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E8E" w14:textId="73DF5F9D" w:rsidR="00D211A7" w:rsidRPr="00B66CE3" w:rsidRDefault="00A21EF1" w:rsidP="00A21EF1">
      <w:pPr>
        <w:spacing w:after="0" w:line="240" w:lineRule="auto"/>
        <w:ind w:right="-1" w:firstLine="540"/>
        <w:jc w:val="center"/>
        <w:rPr>
          <w:rFonts w:asciiTheme="minorHAnsi" w:hAnsiTheme="minorHAnsi" w:cs="Century Gothic"/>
          <w:b/>
          <w:bCs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B7A8E" wp14:editId="363D973A">
            <wp:simplePos x="0" y="0"/>
            <wp:positionH relativeFrom="column">
              <wp:posOffset>2891790</wp:posOffset>
            </wp:positionH>
            <wp:positionV relativeFrom="paragraph">
              <wp:posOffset>3175</wp:posOffset>
            </wp:positionV>
            <wp:extent cx="2082800" cy="6280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FC9">
        <w:rPr>
          <w:noProof/>
        </w:rPr>
        <w:drawing>
          <wp:inline distT="0" distB="0" distL="0" distR="0" wp14:anchorId="4BD379EA" wp14:editId="260A0CEB">
            <wp:extent cx="1630045" cy="739775"/>
            <wp:effectExtent l="0" t="0" r="8255" b="0"/>
            <wp:docPr id="1" name="Obraz 1" descr="Ministerstwo Nauki i Szkolnictwa Wyżs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stwo Nauki i Szkolnictwa Wyższ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C00" w:rsidRPr="003F7A5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br/>
      </w:r>
      <w:r w:rsidR="002A5C00" w:rsidRPr="003F7A5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br/>
      </w:r>
      <w:r w:rsidR="00D211A7" w:rsidRPr="00B66CE3">
        <w:rPr>
          <w:rFonts w:asciiTheme="minorHAnsi" w:hAnsiTheme="minorHAnsi" w:cs="Century Gothic"/>
          <w:b/>
          <w:bCs/>
          <w:sz w:val="28"/>
          <w:szCs w:val="28"/>
          <w:lang w:eastAsia="pl-PL"/>
        </w:rPr>
        <w:t>Uniwersytet Kazimierza Wielkiego w Bydgoszczy</w:t>
      </w:r>
    </w:p>
    <w:p w14:paraId="0EDCB540" w14:textId="77777777" w:rsidR="00D211A7" w:rsidRDefault="00D211A7" w:rsidP="00A21EF1">
      <w:pPr>
        <w:spacing w:after="0" w:line="240" w:lineRule="auto"/>
        <w:ind w:left="540" w:right="-1"/>
        <w:jc w:val="center"/>
        <w:rPr>
          <w:rFonts w:asciiTheme="minorHAnsi" w:hAnsiTheme="minorHAnsi" w:cs="Century Gothic"/>
          <w:b/>
          <w:bCs/>
          <w:sz w:val="28"/>
          <w:szCs w:val="28"/>
          <w:lang w:eastAsia="pl-PL"/>
        </w:rPr>
      </w:pPr>
      <w:r w:rsidRPr="00B66CE3">
        <w:rPr>
          <w:rFonts w:asciiTheme="minorHAnsi" w:hAnsiTheme="minorHAnsi" w:cs="Century Gothic"/>
          <w:b/>
          <w:bCs/>
          <w:sz w:val="28"/>
          <w:szCs w:val="28"/>
          <w:lang w:eastAsia="pl-PL"/>
        </w:rPr>
        <w:t>85-064 Bydgoszcz,</w:t>
      </w:r>
      <w:r>
        <w:rPr>
          <w:rFonts w:asciiTheme="minorHAnsi" w:hAnsiTheme="minorHAnsi" w:cs="Century Gothic"/>
          <w:b/>
          <w:bCs/>
          <w:sz w:val="28"/>
          <w:szCs w:val="28"/>
          <w:lang w:eastAsia="pl-PL"/>
        </w:rPr>
        <w:t xml:space="preserve"> </w:t>
      </w:r>
      <w:r w:rsidRPr="00B66CE3">
        <w:rPr>
          <w:rFonts w:asciiTheme="minorHAnsi" w:hAnsiTheme="minorHAnsi" w:cs="Century Gothic"/>
          <w:b/>
          <w:bCs/>
          <w:sz w:val="28"/>
          <w:szCs w:val="28"/>
          <w:lang w:eastAsia="pl-PL"/>
        </w:rPr>
        <w:t>ul. Chodkiewicza 30</w:t>
      </w:r>
    </w:p>
    <w:p w14:paraId="44220EDF" w14:textId="77777777" w:rsidR="00D211A7" w:rsidRDefault="00D211A7" w:rsidP="00A21EF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A16ACF" w14:textId="60401266" w:rsidR="00A47F69" w:rsidRPr="00A21EF1" w:rsidRDefault="001F04E9" w:rsidP="00A47F69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667D8" w:rsidRPr="00A21EF1">
        <w:rPr>
          <w:rFonts w:asciiTheme="minorHAnsi" w:hAnsiTheme="minorHAnsi" w:cs="Times New Roman"/>
          <w:sz w:val="20"/>
          <w:szCs w:val="20"/>
        </w:rPr>
        <w:t xml:space="preserve">    </w:t>
      </w:r>
      <w:r w:rsidR="002531B6" w:rsidRPr="00A21EF1">
        <w:rPr>
          <w:rFonts w:asciiTheme="minorHAnsi" w:hAnsiTheme="minorHAnsi" w:cs="Arial"/>
          <w:sz w:val="20"/>
          <w:szCs w:val="20"/>
        </w:rPr>
        <w:t xml:space="preserve">Bydgoszcz, </w:t>
      </w:r>
      <w:r w:rsidR="00A21EF1" w:rsidRPr="00A21EF1">
        <w:rPr>
          <w:rFonts w:asciiTheme="minorHAnsi" w:hAnsiTheme="minorHAnsi" w:cs="Arial"/>
          <w:sz w:val="20"/>
          <w:szCs w:val="20"/>
        </w:rPr>
        <w:t>25</w:t>
      </w:r>
      <w:r w:rsidR="002531B6" w:rsidRPr="00A21EF1">
        <w:rPr>
          <w:rFonts w:asciiTheme="minorHAnsi" w:hAnsiTheme="minorHAnsi" w:cs="Arial"/>
          <w:sz w:val="20"/>
          <w:szCs w:val="20"/>
        </w:rPr>
        <w:t>.0</w:t>
      </w:r>
      <w:r w:rsidR="00A21EF1" w:rsidRPr="00A21EF1">
        <w:rPr>
          <w:rFonts w:asciiTheme="minorHAnsi" w:hAnsiTheme="minorHAnsi" w:cs="Arial"/>
          <w:sz w:val="20"/>
          <w:szCs w:val="20"/>
        </w:rPr>
        <w:t>6</w:t>
      </w:r>
      <w:r w:rsidR="002531B6" w:rsidRPr="00A21EF1">
        <w:rPr>
          <w:rFonts w:asciiTheme="minorHAnsi" w:hAnsiTheme="minorHAnsi" w:cs="Arial"/>
          <w:sz w:val="20"/>
          <w:szCs w:val="20"/>
        </w:rPr>
        <w:t>.20</w:t>
      </w:r>
      <w:r w:rsidR="00A21EF1" w:rsidRPr="00A21EF1">
        <w:rPr>
          <w:rFonts w:asciiTheme="minorHAnsi" w:hAnsiTheme="minorHAnsi" w:cs="Arial"/>
          <w:sz w:val="20"/>
          <w:szCs w:val="20"/>
        </w:rPr>
        <w:t>24</w:t>
      </w:r>
      <w:r w:rsidR="00D211A7" w:rsidRPr="00A21EF1">
        <w:rPr>
          <w:rFonts w:asciiTheme="minorHAnsi" w:hAnsiTheme="minorHAnsi" w:cs="Arial"/>
          <w:sz w:val="20"/>
          <w:szCs w:val="20"/>
        </w:rPr>
        <w:t xml:space="preserve"> </w:t>
      </w:r>
      <w:r w:rsidRPr="00A21EF1">
        <w:rPr>
          <w:rFonts w:asciiTheme="minorHAnsi" w:hAnsiTheme="minorHAnsi" w:cs="Arial"/>
          <w:sz w:val="20"/>
          <w:szCs w:val="20"/>
        </w:rPr>
        <w:t>r.</w:t>
      </w:r>
    </w:p>
    <w:p w14:paraId="30D3EEC0" w14:textId="7A1E0C27" w:rsidR="00A47F69" w:rsidRPr="00A21EF1" w:rsidRDefault="001F04E9" w:rsidP="00A47F69">
      <w:pPr>
        <w:rPr>
          <w:rFonts w:asciiTheme="minorHAnsi" w:hAnsiTheme="minorHAnsi" w:cs="Arial"/>
          <w:sz w:val="20"/>
          <w:szCs w:val="20"/>
        </w:rPr>
      </w:pPr>
      <w:r w:rsidRPr="00A21EF1">
        <w:rPr>
          <w:rFonts w:asciiTheme="minorHAnsi" w:hAnsiTheme="minorHAnsi" w:cs="Arial"/>
          <w:sz w:val="20"/>
          <w:szCs w:val="20"/>
        </w:rPr>
        <w:t xml:space="preserve">nr postępowania: </w:t>
      </w:r>
      <w:r w:rsidR="002A5C00" w:rsidRPr="00A21EF1">
        <w:rPr>
          <w:rFonts w:asciiTheme="minorHAnsi" w:hAnsiTheme="minorHAnsi" w:cs="Arial"/>
          <w:sz w:val="20"/>
          <w:szCs w:val="20"/>
        </w:rPr>
        <w:t>UKW/DZP-282-ZO-</w:t>
      </w:r>
      <w:r w:rsidR="00A21EF1" w:rsidRPr="00A21EF1">
        <w:rPr>
          <w:rFonts w:asciiTheme="minorHAnsi" w:hAnsiTheme="minorHAnsi" w:cs="Arial"/>
          <w:sz w:val="20"/>
          <w:szCs w:val="20"/>
        </w:rPr>
        <w:t>46</w:t>
      </w:r>
      <w:r w:rsidR="002531B6" w:rsidRPr="00A21EF1">
        <w:rPr>
          <w:rFonts w:asciiTheme="minorHAnsi" w:hAnsiTheme="minorHAnsi" w:cs="Arial"/>
          <w:sz w:val="20"/>
          <w:szCs w:val="20"/>
        </w:rPr>
        <w:t>/20</w:t>
      </w:r>
      <w:r w:rsidR="00A21EF1" w:rsidRPr="00A21EF1">
        <w:rPr>
          <w:rFonts w:asciiTheme="minorHAnsi" w:hAnsiTheme="minorHAnsi" w:cs="Arial"/>
          <w:sz w:val="20"/>
          <w:szCs w:val="20"/>
        </w:rPr>
        <w:t>24</w:t>
      </w:r>
      <w:r w:rsidR="002A5C00" w:rsidRPr="00A21EF1">
        <w:rPr>
          <w:rFonts w:asciiTheme="minorHAnsi" w:hAnsiTheme="minorHAnsi" w:cs="Arial"/>
          <w:sz w:val="20"/>
          <w:szCs w:val="20"/>
        </w:rPr>
        <w:tab/>
      </w:r>
      <w:r w:rsidR="002A5C00" w:rsidRPr="00A21EF1">
        <w:rPr>
          <w:rFonts w:asciiTheme="minorHAnsi" w:hAnsiTheme="minorHAnsi" w:cs="Arial"/>
          <w:sz w:val="20"/>
          <w:szCs w:val="20"/>
        </w:rPr>
        <w:tab/>
      </w:r>
    </w:p>
    <w:p w14:paraId="4D7B0D32" w14:textId="77777777" w:rsidR="002A5C00" w:rsidRPr="00D211A7" w:rsidRDefault="00A47F69" w:rsidP="002A5C00">
      <w:pPr>
        <w:tabs>
          <w:tab w:val="left" w:pos="0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MODYFIKACJA ZAPYTANIA OFERTOWEGO </w:t>
      </w:r>
    </w:p>
    <w:p w14:paraId="04B62204" w14:textId="6FBB0EED" w:rsidR="00A47F69" w:rsidRDefault="00D211A7" w:rsidP="00A21EF1">
      <w:pPr>
        <w:jc w:val="both"/>
        <w:rPr>
          <w:rFonts w:asciiTheme="minorHAnsi" w:hAnsiTheme="minorHAnsi" w:cstheme="minorHAnsi"/>
          <w:sz w:val="20"/>
          <w:szCs w:val="20"/>
        </w:rPr>
      </w:pPr>
      <w:r w:rsidRPr="00A21EF1">
        <w:rPr>
          <w:rFonts w:asciiTheme="minorHAnsi" w:hAnsiTheme="minorHAnsi" w:cstheme="minorHAnsi"/>
          <w:sz w:val="20"/>
          <w:szCs w:val="20"/>
        </w:rPr>
        <w:t xml:space="preserve">Zamawiający - </w:t>
      </w:r>
      <w:r w:rsidR="002A5C00" w:rsidRPr="00A21EF1">
        <w:rPr>
          <w:rFonts w:asciiTheme="minorHAnsi" w:hAnsiTheme="minorHAnsi" w:cstheme="minorHAnsi"/>
          <w:sz w:val="20"/>
          <w:szCs w:val="20"/>
        </w:rPr>
        <w:t>U</w:t>
      </w:r>
      <w:r w:rsidR="001F04E9" w:rsidRPr="00A21EF1">
        <w:rPr>
          <w:rFonts w:asciiTheme="minorHAnsi" w:hAnsiTheme="minorHAnsi" w:cstheme="minorHAnsi"/>
          <w:sz w:val="20"/>
          <w:szCs w:val="20"/>
        </w:rPr>
        <w:t>niwersytet Kazimierza Wielkiego</w:t>
      </w:r>
      <w:r w:rsidR="002A5C00" w:rsidRPr="00A21EF1">
        <w:rPr>
          <w:rFonts w:asciiTheme="minorHAnsi" w:hAnsiTheme="minorHAnsi" w:cstheme="minorHAnsi"/>
          <w:sz w:val="20"/>
          <w:szCs w:val="20"/>
        </w:rPr>
        <w:t xml:space="preserve"> w Bydgoszczy uprzejmie informuje, że w postępowaniu </w:t>
      </w:r>
      <w:r w:rsidR="00A47F69" w:rsidRPr="00A21EF1">
        <w:rPr>
          <w:rFonts w:asciiTheme="minorHAnsi" w:hAnsiTheme="minorHAnsi" w:cstheme="minorHAnsi"/>
          <w:sz w:val="20"/>
          <w:szCs w:val="20"/>
        </w:rPr>
        <w:t xml:space="preserve">o udzielenie zamówienia publicznego poniżej </w:t>
      </w:r>
      <w:r w:rsidR="00A21EF1" w:rsidRPr="00A21EF1">
        <w:rPr>
          <w:rFonts w:asciiTheme="minorHAnsi" w:hAnsiTheme="minorHAnsi" w:cstheme="minorHAnsi"/>
          <w:sz w:val="20"/>
          <w:szCs w:val="20"/>
        </w:rPr>
        <w:t>130 tys. PLN</w:t>
      </w:r>
      <w:r w:rsidR="00A47F69" w:rsidRPr="00A21EF1">
        <w:rPr>
          <w:rFonts w:asciiTheme="minorHAnsi" w:hAnsiTheme="minorHAnsi" w:cstheme="minorHAnsi"/>
          <w:sz w:val="20"/>
          <w:szCs w:val="20"/>
        </w:rPr>
        <w:t xml:space="preserve">, </w:t>
      </w:r>
      <w:r w:rsidR="002A5C00" w:rsidRPr="00A21EF1">
        <w:rPr>
          <w:rFonts w:asciiTheme="minorHAnsi" w:hAnsiTheme="minorHAnsi" w:cstheme="minorHAnsi"/>
          <w:sz w:val="20"/>
          <w:szCs w:val="20"/>
        </w:rPr>
        <w:t>na</w:t>
      </w:r>
      <w:r w:rsidR="00610870" w:rsidRPr="00A21EF1">
        <w:rPr>
          <w:rFonts w:asciiTheme="minorHAnsi" w:hAnsiTheme="minorHAnsi" w:cstheme="minorHAnsi"/>
          <w:bCs/>
          <w:i/>
          <w:sz w:val="20"/>
          <w:szCs w:val="20"/>
        </w:rPr>
        <w:t xml:space="preserve">: </w:t>
      </w:r>
      <w:r w:rsidR="002531B6" w:rsidRPr="00A21EF1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32796349"/>
      <w:r w:rsidR="00A21EF1" w:rsidRPr="00A21EF1">
        <w:rPr>
          <w:rFonts w:asciiTheme="minorHAnsi" w:hAnsiTheme="minorHAnsi" w:cstheme="minorHAnsi"/>
          <w:b/>
          <w:bCs/>
          <w:i/>
          <w:iCs/>
          <w:sz w:val="20"/>
          <w:szCs w:val="20"/>
        </w:rPr>
        <w:t>Usługi hotelarskie dla gości Konferencji Naukowej pn. „ Herbert odczytujący – Herbert odczytywany. Perspektywa anatomii w 100-lecie urodzin poety”, organizowanej przez Uniwersytet Kazimierza Wielkiego w Bydgoszczy w dniach 22-24 października 2024 r.</w:t>
      </w:r>
      <w:bookmarkEnd w:id="0"/>
      <w:r w:rsidR="002531B6" w:rsidRPr="00A21EF1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 xml:space="preserve">, </w:t>
      </w:r>
      <w:r w:rsidR="00A47F69" w:rsidRPr="00A21EF1">
        <w:rPr>
          <w:rFonts w:asciiTheme="minorHAnsi" w:hAnsiTheme="minorHAnsi" w:cstheme="minorHAnsi"/>
          <w:sz w:val="20"/>
          <w:szCs w:val="20"/>
        </w:rPr>
        <w:t>dokon</w:t>
      </w:r>
      <w:r w:rsidR="00A21EF1">
        <w:rPr>
          <w:rFonts w:asciiTheme="minorHAnsi" w:hAnsiTheme="minorHAnsi" w:cstheme="minorHAnsi"/>
          <w:sz w:val="20"/>
          <w:szCs w:val="20"/>
        </w:rPr>
        <w:t xml:space="preserve">uje </w:t>
      </w:r>
      <w:r w:rsidR="00A47F69" w:rsidRPr="00A21EF1">
        <w:rPr>
          <w:rFonts w:asciiTheme="minorHAnsi" w:hAnsiTheme="minorHAnsi" w:cstheme="minorHAnsi"/>
          <w:sz w:val="20"/>
          <w:szCs w:val="20"/>
        </w:rPr>
        <w:t>mod</w:t>
      </w:r>
      <w:r w:rsidR="002531B6" w:rsidRPr="00A21EF1">
        <w:rPr>
          <w:rFonts w:asciiTheme="minorHAnsi" w:hAnsiTheme="minorHAnsi" w:cstheme="minorHAnsi"/>
          <w:sz w:val="20"/>
          <w:szCs w:val="20"/>
        </w:rPr>
        <w:t>yfikacji w następujących punktach</w:t>
      </w:r>
      <w:r w:rsidR="00A47F69" w:rsidRPr="00A21EF1">
        <w:rPr>
          <w:rFonts w:asciiTheme="minorHAnsi" w:hAnsiTheme="minorHAnsi" w:cstheme="minorHAnsi"/>
          <w:sz w:val="20"/>
          <w:szCs w:val="20"/>
        </w:rPr>
        <w:t>:</w:t>
      </w:r>
    </w:p>
    <w:p w14:paraId="76389653" w14:textId="037DA500" w:rsidR="00A21EF1" w:rsidRPr="00A21EF1" w:rsidRDefault="00A21EF1" w:rsidP="00A21EF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21EF1">
        <w:rPr>
          <w:rFonts w:asciiTheme="minorHAnsi" w:hAnsiTheme="minorHAnsi" w:cstheme="minorHAnsi"/>
          <w:b/>
          <w:bCs/>
          <w:sz w:val="20"/>
          <w:szCs w:val="20"/>
          <w:u w:val="single"/>
        </w:rPr>
        <w:t>Ust. 3 pkt. 3.2:</w:t>
      </w:r>
    </w:p>
    <w:p w14:paraId="608CB342" w14:textId="77777777" w:rsidR="00A21EF1" w:rsidRDefault="00A21EF1" w:rsidP="00A21EF1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Było:</w:t>
      </w:r>
    </w:p>
    <w:p w14:paraId="4046D53F" w14:textId="10C5D800" w:rsidR="00A21EF1" w:rsidRDefault="00A21EF1" w:rsidP="00A21EF1">
      <w:pPr>
        <w:spacing w:after="0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FB1E58">
        <w:rPr>
          <w:sz w:val="20"/>
          <w:szCs w:val="20"/>
        </w:rPr>
        <w:t xml:space="preserve">Zamawiane usługi obejmują organizację usług hotelowych podstawowych, polegających na zapewnieniu noclegów i wyżywienia (śniadania) - dla </w:t>
      </w:r>
      <w:r w:rsidRPr="006C74D6">
        <w:rPr>
          <w:b/>
          <w:bCs/>
          <w:sz w:val="20"/>
          <w:szCs w:val="20"/>
          <w:u w:val="single"/>
        </w:rPr>
        <w:t>około 19 uczestników</w:t>
      </w:r>
      <w:r>
        <w:rPr>
          <w:sz w:val="20"/>
          <w:szCs w:val="20"/>
        </w:rPr>
        <w:t xml:space="preserve"> </w:t>
      </w:r>
      <w:r w:rsidRPr="00FB1E58">
        <w:rPr>
          <w:sz w:val="20"/>
          <w:szCs w:val="20"/>
        </w:rPr>
        <w:t>w hotelu min. ***</w:t>
      </w:r>
      <w:r>
        <w:rPr>
          <w:sz w:val="20"/>
          <w:szCs w:val="20"/>
        </w:rPr>
        <w:t>*</w:t>
      </w:r>
      <w:r w:rsidRPr="00FB1E58">
        <w:rPr>
          <w:sz w:val="20"/>
          <w:szCs w:val="20"/>
        </w:rPr>
        <w:t xml:space="preserve"> (</w:t>
      </w:r>
      <w:r>
        <w:rPr>
          <w:sz w:val="20"/>
          <w:szCs w:val="20"/>
        </w:rPr>
        <w:t>cztero</w:t>
      </w:r>
      <w:r w:rsidRPr="00FB1E58">
        <w:rPr>
          <w:sz w:val="20"/>
          <w:szCs w:val="20"/>
        </w:rPr>
        <w:t xml:space="preserve"> gwiazdkowym) </w:t>
      </w:r>
      <w:r>
        <w:rPr>
          <w:sz w:val="20"/>
          <w:szCs w:val="20"/>
        </w:rPr>
        <w:t>.</w:t>
      </w:r>
    </w:p>
    <w:p w14:paraId="10FC367E" w14:textId="36C345FB" w:rsidR="00A21EF1" w:rsidRDefault="00A21EF1" w:rsidP="00A21EF1">
      <w:pPr>
        <w:spacing w:after="0"/>
        <w:jc w:val="both"/>
        <w:rPr>
          <w:sz w:val="20"/>
          <w:szCs w:val="20"/>
        </w:rPr>
      </w:pPr>
    </w:p>
    <w:p w14:paraId="7C608F96" w14:textId="4252F296" w:rsidR="00A21EF1" w:rsidRPr="00A21EF1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21EF1">
        <w:rPr>
          <w:b/>
          <w:bCs/>
          <w:i/>
          <w:iCs/>
          <w:sz w:val="20"/>
          <w:szCs w:val="20"/>
        </w:rPr>
        <w:t xml:space="preserve">Winno być: </w:t>
      </w:r>
    </w:p>
    <w:p w14:paraId="062FAC92" w14:textId="2E4F4307" w:rsidR="00A21EF1" w:rsidRPr="00A21EF1" w:rsidRDefault="00A21EF1" w:rsidP="00A21EF1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E58">
        <w:rPr>
          <w:sz w:val="20"/>
          <w:szCs w:val="20"/>
        </w:rPr>
        <w:t xml:space="preserve">Zamawiane usługi obejmują organizację usług hotelowych podstawowych, polegających na zapewnieniu noclegów i wyżywienia (śniadania) - dla </w:t>
      </w:r>
      <w:r w:rsidRPr="006C74D6">
        <w:rPr>
          <w:b/>
          <w:bCs/>
          <w:sz w:val="20"/>
          <w:szCs w:val="20"/>
          <w:u w:val="single"/>
        </w:rPr>
        <w:t>około 19 uczestników</w:t>
      </w:r>
      <w:r>
        <w:rPr>
          <w:sz w:val="20"/>
          <w:szCs w:val="20"/>
        </w:rPr>
        <w:t xml:space="preserve"> </w:t>
      </w:r>
      <w:r w:rsidRPr="00FB1E58">
        <w:rPr>
          <w:sz w:val="20"/>
          <w:szCs w:val="20"/>
        </w:rPr>
        <w:t>w hotelu min.</w:t>
      </w:r>
      <w:r>
        <w:rPr>
          <w:sz w:val="20"/>
          <w:szCs w:val="20"/>
        </w:rPr>
        <w:t xml:space="preserve"> *** (trzy gwiazdkowym)</w:t>
      </w:r>
    </w:p>
    <w:p w14:paraId="4D039FAD" w14:textId="1F118378" w:rsidR="00A21EF1" w:rsidRDefault="00A21EF1" w:rsidP="00A21EF1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16BC4324" w14:textId="73EB737F" w:rsidR="00A21EF1" w:rsidRPr="00A21EF1" w:rsidRDefault="00A21EF1" w:rsidP="00A21EF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21EF1">
        <w:rPr>
          <w:rFonts w:asciiTheme="minorHAnsi" w:hAnsiTheme="minorHAnsi" w:cstheme="minorHAnsi"/>
          <w:b/>
          <w:bCs/>
          <w:sz w:val="20"/>
          <w:szCs w:val="20"/>
          <w:u w:val="single"/>
        </w:rPr>
        <w:t>Ust. 3 pkt. 3.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Pr="00A21EF1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5BB6CE18" w14:textId="77777777" w:rsidR="00A21EF1" w:rsidRDefault="00A21EF1" w:rsidP="00A21EF1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Było:</w:t>
      </w:r>
    </w:p>
    <w:p w14:paraId="0B634A99" w14:textId="77777777" w:rsidR="00A21EF1" w:rsidRPr="00E31FE3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  <w:u w:val="single"/>
        </w:rPr>
      </w:pPr>
      <w:r w:rsidRPr="00FB1E58">
        <w:rPr>
          <w:sz w:val="20"/>
          <w:szCs w:val="20"/>
        </w:rPr>
        <w:t xml:space="preserve">Wymagana kategoria obiektu hotelowego: nie niższa </w:t>
      </w:r>
      <w:r>
        <w:rPr>
          <w:sz w:val="20"/>
          <w:szCs w:val="20"/>
        </w:rPr>
        <w:t>niż</w:t>
      </w:r>
      <w:r w:rsidRPr="00FB1E58">
        <w:rPr>
          <w:sz w:val="20"/>
          <w:szCs w:val="20"/>
        </w:rPr>
        <w:t xml:space="preserve"> ***</w:t>
      </w:r>
      <w:r>
        <w:rPr>
          <w:sz w:val="20"/>
          <w:szCs w:val="20"/>
        </w:rPr>
        <w:t>*</w:t>
      </w:r>
      <w:r w:rsidRPr="00FB1E58">
        <w:rPr>
          <w:sz w:val="20"/>
          <w:szCs w:val="20"/>
        </w:rPr>
        <w:t xml:space="preserve"> („</w:t>
      </w:r>
      <w:r>
        <w:rPr>
          <w:sz w:val="20"/>
          <w:szCs w:val="20"/>
        </w:rPr>
        <w:t>czterogwiazdkowa</w:t>
      </w:r>
      <w:r w:rsidRPr="00FB1E58">
        <w:rPr>
          <w:sz w:val="20"/>
          <w:szCs w:val="20"/>
        </w:rPr>
        <w:t>”) w rozumieniu rozporządzenia Ministra Gospodarki i Pracy z dnia 19 sierpnia 2004 r. w sprawie obiektów hotelarskich i innych obiektów, w których są świadczone usługi hotelarskie (Dz. U. z 2017 r. poz. 2166).</w:t>
      </w:r>
    </w:p>
    <w:p w14:paraId="792E8271" w14:textId="77777777" w:rsidR="00A21EF1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</w:rPr>
      </w:pPr>
    </w:p>
    <w:p w14:paraId="3257AF0E" w14:textId="68E375E3" w:rsidR="00A21EF1" w:rsidRPr="00A21EF1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21EF1">
        <w:rPr>
          <w:b/>
          <w:bCs/>
          <w:i/>
          <w:iCs/>
          <w:sz w:val="20"/>
          <w:szCs w:val="20"/>
        </w:rPr>
        <w:t xml:space="preserve">Winno być: </w:t>
      </w:r>
    </w:p>
    <w:p w14:paraId="2EA5D718" w14:textId="3796B457" w:rsidR="00A21EF1" w:rsidRPr="00E31FE3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  <w:u w:val="single"/>
        </w:rPr>
      </w:pPr>
      <w:r w:rsidRPr="00FB1E58">
        <w:rPr>
          <w:sz w:val="20"/>
          <w:szCs w:val="20"/>
        </w:rPr>
        <w:t xml:space="preserve">Wymagana kategoria obiektu hotelowego: nie niższa </w:t>
      </w:r>
      <w:r>
        <w:rPr>
          <w:sz w:val="20"/>
          <w:szCs w:val="20"/>
        </w:rPr>
        <w:t>niż</w:t>
      </w:r>
      <w:r w:rsidRPr="00FB1E58">
        <w:rPr>
          <w:sz w:val="20"/>
          <w:szCs w:val="20"/>
        </w:rPr>
        <w:t xml:space="preserve"> *** („</w:t>
      </w:r>
      <w:r>
        <w:rPr>
          <w:sz w:val="20"/>
          <w:szCs w:val="20"/>
        </w:rPr>
        <w:t>trzyg</w:t>
      </w:r>
      <w:r>
        <w:rPr>
          <w:sz w:val="20"/>
          <w:szCs w:val="20"/>
        </w:rPr>
        <w:t>wiazdkow</w:t>
      </w:r>
      <w:r>
        <w:rPr>
          <w:sz w:val="20"/>
          <w:szCs w:val="20"/>
        </w:rPr>
        <w:t>ego</w:t>
      </w:r>
      <w:r w:rsidRPr="00FB1E58">
        <w:rPr>
          <w:sz w:val="20"/>
          <w:szCs w:val="20"/>
        </w:rPr>
        <w:t>”) w rozumieniu rozporządzenia Ministra Gospodarki i Pracy z dnia 19 sierpnia 2004 r. w sprawie obiektów hotelarskich i innych obiektów, w których są świadczone usługi hotelarskie (Dz. U. z 2017 r. poz. 2166).</w:t>
      </w:r>
    </w:p>
    <w:p w14:paraId="2B397954" w14:textId="77777777" w:rsidR="00A21EF1" w:rsidRDefault="00A21EF1" w:rsidP="00A21EF1">
      <w:pPr>
        <w:spacing w:after="0"/>
        <w:jc w:val="both"/>
        <w:rPr>
          <w:b/>
          <w:bCs/>
          <w:i/>
          <w:iCs/>
          <w:sz w:val="20"/>
          <w:szCs w:val="20"/>
        </w:rPr>
      </w:pPr>
    </w:p>
    <w:p w14:paraId="75AD97E0" w14:textId="18ED5773" w:rsidR="00772833" w:rsidRPr="00A21EF1" w:rsidRDefault="00772833" w:rsidP="00772833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21EF1">
        <w:rPr>
          <w:rFonts w:asciiTheme="minorHAnsi" w:hAnsiTheme="minorHAnsi" w:cstheme="minorHAnsi"/>
          <w:b/>
          <w:bCs/>
          <w:sz w:val="20"/>
          <w:szCs w:val="20"/>
          <w:u w:val="single"/>
        </w:rPr>
        <w:t>Ust. 3 pkt. 3.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Pr="00A21EF1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7DED6157" w14:textId="1AE6F47B" w:rsidR="00A21EF1" w:rsidRDefault="00772833" w:rsidP="00A21EF1">
      <w:pPr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Do</w:t>
      </w:r>
      <w:r w:rsidR="00FC237D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konuje się zmiany zapisu ust. 3.8</w:t>
      </w:r>
      <w:r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:</w:t>
      </w:r>
    </w:p>
    <w:p w14:paraId="11E308EF" w14:textId="77777777" w:rsidR="00FC237D" w:rsidRDefault="00FC237D" w:rsidP="00FC237D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Było:</w:t>
      </w:r>
    </w:p>
    <w:p w14:paraId="0087B44B" w14:textId="77777777" w:rsidR="00FC237D" w:rsidRPr="00515625" w:rsidRDefault="00FC237D" w:rsidP="00FC237D">
      <w:pPr>
        <w:spacing w:after="0"/>
        <w:jc w:val="both"/>
        <w:rPr>
          <w:b/>
          <w:bCs/>
          <w:i/>
          <w:iCs/>
          <w:sz w:val="20"/>
          <w:szCs w:val="20"/>
          <w:u w:val="single"/>
        </w:rPr>
      </w:pPr>
      <w:r w:rsidRPr="00515625">
        <w:rPr>
          <w:sz w:val="20"/>
          <w:szCs w:val="20"/>
        </w:rPr>
        <w:t>Wymagany minimalny standard wyposażenia pokoi hotelowych</w:t>
      </w:r>
      <w:r>
        <w:rPr>
          <w:sz w:val="20"/>
          <w:szCs w:val="20"/>
        </w:rPr>
        <w:t xml:space="preserve"> w hotelu min. ****</w:t>
      </w:r>
      <w:r w:rsidRPr="00515625">
        <w:rPr>
          <w:sz w:val="20"/>
          <w:szCs w:val="20"/>
        </w:rPr>
        <w:t xml:space="preserve">: </w:t>
      </w:r>
    </w:p>
    <w:p w14:paraId="711C44C2" w14:textId="77777777" w:rsidR="00FC237D" w:rsidRPr="00D15C0C" w:rsidRDefault="00FC237D" w:rsidP="00FC237D">
      <w:pPr>
        <w:numPr>
          <w:ilvl w:val="1"/>
          <w:numId w:val="9"/>
        </w:numPr>
        <w:tabs>
          <w:tab w:val="left" w:pos="993"/>
        </w:tabs>
        <w:spacing w:after="0"/>
        <w:ind w:left="851" w:hanging="142"/>
        <w:jc w:val="both"/>
        <w:rPr>
          <w:sz w:val="20"/>
          <w:szCs w:val="20"/>
        </w:rPr>
      </w:pPr>
      <w:r w:rsidRPr="00D15C0C">
        <w:rPr>
          <w:color w:val="000000"/>
          <w:spacing w:val="4"/>
          <w:sz w:val="20"/>
          <w:szCs w:val="20"/>
          <w:shd w:val="clear" w:color="auto" w:fill="FFFFFF"/>
        </w:rPr>
        <w:t>minimalna powierzchnia mieszkalna pokoju jednoosobowego powinna wynosić nie mniej niż 12 m2</w:t>
      </w:r>
    </w:p>
    <w:p w14:paraId="6486CA6D" w14:textId="77777777" w:rsidR="00FC237D" w:rsidRPr="00D15C0C" w:rsidRDefault="00FC237D" w:rsidP="00FC237D">
      <w:pPr>
        <w:numPr>
          <w:ilvl w:val="1"/>
          <w:numId w:val="9"/>
        </w:numPr>
        <w:tabs>
          <w:tab w:val="left" w:pos="993"/>
        </w:tabs>
        <w:spacing w:after="0"/>
        <w:ind w:left="851" w:hanging="142"/>
        <w:jc w:val="both"/>
        <w:rPr>
          <w:sz w:val="20"/>
          <w:szCs w:val="20"/>
        </w:rPr>
      </w:pPr>
      <w:r w:rsidRPr="00515625">
        <w:rPr>
          <w:sz w:val="20"/>
          <w:szCs w:val="20"/>
        </w:rPr>
        <w:t>w zakresie warunków higieniczno-sanitarnych</w:t>
      </w:r>
      <w:r>
        <w:rPr>
          <w:sz w:val="20"/>
          <w:szCs w:val="20"/>
        </w:rPr>
        <w:t xml:space="preserve">: </w:t>
      </w:r>
      <w:r w:rsidRPr="00515625">
        <w:rPr>
          <w:sz w:val="20"/>
          <w:szCs w:val="20"/>
        </w:rPr>
        <w:t>przynależna do pokoju hotelowego łazienka</w:t>
      </w:r>
      <w:r w:rsidRPr="00D15C0C">
        <w:rPr>
          <w:sz w:val="20"/>
          <w:szCs w:val="20"/>
        </w:rPr>
        <w:t xml:space="preserve"> </w:t>
      </w:r>
      <w:r w:rsidRPr="00D15C0C">
        <w:rPr>
          <w:color w:val="000000"/>
          <w:spacing w:val="4"/>
          <w:sz w:val="20"/>
          <w:szCs w:val="20"/>
          <w:shd w:val="clear" w:color="auto" w:fill="FFFFFF"/>
        </w:rPr>
        <w:t xml:space="preserve">wyposażona w wannę z baterią i natryskiem lub prysznic, umywalką z blatem lub półką oraz WC. </w:t>
      </w:r>
      <w:r w:rsidRPr="00D15C0C">
        <w:rPr>
          <w:color w:val="000000"/>
          <w:spacing w:val="4"/>
          <w:sz w:val="20"/>
          <w:szCs w:val="20"/>
          <w:shd w:val="clear" w:color="auto" w:fill="FFFFFF"/>
        </w:rPr>
        <w:lastRenderedPageBreak/>
        <w:t>W łazience muszą znajdować się też osłona wanny lub natrysku, dywanik przy wannie lub kabinie, mydelniczka, papiernica, wieszaki ścienne na ręczniki, uchwyty przy wannie i natrysku, lustro z górnym lub bocznym oświetleniem, gniazdko elektryczne z osłoną, suszarka do włosów, kosz na śmieci, mydło lub dozownik z mydłem w płynie oraz ręcznik, ręcznik kąpielowy i szklankę lub kubek jednorazowy dla każdej osoby.</w:t>
      </w:r>
    </w:p>
    <w:p w14:paraId="22109808" w14:textId="77777777" w:rsidR="00FC237D" w:rsidRPr="00D15C0C" w:rsidRDefault="00FC237D" w:rsidP="00FC237D">
      <w:pPr>
        <w:numPr>
          <w:ilvl w:val="1"/>
          <w:numId w:val="9"/>
        </w:numPr>
        <w:tabs>
          <w:tab w:val="left" w:pos="993"/>
        </w:tabs>
        <w:spacing w:after="0"/>
        <w:ind w:left="851" w:hanging="142"/>
        <w:jc w:val="both"/>
        <w:rPr>
          <w:b/>
          <w:sz w:val="20"/>
          <w:szCs w:val="20"/>
        </w:rPr>
      </w:pPr>
      <w:r w:rsidRPr="0087089A">
        <w:rPr>
          <w:sz w:val="20"/>
          <w:szCs w:val="20"/>
        </w:rPr>
        <w:t>w zakresie wyposażenia w urządzenia elektryczne i komunikacyjne</w:t>
      </w:r>
      <w:r w:rsidRPr="00D15C0C">
        <w:rPr>
          <w:sz w:val="20"/>
          <w:szCs w:val="20"/>
        </w:rPr>
        <w:t xml:space="preserve">: dostęp do szybkiego Internetu bezprzewodowego w pokoju, radioodbiornik, telefon stacjonarny telewizor LCD, czajnik, </w:t>
      </w:r>
      <w:r w:rsidRPr="00D15C0C">
        <w:rPr>
          <w:color w:val="000000"/>
          <w:spacing w:val="4"/>
          <w:sz w:val="20"/>
          <w:szCs w:val="20"/>
          <w:shd w:val="clear" w:color="auto" w:fill="FFFFFF"/>
        </w:rPr>
        <w:t xml:space="preserve">żaluzje lub rolety przepuszczające światło oraz zaciemniające, hotelowe artykuły piśmiennicze, zestaw do czyszczenia odzieży i obuwia, igielnik, torba na bieliznę przeznaczoną do prania, </w:t>
      </w:r>
    </w:p>
    <w:p w14:paraId="71A53BFA" w14:textId="77777777" w:rsidR="00FC237D" w:rsidRPr="00D15C0C" w:rsidRDefault="00FC237D" w:rsidP="00FC237D">
      <w:pPr>
        <w:numPr>
          <w:ilvl w:val="1"/>
          <w:numId w:val="9"/>
        </w:numPr>
        <w:tabs>
          <w:tab w:val="left" w:pos="993"/>
        </w:tabs>
        <w:spacing w:after="0"/>
        <w:ind w:left="851" w:hanging="142"/>
        <w:jc w:val="both"/>
        <w:rPr>
          <w:b/>
          <w:sz w:val="20"/>
          <w:szCs w:val="20"/>
        </w:rPr>
      </w:pPr>
      <w:r w:rsidRPr="0087089A">
        <w:rPr>
          <w:sz w:val="20"/>
          <w:szCs w:val="20"/>
        </w:rPr>
        <w:t>w zakresie nieodpłatnego wyposażenia gastronomicznego</w:t>
      </w:r>
      <w:r w:rsidRPr="00D15C0C">
        <w:rPr>
          <w:color w:val="000000"/>
          <w:spacing w:val="4"/>
          <w:sz w:val="20"/>
          <w:szCs w:val="20"/>
          <w:shd w:val="clear" w:color="auto" w:fill="FFFFFF"/>
        </w:rPr>
        <w:t xml:space="preserve"> </w:t>
      </w:r>
      <w:r w:rsidRPr="0087089A">
        <w:rPr>
          <w:color w:val="000000"/>
          <w:spacing w:val="4"/>
          <w:sz w:val="20"/>
          <w:szCs w:val="20"/>
          <w:shd w:val="clear" w:color="auto" w:fill="FFFFFF"/>
        </w:rPr>
        <w:t>minibar lub lodówka oraz woda butelkowana i naczynia do picia w ilości odpowiadającej liczbie osób w pokoju.</w:t>
      </w:r>
    </w:p>
    <w:p w14:paraId="11018C01" w14:textId="30A4AF6F" w:rsidR="00FC237D" w:rsidRPr="00FC237D" w:rsidRDefault="00FC237D" w:rsidP="00772833">
      <w:pPr>
        <w:numPr>
          <w:ilvl w:val="1"/>
          <w:numId w:val="9"/>
        </w:numPr>
        <w:tabs>
          <w:tab w:val="left" w:pos="993"/>
        </w:tabs>
        <w:spacing w:after="0"/>
        <w:ind w:left="851" w:hanging="142"/>
        <w:jc w:val="both"/>
        <w:rPr>
          <w:b/>
          <w:sz w:val="20"/>
          <w:szCs w:val="20"/>
        </w:rPr>
      </w:pPr>
      <w:r w:rsidRPr="0087089A">
        <w:rPr>
          <w:sz w:val="20"/>
          <w:szCs w:val="20"/>
        </w:rPr>
        <w:t>w zakresie pozostałym</w:t>
      </w:r>
      <w:r>
        <w:rPr>
          <w:sz w:val="20"/>
          <w:szCs w:val="20"/>
        </w:rPr>
        <w:t xml:space="preserve">: </w:t>
      </w:r>
      <w:r w:rsidRPr="00D15C0C">
        <w:rPr>
          <w:color w:val="000000"/>
          <w:spacing w:val="4"/>
          <w:sz w:val="20"/>
          <w:szCs w:val="20"/>
          <w:shd w:val="clear" w:color="auto" w:fill="FFFFFF"/>
        </w:rPr>
        <w:t>możliwość skorzystania z aperitif-baru lub baru kawowego, w obiekcie musi też znajdować się restauracja. Goście muszą mieć także możliwość zakupu gorących napojów przez całą dobę oraz skorzystania z usługi serwowania posiłków do pokoi. Obiekt tej kategorii powinien zapewniać budzenie, usługę bagażową przez całą dobę, przechowywanie bagażu, pieniędzy oraz przedmiotów wartościowych, zmianę pościeli i ręczników codziennie lub na życzenie gości oraz sprzątanie codziennie lub na życzenie gościa.</w:t>
      </w:r>
    </w:p>
    <w:p w14:paraId="4AF6DB63" w14:textId="77777777" w:rsidR="00FC237D" w:rsidRDefault="00FC237D" w:rsidP="00772833">
      <w:pPr>
        <w:spacing w:after="0"/>
        <w:jc w:val="both"/>
        <w:rPr>
          <w:i/>
          <w:iCs/>
          <w:sz w:val="20"/>
          <w:szCs w:val="20"/>
        </w:rPr>
      </w:pPr>
    </w:p>
    <w:p w14:paraId="79F84AA7" w14:textId="77777777" w:rsidR="00FC237D" w:rsidRPr="00A21EF1" w:rsidRDefault="00FC237D" w:rsidP="00FC237D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21EF1">
        <w:rPr>
          <w:b/>
          <w:bCs/>
          <w:i/>
          <w:iCs/>
          <w:sz w:val="20"/>
          <w:szCs w:val="20"/>
        </w:rPr>
        <w:t xml:space="preserve">Winno być: </w:t>
      </w:r>
    </w:p>
    <w:p w14:paraId="148E28A1" w14:textId="6F628178" w:rsidR="00772833" w:rsidRPr="00FC237D" w:rsidRDefault="00772833" w:rsidP="00772833">
      <w:pPr>
        <w:spacing w:after="0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Wymagany minimalny standard wyposażenia pokoi hotelowych w hotelu min. ***: </w:t>
      </w:r>
    </w:p>
    <w:p w14:paraId="2CB96B1A" w14:textId="77777777" w:rsidR="00772833" w:rsidRPr="00FC237D" w:rsidRDefault="00772833" w:rsidP="00772833">
      <w:pPr>
        <w:numPr>
          <w:ilvl w:val="1"/>
          <w:numId w:val="7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w zakresie warunków higieniczno-sanitarnych – przynależna do pokoju hotelowego łazienka z ciepłą wodą i prysznicem, lustro pełnowymiarowe, suszarka do włosów w łazience, </w:t>
      </w:r>
    </w:p>
    <w:p w14:paraId="604E8A47" w14:textId="0BFDC2B0" w:rsidR="00772833" w:rsidRPr="00FC237D" w:rsidRDefault="00772833" w:rsidP="00772833">
      <w:pPr>
        <w:numPr>
          <w:ilvl w:val="1"/>
          <w:numId w:val="7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w zakresie wyposażenia w urządzenia elektryczne i komunikacyjne – dostęp do szybkiego </w:t>
      </w:r>
      <w:r w:rsidR="00FC237D" w:rsidRPr="00FC237D">
        <w:rPr>
          <w:sz w:val="20"/>
          <w:szCs w:val="20"/>
        </w:rPr>
        <w:t>Internetu</w:t>
      </w:r>
      <w:r w:rsidRPr="00FC237D">
        <w:rPr>
          <w:sz w:val="20"/>
          <w:szCs w:val="20"/>
        </w:rPr>
        <w:t xml:space="preserve"> bezprzewodowego w pokoju, radioodbiornik, telefon stacjonarny telewizor LCD, czajnik, żelazko, deska do pracowania, </w:t>
      </w:r>
    </w:p>
    <w:p w14:paraId="401BAAB9" w14:textId="77777777" w:rsidR="00772833" w:rsidRPr="00FC237D" w:rsidRDefault="00772833" w:rsidP="00772833">
      <w:pPr>
        <w:numPr>
          <w:ilvl w:val="1"/>
          <w:numId w:val="7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 w zakresie nieodpłatnego wyposażenia gastronomicznego – zestaw do parzenia kawy i herbaty, woda mineralna,</w:t>
      </w:r>
    </w:p>
    <w:p w14:paraId="00714863" w14:textId="77777777" w:rsidR="00772833" w:rsidRPr="00FC237D" w:rsidRDefault="00772833" w:rsidP="00772833">
      <w:pPr>
        <w:numPr>
          <w:ilvl w:val="1"/>
          <w:numId w:val="7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w zakresie pozostałym – co najmniej 1 biurko, klimatyzacja, wyciszenie przegród, zaciemnienie otworów okiennych. </w:t>
      </w:r>
    </w:p>
    <w:p w14:paraId="14F2B4E4" w14:textId="77777777" w:rsidR="00772833" w:rsidRPr="00FC237D" w:rsidRDefault="00772833" w:rsidP="00772833">
      <w:pPr>
        <w:numPr>
          <w:ilvl w:val="1"/>
          <w:numId w:val="6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Obiekt hotelowy powinien być dostosowany do potrzeb osób niepełnosprawnych w zakresie przewidzianym obowiązującymi przepisami prawa. </w:t>
      </w:r>
    </w:p>
    <w:p w14:paraId="3E1247C6" w14:textId="77777777" w:rsidR="00772833" w:rsidRPr="00FC237D" w:rsidRDefault="00772833" w:rsidP="00772833">
      <w:pPr>
        <w:numPr>
          <w:ilvl w:val="1"/>
          <w:numId w:val="6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Wymagania odnoszące się do posiłków hotelowych: </w:t>
      </w:r>
    </w:p>
    <w:p w14:paraId="5E585E11" w14:textId="77777777" w:rsidR="00772833" w:rsidRPr="00FC237D" w:rsidRDefault="00772833" w:rsidP="00772833">
      <w:pPr>
        <w:numPr>
          <w:ilvl w:val="1"/>
          <w:numId w:val="8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menu z możliwością wyboru zestawu dań i potraw bezmięsnych, </w:t>
      </w:r>
    </w:p>
    <w:p w14:paraId="7F1DA051" w14:textId="77777777" w:rsidR="00772833" w:rsidRPr="00FC237D" w:rsidRDefault="00772833" w:rsidP="00772833">
      <w:pPr>
        <w:numPr>
          <w:ilvl w:val="1"/>
          <w:numId w:val="8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śniadanie w formie bufetu, </w:t>
      </w:r>
    </w:p>
    <w:p w14:paraId="2E9C4414" w14:textId="77777777" w:rsidR="00772833" w:rsidRPr="00FC237D" w:rsidRDefault="00772833" w:rsidP="00772833">
      <w:pPr>
        <w:numPr>
          <w:ilvl w:val="1"/>
          <w:numId w:val="8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 xml:space="preserve">do posiłków napoje gorące (co najmniej kawa, herbata wraz z dodatkami) i chłodne (soki, woda), </w:t>
      </w:r>
    </w:p>
    <w:p w14:paraId="3BEC8876" w14:textId="77777777" w:rsidR="00772833" w:rsidRPr="00FC237D" w:rsidRDefault="00772833" w:rsidP="00772833">
      <w:pPr>
        <w:numPr>
          <w:ilvl w:val="1"/>
          <w:numId w:val="8"/>
        </w:numPr>
        <w:spacing w:after="0"/>
        <w:ind w:left="851" w:hanging="284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>w widocznym dla gości miejscu powinna by umieszczona informacja o alergenach zawartych w serwowanych potrawach.</w:t>
      </w:r>
    </w:p>
    <w:p w14:paraId="7C3BDE7F" w14:textId="77777777" w:rsidR="00772833" w:rsidRPr="00FC237D" w:rsidRDefault="00772833" w:rsidP="00772833">
      <w:pPr>
        <w:numPr>
          <w:ilvl w:val="1"/>
          <w:numId w:val="6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FC237D">
        <w:rPr>
          <w:sz w:val="20"/>
          <w:szCs w:val="20"/>
        </w:rPr>
        <w:t>Wykonawca będzie ponosił pełną odpowiedzialność za jakość i estetykę serwowanych posiłków, a także za zgodność świadczonej usługi restauracyjnej z obowiązującymi normami zbiorowego żywienia i wymogami sanitarno-epidemiologicznymi.</w:t>
      </w:r>
    </w:p>
    <w:p w14:paraId="0B609DB0" w14:textId="216AC210" w:rsidR="00772833" w:rsidRDefault="00772833" w:rsidP="00A21EF1">
      <w:pPr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17A3A5B9" w14:textId="5BF93D29" w:rsidR="00772833" w:rsidRPr="00772833" w:rsidRDefault="00772833" w:rsidP="00A21EF1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 pozostałej części treść Zapytania Ofertowego nr UKW/DZP-282-ZO-46/2024 nie ulega zmianie.</w:t>
      </w:r>
    </w:p>
    <w:p w14:paraId="11CA39D9" w14:textId="21229210" w:rsidR="00772833" w:rsidRDefault="00772833" w:rsidP="00FC237D">
      <w:pPr>
        <w:jc w:val="right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14:paraId="464A2529" w14:textId="61050CB1" w:rsidR="00FC237D" w:rsidRPr="00FC237D" w:rsidRDefault="00FC237D" w:rsidP="00FC237D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</w:pPr>
      <w:r w:rsidRPr="00FC237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Zastępca Kanclerza UKW</w:t>
      </w:r>
    </w:p>
    <w:p w14:paraId="19C4C0DD" w14:textId="4AE520BE" w:rsidR="00FC237D" w:rsidRPr="00FC237D" w:rsidRDefault="00FC237D" w:rsidP="00FC237D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</w:pPr>
      <w:r w:rsidRPr="00FC237D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mgr Mariola Majorkowska</w:t>
      </w:r>
    </w:p>
    <w:sectPr w:rsidR="00FC237D" w:rsidRPr="00FC237D" w:rsidSect="006108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" w15:restartNumberingAfterBreak="0">
    <w:nsid w:val="1D4C2720"/>
    <w:multiLevelType w:val="hybridMultilevel"/>
    <w:tmpl w:val="5094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3A849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 w:tplc="D3EC8D2C">
      <w:start w:val="2"/>
      <w:numFmt w:val="decimal"/>
      <w:lvlText w:val="%3."/>
      <w:lvlJc w:val="left"/>
      <w:pPr>
        <w:ind w:left="234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 w:tplc="F70C49A0">
      <w:start w:val="1"/>
      <w:numFmt w:val="lowerLetter"/>
      <w:lvlText w:val="%4."/>
      <w:lvlJc w:val="left"/>
      <w:pPr>
        <w:ind w:left="2880" w:hanging="360"/>
      </w:pPr>
      <w:rPr>
        <w:rFonts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5B1D"/>
    <w:multiLevelType w:val="hybridMultilevel"/>
    <w:tmpl w:val="3E8AB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4C4"/>
    <w:multiLevelType w:val="multilevel"/>
    <w:tmpl w:val="1984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Calibri" w:hAnsi="Calibri" w:cs="Calibri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026E7E"/>
    <w:multiLevelType w:val="hybridMultilevel"/>
    <w:tmpl w:val="40BE05A2"/>
    <w:lvl w:ilvl="0" w:tplc="0F3A849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56FB1345"/>
    <w:multiLevelType w:val="hybridMultilevel"/>
    <w:tmpl w:val="2E64FDD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31A3495"/>
    <w:multiLevelType w:val="hybridMultilevel"/>
    <w:tmpl w:val="33408120"/>
    <w:lvl w:ilvl="0" w:tplc="379A579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 w:val="0"/>
        <w:i w:val="0"/>
        <w:iCs w:val="0"/>
      </w:rPr>
    </w:lvl>
    <w:lvl w:ilvl="1" w:tplc="39840BD6">
      <w:start w:val="1"/>
      <w:numFmt w:val="decimal"/>
      <w:lvlText w:val="%2)"/>
      <w:lvlJc w:val="left"/>
      <w:pPr>
        <w:ind w:left="2220" w:hanging="360"/>
      </w:pPr>
      <w:rPr>
        <w:rFonts w:hint="default"/>
        <w:b w:val="0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A682C6D"/>
    <w:multiLevelType w:val="hybridMultilevel"/>
    <w:tmpl w:val="436C152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00"/>
    <w:rsid w:val="000A2871"/>
    <w:rsid w:val="00134924"/>
    <w:rsid w:val="001B6BDC"/>
    <w:rsid w:val="001F04E9"/>
    <w:rsid w:val="002531B6"/>
    <w:rsid w:val="002A5C00"/>
    <w:rsid w:val="003B5D4E"/>
    <w:rsid w:val="003C3D83"/>
    <w:rsid w:val="003F20B1"/>
    <w:rsid w:val="004878C6"/>
    <w:rsid w:val="00610870"/>
    <w:rsid w:val="006549FB"/>
    <w:rsid w:val="00772833"/>
    <w:rsid w:val="00895789"/>
    <w:rsid w:val="008C3876"/>
    <w:rsid w:val="008C6BFB"/>
    <w:rsid w:val="00934435"/>
    <w:rsid w:val="009667D8"/>
    <w:rsid w:val="00977D9C"/>
    <w:rsid w:val="009D119E"/>
    <w:rsid w:val="00A21EF1"/>
    <w:rsid w:val="00A46B1C"/>
    <w:rsid w:val="00A47F69"/>
    <w:rsid w:val="00A6592C"/>
    <w:rsid w:val="00AC7C4D"/>
    <w:rsid w:val="00D02C62"/>
    <w:rsid w:val="00D211A7"/>
    <w:rsid w:val="00D919BD"/>
    <w:rsid w:val="00E223A0"/>
    <w:rsid w:val="00EB2FF5"/>
    <w:rsid w:val="00EB3CEF"/>
    <w:rsid w:val="00EE544D"/>
    <w:rsid w:val="00F403E8"/>
    <w:rsid w:val="00F76135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83A"/>
  <w15:docId w15:val="{24EBA447-69E4-4907-A3D2-031C640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C00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A5C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EB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2C62"/>
    <w:rPr>
      <w:color w:val="0563C1" w:themeColor="hyperlink"/>
      <w:u w:val="single"/>
    </w:rPr>
  </w:style>
  <w:style w:type="paragraph" w:customStyle="1" w:styleId="WW-BodyText21">
    <w:name w:val="WW-Body Text 21"/>
    <w:basedOn w:val="Normalny"/>
    <w:rsid w:val="00F403E8"/>
    <w:pPr>
      <w:suppressAutoHyphens/>
      <w:spacing w:after="0" w:line="240" w:lineRule="auto"/>
      <w:ind w:left="852" w:hanging="284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locked/>
    <w:rsid w:val="002531B6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uiPriority w:val="99"/>
    <w:rsid w:val="002531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1">
    <w:name w:val="Znak1"/>
    <w:basedOn w:val="Normalny"/>
    <w:rsid w:val="00A21EF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</cp:lastModifiedBy>
  <cp:revision>3</cp:revision>
  <cp:lastPrinted>2024-06-25T07:32:00Z</cp:lastPrinted>
  <dcterms:created xsi:type="dcterms:W3CDTF">2024-06-25T07:32:00Z</dcterms:created>
  <dcterms:modified xsi:type="dcterms:W3CDTF">2024-06-25T07:37:00Z</dcterms:modified>
</cp:coreProperties>
</file>