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559E4" w14:textId="77777777" w:rsidR="00A136C4" w:rsidRDefault="00A136C4" w:rsidP="00A136C4">
      <w:pPr>
        <w:pStyle w:val="Nagwek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ab/>
      </w:r>
    </w:p>
    <w:p w14:paraId="399AF24E" w14:textId="77777777" w:rsidR="00A136C4" w:rsidRDefault="00A136C4" w:rsidP="00A136C4">
      <w:pPr>
        <w:pStyle w:val="Nagwek"/>
        <w:rPr>
          <w:rFonts w:ascii="Arial" w:hAnsi="Arial" w:cs="Arial"/>
          <w:b/>
          <w:caps/>
          <w:sz w:val="22"/>
          <w:szCs w:val="22"/>
        </w:rPr>
      </w:pPr>
    </w:p>
    <w:p w14:paraId="061B2822" w14:textId="220963E8" w:rsidR="00181C14" w:rsidRPr="006E4B22" w:rsidRDefault="00E135CA" w:rsidP="00A136C4">
      <w:pPr>
        <w:spacing w:before="480" w:after="480"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="001D5E05">
        <w:rPr>
          <w:rFonts w:ascii="Arial" w:hAnsi="Arial" w:cs="Arial"/>
          <w:b/>
          <w:caps/>
          <w:sz w:val="22"/>
          <w:szCs w:val="22"/>
        </w:rPr>
        <w:t xml:space="preserve"> </w:t>
      </w:r>
      <w:r w:rsidR="00E84975" w:rsidRPr="006E4B22">
        <w:rPr>
          <w:rFonts w:ascii="Arial" w:hAnsi="Arial" w:cs="Arial"/>
          <w:b/>
          <w:caps/>
          <w:sz w:val="22"/>
          <w:szCs w:val="22"/>
        </w:rPr>
        <w:t xml:space="preserve">specyfikacja </w:t>
      </w:r>
      <w:r w:rsidR="00181C14" w:rsidRPr="006E4B22">
        <w:rPr>
          <w:rFonts w:ascii="Arial" w:hAnsi="Arial" w:cs="Arial"/>
          <w:b/>
          <w:caps/>
          <w:sz w:val="22"/>
          <w:szCs w:val="22"/>
        </w:rPr>
        <w:t>warunków zamówienia</w:t>
      </w:r>
    </w:p>
    <w:p w14:paraId="5ADF522D" w14:textId="77777777" w:rsidR="00181C14" w:rsidRPr="006E4B22" w:rsidRDefault="00D32541" w:rsidP="00A136C4">
      <w:pPr>
        <w:spacing w:before="40"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6E4B22">
        <w:rPr>
          <w:rFonts w:ascii="Arial" w:hAnsi="Arial" w:cs="Arial"/>
          <w:b/>
          <w:caps/>
          <w:sz w:val="22"/>
          <w:szCs w:val="22"/>
        </w:rPr>
        <w:t>zAMAWIAJĄCY:</w:t>
      </w:r>
    </w:p>
    <w:p w14:paraId="44608088" w14:textId="0970E638" w:rsidR="00181C14" w:rsidRPr="006E4B22" w:rsidRDefault="007C7C1A" w:rsidP="00A136C4">
      <w:pPr>
        <w:spacing w:before="240" w:after="240" w:line="360" w:lineRule="auto"/>
        <w:jc w:val="center"/>
        <w:rPr>
          <w:rFonts w:ascii="Arial" w:hAnsi="Arial" w:cs="Arial"/>
          <w:caps/>
          <w:sz w:val="22"/>
          <w:szCs w:val="22"/>
        </w:rPr>
      </w:pPr>
      <w:r w:rsidRPr="006E4B22">
        <w:rPr>
          <w:rFonts w:ascii="Arial" w:hAnsi="Arial" w:cs="Arial"/>
          <w:b/>
          <w:bCs/>
          <w:caps/>
          <w:sz w:val="22"/>
          <w:szCs w:val="22"/>
        </w:rPr>
        <w:t>REGIONALNY OŚRODEK POLITYKI SPOŁECZNEJ W RZESZOWIE</w:t>
      </w:r>
    </w:p>
    <w:p w14:paraId="19E69E2B" w14:textId="755F4EA7" w:rsidR="007C7C1A" w:rsidRPr="006E4B22" w:rsidRDefault="00BF5B75" w:rsidP="00A136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>Zaprasza do złożenia oferty w postępowaniu o udzielenie zamówienia publicznego prowadzonego w</w:t>
      </w:r>
      <w:r w:rsidR="007C7C1A" w:rsidRPr="006E4B22">
        <w:rPr>
          <w:rFonts w:ascii="Arial" w:hAnsi="Arial" w:cs="Arial"/>
          <w:sz w:val="22"/>
          <w:szCs w:val="22"/>
        </w:rPr>
        <w:t> </w:t>
      </w:r>
      <w:r w:rsidRPr="006E4B22">
        <w:rPr>
          <w:rFonts w:ascii="Arial" w:hAnsi="Arial" w:cs="Arial"/>
          <w:sz w:val="22"/>
          <w:szCs w:val="22"/>
        </w:rPr>
        <w:t xml:space="preserve">trybie </w:t>
      </w:r>
      <w:bookmarkStart w:id="0" w:name="_Hlk72743641"/>
      <w:r w:rsidR="006204E8" w:rsidRPr="006E4B22">
        <w:rPr>
          <w:rFonts w:ascii="Arial" w:hAnsi="Arial" w:cs="Arial"/>
          <w:sz w:val="22"/>
          <w:szCs w:val="22"/>
        </w:rPr>
        <w:t xml:space="preserve">podstawowym bez negocjacji </w:t>
      </w:r>
      <w:r w:rsidRPr="006E4B22">
        <w:rPr>
          <w:rFonts w:ascii="Arial" w:hAnsi="Arial" w:cs="Arial"/>
          <w:sz w:val="22"/>
          <w:szCs w:val="22"/>
        </w:rPr>
        <w:t xml:space="preserve">o wartości </w:t>
      </w:r>
      <w:r w:rsidR="006204E8" w:rsidRPr="006E4B22">
        <w:rPr>
          <w:rFonts w:ascii="Arial" w:hAnsi="Arial" w:cs="Arial"/>
          <w:sz w:val="22"/>
          <w:szCs w:val="22"/>
        </w:rPr>
        <w:t>zamówienia nieprzekraczającej progów unijnych o</w:t>
      </w:r>
      <w:r w:rsidR="007C7C1A" w:rsidRPr="006E4B22">
        <w:rPr>
          <w:rFonts w:ascii="Arial" w:hAnsi="Arial" w:cs="Arial"/>
          <w:sz w:val="22"/>
          <w:szCs w:val="22"/>
        </w:rPr>
        <w:t> </w:t>
      </w:r>
      <w:r w:rsidR="006204E8" w:rsidRPr="006E4B22">
        <w:rPr>
          <w:rFonts w:ascii="Arial" w:hAnsi="Arial" w:cs="Arial"/>
          <w:sz w:val="22"/>
          <w:szCs w:val="22"/>
        </w:rPr>
        <w:t xml:space="preserve">jakich stanowi art. 3 ustawy z 11 września 2019 r. - Prawo zamówień publicznych </w:t>
      </w:r>
    </w:p>
    <w:bookmarkEnd w:id="0"/>
    <w:p w14:paraId="5815BE2C" w14:textId="0B30B19F" w:rsidR="00B34A74" w:rsidRDefault="00702FE7" w:rsidP="00A136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2FE7">
        <w:rPr>
          <w:rFonts w:ascii="Arial" w:hAnsi="Arial" w:cs="Arial"/>
          <w:sz w:val="22"/>
          <w:szCs w:val="22"/>
        </w:rPr>
        <w:t>Dz. U. z 2021</w:t>
      </w:r>
      <w:r>
        <w:rPr>
          <w:rFonts w:ascii="Arial" w:hAnsi="Arial" w:cs="Arial"/>
          <w:sz w:val="22"/>
          <w:szCs w:val="22"/>
        </w:rPr>
        <w:t xml:space="preserve"> </w:t>
      </w:r>
      <w:r w:rsidRPr="00702FE7">
        <w:rPr>
          <w:rFonts w:ascii="Arial" w:hAnsi="Arial" w:cs="Arial"/>
          <w:sz w:val="22"/>
          <w:szCs w:val="22"/>
        </w:rPr>
        <w:t>r., poz. 1129 ze. zm.</w:t>
      </w:r>
      <w:r w:rsidR="006204E8" w:rsidRPr="006E4B22">
        <w:rPr>
          <w:rFonts w:ascii="Arial" w:hAnsi="Arial" w:cs="Arial"/>
          <w:sz w:val="22"/>
          <w:szCs w:val="22"/>
        </w:rPr>
        <w:t xml:space="preserve"> – dalej </w:t>
      </w:r>
      <w:proofErr w:type="spellStart"/>
      <w:r w:rsidR="003528D4" w:rsidRPr="006E4B22">
        <w:rPr>
          <w:rFonts w:ascii="Arial" w:hAnsi="Arial" w:cs="Arial"/>
          <w:sz w:val="22"/>
          <w:szCs w:val="22"/>
        </w:rPr>
        <w:t>p</w:t>
      </w:r>
      <w:r w:rsidR="00AE7B14">
        <w:rPr>
          <w:rFonts w:ascii="Arial" w:hAnsi="Arial" w:cs="Arial"/>
          <w:sz w:val="22"/>
          <w:szCs w:val="22"/>
        </w:rPr>
        <w:t>.</w:t>
      </w:r>
      <w:r w:rsidR="003528D4" w:rsidRPr="006E4B22">
        <w:rPr>
          <w:rFonts w:ascii="Arial" w:hAnsi="Arial" w:cs="Arial"/>
          <w:sz w:val="22"/>
          <w:szCs w:val="22"/>
        </w:rPr>
        <w:t>z</w:t>
      </w:r>
      <w:r w:rsidR="00AE7B14">
        <w:rPr>
          <w:rFonts w:ascii="Arial" w:hAnsi="Arial" w:cs="Arial"/>
          <w:sz w:val="22"/>
          <w:szCs w:val="22"/>
        </w:rPr>
        <w:t>.</w:t>
      </w:r>
      <w:r w:rsidR="003528D4" w:rsidRPr="006E4B22">
        <w:rPr>
          <w:rFonts w:ascii="Arial" w:hAnsi="Arial" w:cs="Arial"/>
          <w:sz w:val="22"/>
          <w:szCs w:val="22"/>
        </w:rPr>
        <w:t>p</w:t>
      </w:r>
      <w:proofErr w:type="spellEnd"/>
      <w:r w:rsidR="00AE7B14">
        <w:rPr>
          <w:rFonts w:ascii="Arial" w:hAnsi="Arial" w:cs="Arial"/>
          <w:sz w:val="22"/>
          <w:szCs w:val="22"/>
        </w:rPr>
        <w:t>.</w:t>
      </w:r>
    </w:p>
    <w:p w14:paraId="16C4FEAC" w14:textId="77777777" w:rsidR="00DB16B6" w:rsidRDefault="00DB16B6" w:rsidP="00A136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B924564" w14:textId="77777777" w:rsidR="00583361" w:rsidRDefault="00570717" w:rsidP="000040F3">
      <w:pPr>
        <w:spacing w:line="360" w:lineRule="auto"/>
        <w:jc w:val="center"/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</w:pPr>
      <w:r w:rsidRPr="006E4B22">
        <w:rPr>
          <w:rFonts w:ascii="Arial" w:hAnsi="Arial" w:cs="Arial"/>
          <w:sz w:val="22"/>
          <w:szCs w:val="22"/>
        </w:rPr>
        <w:t>pn.</w:t>
      </w:r>
      <w:r w:rsidR="00B34A74">
        <w:rPr>
          <w:rFonts w:ascii="Arial" w:hAnsi="Arial" w:cs="Arial"/>
          <w:sz w:val="22"/>
          <w:szCs w:val="22"/>
        </w:rPr>
        <w:t xml:space="preserve"> </w:t>
      </w:r>
      <w:r w:rsidR="00E84975" w:rsidRPr="006E4B22">
        <w:rPr>
          <w:rFonts w:ascii="Arial" w:hAnsi="Arial" w:cs="Arial"/>
          <w:b/>
          <w:sz w:val="22"/>
          <w:szCs w:val="22"/>
        </w:rPr>
        <w:t>„</w:t>
      </w:r>
      <w:bookmarkStart w:id="1" w:name="_Hlk87869489"/>
      <w:r w:rsidR="00016368" w:rsidRPr="00016368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>usługa zorganizowania turnusów usprawniających dla mieszkańców D</w:t>
      </w:r>
      <w:r w:rsidR="00583361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 xml:space="preserve">omów </w:t>
      </w:r>
      <w:r w:rsidR="00016368" w:rsidRPr="00016368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>P</w:t>
      </w:r>
      <w:r w:rsidR="00583361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 xml:space="preserve">omocy </w:t>
      </w:r>
      <w:r w:rsidR="00016368" w:rsidRPr="00016368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>S</w:t>
      </w:r>
      <w:r w:rsidR="00583361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>połecznej</w:t>
      </w:r>
      <w:r w:rsidR="00016368" w:rsidRPr="00016368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 xml:space="preserve"> oraz kadry pomocy i integracji społecznej </w:t>
      </w:r>
      <w:bookmarkStart w:id="2" w:name="_Hlk99446756"/>
      <w:r w:rsidR="00016368" w:rsidRPr="00016368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 xml:space="preserve">po przebytym </w:t>
      </w:r>
    </w:p>
    <w:p w14:paraId="55349A47" w14:textId="757CEE95" w:rsidR="00E84975" w:rsidRPr="000040F3" w:rsidRDefault="00016368" w:rsidP="000040F3">
      <w:pPr>
        <w:spacing w:line="360" w:lineRule="auto"/>
        <w:jc w:val="center"/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</w:pPr>
      <w:r w:rsidRPr="00016368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>COVID-19</w:t>
      </w:r>
      <w:bookmarkEnd w:id="1"/>
      <w:bookmarkEnd w:id="2"/>
      <w:r>
        <w:rPr>
          <w:rFonts w:ascii="Arial" w:eastAsia="Calibri" w:hAnsi="Arial" w:cs="Arial"/>
          <w:b/>
          <w:bCs/>
          <w:kern w:val="3"/>
          <w:lang w:eastAsia="en-US"/>
        </w:rPr>
        <w:t>”.</w:t>
      </w:r>
    </w:p>
    <w:p w14:paraId="180E96D0" w14:textId="77777777" w:rsidR="00DB16B6" w:rsidRPr="00B34A74" w:rsidRDefault="00DB16B6" w:rsidP="00A136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E0F88A8" w14:textId="24C749D7" w:rsidR="004865D5" w:rsidRPr="006E4B22" w:rsidRDefault="004865D5" w:rsidP="00A136C4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E4B22">
        <w:rPr>
          <w:rFonts w:ascii="Arial" w:hAnsi="Arial" w:cs="Arial"/>
          <w:b/>
          <w:sz w:val="22"/>
          <w:szCs w:val="22"/>
        </w:rPr>
        <w:t xml:space="preserve">Przedmiotowe postępowanie prowadzone jest </w:t>
      </w:r>
      <w:r w:rsidR="006204E8" w:rsidRPr="006E4B22">
        <w:rPr>
          <w:rFonts w:ascii="Arial" w:hAnsi="Arial" w:cs="Arial"/>
          <w:b/>
          <w:sz w:val="22"/>
          <w:szCs w:val="22"/>
        </w:rPr>
        <w:t>przy użyciu środków komunikacji elektronicznej. Składanie ofert następuje za pośrednictwem platformy zakupowej dostępnej pod adresem internetowym</w:t>
      </w:r>
      <w:bookmarkStart w:id="3" w:name="_Hlk71104693"/>
      <w:r w:rsidR="006204E8" w:rsidRPr="006E4B22">
        <w:rPr>
          <w:rFonts w:ascii="Arial" w:hAnsi="Arial" w:cs="Arial"/>
          <w:b/>
          <w:sz w:val="22"/>
          <w:szCs w:val="22"/>
        </w:rPr>
        <w:t xml:space="preserve">: </w:t>
      </w:r>
      <w:bookmarkStart w:id="4" w:name="_Hlk69893201"/>
      <w:r w:rsidR="007C7C1A" w:rsidRPr="006E4B22">
        <w:rPr>
          <w:rFonts w:ascii="Arial" w:hAnsi="Arial" w:cs="Arial"/>
          <w:sz w:val="22"/>
          <w:szCs w:val="22"/>
        </w:rPr>
        <w:fldChar w:fldCharType="begin"/>
      </w:r>
      <w:r w:rsidR="007C7C1A" w:rsidRPr="006E4B22">
        <w:rPr>
          <w:rFonts w:ascii="Arial" w:hAnsi="Arial" w:cs="Arial"/>
          <w:color w:val="0000FF"/>
          <w:sz w:val="22"/>
          <w:szCs w:val="22"/>
          <w:u w:val="single" w:color="1F497D" w:themeColor="text2"/>
        </w:rPr>
        <w:instrText xml:space="preserve"> HYPERLINK "https://platformazakupowa.pl/" </w:instrText>
      </w:r>
      <w:r w:rsidR="007C7C1A" w:rsidRPr="006E4B22">
        <w:rPr>
          <w:rFonts w:ascii="Arial" w:hAnsi="Arial" w:cs="Arial"/>
          <w:sz w:val="22"/>
          <w:szCs w:val="22"/>
        </w:rPr>
        <w:fldChar w:fldCharType="separate"/>
      </w:r>
      <w:r w:rsidR="007C7C1A" w:rsidRPr="006E4B22">
        <w:rPr>
          <w:rFonts w:ascii="Arial" w:hAnsi="Arial" w:cs="Arial"/>
          <w:color w:val="0000FF"/>
          <w:sz w:val="22"/>
          <w:szCs w:val="22"/>
          <w:u w:val="single" w:color="1F497D" w:themeColor="text2"/>
        </w:rPr>
        <w:t>https://platformazakupowa.pl/</w:t>
      </w:r>
      <w:r w:rsidR="007C7C1A" w:rsidRPr="006E4B22">
        <w:rPr>
          <w:rFonts w:ascii="Arial" w:hAnsi="Arial" w:cs="Arial"/>
          <w:color w:val="0000FF"/>
          <w:sz w:val="22"/>
          <w:szCs w:val="22"/>
          <w:u w:val="single" w:color="1F497D" w:themeColor="text2"/>
        </w:rPr>
        <w:fldChar w:fldCharType="end"/>
      </w:r>
      <w:bookmarkEnd w:id="3"/>
      <w:bookmarkEnd w:id="4"/>
      <w:r w:rsidR="006204E8" w:rsidRPr="006E4B22">
        <w:rPr>
          <w:rFonts w:ascii="Arial" w:hAnsi="Arial" w:cs="Arial"/>
          <w:b/>
          <w:sz w:val="22"/>
          <w:szCs w:val="22"/>
        </w:rPr>
        <w:t xml:space="preserve"> </w:t>
      </w:r>
    </w:p>
    <w:p w14:paraId="14FA8055" w14:textId="39F323CA" w:rsidR="00C63065" w:rsidRPr="006E4B22" w:rsidRDefault="00570717" w:rsidP="00A136C4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rFonts w:ascii="Arial" w:hAnsi="Arial" w:cs="Arial"/>
          <w:caps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 xml:space="preserve">Nr postępowania: </w:t>
      </w:r>
      <w:r w:rsidR="00016368">
        <w:rPr>
          <w:rFonts w:ascii="Arial" w:hAnsi="Arial" w:cs="Arial"/>
          <w:bCs/>
          <w:sz w:val="22"/>
          <w:szCs w:val="22"/>
        </w:rPr>
        <w:t>PF.261.6.2022</w:t>
      </w:r>
      <w:r w:rsidR="00A91154" w:rsidRPr="00A91154">
        <w:rPr>
          <w:rFonts w:ascii="Arial" w:hAnsi="Arial" w:cs="Arial"/>
          <w:bCs/>
          <w:sz w:val="22"/>
          <w:szCs w:val="22"/>
        </w:rPr>
        <w:t>.LK</w:t>
      </w:r>
      <w:r w:rsidR="00A91154" w:rsidRPr="006E4B22">
        <w:rPr>
          <w:rFonts w:ascii="Arial" w:hAnsi="Arial" w:cs="Arial"/>
          <w:caps/>
          <w:sz w:val="22"/>
          <w:szCs w:val="22"/>
        </w:rPr>
        <w:t xml:space="preserve"> </w:t>
      </w:r>
    </w:p>
    <w:p w14:paraId="175131B8" w14:textId="77777777" w:rsidR="00DB16B6" w:rsidRDefault="00DB16B6" w:rsidP="00A136C4">
      <w:pPr>
        <w:pStyle w:val="Tytu"/>
        <w:spacing w:after="40" w:line="360" w:lineRule="auto"/>
        <w:rPr>
          <w:rFonts w:cs="Arial"/>
          <w:caps/>
          <w:szCs w:val="22"/>
        </w:rPr>
      </w:pPr>
    </w:p>
    <w:p w14:paraId="454F7CD4" w14:textId="77777777" w:rsidR="00DB16B6" w:rsidRDefault="00DB16B6" w:rsidP="00A136C4">
      <w:pPr>
        <w:pStyle w:val="Tytu"/>
        <w:spacing w:after="40" w:line="360" w:lineRule="auto"/>
        <w:rPr>
          <w:rFonts w:cs="Arial"/>
          <w:caps/>
          <w:szCs w:val="22"/>
        </w:rPr>
      </w:pPr>
    </w:p>
    <w:p w14:paraId="363BD735" w14:textId="77777777" w:rsidR="00DB16B6" w:rsidRDefault="00DB16B6" w:rsidP="00A136C4">
      <w:pPr>
        <w:pStyle w:val="Tytu"/>
        <w:spacing w:after="40" w:line="360" w:lineRule="auto"/>
        <w:rPr>
          <w:rFonts w:cs="Arial"/>
          <w:caps/>
          <w:szCs w:val="22"/>
        </w:rPr>
      </w:pPr>
    </w:p>
    <w:p w14:paraId="33011DB2" w14:textId="77777777" w:rsidR="00DB16B6" w:rsidRDefault="00DB16B6" w:rsidP="00A136C4">
      <w:pPr>
        <w:pStyle w:val="Tytu"/>
        <w:spacing w:after="40" w:line="360" w:lineRule="auto"/>
        <w:rPr>
          <w:rFonts w:cs="Arial"/>
          <w:caps/>
          <w:szCs w:val="22"/>
        </w:rPr>
      </w:pPr>
    </w:p>
    <w:p w14:paraId="5C38E20F" w14:textId="77777777" w:rsidR="00DB16B6" w:rsidRDefault="00DB16B6" w:rsidP="00A136C4">
      <w:pPr>
        <w:pStyle w:val="Tytu"/>
        <w:spacing w:after="40" w:line="360" w:lineRule="auto"/>
        <w:rPr>
          <w:rFonts w:cs="Arial"/>
          <w:caps/>
          <w:szCs w:val="22"/>
        </w:rPr>
      </w:pPr>
    </w:p>
    <w:p w14:paraId="33D8DA88" w14:textId="77777777" w:rsidR="00DB16B6" w:rsidRDefault="00DB16B6" w:rsidP="00A136C4">
      <w:pPr>
        <w:pStyle w:val="Tytu"/>
        <w:spacing w:after="40" w:line="360" w:lineRule="auto"/>
        <w:rPr>
          <w:rFonts w:cs="Arial"/>
          <w:caps/>
          <w:szCs w:val="22"/>
        </w:rPr>
      </w:pPr>
    </w:p>
    <w:p w14:paraId="57C12B56" w14:textId="77777777" w:rsidR="00DB16B6" w:rsidRDefault="00DB16B6" w:rsidP="00A136C4">
      <w:pPr>
        <w:pStyle w:val="Tytu"/>
        <w:spacing w:after="40" w:line="360" w:lineRule="auto"/>
        <w:rPr>
          <w:rFonts w:cs="Arial"/>
          <w:caps/>
          <w:szCs w:val="22"/>
        </w:rPr>
      </w:pPr>
    </w:p>
    <w:p w14:paraId="3BF19D33" w14:textId="236892AD" w:rsidR="00310357" w:rsidRPr="00A136C4" w:rsidRDefault="007C7C1A" w:rsidP="00A136C4">
      <w:pPr>
        <w:pStyle w:val="Tytu"/>
        <w:spacing w:after="40" w:line="360" w:lineRule="auto"/>
        <w:rPr>
          <w:rFonts w:cs="Arial"/>
          <w:caps/>
          <w:szCs w:val="22"/>
        </w:rPr>
        <w:sectPr w:rsidR="00310357" w:rsidRPr="00A136C4" w:rsidSect="00A136C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1000" w:gutter="0"/>
          <w:cols w:space="708"/>
          <w:titlePg/>
          <w:docGrid w:linePitch="360"/>
        </w:sectPr>
      </w:pPr>
      <w:r w:rsidRPr="006E4B22">
        <w:rPr>
          <w:rFonts w:cs="Arial"/>
          <w:caps/>
          <w:szCs w:val="22"/>
        </w:rPr>
        <w:t>RZESZÓW</w:t>
      </w:r>
      <w:r w:rsidR="006204E8" w:rsidRPr="006E4B22">
        <w:rPr>
          <w:rFonts w:cs="Arial"/>
          <w:caps/>
          <w:szCs w:val="22"/>
        </w:rPr>
        <w:t xml:space="preserve"> </w:t>
      </w:r>
      <w:r w:rsidR="00060E1E" w:rsidRPr="006E4B22">
        <w:rPr>
          <w:rFonts w:cs="Arial"/>
          <w:caps/>
          <w:szCs w:val="22"/>
        </w:rPr>
        <w:t>20</w:t>
      </w:r>
      <w:r w:rsidR="00291C20" w:rsidRPr="006E4B22">
        <w:rPr>
          <w:rFonts w:cs="Arial"/>
          <w:caps/>
          <w:szCs w:val="22"/>
        </w:rPr>
        <w:t>2</w:t>
      </w:r>
      <w:r w:rsidR="00016368">
        <w:rPr>
          <w:rFonts w:cs="Arial"/>
          <w:caps/>
          <w:szCs w:val="22"/>
        </w:rPr>
        <w:t>2</w:t>
      </w:r>
    </w:p>
    <w:p w14:paraId="124542A8" w14:textId="0A581DFE" w:rsidR="006204E8" w:rsidRPr="00126FB9" w:rsidRDefault="00C54A96" w:rsidP="00A136C4">
      <w:pPr>
        <w:pStyle w:val="Styl3"/>
        <w:pBdr>
          <w:bottom w:val="none" w:sz="0" w:space="0" w:color="auto"/>
        </w:pBdr>
      </w:pPr>
      <w:r w:rsidRPr="006E4B22">
        <w:lastRenderedPageBreak/>
        <w:tab/>
      </w:r>
      <w:r w:rsidR="00927FE7" w:rsidRPr="006E4B22">
        <w:t>NAZWA ORAZ ADRES ZAMAWIAJĄCEGO</w:t>
      </w:r>
    </w:p>
    <w:p w14:paraId="7482BE89" w14:textId="77777777" w:rsidR="007C7C1A" w:rsidRPr="006E4B22" w:rsidRDefault="007C7C1A" w:rsidP="00A136C4">
      <w:pPr>
        <w:tabs>
          <w:tab w:val="left" w:pos="540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6E4B22">
        <w:rPr>
          <w:rFonts w:ascii="Arial" w:hAnsi="Arial" w:cs="Arial"/>
          <w:b/>
          <w:bCs/>
          <w:caps/>
          <w:sz w:val="22"/>
          <w:szCs w:val="22"/>
        </w:rPr>
        <w:t>REGIONALNY OŚRODEK POLITYKI SPOŁECZNEJ</w:t>
      </w:r>
    </w:p>
    <w:p w14:paraId="56D4964A" w14:textId="5F5A3A1C" w:rsidR="007C7C1A" w:rsidRDefault="007C7C1A" w:rsidP="00A136C4">
      <w:pPr>
        <w:tabs>
          <w:tab w:val="left" w:pos="54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>ul. Hetmańska 9</w:t>
      </w:r>
    </w:p>
    <w:p w14:paraId="237433F8" w14:textId="7E00B457" w:rsidR="00702FE7" w:rsidRPr="006E4B22" w:rsidRDefault="00702FE7" w:rsidP="00A136C4">
      <w:pPr>
        <w:tabs>
          <w:tab w:val="left" w:pos="54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35-045 Rzeszów</w:t>
      </w:r>
    </w:p>
    <w:p w14:paraId="09DD83FC" w14:textId="77777777" w:rsidR="007C7C1A" w:rsidRPr="006E4B22" w:rsidRDefault="007C7C1A" w:rsidP="00A136C4">
      <w:pPr>
        <w:tabs>
          <w:tab w:val="left" w:pos="54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>NIP: 813-34-85-443</w:t>
      </w:r>
    </w:p>
    <w:p w14:paraId="44AE9945" w14:textId="77777777" w:rsidR="005C3B89" w:rsidRPr="006E4B22" w:rsidRDefault="005C3B89" w:rsidP="005C3B89">
      <w:pPr>
        <w:tabs>
          <w:tab w:val="left" w:pos="540"/>
        </w:tabs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 xml:space="preserve">Godziny pracy: </w:t>
      </w:r>
      <w:r w:rsidRPr="006E4B22">
        <w:rPr>
          <w:rFonts w:ascii="Arial" w:hAnsi="Arial" w:cs="Arial"/>
          <w:caps/>
          <w:sz w:val="22"/>
          <w:szCs w:val="22"/>
        </w:rPr>
        <w:t>7</w:t>
      </w:r>
      <w:r w:rsidRPr="006E4B22">
        <w:rPr>
          <w:rFonts w:ascii="Arial" w:hAnsi="Arial" w:cs="Arial"/>
          <w:caps/>
          <w:sz w:val="22"/>
          <w:szCs w:val="22"/>
          <w:vertAlign w:val="superscript"/>
        </w:rPr>
        <w:t>30</w:t>
      </w:r>
      <w:r w:rsidRPr="006E4B22">
        <w:rPr>
          <w:rFonts w:ascii="Arial" w:hAnsi="Arial" w:cs="Arial"/>
          <w:caps/>
          <w:sz w:val="22"/>
          <w:szCs w:val="22"/>
        </w:rPr>
        <w:t xml:space="preserve"> - 15</w:t>
      </w:r>
      <w:r w:rsidRPr="006E4B22">
        <w:rPr>
          <w:rFonts w:ascii="Arial" w:hAnsi="Arial" w:cs="Arial"/>
          <w:caps/>
          <w:sz w:val="22"/>
          <w:szCs w:val="22"/>
          <w:vertAlign w:val="superscript"/>
        </w:rPr>
        <w:t>30</w:t>
      </w:r>
      <w:r w:rsidRPr="006E4B22">
        <w:rPr>
          <w:rFonts w:ascii="Arial" w:hAnsi="Arial" w:cs="Arial"/>
          <w:caps/>
          <w:sz w:val="22"/>
          <w:szCs w:val="22"/>
        </w:rPr>
        <w:t xml:space="preserve"> </w:t>
      </w:r>
      <w:r w:rsidRPr="006E4B22">
        <w:rPr>
          <w:rFonts w:ascii="Arial" w:hAnsi="Arial" w:cs="Arial"/>
          <w:sz w:val="22"/>
          <w:szCs w:val="22"/>
        </w:rPr>
        <w:t>od poniedziałku do piątku.</w:t>
      </w:r>
    </w:p>
    <w:p w14:paraId="121D23C1" w14:textId="77777777" w:rsidR="007C7C1A" w:rsidRPr="00A91154" w:rsidRDefault="007C7C1A" w:rsidP="00A136C4">
      <w:pPr>
        <w:tabs>
          <w:tab w:val="left" w:pos="540"/>
        </w:tabs>
        <w:spacing w:before="240" w:after="240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B77E3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A91154">
        <w:rPr>
          <w:rFonts w:ascii="Arial" w:hAnsi="Arial" w:cs="Arial"/>
          <w:sz w:val="22"/>
          <w:szCs w:val="22"/>
          <w:lang w:val="en-US"/>
        </w:rPr>
        <w:t xml:space="preserve"> e-mail: </w:t>
      </w:r>
      <w:hyperlink r:id="rId12" w:history="1">
        <w:r w:rsidRPr="00A91154">
          <w:rPr>
            <w:rStyle w:val="Hipercze"/>
            <w:rFonts w:ascii="Arial" w:hAnsi="Arial" w:cs="Arial"/>
            <w:color w:val="0000FF"/>
            <w:sz w:val="22"/>
            <w:szCs w:val="22"/>
            <w:lang w:val="en-US"/>
          </w:rPr>
          <w:t>sekretariat@rops.rzeszow.pl</w:t>
        </w:r>
      </w:hyperlink>
      <w:r w:rsidRPr="00A91154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</w:p>
    <w:p w14:paraId="02F1685A" w14:textId="6C518E65" w:rsidR="007C7C1A" w:rsidRPr="006E4B22" w:rsidRDefault="007C7C1A" w:rsidP="00A136C4">
      <w:pPr>
        <w:tabs>
          <w:tab w:val="left" w:pos="54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b/>
          <w:sz w:val="22"/>
          <w:szCs w:val="22"/>
        </w:rPr>
        <w:t xml:space="preserve">Adres strony internetowej, na której jest prowadzone postępowanie i na której będą dostępne wszelkie dokumenty związane z prowadzoną procedurą: </w:t>
      </w:r>
      <w:r w:rsidR="00BA1D19" w:rsidRPr="00821F03">
        <w:rPr>
          <w:rFonts w:ascii="Arial" w:hAnsi="Arial" w:cs="Arial"/>
          <w:color w:val="0000FF"/>
          <w:sz w:val="22"/>
          <w:szCs w:val="22"/>
          <w:u w:val="single"/>
        </w:rPr>
        <w:t>https://platformazakupowa.pl/pn/rops_rzeszow</w:t>
      </w:r>
    </w:p>
    <w:p w14:paraId="5D251500" w14:textId="394D9E71" w:rsidR="00651132" w:rsidRPr="006E4B22" w:rsidRDefault="00C54A96" w:rsidP="00A136C4">
      <w:pPr>
        <w:pStyle w:val="Styl3"/>
        <w:pBdr>
          <w:bottom w:val="none" w:sz="0" w:space="0" w:color="auto"/>
        </w:pBdr>
        <w:spacing w:line="240" w:lineRule="auto"/>
      </w:pPr>
      <w:r w:rsidRPr="006E4B22">
        <w:tab/>
      </w:r>
      <w:r w:rsidR="007A3EC3" w:rsidRPr="006E4B22">
        <w:t>OCHRONA DANYCH OSOBOWYCH</w:t>
      </w:r>
    </w:p>
    <w:p w14:paraId="249F639D" w14:textId="77777777" w:rsidR="00D00FB5" w:rsidRPr="00D00FB5" w:rsidRDefault="00D00FB5" w:rsidP="00A136C4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5" w:name="_Hlk85621730"/>
      <w:r w:rsidRPr="00D00FB5">
        <w:rPr>
          <w:rFonts w:ascii="Arial" w:hAnsi="Arial" w:cs="Arial"/>
          <w:sz w:val="22"/>
          <w:szCs w:val="22"/>
        </w:rPr>
        <w:t>Klauzula informacyjna, dotycząca przetwarzania danych osobowych. Z</w:t>
      </w:r>
      <w:r w:rsidRPr="00D00FB5">
        <w:rPr>
          <w:rFonts w:ascii="Arial" w:hAnsi="Arial" w:cs="Arial"/>
          <w:kern w:val="3"/>
          <w:sz w:val="22"/>
          <w:szCs w:val="22"/>
        </w:rPr>
        <w:t>godnie z obowiązkiem nałożonym art. 13 Rozporządzenia Parlamentu Europejskiego i Rady (UE) 2016/679 z dnia 27 kwietnia 2016 r. w sprawie ochrony osób fizycznych w związku z przetwarzaniem danych osobowych i w sprawie swobodnego przepływu takich danych (zwanego dalej RODO) poniżej przekazujemy informacje dotyczące przetwarzania Pani/Pana danych osobowych:</w:t>
      </w:r>
    </w:p>
    <w:p w14:paraId="11BD3E2D" w14:textId="77777777" w:rsidR="00D00FB5" w:rsidRPr="00D00FB5" w:rsidRDefault="00D00FB5" w:rsidP="00A136C4">
      <w:pPr>
        <w:numPr>
          <w:ilvl w:val="1"/>
          <w:numId w:val="49"/>
        </w:numPr>
        <w:autoSpaceDN w:val="0"/>
        <w:ind w:left="851" w:hanging="425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D00FB5">
        <w:rPr>
          <w:rFonts w:ascii="Arial" w:hAnsi="Arial" w:cs="Arial"/>
          <w:iCs/>
          <w:kern w:val="3"/>
          <w:sz w:val="22"/>
          <w:szCs w:val="22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 Wspólnej 2/4, 00-926 Warszawa.   Dane osobowe zostały powierzone w trybie art. 28 RODO Regionalnemu Ośrodkowi Polityki Społecznej w Rzeszowie, ul. Hetmańska 9, 35-045 Rzeszów, </w:t>
      </w:r>
      <w:hyperlink r:id="rId13" w:history="1">
        <w:r w:rsidRPr="00D00FB5">
          <w:rPr>
            <w:rFonts w:ascii="Arial" w:hAnsi="Arial" w:cs="Arial"/>
            <w:iCs/>
            <w:color w:val="0000FF" w:themeColor="hyperlink"/>
            <w:kern w:val="3"/>
            <w:sz w:val="22"/>
            <w:szCs w:val="22"/>
            <w:u w:val="single"/>
          </w:rPr>
          <w:t>sekretariat@rops.rzeszow.pl</w:t>
        </w:r>
      </w:hyperlink>
      <w:r w:rsidRPr="00D00FB5">
        <w:rPr>
          <w:rFonts w:ascii="Arial" w:hAnsi="Arial" w:cs="Arial"/>
          <w:iCs/>
          <w:kern w:val="3"/>
          <w:sz w:val="22"/>
          <w:szCs w:val="22"/>
        </w:rPr>
        <w:t xml:space="preserve">, nr tel.: (17) 850 79 20, (17) 747 06 00. </w:t>
      </w:r>
    </w:p>
    <w:p w14:paraId="24070A68" w14:textId="77777777" w:rsidR="00D00FB5" w:rsidRPr="00D00FB5" w:rsidRDefault="00D00FB5" w:rsidP="00A136C4">
      <w:pPr>
        <w:numPr>
          <w:ilvl w:val="1"/>
          <w:numId w:val="49"/>
        </w:numPr>
        <w:autoSpaceDN w:val="0"/>
        <w:ind w:left="851" w:hanging="425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D00FB5">
        <w:rPr>
          <w:rFonts w:ascii="Arial" w:hAnsi="Arial" w:cs="Arial"/>
          <w:kern w:val="3"/>
          <w:sz w:val="22"/>
          <w:szCs w:val="22"/>
        </w:rPr>
        <w:t xml:space="preserve">Kontakt z Inspektorem Ochrony Danych (IOD) Regionalnego Ośrodka Polityki Społecznej w Rzeszowie jest możliwy poprzez adres e-mail: </w:t>
      </w:r>
      <w:r w:rsidRPr="00D00FB5">
        <w:rPr>
          <w:rFonts w:ascii="Arial" w:hAnsi="Arial" w:cs="Arial"/>
          <w:color w:val="0000FF" w:themeColor="hyperlink"/>
          <w:kern w:val="3"/>
          <w:sz w:val="22"/>
          <w:szCs w:val="22"/>
          <w:u w:val="single"/>
        </w:rPr>
        <w:t>iod@rops.rzeszow.pl</w:t>
      </w:r>
      <w:r w:rsidRPr="00D00FB5">
        <w:rPr>
          <w:rFonts w:ascii="Arial" w:hAnsi="Arial" w:cs="Arial"/>
          <w:kern w:val="3"/>
          <w:sz w:val="22"/>
          <w:szCs w:val="22"/>
        </w:rPr>
        <w:t xml:space="preserve"> Z IOD należy kontaktować się wyłącznie w sprawach dotyczących przetwarzania danych osobowych, w tym realizacji praw związanych z ochroną danych osobowych. </w:t>
      </w:r>
    </w:p>
    <w:p w14:paraId="3D270B40" w14:textId="77777777" w:rsidR="00D00FB5" w:rsidRPr="00D00FB5" w:rsidRDefault="00D00FB5" w:rsidP="00A136C4">
      <w:pPr>
        <w:numPr>
          <w:ilvl w:val="1"/>
          <w:numId w:val="49"/>
        </w:numPr>
        <w:autoSpaceDN w:val="0"/>
        <w:ind w:left="851" w:hanging="425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D00FB5">
        <w:rPr>
          <w:rFonts w:ascii="Arial" w:hAnsi="Arial" w:cs="Arial"/>
          <w:kern w:val="3"/>
          <w:sz w:val="22"/>
          <w:szCs w:val="22"/>
        </w:rPr>
        <w:t>Pani/Pana dane osobowe przetwarzane będą na podstawie art. 6 ust. 1 lit. c</w:t>
      </w:r>
      <w:r w:rsidRPr="00D00FB5">
        <w:rPr>
          <w:rFonts w:ascii="Arial" w:hAnsi="Arial" w:cs="Arial"/>
          <w:i/>
          <w:kern w:val="3"/>
          <w:sz w:val="22"/>
          <w:szCs w:val="22"/>
        </w:rPr>
        <w:t xml:space="preserve"> </w:t>
      </w:r>
      <w:r w:rsidRPr="00D00FB5">
        <w:rPr>
          <w:rFonts w:ascii="Arial" w:hAnsi="Arial" w:cs="Arial"/>
          <w:kern w:val="3"/>
          <w:sz w:val="22"/>
          <w:szCs w:val="22"/>
        </w:rPr>
        <w:t>RODO w celu związanym z postępowaniem o udzielenie zamówienia publicznego.</w:t>
      </w:r>
    </w:p>
    <w:p w14:paraId="1DE77D6E" w14:textId="77777777" w:rsidR="00D00FB5" w:rsidRPr="00D00FB5" w:rsidRDefault="00D00FB5" w:rsidP="00A136C4">
      <w:pPr>
        <w:numPr>
          <w:ilvl w:val="1"/>
          <w:numId w:val="49"/>
        </w:numPr>
        <w:autoSpaceDN w:val="0"/>
        <w:ind w:left="851" w:hanging="425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D00FB5">
        <w:rPr>
          <w:rFonts w:ascii="Arial" w:hAnsi="Arial" w:cs="Arial"/>
          <w:kern w:val="3"/>
          <w:sz w:val="22"/>
          <w:szCs w:val="22"/>
        </w:rPr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kontroli dokumentacji związanej z realizacją zadań publicznych o charakterze wojewódzkim, niezastrzeżonych ustawami na rzecz organów administracji rządowej.</w:t>
      </w:r>
    </w:p>
    <w:p w14:paraId="54C39D02" w14:textId="77777777" w:rsidR="00D00FB5" w:rsidRPr="00D00FB5" w:rsidRDefault="00D00FB5" w:rsidP="00A136C4">
      <w:pPr>
        <w:numPr>
          <w:ilvl w:val="1"/>
          <w:numId w:val="49"/>
        </w:numPr>
        <w:autoSpaceDN w:val="0"/>
        <w:spacing w:after="240"/>
        <w:ind w:left="851" w:hanging="425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</w:rPr>
      </w:pPr>
      <w:r w:rsidRPr="00D00FB5">
        <w:rPr>
          <w:rFonts w:ascii="Arial" w:hAnsi="Arial" w:cs="Arial"/>
          <w:kern w:val="3"/>
          <w:sz w:val="22"/>
          <w:szCs w:val="22"/>
        </w:rPr>
        <w:t>Pani/Pana dane osobowe będą przechowywane przez okres wynikający z przepisów ustawy z dnia 14 lipca 1983r. o narodowym zasobie archiwalnym i archiwach. Kategoria archiwalna w Regionalnym Ośrodku Polityki Społecznej w Rzeszowie – B5. Dalsze przetwarzanie danych osobowych może wynikać z konieczności zapewnienia zgodności z okresem archiwizacji Programu Operacyjnego Wiedza Edukacja Rozwój na lata 2014-2020.</w:t>
      </w:r>
    </w:p>
    <w:p w14:paraId="6F6B2A78" w14:textId="77777777" w:rsidR="00D00FB5" w:rsidRPr="00D00FB5" w:rsidRDefault="00D00FB5" w:rsidP="00A136C4">
      <w:pPr>
        <w:numPr>
          <w:ilvl w:val="1"/>
          <w:numId w:val="49"/>
        </w:numPr>
        <w:autoSpaceDN w:val="0"/>
        <w:spacing w:after="240"/>
        <w:ind w:left="851" w:hanging="425"/>
        <w:contextualSpacing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D00FB5">
        <w:rPr>
          <w:rFonts w:ascii="Arial" w:hAnsi="Arial" w:cs="Arial"/>
          <w:kern w:val="3"/>
          <w:sz w:val="22"/>
          <w:szCs w:val="22"/>
        </w:rPr>
        <w:lastRenderedPageBreak/>
        <w:t xml:space="preserve">Posiada Pani/Pan prawo do: </w:t>
      </w:r>
    </w:p>
    <w:p w14:paraId="7D492823" w14:textId="77777777" w:rsidR="00D00FB5" w:rsidRPr="00D00FB5" w:rsidRDefault="00D00FB5" w:rsidP="00A136C4">
      <w:pPr>
        <w:numPr>
          <w:ilvl w:val="0"/>
          <w:numId w:val="50"/>
        </w:numPr>
        <w:autoSpaceDN w:val="0"/>
        <w:spacing w:after="240"/>
        <w:ind w:left="1276"/>
        <w:contextualSpacing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D00FB5">
        <w:rPr>
          <w:rFonts w:ascii="Arial" w:hAnsi="Arial" w:cs="Arial"/>
          <w:kern w:val="3"/>
          <w:sz w:val="22"/>
          <w:szCs w:val="22"/>
        </w:rPr>
        <w:t xml:space="preserve">dostępu do danych i ich sprostowania; </w:t>
      </w:r>
    </w:p>
    <w:p w14:paraId="7A95D24E" w14:textId="77777777" w:rsidR="00D00FB5" w:rsidRPr="00D00FB5" w:rsidRDefault="00D00FB5" w:rsidP="00A136C4">
      <w:pPr>
        <w:numPr>
          <w:ilvl w:val="0"/>
          <w:numId w:val="50"/>
        </w:numPr>
        <w:autoSpaceDN w:val="0"/>
        <w:spacing w:after="240"/>
        <w:ind w:left="1276"/>
        <w:contextualSpacing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D00FB5">
        <w:rPr>
          <w:rFonts w:ascii="Arial" w:hAnsi="Arial" w:cs="Arial"/>
          <w:kern w:val="3"/>
          <w:sz w:val="22"/>
          <w:szCs w:val="22"/>
        </w:rPr>
        <w:t xml:space="preserve">usunięcia danych, jeśli zachodzą umożliwiające to okoliczności; </w:t>
      </w:r>
    </w:p>
    <w:p w14:paraId="60B1E375" w14:textId="77777777" w:rsidR="00D00FB5" w:rsidRPr="00D00FB5" w:rsidRDefault="00D00FB5" w:rsidP="00A136C4">
      <w:pPr>
        <w:numPr>
          <w:ilvl w:val="0"/>
          <w:numId w:val="50"/>
        </w:numPr>
        <w:autoSpaceDN w:val="0"/>
        <w:spacing w:after="240"/>
        <w:ind w:left="1276"/>
        <w:contextualSpacing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D00FB5">
        <w:rPr>
          <w:rFonts w:ascii="Arial" w:hAnsi="Arial" w:cs="Arial"/>
          <w:kern w:val="3"/>
          <w:sz w:val="22"/>
          <w:szCs w:val="22"/>
        </w:rPr>
        <w:t xml:space="preserve">ograniczenia przetwarzania danych osobowych; </w:t>
      </w:r>
    </w:p>
    <w:p w14:paraId="236FF9B7" w14:textId="77777777" w:rsidR="00D00FB5" w:rsidRPr="00D00FB5" w:rsidRDefault="00D00FB5" w:rsidP="00A136C4">
      <w:pPr>
        <w:numPr>
          <w:ilvl w:val="0"/>
          <w:numId w:val="50"/>
        </w:numPr>
        <w:autoSpaceDN w:val="0"/>
        <w:ind w:left="1276"/>
        <w:contextualSpacing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D00FB5">
        <w:rPr>
          <w:rFonts w:ascii="Arial" w:hAnsi="Arial" w:cs="Arial"/>
          <w:kern w:val="3"/>
          <w:sz w:val="22"/>
          <w:szCs w:val="22"/>
        </w:rPr>
        <w:t xml:space="preserve">wniesienia skargi do organu nadzorczego (Urząd Ochrony Danych Osobowych), gdy uznacie Państwo, że przetwarzanie danych narusza przepisy RODO. </w:t>
      </w:r>
    </w:p>
    <w:p w14:paraId="19CB9EC6" w14:textId="77777777" w:rsidR="00D00FB5" w:rsidRPr="00D00FB5" w:rsidRDefault="00D00FB5" w:rsidP="00A136C4">
      <w:pPr>
        <w:numPr>
          <w:ilvl w:val="1"/>
          <w:numId w:val="49"/>
        </w:numPr>
        <w:autoSpaceDN w:val="0"/>
        <w:ind w:left="851" w:hanging="425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D00FB5">
        <w:rPr>
          <w:rFonts w:ascii="Arial" w:hAnsi="Arial" w:cs="Arial"/>
          <w:kern w:val="3"/>
          <w:sz w:val="22"/>
          <w:szCs w:val="22"/>
        </w:rPr>
        <w:t xml:space="preserve">W odniesieniu do Pani/Pana danych osobowych decyzje nie będą podejmowane </w:t>
      </w:r>
      <w:r w:rsidRPr="00D00FB5">
        <w:rPr>
          <w:rFonts w:ascii="Arial" w:hAnsi="Arial" w:cs="Arial"/>
          <w:kern w:val="3"/>
          <w:sz w:val="22"/>
          <w:szCs w:val="22"/>
        </w:rPr>
        <w:br/>
        <w:t xml:space="preserve">w sposób zautomatyzowany, stosowanie do art. 22 RODO. </w:t>
      </w:r>
    </w:p>
    <w:p w14:paraId="3396DBBC" w14:textId="77777777" w:rsidR="00D00FB5" w:rsidRPr="00D00FB5" w:rsidRDefault="00D00FB5" w:rsidP="00A136C4">
      <w:pPr>
        <w:numPr>
          <w:ilvl w:val="1"/>
          <w:numId w:val="49"/>
        </w:numPr>
        <w:autoSpaceDN w:val="0"/>
        <w:ind w:left="851" w:hanging="425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D00FB5">
        <w:rPr>
          <w:rFonts w:ascii="Arial" w:hAnsi="Arial" w:cs="Arial"/>
          <w:kern w:val="3"/>
          <w:sz w:val="22"/>
          <w:szCs w:val="22"/>
        </w:rPr>
        <w:t xml:space="preserve">Przetwarzanie Pani/Pana danych osobowych jest wymogiem prawnym, wynikającym z przepisów. Dalsze przetwarzanie Pani/Pana danych osobowych przez Regionalny Ośrodek Polityki Społecznej w Rzeszowie będzie odbywało się na podstawie przepisów, o których mowa w punkcie 5). </w:t>
      </w:r>
    </w:p>
    <w:p w14:paraId="4EDD8E0D" w14:textId="77777777" w:rsidR="00D00FB5" w:rsidRDefault="00D00FB5" w:rsidP="00A136C4">
      <w:pPr>
        <w:jc w:val="both"/>
        <w:rPr>
          <w:rFonts w:ascii="Arial" w:hAnsi="Arial" w:cs="Arial"/>
          <w:sz w:val="22"/>
          <w:szCs w:val="22"/>
          <w:lang w:eastAsia="en-US"/>
        </w:rPr>
      </w:pPr>
    </w:p>
    <w:bookmarkEnd w:id="5"/>
    <w:p w14:paraId="561872CC" w14:textId="77777777" w:rsidR="007B7462" w:rsidRPr="006E4B22" w:rsidRDefault="007B7462" w:rsidP="00A136C4">
      <w:pPr>
        <w:pStyle w:val="Styl3"/>
        <w:pBdr>
          <w:bottom w:val="none" w:sz="0" w:space="0" w:color="auto"/>
        </w:pBdr>
      </w:pPr>
      <w:r w:rsidRPr="006E4B22">
        <w:t>TRYB UDZIELENIA ZAMÓWIENIA</w:t>
      </w:r>
    </w:p>
    <w:p w14:paraId="02F8DAE6" w14:textId="67AB9961" w:rsidR="00F56513" w:rsidRPr="006E4B22" w:rsidRDefault="00F56513" w:rsidP="00BB77E3">
      <w:pPr>
        <w:pStyle w:val="pkt"/>
        <w:numPr>
          <w:ilvl w:val="0"/>
          <w:numId w:val="25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 xml:space="preserve">Niniejsze postępowanie prowadzone jest w trybie </w:t>
      </w:r>
      <w:r w:rsidR="006204E8" w:rsidRPr="006E4B22">
        <w:rPr>
          <w:rFonts w:ascii="Arial" w:hAnsi="Arial" w:cs="Arial"/>
          <w:sz w:val="22"/>
          <w:szCs w:val="22"/>
        </w:rPr>
        <w:t xml:space="preserve">podstawowym o jakim stanowi art. 275 pkt 1 </w:t>
      </w:r>
      <w:proofErr w:type="spellStart"/>
      <w:r w:rsidR="00740603" w:rsidRPr="006E4B22">
        <w:rPr>
          <w:rFonts w:ascii="Arial" w:hAnsi="Arial" w:cs="Arial"/>
          <w:sz w:val="22"/>
          <w:szCs w:val="22"/>
        </w:rPr>
        <w:t>p.z.p</w:t>
      </w:r>
      <w:proofErr w:type="spellEnd"/>
      <w:r w:rsidR="00740603" w:rsidRPr="006E4B22">
        <w:rPr>
          <w:rFonts w:ascii="Arial" w:hAnsi="Arial" w:cs="Arial"/>
          <w:sz w:val="22"/>
          <w:szCs w:val="22"/>
        </w:rPr>
        <w:t xml:space="preserve">. </w:t>
      </w:r>
      <w:r w:rsidRPr="006E4B22">
        <w:rPr>
          <w:rFonts w:ascii="Arial" w:hAnsi="Arial" w:cs="Arial"/>
          <w:sz w:val="22"/>
          <w:szCs w:val="22"/>
        </w:rPr>
        <w:t>oraz niniejszej Specyfikacji Warunków Zamówienia, zwaną dalej „SWZ”.</w:t>
      </w:r>
      <w:r w:rsidR="006204E8" w:rsidRPr="006E4B22">
        <w:rPr>
          <w:rFonts w:ascii="Arial" w:hAnsi="Arial" w:cs="Arial"/>
          <w:sz w:val="22"/>
          <w:szCs w:val="22"/>
        </w:rPr>
        <w:t xml:space="preserve"> </w:t>
      </w:r>
    </w:p>
    <w:p w14:paraId="1FF2546A" w14:textId="06FD0F3F" w:rsidR="006204E8" w:rsidRPr="006E4B22" w:rsidRDefault="006204E8" w:rsidP="00BB77E3">
      <w:pPr>
        <w:pStyle w:val="pkt"/>
        <w:numPr>
          <w:ilvl w:val="0"/>
          <w:numId w:val="25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 xml:space="preserve">Zamawiający nie przewiduje wyboru najkorzystniejszej oferty z możliwością prowadzenia negocjacji. </w:t>
      </w:r>
    </w:p>
    <w:p w14:paraId="2E9D3C74" w14:textId="3AD4B864" w:rsidR="006204E8" w:rsidRPr="006E4B22" w:rsidRDefault="003C7684" w:rsidP="00BB77E3">
      <w:pPr>
        <w:pStyle w:val="pkt"/>
        <w:numPr>
          <w:ilvl w:val="0"/>
          <w:numId w:val="25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>Szacunkowa wartość</w:t>
      </w:r>
      <w:r w:rsidR="007A3EC3" w:rsidRPr="006E4B22">
        <w:rPr>
          <w:rFonts w:ascii="Arial" w:hAnsi="Arial" w:cs="Arial"/>
          <w:sz w:val="22"/>
          <w:szCs w:val="22"/>
        </w:rPr>
        <w:t xml:space="preserve"> przedmiotowego</w:t>
      </w:r>
      <w:r w:rsidRPr="006E4B22">
        <w:rPr>
          <w:rFonts w:ascii="Arial" w:hAnsi="Arial" w:cs="Arial"/>
          <w:sz w:val="22"/>
          <w:szCs w:val="22"/>
        </w:rPr>
        <w:t xml:space="preserve"> zamówienia nie przekracza </w:t>
      </w:r>
      <w:r w:rsidR="006204E8" w:rsidRPr="006E4B22">
        <w:rPr>
          <w:rFonts w:ascii="Arial" w:hAnsi="Arial" w:cs="Arial"/>
          <w:sz w:val="22"/>
          <w:szCs w:val="22"/>
        </w:rPr>
        <w:t>progów unijnych o</w:t>
      </w:r>
      <w:r w:rsidR="00C47B8E">
        <w:rPr>
          <w:rFonts w:ascii="Arial" w:hAnsi="Arial" w:cs="Arial"/>
          <w:sz w:val="22"/>
          <w:szCs w:val="22"/>
        </w:rPr>
        <w:t> </w:t>
      </w:r>
      <w:r w:rsidR="006204E8" w:rsidRPr="006E4B22">
        <w:rPr>
          <w:rFonts w:ascii="Arial" w:hAnsi="Arial" w:cs="Arial"/>
          <w:sz w:val="22"/>
          <w:szCs w:val="22"/>
        </w:rPr>
        <w:t xml:space="preserve">jakich mowa w art. 3 ustawy </w:t>
      </w:r>
      <w:proofErr w:type="spellStart"/>
      <w:r w:rsidR="008A3A90" w:rsidRPr="006E4B22">
        <w:rPr>
          <w:rFonts w:ascii="Arial" w:hAnsi="Arial" w:cs="Arial"/>
          <w:sz w:val="22"/>
          <w:szCs w:val="22"/>
        </w:rPr>
        <w:t>p.z.p</w:t>
      </w:r>
      <w:proofErr w:type="spellEnd"/>
      <w:r w:rsidR="008A3A90" w:rsidRPr="006E4B22">
        <w:rPr>
          <w:rFonts w:ascii="Arial" w:hAnsi="Arial" w:cs="Arial"/>
          <w:sz w:val="22"/>
          <w:szCs w:val="22"/>
        </w:rPr>
        <w:t xml:space="preserve">. </w:t>
      </w:r>
      <w:r w:rsidR="006204E8" w:rsidRPr="006E4B22">
        <w:rPr>
          <w:rFonts w:ascii="Arial" w:hAnsi="Arial" w:cs="Arial"/>
          <w:sz w:val="22"/>
          <w:szCs w:val="22"/>
        </w:rPr>
        <w:t xml:space="preserve"> </w:t>
      </w:r>
    </w:p>
    <w:p w14:paraId="612505BB" w14:textId="0DB2B583" w:rsidR="009451AA" w:rsidRPr="006E4B22" w:rsidRDefault="009451AA" w:rsidP="00BB77E3">
      <w:pPr>
        <w:pStyle w:val="pkt"/>
        <w:numPr>
          <w:ilvl w:val="0"/>
          <w:numId w:val="25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 xml:space="preserve">Zgodnie z art. </w:t>
      </w:r>
      <w:r w:rsidR="006204E8" w:rsidRPr="006E4B22">
        <w:rPr>
          <w:rFonts w:ascii="Arial" w:hAnsi="Arial" w:cs="Arial"/>
          <w:sz w:val="22"/>
          <w:szCs w:val="22"/>
        </w:rPr>
        <w:t xml:space="preserve">310 pkt 1 </w:t>
      </w:r>
      <w:proofErr w:type="spellStart"/>
      <w:r w:rsidR="008A3A90" w:rsidRPr="006E4B22">
        <w:rPr>
          <w:rFonts w:ascii="Arial" w:hAnsi="Arial" w:cs="Arial"/>
          <w:sz w:val="22"/>
          <w:szCs w:val="22"/>
        </w:rPr>
        <w:t>p.z.p</w:t>
      </w:r>
      <w:proofErr w:type="spellEnd"/>
      <w:r w:rsidR="008A3A90" w:rsidRPr="006E4B22">
        <w:rPr>
          <w:rFonts w:ascii="Arial" w:hAnsi="Arial" w:cs="Arial"/>
          <w:sz w:val="22"/>
          <w:szCs w:val="22"/>
        </w:rPr>
        <w:t xml:space="preserve">. </w:t>
      </w:r>
      <w:r w:rsidRPr="006E4B22">
        <w:rPr>
          <w:rFonts w:ascii="Arial" w:hAnsi="Arial" w:cs="Arial"/>
          <w:sz w:val="22"/>
          <w:szCs w:val="22"/>
        </w:rPr>
        <w:t>Zamawiający przewiduje możliwość unieważnienia przedmiotowego postępowania, jeżeli środki, które Zamawiający zamierzał przeznaczyć na sfinansowanie całości lub części zamówienia, nie zostały mu przyznane.</w:t>
      </w:r>
    </w:p>
    <w:p w14:paraId="61D0B73A" w14:textId="1BEA2C9F" w:rsidR="006204E8" w:rsidRPr="00BD54CF" w:rsidRDefault="003C7684" w:rsidP="00BB77E3">
      <w:pPr>
        <w:pStyle w:val="pkt"/>
        <w:numPr>
          <w:ilvl w:val="0"/>
          <w:numId w:val="25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>Zamawiający nie przewiduje aukcji elektronicznej.</w:t>
      </w:r>
    </w:p>
    <w:p w14:paraId="1F12156C" w14:textId="01BE94ED" w:rsidR="0022144E" w:rsidRPr="006E4B22" w:rsidRDefault="003C7684" w:rsidP="00BB77E3">
      <w:pPr>
        <w:pStyle w:val="pkt"/>
        <w:numPr>
          <w:ilvl w:val="0"/>
          <w:numId w:val="25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>Zamawiający nie prowadzi postępowania w celu zawarcia umowy ramowej.</w:t>
      </w:r>
    </w:p>
    <w:p w14:paraId="18D5AC42" w14:textId="0763EE51" w:rsidR="007C126A" w:rsidRPr="009B01F1" w:rsidRDefault="004836E1" w:rsidP="00BB77E3">
      <w:pPr>
        <w:pStyle w:val="pkt"/>
        <w:numPr>
          <w:ilvl w:val="0"/>
          <w:numId w:val="25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B01F1">
        <w:rPr>
          <w:rFonts w:ascii="Arial" w:hAnsi="Arial" w:cs="Arial"/>
          <w:sz w:val="22"/>
          <w:szCs w:val="22"/>
        </w:rPr>
        <w:t xml:space="preserve">Zamawiający </w:t>
      </w:r>
      <w:r w:rsidR="00941972" w:rsidRPr="009B01F1">
        <w:rPr>
          <w:rFonts w:ascii="Arial" w:hAnsi="Arial" w:cs="Arial"/>
          <w:sz w:val="22"/>
          <w:szCs w:val="22"/>
        </w:rPr>
        <w:t xml:space="preserve">nie zastrzega możliwości ubiegania się o udzielenie zamówienia wyłącznie przez </w:t>
      </w:r>
      <w:r w:rsidR="00D90652" w:rsidRPr="009B01F1">
        <w:rPr>
          <w:rFonts w:ascii="Arial" w:hAnsi="Arial" w:cs="Arial"/>
          <w:sz w:val="22"/>
          <w:szCs w:val="22"/>
        </w:rPr>
        <w:t>W</w:t>
      </w:r>
      <w:r w:rsidR="00941972" w:rsidRPr="009B01F1">
        <w:rPr>
          <w:rFonts w:ascii="Arial" w:hAnsi="Arial" w:cs="Arial"/>
          <w:sz w:val="22"/>
          <w:szCs w:val="22"/>
        </w:rPr>
        <w:t xml:space="preserve">ykonawców, o których mowa w art. 94 </w:t>
      </w:r>
      <w:proofErr w:type="spellStart"/>
      <w:r w:rsidR="00941972" w:rsidRPr="009B01F1">
        <w:rPr>
          <w:rFonts w:ascii="Arial" w:hAnsi="Arial" w:cs="Arial"/>
          <w:sz w:val="22"/>
          <w:szCs w:val="22"/>
        </w:rPr>
        <w:t>p.z.p</w:t>
      </w:r>
      <w:proofErr w:type="spellEnd"/>
      <w:r w:rsidR="00941972" w:rsidRPr="009B01F1">
        <w:rPr>
          <w:rFonts w:ascii="Arial" w:hAnsi="Arial" w:cs="Arial"/>
          <w:sz w:val="22"/>
          <w:szCs w:val="22"/>
        </w:rPr>
        <w:t>.</w:t>
      </w:r>
    </w:p>
    <w:p w14:paraId="328C7BBA" w14:textId="75E0817C" w:rsidR="00BD54CF" w:rsidRPr="00EC5E29" w:rsidRDefault="007C126A" w:rsidP="00BB77E3">
      <w:pPr>
        <w:pStyle w:val="pkt"/>
        <w:numPr>
          <w:ilvl w:val="0"/>
          <w:numId w:val="25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EC5E29">
        <w:rPr>
          <w:rFonts w:ascii="Arial" w:hAnsi="Arial" w:cs="Arial"/>
          <w:sz w:val="22"/>
          <w:szCs w:val="22"/>
        </w:rPr>
        <w:t xml:space="preserve">Zamawiający nie wymaga zatrudnienia na podstawie </w:t>
      </w:r>
      <w:r w:rsidR="00916AEF" w:rsidRPr="00EC5E29">
        <w:rPr>
          <w:rFonts w:ascii="Arial" w:hAnsi="Arial" w:cs="Arial"/>
          <w:sz w:val="22"/>
          <w:szCs w:val="22"/>
        </w:rPr>
        <w:t>stosunku pracy, w okolicznościach o</w:t>
      </w:r>
      <w:r w:rsidR="00A21060" w:rsidRPr="00EC5E29">
        <w:rPr>
          <w:rFonts w:ascii="Arial" w:hAnsi="Arial" w:cs="Arial"/>
          <w:sz w:val="22"/>
          <w:szCs w:val="22"/>
        </w:rPr>
        <w:t> </w:t>
      </w:r>
      <w:r w:rsidR="00916AEF" w:rsidRPr="00EC5E29">
        <w:rPr>
          <w:rFonts w:ascii="Arial" w:hAnsi="Arial" w:cs="Arial"/>
          <w:sz w:val="22"/>
          <w:szCs w:val="22"/>
        </w:rPr>
        <w:t>których mowa w art. 95.</w:t>
      </w:r>
      <w:r w:rsidR="00941972" w:rsidRPr="00EC5E29">
        <w:rPr>
          <w:rFonts w:ascii="Arial" w:hAnsi="Arial" w:cs="Arial"/>
          <w:sz w:val="22"/>
          <w:szCs w:val="22"/>
        </w:rPr>
        <w:t xml:space="preserve"> </w:t>
      </w:r>
    </w:p>
    <w:p w14:paraId="28E67ACC" w14:textId="032379E7" w:rsidR="00BB77E3" w:rsidRPr="00EC5E29" w:rsidRDefault="00BB77E3" w:rsidP="00BB77E3">
      <w:pPr>
        <w:pStyle w:val="pkt"/>
        <w:numPr>
          <w:ilvl w:val="0"/>
          <w:numId w:val="25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EC5E29">
        <w:rPr>
          <w:rFonts w:ascii="Arial" w:hAnsi="Arial" w:cs="Arial"/>
          <w:sz w:val="22"/>
          <w:szCs w:val="22"/>
        </w:rPr>
        <w:t>Zamawiający nie wymaga zatrudnienia osób, o których mowa w art.96 ust.2 pkt.2.</w:t>
      </w:r>
    </w:p>
    <w:p w14:paraId="32730B42" w14:textId="359B8162" w:rsidR="00BB77E3" w:rsidRDefault="00BB77E3" w:rsidP="00BB77E3">
      <w:pPr>
        <w:pStyle w:val="pkt"/>
        <w:numPr>
          <w:ilvl w:val="0"/>
          <w:numId w:val="25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BB77E3">
        <w:rPr>
          <w:rFonts w:ascii="Arial" w:hAnsi="Arial" w:cs="Arial"/>
          <w:sz w:val="22"/>
          <w:szCs w:val="22"/>
        </w:rPr>
        <w:t>Zamawiający nie dokonuje zastrzeżenia dotyczącego obowiązku osobistego wykonania przez Wykonawcę kluczowych zadań, zgodnie z art. 60 i art. 121.</w:t>
      </w:r>
    </w:p>
    <w:p w14:paraId="2850F57F" w14:textId="6415435E" w:rsidR="00BB77E3" w:rsidRDefault="00BB77E3" w:rsidP="00BB77E3">
      <w:pPr>
        <w:pStyle w:val="pkt"/>
        <w:numPr>
          <w:ilvl w:val="0"/>
          <w:numId w:val="25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BB77E3">
        <w:rPr>
          <w:rFonts w:ascii="Arial" w:hAnsi="Arial" w:cs="Arial"/>
          <w:sz w:val="22"/>
          <w:szCs w:val="22"/>
        </w:rPr>
        <w:t>Zamawiający nie przewiduje i nie dopuszcza składania ofert wariantowych.</w:t>
      </w:r>
    </w:p>
    <w:p w14:paraId="4E5C0EAD" w14:textId="5A97F1E9" w:rsidR="00BB77E3" w:rsidRPr="00BB77E3" w:rsidRDefault="00BB77E3" w:rsidP="00BB77E3">
      <w:pPr>
        <w:pStyle w:val="pkt"/>
        <w:numPr>
          <w:ilvl w:val="0"/>
          <w:numId w:val="25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BB77E3">
        <w:rPr>
          <w:rFonts w:ascii="Arial" w:hAnsi="Arial" w:cs="Arial"/>
          <w:sz w:val="22"/>
          <w:szCs w:val="22"/>
        </w:rPr>
        <w:t>Zamawiający nie przewiduje rozliczenia w walutach obcych.</w:t>
      </w:r>
    </w:p>
    <w:p w14:paraId="380A546E" w14:textId="3D2804D1" w:rsidR="00541688" w:rsidRPr="00E6326A" w:rsidRDefault="00541688" w:rsidP="00BB77E3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6326A">
        <w:rPr>
          <w:rFonts w:ascii="Arial" w:hAnsi="Arial" w:cs="Arial"/>
          <w:sz w:val="22"/>
          <w:szCs w:val="22"/>
        </w:rPr>
        <w:t xml:space="preserve">Zamawiający </w:t>
      </w:r>
      <w:r w:rsidR="00016368">
        <w:rPr>
          <w:rFonts w:ascii="Arial" w:hAnsi="Arial" w:cs="Arial"/>
          <w:sz w:val="22"/>
          <w:szCs w:val="22"/>
        </w:rPr>
        <w:t xml:space="preserve">nie przewiduje i nie </w:t>
      </w:r>
      <w:r w:rsidRPr="00E6326A">
        <w:rPr>
          <w:rFonts w:ascii="Arial" w:hAnsi="Arial" w:cs="Arial"/>
          <w:sz w:val="22"/>
          <w:szCs w:val="22"/>
        </w:rPr>
        <w:t>dopuszcza składani</w:t>
      </w:r>
      <w:r w:rsidR="005C3B89">
        <w:rPr>
          <w:rFonts w:ascii="Arial" w:hAnsi="Arial" w:cs="Arial"/>
          <w:sz w:val="22"/>
          <w:szCs w:val="22"/>
        </w:rPr>
        <w:t>a</w:t>
      </w:r>
      <w:r w:rsidRPr="00E6326A">
        <w:rPr>
          <w:rFonts w:ascii="Arial" w:hAnsi="Arial" w:cs="Arial"/>
          <w:sz w:val="22"/>
          <w:szCs w:val="22"/>
        </w:rPr>
        <w:t xml:space="preserve"> ofert częściowych</w:t>
      </w:r>
      <w:r w:rsidR="00016368">
        <w:rPr>
          <w:rFonts w:ascii="Arial" w:hAnsi="Arial" w:cs="Arial"/>
          <w:sz w:val="22"/>
          <w:szCs w:val="22"/>
        </w:rPr>
        <w:t>.</w:t>
      </w:r>
    </w:p>
    <w:p w14:paraId="17499F32" w14:textId="77A96165" w:rsidR="0020199C" w:rsidRPr="00541688" w:rsidRDefault="0020199C" w:rsidP="00BB77E3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541688">
        <w:rPr>
          <w:rFonts w:ascii="Arial" w:hAnsi="Arial" w:cs="Arial"/>
          <w:sz w:val="22"/>
          <w:szCs w:val="22"/>
        </w:rPr>
        <w:t>Zamawiający nie dopuszcza złożenia oferty w postaci katalogów elektronicznych.</w:t>
      </w:r>
    </w:p>
    <w:p w14:paraId="7E6D0C2A" w14:textId="4980EEDB" w:rsidR="0020199C" w:rsidRDefault="0020199C" w:rsidP="00BB77E3">
      <w:pPr>
        <w:pStyle w:val="pkt"/>
        <w:numPr>
          <w:ilvl w:val="0"/>
          <w:numId w:val="25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20199C">
        <w:rPr>
          <w:rFonts w:ascii="Arial" w:hAnsi="Arial" w:cs="Arial"/>
          <w:sz w:val="22"/>
          <w:szCs w:val="22"/>
        </w:rPr>
        <w:t xml:space="preserve">Zamawiający nie dopuszcza dołączenia katalogów elektronicznych do oferty, w sytuacji określonej w art. 93 ustawy </w:t>
      </w:r>
      <w:proofErr w:type="spellStart"/>
      <w:r w:rsidRPr="0020199C">
        <w:rPr>
          <w:rFonts w:ascii="Arial" w:hAnsi="Arial" w:cs="Arial"/>
          <w:sz w:val="22"/>
          <w:szCs w:val="22"/>
        </w:rPr>
        <w:t>Pzp</w:t>
      </w:r>
      <w:proofErr w:type="spellEnd"/>
      <w:r w:rsidRPr="0020199C">
        <w:rPr>
          <w:rFonts w:ascii="Arial" w:hAnsi="Arial" w:cs="Arial"/>
          <w:sz w:val="22"/>
          <w:szCs w:val="22"/>
        </w:rPr>
        <w:t xml:space="preserve">. </w:t>
      </w:r>
    </w:p>
    <w:p w14:paraId="3AD8A5A0" w14:textId="32969A6D" w:rsidR="0020199C" w:rsidRDefault="0020199C" w:rsidP="00BB77E3">
      <w:pPr>
        <w:pStyle w:val="pkt"/>
        <w:numPr>
          <w:ilvl w:val="0"/>
          <w:numId w:val="25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20199C">
        <w:rPr>
          <w:rFonts w:ascii="Arial" w:hAnsi="Arial" w:cs="Arial"/>
          <w:sz w:val="22"/>
          <w:szCs w:val="22"/>
        </w:rPr>
        <w:t>Wszystkie koszty związane z uczestnictwem w postępowaniu, w szczególności z przygotowaniem i złożeniem oferty ponosi Wykonawca składający ofertę. Zamawiający nie przewiduje zwrotu kosztów udziału w postępowaniu</w:t>
      </w:r>
      <w:r>
        <w:rPr>
          <w:rFonts w:ascii="Arial" w:hAnsi="Arial" w:cs="Arial"/>
          <w:sz w:val="22"/>
          <w:szCs w:val="22"/>
        </w:rPr>
        <w:t>.</w:t>
      </w:r>
    </w:p>
    <w:p w14:paraId="16401803" w14:textId="3C46D86D" w:rsidR="00D9582D" w:rsidRPr="009B01F1" w:rsidRDefault="00D9582D" w:rsidP="00BB77E3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9B01F1">
        <w:rPr>
          <w:rFonts w:ascii="Arial" w:hAnsi="Arial" w:cs="Arial"/>
          <w:sz w:val="22"/>
          <w:szCs w:val="22"/>
        </w:rPr>
        <w:t>Zamawiający nie przewiduje udzielania zamówień, o których mowa w art. 214 ust. 1 pkt 7</w:t>
      </w:r>
      <w:r w:rsidR="00E13A42" w:rsidRPr="009B01F1">
        <w:rPr>
          <w:rFonts w:ascii="Arial" w:hAnsi="Arial" w:cs="Arial"/>
          <w:sz w:val="22"/>
          <w:szCs w:val="22"/>
        </w:rPr>
        <w:t xml:space="preserve"> i 8</w:t>
      </w:r>
      <w:r w:rsidRPr="009B01F1">
        <w:rPr>
          <w:rFonts w:ascii="Arial" w:hAnsi="Arial" w:cs="Arial"/>
          <w:sz w:val="22"/>
          <w:szCs w:val="22"/>
        </w:rPr>
        <w:t>.</w:t>
      </w:r>
    </w:p>
    <w:p w14:paraId="04E9A258" w14:textId="41B93B1F" w:rsidR="00645687" w:rsidRDefault="00645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9F73762" w14:textId="77777777" w:rsidR="00F74F25" w:rsidRPr="006E4B22" w:rsidRDefault="00927FE7" w:rsidP="00A136C4">
      <w:pPr>
        <w:pStyle w:val="Styl3"/>
        <w:pBdr>
          <w:bottom w:val="none" w:sz="0" w:space="0" w:color="auto"/>
        </w:pBdr>
      </w:pPr>
      <w:r w:rsidRPr="006E4B22">
        <w:lastRenderedPageBreak/>
        <w:t>OPIS PRZEDMIOTU ZAM</w:t>
      </w:r>
      <w:r w:rsidR="005B5095" w:rsidRPr="006E4B22">
        <w:t>ÓWIENIA</w:t>
      </w:r>
    </w:p>
    <w:p w14:paraId="7397C51D" w14:textId="03C3C8F8" w:rsidR="005C3F7A" w:rsidRPr="005C3F7A" w:rsidRDefault="00E04A0C" w:rsidP="00645687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clear" w:pos="595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3F7A">
        <w:rPr>
          <w:rFonts w:ascii="Arial" w:hAnsi="Arial" w:cs="Arial"/>
          <w:sz w:val="22"/>
          <w:szCs w:val="22"/>
        </w:rPr>
        <w:tab/>
      </w:r>
      <w:r w:rsidR="00524598" w:rsidRPr="005C3F7A">
        <w:rPr>
          <w:rFonts w:ascii="Arial" w:hAnsi="Arial" w:cs="Arial"/>
          <w:sz w:val="22"/>
          <w:szCs w:val="22"/>
        </w:rPr>
        <w:t xml:space="preserve">Przedmiotem zamówienia jest </w:t>
      </w:r>
      <w:r w:rsidR="00E0407B" w:rsidRPr="00E0407B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 xml:space="preserve">usługa zorganizowania turnusów usprawniających </w:t>
      </w:r>
      <w:r w:rsidR="00583361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 xml:space="preserve">na terenie województwa podkarpackiego </w:t>
      </w:r>
      <w:r w:rsidR="00E0407B" w:rsidRPr="00E0407B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>dla mieszkańców D</w:t>
      </w:r>
      <w:r w:rsidR="00C363A9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 xml:space="preserve">omów </w:t>
      </w:r>
      <w:r w:rsidR="00E0407B" w:rsidRPr="00E0407B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>P</w:t>
      </w:r>
      <w:r w:rsidR="00C363A9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 xml:space="preserve">omocy </w:t>
      </w:r>
      <w:r w:rsidR="00E0407B" w:rsidRPr="00E0407B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>S</w:t>
      </w:r>
      <w:r w:rsidR="00C363A9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>połecznej (DPS)</w:t>
      </w:r>
      <w:r w:rsidR="00E0407B" w:rsidRPr="00E0407B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 xml:space="preserve"> oraz kadry pomocy i integracji społecznej po przebytym COVID-19</w:t>
      </w:r>
      <w:r w:rsidR="00E0407B">
        <w:rPr>
          <w:rFonts w:ascii="Arial" w:eastAsia="Calibri" w:hAnsi="Arial" w:cs="Arial"/>
          <w:b/>
          <w:bCs/>
          <w:kern w:val="3"/>
          <w:lang w:eastAsia="en-US"/>
        </w:rPr>
        <w:t xml:space="preserve"> </w:t>
      </w:r>
      <w:r w:rsidR="005C3F7A" w:rsidRPr="005C3F7A">
        <w:rPr>
          <w:rFonts w:ascii="Arial" w:hAnsi="Arial" w:cs="Arial"/>
          <w:sz w:val="22"/>
          <w:szCs w:val="22"/>
        </w:rPr>
        <w:t>w związku z</w:t>
      </w:r>
      <w:r w:rsidR="000B50DA">
        <w:rPr>
          <w:rFonts w:ascii="Arial" w:hAnsi="Arial" w:cs="Arial"/>
          <w:sz w:val="22"/>
          <w:szCs w:val="22"/>
        </w:rPr>
        <w:t> </w:t>
      </w:r>
      <w:r w:rsidR="005C3F7A" w:rsidRPr="005C3F7A">
        <w:rPr>
          <w:rFonts w:ascii="Arial" w:hAnsi="Arial" w:cs="Arial"/>
          <w:sz w:val="22"/>
          <w:szCs w:val="22"/>
        </w:rPr>
        <w:t>realizacją projektu partnerskiego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Regionalny Ośrodek Polityki Społecznej w</w:t>
      </w:r>
      <w:r w:rsidR="00C363A9">
        <w:rPr>
          <w:rFonts w:ascii="Arial" w:hAnsi="Arial" w:cs="Arial"/>
          <w:sz w:val="22"/>
          <w:szCs w:val="22"/>
        </w:rPr>
        <w:t> </w:t>
      </w:r>
      <w:r w:rsidR="005C3F7A" w:rsidRPr="005C3F7A">
        <w:rPr>
          <w:rFonts w:ascii="Arial" w:hAnsi="Arial" w:cs="Arial"/>
          <w:sz w:val="22"/>
          <w:szCs w:val="22"/>
        </w:rPr>
        <w:t>Rzeszowie oraz Partnerów: Województwo Lubelskie – Regionalny Ośrodek Polityki Społecznej w</w:t>
      </w:r>
      <w:r w:rsidR="00AA636A">
        <w:rPr>
          <w:rFonts w:ascii="Arial" w:hAnsi="Arial" w:cs="Arial"/>
          <w:sz w:val="22"/>
          <w:szCs w:val="22"/>
        </w:rPr>
        <w:t> </w:t>
      </w:r>
      <w:r w:rsidR="005C3F7A" w:rsidRPr="005C3F7A">
        <w:rPr>
          <w:rFonts w:ascii="Arial" w:hAnsi="Arial" w:cs="Arial"/>
          <w:sz w:val="22"/>
          <w:szCs w:val="22"/>
        </w:rPr>
        <w:t>Lublinie,  Województwo Podlaskie – Regionalny Ośrodek Polityki Społecznej w</w:t>
      </w:r>
      <w:r w:rsidR="00AA636A">
        <w:rPr>
          <w:rFonts w:ascii="Arial" w:hAnsi="Arial" w:cs="Arial"/>
          <w:sz w:val="22"/>
          <w:szCs w:val="22"/>
        </w:rPr>
        <w:t> </w:t>
      </w:r>
      <w:r w:rsidR="005C3F7A" w:rsidRPr="005C3F7A">
        <w:rPr>
          <w:rFonts w:ascii="Arial" w:hAnsi="Arial" w:cs="Arial"/>
          <w:sz w:val="22"/>
          <w:szCs w:val="22"/>
        </w:rPr>
        <w:t>Białymstoku, Województwo Świętokrzyskie - Regionalny Ośrodek Polityki Społecznej Urzędu Marszałkowskiego w Kielcach, Województwo Mazowieckie – Mazowieckie Centrum Polityki Społecznej w Warszawie.</w:t>
      </w:r>
    </w:p>
    <w:p w14:paraId="7E020449" w14:textId="1C797A88" w:rsidR="008E5D4B" w:rsidRDefault="0070619F" w:rsidP="00A136C4">
      <w:pPr>
        <w:pStyle w:val="Akapitzlist"/>
        <w:numPr>
          <w:ilvl w:val="0"/>
          <w:numId w:val="20"/>
        </w:numPr>
        <w:tabs>
          <w:tab w:val="clear" w:pos="59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0619F">
        <w:rPr>
          <w:rFonts w:ascii="Arial" w:hAnsi="Arial" w:cs="Arial"/>
          <w:sz w:val="22"/>
          <w:szCs w:val="22"/>
        </w:rPr>
        <w:t>Przedmiot zamówienia zrealizowany zostanie zgodnie z wymaganiami Zamawia</w:t>
      </w:r>
      <w:r w:rsidR="006702DC">
        <w:rPr>
          <w:rFonts w:ascii="Arial" w:hAnsi="Arial" w:cs="Arial"/>
          <w:sz w:val="22"/>
          <w:szCs w:val="22"/>
        </w:rPr>
        <w:t>jącego określonymi w O</w:t>
      </w:r>
      <w:r w:rsidRPr="0070619F">
        <w:rPr>
          <w:rFonts w:ascii="Arial" w:hAnsi="Arial" w:cs="Arial"/>
          <w:sz w:val="22"/>
          <w:szCs w:val="22"/>
        </w:rPr>
        <w:t>pis</w:t>
      </w:r>
      <w:r>
        <w:rPr>
          <w:rFonts w:ascii="Arial" w:hAnsi="Arial" w:cs="Arial"/>
          <w:sz w:val="22"/>
          <w:szCs w:val="22"/>
        </w:rPr>
        <w:t>ie</w:t>
      </w:r>
      <w:r w:rsidRPr="0070619F">
        <w:rPr>
          <w:rFonts w:ascii="Arial" w:hAnsi="Arial" w:cs="Arial"/>
          <w:sz w:val="22"/>
          <w:szCs w:val="22"/>
        </w:rPr>
        <w:t xml:space="preserve"> przedmiotu zamówienia, który stanowi </w:t>
      </w:r>
      <w:r w:rsidRPr="006E0F82">
        <w:rPr>
          <w:rFonts w:ascii="Arial" w:hAnsi="Arial" w:cs="Arial"/>
          <w:b/>
          <w:bCs/>
          <w:sz w:val="22"/>
          <w:szCs w:val="22"/>
        </w:rPr>
        <w:t>Załącznik Nr</w:t>
      </w:r>
      <w:r w:rsidR="00E12AC9" w:rsidRPr="006E0F82">
        <w:rPr>
          <w:rFonts w:ascii="Arial" w:hAnsi="Arial" w:cs="Arial"/>
          <w:b/>
          <w:bCs/>
          <w:sz w:val="22"/>
          <w:szCs w:val="22"/>
        </w:rPr>
        <w:t xml:space="preserve"> </w:t>
      </w:r>
      <w:r w:rsidR="006E0F82" w:rsidRPr="006E0F82">
        <w:rPr>
          <w:rFonts w:ascii="Arial" w:hAnsi="Arial" w:cs="Arial"/>
          <w:b/>
          <w:bCs/>
          <w:sz w:val="22"/>
          <w:szCs w:val="22"/>
        </w:rPr>
        <w:t>3</w:t>
      </w:r>
      <w:r w:rsidRPr="006E0F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19AB">
        <w:rPr>
          <w:rFonts w:ascii="Arial" w:hAnsi="Arial" w:cs="Arial"/>
          <w:b/>
          <w:bCs/>
          <w:sz w:val="22"/>
          <w:szCs w:val="22"/>
        </w:rPr>
        <w:t>do SWZ</w:t>
      </w:r>
      <w:r w:rsidRPr="003D19AB">
        <w:rPr>
          <w:rFonts w:ascii="Arial" w:hAnsi="Arial" w:cs="Arial"/>
          <w:sz w:val="22"/>
          <w:szCs w:val="22"/>
        </w:rPr>
        <w:t xml:space="preserve"> oraz zapisami projektu umowy </w:t>
      </w:r>
      <w:r w:rsidR="0063346B" w:rsidRPr="006E0F82">
        <w:rPr>
          <w:rFonts w:ascii="Arial" w:hAnsi="Arial" w:cs="Arial"/>
          <w:b/>
          <w:bCs/>
          <w:sz w:val="22"/>
          <w:szCs w:val="22"/>
        </w:rPr>
        <w:t>Z</w:t>
      </w:r>
      <w:r w:rsidRPr="006E0F82">
        <w:rPr>
          <w:rFonts w:ascii="Arial" w:hAnsi="Arial" w:cs="Arial"/>
          <w:b/>
          <w:bCs/>
          <w:sz w:val="22"/>
          <w:szCs w:val="22"/>
        </w:rPr>
        <w:t>ałącznik nr</w:t>
      </w:r>
      <w:r w:rsidR="00A21060" w:rsidRPr="006E0F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0F82">
        <w:rPr>
          <w:rFonts w:ascii="Arial" w:hAnsi="Arial" w:cs="Arial"/>
          <w:b/>
          <w:bCs/>
          <w:sz w:val="22"/>
          <w:szCs w:val="22"/>
        </w:rPr>
        <w:t xml:space="preserve"> </w:t>
      </w:r>
      <w:r w:rsidR="006E0F82" w:rsidRPr="006E0F82">
        <w:rPr>
          <w:rFonts w:ascii="Arial" w:hAnsi="Arial" w:cs="Arial"/>
          <w:b/>
          <w:bCs/>
          <w:sz w:val="22"/>
          <w:szCs w:val="22"/>
        </w:rPr>
        <w:t>4</w:t>
      </w:r>
      <w:r w:rsidR="00D00FB5" w:rsidRPr="006E0F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19AB">
        <w:rPr>
          <w:rFonts w:ascii="Arial" w:hAnsi="Arial" w:cs="Arial"/>
          <w:b/>
          <w:bCs/>
          <w:sz w:val="22"/>
          <w:szCs w:val="22"/>
        </w:rPr>
        <w:t>do SWZ</w:t>
      </w:r>
      <w:r w:rsidR="005F32CF">
        <w:rPr>
          <w:rFonts w:ascii="Arial" w:hAnsi="Arial" w:cs="Arial"/>
          <w:sz w:val="22"/>
          <w:szCs w:val="22"/>
        </w:rPr>
        <w:t>.</w:t>
      </w:r>
    </w:p>
    <w:p w14:paraId="482BDE4D" w14:textId="436522B2" w:rsidR="00524598" w:rsidRPr="00541688" w:rsidRDefault="00524598" w:rsidP="00A136C4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4598">
        <w:rPr>
          <w:rFonts w:ascii="Arial" w:hAnsi="Arial" w:cs="Arial"/>
          <w:sz w:val="22"/>
          <w:szCs w:val="22"/>
        </w:rPr>
        <w:t xml:space="preserve">Wspólny Słownik Zamówień </w:t>
      </w:r>
      <w:r w:rsidRPr="00EC5E29">
        <w:rPr>
          <w:rFonts w:ascii="Arial" w:hAnsi="Arial" w:cs="Arial"/>
          <w:sz w:val="22"/>
          <w:szCs w:val="22"/>
        </w:rPr>
        <w:t xml:space="preserve">CPV: </w:t>
      </w:r>
      <w:r w:rsidR="00647FF1" w:rsidRPr="00EC5E2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55241000-1</w:t>
      </w:r>
      <w:r w:rsidR="00647FF1" w:rsidRPr="00EC5E29">
        <w:rPr>
          <w:rFonts w:ascii="Arial" w:hAnsi="Arial" w:cs="Arial"/>
          <w:sz w:val="22"/>
          <w:szCs w:val="22"/>
        </w:rPr>
        <w:t xml:space="preserve"> - Usługi w zakresie ośrodków wypoczynkowych, </w:t>
      </w:r>
      <w:r w:rsidR="00647FF1" w:rsidRPr="00EC5E2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85312500-4</w:t>
      </w:r>
      <w:r w:rsidR="00647FF1" w:rsidRPr="00EC5E29">
        <w:rPr>
          <w:rFonts w:ascii="Arial" w:hAnsi="Arial" w:cs="Arial"/>
          <w:sz w:val="22"/>
          <w:szCs w:val="22"/>
        </w:rPr>
        <w:t xml:space="preserve"> - Usługi rehabilitacyjne.</w:t>
      </w:r>
      <w:r w:rsidR="00647FF1">
        <w:rPr>
          <w:rFonts w:ascii="Arial" w:hAnsi="Arial" w:cs="Arial"/>
        </w:rPr>
        <w:t xml:space="preserve"> </w:t>
      </w:r>
    </w:p>
    <w:p w14:paraId="0524DA03" w14:textId="206AE0F5" w:rsidR="006D2810" w:rsidRPr="00126FB9" w:rsidRDefault="00A678CF" w:rsidP="00A136C4">
      <w:pPr>
        <w:pStyle w:val="Styl3"/>
        <w:pBdr>
          <w:bottom w:val="none" w:sz="0" w:space="0" w:color="auto"/>
        </w:pBdr>
      </w:pPr>
      <w:r>
        <w:t>PODWYKONAWSTWO</w:t>
      </w:r>
    </w:p>
    <w:p w14:paraId="3A656C78" w14:textId="15C66F0E" w:rsidR="00A678CF" w:rsidRPr="00EC5E29" w:rsidRDefault="00A678CF" w:rsidP="00A136C4">
      <w:pPr>
        <w:pStyle w:val="arimr"/>
        <w:numPr>
          <w:ilvl w:val="0"/>
          <w:numId w:val="24"/>
        </w:numPr>
        <w:tabs>
          <w:tab w:val="clear" w:pos="453"/>
        </w:tabs>
        <w:suppressAutoHyphens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EC5E29">
        <w:rPr>
          <w:rFonts w:ascii="Arial" w:hAnsi="Arial" w:cs="Arial"/>
          <w:sz w:val="22"/>
          <w:szCs w:val="22"/>
          <w:lang w:val="pl-PL"/>
        </w:rPr>
        <w:t>Wykonawca może powierzyć wykonanie części zamówienia podwykonawcy (podwykonawcom)</w:t>
      </w:r>
      <w:r w:rsidRPr="00EC5E29">
        <w:rPr>
          <w:lang w:val="pl-PL"/>
        </w:rPr>
        <w:t xml:space="preserve"> </w:t>
      </w:r>
      <w:r w:rsidRPr="00EC5E29">
        <w:rPr>
          <w:rFonts w:ascii="Arial" w:hAnsi="Arial" w:cs="Arial"/>
          <w:sz w:val="22"/>
          <w:szCs w:val="22"/>
          <w:lang w:val="pl-PL"/>
        </w:rPr>
        <w:t xml:space="preserve">art. 462 ust. 1 ustawy </w:t>
      </w:r>
      <w:proofErr w:type="spellStart"/>
      <w:r w:rsidRPr="00EC5E29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EC5E29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5574202A" w14:textId="77777777" w:rsidR="00E8086A" w:rsidRPr="006E4B22" w:rsidRDefault="00E8086A" w:rsidP="00A136C4">
      <w:pPr>
        <w:pStyle w:val="Styl3"/>
        <w:pBdr>
          <w:bottom w:val="none" w:sz="0" w:space="0" w:color="auto"/>
        </w:pBdr>
      </w:pPr>
      <w:r w:rsidRPr="006E4B22">
        <w:t>TERMIN WYKONANIA ZAMÓWIENIA</w:t>
      </w:r>
    </w:p>
    <w:p w14:paraId="6302CD30" w14:textId="14CC07A4" w:rsidR="006204E8" w:rsidRPr="00647FF1" w:rsidRDefault="00CC047F" w:rsidP="00647FF1">
      <w:pPr>
        <w:pStyle w:val="pkt"/>
        <w:numPr>
          <w:ilvl w:val="0"/>
          <w:numId w:val="37"/>
        </w:numPr>
        <w:spacing w:before="0" w:after="0"/>
        <w:ind w:left="284" w:hanging="284"/>
        <w:rPr>
          <w:rFonts w:ascii="Arial" w:hAnsi="Arial" w:cs="Arial"/>
          <w:sz w:val="22"/>
          <w:szCs w:val="22"/>
        </w:rPr>
      </w:pPr>
      <w:r w:rsidRPr="001568C5">
        <w:rPr>
          <w:rFonts w:ascii="Arial" w:hAnsi="Arial" w:cs="Arial"/>
          <w:sz w:val="22"/>
          <w:szCs w:val="22"/>
        </w:rPr>
        <w:t xml:space="preserve">Termin </w:t>
      </w:r>
      <w:r w:rsidR="00CA06FA" w:rsidRPr="001568C5">
        <w:rPr>
          <w:rFonts w:ascii="Arial" w:hAnsi="Arial" w:cs="Arial"/>
          <w:sz w:val="22"/>
          <w:szCs w:val="22"/>
        </w:rPr>
        <w:t>realizacji</w:t>
      </w:r>
      <w:r w:rsidRPr="001568C5">
        <w:rPr>
          <w:rFonts w:ascii="Arial" w:hAnsi="Arial" w:cs="Arial"/>
          <w:sz w:val="22"/>
          <w:szCs w:val="22"/>
        </w:rPr>
        <w:t xml:space="preserve"> zamówienia</w:t>
      </w:r>
      <w:r w:rsidR="006204E8" w:rsidRPr="001568C5">
        <w:rPr>
          <w:rFonts w:ascii="Arial" w:hAnsi="Arial" w:cs="Arial"/>
          <w:sz w:val="22"/>
          <w:szCs w:val="22"/>
        </w:rPr>
        <w:t>:</w:t>
      </w:r>
      <w:r w:rsidR="00647FF1">
        <w:rPr>
          <w:rFonts w:ascii="Arial" w:hAnsi="Arial" w:cs="Arial"/>
          <w:sz w:val="22"/>
          <w:szCs w:val="22"/>
        </w:rPr>
        <w:t xml:space="preserve"> </w:t>
      </w:r>
      <w:r w:rsidR="00412D4C" w:rsidRPr="00647FF1">
        <w:rPr>
          <w:rFonts w:ascii="Arial" w:hAnsi="Arial" w:cs="Arial"/>
          <w:sz w:val="22"/>
          <w:szCs w:val="22"/>
        </w:rPr>
        <w:t xml:space="preserve">od </w:t>
      </w:r>
      <w:r w:rsidR="00535505" w:rsidRPr="00647FF1">
        <w:rPr>
          <w:rFonts w:ascii="Arial" w:hAnsi="Arial" w:cs="Arial"/>
          <w:sz w:val="22"/>
          <w:szCs w:val="22"/>
        </w:rPr>
        <w:t>dnia zawarcia umowy</w:t>
      </w:r>
      <w:r w:rsidR="00412D4C" w:rsidRPr="00647FF1">
        <w:rPr>
          <w:rFonts w:ascii="Arial" w:hAnsi="Arial" w:cs="Arial"/>
          <w:sz w:val="22"/>
          <w:szCs w:val="22"/>
        </w:rPr>
        <w:t xml:space="preserve"> do 30.09.2022 r.</w:t>
      </w:r>
    </w:p>
    <w:p w14:paraId="2EE06EB2" w14:textId="2F3035AE" w:rsidR="00E37F70" w:rsidRPr="006E4B22" w:rsidRDefault="005B5095" w:rsidP="00A136C4">
      <w:pPr>
        <w:pStyle w:val="Styl3"/>
        <w:pBdr>
          <w:bottom w:val="none" w:sz="0" w:space="0" w:color="auto"/>
        </w:pBdr>
      </w:pPr>
      <w:r w:rsidRPr="006E4B22">
        <w:t>WARUNKI UDZIAŁU W POSTĘPOWANIU</w:t>
      </w:r>
    </w:p>
    <w:p w14:paraId="4561D789" w14:textId="35171652" w:rsidR="00EC5E29" w:rsidRPr="005F77CE" w:rsidRDefault="00EC5E29" w:rsidP="0067703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F77CE">
        <w:rPr>
          <w:rFonts w:ascii="Arial" w:hAnsi="Arial" w:cs="Arial"/>
          <w:b/>
          <w:sz w:val="22"/>
          <w:szCs w:val="22"/>
        </w:rPr>
        <w:t xml:space="preserve">O udzielenie zamówienia mogą się ubiegać Wykonawcy, </w:t>
      </w:r>
      <w:r w:rsidRPr="005F77CE">
        <w:rPr>
          <w:rFonts w:ascii="Arial" w:hAnsi="Arial" w:cs="Arial"/>
          <w:sz w:val="22"/>
          <w:szCs w:val="22"/>
        </w:rPr>
        <w:t xml:space="preserve">którzy </w:t>
      </w:r>
      <w:r w:rsidR="005F77CE">
        <w:rPr>
          <w:rFonts w:ascii="Arial" w:hAnsi="Arial" w:cs="Arial"/>
          <w:color w:val="000000"/>
          <w:sz w:val="22"/>
          <w:szCs w:val="22"/>
        </w:rPr>
        <w:t xml:space="preserve">spełniają warunki </w:t>
      </w:r>
      <w:r w:rsidRPr="005F77CE">
        <w:rPr>
          <w:rFonts w:ascii="Arial" w:hAnsi="Arial" w:cs="Arial"/>
          <w:color w:val="000000"/>
          <w:sz w:val="22"/>
          <w:szCs w:val="22"/>
        </w:rPr>
        <w:t>udziału w postępowaniu dotyczące</w:t>
      </w:r>
      <w:r w:rsidRPr="005F77CE">
        <w:rPr>
          <w:rFonts w:ascii="Arial" w:hAnsi="Arial" w:cs="Arial"/>
          <w:b/>
          <w:color w:val="000000"/>
          <w:sz w:val="22"/>
          <w:szCs w:val="22"/>
        </w:rPr>
        <w:t>:</w:t>
      </w:r>
      <w:r w:rsidRPr="005F77C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B3599A" w14:textId="445829F9" w:rsidR="00E336D0" w:rsidRDefault="00677034" w:rsidP="00BC7EB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C5E29" w:rsidRPr="005F77CE">
        <w:rPr>
          <w:rFonts w:ascii="Arial" w:hAnsi="Arial" w:cs="Arial"/>
          <w:sz w:val="22"/>
          <w:szCs w:val="22"/>
        </w:rPr>
        <w:t>uprawnienia do prowadzenia określonej działalności gospodarczej lub zawodowej, tj.:</w:t>
      </w:r>
      <w:r w:rsidR="005C3B89">
        <w:rPr>
          <w:rFonts w:ascii="Arial" w:hAnsi="Arial" w:cs="Arial"/>
          <w:sz w:val="22"/>
          <w:szCs w:val="22"/>
        </w:rPr>
        <w:t> </w:t>
      </w:r>
      <w:r w:rsidR="00EC5E29" w:rsidRPr="005F77CE">
        <w:rPr>
          <w:rFonts w:ascii="Arial" w:hAnsi="Arial" w:cs="Arial"/>
          <w:sz w:val="22"/>
          <w:szCs w:val="22"/>
        </w:rPr>
        <w:t>Wykonawca wykaże, że posiada przewidziane prawem uprawnienia do wykonywania na obszarze Rzeczypospolitej Polskiej działalności leczniczej w rozumieniu przepisów ustawy z</w:t>
      </w:r>
      <w:r>
        <w:rPr>
          <w:rFonts w:ascii="Arial" w:hAnsi="Arial" w:cs="Arial"/>
          <w:sz w:val="22"/>
          <w:szCs w:val="22"/>
        </w:rPr>
        <w:t> </w:t>
      </w:r>
      <w:r w:rsidR="00EC5E29" w:rsidRPr="005F77CE">
        <w:rPr>
          <w:rFonts w:ascii="Arial" w:hAnsi="Arial" w:cs="Arial"/>
          <w:sz w:val="22"/>
          <w:szCs w:val="22"/>
        </w:rPr>
        <w:t>dnia 15 kwietnia 2011 r. o działalności leczniczej (Dz. U. z 20</w:t>
      </w:r>
      <w:r w:rsidR="00D44688">
        <w:rPr>
          <w:rFonts w:ascii="Arial" w:hAnsi="Arial" w:cs="Arial"/>
          <w:sz w:val="22"/>
          <w:szCs w:val="22"/>
        </w:rPr>
        <w:t>22</w:t>
      </w:r>
      <w:r w:rsidR="00EC5E29" w:rsidRPr="005F77CE">
        <w:rPr>
          <w:rFonts w:ascii="Arial" w:hAnsi="Arial" w:cs="Arial"/>
          <w:sz w:val="22"/>
          <w:szCs w:val="22"/>
        </w:rPr>
        <w:t xml:space="preserve"> r. poz. </w:t>
      </w:r>
      <w:r w:rsidR="00D44688">
        <w:rPr>
          <w:rFonts w:ascii="Arial" w:hAnsi="Arial" w:cs="Arial"/>
          <w:sz w:val="22"/>
          <w:szCs w:val="22"/>
        </w:rPr>
        <w:t>633</w:t>
      </w:r>
      <w:r w:rsidR="00EC5E29" w:rsidRPr="005F77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4688">
        <w:rPr>
          <w:rFonts w:ascii="Arial" w:hAnsi="Arial" w:cs="Arial"/>
          <w:sz w:val="22"/>
          <w:szCs w:val="22"/>
        </w:rPr>
        <w:t>t.j</w:t>
      </w:r>
      <w:proofErr w:type="spellEnd"/>
      <w:r w:rsidR="005F77CE">
        <w:rPr>
          <w:rFonts w:ascii="Arial" w:hAnsi="Arial" w:cs="Arial"/>
          <w:sz w:val="22"/>
          <w:szCs w:val="22"/>
        </w:rPr>
        <w:t>.)</w:t>
      </w:r>
      <w:r w:rsidR="005C3B89">
        <w:rPr>
          <w:rFonts w:ascii="Arial" w:hAnsi="Arial" w:cs="Arial"/>
          <w:sz w:val="22"/>
          <w:szCs w:val="22"/>
        </w:rPr>
        <w:t>.</w:t>
      </w:r>
    </w:p>
    <w:p w14:paraId="418BDE9E" w14:textId="77777777" w:rsidR="002134A4" w:rsidRDefault="002134A4" w:rsidP="00A136C4">
      <w:pPr>
        <w:pStyle w:val="Teksttreci0"/>
        <w:shd w:val="clear" w:color="auto" w:fill="auto"/>
        <w:spacing w:line="240" w:lineRule="auto"/>
        <w:ind w:left="709" w:right="23" w:firstLine="0"/>
        <w:jc w:val="both"/>
        <w:rPr>
          <w:rFonts w:ascii="Arial" w:hAnsi="Arial" w:cs="Arial"/>
          <w:sz w:val="22"/>
          <w:szCs w:val="22"/>
          <w:lang w:val="pl-PL"/>
        </w:rPr>
      </w:pPr>
    </w:p>
    <w:p w14:paraId="1BB3CB4F" w14:textId="77777777" w:rsidR="009051D6" w:rsidRPr="006E4B22" w:rsidRDefault="00C54A96" w:rsidP="00A136C4">
      <w:pPr>
        <w:pStyle w:val="Styl3"/>
        <w:pBdr>
          <w:bottom w:val="none" w:sz="0" w:space="0" w:color="auto"/>
        </w:pBdr>
        <w:rPr>
          <w:iCs/>
        </w:rPr>
      </w:pPr>
      <w:r w:rsidRPr="006E4B22">
        <w:tab/>
      </w:r>
      <w:r w:rsidR="00A76ADE" w:rsidRPr="006E4B22">
        <w:t>PODSTAWY WYKLUCZENIA Z POSTĘPOWANIA</w:t>
      </w:r>
    </w:p>
    <w:p w14:paraId="7546BF1F" w14:textId="622DF32B" w:rsidR="00291EF4" w:rsidRPr="00291EF4" w:rsidRDefault="00291EF4" w:rsidP="00C363A9">
      <w:pPr>
        <w:pStyle w:val="Teksttreci0"/>
        <w:numPr>
          <w:ilvl w:val="0"/>
          <w:numId w:val="21"/>
        </w:numPr>
        <w:tabs>
          <w:tab w:val="clear" w:pos="1009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291EF4">
        <w:rPr>
          <w:rFonts w:ascii="Arial" w:hAnsi="Arial" w:cs="Arial"/>
          <w:sz w:val="22"/>
          <w:szCs w:val="22"/>
          <w:lang w:val="pl-PL"/>
        </w:rPr>
        <w:t>Z postępowania o udzielenie zamówienia wyklucza się Wykonawców, w stosunku do których zachodzi którakolwiek z okoliczności wskazanych: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91EF4">
        <w:rPr>
          <w:rFonts w:ascii="Arial" w:hAnsi="Arial" w:cs="Arial"/>
          <w:sz w:val="22"/>
          <w:szCs w:val="22"/>
          <w:lang w:val="pl-PL"/>
        </w:rPr>
        <w:t xml:space="preserve">w art. 108 ust. 1 </w:t>
      </w:r>
      <w:proofErr w:type="spellStart"/>
      <w:r w:rsidRPr="00291EF4">
        <w:rPr>
          <w:rFonts w:ascii="Arial" w:hAnsi="Arial" w:cs="Arial"/>
          <w:sz w:val="22"/>
          <w:szCs w:val="22"/>
          <w:lang w:val="pl-PL"/>
        </w:rPr>
        <w:t>p.z.p</w:t>
      </w:r>
      <w:proofErr w:type="spellEnd"/>
      <w:r w:rsidRPr="00291EF4">
        <w:rPr>
          <w:rFonts w:ascii="Arial" w:hAnsi="Arial" w:cs="Arial"/>
          <w:sz w:val="22"/>
          <w:szCs w:val="22"/>
          <w:lang w:val="pl-PL"/>
        </w:rPr>
        <w:t>.;</w:t>
      </w:r>
    </w:p>
    <w:p w14:paraId="361EF728" w14:textId="17D6947C" w:rsidR="00291EF4" w:rsidRPr="00291EF4" w:rsidRDefault="00291EF4" w:rsidP="00C363A9">
      <w:pPr>
        <w:pStyle w:val="Teksttreci0"/>
        <w:numPr>
          <w:ilvl w:val="0"/>
          <w:numId w:val="21"/>
        </w:numPr>
        <w:tabs>
          <w:tab w:val="clear" w:pos="1009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291EF4">
        <w:rPr>
          <w:rFonts w:ascii="Arial" w:hAnsi="Arial" w:cs="Arial"/>
          <w:sz w:val="22"/>
          <w:szCs w:val="22"/>
          <w:lang w:val="pl-PL"/>
        </w:rPr>
        <w:t xml:space="preserve">Wykluczenie Wykonawcy następuje zgodnie z art. 111 </w:t>
      </w:r>
      <w:proofErr w:type="spellStart"/>
      <w:r w:rsidRPr="00291EF4">
        <w:rPr>
          <w:rFonts w:ascii="Arial" w:hAnsi="Arial" w:cs="Arial"/>
          <w:sz w:val="22"/>
          <w:szCs w:val="22"/>
          <w:lang w:val="pl-PL"/>
        </w:rPr>
        <w:t>p.z.p</w:t>
      </w:r>
      <w:proofErr w:type="spellEnd"/>
      <w:r w:rsidRPr="00291EF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5CFC8CC6" w14:textId="1E0B270D" w:rsidR="00291EF4" w:rsidRPr="00291EF4" w:rsidRDefault="00291EF4" w:rsidP="00C363A9">
      <w:pPr>
        <w:pStyle w:val="Teksttreci0"/>
        <w:numPr>
          <w:ilvl w:val="0"/>
          <w:numId w:val="21"/>
        </w:numPr>
        <w:tabs>
          <w:tab w:val="clear" w:pos="1009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291EF4">
        <w:rPr>
          <w:rFonts w:ascii="Arial" w:hAnsi="Arial" w:cs="Arial"/>
          <w:sz w:val="22"/>
          <w:szCs w:val="22"/>
          <w:lang w:val="pl-PL"/>
        </w:rPr>
        <w:t xml:space="preserve">Zamawiający nie przewiduje wykluczenia Wykonawcy na podstawie art. 109 ust. 1 </w:t>
      </w:r>
      <w:proofErr w:type="spellStart"/>
      <w:r w:rsidRPr="00291EF4">
        <w:rPr>
          <w:rFonts w:ascii="Arial" w:hAnsi="Arial" w:cs="Arial"/>
          <w:sz w:val="22"/>
          <w:szCs w:val="22"/>
          <w:lang w:val="pl-PL"/>
        </w:rPr>
        <w:t>p.z.p</w:t>
      </w:r>
      <w:proofErr w:type="spellEnd"/>
      <w:r w:rsidRPr="00291EF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5FB18090" w14:textId="278D42B9" w:rsidR="00291EF4" w:rsidRPr="00291EF4" w:rsidRDefault="00291EF4" w:rsidP="00C363A9">
      <w:pPr>
        <w:pStyle w:val="Teksttreci0"/>
        <w:numPr>
          <w:ilvl w:val="0"/>
          <w:numId w:val="21"/>
        </w:numPr>
        <w:tabs>
          <w:tab w:val="clear" w:pos="1009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291EF4">
        <w:rPr>
          <w:rFonts w:ascii="Arial" w:hAnsi="Arial" w:cs="Arial"/>
          <w:sz w:val="22"/>
          <w:szCs w:val="22"/>
          <w:lang w:val="pl-PL"/>
        </w:rPr>
        <w:t>O udzielenie zamówienia mogą się ubiegać Wykonawcy, którzy nie podlegają wykluczeniu na podstawie art.7 ust.1 usta</w:t>
      </w:r>
      <w:r>
        <w:rPr>
          <w:rFonts w:ascii="Arial" w:hAnsi="Arial" w:cs="Arial"/>
          <w:sz w:val="22"/>
          <w:szCs w:val="22"/>
          <w:lang w:val="pl-PL"/>
        </w:rPr>
        <w:t>wy z dnia 13 kwietnia 2022 r. o </w:t>
      </w:r>
      <w:r w:rsidRPr="00291EF4">
        <w:rPr>
          <w:rFonts w:ascii="Arial" w:hAnsi="Arial" w:cs="Arial"/>
          <w:sz w:val="22"/>
          <w:szCs w:val="22"/>
          <w:lang w:val="pl-PL"/>
        </w:rPr>
        <w:t xml:space="preserve">szczególnych rozwiązaniach </w:t>
      </w:r>
      <w:r w:rsidRPr="00291EF4">
        <w:rPr>
          <w:rFonts w:ascii="Arial" w:hAnsi="Arial" w:cs="Arial"/>
          <w:sz w:val="22"/>
          <w:szCs w:val="22"/>
          <w:lang w:val="pl-PL"/>
        </w:rPr>
        <w:lastRenderedPageBreak/>
        <w:t>w zakresie przeciwdziałania wspieraniu agresji na Ukrainę oraz służących ochronie bezpieczeństwa narodowego.</w:t>
      </w:r>
    </w:p>
    <w:p w14:paraId="434FC29D" w14:textId="0818BD62" w:rsidR="00291EF4" w:rsidRDefault="00291EF4" w:rsidP="00C363A9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291EF4">
        <w:rPr>
          <w:rFonts w:ascii="Arial" w:hAnsi="Arial" w:cs="Arial"/>
          <w:sz w:val="22"/>
          <w:szCs w:val="22"/>
          <w:lang w:val="pl-PL"/>
        </w:rPr>
        <w:t>Wykonawca może zostać wykluczony przez Zamawiającego na każdym etapie postępowania o udzielenie zamówienia.</w:t>
      </w:r>
    </w:p>
    <w:p w14:paraId="59D3A2DE" w14:textId="55D52830" w:rsidR="007E5720" w:rsidRPr="006E4B22" w:rsidRDefault="00225683" w:rsidP="00A136C4">
      <w:pPr>
        <w:pStyle w:val="Styl3"/>
        <w:pBdr>
          <w:bottom w:val="none" w:sz="0" w:space="0" w:color="auto"/>
        </w:pBdr>
        <w:spacing w:line="240" w:lineRule="auto"/>
      </w:pPr>
      <w:r w:rsidRPr="006E4B22">
        <w:t xml:space="preserve">WYKONAWCY W CELU </w:t>
      </w:r>
      <w:r w:rsidR="00E81B72" w:rsidRPr="006E4B22">
        <w:t>POTWIERDZENIA SPEŁNIANIA WARUNKÓW UDZIAŁU W</w:t>
      </w:r>
      <w:r w:rsidR="00EC3F17">
        <w:t> </w:t>
      </w:r>
      <w:r w:rsidR="00E81B72" w:rsidRPr="006E4B22">
        <w:t xml:space="preserve">POSTĘPOWANIU </w:t>
      </w:r>
      <w:r w:rsidR="00FA7F11" w:rsidRPr="006E4B22">
        <w:t>ORAZ</w:t>
      </w:r>
      <w:r w:rsidRPr="006E4B22">
        <w:t xml:space="preserve"> WYKAZANIA</w:t>
      </w:r>
      <w:r w:rsidR="00FA7F11" w:rsidRPr="006E4B22">
        <w:t xml:space="preserve"> </w:t>
      </w:r>
      <w:r w:rsidR="00E3032A" w:rsidRPr="006E4B22">
        <w:t>BRAKU PODSTAW WYKLUCZENIA</w:t>
      </w:r>
      <w:r w:rsidR="00CF0BA5" w:rsidRPr="006E4B22">
        <w:t xml:space="preserve"> (PODMIOTOWE ŚRODKI DOWODOWE)</w:t>
      </w:r>
    </w:p>
    <w:p w14:paraId="3C5F833E" w14:textId="120B69FE" w:rsidR="006A083D" w:rsidRPr="00DE326B" w:rsidRDefault="007E5720" w:rsidP="00A136C4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E5720">
        <w:rPr>
          <w:rFonts w:ascii="Arial" w:hAnsi="Arial" w:cs="Arial"/>
          <w:sz w:val="22"/>
          <w:szCs w:val="22"/>
        </w:rPr>
        <w:t>Wykonawca jest zobowiązany złożyć</w:t>
      </w:r>
      <w:r w:rsidR="006A083D">
        <w:rPr>
          <w:rFonts w:ascii="Arial" w:hAnsi="Arial" w:cs="Arial"/>
          <w:sz w:val="22"/>
          <w:szCs w:val="22"/>
        </w:rPr>
        <w:t xml:space="preserve"> ofertę</w:t>
      </w:r>
      <w:r w:rsidRPr="007E5720">
        <w:rPr>
          <w:rFonts w:ascii="Arial" w:hAnsi="Arial" w:cs="Arial"/>
          <w:sz w:val="22"/>
          <w:szCs w:val="22"/>
        </w:rPr>
        <w:t xml:space="preserve"> za pośrednictwem Formularza</w:t>
      </w:r>
      <w:r>
        <w:rPr>
          <w:rFonts w:ascii="Arial" w:hAnsi="Arial" w:cs="Arial"/>
          <w:sz w:val="22"/>
          <w:szCs w:val="22"/>
        </w:rPr>
        <w:t xml:space="preserve"> dostępnego na</w:t>
      </w:r>
      <w:r w:rsidR="00D16AE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Platformie zakupowej Regionalnego Ośrodka Polityki Społecznej w Rzeszowie</w:t>
      </w:r>
      <w:r w:rsidR="00DE326B">
        <w:rPr>
          <w:rFonts w:ascii="Arial" w:hAnsi="Arial" w:cs="Arial"/>
          <w:sz w:val="22"/>
          <w:szCs w:val="22"/>
        </w:rPr>
        <w:t xml:space="preserve"> </w:t>
      </w:r>
      <w:r w:rsidRPr="00DE326B">
        <w:rPr>
          <w:rFonts w:ascii="Arial" w:hAnsi="Arial" w:cs="Arial"/>
          <w:sz w:val="22"/>
          <w:szCs w:val="22"/>
        </w:rPr>
        <w:t>na którą składa się:</w:t>
      </w:r>
    </w:p>
    <w:p w14:paraId="6873A5C0" w14:textId="7776C871" w:rsidR="007E5720" w:rsidRPr="007E14D1" w:rsidRDefault="007E5720" w:rsidP="00645687">
      <w:pPr>
        <w:pStyle w:val="Akapitzlist"/>
        <w:numPr>
          <w:ilvl w:val="2"/>
          <w:numId w:val="26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7E14D1">
        <w:rPr>
          <w:rFonts w:ascii="Arial" w:hAnsi="Arial" w:cs="Arial"/>
          <w:sz w:val="22"/>
          <w:szCs w:val="22"/>
        </w:rPr>
        <w:t>aktualne na dzień składania ofert oświadczenie w zakresie wskazanym w</w:t>
      </w:r>
      <w:r w:rsidR="00171A15" w:rsidRPr="007E14D1">
        <w:rPr>
          <w:rFonts w:ascii="Arial" w:hAnsi="Arial" w:cs="Arial"/>
          <w:sz w:val="22"/>
          <w:szCs w:val="22"/>
        </w:rPr>
        <w:t> </w:t>
      </w:r>
      <w:r w:rsidRPr="007E14D1">
        <w:rPr>
          <w:rFonts w:ascii="Arial" w:hAnsi="Arial" w:cs="Arial"/>
          <w:b/>
          <w:bCs/>
          <w:sz w:val="22"/>
          <w:szCs w:val="22"/>
        </w:rPr>
        <w:t>Załączniku nr 2 do SWZ</w:t>
      </w:r>
      <w:r w:rsidR="0032100B" w:rsidRPr="007E14D1">
        <w:rPr>
          <w:rFonts w:ascii="Arial" w:hAnsi="Arial" w:cs="Arial"/>
          <w:sz w:val="22"/>
          <w:szCs w:val="22"/>
        </w:rPr>
        <w:t xml:space="preserve">. </w:t>
      </w:r>
      <w:r w:rsidRPr="007E14D1">
        <w:rPr>
          <w:rFonts w:ascii="Arial" w:hAnsi="Arial" w:cs="Arial"/>
          <w:sz w:val="22"/>
          <w:szCs w:val="22"/>
        </w:rPr>
        <w:t>Informacje zawarte w</w:t>
      </w:r>
      <w:r w:rsidR="0071175B" w:rsidRPr="007E14D1">
        <w:rPr>
          <w:rFonts w:ascii="Arial" w:hAnsi="Arial" w:cs="Arial"/>
          <w:sz w:val="22"/>
          <w:szCs w:val="22"/>
        </w:rPr>
        <w:t> </w:t>
      </w:r>
      <w:r w:rsidRPr="007E14D1">
        <w:rPr>
          <w:rFonts w:ascii="Arial" w:hAnsi="Arial" w:cs="Arial"/>
          <w:sz w:val="22"/>
          <w:szCs w:val="22"/>
        </w:rPr>
        <w:t>oświadczeniu będą stanowiły potwierdzenie, że Wykonawca nie podlega wykluczeniu oraz spełnia warunki udziału w</w:t>
      </w:r>
      <w:r w:rsidR="0071175B" w:rsidRPr="007E14D1">
        <w:rPr>
          <w:rFonts w:ascii="Arial" w:hAnsi="Arial" w:cs="Arial"/>
          <w:sz w:val="22"/>
          <w:szCs w:val="22"/>
        </w:rPr>
        <w:t> </w:t>
      </w:r>
      <w:r w:rsidRPr="007E14D1">
        <w:rPr>
          <w:rFonts w:ascii="Arial" w:hAnsi="Arial" w:cs="Arial"/>
          <w:sz w:val="22"/>
          <w:szCs w:val="22"/>
        </w:rPr>
        <w:t>postępowaniu;</w:t>
      </w:r>
    </w:p>
    <w:p w14:paraId="37AA92B0" w14:textId="5AEDF676" w:rsidR="007E5720" w:rsidRDefault="007E5720" w:rsidP="00645687">
      <w:pPr>
        <w:pStyle w:val="Akapitzlist"/>
        <w:numPr>
          <w:ilvl w:val="2"/>
          <w:numId w:val="26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DE326B">
        <w:rPr>
          <w:rFonts w:ascii="Arial" w:hAnsi="Arial" w:cs="Arial"/>
          <w:sz w:val="22"/>
          <w:szCs w:val="22"/>
        </w:rPr>
        <w:t xml:space="preserve">zobowiązanie podmiotu udostępniającego zasoby do oddania </w:t>
      </w:r>
      <w:r w:rsidR="00BD4D44">
        <w:rPr>
          <w:rFonts w:ascii="Arial" w:hAnsi="Arial" w:cs="Arial"/>
          <w:sz w:val="22"/>
          <w:szCs w:val="22"/>
        </w:rPr>
        <w:t>Wykonawcy</w:t>
      </w:r>
      <w:r w:rsidRPr="00DE326B">
        <w:rPr>
          <w:rFonts w:ascii="Arial" w:hAnsi="Arial" w:cs="Arial"/>
          <w:sz w:val="22"/>
          <w:szCs w:val="22"/>
        </w:rPr>
        <w:t xml:space="preserve"> do</w:t>
      </w:r>
      <w:r w:rsidR="00D16AE4">
        <w:rPr>
          <w:rFonts w:ascii="Arial" w:hAnsi="Arial" w:cs="Arial"/>
          <w:sz w:val="22"/>
          <w:szCs w:val="22"/>
        </w:rPr>
        <w:t> </w:t>
      </w:r>
      <w:r w:rsidRPr="00DE326B">
        <w:rPr>
          <w:rFonts w:ascii="Arial" w:hAnsi="Arial" w:cs="Arial"/>
          <w:sz w:val="22"/>
          <w:szCs w:val="22"/>
        </w:rPr>
        <w:t>dyspozycji niezbędnych zasobów na potrzeby realizacji danego zamówienia potwierdzając</w:t>
      </w:r>
      <w:r w:rsidR="005243F0">
        <w:rPr>
          <w:rFonts w:ascii="Arial" w:hAnsi="Arial" w:cs="Arial"/>
          <w:sz w:val="22"/>
          <w:szCs w:val="22"/>
        </w:rPr>
        <w:t>e</w:t>
      </w:r>
      <w:r w:rsidRPr="00DE326B">
        <w:rPr>
          <w:rFonts w:ascii="Arial" w:hAnsi="Arial" w:cs="Arial"/>
          <w:sz w:val="22"/>
          <w:szCs w:val="22"/>
        </w:rPr>
        <w:t>, że Wykonawca realizując zamówienie, będzie dysponował niezbędnymi zasobami tych podmiotów - jeżeli Wykonawca polega na zasobach lub sytuacji podmiotu trzeciego;</w:t>
      </w:r>
    </w:p>
    <w:p w14:paraId="25CA3EE8" w14:textId="080E6034" w:rsidR="007E5720" w:rsidRDefault="007E5720" w:rsidP="00645687">
      <w:pPr>
        <w:pStyle w:val="Akapitzlist"/>
        <w:numPr>
          <w:ilvl w:val="2"/>
          <w:numId w:val="26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DE326B">
        <w:rPr>
          <w:rFonts w:ascii="Arial" w:hAnsi="Arial" w:cs="Arial"/>
          <w:sz w:val="22"/>
          <w:szCs w:val="22"/>
        </w:rPr>
        <w:t xml:space="preserve">oświadczenie </w:t>
      </w:r>
      <w:r w:rsidR="005971BF" w:rsidRPr="00DE326B">
        <w:rPr>
          <w:rFonts w:ascii="Arial" w:hAnsi="Arial" w:cs="Arial"/>
          <w:sz w:val="22"/>
          <w:szCs w:val="22"/>
        </w:rPr>
        <w:t>W</w:t>
      </w:r>
      <w:r w:rsidRPr="00DE326B">
        <w:rPr>
          <w:rFonts w:ascii="Arial" w:hAnsi="Arial" w:cs="Arial"/>
          <w:sz w:val="22"/>
          <w:szCs w:val="22"/>
        </w:rPr>
        <w:t xml:space="preserve">ykonawców wspólnie ubiegających się o zamówienie, z którego wynika, które </w:t>
      </w:r>
      <w:r w:rsidR="00DE2B6A">
        <w:rPr>
          <w:rFonts w:ascii="Arial" w:hAnsi="Arial" w:cs="Arial"/>
          <w:sz w:val="22"/>
          <w:szCs w:val="22"/>
        </w:rPr>
        <w:t>usługi</w:t>
      </w:r>
      <w:r w:rsidRPr="00DE326B">
        <w:rPr>
          <w:rFonts w:ascii="Arial" w:hAnsi="Arial" w:cs="Arial"/>
          <w:sz w:val="22"/>
          <w:szCs w:val="22"/>
        </w:rPr>
        <w:t xml:space="preserve"> wykonają poszczególni </w:t>
      </w:r>
      <w:r w:rsidR="003A3B55">
        <w:rPr>
          <w:rFonts w:ascii="Arial" w:hAnsi="Arial" w:cs="Arial"/>
          <w:sz w:val="22"/>
          <w:szCs w:val="22"/>
        </w:rPr>
        <w:t>W</w:t>
      </w:r>
      <w:r w:rsidRPr="00DE326B">
        <w:rPr>
          <w:rFonts w:ascii="Arial" w:hAnsi="Arial" w:cs="Arial"/>
          <w:sz w:val="22"/>
          <w:szCs w:val="22"/>
        </w:rPr>
        <w:t>ykonawcy</w:t>
      </w:r>
      <w:r w:rsidR="0073434D">
        <w:rPr>
          <w:rFonts w:ascii="Arial" w:hAnsi="Arial" w:cs="Arial"/>
          <w:sz w:val="22"/>
          <w:szCs w:val="22"/>
        </w:rPr>
        <w:t>;</w:t>
      </w:r>
    </w:p>
    <w:p w14:paraId="5ADC235F" w14:textId="4C315E7E" w:rsidR="007E5720" w:rsidRDefault="007E5720" w:rsidP="00645687">
      <w:pPr>
        <w:pStyle w:val="Akapitzlist"/>
        <w:numPr>
          <w:ilvl w:val="2"/>
          <w:numId w:val="26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DE326B">
        <w:rPr>
          <w:rFonts w:ascii="Arial" w:hAnsi="Arial" w:cs="Arial"/>
          <w:sz w:val="22"/>
          <w:szCs w:val="22"/>
        </w:rPr>
        <w:t>w przypadku, gdy ofertę składają Wykonawcy wspólnie ubiegający się o udzielenie zamówienia -</w:t>
      </w:r>
      <w:r w:rsidR="00FA09D5" w:rsidRPr="00FA09D5">
        <w:t xml:space="preserve"> </w:t>
      </w:r>
      <w:r w:rsidR="00FA09D5" w:rsidRPr="00FA09D5">
        <w:rPr>
          <w:rFonts w:ascii="Arial" w:hAnsi="Arial" w:cs="Arial"/>
          <w:sz w:val="22"/>
          <w:szCs w:val="22"/>
        </w:rPr>
        <w:t>do oferty należy załączyć</w:t>
      </w:r>
      <w:r w:rsidRPr="00DE326B">
        <w:rPr>
          <w:rFonts w:ascii="Arial" w:hAnsi="Arial" w:cs="Arial"/>
          <w:sz w:val="22"/>
          <w:szCs w:val="22"/>
        </w:rPr>
        <w:t xml:space="preserve"> pełnomocnictwo określające zakres umocowania pełnomocnika ustanowionego do reprezentowania ich w postępowaniu, albo do reprezentowania w</w:t>
      </w:r>
      <w:r w:rsidR="00CC4D51">
        <w:rPr>
          <w:rFonts w:ascii="Arial" w:hAnsi="Arial" w:cs="Arial"/>
          <w:sz w:val="22"/>
          <w:szCs w:val="22"/>
        </w:rPr>
        <w:t> </w:t>
      </w:r>
      <w:r w:rsidRPr="00DE326B">
        <w:rPr>
          <w:rFonts w:ascii="Arial" w:hAnsi="Arial" w:cs="Arial"/>
          <w:sz w:val="22"/>
          <w:szCs w:val="22"/>
        </w:rPr>
        <w:t>postępowaniu i zawarcia Umowy w sprawie zamówienia publicznego</w:t>
      </w:r>
      <w:r w:rsidR="00927295" w:rsidRPr="00DE326B">
        <w:rPr>
          <w:rFonts w:ascii="Arial" w:hAnsi="Arial" w:cs="Arial"/>
          <w:sz w:val="22"/>
          <w:szCs w:val="22"/>
        </w:rPr>
        <w:t>;</w:t>
      </w:r>
    </w:p>
    <w:p w14:paraId="3F6C5946" w14:textId="7EEA8B38" w:rsidR="00927295" w:rsidRDefault="007E5720" w:rsidP="00645687">
      <w:pPr>
        <w:pStyle w:val="Akapitzlist"/>
        <w:numPr>
          <w:ilvl w:val="2"/>
          <w:numId w:val="26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DE326B">
        <w:rPr>
          <w:rFonts w:ascii="Arial" w:hAnsi="Arial" w:cs="Arial"/>
          <w:sz w:val="22"/>
          <w:szCs w:val="22"/>
        </w:rPr>
        <w:t>w przypadku, gdy Wykonawcę reprezentuje pełnomocnik, do oferty należy załączyć odpowiednie pełnomocnictwo określające jego zakres, podpisane przez osobę/y upoważnione do reprezentacji wskazane we właściwym rejestrze, z którego wynika prawo do podpisania oferty oraz do podpisania innych dokumentów składanych wraz z ofertą a następnie wraz z plikami stanowiącymi ofertę skompresowane do jednego pliku archiwum .zip. Pełnomocnictwo może być również elektroniczną kopią poświadczoną za zgodność z oryginałem notarialnie lub elektroniczną kopią</w:t>
      </w:r>
      <w:r w:rsidR="00927295" w:rsidRPr="00DE326B">
        <w:rPr>
          <w:rFonts w:ascii="Arial" w:hAnsi="Arial" w:cs="Arial"/>
          <w:sz w:val="22"/>
          <w:szCs w:val="22"/>
        </w:rPr>
        <w:t xml:space="preserve"> poświadczoną za zgodność z oryginałem przez osobę udzielającą pełnomocnictwa. Nie jest dopuszczalne poświadczenie za zgodność z oryginałem przez samego pełnomocnika, radcę prawnego lub adwokata</w:t>
      </w:r>
      <w:r w:rsidR="00FC2AEB">
        <w:rPr>
          <w:rFonts w:ascii="Arial" w:hAnsi="Arial" w:cs="Arial"/>
          <w:sz w:val="22"/>
          <w:szCs w:val="22"/>
        </w:rPr>
        <w:t>.</w:t>
      </w:r>
    </w:p>
    <w:p w14:paraId="55CBB250" w14:textId="3E60157D" w:rsidR="00CC4D51" w:rsidRDefault="00C729C4" w:rsidP="00A136C4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729C4">
        <w:rPr>
          <w:rFonts w:ascii="Arial" w:hAnsi="Arial" w:cs="Arial"/>
          <w:sz w:val="22"/>
          <w:szCs w:val="22"/>
        </w:rPr>
        <w:t>W przypadku wspólnego ubiegania się o zamówienie przez Wykonawców oświadczenie, o</w:t>
      </w:r>
      <w:r w:rsidR="003A3B55">
        <w:rPr>
          <w:rFonts w:ascii="Arial" w:hAnsi="Arial" w:cs="Arial"/>
          <w:sz w:val="22"/>
          <w:szCs w:val="22"/>
        </w:rPr>
        <w:t> </w:t>
      </w:r>
      <w:r w:rsidRPr="00C729C4">
        <w:rPr>
          <w:rFonts w:ascii="Arial" w:hAnsi="Arial" w:cs="Arial"/>
          <w:sz w:val="22"/>
          <w:szCs w:val="22"/>
        </w:rPr>
        <w:t xml:space="preserve">którym mowa w ust. 1 pkt. </w:t>
      </w:r>
      <w:r w:rsidR="003A3B55">
        <w:rPr>
          <w:rFonts w:ascii="Arial" w:hAnsi="Arial" w:cs="Arial"/>
          <w:sz w:val="22"/>
          <w:szCs w:val="22"/>
        </w:rPr>
        <w:t>a</w:t>
      </w:r>
      <w:r w:rsidRPr="00C729C4">
        <w:rPr>
          <w:rFonts w:ascii="Arial" w:hAnsi="Arial" w:cs="Arial"/>
          <w:sz w:val="22"/>
          <w:szCs w:val="22"/>
        </w:rPr>
        <w:t>) składa każdy z Wykonawców wspólnie ubiegających się o</w:t>
      </w:r>
      <w:r w:rsidR="003A3B55">
        <w:rPr>
          <w:rFonts w:ascii="Arial" w:hAnsi="Arial" w:cs="Arial"/>
          <w:sz w:val="22"/>
          <w:szCs w:val="22"/>
        </w:rPr>
        <w:t> </w:t>
      </w:r>
      <w:r w:rsidRPr="00C729C4">
        <w:rPr>
          <w:rFonts w:ascii="Arial" w:hAnsi="Arial" w:cs="Arial"/>
          <w:sz w:val="22"/>
          <w:szCs w:val="22"/>
        </w:rPr>
        <w:t>zamówienie. Oświadczenia te stanowią potwierdzenie spełniania warunków udziału w</w:t>
      </w:r>
      <w:r w:rsidR="003A3B55">
        <w:rPr>
          <w:rFonts w:ascii="Arial" w:hAnsi="Arial" w:cs="Arial"/>
          <w:sz w:val="22"/>
          <w:szCs w:val="22"/>
        </w:rPr>
        <w:t> </w:t>
      </w:r>
      <w:r w:rsidRPr="00C729C4">
        <w:rPr>
          <w:rFonts w:ascii="Arial" w:hAnsi="Arial" w:cs="Arial"/>
          <w:sz w:val="22"/>
          <w:szCs w:val="22"/>
        </w:rPr>
        <w:t>postępowaniu oraz braku podstaw wykluczenia w zakresie, w którym każdy z</w:t>
      </w:r>
      <w:r w:rsidR="003A3B55">
        <w:rPr>
          <w:rFonts w:ascii="Arial" w:hAnsi="Arial" w:cs="Arial"/>
          <w:sz w:val="22"/>
          <w:szCs w:val="22"/>
        </w:rPr>
        <w:t> </w:t>
      </w:r>
      <w:r w:rsidRPr="00C729C4">
        <w:rPr>
          <w:rFonts w:ascii="Arial" w:hAnsi="Arial" w:cs="Arial"/>
          <w:sz w:val="22"/>
          <w:szCs w:val="22"/>
        </w:rPr>
        <w:t>Wykonawcó</w:t>
      </w:r>
      <w:r w:rsidRPr="00CC4D51">
        <w:rPr>
          <w:rFonts w:ascii="Arial" w:hAnsi="Arial" w:cs="Arial"/>
          <w:sz w:val="22"/>
          <w:szCs w:val="22"/>
        </w:rPr>
        <w:t>w wykazuje spełnianie warunków udziału w postępowaniu lub brak podstaw wykluczenia.</w:t>
      </w:r>
    </w:p>
    <w:p w14:paraId="1FF00EEF" w14:textId="56524973" w:rsidR="00263B5F" w:rsidRDefault="00C729C4" w:rsidP="00263B5F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C4D51">
        <w:rPr>
          <w:rFonts w:ascii="Arial" w:hAnsi="Arial" w:cs="Arial"/>
          <w:sz w:val="22"/>
          <w:szCs w:val="22"/>
        </w:rPr>
        <w:t xml:space="preserve">Wykonawca, który powołuje się na zasoby innych podmiotów, w celu wykazania braku istnienia wobec nich podstaw wykluczenia oraz spełniania, w zakresie w jakim powołuje się na ich zasoby, warunków udziału w postępowaniu, składa </w:t>
      </w:r>
      <w:r w:rsidR="00B34CB2" w:rsidRPr="00CC4D51">
        <w:rPr>
          <w:rFonts w:ascii="Arial" w:hAnsi="Arial" w:cs="Arial"/>
          <w:sz w:val="22"/>
          <w:szCs w:val="22"/>
        </w:rPr>
        <w:t>oświadczeni</w:t>
      </w:r>
      <w:r w:rsidR="00B34CB2">
        <w:rPr>
          <w:rFonts w:ascii="Arial" w:hAnsi="Arial" w:cs="Arial"/>
          <w:sz w:val="22"/>
          <w:szCs w:val="22"/>
        </w:rPr>
        <w:t>e</w:t>
      </w:r>
      <w:r w:rsidR="00B34CB2" w:rsidRPr="00CC4D51">
        <w:rPr>
          <w:rFonts w:ascii="Arial" w:hAnsi="Arial" w:cs="Arial"/>
          <w:sz w:val="22"/>
          <w:szCs w:val="22"/>
        </w:rPr>
        <w:t xml:space="preserve"> </w:t>
      </w:r>
      <w:r w:rsidRPr="00CC4D51">
        <w:rPr>
          <w:rFonts w:ascii="Arial" w:hAnsi="Arial" w:cs="Arial"/>
          <w:sz w:val="22"/>
          <w:szCs w:val="22"/>
        </w:rPr>
        <w:t>o którym mowa w</w:t>
      </w:r>
      <w:r w:rsidR="003A3B55">
        <w:rPr>
          <w:rFonts w:ascii="Arial" w:hAnsi="Arial" w:cs="Arial"/>
          <w:sz w:val="22"/>
          <w:szCs w:val="22"/>
        </w:rPr>
        <w:t> </w:t>
      </w:r>
      <w:r w:rsidRPr="00CC4D51">
        <w:rPr>
          <w:rFonts w:ascii="Arial" w:hAnsi="Arial" w:cs="Arial"/>
          <w:sz w:val="22"/>
          <w:szCs w:val="22"/>
        </w:rPr>
        <w:t xml:space="preserve">ust. 1 pkt. </w:t>
      </w:r>
      <w:r w:rsidR="003A3B55">
        <w:rPr>
          <w:rFonts w:ascii="Arial" w:hAnsi="Arial" w:cs="Arial"/>
          <w:sz w:val="22"/>
          <w:szCs w:val="22"/>
        </w:rPr>
        <w:t>a</w:t>
      </w:r>
      <w:r w:rsidRPr="00CC4D51">
        <w:rPr>
          <w:rFonts w:ascii="Arial" w:hAnsi="Arial" w:cs="Arial"/>
          <w:sz w:val="22"/>
          <w:szCs w:val="22"/>
        </w:rPr>
        <w:t xml:space="preserve">) dotyczące tych podmiotów. </w:t>
      </w:r>
    </w:p>
    <w:p w14:paraId="4BED364F" w14:textId="1B55E2C0" w:rsidR="00C135CB" w:rsidRPr="006E4B22" w:rsidRDefault="0055240B" w:rsidP="00A136C4">
      <w:pPr>
        <w:pStyle w:val="Styl3"/>
        <w:pBdr>
          <w:bottom w:val="none" w:sz="0" w:space="0" w:color="auto"/>
        </w:pBdr>
      </w:pPr>
      <w:r w:rsidRPr="006E4B22">
        <w:t xml:space="preserve">POLEGANIE </w:t>
      </w:r>
      <w:r w:rsidR="002307A6" w:rsidRPr="006E4B22">
        <w:t>NA ZASOBACH INNYCH PODMIOTÓW</w:t>
      </w:r>
    </w:p>
    <w:p w14:paraId="66494AAD" w14:textId="0A7432AA" w:rsidR="0047236E" w:rsidRPr="006E4B22" w:rsidRDefault="003F7649" w:rsidP="00A136C4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after="0" w:line="240" w:lineRule="auto"/>
        <w:ind w:left="284" w:right="23" w:hanging="284"/>
        <w:rPr>
          <w:rFonts w:ascii="Arial" w:hAnsi="Arial" w:cs="Arial"/>
          <w:sz w:val="22"/>
          <w:szCs w:val="22"/>
          <w:lang w:val="pl-PL"/>
        </w:rPr>
      </w:pPr>
      <w:r w:rsidRPr="006E4B22">
        <w:rPr>
          <w:rFonts w:ascii="Arial" w:hAnsi="Arial" w:cs="Arial"/>
          <w:sz w:val="22"/>
          <w:szCs w:val="22"/>
          <w:lang w:val="pl-PL"/>
        </w:rPr>
        <w:lastRenderedPageBreak/>
        <w:tab/>
      </w:r>
      <w:r w:rsidR="00B20F54" w:rsidRPr="006E4B22">
        <w:rPr>
          <w:rFonts w:ascii="Arial" w:hAnsi="Arial" w:cs="Arial"/>
          <w:sz w:val="22"/>
          <w:szCs w:val="22"/>
          <w:lang w:val="pl-PL"/>
        </w:rPr>
        <w:t xml:space="preserve">Wykonawca może w celu potwierdzenia spełniania warunków udziału w </w:t>
      </w:r>
      <w:r w:rsidR="00DE2B6A">
        <w:rPr>
          <w:rFonts w:ascii="Arial" w:hAnsi="Arial" w:cs="Arial"/>
          <w:sz w:val="22"/>
          <w:szCs w:val="22"/>
          <w:lang w:val="pl-PL"/>
        </w:rPr>
        <w:t xml:space="preserve">postępowaniu </w:t>
      </w:r>
      <w:r w:rsidR="00B20F54" w:rsidRPr="006E4B22">
        <w:rPr>
          <w:rFonts w:ascii="Arial" w:hAnsi="Arial" w:cs="Arial"/>
          <w:sz w:val="22"/>
          <w:szCs w:val="22"/>
          <w:lang w:val="pl-PL"/>
        </w:rPr>
        <w:t>polegać na zdolnościach technicznych lub zawodowych podmiotów udostępniających zasoby, niezależnie od charakteru prawnego łączących go z nimi stosunków prawnych.</w:t>
      </w:r>
    </w:p>
    <w:p w14:paraId="24C2CC6E" w14:textId="1BD12E81" w:rsidR="00F82107" w:rsidRPr="006E4B22" w:rsidRDefault="003F7649" w:rsidP="00A136C4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240" w:lineRule="auto"/>
        <w:ind w:left="284" w:right="23" w:hanging="284"/>
        <w:rPr>
          <w:rFonts w:ascii="Arial" w:hAnsi="Arial" w:cs="Arial"/>
          <w:sz w:val="22"/>
          <w:szCs w:val="22"/>
          <w:lang w:val="pl-PL"/>
        </w:rPr>
      </w:pPr>
      <w:r w:rsidRPr="006E4B22">
        <w:rPr>
          <w:rFonts w:ascii="Arial" w:hAnsi="Arial" w:cs="Arial"/>
          <w:sz w:val="22"/>
          <w:szCs w:val="22"/>
          <w:lang w:val="pl-PL"/>
        </w:rPr>
        <w:tab/>
      </w:r>
      <w:r w:rsidR="0047236E" w:rsidRPr="006E4B22">
        <w:rPr>
          <w:rFonts w:ascii="Arial" w:hAnsi="Arial" w:cs="Arial"/>
          <w:sz w:val="22"/>
          <w:szCs w:val="22"/>
          <w:lang w:val="pl-PL"/>
        </w:rPr>
        <w:t xml:space="preserve">W odniesieniu do warunków dotyczących doświadczenia, </w:t>
      </w:r>
      <w:r w:rsidR="008862B2">
        <w:rPr>
          <w:rFonts w:ascii="Arial" w:hAnsi="Arial" w:cs="Arial"/>
          <w:sz w:val="22"/>
          <w:szCs w:val="22"/>
          <w:lang w:val="pl-PL"/>
        </w:rPr>
        <w:t>W</w:t>
      </w:r>
      <w:r w:rsidR="0047236E" w:rsidRPr="006E4B22">
        <w:rPr>
          <w:rFonts w:ascii="Arial" w:hAnsi="Arial" w:cs="Arial"/>
          <w:sz w:val="22"/>
          <w:szCs w:val="22"/>
          <w:lang w:val="pl-PL"/>
        </w:rPr>
        <w:t>ykonawcy mogą polegać na zdolnościach podmiotów udostępniających zasoby, jeśli podmioty te wykonają świadczenie</w:t>
      </w:r>
      <w:r w:rsidR="00B34CB2">
        <w:rPr>
          <w:rFonts w:ascii="Arial" w:hAnsi="Arial" w:cs="Arial"/>
          <w:sz w:val="22"/>
          <w:szCs w:val="22"/>
          <w:lang w:val="pl-PL"/>
        </w:rPr>
        <w:t>,</w:t>
      </w:r>
      <w:r w:rsidR="0047236E" w:rsidRPr="006E4B22">
        <w:rPr>
          <w:rFonts w:ascii="Arial" w:hAnsi="Arial" w:cs="Arial"/>
          <w:sz w:val="22"/>
          <w:szCs w:val="22"/>
          <w:lang w:val="pl-PL"/>
        </w:rPr>
        <w:t xml:space="preserve"> do realizacji którego te zdolności są wymagane.</w:t>
      </w:r>
    </w:p>
    <w:p w14:paraId="60295BEB" w14:textId="4A57425C" w:rsidR="00361400" w:rsidRPr="006E4B22" w:rsidRDefault="003F7649" w:rsidP="00A136C4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240" w:lineRule="auto"/>
        <w:ind w:left="284" w:right="23" w:hanging="284"/>
        <w:rPr>
          <w:rFonts w:ascii="Arial" w:hAnsi="Arial" w:cs="Arial"/>
          <w:sz w:val="22"/>
          <w:szCs w:val="22"/>
          <w:lang w:val="pl-PL"/>
        </w:rPr>
      </w:pPr>
      <w:r w:rsidRPr="006E4B22">
        <w:rPr>
          <w:rFonts w:ascii="Arial" w:hAnsi="Arial" w:cs="Arial"/>
          <w:sz w:val="22"/>
          <w:szCs w:val="22"/>
          <w:lang w:val="pl-PL"/>
        </w:rPr>
        <w:tab/>
      </w:r>
      <w:r w:rsidR="0047236E" w:rsidRPr="006E4B22">
        <w:rPr>
          <w:rFonts w:ascii="Arial" w:hAnsi="Arial" w:cs="Arial"/>
          <w:sz w:val="22"/>
          <w:szCs w:val="22"/>
          <w:lang w:val="pl-PL"/>
        </w:rPr>
        <w:t xml:space="preserve">Wykonawca, który polega na zdolnościach lub sytuacji podmiotów udostępniających zasoby, składa wraz z ofertą zobowiązanie podmiotu udostępniającego zasoby do oddania mu do dyspozycji niezbędnych zasobów na potrzeby realizacji danego zamówienia lub inny podmiotowy środek dowodowy potwierdzający, że </w:t>
      </w:r>
      <w:r w:rsidR="008862B2">
        <w:rPr>
          <w:rFonts w:ascii="Arial" w:hAnsi="Arial" w:cs="Arial"/>
          <w:sz w:val="22"/>
          <w:szCs w:val="22"/>
          <w:lang w:val="pl-PL"/>
        </w:rPr>
        <w:t>W</w:t>
      </w:r>
      <w:r w:rsidR="0047236E" w:rsidRPr="006E4B22">
        <w:rPr>
          <w:rFonts w:ascii="Arial" w:hAnsi="Arial" w:cs="Arial"/>
          <w:sz w:val="22"/>
          <w:szCs w:val="22"/>
          <w:lang w:val="pl-PL"/>
        </w:rPr>
        <w:t>ykonawca realizując zamówienie, będzie dysponował niezbędnymi zasobami tych podmiotów.</w:t>
      </w:r>
      <w:r w:rsidR="00F82107" w:rsidRPr="006E4B22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DB83CE9" w14:textId="4379E39F" w:rsidR="002272B0" w:rsidRPr="006E4B22" w:rsidRDefault="003F7649" w:rsidP="00A136C4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240" w:lineRule="auto"/>
        <w:ind w:left="284" w:right="23" w:hanging="284"/>
        <w:rPr>
          <w:rFonts w:ascii="Arial" w:hAnsi="Arial" w:cs="Arial"/>
          <w:sz w:val="22"/>
          <w:szCs w:val="22"/>
          <w:lang w:val="pl-PL"/>
        </w:rPr>
      </w:pPr>
      <w:r w:rsidRPr="006E4B22">
        <w:rPr>
          <w:rFonts w:ascii="Arial" w:hAnsi="Arial" w:cs="Arial"/>
          <w:sz w:val="22"/>
          <w:szCs w:val="22"/>
          <w:lang w:val="pl-PL"/>
        </w:rPr>
        <w:tab/>
      </w:r>
      <w:r w:rsidR="00361400" w:rsidRPr="006E4B22">
        <w:rPr>
          <w:rFonts w:ascii="Arial" w:hAnsi="Arial" w:cs="Arial"/>
          <w:sz w:val="22"/>
          <w:szCs w:val="22"/>
          <w:lang w:val="pl-PL"/>
        </w:rPr>
        <w:t xml:space="preserve">Zamawiający ocenia, czy udostępniane </w:t>
      </w:r>
      <w:r w:rsidR="008862B2">
        <w:rPr>
          <w:rFonts w:ascii="Arial" w:hAnsi="Arial" w:cs="Arial"/>
          <w:sz w:val="22"/>
          <w:szCs w:val="22"/>
          <w:lang w:val="pl-PL"/>
        </w:rPr>
        <w:t>W</w:t>
      </w:r>
      <w:r w:rsidR="00361400" w:rsidRPr="006E4B22">
        <w:rPr>
          <w:rFonts w:ascii="Arial" w:hAnsi="Arial" w:cs="Arial"/>
          <w:sz w:val="22"/>
          <w:szCs w:val="22"/>
          <w:lang w:val="pl-PL"/>
        </w:rPr>
        <w:t>ykonawcy przez podmioty udostępniające zasoby</w:t>
      </w:r>
      <w:r w:rsidR="00CA01F2">
        <w:rPr>
          <w:rFonts w:ascii="Arial" w:hAnsi="Arial" w:cs="Arial"/>
          <w:sz w:val="22"/>
          <w:szCs w:val="22"/>
          <w:lang w:val="pl-PL"/>
        </w:rPr>
        <w:t>,</w:t>
      </w:r>
      <w:r w:rsidR="00361400" w:rsidRPr="006E4B22">
        <w:rPr>
          <w:rFonts w:ascii="Arial" w:hAnsi="Arial" w:cs="Arial"/>
          <w:sz w:val="22"/>
          <w:szCs w:val="22"/>
          <w:lang w:val="pl-PL"/>
        </w:rPr>
        <w:t xml:space="preserve"> zdolności techniczne lub zawodowe, pozwalają na wykazanie przez </w:t>
      </w:r>
      <w:r w:rsidR="008862B2">
        <w:rPr>
          <w:rFonts w:ascii="Arial" w:hAnsi="Arial" w:cs="Arial"/>
          <w:sz w:val="22"/>
          <w:szCs w:val="22"/>
          <w:lang w:val="pl-PL"/>
        </w:rPr>
        <w:t>W</w:t>
      </w:r>
      <w:r w:rsidR="00361400" w:rsidRPr="006E4B22">
        <w:rPr>
          <w:rFonts w:ascii="Arial" w:hAnsi="Arial" w:cs="Arial"/>
          <w:sz w:val="22"/>
          <w:szCs w:val="22"/>
          <w:lang w:val="pl-PL"/>
        </w:rPr>
        <w:t xml:space="preserve">ykonawcę spełniania warunków udziału w postępowaniu, a także bada, czy nie zachodzą wobec tego podmiotu podstawy wykluczenia, które zostały przewidziane względem </w:t>
      </w:r>
      <w:r w:rsidR="008862B2">
        <w:rPr>
          <w:rFonts w:ascii="Arial" w:hAnsi="Arial" w:cs="Arial"/>
          <w:sz w:val="22"/>
          <w:szCs w:val="22"/>
          <w:lang w:val="pl-PL"/>
        </w:rPr>
        <w:t>W</w:t>
      </w:r>
      <w:r w:rsidR="00361400" w:rsidRPr="006E4B22">
        <w:rPr>
          <w:rFonts w:ascii="Arial" w:hAnsi="Arial" w:cs="Arial"/>
          <w:sz w:val="22"/>
          <w:szCs w:val="22"/>
          <w:lang w:val="pl-PL"/>
        </w:rPr>
        <w:t>ykonawcy.</w:t>
      </w:r>
    </w:p>
    <w:p w14:paraId="100577C3" w14:textId="69A533B5" w:rsidR="00690982" w:rsidRPr="008862B2" w:rsidRDefault="003F7649" w:rsidP="00A136C4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240" w:lineRule="auto"/>
        <w:ind w:left="284" w:right="23" w:hanging="284"/>
        <w:rPr>
          <w:rFonts w:ascii="Arial" w:hAnsi="Arial" w:cs="Arial"/>
          <w:sz w:val="22"/>
          <w:szCs w:val="22"/>
          <w:lang w:val="pl-PL"/>
        </w:rPr>
      </w:pPr>
      <w:r w:rsidRPr="006E4B22">
        <w:rPr>
          <w:rFonts w:ascii="Arial" w:hAnsi="Arial" w:cs="Arial"/>
          <w:sz w:val="22"/>
          <w:szCs w:val="22"/>
          <w:lang w:val="pl-PL"/>
        </w:rPr>
        <w:tab/>
      </w:r>
      <w:r w:rsidR="002272B0" w:rsidRPr="006E4B22">
        <w:rPr>
          <w:rFonts w:ascii="Arial" w:hAnsi="Arial" w:cs="Arial"/>
          <w:sz w:val="22"/>
          <w:szCs w:val="22"/>
          <w:lang w:val="pl-PL"/>
        </w:rPr>
        <w:t xml:space="preserve">Jeżeli zdolności techniczne lub zawodowe podmiotu udostępniającego zasoby nie potwierdzają spełniania przez </w:t>
      </w:r>
      <w:r w:rsidR="008862B2">
        <w:rPr>
          <w:rFonts w:ascii="Arial" w:hAnsi="Arial" w:cs="Arial"/>
          <w:sz w:val="22"/>
          <w:szCs w:val="22"/>
          <w:lang w:val="pl-PL"/>
        </w:rPr>
        <w:t>W</w:t>
      </w:r>
      <w:r w:rsidR="002272B0" w:rsidRPr="008862B2">
        <w:rPr>
          <w:rFonts w:ascii="Arial" w:hAnsi="Arial" w:cs="Arial"/>
          <w:sz w:val="22"/>
          <w:szCs w:val="22"/>
          <w:lang w:val="pl-PL"/>
        </w:rPr>
        <w:t xml:space="preserve">ykonawcę warunków udziału w postępowaniu lub zachodzą wobec tego podmiotu podstawy wykluczenia, </w:t>
      </w:r>
      <w:r w:rsidR="008862B2">
        <w:rPr>
          <w:rFonts w:ascii="Arial" w:hAnsi="Arial" w:cs="Arial"/>
          <w:sz w:val="22"/>
          <w:szCs w:val="22"/>
          <w:lang w:val="pl-PL"/>
        </w:rPr>
        <w:t>Z</w:t>
      </w:r>
      <w:r w:rsidR="002272B0" w:rsidRPr="008862B2">
        <w:rPr>
          <w:rFonts w:ascii="Arial" w:hAnsi="Arial" w:cs="Arial"/>
          <w:sz w:val="22"/>
          <w:szCs w:val="22"/>
          <w:lang w:val="pl-PL"/>
        </w:rPr>
        <w:t xml:space="preserve">amawiający żąda, aby </w:t>
      </w:r>
      <w:r w:rsidR="008862B2">
        <w:rPr>
          <w:rFonts w:ascii="Arial" w:hAnsi="Arial" w:cs="Arial"/>
          <w:sz w:val="22"/>
          <w:szCs w:val="22"/>
          <w:lang w:val="pl-PL"/>
        </w:rPr>
        <w:t>W</w:t>
      </w:r>
      <w:r w:rsidR="002272B0" w:rsidRPr="008862B2">
        <w:rPr>
          <w:rFonts w:ascii="Arial" w:hAnsi="Arial" w:cs="Arial"/>
          <w:sz w:val="22"/>
          <w:szCs w:val="22"/>
          <w:lang w:val="pl-PL"/>
        </w:rPr>
        <w:t xml:space="preserve">ykonawca w terminie określonym przez </w:t>
      </w:r>
      <w:r w:rsidR="008862B2">
        <w:rPr>
          <w:rFonts w:ascii="Arial" w:hAnsi="Arial" w:cs="Arial"/>
          <w:sz w:val="22"/>
          <w:szCs w:val="22"/>
          <w:lang w:val="pl-PL"/>
        </w:rPr>
        <w:t>Z</w:t>
      </w:r>
      <w:r w:rsidR="002272B0" w:rsidRPr="008862B2">
        <w:rPr>
          <w:rFonts w:ascii="Arial" w:hAnsi="Arial" w:cs="Arial"/>
          <w:sz w:val="22"/>
          <w:szCs w:val="22"/>
          <w:lang w:val="pl-PL"/>
        </w:rPr>
        <w:t>amawiającego zastąpił ten podmiot innym podmiotem lub podmiotami albo wykazał, że samodzielnie spełnia warunki udziału w</w:t>
      </w:r>
      <w:r w:rsidR="008862B2">
        <w:rPr>
          <w:rFonts w:ascii="Arial" w:hAnsi="Arial" w:cs="Arial"/>
          <w:sz w:val="22"/>
          <w:szCs w:val="22"/>
          <w:lang w:val="pl-PL"/>
        </w:rPr>
        <w:t> </w:t>
      </w:r>
      <w:r w:rsidR="002272B0" w:rsidRPr="008862B2">
        <w:rPr>
          <w:rFonts w:ascii="Arial" w:hAnsi="Arial" w:cs="Arial"/>
          <w:sz w:val="22"/>
          <w:szCs w:val="22"/>
          <w:lang w:val="pl-PL"/>
        </w:rPr>
        <w:t>postępowaniu.</w:t>
      </w:r>
    </w:p>
    <w:p w14:paraId="3CD02166" w14:textId="01BDA35D" w:rsidR="002272B0" w:rsidRPr="006E4B22" w:rsidRDefault="003F7649" w:rsidP="00A136C4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240" w:lineRule="auto"/>
        <w:ind w:left="284" w:right="20" w:hanging="284"/>
        <w:rPr>
          <w:rFonts w:ascii="Arial" w:hAnsi="Arial" w:cs="Arial"/>
          <w:sz w:val="22"/>
          <w:szCs w:val="22"/>
          <w:lang w:val="pl-PL"/>
        </w:rPr>
      </w:pPr>
      <w:r w:rsidRPr="006E4B22">
        <w:rPr>
          <w:rFonts w:ascii="Arial" w:hAnsi="Arial" w:cs="Arial"/>
          <w:b/>
          <w:sz w:val="22"/>
          <w:szCs w:val="22"/>
          <w:lang w:val="pl-PL"/>
        </w:rPr>
        <w:tab/>
      </w:r>
      <w:r w:rsidR="00690982" w:rsidRPr="006E4B22">
        <w:rPr>
          <w:rFonts w:ascii="Arial" w:hAnsi="Arial" w:cs="Arial"/>
          <w:b/>
          <w:sz w:val="22"/>
          <w:szCs w:val="22"/>
          <w:lang w:val="pl-PL"/>
        </w:rPr>
        <w:t xml:space="preserve">UWAGA: </w:t>
      </w:r>
      <w:r w:rsidR="00690982" w:rsidRPr="006E4B22">
        <w:rPr>
          <w:rFonts w:ascii="Arial" w:hAnsi="Arial" w:cs="Arial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79E0A51" w14:textId="378083C6" w:rsidR="00F70501" w:rsidRDefault="003F7649" w:rsidP="00A136C4">
      <w:pPr>
        <w:pStyle w:val="Teksttreci0"/>
        <w:numPr>
          <w:ilvl w:val="3"/>
          <w:numId w:val="21"/>
        </w:numPr>
        <w:tabs>
          <w:tab w:val="clear" w:pos="1009"/>
        </w:tabs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E4B22">
        <w:rPr>
          <w:rFonts w:ascii="Arial" w:hAnsi="Arial" w:cs="Arial"/>
          <w:sz w:val="22"/>
          <w:szCs w:val="22"/>
          <w:lang w:val="pl-PL"/>
        </w:rPr>
        <w:tab/>
      </w:r>
      <w:r w:rsidR="00F70501" w:rsidRPr="006E4B22">
        <w:rPr>
          <w:rFonts w:ascii="Arial" w:hAnsi="Arial" w:cs="Arial"/>
          <w:sz w:val="22"/>
          <w:szCs w:val="22"/>
          <w:lang w:val="pl-PL"/>
        </w:rPr>
        <w:t xml:space="preserve">Wykonawca, w przypadku polegania na zdolnościach lub sytuacji podmiotów udostępniających zasoby, przedstawia, wraz z oświadczeniem, o którym mowa </w:t>
      </w:r>
      <w:r w:rsidR="00F70501" w:rsidRPr="00EF40CB">
        <w:rPr>
          <w:rFonts w:ascii="Arial" w:hAnsi="Arial" w:cs="Arial"/>
          <w:sz w:val="22"/>
          <w:szCs w:val="22"/>
          <w:lang w:val="pl-PL"/>
        </w:rPr>
        <w:t xml:space="preserve">w </w:t>
      </w:r>
      <w:r w:rsidR="00CA3366" w:rsidRPr="00EF40CB">
        <w:rPr>
          <w:rFonts w:ascii="Arial" w:hAnsi="Arial" w:cs="Arial"/>
          <w:sz w:val="22"/>
          <w:szCs w:val="22"/>
          <w:lang w:val="pl-PL"/>
        </w:rPr>
        <w:t xml:space="preserve">Dziale </w:t>
      </w:r>
      <w:r w:rsidR="00D1456A">
        <w:rPr>
          <w:rFonts w:ascii="Arial" w:hAnsi="Arial" w:cs="Arial"/>
          <w:sz w:val="22"/>
          <w:szCs w:val="22"/>
          <w:lang w:val="pl-PL"/>
        </w:rPr>
        <w:t>I</w:t>
      </w:r>
      <w:r w:rsidR="000D00DF" w:rsidRPr="00EF40CB">
        <w:rPr>
          <w:rFonts w:ascii="Arial" w:hAnsi="Arial" w:cs="Arial"/>
          <w:sz w:val="22"/>
          <w:szCs w:val="22"/>
          <w:lang w:val="pl-PL"/>
        </w:rPr>
        <w:t xml:space="preserve">X </w:t>
      </w:r>
      <w:r w:rsidR="00F70501" w:rsidRPr="00EF40CB">
        <w:rPr>
          <w:rFonts w:ascii="Arial" w:hAnsi="Arial" w:cs="Arial"/>
          <w:sz w:val="22"/>
          <w:szCs w:val="22"/>
          <w:lang w:val="pl-PL"/>
        </w:rPr>
        <w:t>ust. 1</w:t>
      </w:r>
      <w:r w:rsidR="00F10817" w:rsidRPr="00EF40CB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CA3366" w:rsidRPr="00EF40CB">
        <w:rPr>
          <w:rFonts w:ascii="Arial" w:hAnsi="Arial" w:cs="Arial"/>
          <w:sz w:val="22"/>
          <w:szCs w:val="22"/>
          <w:lang w:val="pl-PL"/>
        </w:rPr>
        <w:t>ppkt</w:t>
      </w:r>
      <w:proofErr w:type="spellEnd"/>
      <w:r w:rsidR="00CA3366" w:rsidRPr="00EF40CB">
        <w:rPr>
          <w:rFonts w:ascii="Arial" w:hAnsi="Arial" w:cs="Arial"/>
          <w:sz w:val="22"/>
          <w:szCs w:val="22"/>
          <w:lang w:val="pl-PL"/>
        </w:rPr>
        <w:t xml:space="preserve">. </w:t>
      </w:r>
      <w:r w:rsidR="001C55E1" w:rsidRPr="00EF40CB">
        <w:rPr>
          <w:rFonts w:ascii="Arial" w:hAnsi="Arial" w:cs="Arial"/>
          <w:sz w:val="22"/>
          <w:szCs w:val="22"/>
          <w:lang w:val="pl-PL"/>
        </w:rPr>
        <w:t>b</w:t>
      </w:r>
      <w:r w:rsidR="00CA3366" w:rsidRPr="00EF40CB">
        <w:rPr>
          <w:rFonts w:ascii="Arial" w:hAnsi="Arial" w:cs="Arial"/>
          <w:sz w:val="22"/>
          <w:szCs w:val="22"/>
          <w:lang w:val="pl-PL"/>
        </w:rPr>
        <w:t xml:space="preserve">) </w:t>
      </w:r>
      <w:r w:rsidR="00F10817" w:rsidRPr="00EF40CB">
        <w:rPr>
          <w:rFonts w:ascii="Arial" w:hAnsi="Arial" w:cs="Arial"/>
          <w:sz w:val="22"/>
          <w:szCs w:val="22"/>
          <w:lang w:val="pl-PL"/>
        </w:rPr>
        <w:t>SWZ</w:t>
      </w:r>
      <w:r w:rsidR="00F70501" w:rsidRPr="00EF40CB">
        <w:rPr>
          <w:rFonts w:ascii="Arial" w:hAnsi="Arial" w:cs="Arial"/>
          <w:sz w:val="22"/>
          <w:szCs w:val="22"/>
          <w:lang w:val="pl-PL"/>
        </w:rPr>
        <w:t xml:space="preserve">, także oświadczenie podmiotu udostępniającego zasoby, potwierdzające brak podstaw wykluczenia tego podmiotu oraz odpowiednio spełnianie warunków udziału w postępowaniu, w zakresie, w jakim </w:t>
      </w:r>
      <w:r w:rsidR="009A7A51">
        <w:rPr>
          <w:rFonts w:ascii="Arial" w:hAnsi="Arial" w:cs="Arial"/>
          <w:sz w:val="22"/>
          <w:szCs w:val="22"/>
          <w:lang w:val="pl-PL"/>
        </w:rPr>
        <w:t>W</w:t>
      </w:r>
      <w:r w:rsidR="00F70501" w:rsidRPr="00EF40CB">
        <w:rPr>
          <w:rFonts w:ascii="Arial" w:hAnsi="Arial" w:cs="Arial"/>
          <w:sz w:val="22"/>
          <w:szCs w:val="22"/>
          <w:lang w:val="pl-PL"/>
        </w:rPr>
        <w:t>ykonawca powołuje się na jego zasoby</w:t>
      </w:r>
      <w:r w:rsidR="00CD302E" w:rsidRPr="00EF40CB">
        <w:rPr>
          <w:rFonts w:ascii="Arial" w:hAnsi="Arial" w:cs="Arial"/>
          <w:sz w:val="22"/>
          <w:szCs w:val="22"/>
          <w:lang w:val="pl-PL"/>
        </w:rPr>
        <w:t xml:space="preserve">, zgodnie z katalogiem dokumentów określonych w </w:t>
      </w:r>
      <w:r w:rsidR="003A3B55" w:rsidRPr="00EF40CB">
        <w:rPr>
          <w:rFonts w:ascii="Arial" w:hAnsi="Arial" w:cs="Arial"/>
          <w:sz w:val="22"/>
          <w:szCs w:val="22"/>
          <w:lang w:val="pl-PL"/>
        </w:rPr>
        <w:t>D</w:t>
      </w:r>
      <w:r w:rsidR="00CD302E" w:rsidRPr="00EF40CB">
        <w:rPr>
          <w:rFonts w:ascii="Arial" w:hAnsi="Arial" w:cs="Arial"/>
          <w:sz w:val="22"/>
          <w:szCs w:val="22"/>
          <w:lang w:val="pl-PL"/>
        </w:rPr>
        <w:t xml:space="preserve">ziale </w:t>
      </w:r>
      <w:r w:rsidR="00D1456A">
        <w:rPr>
          <w:rFonts w:ascii="Arial" w:hAnsi="Arial" w:cs="Arial"/>
          <w:sz w:val="22"/>
          <w:szCs w:val="22"/>
          <w:lang w:val="pl-PL"/>
        </w:rPr>
        <w:t>I</w:t>
      </w:r>
      <w:r w:rsidR="00CD302E" w:rsidRPr="00EF40CB">
        <w:rPr>
          <w:rFonts w:ascii="Arial" w:hAnsi="Arial" w:cs="Arial"/>
          <w:sz w:val="22"/>
          <w:szCs w:val="22"/>
          <w:lang w:val="pl-PL"/>
        </w:rPr>
        <w:t>X SWZ</w:t>
      </w:r>
      <w:r w:rsidR="00F70501" w:rsidRPr="00EF40CB">
        <w:rPr>
          <w:rFonts w:ascii="Arial" w:hAnsi="Arial" w:cs="Arial"/>
          <w:sz w:val="22"/>
          <w:szCs w:val="22"/>
          <w:lang w:val="pl-PL"/>
        </w:rPr>
        <w:t>.</w:t>
      </w:r>
    </w:p>
    <w:p w14:paraId="584C070A" w14:textId="03F60CCE" w:rsidR="00645687" w:rsidRDefault="00645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4FE8B1C" w14:textId="15F5507A" w:rsidR="005919F8" w:rsidRPr="006E4B22" w:rsidRDefault="005919F8" w:rsidP="00A136C4">
      <w:pPr>
        <w:pStyle w:val="Styl3"/>
        <w:pBdr>
          <w:bottom w:val="none" w:sz="0" w:space="0" w:color="auto"/>
        </w:pBdr>
        <w:spacing w:line="240" w:lineRule="auto"/>
      </w:pPr>
      <w:r w:rsidRPr="006E4B22">
        <w:t>INFORMACJA DLA WYKONAWCÓW WSPÓLNIE UBIEGAJĄCYCH SIĘ O</w:t>
      </w:r>
      <w:r w:rsidR="00CA3366">
        <w:t> </w:t>
      </w:r>
      <w:r w:rsidRPr="006E4B22">
        <w:t>UDZIELENIE ZAMÓWIENIA (SPÓŁKI CYWILNE/ KONSORCJA)</w:t>
      </w:r>
    </w:p>
    <w:p w14:paraId="542B882A" w14:textId="772EBE58" w:rsidR="003F6529" w:rsidRPr="006E4B22" w:rsidRDefault="00592248" w:rsidP="00A136C4">
      <w:pPr>
        <w:pStyle w:val="Akapitzlist"/>
        <w:numPr>
          <w:ilvl w:val="0"/>
          <w:numId w:val="22"/>
        </w:numPr>
        <w:tabs>
          <w:tab w:val="clear" w:pos="1009"/>
        </w:tabs>
        <w:spacing w:before="24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>Wykonawcy mogą wspólnie ubiegać się o udzielenie zamówienia. W takim przypadku Wykonawcy ustanawiają pełnomocnika</w:t>
      </w:r>
      <w:r w:rsidR="0055240B" w:rsidRPr="006E4B22">
        <w:rPr>
          <w:rFonts w:ascii="Arial" w:hAnsi="Arial" w:cs="Arial"/>
          <w:sz w:val="22"/>
          <w:szCs w:val="22"/>
        </w:rPr>
        <w:t xml:space="preserve"> do reprezentowania ich w </w:t>
      </w:r>
      <w:r w:rsidR="00BD1389" w:rsidRPr="006E4B22">
        <w:rPr>
          <w:rFonts w:ascii="Arial" w:hAnsi="Arial" w:cs="Arial"/>
          <w:sz w:val="22"/>
          <w:szCs w:val="22"/>
        </w:rPr>
        <w:t>postępowaniu albo</w:t>
      </w:r>
      <w:r w:rsidR="0055240B" w:rsidRPr="006E4B22">
        <w:rPr>
          <w:rFonts w:ascii="Arial" w:hAnsi="Arial" w:cs="Arial"/>
          <w:sz w:val="22"/>
          <w:szCs w:val="22"/>
        </w:rPr>
        <w:t xml:space="preserve"> do reprez</w:t>
      </w:r>
      <w:r w:rsidR="007C7451" w:rsidRPr="006E4B22">
        <w:rPr>
          <w:rFonts w:ascii="Arial" w:hAnsi="Arial" w:cs="Arial"/>
          <w:sz w:val="22"/>
          <w:szCs w:val="22"/>
        </w:rPr>
        <w:t>en</w:t>
      </w:r>
      <w:r w:rsidR="0055240B" w:rsidRPr="006E4B22">
        <w:rPr>
          <w:rFonts w:ascii="Arial" w:hAnsi="Arial" w:cs="Arial"/>
          <w:sz w:val="22"/>
          <w:szCs w:val="22"/>
        </w:rPr>
        <w:t xml:space="preserve">towania i zawarcia umowy w sprawie zamówienia </w:t>
      </w:r>
      <w:r w:rsidR="007C7451" w:rsidRPr="006E4B22">
        <w:rPr>
          <w:rFonts w:ascii="Arial" w:hAnsi="Arial" w:cs="Arial"/>
          <w:sz w:val="22"/>
          <w:szCs w:val="22"/>
        </w:rPr>
        <w:t>publicznego. Pełnomocnictwo</w:t>
      </w:r>
      <w:r w:rsidRPr="006E4B22">
        <w:rPr>
          <w:rFonts w:ascii="Arial" w:hAnsi="Arial" w:cs="Arial"/>
          <w:b/>
          <w:sz w:val="22"/>
          <w:szCs w:val="22"/>
        </w:rPr>
        <w:t xml:space="preserve"> </w:t>
      </w:r>
      <w:r w:rsidRPr="006E4B22">
        <w:rPr>
          <w:rFonts w:ascii="Arial" w:hAnsi="Arial" w:cs="Arial"/>
          <w:sz w:val="22"/>
          <w:szCs w:val="22"/>
        </w:rPr>
        <w:t>winno być załączone</w:t>
      </w:r>
      <w:r w:rsidR="0055240B" w:rsidRPr="006E4B22">
        <w:rPr>
          <w:rFonts w:ascii="Arial" w:hAnsi="Arial" w:cs="Arial"/>
          <w:sz w:val="22"/>
          <w:szCs w:val="22"/>
        </w:rPr>
        <w:t xml:space="preserve"> do oferty</w:t>
      </w:r>
      <w:r w:rsidR="00862DB9" w:rsidRPr="006E4B22">
        <w:rPr>
          <w:rFonts w:ascii="Arial" w:hAnsi="Arial" w:cs="Arial"/>
          <w:sz w:val="22"/>
          <w:szCs w:val="22"/>
        </w:rPr>
        <w:t xml:space="preserve">. </w:t>
      </w:r>
    </w:p>
    <w:p w14:paraId="251388AE" w14:textId="051C00C7" w:rsidR="00BA73FC" w:rsidRPr="006E4B22" w:rsidRDefault="005919F8" w:rsidP="00A136C4">
      <w:pPr>
        <w:pStyle w:val="Akapitzlist"/>
        <w:numPr>
          <w:ilvl w:val="0"/>
          <w:numId w:val="22"/>
        </w:numPr>
        <w:tabs>
          <w:tab w:val="clear" w:pos="1009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 xml:space="preserve">W przypadku Wykonawców wspólnie ubiegających się o udzielenie zamówienia, </w:t>
      </w:r>
      <w:r w:rsidR="00BD1389" w:rsidRPr="006E4B22">
        <w:rPr>
          <w:rFonts w:ascii="Arial" w:hAnsi="Arial" w:cs="Arial"/>
          <w:sz w:val="22"/>
          <w:szCs w:val="22"/>
        </w:rPr>
        <w:t>oświadczenia, o</w:t>
      </w:r>
      <w:r w:rsidR="00D55929" w:rsidRPr="006E4B22">
        <w:rPr>
          <w:rFonts w:ascii="Arial" w:hAnsi="Arial" w:cs="Arial"/>
          <w:sz w:val="22"/>
          <w:szCs w:val="22"/>
        </w:rPr>
        <w:t xml:space="preserve"> których mowa w </w:t>
      </w:r>
      <w:r w:rsidR="003A3B55">
        <w:rPr>
          <w:rFonts w:ascii="Arial" w:hAnsi="Arial" w:cs="Arial"/>
          <w:sz w:val="22"/>
          <w:szCs w:val="22"/>
        </w:rPr>
        <w:t>D</w:t>
      </w:r>
      <w:r w:rsidR="00D55929" w:rsidRPr="006E4B22">
        <w:rPr>
          <w:rFonts w:ascii="Arial" w:hAnsi="Arial" w:cs="Arial"/>
          <w:sz w:val="22"/>
          <w:szCs w:val="22"/>
        </w:rPr>
        <w:t xml:space="preserve">ziale </w:t>
      </w:r>
      <w:r w:rsidR="00D1456A">
        <w:rPr>
          <w:rFonts w:ascii="Arial" w:hAnsi="Arial" w:cs="Arial"/>
          <w:sz w:val="22"/>
          <w:szCs w:val="22"/>
        </w:rPr>
        <w:t>I</w:t>
      </w:r>
      <w:r w:rsidR="00D55929" w:rsidRPr="006E4B22">
        <w:rPr>
          <w:rFonts w:ascii="Arial" w:hAnsi="Arial" w:cs="Arial"/>
          <w:sz w:val="22"/>
          <w:szCs w:val="22"/>
        </w:rPr>
        <w:t>X</w:t>
      </w:r>
      <w:r w:rsidR="007163F2" w:rsidRPr="006E4B22">
        <w:rPr>
          <w:rFonts w:ascii="Arial" w:hAnsi="Arial" w:cs="Arial"/>
          <w:sz w:val="22"/>
          <w:szCs w:val="22"/>
        </w:rPr>
        <w:t xml:space="preserve"> ust. </w:t>
      </w:r>
      <w:r w:rsidR="00B1605F" w:rsidRPr="006E4B22">
        <w:rPr>
          <w:rFonts w:ascii="Arial" w:hAnsi="Arial" w:cs="Arial"/>
          <w:sz w:val="22"/>
          <w:szCs w:val="22"/>
        </w:rPr>
        <w:t>1</w:t>
      </w:r>
      <w:r w:rsidR="007163F2" w:rsidRPr="006E4B22">
        <w:rPr>
          <w:rFonts w:ascii="Arial" w:hAnsi="Arial" w:cs="Arial"/>
          <w:sz w:val="22"/>
          <w:szCs w:val="22"/>
        </w:rPr>
        <w:t xml:space="preserve"> SWZ,</w:t>
      </w:r>
      <w:r w:rsidR="00DF5E25" w:rsidRPr="006E4B22">
        <w:rPr>
          <w:rFonts w:ascii="Arial" w:hAnsi="Arial" w:cs="Arial"/>
          <w:sz w:val="22"/>
          <w:szCs w:val="22"/>
        </w:rPr>
        <w:t xml:space="preserve"> składa każdy z </w:t>
      </w:r>
      <w:r w:rsidR="00CA3366">
        <w:rPr>
          <w:rFonts w:ascii="Arial" w:hAnsi="Arial" w:cs="Arial"/>
          <w:sz w:val="22"/>
          <w:szCs w:val="22"/>
        </w:rPr>
        <w:t>W</w:t>
      </w:r>
      <w:r w:rsidR="00DF5E25" w:rsidRPr="006E4B22">
        <w:rPr>
          <w:rFonts w:ascii="Arial" w:hAnsi="Arial" w:cs="Arial"/>
          <w:sz w:val="22"/>
          <w:szCs w:val="22"/>
        </w:rPr>
        <w:t xml:space="preserve">ykonawców. Oświadczenia te potwierdzają brak podstaw wykluczenia oraz spełnianie warunków udziału w zakresie, w jakim każdy z </w:t>
      </w:r>
      <w:r w:rsidR="00CA3366">
        <w:rPr>
          <w:rFonts w:ascii="Arial" w:hAnsi="Arial" w:cs="Arial"/>
          <w:sz w:val="22"/>
          <w:szCs w:val="22"/>
        </w:rPr>
        <w:t>W</w:t>
      </w:r>
      <w:r w:rsidR="00DF5E25" w:rsidRPr="006E4B22">
        <w:rPr>
          <w:rFonts w:ascii="Arial" w:hAnsi="Arial" w:cs="Arial"/>
          <w:sz w:val="22"/>
          <w:szCs w:val="22"/>
        </w:rPr>
        <w:t>ykonawców wykazuje spełnianie warunków udziału w</w:t>
      </w:r>
      <w:r w:rsidR="00CA3366">
        <w:rPr>
          <w:rFonts w:ascii="Arial" w:hAnsi="Arial" w:cs="Arial"/>
          <w:sz w:val="22"/>
          <w:szCs w:val="22"/>
        </w:rPr>
        <w:t> </w:t>
      </w:r>
      <w:r w:rsidR="00DF5E25" w:rsidRPr="006E4B22">
        <w:rPr>
          <w:rFonts w:ascii="Arial" w:hAnsi="Arial" w:cs="Arial"/>
          <w:sz w:val="22"/>
          <w:szCs w:val="22"/>
        </w:rPr>
        <w:t>postępowaniu.</w:t>
      </w:r>
    </w:p>
    <w:p w14:paraId="796F3162" w14:textId="55D4D695" w:rsidR="00DF5E25" w:rsidRPr="006E4B22" w:rsidRDefault="00BA73FC" w:rsidP="00A136C4">
      <w:pPr>
        <w:pStyle w:val="Akapitzlist"/>
        <w:numPr>
          <w:ilvl w:val="0"/>
          <w:numId w:val="22"/>
        </w:numPr>
        <w:tabs>
          <w:tab w:val="clear" w:pos="1009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951123">
        <w:rPr>
          <w:rFonts w:ascii="Arial" w:hAnsi="Arial" w:cs="Arial"/>
          <w:sz w:val="22"/>
          <w:szCs w:val="22"/>
        </w:rPr>
        <w:t>usługi</w:t>
      </w:r>
      <w:r w:rsidRPr="006E4B22">
        <w:rPr>
          <w:rFonts w:ascii="Arial" w:hAnsi="Arial" w:cs="Arial"/>
          <w:sz w:val="22"/>
          <w:szCs w:val="22"/>
        </w:rPr>
        <w:t xml:space="preserve"> wykonają poszczególni </w:t>
      </w:r>
      <w:r w:rsidR="00CA3366">
        <w:rPr>
          <w:rFonts w:ascii="Arial" w:hAnsi="Arial" w:cs="Arial"/>
          <w:sz w:val="22"/>
          <w:szCs w:val="22"/>
        </w:rPr>
        <w:t>W</w:t>
      </w:r>
      <w:r w:rsidRPr="006E4B22">
        <w:rPr>
          <w:rFonts w:ascii="Arial" w:hAnsi="Arial" w:cs="Arial"/>
          <w:sz w:val="22"/>
          <w:szCs w:val="22"/>
        </w:rPr>
        <w:t>ykonawcy.</w:t>
      </w:r>
    </w:p>
    <w:p w14:paraId="39C662F4" w14:textId="267DDEB2" w:rsidR="00974EE8" w:rsidRPr="006E4B22" w:rsidRDefault="007163F2" w:rsidP="00A136C4">
      <w:pPr>
        <w:pStyle w:val="Akapitzlist"/>
        <w:numPr>
          <w:ilvl w:val="0"/>
          <w:numId w:val="22"/>
        </w:numPr>
        <w:tabs>
          <w:tab w:val="clear" w:pos="1009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>Oświadczenia i dokumenty potwierdzające brak podstaw do wykluczenia z postępowania</w:t>
      </w:r>
      <w:r w:rsidR="00CF0BA5" w:rsidRPr="006E4B22">
        <w:rPr>
          <w:rFonts w:ascii="Arial" w:hAnsi="Arial" w:cs="Arial"/>
          <w:sz w:val="22"/>
          <w:szCs w:val="22"/>
        </w:rPr>
        <w:t xml:space="preserve"> </w:t>
      </w:r>
      <w:r w:rsidRPr="006E4B22">
        <w:rPr>
          <w:rFonts w:ascii="Arial" w:hAnsi="Arial" w:cs="Arial"/>
          <w:sz w:val="22"/>
          <w:szCs w:val="22"/>
        </w:rPr>
        <w:t>składa każdy z Wykonawców wspólnie ubiegających się o zamówienie.</w:t>
      </w:r>
      <w:bookmarkStart w:id="6" w:name="bookmark11"/>
    </w:p>
    <w:p w14:paraId="0ACF0947" w14:textId="77777777" w:rsidR="00974EE8" w:rsidRPr="006E4B22" w:rsidRDefault="00974EE8" w:rsidP="00A136C4">
      <w:pPr>
        <w:pStyle w:val="Styl3"/>
        <w:pBdr>
          <w:bottom w:val="none" w:sz="0" w:space="0" w:color="auto"/>
        </w:pBdr>
      </w:pPr>
      <w:r w:rsidRPr="006E4B22">
        <w:t xml:space="preserve">SPOSÓB KOMUNIKACJI ORAZ </w:t>
      </w:r>
      <w:bookmarkEnd w:id="6"/>
      <w:r w:rsidR="00D16134" w:rsidRPr="006E4B22">
        <w:t>WYJAŚNIENIA TREŚCI SWZ</w:t>
      </w:r>
    </w:p>
    <w:p w14:paraId="7DE3A283" w14:textId="6A6ACEAE" w:rsidR="00A01C6C" w:rsidRDefault="00A01C6C" w:rsidP="00A136C4">
      <w:pPr>
        <w:pStyle w:val="Akapitzlist"/>
        <w:numPr>
          <w:ilvl w:val="1"/>
          <w:numId w:val="17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Zgodnie z art. 61 ust. 2 </w:t>
      </w:r>
      <w:proofErr w:type="spellStart"/>
      <w:r>
        <w:rPr>
          <w:rFonts w:ascii="Arial" w:hAnsi="Arial" w:cs="Arial"/>
          <w:bCs/>
          <w:sz w:val="22"/>
          <w:szCs w:val="22"/>
        </w:rPr>
        <w:t>p.z.p</w:t>
      </w:r>
      <w:proofErr w:type="spellEnd"/>
      <w:r>
        <w:rPr>
          <w:rFonts w:ascii="Arial" w:hAnsi="Arial" w:cs="Arial"/>
          <w:bCs/>
          <w:sz w:val="22"/>
          <w:szCs w:val="22"/>
        </w:rPr>
        <w:t>. komunikacja ustna w toku postepowania nie może dotyczyć ofert, ogłoszenia, specyfikacji warunków zamówienia i potwierdzenia zainteresowania.</w:t>
      </w:r>
    </w:p>
    <w:p w14:paraId="6BBA73D5" w14:textId="726E5905" w:rsidR="000844E7" w:rsidRPr="00A01C6C" w:rsidRDefault="001560B9" w:rsidP="00A136C4">
      <w:pPr>
        <w:pStyle w:val="Akapitzlist"/>
        <w:numPr>
          <w:ilvl w:val="1"/>
          <w:numId w:val="17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01C6C">
        <w:rPr>
          <w:rFonts w:ascii="Arial" w:hAnsi="Arial" w:cs="Arial"/>
          <w:bCs/>
          <w:sz w:val="22"/>
          <w:szCs w:val="22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</w:t>
      </w:r>
      <w:r w:rsidR="000844E7" w:rsidRPr="00A01C6C">
        <w:rPr>
          <w:rFonts w:ascii="Arial" w:hAnsi="Arial" w:cs="Arial"/>
          <w:bCs/>
          <w:sz w:val="22"/>
          <w:szCs w:val="22"/>
        </w:rPr>
        <w:t>Z</w:t>
      </w:r>
      <w:r w:rsidRPr="00A01C6C">
        <w:rPr>
          <w:rFonts w:ascii="Arial" w:hAnsi="Arial" w:cs="Arial"/>
          <w:bCs/>
          <w:sz w:val="22"/>
          <w:szCs w:val="22"/>
        </w:rPr>
        <w:t>amawiającym a</w:t>
      </w:r>
      <w:r w:rsidR="000844E7" w:rsidRPr="00A01C6C">
        <w:rPr>
          <w:rFonts w:ascii="Arial" w:hAnsi="Arial" w:cs="Arial"/>
          <w:bCs/>
          <w:sz w:val="22"/>
          <w:szCs w:val="22"/>
        </w:rPr>
        <w:t> W</w:t>
      </w:r>
      <w:r w:rsidRPr="00A01C6C">
        <w:rPr>
          <w:rFonts w:ascii="Arial" w:hAnsi="Arial" w:cs="Arial"/>
          <w:bCs/>
          <w:sz w:val="22"/>
          <w:szCs w:val="22"/>
        </w:rPr>
        <w:t>ykonawcą, z</w:t>
      </w:r>
      <w:r w:rsidR="00FC79DB" w:rsidRPr="00A01C6C">
        <w:rPr>
          <w:rFonts w:ascii="Arial" w:hAnsi="Arial" w:cs="Arial"/>
          <w:bCs/>
          <w:sz w:val="22"/>
          <w:szCs w:val="22"/>
        </w:rPr>
        <w:t> </w:t>
      </w:r>
      <w:r w:rsidRPr="00A01C6C">
        <w:rPr>
          <w:rFonts w:ascii="Arial" w:hAnsi="Arial" w:cs="Arial"/>
          <w:bCs/>
          <w:sz w:val="22"/>
          <w:szCs w:val="22"/>
        </w:rPr>
        <w:t xml:space="preserve">uwzględnieniem wyjątków określonych w ustawie </w:t>
      </w:r>
      <w:proofErr w:type="spellStart"/>
      <w:r w:rsidR="00F34ED9" w:rsidRPr="00A01C6C">
        <w:rPr>
          <w:rFonts w:ascii="Arial" w:hAnsi="Arial" w:cs="Arial"/>
          <w:bCs/>
          <w:sz w:val="22"/>
          <w:szCs w:val="22"/>
        </w:rPr>
        <w:t>p.z.p</w:t>
      </w:r>
      <w:proofErr w:type="spellEnd"/>
      <w:r w:rsidR="00F34ED9" w:rsidRPr="00A01C6C">
        <w:rPr>
          <w:rFonts w:ascii="Arial" w:hAnsi="Arial" w:cs="Arial"/>
          <w:bCs/>
          <w:sz w:val="22"/>
          <w:szCs w:val="22"/>
        </w:rPr>
        <w:t>.</w:t>
      </w:r>
      <w:r w:rsidRPr="00A01C6C">
        <w:rPr>
          <w:rFonts w:ascii="Arial" w:hAnsi="Arial" w:cs="Arial"/>
          <w:bCs/>
          <w:sz w:val="22"/>
          <w:szCs w:val="22"/>
        </w:rPr>
        <w:t xml:space="preserve">, odbywa się przy użyciu środków komunikacji elektronicznej. </w:t>
      </w:r>
      <w:r w:rsidR="004D7E91" w:rsidRPr="00A01C6C">
        <w:rPr>
          <w:rFonts w:ascii="Arial" w:hAnsi="Arial" w:cs="Arial"/>
          <w:bCs/>
          <w:sz w:val="22"/>
          <w:szCs w:val="22"/>
        </w:rPr>
        <w:t>Przez środki komunikacji elektronicznej rozumie się środki komunikacji elektronicznej zdefiniowane w ustawie z dnia 18 lipca 2002 r. o świadczeniu usług drogą elektroniczną (</w:t>
      </w:r>
      <w:r w:rsidR="004D78C2" w:rsidRPr="00A01C6C">
        <w:rPr>
          <w:rFonts w:ascii="Arial" w:hAnsi="Arial" w:cs="Arial"/>
          <w:bCs/>
          <w:sz w:val="22"/>
          <w:szCs w:val="22"/>
        </w:rPr>
        <w:t>Dz. U. z 2020 r. poz. 344</w:t>
      </w:r>
      <w:r w:rsidR="004D7E91" w:rsidRPr="00A01C6C">
        <w:rPr>
          <w:rFonts w:ascii="Arial" w:hAnsi="Arial" w:cs="Arial"/>
          <w:bCs/>
          <w:sz w:val="22"/>
          <w:szCs w:val="22"/>
        </w:rPr>
        <w:t xml:space="preserve">). </w:t>
      </w:r>
    </w:p>
    <w:p w14:paraId="790D5973" w14:textId="41E16C33" w:rsidR="00EA1A05" w:rsidRDefault="005B472B" w:rsidP="00A136C4">
      <w:pPr>
        <w:pStyle w:val="Akapitzlist"/>
        <w:numPr>
          <w:ilvl w:val="1"/>
          <w:numId w:val="17"/>
        </w:numPr>
        <w:ind w:left="284" w:right="-2" w:hanging="284"/>
        <w:jc w:val="both"/>
        <w:rPr>
          <w:rFonts w:ascii="Arial" w:hAnsi="Arial" w:cs="Arial"/>
          <w:bCs/>
          <w:sz w:val="22"/>
          <w:szCs w:val="22"/>
        </w:rPr>
      </w:pPr>
      <w:r w:rsidRPr="006E4B22">
        <w:rPr>
          <w:rFonts w:ascii="Arial" w:hAnsi="Arial" w:cs="Arial"/>
          <w:bCs/>
          <w:sz w:val="22"/>
          <w:szCs w:val="22"/>
        </w:rPr>
        <w:tab/>
      </w:r>
      <w:r w:rsidR="00F32503" w:rsidRPr="006E4B22">
        <w:rPr>
          <w:rFonts w:ascii="Arial" w:hAnsi="Arial" w:cs="Arial"/>
          <w:bCs/>
          <w:sz w:val="22"/>
          <w:szCs w:val="22"/>
        </w:rPr>
        <w:t>Ofertę, oświadczenia, o których mowa w art. 125 ust. 1</w:t>
      </w:r>
      <w:r w:rsidR="00F34ED9" w:rsidRPr="006E4B2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34ED9" w:rsidRPr="006E4B22">
        <w:rPr>
          <w:rFonts w:ascii="Arial" w:hAnsi="Arial" w:cs="Arial"/>
          <w:bCs/>
          <w:sz w:val="22"/>
          <w:szCs w:val="22"/>
        </w:rPr>
        <w:t>p.z.p</w:t>
      </w:r>
      <w:proofErr w:type="spellEnd"/>
      <w:r w:rsidR="00F34ED9" w:rsidRPr="006E4B22">
        <w:rPr>
          <w:rFonts w:ascii="Arial" w:hAnsi="Arial" w:cs="Arial"/>
          <w:bCs/>
          <w:sz w:val="22"/>
          <w:szCs w:val="22"/>
        </w:rPr>
        <w:t>.</w:t>
      </w:r>
      <w:r w:rsidR="00F32503" w:rsidRPr="006E4B22">
        <w:rPr>
          <w:rFonts w:ascii="Arial" w:hAnsi="Arial" w:cs="Arial"/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</w:t>
      </w:r>
      <w:r w:rsidR="000844E7">
        <w:rPr>
          <w:rFonts w:ascii="Arial" w:hAnsi="Arial" w:cs="Arial"/>
          <w:bCs/>
          <w:sz w:val="22"/>
          <w:szCs w:val="22"/>
        </w:rPr>
        <w:t> </w:t>
      </w:r>
      <w:r w:rsidR="00F32503" w:rsidRPr="006E4B22">
        <w:rPr>
          <w:rFonts w:ascii="Arial" w:hAnsi="Arial" w:cs="Arial"/>
          <w:bCs/>
          <w:sz w:val="22"/>
          <w:szCs w:val="22"/>
        </w:rPr>
        <w:t>szczególności w</w:t>
      </w:r>
      <w:r w:rsidR="00205E77">
        <w:rPr>
          <w:rFonts w:ascii="Arial" w:hAnsi="Arial" w:cs="Arial"/>
          <w:bCs/>
          <w:sz w:val="22"/>
          <w:szCs w:val="22"/>
        </w:rPr>
        <w:t> </w:t>
      </w:r>
      <w:r w:rsidR="00F32503" w:rsidRPr="006E4B22">
        <w:rPr>
          <w:rFonts w:ascii="Arial" w:hAnsi="Arial" w:cs="Arial"/>
          <w:bCs/>
          <w:sz w:val="22"/>
          <w:szCs w:val="22"/>
        </w:rPr>
        <w:t xml:space="preserve"> formatach .txt, .rtf, .pdf, .</w:t>
      </w:r>
      <w:proofErr w:type="spellStart"/>
      <w:r w:rsidR="00F32503" w:rsidRPr="006E4B22">
        <w:rPr>
          <w:rFonts w:ascii="Arial" w:hAnsi="Arial" w:cs="Arial"/>
          <w:bCs/>
          <w:sz w:val="22"/>
          <w:szCs w:val="22"/>
        </w:rPr>
        <w:t>doc</w:t>
      </w:r>
      <w:proofErr w:type="spellEnd"/>
      <w:r w:rsidR="00F32503" w:rsidRPr="006E4B22">
        <w:rPr>
          <w:rFonts w:ascii="Arial" w:hAnsi="Arial" w:cs="Arial"/>
          <w:bCs/>
          <w:sz w:val="22"/>
          <w:szCs w:val="22"/>
        </w:rPr>
        <w:t>, .</w:t>
      </w:r>
      <w:proofErr w:type="spellStart"/>
      <w:r w:rsidR="00F32503" w:rsidRPr="006E4B22">
        <w:rPr>
          <w:rFonts w:ascii="Arial" w:hAnsi="Arial" w:cs="Arial"/>
          <w:bCs/>
          <w:sz w:val="22"/>
          <w:szCs w:val="22"/>
        </w:rPr>
        <w:t>docx</w:t>
      </w:r>
      <w:proofErr w:type="spellEnd"/>
      <w:r w:rsidR="00F32503" w:rsidRPr="006E4B22">
        <w:rPr>
          <w:rFonts w:ascii="Arial" w:hAnsi="Arial" w:cs="Arial"/>
          <w:bCs/>
          <w:sz w:val="22"/>
          <w:szCs w:val="22"/>
        </w:rPr>
        <w:t>, .</w:t>
      </w:r>
      <w:proofErr w:type="spellStart"/>
      <w:r w:rsidR="00F32503" w:rsidRPr="006E4B22">
        <w:rPr>
          <w:rFonts w:ascii="Arial" w:hAnsi="Arial" w:cs="Arial"/>
          <w:bCs/>
          <w:sz w:val="22"/>
          <w:szCs w:val="22"/>
        </w:rPr>
        <w:t>odt</w:t>
      </w:r>
      <w:proofErr w:type="spellEnd"/>
      <w:r w:rsidR="00F32503" w:rsidRPr="006E4B22">
        <w:rPr>
          <w:rFonts w:ascii="Arial" w:hAnsi="Arial" w:cs="Arial"/>
          <w:bCs/>
          <w:sz w:val="22"/>
          <w:szCs w:val="22"/>
        </w:rPr>
        <w:t xml:space="preserve">. </w:t>
      </w:r>
      <w:r w:rsidR="008228F7" w:rsidRPr="006E4B22">
        <w:rPr>
          <w:rFonts w:ascii="Arial" w:hAnsi="Arial" w:cs="Arial"/>
          <w:bCs/>
          <w:sz w:val="22"/>
          <w:szCs w:val="22"/>
        </w:rPr>
        <w:t>Ofertę, a także oświadczeni</w:t>
      </w:r>
      <w:r w:rsidR="00205E77">
        <w:rPr>
          <w:rFonts w:ascii="Arial" w:hAnsi="Arial" w:cs="Arial"/>
          <w:bCs/>
          <w:sz w:val="22"/>
          <w:szCs w:val="22"/>
        </w:rPr>
        <w:t>a</w:t>
      </w:r>
      <w:r w:rsidR="008228F7" w:rsidRPr="006E4B22">
        <w:rPr>
          <w:rFonts w:ascii="Arial" w:hAnsi="Arial" w:cs="Arial"/>
          <w:bCs/>
          <w:sz w:val="22"/>
          <w:szCs w:val="22"/>
        </w:rPr>
        <w:t xml:space="preserve"> o jaki</w:t>
      </w:r>
      <w:r w:rsidR="00205E77">
        <w:rPr>
          <w:rFonts w:ascii="Arial" w:hAnsi="Arial" w:cs="Arial"/>
          <w:bCs/>
          <w:sz w:val="22"/>
          <w:szCs w:val="22"/>
        </w:rPr>
        <w:t>ch</w:t>
      </w:r>
      <w:r w:rsidR="008228F7" w:rsidRPr="006E4B22">
        <w:rPr>
          <w:rFonts w:ascii="Arial" w:hAnsi="Arial" w:cs="Arial"/>
          <w:bCs/>
          <w:sz w:val="22"/>
          <w:szCs w:val="22"/>
        </w:rPr>
        <w:t xml:space="preserve"> mowa w</w:t>
      </w:r>
      <w:r w:rsidR="00205E77">
        <w:rPr>
          <w:rFonts w:ascii="Arial" w:hAnsi="Arial" w:cs="Arial"/>
          <w:bCs/>
          <w:sz w:val="22"/>
          <w:szCs w:val="22"/>
        </w:rPr>
        <w:t> D</w:t>
      </w:r>
      <w:r w:rsidR="008228F7" w:rsidRPr="006E4B22">
        <w:rPr>
          <w:rFonts w:ascii="Arial" w:hAnsi="Arial" w:cs="Arial"/>
          <w:bCs/>
          <w:sz w:val="22"/>
          <w:szCs w:val="22"/>
        </w:rPr>
        <w:t xml:space="preserve">ziale </w:t>
      </w:r>
      <w:r w:rsidR="00C6136B" w:rsidRPr="006E4B22">
        <w:rPr>
          <w:rFonts w:ascii="Arial" w:hAnsi="Arial" w:cs="Arial"/>
          <w:bCs/>
          <w:sz w:val="22"/>
          <w:szCs w:val="22"/>
        </w:rPr>
        <w:t>X ust. 1 SWZ</w:t>
      </w:r>
      <w:r w:rsidR="008228F7" w:rsidRPr="006E4B22">
        <w:rPr>
          <w:rFonts w:ascii="Arial" w:hAnsi="Arial" w:cs="Arial"/>
          <w:bCs/>
          <w:sz w:val="22"/>
          <w:szCs w:val="22"/>
        </w:rPr>
        <w:t xml:space="preserve"> </w:t>
      </w:r>
      <w:r w:rsidR="0025493A" w:rsidRPr="006E4B22">
        <w:rPr>
          <w:rFonts w:ascii="Arial" w:hAnsi="Arial" w:cs="Arial"/>
          <w:bCs/>
          <w:sz w:val="22"/>
          <w:szCs w:val="22"/>
        </w:rPr>
        <w:t>składa się, pod rygorem nieważności, w formie elektronicznej lub w</w:t>
      </w:r>
      <w:r w:rsidR="00205E77">
        <w:rPr>
          <w:rFonts w:ascii="Arial" w:hAnsi="Arial" w:cs="Arial"/>
          <w:bCs/>
          <w:sz w:val="22"/>
          <w:szCs w:val="22"/>
        </w:rPr>
        <w:t> </w:t>
      </w:r>
      <w:r w:rsidR="0025493A" w:rsidRPr="006E4B22">
        <w:rPr>
          <w:rFonts w:ascii="Arial" w:hAnsi="Arial" w:cs="Arial"/>
          <w:bCs/>
          <w:sz w:val="22"/>
          <w:szCs w:val="22"/>
        </w:rPr>
        <w:t xml:space="preserve">postaci elektronicznej opatrzonej </w:t>
      </w:r>
      <w:r w:rsidR="00205E77">
        <w:rPr>
          <w:rFonts w:ascii="Arial" w:hAnsi="Arial" w:cs="Arial"/>
          <w:bCs/>
          <w:sz w:val="22"/>
          <w:szCs w:val="22"/>
        </w:rPr>
        <w:t xml:space="preserve">kwalifikowalnym podpisem elektronicznym, </w:t>
      </w:r>
      <w:r w:rsidR="0025493A" w:rsidRPr="006E4B22">
        <w:rPr>
          <w:rFonts w:ascii="Arial" w:hAnsi="Arial" w:cs="Arial"/>
          <w:bCs/>
          <w:sz w:val="22"/>
          <w:szCs w:val="22"/>
        </w:rPr>
        <w:t>podpisem zaufanym lub podpisem osobistym.</w:t>
      </w:r>
      <w:r w:rsidR="004B5D34" w:rsidRPr="006E4B22">
        <w:rPr>
          <w:rFonts w:ascii="Arial" w:hAnsi="Arial" w:cs="Arial"/>
          <w:bCs/>
          <w:sz w:val="22"/>
          <w:szCs w:val="22"/>
        </w:rPr>
        <w:t xml:space="preserve"> </w:t>
      </w:r>
    </w:p>
    <w:p w14:paraId="7C164E5D" w14:textId="289DC5AD" w:rsidR="00774C40" w:rsidRDefault="00774C40" w:rsidP="00A136C4">
      <w:pPr>
        <w:pStyle w:val="Akapitzlist"/>
        <w:numPr>
          <w:ilvl w:val="1"/>
          <w:numId w:val="17"/>
        </w:numPr>
        <w:ind w:left="284" w:right="-2" w:hanging="284"/>
        <w:jc w:val="both"/>
        <w:rPr>
          <w:rFonts w:ascii="Arial" w:hAnsi="Arial" w:cs="Arial"/>
          <w:bCs/>
          <w:sz w:val="22"/>
          <w:szCs w:val="22"/>
        </w:rPr>
      </w:pPr>
      <w:r w:rsidRPr="00774C40">
        <w:rPr>
          <w:rFonts w:ascii="Arial" w:hAnsi="Arial" w:cs="Arial"/>
          <w:bCs/>
          <w:sz w:val="22"/>
          <w:szCs w:val="22"/>
        </w:rPr>
        <w:t>Osobą uprawnioną do kontaktu z Wykonawcami jest:</w:t>
      </w:r>
      <w:r w:rsidR="001332CC">
        <w:rPr>
          <w:rFonts w:ascii="Arial" w:hAnsi="Arial" w:cs="Arial"/>
          <w:bCs/>
          <w:sz w:val="22"/>
          <w:szCs w:val="22"/>
        </w:rPr>
        <w:t xml:space="preserve"> </w:t>
      </w:r>
      <w:r w:rsidR="00951123">
        <w:rPr>
          <w:rFonts w:ascii="Arial" w:hAnsi="Arial" w:cs="Arial"/>
          <w:bCs/>
          <w:sz w:val="22"/>
          <w:szCs w:val="22"/>
        </w:rPr>
        <w:t xml:space="preserve">Ewelina </w:t>
      </w:r>
      <w:proofErr w:type="spellStart"/>
      <w:r w:rsidR="00951123">
        <w:rPr>
          <w:rFonts w:ascii="Arial" w:hAnsi="Arial" w:cs="Arial"/>
          <w:bCs/>
          <w:sz w:val="22"/>
          <w:szCs w:val="22"/>
        </w:rPr>
        <w:t>Pikuzińska</w:t>
      </w:r>
      <w:proofErr w:type="spellEnd"/>
      <w:r w:rsidR="00951123">
        <w:rPr>
          <w:rFonts w:ascii="Arial" w:hAnsi="Arial" w:cs="Arial"/>
          <w:bCs/>
          <w:sz w:val="22"/>
          <w:szCs w:val="22"/>
        </w:rPr>
        <w:t xml:space="preserve"> oraz </w:t>
      </w:r>
      <w:r w:rsidR="001332CC">
        <w:rPr>
          <w:rFonts w:ascii="Arial" w:hAnsi="Arial" w:cs="Arial"/>
          <w:bCs/>
          <w:sz w:val="22"/>
          <w:szCs w:val="22"/>
        </w:rPr>
        <w:t>Beata Kret</w:t>
      </w:r>
      <w:r w:rsidR="00FC79DB">
        <w:rPr>
          <w:rFonts w:ascii="Arial" w:hAnsi="Arial" w:cs="Arial"/>
          <w:bCs/>
          <w:sz w:val="22"/>
          <w:szCs w:val="22"/>
        </w:rPr>
        <w:t>.</w:t>
      </w:r>
    </w:p>
    <w:p w14:paraId="7E9D3AAE" w14:textId="7F32D6E5" w:rsidR="00774C40" w:rsidRPr="006E4B22" w:rsidRDefault="00C21801" w:rsidP="00A136C4">
      <w:pPr>
        <w:pStyle w:val="Akapitzlist"/>
        <w:numPr>
          <w:ilvl w:val="1"/>
          <w:numId w:val="17"/>
        </w:numPr>
        <w:ind w:left="284" w:right="-2" w:hanging="284"/>
        <w:jc w:val="both"/>
        <w:rPr>
          <w:rFonts w:ascii="Arial" w:hAnsi="Arial" w:cs="Arial"/>
          <w:bCs/>
          <w:sz w:val="22"/>
          <w:szCs w:val="22"/>
        </w:rPr>
      </w:pPr>
      <w:r w:rsidRPr="00C21801">
        <w:rPr>
          <w:rFonts w:ascii="Arial" w:hAnsi="Arial" w:cs="Arial"/>
          <w:bCs/>
          <w:sz w:val="22"/>
          <w:szCs w:val="22"/>
        </w:rPr>
        <w:t>Postępowanie prowadzone jest w języku polskim w formie elektronicznej za pośrednictwem</w:t>
      </w:r>
      <w:r>
        <w:rPr>
          <w:rFonts w:ascii="Arial" w:hAnsi="Arial" w:cs="Arial"/>
          <w:bCs/>
          <w:sz w:val="22"/>
          <w:szCs w:val="22"/>
        </w:rPr>
        <w:t xml:space="preserve"> </w:t>
      </w:r>
      <w:hyperlink r:id="rId14" w:history="1">
        <w:r w:rsidRPr="00FD1CF3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</w:t>
        </w:r>
      </w:hyperlink>
      <w:r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</w:p>
    <w:p w14:paraId="777E562F" w14:textId="7694F9AE" w:rsidR="00C21801" w:rsidRPr="00C21801" w:rsidRDefault="005B472B" w:rsidP="00A136C4">
      <w:pPr>
        <w:pStyle w:val="Akapitzlist"/>
        <w:numPr>
          <w:ilvl w:val="1"/>
          <w:numId w:val="17"/>
        </w:numPr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ab/>
      </w:r>
      <w:r w:rsidR="00C21801" w:rsidRPr="00C21801">
        <w:rPr>
          <w:rFonts w:ascii="Arial" w:hAnsi="Arial" w:cs="Arial"/>
          <w:sz w:val="22"/>
          <w:szCs w:val="22"/>
        </w:rPr>
        <w:t xml:space="preserve">W celu skrócenia czasu udzielenia odpowiedzi na pytania komunikacja między </w:t>
      </w:r>
      <w:r w:rsidR="00C21801">
        <w:rPr>
          <w:rFonts w:ascii="Arial" w:hAnsi="Arial" w:cs="Arial"/>
          <w:sz w:val="22"/>
          <w:szCs w:val="22"/>
        </w:rPr>
        <w:t>Z</w:t>
      </w:r>
      <w:r w:rsidR="00C21801" w:rsidRPr="00C21801">
        <w:rPr>
          <w:rFonts w:ascii="Arial" w:hAnsi="Arial" w:cs="Arial"/>
          <w:sz w:val="22"/>
          <w:szCs w:val="22"/>
        </w:rPr>
        <w:t xml:space="preserve">amawiającym a </w:t>
      </w:r>
      <w:r w:rsidR="00C21801">
        <w:rPr>
          <w:rFonts w:ascii="Arial" w:hAnsi="Arial" w:cs="Arial"/>
          <w:sz w:val="22"/>
          <w:szCs w:val="22"/>
        </w:rPr>
        <w:t>W</w:t>
      </w:r>
      <w:r w:rsidR="00C21801" w:rsidRPr="00C21801">
        <w:rPr>
          <w:rFonts w:ascii="Arial" w:hAnsi="Arial" w:cs="Arial"/>
          <w:sz w:val="22"/>
          <w:szCs w:val="22"/>
        </w:rPr>
        <w:t>ykonawcami w zakresie:</w:t>
      </w:r>
    </w:p>
    <w:p w14:paraId="44BD41B5" w14:textId="2535A32E" w:rsidR="00C21801" w:rsidRDefault="00C21801" w:rsidP="00A136C4">
      <w:pPr>
        <w:pStyle w:val="Akapitzlist"/>
        <w:numPr>
          <w:ilvl w:val="2"/>
          <w:numId w:val="26"/>
        </w:numPr>
        <w:ind w:left="709" w:right="-2" w:hanging="425"/>
        <w:jc w:val="both"/>
        <w:rPr>
          <w:rFonts w:ascii="Arial" w:hAnsi="Arial" w:cs="Arial"/>
          <w:sz w:val="22"/>
          <w:szCs w:val="22"/>
        </w:rPr>
      </w:pPr>
      <w:r w:rsidRPr="00C21801">
        <w:rPr>
          <w:rFonts w:ascii="Arial" w:hAnsi="Arial" w:cs="Arial"/>
          <w:sz w:val="22"/>
          <w:szCs w:val="22"/>
        </w:rPr>
        <w:t>przesyłania Zamawiającemu pytań do treści SWZ;</w:t>
      </w:r>
    </w:p>
    <w:p w14:paraId="2B8EA7AE" w14:textId="15C1D63C" w:rsidR="00C21801" w:rsidRDefault="00C21801" w:rsidP="00A136C4">
      <w:pPr>
        <w:pStyle w:val="Akapitzlist"/>
        <w:numPr>
          <w:ilvl w:val="2"/>
          <w:numId w:val="26"/>
        </w:numPr>
        <w:ind w:left="709" w:right="-2" w:hanging="425"/>
        <w:jc w:val="both"/>
        <w:rPr>
          <w:rFonts w:ascii="Arial" w:hAnsi="Arial" w:cs="Arial"/>
          <w:sz w:val="22"/>
          <w:szCs w:val="22"/>
        </w:rPr>
      </w:pPr>
      <w:r w:rsidRPr="00C21801">
        <w:rPr>
          <w:rFonts w:ascii="Arial" w:hAnsi="Arial" w:cs="Arial"/>
          <w:sz w:val="22"/>
          <w:szCs w:val="22"/>
        </w:rPr>
        <w:t>przesyłania odpowiedzi na wezwanie Zamawiającego do złożenia podmiotowych środków dowodowych;</w:t>
      </w:r>
    </w:p>
    <w:p w14:paraId="1AC37968" w14:textId="4AA3396A" w:rsidR="00C21801" w:rsidRDefault="00C21801" w:rsidP="00A136C4">
      <w:pPr>
        <w:pStyle w:val="Akapitzlist"/>
        <w:numPr>
          <w:ilvl w:val="2"/>
          <w:numId w:val="26"/>
        </w:numPr>
        <w:ind w:left="709" w:right="-2" w:hanging="425"/>
        <w:jc w:val="both"/>
        <w:rPr>
          <w:rFonts w:ascii="Arial" w:hAnsi="Arial" w:cs="Arial"/>
          <w:sz w:val="22"/>
          <w:szCs w:val="22"/>
        </w:rPr>
      </w:pPr>
      <w:r w:rsidRPr="00C21801">
        <w:rPr>
          <w:rFonts w:ascii="Arial" w:hAnsi="Arial" w:cs="Arial"/>
          <w:sz w:val="22"/>
          <w:szCs w:val="22"/>
        </w:rPr>
        <w:t>przesyłania odpowiedzi na wezwanie Zamawiającego do</w:t>
      </w:r>
      <w:r w:rsidR="00C92690">
        <w:rPr>
          <w:rFonts w:ascii="Arial" w:hAnsi="Arial" w:cs="Arial"/>
          <w:sz w:val="22"/>
          <w:szCs w:val="22"/>
        </w:rPr>
        <w:t xml:space="preserve"> </w:t>
      </w:r>
      <w:r w:rsidRPr="00C21801">
        <w:rPr>
          <w:rFonts w:ascii="Arial" w:hAnsi="Arial" w:cs="Arial"/>
          <w:sz w:val="22"/>
          <w:szCs w:val="22"/>
        </w:rPr>
        <w:t>złożenia</w:t>
      </w:r>
      <w:r w:rsidR="00C92690">
        <w:rPr>
          <w:rFonts w:ascii="Arial" w:hAnsi="Arial" w:cs="Arial"/>
          <w:sz w:val="22"/>
          <w:szCs w:val="22"/>
        </w:rPr>
        <w:t xml:space="preserve">/ </w:t>
      </w:r>
      <w:r w:rsidRPr="00C21801">
        <w:rPr>
          <w:rFonts w:ascii="Arial" w:hAnsi="Arial" w:cs="Arial"/>
          <w:sz w:val="22"/>
          <w:szCs w:val="22"/>
        </w:rPr>
        <w:t>poprawienia/uzupełnienia oświadczenia, o którym mowa w art. 125 ust. 1, podmiotowych środków dowodowych, innych dokumentów lub oświadczeń składanych w postępowaniu;</w:t>
      </w:r>
    </w:p>
    <w:p w14:paraId="5815514A" w14:textId="44EF0FCA" w:rsidR="00C21801" w:rsidRDefault="00C21801" w:rsidP="00A136C4">
      <w:pPr>
        <w:pStyle w:val="Akapitzlist"/>
        <w:numPr>
          <w:ilvl w:val="2"/>
          <w:numId w:val="26"/>
        </w:numPr>
        <w:ind w:left="709" w:right="-2" w:hanging="425"/>
        <w:jc w:val="both"/>
        <w:rPr>
          <w:rFonts w:ascii="Arial" w:hAnsi="Arial" w:cs="Arial"/>
          <w:sz w:val="22"/>
          <w:szCs w:val="22"/>
        </w:rPr>
      </w:pPr>
      <w:r w:rsidRPr="00A64C59">
        <w:rPr>
          <w:rFonts w:ascii="Arial" w:hAnsi="Arial" w:cs="Arial"/>
          <w:sz w:val="22"/>
          <w:szCs w:val="22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4DC5ACD" w14:textId="3C962B87" w:rsidR="00C21801" w:rsidRDefault="00C21801" w:rsidP="00A136C4">
      <w:pPr>
        <w:pStyle w:val="Akapitzlist"/>
        <w:numPr>
          <w:ilvl w:val="2"/>
          <w:numId w:val="26"/>
        </w:numPr>
        <w:ind w:left="709" w:right="-2" w:hanging="425"/>
        <w:jc w:val="both"/>
        <w:rPr>
          <w:rFonts w:ascii="Arial" w:hAnsi="Arial" w:cs="Arial"/>
          <w:sz w:val="22"/>
          <w:szCs w:val="22"/>
        </w:rPr>
      </w:pPr>
      <w:r w:rsidRPr="00A64C59">
        <w:rPr>
          <w:rFonts w:ascii="Arial" w:hAnsi="Arial" w:cs="Arial"/>
          <w:sz w:val="22"/>
          <w:szCs w:val="22"/>
        </w:rPr>
        <w:t>przesyłania odpowiedzi na wezwanie Zamawiającego do złożenia wyjaśnień dot</w:t>
      </w:r>
      <w:r w:rsidR="00304ECB">
        <w:rPr>
          <w:rFonts w:ascii="Arial" w:hAnsi="Arial" w:cs="Arial"/>
          <w:sz w:val="22"/>
          <w:szCs w:val="22"/>
        </w:rPr>
        <w:t>yczących</w:t>
      </w:r>
      <w:r w:rsidRPr="00A64C59">
        <w:rPr>
          <w:rFonts w:ascii="Arial" w:hAnsi="Arial" w:cs="Arial"/>
          <w:sz w:val="22"/>
          <w:szCs w:val="22"/>
        </w:rPr>
        <w:t xml:space="preserve"> treści p</w:t>
      </w:r>
      <w:r w:rsidR="001568C5">
        <w:rPr>
          <w:rFonts w:ascii="Arial" w:hAnsi="Arial" w:cs="Arial"/>
          <w:sz w:val="22"/>
          <w:szCs w:val="22"/>
        </w:rPr>
        <w:t>od</w:t>
      </w:r>
      <w:r w:rsidRPr="00A64C59">
        <w:rPr>
          <w:rFonts w:ascii="Arial" w:hAnsi="Arial" w:cs="Arial"/>
          <w:sz w:val="22"/>
          <w:szCs w:val="22"/>
        </w:rPr>
        <w:t>miotowych środków dowodowych;</w:t>
      </w:r>
    </w:p>
    <w:p w14:paraId="549438EC" w14:textId="57474A35" w:rsidR="00C21801" w:rsidRPr="00FC79DB" w:rsidRDefault="00C21801" w:rsidP="00A136C4">
      <w:pPr>
        <w:pStyle w:val="Akapitzlist"/>
        <w:numPr>
          <w:ilvl w:val="2"/>
          <w:numId w:val="26"/>
        </w:numPr>
        <w:ind w:left="709" w:right="-2" w:hanging="425"/>
        <w:jc w:val="both"/>
        <w:rPr>
          <w:rFonts w:ascii="Arial" w:hAnsi="Arial" w:cs="Arial"/>
          <w:sz w:val="22"/>
          <w:szCs w:val="22"/>
        </w:rPr>
      </w:pPr>
      <w:r w:rsidRPr="00A64C59">
        <w:rPr>
          <w:rFonts w:ascii="Arial" w:hAnsi="Arial" w:cs="Arial"/>
          <w:sz w:val="22"/>
          <w:szCs w:val="22"/>
        </w:rPr>
        <w:t xml:space="preserve">przesłania odpowiedzi na inne wezwania Zamawiającego wynikające z ustawy </w:t>
      </w:r>
      <w:r w:rsidR="00FC79DB">
        <w:rPr>
          <w:rFonts w:ascii="Arial" w:hAnsi="Arial" w:cs="Arial"/>
          <w:sz w:val="22"/>
          <w:szCs w:val="22"/>
        </w:rPr>
        <w:t>–</w:t>
      </w:r>
      <w:r w:rsidRPr="00A64C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79DB">
        <w:rPr>
          <w:rFonts w:ascii="Arial" w:hAnsi="Arial" w:cs="Arial"/>
          <w:sz w:val="22"/>
          <w:szCs w:val="22"/>
        </w:rPr>
        <w:t>p.z.p</w:t>
      </w:r>
      <w:proofErr w:type="spellEnd"/>
      <w:r w:rsidR="00FC79DB">
        <w:rPr>
          <w:rFonts w:ascii="Arial" w:hAnsi="Arial" w:cs="Arial"/>
          <w:sz w:val="22"/>
          <w:szCs w:val="22"/>
        </w:rPr>
        <w:t>.</w:t>
      </w:r>
      <w:r w:rsidRPr="00FC79DB">
        <w:rPr>
          <w:rFonts w:ascii="Arial" w:hAnsi="Arial" w:cs="Arial"/>
          <w:sz w:val="22"/>
          <w:szCs w:val="22"/>
        </w:rPr>
        <w:t>;</w:t>
      </w:r>
    </w:p>
    <w:p w14:paraId="55589664" w14:textId="417F437A" w:rsidR="00C21801" w:rsidRDefault="00C21801" w:rsidP="00A136C4">
      <w:pPr>
        <w:pStyle w:val="Akapitzlist"/>
        <w:numPr>
          <w:ilvl w:val="2"/>
          <w:numId w:val="26"/>
        </w:numPr>
        <w:ind w:left="709" w:right="139" w:hanging="425"/>
        <w:jc w:val="both"/>
        <w:rPr>
          <w:rFonts w:ascii="Arial" w:hAnsi="Arial" w:cs="Arial"/>
          <w:sz w:val="22"/>
          <w:szCs w:val="22"/>
        </w:rPr>
      </w:pPr>
      <w:r w:rsidRPr="00A64C59">
        <w:rPr>
          <w:rFonts w:ascii="Arial" w:hAnsi="Arial" w:cs="Arial"/>
          <w:sz w:val="22"/>
          <w:szCs w:val="22"/>
        </w:rPr>
        <w:t>przesyłania wniosków, informacji, oświadczeń Wykonawcy;</w:t>
      </w:r>
    </w:p>
    <w:p w14:paraId="718A8A11" w14:textId="1B53BE33" w:rsidR="00A64C59" w:rsidRDefault="00C21801" w:rsidP="00A136C4">
      <w:pPr>
        <w:pStyle w:val="Akapitzlist"/>
        <w:numPr>
          <w:ilvl w:val="2"/>
          <w:numId w:val="26"/>
        </w:numPr>
        <w:ind w:left="709" w:right="139" w:hanging="425"/>
        <w:jc w:val="both"/>
        <w:rPr>
          <w:rFonts w:ascii="Arial" w:hAnsi="Arial" w:cs="Arial"/>
          <w:sz w:val="22"/>
          <w:szCs w:val="22"/>
        </w:rPr>
      </w:pPr>
      <w:r w:rsidRPr="00A64C59">
        <w:rPr>
          <w:rFonts w:ascii="Arial" w:hAnsi="Arial" w:cs="Arial"/>
          <w:sz w:val="22"/>
          <w:szCs w:val="22"/>
        </w:rPr>
        <w:t>przesyłania odwołania/inne</w:t>
      </w:r>
      <w:r w:rsidR="00FC79DB">
        <w:rPr>
          <w:rFonts w:ascii="Arial" w:hAnsi="Arial" w:cs="Arial"/>
          <w:sz w:val="22"/>
          <w:szCs w:val="22"/>
        </w:rPr>
        <w:t>;</w:t>
      </w:r>
    </w:p>
    <w:p w14:paraId="44C57935" w14:textId="3F6A055E" w:rsidR="00A64C59" w:rsidRDefault="00C21801" w:rsidP="00A136C4">
      <w:pPr>
        <w:pStyle w:val="Akapitzlist"/>
        <w:ind w:left="709" w:right="-2"/>
        <w:jc w:val="both"/>
        <w:rPr>
          <w:rFonts w:ascii="Arial" w:hAnsi="Arial" w:cs="Arial"/>
          <w:sz w:val="22"/>
          <w:szCs w:val="22"/>
        </w:rPr>
      </w:pPr>
      <w:r w:rsidRPr="00A64C59">
        <w:rPr>
          <w:rFonts w:ascii="Arial" w:hAnsi="Arial" w:cs="Arial"/>
          <w:sz w:val="22"/>
          <w:szCs w:val="22"/>
        </w:rPr>
        <w:t xml:space="preserve">odbywa się za pośrednictwem </w:t>
      </w:r>
      <w:bookmarkStart w:id="7" w:name="_Hlk71112906"/>
      <w:r w:rsidR="00A64C59" w:rsidRPr="00A64C59">
        <w:rPr>
          <w:rFonts w:ascii="Arial" w:hAnsi="Arial" w:cs="Arial"/>
          <w:sz w:val="22"/>
          <w:szCs w:val="22"/>
          <w:u w:val="single"/>
        </w:rPr>
        <w:fldChar w:fldCharType="begin"/>
      </w:r>
      <w:r w:rsidR="00A64C59" w:rsidRPr="00A64C59">
        <w:rPr>
          <w:rFonts w:ascii="Arial" w:hAnsi="Arial" w:cs="Arial"/>
          <w:color w:val="0000FF"/>
          <w:sz w:val="22"/>
          <w:szCs w:val="22"/>
          <w:u w:val="single"/>
        </w:rPr>
        <w:instrText xml:space="preserve"> HYPERLINK "https://platformazakupowa.pl/" </w:instrText>
      </w:r>
      <w:r w:rsidR="00A64C59" w:rsidRPr="00A64C59">
        <w:rPr>
          <w:rFonts w:ascii="Arial" w:hAnsi="Arial" w:cs="Arial"/>
          <w:sz w:val="22"/>
          <w:szCs w:val="22"/>
          <w:u w:val="single"/>
        </w:rPr>
        <w:fldChar w:fldCharType="separate"/>
      </w:r>
      <w:r w:rsidR="00A64C59" w:rsidRPr="00A64C59">
        <w:rPr>
          <w:rFonts w:ascii="Arial" w:hAnsi="Arial" w:cs="Arial"/>
          <w:color w:val="0000FF"/>
          <w:sz w:val="22"/>
          <w:szCs w:val="22"/>
          <w:u w:val="single"/>
        </w:rPr>
        <w:t>https://platformazakupowa.pl/</w:t>
      </w:r>
      <w:r w:rsidR="00A64C59" w:rsidRPr="00A64C59">
        <w:rPr>
          <w:rFonts w:ascii="Arial" w:hAnsi="Arial" w:cs="Arial"/>
          <w:color w:val="0000FF"/>
          <w:sz w:val="22"/>
          <w:szCs w:val="22"/>
          <w:u w:val="single"/>
        </w:rPr>
        <w:fldChar w:fldCharType="end"/>
      </w:r>
      <w:bookmarkEnd w:id="7"/>
      <w:r w:rsidRPr="00A64C59">
        <w:rPr>
          <w:rFonts w:ascii="Arial" w:hAnsi="Arial" w:cs="Arial"/>
          <w:sz w:val="22"/>
          <w:szCs w:val="22"/>
        </w:rPr>
        <w:t xml:space="preserve"> i formularza „Wyślij wiadomość do</w:t>
      </w:r>
      <w:r w:rsidR="00A64C59" w:rsidRPr="00A64C59">
        <w:rPr>
          <w:rFonts w:ascii="Arial" w:hAnsi="Arial" w:cs="Arial"/>
          <w:sz w:val="22"/>
          <w:szCs w:val="22"/>
        </w:rPr>
        <w:t xml:space="preserve"> </w:t>
      </w:r>
      <w:r w:rsidRPr="00A64C59">
        <w:rPr>
          <w:rFonts w:ascii="Arial" w:hAnsi="Arial" w:cs="Arial"/>
          <w:sz w:val="22"/>
          <w:szCs w:val="22"/>
        </w:rPr>
        <w:t xml:space="preserve">zamawiającego”. </w:t>
      </w:r>
    </w:p>
    <w:p w14:paraId="08D140A2" w14:textId="394D7CCF" w:rsidR="00774C40" w:rsidRDefault="00C21801" w:rsidP="00A136C4">
      <w:pPr>
        <w:pStyle w:val="Akapitzlist"/>
        <w:ind w:left="709" w:right="-2"/>
        <w:jc w:val="both"/>
        <w:rPr>
          <w:rFonts w:ascii="Arial" w:hAnsi="Arial" w:cs="Arial"/>
          <w:sz w:val="22"/>
          <w:szCs w:val="22"/>
        </w:rPr>
      </w:pPr>
      <w:r w:rsidRPr="00C21801">
        <w:rPr>
          <w:rFonts w:ascii="Arial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bookmarkStart w:id="8" w:name="_Hlk71105992"/>
      <w:r w:rsidR="00A64C59" w:rsidRPr="00A64C59">
        <w:rPr>
          <w:rFonts w:ascii="Arial" w:hAnsi="Arial" w:cs="Arial"/>
          <w:sz w:val="22"/>
          <w:szCs w:val="22"/>
          <w:u w:val="single"/>
        </w:rPr>
        <w:fldChar w:fldCharType="begin"/>
      </w:r>
      <w:r w:rsidR="00A64C59" w:rsidRPr="00A64C59">
        <w:rPr>
          <w:rFonts w:ascii="Arial" w:hAnsi="Arial" w:cs="Arial"/>
          <w:color w:val="0000FF"/>
          <w:sz w:val="22"/>
          <w:szCs w:val="22"/>
          <w:u w:val="single"/>
        </w:rPr>
        <w:instrText xml:space="preserve"> HYPERLINK "https://platformazakupowa.pl/" </w:instrText>
      </w:r>
      <w:r w:rsidR="00A64C59" w:rsidRPr="00A64C59">
        <w:rPr>
          <w:rFonts w:ascii="Arial" w:hAnsi="Arial" w:cs="Arial"/>
          <w:sz w:val="22"/>
          <w:szCs w:val="22"/>
          <w:u w:val="single"/>
        </w:rPr>
        <w:fldChar w:fldCharType="separate"/>
      </w:r>
      <w:r w:rsidR="00A64C59" w:rsidRPr="00A64C59">
        <w:rPr>
          <w:rFonts w:ascii="Arial" w:hAnsi="Arial" w:cs="Arial"/>
          <w:color w:val="0000FF"/>
          <w:sz w:val="22"/>
          <w:szCs w:val="22"/>
          <w:u w:val="single"/>
        </w:rPr>
        <w:t>https://platformazakupowa.pl/</w:t>
      </w:r>
      <w:r w:rsidR="00A64C59" w:rsidRPr="00A64C59">
        <w:rPr>
          <w:rFonts w:ascii="Arial" w:hAnsi="Arial" w:cs="Arial"/>
          <w:color w:val="0000FF"/>
          <w:sz w:val="22"/>
          <w:szCs w:val="22"/>
          <w:u w:val="single"/>
        </w:rPr>
        <w:fldChar w:fldCharType="end"/>
      </w:r>
      <w:bookmarkEnd w:id="8"/>
      <w:r w:rsidRPr="00A64C59">
        <w:rPr>
          <w:rFonts w:ascii="Arial" w:hAnsi="Arial" w:cs="Arial"/>
          <w:sz w:val="22"/>
          <w:szCs w:val="22"/>
        </w:rPr>
        <w:t xml:space="preserve"> poprzez kliknięcie przycisku  „Wyślij wiadomość do </w:t>
      </w:r>
      <w:r w:rsidR="00A64C59">
        <w:rPr>
          <w:rFonts w:ascii="Arial" w:hAnsi="Arial" w:cs="Arial"/>
          <w:sz w:val="22"/>
          <w:szCs w:val="22"/>
        </w:rPr>
        <w:t>Z</w:t>
      </w:r>
      <w:r w:rsidRPr="00A64C59">
        <w:rPr>
          <w:rFonts w:ascii="Arial" w:hAnsi="Arial" w:cs="Arial"/>
          <w:sz w:val="22"/>
          <w:szCs w:val="22"/>
        </w:rPr>
        <w:t xml:space="preserve">amawiającego” po których pojawi się komunikat, że wiadomość została wysłana do </w:t>
      </w:r>
      <w:r w:rsidR="00A64C59">
        <w:rPr>
          <w:rFonts w:ascii="Arial" w:hAnsi="Arial" w:cs="Arial"/>
          <w:sz w:val="22"/>
          <w:szCs w:val="22"/>
        </w:rPr>
        <w:t>Z</w:t>
      </w:r>
      <w:r w:rsidRPr="00A64C59">
        <w:rPr>
          <w:rFonts w:ascii="Arial" w:hAnsi="Arial" w:cs="Arial"/>
          <w:sz w:val="22"/>
          <w:szCs w:val="22"/>
        </w:rPr>
        <w:t>amawiającego.</w:t>
      </w:r>
    </w:p>
    <w:p w14:paraId="6CB9D1DC" w14:textId="6810A21F" w:rsidR="00A64C59" w:rsidRDefault="00A64C59" w:rsidP="00A136C4">
      <w:pPr>
        <w:pStyle w:val="Akapitzlist"/>
        <w:numPr>
          <w:ilvl w:val="1"/>
          <w:numId w:val="17"/>
        </w:numPr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A64C59">
        <w:rPr>
          <w:rFonts w:ascii="Arial" w:hAnsi="Arial" w:cs="Arial"/>
          <w:sz w:val="22"/>
          <w:szCs w:val="22"/>
        </w:rPr>
        <w:t xml:space="preserve">Zamawiający będzie przekazywał </w:t>
      </w:r>
      <w:r>
        <w:rPr>
          <w:rFonts w:ascii="Arial" w:hAnsi="Arial" w:cs="Arial"/>
          <w:sz w:val="22"/>
          <w:szCs w:val="22"/>
        </w:rPr>
        <w:t>W</w:t>
      </w:r>
      <w:r w:rsidRPr="00A64C59">
        <w:rPr>
          <w:rFonts w:ascii="Arial" w:hAnsi="Arial" w:cs="Arial"/>
          <w:sz w:val="22"/>
          <w:szCs w:val="22"/>
        </w:rPr>
        <w:t xml:space="preserve">ykonawcom informacje w formie elektronicznej za pośrednictwem </w:t>
      </w:r>
      <w:hyperlink r:id="rId15" w:history="1">
        <w:r w:rsidRPr="00A64C59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</w:t>
        </w:r>
      </w:hyperlink>
      <w:r w:rsidRPr="00A64C59">
        <w:rPr>
          <w:rFonts w:ascii="Arial" w:hAnsi="Arial" w:cs="Arial"/>
          <w:sz w:val="22"/>
          <w:szCs w:val="22"/>
        </w:rPr>
        <w:t>. Informacje dotyczące odpowiedzi na pytania, zmiany specyfikacji, zmiany terminu składania i otwarcia ofert Zamawiający będzie zamieszczał na platformie w sekcji “Komunikaty”. Korespondencja, której zgodnie z</w:t>
      </w:r>
      <w:r w:rsidR="00304ECB">
        <w:rPr>
          <w:rFonts w:ascii="Arial" w:hAnsi="Arial" w:cs="Arial"/>
          <w:sz w:val="22"/>
          <w:szCs w:val="22"/>
        </w:rPr>
        <w:t> </w:t>
      </w:r>
      <w:r w:rsidRPr="00A64C59">
        <w:rPr>
          <w:rFonts w:ascii="Arial" w:hAnsi="Arial" w:cs="Arial"/>
          <w:sz w:val="22"/>
          <w:szCs w:val="22"/>
        </w:rPr>
        <w:t xml:space="preserve">obowiązującymi przepisami adresatem jest konkretny </w:t>
      </w:r>
      <w:r>
        <w:rPr>
          <w:rFonts w:ascii="Arial" w:hAnsi="Arial" w:cs="Arial"/>
          <w:sz w:val="22"/>
          <w:szCs w:val="22"/>
        </w:rPr>
        <w:t>W</w:t>
      </w:r>
      <w:r w:rsidRPr="00A64C59">
        <w:rPr>
          <w:rFonts w:ascii="Arial" w:hAnsi="Arial" w:cs="Arial"/>
          <w:sz w:val="22"/>
          <w:szCs w:val="22"/>
        </w:rPr>
        <w:t xml:space="preserve">ykonawca, będzie przekazywana w formie elektronicznej za pośrednictwem </w:t>
      </w:r>
      <w:bookmarkStart w:id="9" w:name="_Hlk71107244"/>
      <w:r w:rsidRPr="00A64C59">
        <w:rPr>
          <w:rFonts w:ascii="Arial" w:hAnsi="Arial" w:cs="Arial"/>
          <w:sz w:val="22"/>
          <w:szCs w:val="22"/>
          <w:u w:val="single"/>
        </w:rPr>
        <w:fldChar w:fldCharType="begin"/>
      </w:r>
      <w:r w:rsidRPr="00A64C59">
        <w:rPr>
          <w:rFonts w:ascii="Arial" w:hAnsi="Arial" w:cs="Arial"/>
          <w:color w:val="0000FF"/>
          <w:sz w:val="22"/>
          <w:szCs w:val="22"/>
          <w:u w:val="single"/>
        </w:rPr>
        <w:instrText xml:space="preserve"> HYPERLINK "https://platformazakupowa.pl/" </w:instrText>
      </w:r>
      <w:r w:rsidRPr="00A64C59">
        <w:rPr>
          <w:rFonts w:ascii="Arial" w:hAnsi="Arial" w:cs="Arial"/>
          <w:sz w:val="22"/>
          <w:szCs w:val="22"/>
          <w:u w:val="single"/>
        </w:rPr>
        <w:fldChar w:fldCharType="separate"/>
      </w:r>
      <w:r w:rsidRPr="00A64C59">
        <w:rPr>
          <w:rFonts w:ascii="Arial" w:hAnsi="Arial" w:cs="Arial"/>
          <w:color w:val="0000FF"/>
          <w:sz w:val="22"/>
          <w:szCs w:val="22"/>
          <w:u w:val="single"/>
        </w:rPr>
        <w:t>https://platformazakupowa.pl/</w:t>
      </w:r>
      <w:r w:rsidRPr="00A64C59">
        <w:rPr>
          <w:rFonts w:ascii="Arial" w:hAnsi="Arial" w:cs="Arial"/>
          <w:color w:val="0000FF"/>
          <w:sz w:val="22"/>
          <w:szCs w:val="22"/>
          <w:u w:val="single"/>
        </w:rPr>
        <w:fldChar w:fldCharType="end"/>
      </w:r>
      <w:bookmarkEnd w:id="9"/>
      <w:r w:rsidRPr="00A64C59">
        <w:rPr>
          <w:rFonts w:ascii="Arial" w:hAnsi="Arial" w:cs="Arial"/>
          <w:sz w:val="22"/>
          <w:szCs w:val="22"/>
        </w:rPr>
        <w:t xml:space="preserve"> do konkretnego </w:t>
      </w:r>
      <w:r w:rsidR="00205E77">
        <w:rPr>
          <w:rFonts w:ascii="Arial" w:hAnsi="Arial" w:cs="Arial"/>
          <w:sz w:val="22"/>
          <w:szCs w:val="22"/>
        </w:rPr>
        <w:t>W</w:t>
      </w:r>
      <w:r w:rsidRPr="00A64C59">
        <w:rPr>
          <w:rFonts w:ascii="Arial" w:hAnsi="Arial" w:cs="Arial"/>
          <w:sz w:val="22"/>
          <w:szCs w:val="22"/>
        </w:rPr>
        <w:t>ykonawcy.</w:t>
      </w:r>
    </w:p>
    <w:p w14:paraId="16FA2EC0" w14:textId="160A58C6" w:rsidR="00A64C59" w:rsidRPr="00205E77" w:rsidRDefault="00776DA0" w:rsidP="00A136C4">
      <w:pPr>
        <w:pStyle w:val="Akapitzlist"/>
        <w:numPr>
          <w:ilvl w:val="1"/>
          <w:numId w:val="17"/>
        </w:numPr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776DA0">
        <w:rPr>
          <w:rFonts w:ascii="Arial" w:hAnsi="Arial" w:cs="Arial"/>
          <w:sz w:val="22"/>
          <w:szCs w:val="22"/>
        </w:rPr>
        <w:t>Wykonawca jako podmiot profesjonalny ma obowiązek sprawdzania komunikatów i</w:t>
      </w:r>
      <w:r w:rsidR="00591D1E">
        <w:rPr>
          <w:rFonts w:ascii="Arial" w:hAnsi="Arial" w:cs="Arial"/>
          <w:sz w:val="22"/>
          <w:szCs w:val="22"/>
        </w:rPr>
        <w:t> </w:t>
      </w:r>
      <w:r w:rsidRPr="00776DA0">
        <w:rPr>
          <w:rFonts w:ascii="Arial" w:hAnsi="Arial" w:cs="Arial"/>
          <w:sz w:val="22"/>
          <w:szCs w:val="22"/>
        </w:rPr>
        <w:t xml:space="preserve">wiadomości bezpośrednio na </w:t>
      </w:r>
      <w:r w:rsidRPr="00205E77">
        <w:rPr>
          <w:rFonts w:ascii="Arial" w:hAnsi="Arial" w:cs="Arial"/>
          <w:color w:val="0000FF"/>
          <w:sz w:val="22"/>
          <w:szCs w:val="22"/>
          <w:u w:val="single"/>
        </w:rPr>
        <w:t>platformazakupowa.pl</w:t>
      </w:r>
      <w:r w:rsidRPr="00205E77">
        <w:rPr>
          <w:rFonts w:ascii="Arial" w:hAnsi="Arial" w:cs="Arial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2B5B6AC0" w14:textId="41B73E78" w:rsidR="00776DA0" w:rsidRDefault="00776DA0" w:rsidP="00A136C4">
      <w:pPr>
        <w:pStyle w:val="Akapitzlist"/>
        <w:numPr>
          <w:ilvl w:val="1"/>
          <w:numId w:val="17"/>
        </w:numPr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776DA0">
        <w:rPr>
          <w:rFonts w:ascii="Arial" w:hAnsi="Arial" w:cs="Arial"/>
          <w:sz w:val="22"/>
          <w:szCs w:val="22"/>
        </w:rPr>
        <w:t>Zamawiający, zgodnie z Rozporządzeniem Prezesa Rady Ministrów z dnia 3</w:t>
      </w:r>
      <w:r w:rsidR="00FF66E5">
        <w:rPr>
          <w:rFonts w:ascii="Arial" w:hAnsi="Arial" w:cs="Arial"/>
          <w:sz w:val="22"/>
          <w:szCs w:val="22"/>
        </w:rPr>
        <w:t>0</w:t>
      </w:r>
      <w:r w:rsidRPr="00776DA0">
        <w:rPr>
          <w:rFonts w:ascii="Arial" w:hAnsi="Arial" w:cs="Arial"/>
          <w:sz w:val="22"/>
          <w:szCs w:val="22"/>
        </w:rPr>
        <w:t xml:space="preserve"> grudnia 2020</w:t>
      </w:r>
      <w:r w:rsidR="00760D86">
        <w:rPr>
          <w:rFonts w:ascii="Arial" w:hAnsi="Arial" w:cs="Arial"/>
          <w:sz w:val="22"/>
          <w:szCs w:val="22"/>
        </w:rPr>
        <w:t xml:space="preserve"> </w:t>
      </w:r>
      <w:r w:rsidRPr="00776DA0">
        <w:rPr>
          <w:rFonts w:ascii="Arial" w:hAnsi="Arial" w:cs="Arial"/>
          <w:sz w:val="22"/>
          <w:szCs w:val="22"/>
        </w:rPr>
        <w:t>r. w sprawie sposobu sporządzania i przekazywania informacji oraz wymagań technicznych dla dokumentów elektronicznych oraz środków komunikacji elektronicznej w</w:t>
      </w:r>
      <w:r w:rsidR="00205E77">
        <w:rPr>
          <w:rFonts w:ascii="Arial" w:hAnsi="Arial" w:cs="Arial"/>
          <w:sz w:val="22"/>
          <w:szCs w:val="22"/>
        </w:rPr>
        <w:t> </w:t>
      </w:r>
      <w:r w:rsidRPr="00776DA0">
        <w:rPr>
          <w:rFonts w:ascii="Arial" w:hAnsi="Arial" w:cs="Arial"/>
          <w:sz w:val="22"/>
          <w:szCs w:val="22"/>
        </w:rPr>
        <w:t>postępowaniu o udzielenie zamówienia publicznego lub konkursie (Dz. U. z 2020</w:t>
      </w:r>
      <w:r w:rsidR="00760D86">
        <w:rPr>
          <w:rFonts w:ascii="Arial" w:hAnsi="Arial" w:cs="Arial"/>
          <w:sz w:val="22"/>
          <w:szCs w:val="22"/>
        </w:rPr>
        <w:t xml:space="preserve"> </w:t>
      </w:r>
      <w:r w:rsidRPr="00776DA0">
        <w:rPr>
          <w:rFonts w:ascii="Arial" w:hAnsi="Arial" w:cs="Arial"/>
          <w:sz w:val="22"/>
          <w:szCs w:val="22"/>
        </w:rPr>
        <w:t xml:space="preserve">r. poz. 2452), określa niezbędne wymagania sprzętowo - aplikacyjne umożliwiające pracę na </w:t>
      </w:r>
      <w:bookmarkStart w:id="10" w:name="_Hlk71107814"/>
      <w:r w:rsidRPr="00A64C59">
        <w:rPr>
          <w:rFonts w:ascii="Arial" w:hAnsi="Arial" w:cs="Arial"/>
          <w:sz w:val="22"/>
          <w:szCs w:val="22"/>
          <w:u w:val="single"/>
        </w:rPr>
        <w:fldChar w:fldCharType="begin"/>
      </w:r>
      <w:r w:rsidRPr="00A64C59">
        <w:rPr>
          <w:rFonts w:ascii="Arial" w:hAnsi="Arial" w:cs="Arial"/>
          <w:color w:val="0000FF"/>
          <w:sz w:val="22"/>
          <w:szCs w:val="22"/>
          <w:u w:val="single"/>
        </w:rPr>
        <w:instrText xml:space="preserve"> HYPERLINK "https://platformazakupowa.pl/" </w:instrText>
      </w:r>
      <w:r w:rsidRPr="00A64C59">
        <w:rPr>
          <w:rFonts w:ascii="Arial" w:hAnsi="Arial" w:cs="Arial"/>
          <w:sz w:val="22"/>
          <w:szCs w:val="22"/>
          <w:u w:val="single"/>
        </w:rPr>
        <w:fldChar w:fldCharType="separate"/>
      </w:r>
      <w:r w:rsidRPr="00A64C59">
        <w:rPr>
          <w:rFonts w:ascii="Arial" w:hAnsi="Arial" w:cs="Arial"/>
          <w:color w:val="0000FF"/>
          <w:sz w:val="22"/>
          <w:szCs w:val="22"/>
          <w:u w:val="single"/>
        </w:rPr>
        <w:t>https://platformazakupowa.pl/</w:t>
      </w:r>
      <w:r w:rsidRPr="00A64C59">
        <w:rPr>
          <w:rFonts w:ascii="Arial" w:hAnsi="Arial" w:cs="Arial"/>
          <w:color w:val="0000FF"/>
          <w:sz w:val="22"/>
          <w:szCs w:val="22"/>
          <w:u w:val="single"/>
        </w:rPr>
        <w:fldChar w:fldCharType="end"/>
      </w:r>
      <w:bookmarkEnd w:id="10"/>
      <w:r w:rsidRPr="00776DA0">
        <w:rPr>
          <w:rFonts w:ascii="Arial" w:hAnsi="Arial" w:cs="Arial"/>
          <w:sz w:val="22"/>
          <w:szCs w:val="22"/>
        </w:rPr>
        <w:t>, tj.:</w:t>
      </w:r>
    </w:p>
    <w:p w14:paraId="0870D534" w14:textId="4EC32704" w:rsidR="00776DA0" w:rsidRDefault="00776DA0" w:rsidP="00A136C4">
      <w:pPr>
        <w:pStyle w:val="Akapitzlist"/>
        <w:numPr>
          <w:ilvl w:val="0"/>
          <w:numId w:val="28"/>
        </w:numPr>
        <w:ind w:left="709" w:right="-2" w:hanging="425"/>
        <w:jc w:val="both"/>
        <w:rPr>
          <w:rFonts w:ascii="Arial" w:hAnsi="Arial" w:cs="Arial"/>
          <w:sz w:val="22"/>
          <w:szCs w:val="22"/>
        </w:rPr>
      </w:pPr>
      <w:r w:rsidRPr="00776DA0">
        <w:rPr>
          <w:rFonts w:ascii="Arial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776DA0">
        <w:rPr>
          <w:rFonts w:ascii="Arial" w:hAnsi="Arial" w:cs="Arial"/>
          <w:sz w:val="22"/>
          <w:szCs w:val="22"/>
        </w:rPr>
        <w:t>kb</w:t>
      </w:r>
      <w:proofErr w:type="spellEnd"/>
      <w:r w:rsidRPr="00776DA0">
        <w:rPr>
          <w:rFonts w:ascii="Arial" w:hAnsi="Arial" w:cs="Arial"/>
          <w:sz w:val="22"/>
          <w:szCs w:val="22"/>
        </w:rPr>
        <w:t>/s</w:t>
      </w:r>
      <w:r>
        <w:rPr>
          <w:rFonts w:ascii="Arial" w:hAnsi="Arial" w:cs="Arial"/>
          <w:sz w:val="22"/>
          <w:szCs w:val="22"/>
        </w:rPr>
        <w:t>;</w:t>
      </w:r>
    </w:p>
    <w:p w14:paraId="2FBCA363" w14:textId="19EC7733" w:rsidR="00776DA0" w:rsidRDefault="00776DA0" w:rsidP="00A136C4">
      <w:pPr>
        <w:pStyle w:val="Akapitzlist"/>
        <w:numPr>
          <w:ilvl w:val="0"/>
          <w:numId w:val="28"/>
        </w:numPr>
        <w:ind w:left="709" w:right="-2" w:hanging="425"/>
        <w:jc w:val="both"/>
        <w:rPr>
          <w:rFonts w:ascii="Arial" w:hAnsi="Arial" w:cs="Arial"/>
          <w:sz w:val="22"/>
          <w:szCs w:val="22"/>
        </w:rPr>
      </w:pPr>
      <w:r w:rsidRPr="00776DA0">
        <w:rPr>
          <w:rFonts w:ascii="Arial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>
        <w:rPr>
          <w:rFonts w:ascii="Arial" w:hAnsi="Arial" w:cs="Arial"/>
          <w:sz w:val="22"/>
          <w:szCs w:val="22"/>
        </w:rPr>
        <w:t>;</w:t>
      </w:r>
    </w:p>
    <w:p w14:paraId="1FA59927" w14:textId="77424F88" w:rsidR="00776DA0" w:rsidRDefault="00776DA0" w:rsidP="00A136C4">
      <w:pPr>
        <w:pStyle w:val="Akapitzlist"/>
        <w:numPr>
          <w:ilvl w:val="0"/>
          <w:numId w:val="28"/>
        </w:numPr>
        <w:ind w:left="709" w:right="-2" w:hanging="425"/>
        <w:jc w:val="both"/>
        <w:rPr>
          <w:rFonts w:ascii="Arial" w:hAnsi="Arial" w:cs="Arial"/>
          <w:sz w:val="22"/>
          <w:szCs w:val="22"/>
        </w:rPr>
      </w:pPr>
      <w:r w:rsidRPr="00776DA0">
        <w:rPr>
          <w:rFonts w:ascii="Arial" w:hAnsi="Arial" w:cs="Arial"/>
          <w:sz w:val="22"/>
          <w:szCs w:val="22"/>
        </w:rPr>
        <w:t>zainstalowana dowolna przeglądarka internetowa</w:t>
      </w:r>
      <w:r w:rsidR="00345FB8">
        <w:rPr>
          <w:rFonts w:ascii="Arial" w:hAnsi="Arial" w:cs="Arial"/>
          <w:sz w:val="22"/>
          <w:szCs w:val="22"/>
        </w:rPr>
        <w:t xml:space="preserve"> z wyjątkiem</w:t>
      </w:r>
      <w:r w:rsidRPr="00776DA0">
        <w:rPr>
          <w:rFonts w:ascii="Arial" w:hAnsi="Arial" w:cs="Arial"/>
          <w:sz w:val="22"/>
          <w:szCs w:val="22"/>
        </w:rPr>
        <w:t xml:space="preserve"> Internet Explorer</w:t>
      </w:r>
    </w:p>
    <w:p w14:paraId="5AEFF693" w14:textId="31D07E3E" w:rsidR="00776DA0" w:rsidRDefault="00776DA0" w:rsidP="00A136C4">
      <w:pPr>
        <w:pStyle w:val="Akapitzlist"/>
        <w:numPr>
          <w:ilvl w:val="0"/>
          <w:numId w:val="28"/>
        </w:numPr>
        <w:ind w:left="709" w:right="-2" w:hanging="425"/>
        <w:jc w:val="both"/>
        <w:rPr>
          <w:rFonts w:ascii="Arial" w:hAnsi="Arial" w:cs="Arial"/>
          <w:sz w:val="22"/>
          <w:szCs w:val="22"/>
        </w:rPr>
      </w:pPr>
      <w:r w:rsidRPr="00776DA0">
        <w:rPr>
          <w:rFonts w:ascii="Arial" w:hAnsi="Arial" w:cs="Arial"/>
          <w:sz w:val="22"/>
          <w:szCs w:val="22"/>
        </w:rPr>
        <w:t>włączona obsługa JavaScript</w:t>
      </w:r>
      <w:r>
        <w:rPr>
          <w:rFonts w:ascii="Arial" w:hAnsi="Arial" w:cs="Arial"/>
          <w:sz w:val="22"/>
          <w:szCs w:val="22"/>
        </w:rPr>
        <w:t>;</w:t>
      </w:r>
    </w:p>
    <w:p w14:paraId="2687DB01" w14:textId="6AAE95F6" w:rsidR="00776DA0" w:rsidRDefault="00776DA0" w:rsidP="00A136C4">
      <w:pPr>
        <w:pStyle w:val="Akapitzlist"/>
        <w:numPr>
          <w:ilvl w:val="0"/>
          <w:numId w:val="28"/>
        </w:numPr>
        <w:ind w:left="709" w:right="-2" w:hanging="425"/>
        <w:jc w:val="both"/>
        <w:rPr>
          <w:rFonts w:ascii="Arial" w:hAnsi="Arial" w:cs="Arial"/>
          <w:sz w:val="22"/>
          <w:szCs w:val="22"/>
        </w:rPr>
      </w:pPr>
      <w:r w:rsidRPr="00776DA0">
        <w:rPr>
          <w:rFonts w:ascii="Arial" w:hAnsi="Arial" w:cs="Arial"/>
          <w:sz w:val="22"/>
          <w:szCs w:val="22"/>
        </w:rPr>
        <w:t xml:space="preserve">zainstalowany program Adobe </w:t>
      </w:r>
      <w:proofErr w:type="spellStart"/>
      <w:r w:rsidRPr="00776DA0">
        <w:rPr>
          <w:rFonts w:ascii="Arial" w:hAnsi="Arial" w:cs="Arial"/>
          <w:sz w:val="22"/>
          <w:szCs w:val="22"/>
        </w:rPr>
        <w:t>Acrobat</w:t>
      </w:r>
      <w:proofErr w:type="spellEnd"/>
      <w:r w:rsidRPr="00776DA0">
        <w:rPr>
          <w:rFonts w:ascii="Arial" w:hAnsi="Arial" w:cs="Arial"/>
          <w:sz w:val="22"/>
          <w:szCs w:val="22"/>
        </w:rPr>
        <w:t xml:space="preserve"> Reader lub inny obsługujący format plików .pdf</w:t>
      </w:r>
      <w:r>
        <w:rPr>
          <w:rFonts w:ascii="Arial" w:hAnsi="Arial" w:cs="Arial"/>
          <w:sz w:val="22"/>
          <w:szCs w:val="22"/>
        </w:rPr>
        <w:t>;</w:t>
      </w:r>
    </w:p>
    <w:p w14:paraId="46BBF4E7" w14:textId="3C2056A7" w:rsidR="00776DA0" w:rsidRDefault="00776DA0" w:rsidP="00A136C4">
      <w:pPr>
        <w:pStyle w:val="Akapitzlist"/>
        <w:numPr>
          <w:ilvl w:val="0"/>
          <w:numId w:val="28"/>
        </w:numPr>
        <w:ind w:left="709" w:right="-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76DA0">
        <w:rPr>
          <w:rFonts w:ascii="Arial" w:hAnsi="Arial" w:cs="Arial"/>
          <w:sz w:val="22"/>
          <w:szCs w:val="22"/>
        </w:rPr>
        <w:t>zyfrowanie na platformazakupowa.pl odbywa się za pomocą protokołu TLS 1.3.</w:t>
      </w:r>
      <w:r>
        <w:rPr>
          <w:rFonts w:ascii="Arial" w:hAnsi="Arial" w:cs="Arial"/>
          <w:sz w:val="22"/>
          <w:szCs w:val="22"/>
        </w:rPr>
        <w:t>;</w:t>
      </w:r>
    </w:p>
    <w:p w14:paraId="25A6178C" w14:textId="7653B2D0" w:rsidR="00776DA0" w:rsidRDefault="00776DA0" w:rsidP="00A136C4">
      <w:pPr>
        <w:pStyle w:val="Akapitzlist"/>
        <w:numPr>
          <w:ilvl w:val="0"/>
          <w:numId w:val="28"/>
        </w:numPr>
        <w:ind w:left="709" w:right="-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76DA0">
        <w:rPr>
          <w:rFonts w:ascii="Arial" w:hAnsi="Arial" w:cs="Arial"/>
          <w:sz w:val="22"/>
          <w:szCs w:val="22"/>
        </w:rPr>
        <w:t>znaczenie czasu odbioru danych przez platformę zakupową stanowi datę oraz dokładny czas (</w:t>
      </w:r>
      <w:proofErr w:type="spellStart"/>
      <w:r w:rsidRPr="00776DA0">
        <w:rPr>
          <w:rFonts w:ascii="Arial" w:hAnsi="Arial" w:cs="Arial"/>
          <w:sz w:val="22"/>
          <w:szCs w:val="22"/>
        </w:rPr>
        <w:t>hh:mm:ss</w:t>
      </w:r>
      <w:proofErr w:type="spellEnd"/>
      <w:r w:rsidRPr="00776DA0">
        <w:rPr>
          <w:rFonts w:ascii="Arial" w:hAnsi="Arial" w:cs="Arial"/>
          <w:sz w:val="22"/>
          <w:szCs w:val="22"/>
        </w:rPr>
        <w:t>) generowany wg. czasu lokalnego serwera synchronizowanego z zegarem Głównego Urzędu Miar.</w:t>
      </w:r>
    </w:p>
    <w:p w14:paraId="2C4780B3" w14:textId="71D83D8A" w:rsidR="00776DA0" w:rsidRDefault="00776DA0" w:rsidP="00A136C4">
      <w:pPr>
        <w:pStyle w:val="Akapitzlist"/>
        <w:numPr>
          <w:ilvl w:val="1"/>
          <w:numId w:val="17"/>
        </w:numPr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776DA0">
        <w:rPr>
          <w:rFonts w:ascii="Arial" w:hAnsi="Arial" w:cs="Arial"/>
          <w:sz w:val="22"/>
          <w:szCs w:val="22"/>
        </w:rPr>
        <w:t>Wykonawca, przystępując do niniejszego postępowania o udzielenie zamówienia publicznego</w:t>
      </w:r>
      <w:r>
        <w:rPr>
          <w:rFonts w:ascii="Arial" w:hAnsi="Arial" w:cs="Arial"/>
          <w:sz w:val="22"/>
          <w:szCs w:val="22"/>
        </w:rPr>
        <w:t>:</w:t>
      </w:r>
    </w:p>
    <w:p w14:paraId="33DC72A7" w14:textId="2618910F" w:rsidR="00776DA0" w:rsidRPr="00776DA0" w:rsidRDefault="00776DA0" w:rsidP="00A136C4">
      <w:pPr>
        <w:pStyle w:val="Akapitzlist"/>
        <w:numPr>
          <w:ilvl w:val="0"/>
          <w:numId w:val="29"/>
        </w:numPr>
        <w:ind w:left="709" w:right="-2" w:hanging="425"/>
        <w:jc w:val="both"/>
        <w:rPr>
          <w:rFonts w:ascii="Arial" w:hAnsi="Arial" w:cs="Arial"/>
          <w:sz w:val="22"/>
          <w:szCs w:val="22"/>
        </w:rPr>
      </w:pPr>
      <w:r w:rsidRPr="00776DA0">
        <w:rPr>
          <w:rFonts w:ascii="Arial" w:hAnsi="Arial" w:cs="Arial"/>
          <w:sz w:val="22"/>
          <w:szCs w:val="22"/>
        </w:rPr>
        <w:t xml:space="preserve">akceptuje warunki korzystania z </w:t>
      </w:r>
      <w:bookmarkStart w:id="11" w:name="_Hlk71108029"/>
      <w:r w:rsidR="00084179" w:rsidRPr="00A64C59">
        <w:rPr>
          <w:rFonts w:ascii="Arial" w:hAnsi="Arial" w:cs="Arial"/>
          <w:sz w:val="22"/>
          <w:szCs w:val="22"/>
          <w:u w:val="single"/>
        </w:rPr>
        <w:fldChar w:fldCharType="begin"/>
      </w:r>
      <w:r w:rsidR="00084179" w:rsidRPr="00A64C59">
        <w:rPr>
          <w:rFonts w:ascii="Arial" w:hAnsi="Arial" w:cs="Arial"/>
          <w:color w:val="0000FF"/>
          <w:sz w:val="22"/>
          <w:szCs w:val="22"/>
          <w:u w:val="single"/>
        </w:rPr>
        <w:instrText xml:space="preserve"> HYPERLINK "https://platformazakupowa.pl/" </w:instrText>
      </w:r>
      <w:r w:rsidR="00084179" w:rsidRPr="00A64C59">
        <w:rPr>
          <w:rFonts w:ascii="Arial" w:hAnsi="Arial" w:cs="Arial"/>
          <w:sz w:val="22"/>
          <w:szCs w:val="22"/>
          <w:u w:val="single"/>
        </w:rPr>
        <w:fldChar w:fldCharType="separate"/>
      </w:r>
      <w:r w:rsidR="00084179" w:rsidRPr="00A64C59">
        <w:rPr>
          <w:rFonts w:ascii="Arial" w:hAnsi="Arial" w:cs="Arial"/>
          <w:color w:val="0000FF"/>
          <w:sz w:val="22"/>
          <w:szCs w:val="22"/>
          <w:u w:val="single"/>
        </w:rPr>
        <w:t>https://platformazakupowa.pl/</w:t>
      </w:r>
      <w:r w:rsidR="00084179" w:rsidRPr="00A64C59">
        <w:rPr>
          <w:rFonts w:ascii="Arial" w:hAnsi="Arial" w:cs="Arial"/>
          <w:color w:val="0000FF"/>
          <w:sz w:val="22"/>
          <w:szCs w:val="22"/>
          <w:u w:val="single"/>
        </w:rPr>
        <w:fldChar w:fldCharType="end"/>
      </w:r>
      <w:bookmarkEnd w:id="11"/>
      <w:r w:rsidRPr="00776DA0">
        <w:rPr>
          <w:rFonts w:ascii="Arial" w:hAnsi="Arial" w:cs="Arial"/>
          <w:sz w:val="22"/>
          <w:szCs w:val="22"/>
        </w:rPr>
        <w:t xml:space="preserve"> określone w</w:t>
      </w:r>
      <w:r w:rsidR="00084179">
        <w:rPr>
          <w:rFonts w:ascii="Arial" w:hAnsi="Arial" w:cs="Arial"/>
          <w:sz w:val="22"/>
          <w:szCs w:val="22"/>
        </w:rPr>
        <w:t> </w:t>
      </w:r>
      <w:r w:rsidRPr="00776DA0">
        <w:rPr>
          <w:rFonts w:ascii="Arial" w:hAnsi="Arial" w:cs="Arial"/>
          <w:sz w:val="22"/>
          <w:szCs w:val="22"/>
        </w:rPr>
        <w:t>Regulaminie zamieszczonym na stronie internetow</w:t>
      </w:r>
      <w:r w:rsidR="00084179">
        <w:rPr>
          <w:rFonts w:ascii="Arial" w:hAnsi="Arial" w:cs="Arial"/>
          <w:sz w:val="22"/>
          <w:szCs w:val="22"/>
        </w:rPr>
        <w:t>ej pod linkiem</w:t>
      </w:r>
      <w:r w:rsidRPr="00776DA0">
        <w:rPr>
          <w:rFonts w:ascii="Arial" w:hAnsi="Arial" w:cs="Arial"/>
          <w:sz w:val="22"/>
          <w:szCs w:val="22"/>
        </w:rPr>
        <w:t>  w zakładce „Regulamin" oraz uznaje go za wiążący,</w:t>
      </w:r>
    </w:p>
    <w:p w14:paraId="1E7FA4E4" w14:textId="501F7E61" w:rsidR="00084179" w:rsidRPr="00084179" w:rsidRDefault="00084179" w:rsidP="00A136C4">
      <w:pPr>
        <w:pStyle w:val="Akapitzlist"/>
        <w:numPr>
          <w:ilvl w:val="0"/>
          <w:numId w:val="29"/>
        </w:numPr>
        <w:ind w:left="709" w:right="-2" w:hanging="425"/>
        <w:jc w:val="both"/>
        <w:rPr>
          <w:rFonts w:ascii="Arial" w:hAnsi="Arial" w:cs="Arial"/>
          <w:sz w:val="22"/>
          <w:szCs w:val="22"/>
        </w:rPr>
      </w:pPr>
      <w:r w:rsidRPr="00084179">
        <w:rPr>
          <w:rFonts w:ascii="Arial" w:hAnsi="Arial" w:cs="Arial"/>
          <w:sz w:val="22"/>
          <w:szCs w:val="22"/>
        </w:rPr>
        <w:t xml:space="preserve">zapoznał i stosuje się do Instrukcji składania ofert/wniosków dostępnej </w:t>
      </w:r>
      <w:hyperlink r:id="rId16" w:history="1">
        <w:r w:rsidRPr="0008417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pod linkiem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Pr="00084179">
          <w:rPr>
            <w:rStyle w:val="Hipercze"/>
            <w:rFonts w:ascii="Arial" w:hAnsi="Arial" w:cs="Arial"/>
            <w:color w:val="0000FF"/>
            <w:sz w:val="22"/>
            <w:szCs w:val="22"/>
          </w:rPr>
          <w:t>https://drive.google.com/file/d/1Kd1DttbBeiNWt4q4slS4t76lZVKPbkyD/view</w:t>
        </w:r>
      </w:hyperlink>
    </w:p>
    <w:p w14:paraId="69167FE9" w14:textId="1EC2578A" w:rsidR="00084179" w:rsidRPr="00084179" w:rsidRDefault="00084179" w:rsidP="00A136C4">
      <w:pPr>
        <w:pStyle w:val="Akapitzlist"/>
        <w:numPr>
          <w:ilvl w:val="1"/>
          <w:numId w:val="17"/>
        </w:numPr>
        <w:ind w:left="284" w:right="-2" w:hanging="426"/>
        <w:jc w:val="both"/>
        <w:rPr>
          <w:rFonts w:ascii="Arial" w:hAnsi="Arial" w:cs="Arial"/>
          <w:sz w:val="22"/>
          <w:szCs w:val="22"/>
        </w:rPr>
      </w:pPr>
      <w:r w:rsidRPr="00084179">
        <w:rPr>
          <w:rFonts w:ascii="Arial" w:hAnsi="Arial" w:cs="Arial"/>
          <w:sz w:val="22"/>
          <w:szCs w:val="22"/>
        </w:rPr>
        <w:t>Zamawiający nie ponosi odpowiedzialności za złożenie oferty w sposób niezgodny z</w:t>
      </w:r>
      <w:r>
        <w:rPr>
          <w:rFonts w:ascii="Arial" w:hAnsi="Arial" w:cs="Arial"/>
          <w:sz w:val="22"/>
          <w:szCs w:val="22"/>
        </w:rPr>
        <w:t> </w:t>
      </w:r>
      <w:r w:rsidRPr="00084179">
        <w:rPr>
          <w:rFonts w:ascii="Arial" w:hAnsi="Arial" w:cs="Arial"/>
          <w:sz w:val="22"/>
          <w:szCs w:val="22"/>
        </w:rPr>
        <w:t xml:space="preserve">Instrukcją korzystania z </w:t>
      </w:r>
      <w:hyperlink r:id="rId18" w:history="1">
        <w:r w:rsidRPr="00A64C59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</w:t>
        </w:r>
      </w:hyperlink>
      <w:r w:rsidRPr="00084179">
        <w:rPr>
          <w:rFonts w:ascii="Arial" w:hAnsi="Arial" w:cs="Arial"/>
          <w:sz w:val="22"/>
          <w:szCs w:val="22"/>
        </w:rPr>
        <w:t xml:space="preserve">, w szczególności za sytuację, gdy </w:t>
      </w:r>
      <w:r>
        <w:rPr>
          <w:rFonts w:ascii="Arial" w:hAnsi="Arial" w:cs="Arial"/>
          <w:sz w:val="22"/>
          <w:szCs w:val="22"/>
        </w:rPr>
        <w:t>Z</w:t>
      </w:r>
      <w:r w:rsidRPr="00084179">
        <w:rPr>
          <w:rFonts w:ascii="Arial" w:hAnsi="Arial" w:cs="Arial"/>
          <w:sz w:val="22"/>
          <w:szCs w:val="22"/>
        </w:rPr>
        <w:t xml:space="preserve">amawiający zapozna się z treścią oferty przed upływem terminu składania ofert (np. złożenie oferty w zakładce „Wyślij wiadomość do </w:t>
      </w:r>
      <w:r>
        <w:rPr>
          <w:rFonts w:ascii="Arial" w:hAnsi="Arial" w:cs="Arial"/>
          <w:sz w:val="22"/>
          <w:szCs w:val="22"/>
        </w:rPr>
        <w:t>Z</w:t>
      </w:r>
      <w:r w:rsidRPr="00084179">
        <w:rPr>
          <w:rFonts w:ascii="Arial" w:hAnsi="Arial" w:cs="Arial"/>
          <w:sz w:val="22"/>
          <w:szCs w:val="22"/>
        </w:rPr>
        <w:t>amawiającego”). Taka oferta zostanie uznana przez Zamawiającego za ofertę handlową i nie będzie brana pod uwagę w</w:t>
      </w:r>
      <w:r>
        <w:rPr>
          <w:rFonts w:ascii="Arial" w:hAnsi="Arial" w:cs="Arial"/>
          <w:sz w:val="22"/>
          <w:szCs w:val="22"/>
        </w:rPr>
        <w:t> </w:t>
      </w:r>
      <w:r w:rsidRPr="00084179">
        <w:rPr>
          <w:rFonts w:ascii="Arial" w:hAnsi="Arial" w:cs="Arial"/>
          <w:sz w:val="22"/>
          <w:szCs w:val="22"/>
        </w:rPr>
        <w:t>przedmiotowym postępowaniu ponieważ nie został spełniony obowiązek narzucony</w:t>
      </w:r>
      <w:r>
        <w:rPr>
          <w:rFonts w:ascii="Arial" w:hAnsi="Arial" w:cs="Arial"/>
          <w:sz w:val="22"/>
          <w:szCs w:val="22"/>
        </w:rPr>
        <w:t xml:space="preserve"> </w:t>
      </w:r>
      <w:r w:rsidRPr="0008417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084179">
        <w:rPr>
          <w:rFonts w:ascii="Arial" w:hAnsi="Arial" w:cs="Arial"/>
          <w:sz w:val="22"/>
          <w:szCs w:val="22"/>
        </w:rPr>
        <w:t xml:space="preserve">art. 221 Ustawy </w:t>
      </w:r>
      <w:proofErr w:type="spellStart"/>
      <w:r w:rsidR="00345FB8">
        <w:rPr>
          <w:rFonts w:ascii="Arial" w:hAnsi="Arial" w:cs="Arial"/>
          <w:sz w:val="22"/>
          <w:szCs w:val="22"/>
        </w:rPr>
        <w:t>p.z.p</w:t>
      </w:r>
      <w:proofErr w:type="spellEnd"/>
      <w:r w:rsidR="00345FB8">
        <w:rPr>
          <w:rFonts w:ascii="Arial" w:hAnsi="Arial" w:cs="Arial"/>
          <w:sz w:val="22"/>
          <w:szCs w:val="22"/>
        </w:rPr>
        <w:t>.</w:t>
      </w:r>
    </w:p>
    <w:p w14:paraId="1C4E5F7C" w14:textId="6128756C" w:rsidR="00084179" w:rsidRPr="00084179" w:rsidRDefault="00084179" w:rsidP="00A136C4">
      <w:pPr>
        <w:pStyle w:val="Akapitzlist"/>
        <w:numPr>
          <w:ilvl w:val="1"/>
          <w:numId w:val="17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084179">
        <w:rPr>
          <w:rFonts w:ascii="Arial" w:hAnsi="Arial" w:cs="Arial"/>
          <w:sz w:val="22"/>
          <w:szCs w:val="22"/>
        </w:rPr>
        <w:t xml:space="preserve">Zamawiający informuje, że instrukcje korzystania z </w:t>
      </w:r>
      <w:bookmarkStart w:id="12" w:name="_Hlk71109710"/>
      <w:r w:rsidRPr="00A64C59">
        <w:rPr>
          <w:rFonts w:ascii="Arial" w:hAnsi="Arial" w:cs="Arial"/>
          <w:sz w:val="22"/>
          <w:szCs w:val="22"/>
          <w:u w:val="single"/>
        </w:rPr>
        <w:fldChar w:fldCharType="begin"/>
      </w:r>
      <w:r w:rsidRPr="00A64C59">
        <w:rPr>
          <w:rFonts w:ascii="Arial" w:hAnsi="Arial" w:cs="Arial"/>
          <w:color w:val="0000FF"/>
          <w:sz w:val="22"/>
          <w:szCs w:val="22"/>
          <w:u w:val="single"/>
        </w:rPr>
        <w:instrText xml:space="preserve"> HYPERLINK "https://platformazakupowa.pl/" </w:instrText>
      </w:r>
      <w:r w:rsidRPr="00A64C59">
        <w:rPr>
          <w:rFonts w:ascii="Arial" w:hAnsi="Arial" w:cs="Arial"/>
          <w:sz w:val="22"/>
          <w:szCs w:val="22"/>
          <w:u w:val="single"/>
        </w:rPr>
        <w:fldChar w:fldCharType="separate"/>
      </w:r>
      <w:r w:rsidRPr="00A64C59">
        <w:rPr>
          <w:rFonts w:ascii="Arial" w:hAnsi="Arial" w:cs="Arial"/>
          <w:color w:val="0000FF"/>
          <w:sz w:val="22"/>
          <w:szCs w:val="22"/>
          <w:u w:val="single"/>
        </w:rPr>
        <w:t>https://platformazakupowa.pl/</w:t>
      </w:r>
      <w:r w:rsidRPr="00A64C59">
        <w:rPr>
          <w:rFonts w:ascii="Arial" w:hAnsi="Arial" w:cs="Arial"/>
          <w:color w:val="0000FF"/>
          <w:sz w:val="22"/>
          <w:szCs w:val="22"/>
          <w:u w:val="single"/>
        </w:rPr>
        <w:fldChar w:fldCharType="end"/>
      </w:r>
      <w:bookmarkEnd w:id="12"/>
      <w:r w:rsidRPr="00084179">
        <w:rPr>
          <w:rFonts w:ascii="Arial" w:hAnsi="Arial" w:cs="Arial"/>
          <w:sz w:val="22"/>
          <w:szCs w:val="22"/>
        </w:rPr>
        <w:t xml:space="preserve"> dotyczące w</w:t>
      </w:r>
      <w:r>
        <w:rPr>
          <w:rFonts w:ascii="Arial" w:hAnsi="Arial" w:cs="Arial"/>
          <w:sz w:val="22"/>
          <w:szCs w:val="22"/>
        </w:rPr>
        <w:t> </w:t>
      </w:r>
      <w:r w:rsidRPr="00084179">
        <w:rPr>
          <w:rFonts w:ascii="Arial" w:hAnsi="Arial" w:cs="Arial"/>
          <w:sz w:val="22"/>
          <w:szCs w:val="22"/>
        </w:rPr>
        <w:t xml:space="preserve"> szczególności logowania, składania wniosków o wyjaśnienie treści SWZ, składania ofert oraz innych czynności podejmowanych w niniejszym postępowaniu przy użyciu </w:t>
      </w:r>
      <w:r w:rsidRPr="00205E77">
        <w:rPr>
          <w:rFonts w:ascii="Arial" w:hAnsi="Arial" w:cs="Arial"/>
          <w:color w:val="0000FF"/>
          <w:sz w:val="22"/>
          <w:szCs w:val="22"/>
          <w:u w:val="single"/>
        </w:rPr>
        <w:t>platformazakupowa.pl</w:t>
      </w:r>
      <w:r w:rsidRPr="00084179">
        <w:rPr>
          <w:rFonts w:ascii="Arial" w:hAnsi="Arial" w:cs="Arial"/>
          <w:sz w:val="22"/>
          <w:szCs w:val="22"/>
        </w:rPr>
        <w:t xml:space="preserve"> znajdują się w zakładce „Instrukcje dla Wykonawców" na</w:t>
      </w:r>
      <w:r w:rsidR="00304ECB">
        <w:rPr>
          <w:rFonts w:ascii="Arial" w:hAnsi="Arial" w:cs="Arial"/>
          <w:sz w:val="22"/>
          <w:szCs w:val="22"/>
        </w:rPr>
        <w:t> </w:t>
      </w:r>
      <w:r w:rsidRPr="00084179">
        <w:rPr>
          <w:rFonts w:ascii="Arial" w:hAnsi="Arial" w:cs="Arial"/>
          <w:sz w:val="22"/>
          <w:szCs w:val="22"/>
        </w:rPr>
        <w:t xml:space="preserve">stronie internetowej pod adresem: </w:t>
      </w:r>
      <w:hyperlink r:id="rId19" w:history="1">
        <w:r w:rsidRPr="00345FB8">
          <w:rPr>
            <w:rStyle w:val="Hipercze"/>
            <w:rFonts w:ascii="Arial" w:hAnsi="Arial" w:cs="Arial"/>
            <w:color w:val="0000FF"/>
            <w:sz w:val="22"/>
            <w:szCs w:val="22"/>
          </w:rPr>
          <w:t>https://platformazakupowa.pl/strona/45-instrukcje</w:t>
        </w:r>
      </w:hyperlink>
    </w:p>
    <w:p w14:paraId="1002B838" w14:textId="168058A6" w:rsidR="00774C40" w:rsidRDefault="00084179" w:rsidP="00A136C4">
      <w:pPr>
        <w:pStyle w:val="Akapitzlist"/>
        <w:numPr>
          <w:ilvl w:val="1"/>
          <w:numId w:val="17"/>
        </w:numPr>
        <w:ind w:left="284" w:right="91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84179">
        <w:rPr>
          <w:rFonts w:ascii="Arial" w:hAnsi="Arial" w:cs="Arial"/>
          <w:b/>
          <w:bCs/>
          <w:sz w:val="22"/>
          <w:szCs w:val="22"/>
        </w:rPr>
        <w:t>Zaleceni</w:t>
      </w:r>
      <w:r>
        <w:rPr>
          <w:rFonts w:ascii="Arial" w:hAnsi="Arial" w:cs="Arial"/>
          <w:b/>
          <w:bCs/>
          <w:sz w:val="22"/>
          <w:szCs w:val="22"/>
        </w:rPr>
        <w:t>a:</w:t>
      </w:r>
    </w:p>
    <w:p w14:paraId="54D5A1F5" w14:textId="682D9B3B" w:rsidR="00084179" w:rsidRPr="00C26FA2" w:rsidRDefault="00084179" w:rsidP="00C13D8B">
      <w:pPr>
        <w:pStyle w:val="Akapitzlist"/>
        <w:numPr>
          <w:ilvl w:val="1"/>
          <w:numId w:val="49"/>
        </w:numPr>
        <w:ind w:left="709" w:right="-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26FA2">
        <w:rPr>
          <w:rFonts w:ascii="Arial" w:hAnsi="Arial" w:cs="Arial"/>
          <w:b/>
          <w:bCs/>
          <w:color w:val="000000"/>
          <w:sz w:val="22"/>
          <w:szCs w:val="22"/>
        </w:rPr>
        <w:t xml:space="preserve">Formaty plików wykorzystywanych przez </w:t>
      </w:r>
      <w:r w:rsidR="00205E77"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Pr="00C26FA2">
        <w:rPr>
          <w:rFonts w:ascii="Arial" w:hAnsi="Arial" w:cs="Arial"/>
          <w:b/>
          <w:bCs/>
          <w:color w:val="000000"/>
          <w:sz w:val="22"/>
          <w:szCs w:val="22"/>
        </w:rPr>
        <w:t>ykonawców powinny być zgodne z </w:t>
      </w:r>
      <w:r w:rsidRPr="00C26FA2">
        <w:rPr>
          <w:rFonts w:ascii="Arial" w:hAnsi="Arial" w:cs="Arial"/>
          <w:color w:val="000000"/>
          <w:sz w:val="22"/>
          <w:szCs w:val="22"/>
        </w:rPr>
        <w:t>“OBWIESZCZENIEM PREZESA RADY MINISTRÓW z dnia 9 listopada 2017 r. w</w:t>
      </w:r>
      <w:r w:rsidR="00205E77">
        <w:rPr>
          <w:rFonts w:ascii="Arial" w:hAnsi="Arial" w:cs="Arial"/>
          <w:color w:val="000000"/>
          <w:sz w:val="22"/>
          <w:szCs w:val="22"/>
        </w:rPr>
        <w:t> </w:t>
      </w:r>
      <w:r w:rsidRPr="00C26FA2">
        <w:rPr>
          <w:rFonts w:ascii="Arial" w:hAnsi="Arial" w:cs="Arial"/>
          <w:color w:val="000000"/>
          <w:sz w:val="22"/>
          <w:szCs w:val="22"/>
        </w:rPr>
        <w:t>sprawie ogłoszenia jednolitego tekstu rozporządzenia Rady Ministrów w sprawie Krajowych Ram Interoperacyjności, minimalnych wymagań dla rejestrów publicznych i</w:t>
      </w:r>
      <w:r w:rsidR="00304ECB">
        <w:rPr>
          <w:rFonts w:ascii="Arial" w:hAnsi="Arial" w:cs="Arial"/>
          <w:color w:val="000000"/>
          <w:sz w:val="22"/>
          <w:szCs w:val="22"/>
        </w:rPr>
        <w:t> </w:t>
      </w:r>
      <w:r w:rsidRPr="00C26FA2">
        <w:rPr>
          <w:rFonts w:ascii="Arial" w:hAnsi="Arial" w:cs="Arial"/>
          <w:color w:val="000000"/>
          <w:sz w:val="22"/>
          <w:szCs w:val="22"/>
        </w:rPr>
        <w:t>wymiany informacji w postaci elektronicznej oraz minimalnych wymagań dla systemów teleinformatycznych”.</w:t>
      </w:r>
    </w:p>
    <w:p w14:paraId="7EB0CD01" w14:textId="16320304" w:rsidR="00084179" w:rsidRPr="00C26FA2" w:rsidRDefault="00C26FA2" w:rsidP="00C13D8B">
      <w:pPr>
        <w:pStyle w:val="Akapitzlist"/>
        <w:numPr>
          <w:ilvl w:val="1"/>
          <w:numId w:val="49"/>
        </w:numPr>
        <w:ind w:left="709" w:right="-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26FA2">
        <w:rPr>
          <w:rFonts w:ascii="Arial" w:hAnsi="Arial" w:cs="Arial"/>
          <w:color w:val="000000"/>
          <w:sz w:val="22"/>
          <w:szCs w:val="22"/>
        </w:rPr>
        <w:t xml:space="preserve">Zamawiający rekomenduje wykorzystanie formatów: </w:t>
      </w:r>
      <w:bookmarkStart w:id="13" w:name="_Hlk71109780"/>
      <w:r w:rsidRPr="00C26FA2">
        <w:rPr>
          <w:rFonts w:ascii="Arial" w:hAnsi="Arial" w:cs="Arial"/>
          <w:color w:val="000000"/>
          <w:sz w:val="22"/>
          <w:szCs w:val="22"/>
        </w:rPr>
        <w:t>.pdf .</w:t>
      </w:r>
      <w:proofErr w:type="spellStart"/>
      <w:r w:rsidRPr="00C26FA2">
        <w:rPr>
          <w:rFonts w:ascii="Arial" w:hAnsi="Arial" w:cs="Arial"/>
          <w:color w:val="000000"/>
          <w:sz w:val="22"/>
          <w:szCs w:val="22"/>
        </w:rPr>
        <w:t>doc</w:t>
      </w:r>
      <w:proofErr w:type="spellEnd"/>
      <w:r w:rsidRPr="00C26FA2">
        <w:rPr>
          <w:rFonts w:ascii="Arial" w:hAnsi="Arial" w:cs="Arial"/>
          <w:color w:val="000000"/>
          <w:sz w:val="22"/>
          <w:szCs w:val="22"/>
        </w:rPr>
        <w:t xml:space="preserve"> .xls .jpg (.</w:t>
      </w:r>
      <w:proofErr w:type="spellStart"/>
      <w:r w:rsidRPr="00C26FA2">
        <w:rPr>
          <w:rFonts w:ascii="Arial" w:hAnsi="Arial" w:cs="Arial"/>
          <w:color w:val="000000"/>
          <w:sz w:val="22"/>
          <w:szCs w:val="22"/>
        </w:rPr>
        <w:t>jpeg</w:t>
      </w:r>
      <w:bookmarkEnd w:id="13"/>
      <w:proofErr w:type="spellEnd"/>
      <w:r w:rsidRPr="00C26FA2">
        <w:rPr>
          <w:rFonts w:ascii="Arial" w:hAnsi="Arial" w:cs="Arial"/>
          <w:color w:val="000000"/>
          <w:sz w:val="22"/>
          <w:szCs w:val="22"/>
        </w:rPr>
        <w:t xml:space="preserve">) </w:t>
      </w:r>
      <w:r w:rsidRPr="00C26FA2">
        <w:rPr>
          <w:rFonts w:ascii="Arial" w:hAnsi="Arial" w:cs="Arial"/>
          <w:b/>
          <w:bCs/>
          <w:color w:val="000000"/>
          <w:sz w:val="22"/>
          <w:szCs w:val="22"/>
        </w:rPr>
        <w:t>ze</w:t>
      </w:r>
      <w:r w:rsidR="00645687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26FA2">
        <w:rPr>
          <w:rFonts w:ascii="Arial" w:hAnsi="Arial" w:cs="Arial"/>
          <w:b/>
          <w:bCs/>
          <w:color w:val="000000"/>
          <w:sz w:val="22"/>
          <w:szCs w:val="22"/>
        </w:rPr>
        <w:t>szczególnym wskazaniem na .pdf</w:t>
      </w:r>
    </w:p>
    <w:p w14:paraId="74CAC814" w14:textId="446292D3" w:rsidR="00C26FA2" w:rsidRPr="00C26FA2" w:rsidRDefault="00C26FA2" w:rsidP="00C13D8B">
      <w:pPr>
        <w:pStyle w:val="Akapitzlist"/>
        <w:numPr>
          <w:ilvl w:val="1"/>
          <w:numId w:val="49"/>
        </w:numPr>
        <w:ind w:left="709" w:right="-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26FA2">
        <w:rPr>
          <w:rFonts w:ascii="Arial" w:hAnsi="Arial" w:cs="Arial"/>
          <w:color w:val="000000"/>
          <w:sz w:val="22"/>
          <w:szCs w:val="22"/>
        </w:rPr>
        <w:t>W celu ewentualnej kompresji danych Zamawiający rekomenduje wykorzystanie jednego z formatów: (.zip, .7Z)</w:t>
      </w:r>
    </w:p>
    <w:p w14:paraId="70C1A40E" w14:textId="20D37B68" w:rsidR="00C26FA2" w:rsidRPr="00C26FA2" w:rsidRDefault="00C26FA2" w:rsidP="00C13D8B">
      <w:pPr>
        <w:pStyle w:val="Akapitzlist"/>
        <w:numPr>
          <w:ilvl w:val="1"/>
          <w:numId w:val="49"/>
        </w:numPr>
        <w:ind w:left="709" w:right="-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26FA2">
        <w:rPr>
          <w:rFonts w:ascii="Arial" w:hAnsi="Arial" w:cs="Arial"/>
          <w:color w:val="000000"/>
          <w:sz w:val="22"/>
          <w:szCs w:val="22"/>
        </w:rPr>
        <w:t xml:space="preserve">Wśród formatów powszechnych a </w:t>
      </w:r>
      <w:r w:rsidRPr="00C26FA2">
        <w:rPr>
          <w:rFonts w:ascii="Arial" w:hAnsi="Arial" w:cs="Arial"/>
          <w:b/>
          <w:bCs/>
          <w:color w:val="000000"/>
          <w:sz w:val="22"/>
          <w:szCs w:val="22"/>
        </w:rPr>
        <w:t>NIE występujących</w:t>
      </w:r>
      <w:r w:rsidRPr="00C26FA2">
        <w:rPr>
          <w:rFonts w:ascii="Arial" w:hAnsi="Arial" w:cs="Arial"/>
          <w:color w:val="000000"/>
          <w:sz w:val="22"/>
          <w:szCs w:val="22"/>
        </w:rPr>
        <w:t xml:space="preserve"> w rozporządzeniu występują: .</w:t>
      </w:r>
      <w:proofErr w:type="spellStart"/>
      <w:r w:rsidRPr="00C26FA2">
        <w:rPr>
          <w:rFonts w:ascii="Arial" w:hAnsi="Arial" w:cs="Arial"/>
          <w:color w:val="000000"/>
          <w:sz w:val="22"/>
          <w:szCs w:val="22"/>
        </w:rPr>
        <w:t>rar</w:t>
      </w:r>
      <w:proofErr w:type="spellEnd"/>
      <w:r w:rsidRPr="00C26FA2">
        <w:rPr>
          <w:rFonts w:ascii="Arial" w:hAnsi="Arial" w:cs="Arial"/>
          <w:color w:val="000000"/>
          <w:sz w:val="22"/>
          <w:szCs w:val="22"/>
        </w:rPr>
        <w:t xml:space="preserve"> .gif .</w:t>
      </w:r>
      <w:proofErr w:type="spellStart"/>
      <w:r w:rsidRPr="00C26FA2">
        <w:rPr>
          <w:rFonts w:ascii="Arial" w:hAnsi="Arial" w:cs="Arial"/>
          <w:color w:val="000000"/>
          <w:sz w:val="22"/>
          <w:szCs w:val="22"/>
        </w:rPr>
        <w:t>bmp</w:t>
      </w:r>
      <w:proofErr w:type="spellEnd"/>
      <w:r w:rsidRPr="00C26FA2"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spellStart"/>
      <w:r w:rsidRPr="00C26FA2">
        <w:rPr>
          <w:rFonts w:ascii="Arial" w:hAnsi="Arial" w:cs="Arial"/>
          <w:color w:val="000000"/>
          <w:sz w:val="22"/>
          <w:szCs w:val="22"/>
        </w:rPr>
        <w:t>numbers</w:t>
      </w:r>
      <w:proofErr w:type="spellEnd"/>
      <w:r w:rsidRPr="00C26FA2"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spellStart"/>
      <w:r w:rsidRPr="00C26FA2">
        <w:rPr>
          <w:rFonts w:ascii="Arial" w:hAnsi="Arial" w:cs="Arial"/>
          <w:color w:val="000000"/>
          <w:sz w:val="22"/>
          <w:szCs w:val="22"/>
        </w:rPr>
        <w:t>pages</w:t>
      </w:r>
      <w:proofErr w:type="spellEnd"/>
      <w:r w:rsidRPr="00C26FA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26FA2">
        <w:rPr>
          <w:rFonts w:ascii="Arial" w:hAnsi="Arial" w:cs="Arial"/>
          <w:b/>
          <w:bCs/>
          <w:color w:val="000000"/>
          <w:sz w:val="22"/>
          <w:szCs w:val="22"/>
        </w:rPr>
        <w:t>Dokumenty złożone w takich plikach zostaną uznane za złożone nieskutecznie.</w:t>
      </w:r>
    </w:p>
    <w:p w14:paraId="6C321BC5" w14:textId="5FDF92D9" w:rsidR="00C26FA2" w:rsidRPr="00C26FA2" w:rsidRDefault="00C26FA2" w:rsidP="00C13D8B">
      <w:pPr>
        <w:pStyle w:val="Akapitzlist"/>
        <w:numPr>
          <w:ilvl w:val="1"/>
          <w:numId w:val="49"/>
        </w:numPr>
        <w:ind w:left="709" w:right="-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26FA2">
        <w:rPr>
          <w:rFonts w:ascii="Arial" w:hAnsi="Arial" w:cs="Arial"/>
          <w:color w:val="000000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C26FA2">
        <w:rPr>
          <w:rFonts w:ascii="Arial" w:hAnsi="Arial" w:cs="Arial"/>
          <w:color w:val="000000"/>
          <w:sz w:val="22"/>
          <w:szCs w:val="22"/>
        </w:rPr>
        <w:t>eDoApp</w:t>
      </w:r>
      <w:proofErr w:type="spellEnd"/>
      <w:r w:rsidRPr="00C26FA2">
        <w:rPr>
          <w:rFonts w:ascii="Arial" w:hAnsi="Arial" w:cs="Arial"/>
          <w:color w:val="000000"/>
          <w:sz w:val="22"/>
          <w:szCs w:val="22"/>
        </w:rPr>
        <w:t xml:space="preserve"> służącej do składania podpisu osobistego, który wynosi max 5MB.</w:t>
      </w:r>
    </w:p>
    <w:p w14:paraId="1F118B11" w14:textId="5078CE7D" w:rsidR="00C26FA2" w:rsidRPr="00C26FA2" w:rsidRDefault="00C26FA2" w:rsidP="00C13D8B">
      <w:pPr>
        <w:pStyle w:val="Akapitzlist"/>
        <w:numPr>
          <w:ilvl w:val="1"/>
          <w:numId w:val="49"/>
        </w:numPr>
        <w:ind w:left="709" w:right="-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26FA2">
        <w:rPr>
          <w:rFonts w:ascii="Arial" w:hAnsi="Arial" w:cs="Arial"/>
          <w:color w:val="000000"/>
          <w:sz w:val="22"/>
          <w:szCs w:val="22"/>
        </w:rPr>
        <w:t xml:space="preserve">Ze względu na niskie ryzyko naruszenia integralności pliku oraz łatwiejszą weryfikację podpisu, </w:t>
      </w:r>
      <w:r w:rsidR="00345FB8">
        <w:rPr>
          <w:rFonts w:ascii="Arial" w:hAnsi="Arial" w:cs="Arial"/>
          <w:color w:val="000000"/>
          <w:sz w:val="22"/>
          <w:szCs w:val="22"/>
        </w:rPr>
        <w:t>Z</w:t>
      </w:r>
      <w:r w:rsidRPr="00C26FA2">
        <w:rPr>
          <w:rFonts w:ascii="Arial" w:hAnsi="Arial" w:cs="Arial"/>
          <w:color w:val="000000"/>
          <w:sz w:val="22"/>
          <w:szCs w:val="22"/>
        </w:rPr>
        <w:t xml:space="preserve">amawiający zaleca, w miarę możliwości, przekonwertowanie plików składających się na ofertę na format .pdf  i opatrzenie ich podpisem kwalifikowanym </w:t>
      </w:r>
      <w:proofErr w:type="spellStart"/>
      <w:r w:rsidRPr="00C26FA2">
        <w:rPr>
          <w:rFonts w:ascii="Arial" w:hAnsi="Arial" w:cs="Arial"/>
          <w:color w:val="000000"/>
          <w:sz w:val="22"/>
          <w:szCs w:val="22"/>
        </w:rPr>
        <w:t>PAdES</w:t>
      </w:r>
      <w:proofErr w:type="spellEnd"/>
      <w:r w:rsidRPr="00C26FA2">
        <w:rPr>
          <w:rFonts w:ascii="Arial" w:hAnsi="Arial" w:cs="Arial"/>
          <w:color w:val="000000"/>
          <w:sz w:val="22"/>
          <w:szCs w:val="22"/>
        </w:rPr>
        <w:t>.</w:t>
      </w:r>
    </w:p>
    <w:p w14:paraId="52282790" w14:textId="11C182EA" w:rsidR="00C26FA2" w:rsidRPr="00C26FA2" w:rsidRDefault="00C26FA2" w:rsidP="00C13D8B">
      <w:pPr>
        <w:pStyle w:val="Akapitzlist"/>
        <w:numPr>
          <w:ilvl w:val="1"/>
          <w:numId w:val="49"/>
        </w:numPr>
        <w:ind w:left="709" w:right="-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26FA2">
        <w:rPr>
          <w:rFonts w:ascii="Arial" w:hAnsi="Arial" w:cs="Arial"/>
          <w:color w:val="000000"/>
          <w:sz w:val="22"/>
          <w:szCs w:val="22"/>
        </w:rPr>
        <w:t xml:space="preserve">Pliki w innych formatach niż PDF zaleca się opatrzyć zewnętrznym podpisem </w:t>
      </w:r>
      <w:proofErr w:type="spellStart"/>
      <w:r w:rsidRPr="00C26FA2">
        <w:rPr>
          <w:rFonts w:ascii="Arial" w:hAnsi="Arial" w:cs="Arial"/>
          <w:color w:val="000000"/>
          <w:sz w:val="22"/>
          <w:szCs w:val="22"/>
        </w:rPr>
        <w:t>XAdES</w:t>
      </w:r>
      <w:proofErr w:type="spellEnd"/>
      <w:r w:rsidRPr="00C26FA2">
        <w:rPr>
          <w:rFonts w:ascii="Arial" w:hAnsi="Arial" w:cs="Arial"/>
          <w:color w:val="000000"/>
          <w:sz w:val="22"/>
          <w:szCs w:val="22"/>
        </w:rPr>
        <w:t>. Wykonawca powinien pamiętać, aby plik z podpisem przekazywać łącznie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26FA2">
        <w:rPr>
          <w:rFonts w:ascii="Arial" w:hAnsi="Arial" w:cs="Arial"/>
          <w:color w:val="000000"/>
          <w:sz w:val="22"/>
          <w:szCs w:val="22"/>
        </w:rPr>
        <w:t>dokumentem podpisywanym.</w:t>
      </w:r>
    </w:p>
    <w:p w14:paraId="67EB645B" w14:textId="7EBCF3A6" w:rsidR="00C26FA2" w:rsidRPr="00C26FA2" w:rsidRDefault="00C26FA2" w:rsidP="00C13D8B">
      <w:pPr>
        <w:pStyle w:val="Akapitzlist"/>
        <w:numPr>
          <w:ilvl w:val="1"/>
          <w:numId w:val="49"/>
        </w:numPr>
        <w:ind w:left="709" w:right="-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26FA2">
        <w:rPr>
          <w:rFonts w:ascii="Arial" w:hAnsi="Arial" w:cs="Arial"/>
          <w:color w:val="000000"/>
          <w:sz w:val="22"/>
          <w:szCs w:val="22"/>
        </w:rPr>
        <w:t>Zamawiający zaleca aby w przypadku podpisywania pliku przez kilka osób, stosować podpisy tego samego rodzaju. Podpisywanie różnymi rodzajami podpisów np.</w:t>
      </w:r>
      <w:r w:rsidR="00645687">
        <w:rPr>
          <w:rFonts w:ascii="Arial" w:hAnsi="Arial" w:cs="Arial"/>
          <w:color w:val="000000"/>
          <w:sz w:val="22"/>
          <w:szCs w:val="22"/>
        </w:rPr>
        <w:t> </w:t>
      </w:r>
      <w:r w:rsidRPr="00C26FA2">
        <w:rPr>
          <w:rFonts w:ascii="Arial" w:hAnsi="Arial" w:cs="Arial"/>
          <w:color w:val="000000"/>
          <w:sz w:val="22"/>
          <w:szCs w:val="22"/>
        </w:rPr>
        <w:t>osobistym i kwalifikowanym może doprowadzić do problemów w weryfikacji plików.</w:t>
      </w:r>
    </w:p>
    <w:p w14:paraId="017927CF" w14:textId="3ADD54CC" w:rsidR="00C26FA2" w:rsidRPr="00C26FA2" w:rsidRDefault="00C26FA2" w:rsidP="00C13D8B">
      <w:pPr>
        <w:pStyle w:val="Akapitzlist"/>
        <w:numPr>
          <w:ilvl w:val="1"/>
          <w:numId w:val="49"/>
        </w:numPr>
        <w:ind w:left="709" w:right="-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26FA2">
        <w:rPr>
          <w:rFonts w:ascii="Arial" w:hAnsi="Arial" w:cs="Arial"/>
          <w:color w:val="000000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7DD548F3" w14:textId="48AFB5C1" w:rsidR="00C26FA2" w:rsidRPr="00C26FA2" w:rsidRDefault="00C26FA2" w:rsidP="00C13D8B">
      <w:pPr>
        <w:pStyle w:val="Akapitzlist"/>
        <w:numPr>
          <w:ilvl w:val="1"/>
          <w:numId w:val="49"/>
        </w:numPr>
        <w:ind w:left="709" w:right="-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26FA2">
        <w:rPr>
          <w:rFonts w:ascii="Arial" w:hAnsi="Arial" w:cs="Arial"/>
          <w:color w:val="000000"/>
          <w:sz w:val="22"/>
          <w:szCs w:val="22"/>
        </w:rPr>
        <w:t xml:space="preserve">Zaleca się, aby komunikacja z </w:t>
      </w:r>
      <w:r w:rsidR="00420D19">
        <w:rPr>
          <w:rFonts w:ascii="Arial" w:hAnsi="Arial" w:cs="Arial"/>
          <w:color w:val="000000"/>
          <w:sz w:val="22"/>
          <w:szCs w:val="22"/>
        </w:rPr>
        <w:t>W</w:t>
      </w:r>
      <w:r w:rsidRPr="00C26FA2">
        <w:rPr>
          <w:rFonts w:ascii="Arial" w:hAnsi="Arial" w:cs="Arial"/>
          <w:color w:val="000000"/>
          <w:sz w:val="22"/>
          <w:szCs w:val="22"/>
        </w:rPr>
        <w:t>ykonawcami odbywała się tylko na Platformie za</w:t>
      </w:r>
      <w:r w:rsidR="00E50EED">
        <w:rPr>
          <w:rFonts w:ascii="Arial" w:hAnsi="Arial" w:cs="Arial"/>
          <w:color w:val="000000"/>
          <w:sz w:val="22"/>
          <w:szCs w:val="22"/>
        </w:rPr>
        <w:t> </w:t>
      </w:r>
      <w:r w:rsidRPr="00C26FA2">
        <w:rPr>
          <w:rFonts w:ascii="Arial" w:hAnsi="Arial" w:cs="Arial"/>
          <w:color w:val="000000"/>
          <w:sz w:val="22"/>
          <w:szCs w:val="22"/>
        </w:rPr>
        <w:t>pośrednictwem formularza “Wyślij wiadomość do zamawiającego”, nie za</w:t>
      </w:r>
      <w:r w:rsidR="00E50EED">
        <w:rPr>
          <w:rFonts w:ascii="Arial" w:hAnsi="Arial" w:cs="Arial"/>
          <w:color w:val="000000"/>
          <w:sz w:val="22"/>
          <w:szCs w:val="22"/>
        </w:rPr>
        <w:t> </w:t>
      </w:r>
      <w:r w:rsidRPr="00C26FA2">
        <w:rPr>
          <w:rFonts w:ascii="Arial" w:hAnsi="Arial" w:cs="Arial"/>
          <w:color w:val="000000"/>
          <w:sz w:val="22"/>
          <w:szCs w:val="22"/>
        </w:rPr>
        <w:t>pośrednictwem adresu email.</w:t>
      </w:r>
    </w:p>
    <w:p w14:paraId="21FF4C35" w14:textId="53C3637C" w:rsidR="00C26FA2" w:rsidRPr="00C26FA2" w:rsidRDefault="00C26FA2" w:rsidP="00C13D8B">
      <w:pPr>
        <w:pStyle w:val="Akapitzlist"/>
        <w:numPr>
          <w:ilvl w:val="1"/>
          <w:numId w:val="49"/>
        </w:numPr>
        <w:ind w:left="709" w:right="-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26FA2">
        <w:rPr>
          <w:rFonts w:ascii="Arial" w:hAnsi="Arial" w:cs="Arial"/>
          <w:color w:val="000000"/>
          <w:sz w:val="22"/>
          <w:szCs w:val="22"/>
        </w:rPr>
        <w:t>Osobą składającą ofertę powinna być osoba kontaktowa podawana w dokumentacji.</w:t>
      </w:r>
    </w:p>
    <w:p w14:paraId="09CC8177" w14:textId="26724763" w:rsidR="00C26FA2" w:rsidRPr="00C26FA2" w:rsidRDefault="00C26FA2" w:rsidP="00C13D8B">
      <w:pPr>
        <w:pStyle w:val="Akapitzlist"/>
        <w:numPr>
          <w:ilvl w:val="1"/>
          <w:numId w:val="49"/>
        </w:numPr>
        <w:ind w:left="709" w:right="-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26FA2">
        <w:rPr>
          <w:rFonts w:ascii="Arial" w:hAnsi="Arial" w:cs="Arial"/>
          <w:color w:val="000000"/>
          <w:sz w:val="22"/>
          <w:szCs w:val="22"/>
        </w:rPr>
        <w:t>Ofertę należy przygotować z należytą starannością dla podmiotu ubiegającego się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26FA2">
        <w:rPr>
          <w:rFonts w:ascii="Arial" w:hAnsi="Arial" w:cs="Arial"/>
          <w:color w:val="000000"/>
          <w:sz w:val="22"/>
          <w:szCs w:val="22"/>
        </w:rPr>
        <w:t>udzielenie zamówienia publicznego i zachowaniem odpowiedniego odstępu czasu do zakończenia przyjmowania ofert/wniosków. Sugerujemy złożenie oferty na 24 godziny przed terminem składania ofert/wniosków.</w:t>
      </w:r>
    </w:p>
    <w:p w14:paraId="1AE1DB23" w14:textId="047CAC78" w:rsidR="00C26FA2" w:rsidRPr="00C26FA2" w:rsidRDefault="00C26FA2" w:rsidP="00C13D8B">
      <w:pPr>
        <w:pStyle w:val="Akapitzlist"/>
        <w:numPr>
          <w:ilvl w:val="1"/>
          <w:numId w:val="49"/>
        </w:numPr>
        <w:ind w:left="709" w:right="-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26FA2">
        <w:rPr>
          <w:rFonts w:ascii="Arial" w:hAnsi="Arial" w:cs="Arial"/>
          <w:color w:val="000000"/>
          <w:sz w:val="22"/>
          <w:szCs w:val="22"/>
        </w:rPr>
        <w:t>Podczas podpisywania plików zaleca się stosowanie algorytmu skrótu SHA2 zamiast SHA1. </w:t>
      </w:r>
    </w:p>
    <w:p w14:paraId="3DF13C61" w14:textId="78F0B838" w:rsidR="00C26FA2" w:rsidRPr="00C26FA2" w:rsidRDefault="00C26FA2" w:rsidP="00C13D8B">
      <w:pPr>
        <w:pStyle w:val="Akapitzlist"/>
        <w:numPr>
          <w:ilvl w:val="1"/>
          <w:numId w:val="49"/>
        </w:numPr>
        <w:ind w:left="709" w:right="-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26FA2">
        <w:rPr>
          <w:rFonts w:ascii="Arial" w:hAnsi="Arial" w:cs="Arial"/>
          <w:color w:val="000000"/>
          <w:sz w:val="22"/>
          <w:szCs w:val="22"/>
        </w:rPr>
        <w:t xml:space="preserve">Jeśli </w:t>
      </w:r>
      <w:r w:rsidR="00205E77">
        <w:rPr>
          <w:rFonts w:ascii="Arial" w:hAnsi="Arial" w:cs="Arial"/>
          <w:color w:val="000000"/>
          <w:sz w:val="22"/>
          <w:szCs w:val="22"/>
        </w:rPr>
        <w:t>W</w:t>
      </w:r>
      <w:r w:rsidRPr="00C26FA2">
        <w:rPr>
          <w:rFonts w:ascii="Arial" w:hAnsi="Arial" w:cs="Arial"/>
          <w:color w:val="000000"/>
          <w:sz w:val="22"/>
          <w:szCs w:val="22"/>
        </w:rPr>
        <w:t>ykonawca pakuje dokumenty np. w plik ZIP zalecamy wcześniejsze podpisanie każdego ze skompresowanych plików.</w:t>
      </w:r>
    </w:p>
    <w:p w14:paraId="6CA04EFC" w14:textId="6FD676A8" w:rsidR="00C26FA2" w:rsidRPr="00C26FA2" w:rsidRDefault="00C26FA2" w:rsidP="00C13D8B">
      <w:pPr>
        <w:pStyle w:val="Akapitzlist"/>
        <w:numPr>
          <w:ilvl w:val="1"/>
          <w:numId w:val="49"/>
        </w:numPr>
        <w:ind w:left="709" w:right="-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26FA2">
        <w:rPr>
          <w:rFonts w:ascii="Arial" w:hAnsi="Arial" w:cs="Arial"/>
          <w:color w:val="000000"/>
          <w:sz w:val="22"/>
          <w:szCs w:val="22"/>
        </w:rPr>
        <w:t>Zamawiający rekomenduje wykorzystanie podpisu z kwalifikowanym znacznikiem czasu.</w:t>
      </w:r>
    </w:p>
    <w:p w14:paraId="33DF7735" w14:textId="73E9810B" w:rsidR="00084179" w:rsidRPr="00C26FA2" w:rsidRDefault="00C26FA2" w:rsidP="00C13D8B">
      <w:pPr>
        <w:pStyle w:val="Akapitzlist"/>
        <w:numPr>
          <w:ilvl w:val="1"/>
          <w:numId w:val="49"/>
        </w:numPr>
        <w:ind w:left="709" w:right="-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26FA2">
        <w:rPr>
          <w:rFonts w:ascii="Arial" w:hAnsi="Arial" w:cs="Arial"/>
          <w:color w:val="000000"/>
          <w:sz w:val="22"/>
          <w:szCs w:val="22"/>
        </w:rPr>
        <w:t>Zamawiający zaleca</w:t>
      </w:r>
      <w:r w:rsidR="00263B5F">
        <w:rPr>
          <w:rFonts w:ascii="Arial" w:hAnsi="Arial" w:cs="Arial"/>
          <w:color w:val="000000"/>
          <w:sz w:val="22"/>
          <w:szCs w:val="22"/>
        </w:rPr>
        <w:t>,</w:t>
      </w:r>
      <w:r w:rsidRPr="00C26FA2">
        <w:rPr>
          <w:rFonts w:ascii="Arial" w:hAnsi="Arial" w:cs="Arial"/>
          <w:color w:val="000000"/>
          <w:sz w:val="22"/>
          <w:szCs w:val="22"/>
        </w:rPr>
        <w:t xml:space="preserve"> aby </w:t>
      </w:r>
      <w:r w:rsidRPr="00C26FA2">
        <w:rPr>
          <w:rFonts w:ascii="Arial" w:hAnsi="Arial" w:cs="Arial"/>
          <w:color w:val="000000"/>
          <w:sz w:val="22"/>
          <w:szCs w:val="22"/>
          <w:u w:val="single"/>
        </w:rPr>
        <w:t>nie</w:t>
      </w:r>
      <w:r w:rsidRPr="00C26FA2">
        <w:rPr>
          <w:rFonts w:ascii="Arial" w:hAnsi="Arial" w:cs="Arial"/>
          <w:color w:val="000000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26FA2">
        <w:rPr>
          <w:rFonts w:ascii="Arial" w:hAnsi="Arial" w:cs="Arial"/>
          <w:color w:val="000000"/>
          <w:sz w:val="22"/>
          <w:szCs w:val="22"/>
        </w:rPr>
        <w:t>postępowaniu.</w:t>
      </w:r>
    </w:p>
    <w:p w14:paraId="5CC821E9" w14:textId="43CDEEBA" w:rsidR="00974EE8" w:rsidRDefault="00E60549" w:rsidP="00A136C4">
      <w:pPr>
        <w:pStyle w:val="Akapitzlist"/>
        <w:numPr>
          <w:ilvl w:val="1"/>
          <w:numId w:val="17"/>
        </w:numPr>
        <w:ind w:left="284" w:right="-2" w:hanging="426"/>
        <w:jc w:val="both"/>
        <w:rPr>
          <w:rFonts w:ascii="Arial" w:hAnsi="Arial" w:cs="Arial"/>
          <w:sz w:val="22"/>
          <w:szCs w:val="22"/>
        </w:rPr>
      </w:pPr>
      <w:r w:rsidRPr="00C26FA2">
        <w:rPr>
          <w:rFonts w:ascii="Arial" w:hAnsi="Arial" w:cs="Arial"/>
          <w:sz w:val="22"/>
          <w:szCs w:val="22"/>
        </w:rPr>
        <w:t>W korespondencji kierowanej do Zamawiającego Wykonawcy powinni posługiwać się numerem przedmiotowego postępowania.</w:t>
      </w:r>
      <w:r w:rsidR="00DC047F" w:rsidRPr="00C26FA2">
        <w:rPr>
          <w:rFonts w:ascii="Arial" w:hAnsi="Arial" w:cs="Arial"/>
          <w:sz w:val="22"/>
          <w:szCs w:val="22"/>
        </w:rPr>
        <w:t xml:space="preserve"> </w:t>
      </w:r>
    </w:p>
    <w:p w14:paraId="04C9C9E1" w14:textId="14C2BDDC" w:rsidR="00A23336" w:rsidRDefault="005B472B" w:rsidP="00A136C4">
      <w:pPr>
        <w:pStyle w:val="Akapitzlist"/>
        <w:numPr>
          <w:ilvl w:val="1"/>
          <w:numId w:val="17"/>
        </w:numPr>
        <w:ind w:left="284" w:right="-2" w:hanging="426"/>
        <w:jc w:val="both"/>
        <w:rPr>
          <w:rFonts w:ascii="Arial" w:hAnsi="Arial" w:cs="Arial"/>
          <w:sz w:val="22"/>
          <w:szCs w:val="22"/>
        </w:rPr>
      </w:pPr>
      <w:r w:rsidRPr="00F025AE">
        <w:rPr>
          <w:rFonts w:ascii="Arial" w:hAnsi="Arial" w:cs="Arial"/>
          <w:sz w:val="22"/>
          <w:szCs w:val="22"/>
        </w:rPr>
        <w:tab/>
      </w:r>
      <w:r w:rsidR="00371F60" w:rsidRPr="00F025AE">
        <w:rPr>
          <w:rFonts w:ascii="Arial" w:hAnsi="Arial" w:cs="Arial"/>
          <w:sz w:val="22"/>
          <w:szCs w:val="22"/>
        </w:rPr>
        <w:t xml:space="preserve">Wykonawca może zwrócić się do </w:t>
      </w:r>
      <w:r w:rsidR="00F025AE">
        <w:rPr>
          <w:rFonts w:ascii="Arial" w:hAnsi="Arial" w:cs="Arial"/>
          <w:sz w:val="22"/>
          <w:szCs w:val="22"/>
        </w:rPr>
        <w:t>Z</w:t>
      </w:r>
      <w:r w:rsidR="00371F60" w:rsidRPr="00F025AE">
        <w:rPr>
          <w:rFonts w:ascii="Arial" w:hAnsi="Arial" w:cs="Arial"/>
          <w:sz w:val="22"/>
          <w:szCs w:val="22"/>
        </w:rPr>
        <w:t>amawiającego z wnioskiem o wyjaśnienie treści SWZ.</w:t>
      </w:r>
    </w:p>
    <w:p w14:paraId="4C52753C" w14:textId="3B10FCB2" w:rsidR="00A23336" w:rsidRDefault="00371F60" w:rsidP="00A136C4">
      <w:pPr>
        <w:pStyle w:val="Akapitzlist"/>
        <w:numPr>
          <w:ilvl w:val="1"/>
          <w:numId w:val="17"/>
        </w:numPr>
        <w:ind w:left="284" w:right="-2" w:hanging="426"/>
        <w:jc w:val="both"/>
        <w:rPr>
          <w:rFonts w:ascii="Arial" w:hAnsi="Arial" w:cs="Arial"/>
          <w:sz w:val="22"/>
          <w:szCs w:val="22"/>
        </w:rPr>
      </w:pPr>
      <w:r w:rsidRPr="00F025AE">
        <w:rPr>
          <w:rFonts w:ascii="Arial" w:hAnsi="Arial" w:cs="Arial"/>
          <w:sz w:val="22"/>
          <w:szCs w:val="22"/>
        </w:rPr>
        <w:tab/>
        <w:t xml:space="preserve">Zamawiający jest obowiązany udzielić wyjaśnień niezwłocznie, jednak nie później niż na 2 dni przed upływem terminu składania </w:t>
      </w:r>
      <w:r w:rsidRPr="00985C3C">
        <w:rPr>
          <w:rFonts w:ascii="Arial" w:hAnsi="Arial" w:cs="Arial"/>
          <w:sz w:val="22"/>
          <w:szCs w:val="22"/>
        </w:rPr>
        <w:t>odpowiednio</w:t>
      </w:r>
      <w:r w:rsidRPr="00F025AE">
        <w:rPr>
          <w:rFonts w:ascii="Arial" w:hAnsi="Arial" w:cs="Arial"/>
          <w:sz w:val="22"/>
          <w:szCs w:val="22"/>
        </w:rPr>
        <w:t xml:space="preserve"> ofert, pod warunkiem że wniosek </w:t>
      </w:r>
      <w:r w:rsidR="005D7163">
        <w:rPr>
          <w:rFonts w:ascii="Arial" w:hAnsi="Arial" w:cs="Arial"/>
          <w:sz w:val="22"/>
          <w:szCs w:val="22"/>
        </w:rPr>
        <w:br/>
      </w:r>
      <w:r w:rsidRPr="00F025AE">
        <w:rPr>
          <w:rFonts w:ascii="Arial" w:hAnsi="Arial" w:cs="Arial"/>
          <w:sz w:val="22"/>
          <w:szCs w:val="22"/>
        </w:rPr>
        <w:t xml:space="preserve">o wyjaśnienie treści SWZ wpłynął do </w:t>
      </w:r>
      <w:r w:rsidR="00F025AE">
        <w:rPr>
          <w:rFonts w:ascii="Arial" w:hAnsi="Arial" w:cs="Arial"/>
          <w:sz w:val="22"/>
          <w:szCs w:val="22"/>
        </w:rPr>
        <w:t>Z</w:t>
      </w:r>
      <w:r w:rsidRPr="00F025AE">
        <w:rPr>
          <w:rFonts w:ascii="Arial" w:hAnsi="Arial" w:cs="Arial"/>
          <w:sz w:val="22"/>
          <w:szCs w:val="22"/>
        </w:rPr>
        <w:t>amawiającego nie później niż na 4 dni przed upływem terminu składania odpowiednio ofert</w:t>
      </w:r>
      <w:r w:rsidR="00A23336" w:rsidRPr="00F025AE">
        <w:rPr>
          <w:rFonts w:ascii="Arial" w:hAnsi="Arial" w:cs="Arial"/>
          <w:sz w:val="22"/>
          <w:szCs w:val="22"/>
        </w:rPr>
        <w:t xml:space="preserve">. </w:t>
      </w:r>
    </w:p>
    <w:p w14:paraId="126856FE" w14:textId="17DC8468" w:rsidR="00920DBE" w:rsidRDefault="00371F60" w:rsidP="00A136C4">
      <w:pPr>
        <w:pStyle w:val="Akapitzlist"/>
        <w:numPr>
          <w:ilvl w:val="1"/>
          <w:numId w:val="17"/>
        </w:numPr>
        <w:ind w:left="284" w:right="-2" w:hanging="426"/>
        <w:jc w:val="both"/>
        <w:rPr>
          <w:rFonts w:ascii="Arial" w:hAnsi="Arial" w:cs="Arial"/>
          <w:sz w:val="22"/>
          <w:szCs w:val="22"/>
        </w:rPr>
      </w:pPr>
      <w:r w:rsidRPr="00F025AE">
        <w:rPr>
          <w:rFonts w:ascii="Arial" w:hAnsi="Arial" w:cs="Arial"/>
          <w:sz w:val="22"/>
          <w:szCs w:val="22"/>
        </w:rPr>
        <w:tab/>
        <w:t xml:space="preserve">Jeżeli </w:t>
      </w:r>
      <w:r w:rsidR="00F025AE">
        <w:rPr>
          <w:rFonts w:ascii="Arial" w:hAnsi="Arial" w:cs="Arial"/>
          <w:sz w:val="22"/>
          <w:szCs w:val="22"/>
        </w:rPr>
        <w:t>Z</w:t>
      </w:r>
      <w:r w:rsidRPr="00F025AE">
        <w:rPr>
          <w:rFonts w:ascii="Arial" w:hAnsi="Arial" w:cs="Arial"/>
          <w:sz w:val="22"/>
          <w:szCs w:val="22"/>
        </w:rPr>
        <w:t xml:space="preserve">amawiający nie udzieli wyjaśnień w terminie, o którym mowa w ust. </w:t>
      </w:r>
      <w:r w:rsidR="00A23336" w:rsidRPr="00F025AE">
        <w:rPr>
          <w:rFonts w:ascii="Arial" w:hAnsi="Arial" w:cs="Arial"/>
          <w:sz w:val="22"/>
          <w:szCs w:val="22"/>
        </w:rPr>
        <w:t>1</w:t>
      </w:r>
      <w:r w:rsidR="00A01C6C">
        <w:rPr>
          <w:rFonts w:ascii="Arial" w:hAnsi="Arial" w:cs="Arial"/>
          <w:sz w:val="22"/>
          <w:szCs w:val="22"/>
        </w:rPr>
        <w:t>6</w:t>
      </w:r>
      <w:r w:rsidRPr="00F025AE">
        <w:rPr>
          <w:rFonts w:ascii="Arial" w:hAnsi="Arial" w:cs="Arial"/>
          <w:sz w:val="22"/>
          <w:szCs w:val="22"/>
        </w:rPr>
        <w:t>, przedł</w:t>
      </w:r>
      <w:r w:rsidR="00A23336" w:rsidRPr="00F025AE">
        <w:rPr>
          <w:rFonts w:ascii="Arial" w:hAnsi="Arial" w:cs="Arial"/>
          <w:sz w:val="22"/>
          <w:szCs w:val="22"/>
        </w:rPr>
        <w:t>uża termin składania</w:t>
      </w:r>
      <w:r w:rsidRPr="00F025AE">
        <w:rPr>
          <w:rFonts w:ascii="Arial" w:hAnsi="Arial" w:cs="Arial"/>
          <w:sz w:val="22"/>
          <w:szCs w:val="22"/>
        </w:rPr>
        <w:t xml:space="preserve"> ofert o czas niezbędny do zapoznania się wszystkich zainteresowanych </w:t>
      </w:r>
      <w:r w:rsidR="00F025AE">
        <w:rPr>
          <w:rFonts w:ascii="Arial" w:hAnsi="Arial" w:cs="Arial"/>
          <w:sz w:val="22"/>
          <w:szCs w:val="22"/>
        </w:rPr>
        <w:t>W</w:t>
      </w:r>
      <w:r w:rsidRPr="00F025AE">
        <w:rPr>
          <w:rFonts w:ascii="Arial" w:hAnsi="Arial" w:cs="Arial"/>
          <w:sz w:val="22"/>
          <w:szCs w:val="22"/>
        </w:rPr>
        <w:t>ykonawców z wyjaśnieniami niezbędnymi do należytego przygotowania i złożenia ofert.</w:t>
      </w:r>
      <w:r w:rsidR="00920DBE" w:rsidRPr="00F025AE">
        <w:rPr>
          <w:rFonts w:ascii="Arial" w:hAnsi="Arial" w:cs="Arial"/>
          <w:sz w:val="22"/>
          <w:szCs w:val="22"/>
        </w:rPr>
        <w:t xml:space="preserve"> </w:t>
      </w:r>
      <w:r w:rsidRPr="00F025AE">
        <w:rPr>
          <w:rFonts w:ascii="Arial" w:hAnsi="Arial" w:cs="Arial"/>
          <w:sz w:val="22"/>
          <w:szCs w:val="22"/>
        </w:rPr>
        <w:t xml:space="preserve">W przypadku gdy wniosek o wyjaśnienie treści SWZ nie wpłynął w terminie, o którym mowa w ust. </w:t>
      </w:r>
      <w:r w:rsidR="00920DBE" w:rsidRPr="00F025AE">
        <w:rPr>
          <w:rFonts w:ascii="Arial" w:hAnsi="Arial" w:cs="Arial"/>
          <w:sz w:val="22"/>
          <w:szCs w:val="22"/>
        </w:rPr>
        <w:t>1</w:t>
      </w:r>
      <w:r w:rsidR="00E50EED">
        <w:rPr>
          <w:rFonts w:ascii="Arial" w:hAnsi="Arial" w:cs="Arial"/>
          <w:sz w:val="22"/>
          <w:szCs w:val="22"/>
        </w:rPr>
        <w:t>6</w:t>
      </w:r>
      <w:r w:rsidRPr="00F025AE">
        <w:rPr>
          <w:rFonts w:ascii="Arial" w:hAnsi="Arial" w:cs="Arial"/>
          <w:sz w:val="22"/>
          <w:szCs w:val="22"/>
        </w:rPr>
        <w:t xml:space="preserve">, </w:t>
      </w:r>
      <w:r w:rsidR="00F025AE">
        <w:rPr>
          <w:rFonts w:ascii="Arial" w:hAnsi="Arial" w:cs="Arial"/>
          <w:sz w:val="22"/>
          <w:szCs w:val="22"/>
        </w:rPr>
        <w:t>Z</w:t>
      </w:r>
      <w:r w:rsidRPr="00F025AE">
        <w:rPr>
          <w:rFonts w:ascii="Arial" w:hAnsi="Arial" w:cs="Arial"/>
          <w:sz w:val="22"/>
          <w:szCs w:val="22"/>
        </w:rPr>
        <w:t>amawiający nie ma obowiązku udzielania wyjaśnień SWZ oraz obowiązku przedłużenia terminu składania ofert.</w:t>
      </w:r>
    </w:p>
    <w:p w14:paraId="47DDF9BB" w14:textId="0F576DEB" w:rsidR="00371F60" w:rsidRPr="00F025AE" w:rsidRDefault="00371F60" w:rsidP="00A136C4">
      <w:pPr>
        <w:pStyle w:val="Akapitzlist"/>
        <w:numPr>
          <w:ilvl w:val="1"/>
          <w:numId w:val="17"/>
        </w:numPr>
        <w:ind w:left="284" w:right="-2" w:hanging="426"/>
        <w:jc w:val="both"/>
        <w:rPr>
          <w:rFonts w:ascii="Arial" w:hAnsi="Arial" w:cs="Arial"/>
          <w:sz w:val="22"/>
          <w:szCs w:val="22"/>
        </w:rPr>
      </w:pPr>
      <w:r w:rsidRPr="00F025AE">
        <w:rPr>
          <w:rFonts w:ascii="Arial" w:hAnsi="Arial" w:cs="Arial"/>
          <w:sz w:val="22"/>
          <w:szCs w:val="22"/>
        </w:rPr>
        <w:tab/>
        <w:t xml:space="preserve">Przedłużenie terminu składania ofert, o których mowa w ust. </w:t>
      </w:r>
      <w:r w:rsidR="00920DBE" w:rsidRPr="00F025AE">
        <w:rPr>
          <w:rFonts w:ascii="Arial" w:hAnsi="Arial" w:cs="Arial"/>
          <w:sz w:val="22"/>
          <w:szCs w:val="22"/>
        </w:rPr>
        <w:t>1</w:t>
      </w:r>
      <w:r w:rsidR="00A01C6C">
        <w:rPr>
          <w:rFonts w:ascii="Arial" w:hAnsi="Arial" w:cs="Arial"/>
          <w:sz w:val="22"/>
          <w:szCs w:val="22"/>
        </w:rPr>
        <w:t>7</w:t>
      </w:r>
      <w:r w:rsidRPr="00F025AE">
        <w:rPr>
          <w:rFonts w:ascii="Arial" w:hAnsi="Arial" w:cs="Arial"/>
          <w:sz w:val="22"/>
          <w:szCs w:val="22"/>
        </w:rPr>
        <w:t>, nie wpływa na bieg terminu składania wniosku o wyjaśnienie treści SWZ.</w:t>
      </w:r>
    </w:p>
    <w:p w14:paraId="62DDA00E" w14:textId="44860909" w:rsidR="009821BC" w:rsidRPr="009F0987" w:rsidRDefault="0034764B" w:rsidP="00A136C4">
      <w:pPr>
        <w:pStyle w:val="Styl3"/>
        <w:pBdr>
          <w:bottom w:val="none" w:sz="0" w:space="0" w:color="auto"/>
        </w:pBdr>
        <w:spacing w:line="240" w:lineRule="auto"/>
      </w:pPr>
      <w:bookmarkStart w:id="14" w:name="bookmark12"/>
      <w:r w:rsidRPr="006E4B22">
        <w:t>OPIS SPOSOBU PRZYGOTOWANIA OFER</w:t>
      </w:r>
      <w:bookmarkEnd w:id="14"/>
      <w:r w:rsidR="00641EB7" w:rsidRPr="006E4B22">
        <w:t>T ORAZ WYMAGANIA FORMALNE DOTYCZĄCE SKŁADANYCH OŚWIADCZEŃ I DOKUMENTÓW</w:t>
      </w:r>
    </w:p>
    <w:p w14:paraId="21406A53" w14:textId="445E8132" w:rsidR="0034764B" w:rsidRDefault="00F37314" w:rsidP="00A136C4">
      <w:pPr>
        <w:pStyle w:val="Akapitzlist"/>
        <w:numPr>
          <w:ilvl w:val="0"/>
          <w:numId w:val="18"/>
        </w:numPr>
        <w:tabs>
          <w:tab w:val="clear" w:pos="170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5" w:name="_Hlk91051150"/>
      <w:r>
        <w:rPr>
          <w:rFonts w:ascii="Arial" w:hAnsi="Arial" w:cs="Arial"/>
          <w:sz w:val="22"/>
          <w:szCs w:val="22"/>
        </w:rPr>
        <w:t>Wykonawca może złożyć tylko jedną ofertę</w:t>
      </w:r>
      <w:r w:rsidR="0034764B" w:rsidRPr="00485E0A">
        <w:rPr>
          <w:rFonts w:ascii="Arial" w:hAnsi="Arial" w:cs="Arial"/>
          <w:sz w:val="22"/>
          <w:szCs w:val="22"/>
        </w:rPr>
        <w:t>.</w:t>
      </w:r>
    </w:p>
    <w:bookmarkEnd w:id="15"/>
    <w:p w14:paraId="3F3BBEA8" w14:textId="66B50DD7" w:rsidR="0034764B" w:rsidRDefault="004214EF" w:rsidP="00A136C4">
      <w:pPr>
        <w:pStyle w:val="Akapitzlist"/>
        <w:numPr>
          <w:ilvl w:val="0"/>
          <w:numId w:val="18"/>
        </w:numPr>
        <w:tabs>
          <w:tab w:val="clear" w:pos="170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85E0A">
        <w:rPr>
          <w:rFonts w:ascii="Arial" w:hAnsi="Arial" w:cs="Arial"/>
          <w:sz w:val="22"/>
          <w:szCs w:val="22"/>
        </w:rPr>
        <w:tab/>
      </w:r>
      <w:r w:rsidR="00801FBF" w:rsidRPr="00485E0A">
        <w:rPr>
          <w:rFonts w:ascii="Arial" w:hAnsi="Arial" w:cs="Arial"/>
          <w:sz w:val="22"/>
          <w:szCs w:val="22"/>
        </w:rPr>
        <w:t>Treść oferty musi odpowiadać treści SWZ.</w:t>
      </w:r>
    </w:p>
    <w:p w14:paraId="18056824" w14:textId="41138DA6" w:rsidR="009F0321" w:rsidRDefault="0034764B" w:rsidP="00A136C4">
      <w:pPr>
        <w:pStyle w:val="Akapitzlist"/>
        <w:numPr>
          <w:ilvl w:val="0"/>
          <w:numId w:val="18"/>
        </w:numPr>
        <w:tabs>
          <w:tab w:val="clear" w:pos="170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85E0A">
        <w:rPr>
          <w:rFonts w:ascii="Arial" w:hAnsi="Arial" w:cs="Arial"/>
          <w:sz w:val="22"/>
          <w:szCs w:val="22"/>
        </w:rPr>
        <w:t xml:space="preserve">Ofertę </w:t>
      </w:r>
      <w:r w:rsidR="00801FBF" w:rsidRPr="00485E0A">
        <w:rPr>
          <w:rFonts w:ascii="Arial" w:hAnsi="Arial" w:cs="Arial"/>
          <w:sz w:val="22"/>
          <w:szCs w:val="22"/>
        </w:rPr>
        <w:t xml:space="preserve">składa się na Formularzu Ofertowym – zgodnie z </w:t>
      </w:r>
      <w:r w:rsidR="00D32541" w:rsidRPr="00485E0A">
        <w:rPr>
          <w:rFonts w:ascii="Arial" w:hAnsi="Arial" w:cs="Arial"/>
          <w:b/>
          <w:sz w:val="22"/>
          <w:szCs w:val="22"/>
        </w:rPr>
        <w:t>Załącznikiem nr 1 do SWZ</w:t>
      </w:r>
      <w:r w:rsidR="00BF71DD">
        <w:rPr>
          <w:rFonts w:ascii="Arial" w:hAnsi="Arial" w:cs="Arial"/>
          <w:sz w:val="22"/>
          <w:szCs w:val="22"/>
        </w:rPr>
        <w:t xml:space="preserve"> wraz z pozostałymi wymaganymi w niniejszej SWZ załącznikami.</w:t>
      </w:r>
      <w:r w:rsidR="00801FBF" w:rsidRPr="00485E0A">
        <w:rPr>
          <w:rFonts w:ascii="Arial" w:hAnsi="Arial" w:cs="Arial"/>
          <w:sz w:val="22"/>
          <w:szCs w:val="22"/>
        </w:rPr>
        <w:t xml:space="preserve"> </w:t>
      </w:r>
    </w:p>
    <w:p w14:paraId="403D08C3" w14:textId="087AD8CD" w:rsidR="00C42E9B" w:rsidRDefault="00BF093D" w:rsidP="00A136C4">
      <w:pPr>
        <w:numPr>
          <w:ilvl w:val="0"/>
          <w:numId w:val="18"/>
        </w:numPr>
        <w:tabs>
          <w:tab w:val="clear" w:pos="1706"/>
        </w:tabs>
        <w:ind w:left="284" w:right="23" w:hanging="284"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ab/>
      </w:r>
      <w:r w:rsidR="0034764B" w:rsidRPr="006E4B22">
        <w:rPr>
          <w:rFonts w:ascii="Arial" w:hAnsi="Arial" w:cs="Arial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  <w:r w:rsidR="0024411C" w:rsidRPr="006E4B22">
        <w:rPr>
          <w:rFonts w:ascii="Arial" w:hAnsi="Arial" w:cs="Arial"/>
          <w:sz w:val="22"/>
          <w:szCs w:val="22"/>
        </w:rPr>
        <w:t xml:space="preserve"> </w:t>
      </w:r>
    </w:p>
    <w:p w14:paraId="0085FD4C" w14:textId="143C7B61" w:rsidR="0034764B" w:rsidRDefault="0034764B" w:rsidP="00A136C4">
      <w:pPr>
        <w:numPr>
          <w:ilvl w:val="0"/>
          <w:numId w:val="18"/>
        </w:numPr>
        <w:tabs>
          <w:tab w:val="clear" w:pos="1706"/>
        </w:tabs>
        <w:ind w:left="284" w:right="23" w:hanging="284"/>
        <w:jc w:val="both"/>
        <w:rPr>
          <w:rFonts w:ascii="Arial" w:hAnsi="Arial" w:cs="Arial"/>
          <w:sz w:val="22"/>
          <w:szCs w:val="22"/>
        </w:rPr>
      </w:pPr>
      <w:r w:rsidRPr="00485E0A">
        <w:rPr>
          <w:rFonts w:ascii="Arial" w:hAnsi="Arial" w:cs="Arial"/>
          <w:sz w:val="22"/>
          <w:szCs w:val="22"/>
        </w:rPr>
        <w:t xml:space="preserve">Oferta oraz pozostałe oświadczenia i dokumenty, dla których Zamawiający określił wzory w formie formularzy zamieszczonych </w:t>
      </w:r>
      <w:r w:rsidR="00141D3A" w:rsidRPr="00485E0A">
        <w:rPr>
          <w:rFonts w:ascii="Arial" w:hAnsi="Arial" w:cs="Arial"/>
          <w:sz w:val="22"/>
          <w:szCs w:val="22"/>
        </w:rPr>
        <w:t xml:space="preserve">w załącznikach do </w:t>
      </w:r>
      <w:r w:rsidRPr="00485E0A">
        <w:rPr>
          <w:rFonts w:ascii="Arial" w:hAnsi="Arial" w:cs="Arial"/>
          <w:sz w:val="22"/>
          <w:szCs w:val="22"/>
        </w:rPr>
        <w:t>SWZ, powinny być sporządzone zgodnie z tymi wzorami, co do treści oraz opisu kolumn i wierszy</w:t>
      </w:r>
      <w:r w:rsidR="00B07FC3" w:rsidRPr="00485E0A">
        <w:rPr>
          <w:rFonts w:ascii="Arial" w:hAnsi="Arial" w:cs="Arial"/>
          <w:sz w:val="22"/>
          <w:szCs w:val="22"/>
        </w:rPr>
        <w:t>.</w:t>
      </w:r>
    </w:p>
    <w:p w14:paraId="2F52F659" w14:textId="71163F3E" w:rsidR="0024411C" w:rsidRDefault="003D14EF" w:rsidP="00A136C4">
      <w:pPr>
        <w:numPr>
          <w:ilvl w:val="0"/>
          <w:numId w:val="18"/>
        </w:numPr>
        <w:tabs>
          <w:tab w:val="clear" w:pos="1706"/>
        </w:tabs>
        <w:ind w:left="284" w:right="23" w:hanging="284"/>
        <w:jc w:val="both"/>
        <w:rPr>
          <w:rFonts w:ascii="Arial" w:hAnsi="Arial" w:cs="Arial"/>
          <w:bCs/>
          <w:sz w:val="22"/>
          <w:szCs w:val="22"/>
        </w:rPr>
      </w:pPr>
      <w:r w:rsidRPr="00485E0A">
        <w:rPr>
          <w:rFonts w:ascii="Arial" w:hAnsi="Arial" w:cs="Arial"/>
          <w:bCs/>
          <w:sz w:val="22"/>
          <w:szCs w:val="22"/>
        </w:rPr>
        <w:t xml:space="preserve">Ofertę składa się pod rygorem nieważności w formie elektronicznej lub w postaci elektronicznej opatrzonej </w:t>
      </w:r>
      <w:r w:rsidR="00DB2FE8">
        <w:rPr>
          <w:rFonts w:ascii="Arial" w:hAnsi="Arial" w:cs="Arial"/>
          <w:bCs/>
          <w:sz w:val="22"/>
          <w:szCs w:val="22"/>
        </w:rPr>
        <w:t xml:space="preserve">kwalifikowalnym </w:t>
      </w:r>
      <w:r w:rsidRPr="00485E0A">
        <w:rPr>
          <w:rFonts w:ascii="Arial" w:hAnsi="Arial" w:cs="Arial"/>
          <w:bCs/>
          <w:sz w:val="22"/>
          <w:szCs w:val="22"/>
        </w:rPr>
        <w:t>podpisem</w:t>
      </w:r>
      <w:r w:rsidR="00DB2FE8">
        <w:rPr>
          <w:rFonts w:ascii="Arial" w:hAnsi="Arial" w:cs="Arial"/>
          <w:bCs/>
          <w:sz w:val="22"/>
          <w:szCs w:val="22"/>
        </w:rPr>
        <w:t xml:space="preserve"> elektronicznym, podpisem</w:t>
      </w:r>
      <w:r w:rsidRPr="00485E0A">
        <w:rPr>
          <w:rFonts w:ascii="Arial" w:hAnsi="Arial" w:cs="Arial"/>
          <w:bCs/>
          <w:sz w:val="22"/>
          <w:szCs w:val="22"/>
        </w:rPr>
        <w:t xml:space="preserve"> zaufanym lub podpisem osobistym</w:t>
      </w:r>
      <w:r w:rsidR="00EF4D9B" w:rsidRPr="00485E0A">
        <w:rPr>
          <w:rFonts w:ascii="Arial" w:hAnsi="Arial" w:cs="Arial"/>
          <w:bCs/>
          <w:sz w:val="22"/>
          <w:szCs w:val="22"/>
        </w:rPr>
        <w:t>.</w:t>
      </w:r>
    </w:p>
    <w:p w14:paraId="1CC16E7B" w14:textId="2849C25A" w:rsidR="0034764B" w:rsidRPr="00D4432E" w:rsidRDefault="0034764B" w:rsidP="00A136C4">
      <w:pPr>
        <w:numPr>
          <w:ilvl w:val="0"/>
          <w:numId w:val="18"/>
        </w:numPr>
        <w:tabs>
          <w:tab w:val="clear" w:pos="1706"/>
        </w:tabs>
        <w:ind w:left="284" w:right="23" w:hanging="284"/>
        <w:jc w:val="both"/>
        <w:rPr>
          <w:rFonts w:ascii="Arial" w:hAnsi="Arial" w:cs="Arial"/>
          <w:bCs/>
          <w:sz w:val="22"/>
          <w:szCs w:val="22"/>
        </w:rPr>
      </w:pPr>
      <w:r w:rsidRPr="00485E0A">
        <w:rPr>
          <w:rFonts w:ascii="Arial" w:hAnsi="Arial" w:cs="Arial"/>
          <w:sz w:val="22"/>
          <w:szCs w:val="22"/>
        </w:rPr>
        <w:t>Oferta powinna być sporządzona w języku polskim. Każdy dokument składający się na ofertę powinien być czytelny</w:t>
      </w:r>
      <w:r w:rsidR="00141D3A" w:rsidRPr="00485E0A">
        <w:rPr>
          <w:rFonts w:ascii="Arial" w:hAnsi="Arial" w:cs="Arial"/>
          <w:sz w:val="22"/>
          <w:szCs w:val="22"/>
        </w:rPr>
        <w:t>.</w:t>
      </w:r>
    </w:p>
    <w:p w14:paraId="6E6CD696" w14:textId="4892DFD0" w:rsidR="00FB3819" w:rsidRPr="00BF71DD" w:rsidRDefault="00FB3819" w:rsidP="00A136C4">
      <w:pPr>
        <w:numPr>
          <w:ilvl w:val="0"/>
          <w:numId w:val="18"/>
        </w:numPr>
        <w:tabs>
          <w:tab w:val="clear" w:pos="1706"/>
        </w:tabs>
        <w:ind w:left="284" w:right="23" w:hanging="284"/>
        <w:jc w:val="both"/>
        <w:rPr>
          <w:rFonts w:ascii="Arial" w:hAnsi="Arial" w:cs="Arial"/>
          <w:bCs/>
          <w:sz w:val="22"/>
          <w:szCs w:val="22"/>
        </w:rPr>
      </w:pPr>
      <w:r w:rsidRPr="00BF71DD">
        <w:rPr>
          <w:rFonts w:ascii="Arial" w:hAnsi="Arial" w:cs="Arial"/>
          <w:bCs/>
          <w:sz w:val="22"/>
          <w:szCs w:val="22"/>
        </w:rPr>
        <w:t xml:space="preserve">Oferty, oświadczenia, o których mowa w art. 125 ust. 1 ustawy </w:t>
      </w:r>
      <w:proofErr w:type="spellStart"/>
      <w:r w:rsidR="00673862" w:rsidRPr="00BF71DD">
        <w:rPr>
          <w:rFonts w:ascii="Arial" w:hAnsi="Arial" w:cs="Arial"/>
          <w:bCs/>
          <w:sz w:val="22"/>
          <w:szCs w:val="22"/>
        </w:rPr>
        <w:t>p.</w:t>
      </w:r>
      <w:r w:rsidRPr="00BF71DD">
        <w:rPr>
          <w:rFonts w:ascii="Arial" w:hAnsi="Arial" w:cs="Arial"/>
          <w:bCs/>
          <w:sz w:val="22"/>
          <w:szCs w:val="22"/>
        </w:rPr>
        <w:t>z</w:t>
      </w:r>
      <w:r w:rsidR="00673862" w:rsidRPr="00BF71DD">
        <w:rPr>
          <w:rFonts w:ascii="Arial" w:hAnsi="Arial" w:cs="Arial"/>
          <w:bCs/>
          <w:sz w:val="22"/>
          <w:szCs w:val="22"/>
        </w:rPr>
        <w:t>.</w:t>
      </w:r>
      <w:r w:rsidRPr="00BF71DD">
        <w:rPr>
          <w:rFonts w:ascii="Arial" w:hAnsi="Arial" w:cs="Arial"/>
          <w:bCs/>
          <w:sz w:val="22"/>
          <w:szCs w:val="22"/>
        </w:rPr>
        <w:t>p</w:t>
      </w:r>
      <w:proofErr w:type="spellEnd"/>
      <w:r w:rsidRPr="00BF71DD">
        <w:rPr>
          <w:rFonts w:ascii="Arial" w:hAnsi="Arial" w:cs="Arial"/>
          <w:bCs/>
          <w:sz w:val="22"/>
          <w:szCs w:val="22"/>
        </w:rPr>
        <w:t xml:space="preserve">, podmiotowe środki dowodowe, w tym oświadczenie, o którym mowa w art. 117 ust. 4 ustawy </w:t>
      </w:r>
      <w:proofErr w:type="spellStart"/>
      <w:r w:rsidR="00D90652" w:rsidRPr="00BF71DD">
        <w:rPr>
          <w:rFonts w:ascii="Arial" w:hAnsi="Arial" w:cs="Arial"/>
          <w:bCs/>
          <w:sz w:val="22"/>
          <w:szCs w:val="22"/>
        </w:rPr>
        <w:t>p.</w:t>
      </w:r>
      <w:r w:rsidRPr="00BF71DD">
        <w:rPr>
          <w:rFonts w:ascii="Arial" w:hAnsi="Arial" w:cs="Arial"/>
          <w:bCs/>
          <w:sz w:val="22"/>
          <w:szCs w:val="22"/>
        </w:rPr>
        <w:t>z</w:t>
      </w:r>
      <w:r w:rsidR="00D90652" w:rsidRPr="00BF71DD">
        <w:rPr>
          <w:rFonts w:ascii="Arial" w:hAnsi="Arial" w:cs="Arial"/>
          <w:bCs/>
          <w:sz w:val="22"/>
          <w:szCs w:val="22"/>
        </w:rPr>
        <w:t>.</w:t>
      </w:r>
      <w:r w:rsidRPr="00BF71DD">
        <w:rPr>
          <w:rFonts w:ascii="Arial" w:hAnsi="Arial" w:cs="Arial"/>
          <w:bCs/>
          <w:sz w:val="22"/>
          <w:szCs w:val="22"/>
        </w:rPr>
        <w:t>p</w:t>
      </w:r>
      <w:proofErr w:type="spellEnd"/>
      <w:r w:rsidR="00D90652" w:rsidRPr="00BF71DD">
        <w:rPr>
          <w:rFonts w:ascii="Arial" w:hAnsi="Arial" w:cs="Arial"/>
          <w:bCs/>
          <w:sz w:val="22"/>
          <w:szCs w:val="22"/>
        </w:rPr>
        <w:t>.</w:t>
      </w:r>
      <w:r w:rsidRPr="00BF71DD">
        <w:rPr>
          <w:rFonts w:ascii="Arial" w:hAnsi="Arial" w:cs="Arial"/>
          <w:bCs/>
          <w:sz w:val="22"/>
          <w:szCs w:val="22"/>
        </w:rPr>
        <w:t xml:space="preserve">, oraz zobowiązanie podmiotu udostępniającego zasoby, o którym mowa w art. 118 ust. 3 ustawy </w:t>
      </w:r>
      <w:proofErr w:type="spellStart"/>
      <w:r w:rsidR="00673862" w:rsidRPr="00BF71DD">
        <w:rPr>
          <w:rFonts w:ascii="Arial" w:hAnsi="Arial" w:cs="Arial"/>
          <w:bCs/>
          <w:sz w:val="22"/>
          <w:szCs w:val="22"/>
        </w:rPr>
        <w:t>p.</w:t>
      </w:r>
      <w:r w:rsidRPr="00BF71DD">
        <w:rPr>
          <w:rFonts w:ascii="Arial" w:hAnsi="Arial" w:cs="Arial"/>
          <w:bCs/>
          <w:sz w:val="22"/>
          <w:szCs w:val="22"/>
        </w:rPr>
        <w:t>z</w:t>
      </w:r>
      <w:r w:rsidR="00673862" w:rsidRPr="00BF71DD">
        <w:rPr>
          <w:rFonts w:ascii="Arial" w:hAnsi="Arial" w:cs="Arial"/>
          <w:bCs/>
          <w:sz w:val="22"/>
          <w:szCs w:val="22"/>
        </w:rPr>
        <w:t>.</w:t>
      </w:r>
      <w:r w:rsidRPr="00BF71DD">
        <w:rPr>
          <w:rFonts w:ascii="Arial" w:hAnsi="Arial" w:cs="Arial"/>
          <w:bCs/>
          <w:sz w:val="22"/>
          <w:szCs w:val="22"/>
        </w:rPr>
        <w:t>p</w:t>
      </w:r>
      <w:proofErr w:type="spellEnd"/>
      <w:r w:rsidR="00673862" w:rsidRPr="00BF71DD">
        <w:rPr>
          <w:rFonts w:ascii="Arial" w:hAnsi="Arial" w:cs="Arial"/>
          <w:bCs/>
          <w:sz w:val="22"/>
          <w:szCs w:val="22"/>
        </w:rPr>
        <w:t>.</w:t>
      </w:r>
      <w:r w:rsidRPr="00BF71DD">
        <w:rPr>
          <w:rFonts w:ascii="Arial" w:hAnsi="Arial" w:cs="Arial"/>
          <w:bCs/>
          <w:sz w:val="22"/>
          <w:szCs w:val="22"/>
        </w:rPr>
        <w:t>, zwane dalej "zobowiązaniem podmiotu udostępniającego zasoby", p</w:t>
      </w:r>
      <w:r w:rsidR="00673862" w:rsidRPr="00BF71DD">
        <w:rPr>
          <w:rFonts w:ascii="Arial" w:hAnsi="Arial" w:cs="Arial"/>
          <w:bCs/>
          <w:sz w:val="22"/>
          <w:szCs w:val="22"/>
        </w:rPr>
        <w:t>o</w:t>
      </w:r>
      <w:r w:rsidRPr="00BF71DD">
        <w:rPr>
          <w:rFonts w:ascii="Arial" w:hAnsi="Arial" w:cs="Arial"/>
          <w:bCs/>
          <w:sz w:val="22"/>
          <w:szCs w:val="22"/>
        </w:rPr>
        <w:t>dmiotowe środki dowodowe, pełnomocnictwo</w:t>
      </w:r>
      <w:r w:rsidR="00673862" w:rsidRPr="00BF71DD">
        <w:rPr>
          <w:rFonts w:ascii="Arial" w:hAnsi="Arial" w:cs="Arial"/>
          <w:bCs/>
          <w:sz w:val="22"/>
          <w:szCs w:val="22"/>
        </w:rPr>
        <w:t xml:space="preserve">, dokumenty o których mowa w art. 94 ust. 2 ustawy </w:t>
      </w:r>
      <w:proofErr w:type="spellStart"/>
      <w:r w:rsidR="00673862" w:rsidRPr="00BF71DD">
        <w:rPr>
          <w:rFonts w:ascii="Arial" w:hAnsi="Arial" w:cs="Arial"/>
          <w:bCs/>
          <w:sz w:val="22"/>
          <w:szCs w:val="22"/>
        </w:rPr>
        <w:t>p.z.p</w:t>
      </w:r>
      <w:proofErr w:type="spellEnd"/>
      <w:r w:rsidR="00673862" w:rsidRPr="00BF71DD">
        <w:rPr>
          <w:rFonts w:ascii="Arial" w:hAnsi="Arial" w:cs="Arial"/>
          <w:bCs/>
          <w:sz w:val="22"/>
          <w:szCs w:val="22"/>
        </w:rPr>
        <w:t xml:space="preserve">. </w:t>
      </w:r>
      <w:r w:rsidRPr="00BF71DD">
        <w:rPr>
          <w:rFonts w:ascii="Arial" w:hAnsi="Arial" w:cs="Arial"/>
          <w:bCs/>
          <w:sz w:val="22"/>
          <w:szCs w:val="22"/>
        </w:rPr>
        <w:t>sporządza się w postaci elektronicznej, w formatach danych określonych w</w:t>
      </w:r>
      <w:r w:rsidR="00673862" w:rsidRPr="00BF71DD">
        <w:rPr>
          <w:rFonts w:ascii="Arial" w:hAnsi="Arial" w:cs="Arial"/>
          <w:bCs/>
          <w:sz w:val="22"/>
          <w:szCs w:val="22"/>
        </w:rPr>
        <w:t> </w:t>
      </w:r>
      <w:r w:rsidRPr="00BF71DD">
        <w:rPr>
          <w:rFonts w:ascii="Arial" w:hAnsi="Arial" w:cs="Arial"/>
          <w:bCs/>
          <w:sz w:val="22"/>
          <w:szCs w:val="22"/>
        </w:rPr>
        <w:t>przepisach wydanych na podstawie art. 18 ustawy z dnia 17 lutego 2005 r. o</w:t>
      </w:r>
      <w:r w:rsidR="00673862" w:rsidRPr="00BF71DD">
        <w:rPr>
          <w:rFonts w:ascii="Arial" w:hAnsi="Arial" w:cs="Arial"/>
          <w:bCs/>
          <w:sz w:val="22"/>
          <w:szCs w:val="22"/>
        </w:rPr>
        <w:t> </w:t>
      </w:r>
      <w:r w:rsidRPr="00BF71DD">
        <w:rPr>
          <w:rFonts w:ascii="Arial" w:hAnsi="Arial" w:cs="Arial"/>
          <w:bCs/>
          <w:sz w:val="22"/>
          <w:szCs w:val="22"/>
        </w:rPr>
        <w:t>informatyzacji działalności podmiotów realizujących zadania publiczne (Dz. U. z</w:t>
      </w:r>
      <w:r w:rsidR="008A66EA" w:rsidRPr="00BF71DD">
        <w:rPr>
          <w:rFonts w:ascii="Arial" w:hAnsi="Arial" w:cs="Arial"/>
          <w:bCs/>
          <w:sz w:val="22"/>
          <w:szCs w:val="22"/>
        </w:rPr>
        <w:t> </w:t>
      </w:r>
      <w:r w:rsidRPr="00BF71DD">
        <w:rPr>
          <w:rFonts w:ascii="Arial" w:hAnsi="Arial" w:cs="Arial"/>
          <w:bCs/>
          <w:sz w:val="22"/>
          <w:szCs w:val="22"/>
        </w:rPr>
        <w:t>2020 r. poz. 346</w:t>
      </w:r>
      <w:r w:rsidR="008A66EA" w:rsidRPr="00BF71DD">
        <w:rPr>
          <w:rFonts w:ascii="Arial" w:hAnsi="Arial" w:cs="Arial"/>
          <w:bCs/>
          <w:sz w:val="22"/>
          <w:szCs w:val="22"/>
        </w:rPr>
        <w:t xml:space="preserve"> ze zm.</w:t>
      </w:r>
      <w:r w:rsidRPr="00BF71DD">
        <w:rPr>
          <w:rFonts w:ascii="Arial" w:hAnsi="Arial" w:cs="Arial"/>
          <w:bCs/>
          <w:sz w:val="22"/>
          <w:szCs w:val="22"/>
        </w:rPr>
        <w:t xml:space="preserve">), z zastrzeżeniem formatów, o których mowa w art. 66 ust. 1 ustawy </w:t>
      </w:r>
      <w:proofErr w:type="spellStart"/>
      <w:r w:rsidR="008A66EA" w:rsidRPr="00BF71DD">
        <w:rPr>
          <w:rFonts w:ascii="Arial" w:hAnsi="Arial" w:cs="Arial"/>
          <w:bCs/>
          <w:sz w:val="22"/>
          <w:szCs w:val="22"/>
        </w:rPr>
        <w:t>p.</w:t>
      </w:r>
      <w:r w:rsidRPr="00BF71DD">
        <w:rPr>
          <w:rFonts w:ascii="Arial" w:hAnsi="Arial" w:cs="Arial"/>
          <w:bCs/>
          <w:sz w:val="22"/>
          <w:szCs w:val="22"/>
        </w:rPr>
        <w:t>z</w:t>
      </w:r>
      <w:r w:rsidR="008A66EA" w:rsidRPr="00BF71DD">
        <w:rPr>
          <w:rFonts w:ascii="Arial" w:hAnsi="Arial" w:cs="Arial"/>
          <w:bCs/>
          <w:sz w:val="22"/>
          <w:szCs w:val="22"/>
        </w:rPr>
        <w:t>.</w:t>
      </w:r>
      <w:r w:rsidRPr="00BF71DD">
        <w:rPr>
          <w:rFonts w:ascii="Arial" w:hAnsi="Arial" w:cs="Arial"/>
          <w:bCs/>
          <w:sz w:val="22"/>
          <w:szCs w:val="22"/>
        </w:rPr>
        <w:t>p</w:t>
      </w:r>
      <w:proofErr w:type="spellEnd"/>
      <w:r w:rsidR="008A66EA" w:rsidRPr="00BF71DD">
        <w:rPr>
          <w:rFonts w:ascii="Arial" w:hAnsi="Arial" w:cs="Arial"/>
          <w:bCs/>
          <w:sz w:val="22"/>
          <w:szCs w:val="22"/>
        </w:rPr>
        <w:t>.</w:t>
      </w:r>
      <w:r w:rsidRPr="00BF71DD">
        <w:rPr>
          <w:rFonts w:ascii="Arial" w:hAnsi="Arial" w:cs="Arial"/>
          <w:bCs/>
          <w:sz w:val="22"/>
          <w:szCs w:val="22"/>
        </w:rPr>
        <w:t>, z uwzględnieniem rodzaju przekazywanych danych.</w:t>
      </w:r>
    </w:p>
    <w:p w14:paraId="607131E0" w14:textId="2E29350F" w:rsidR="00FB3819" w:rsidRPr="00BF71DD" w:rsidRDefault="00FB3819" w:rsidP="00A136C4">
      <w:pPr>
        <w:numPr>
          <w:ilvl w:val="0"/>
          <w:numId w:val="18"/>
        </w:numPr>
        <w:tabs>
          <w:tab w:val="clear" w:pos="1706"/>
        </w:tabs>
        <w:ind w:left="284" w:right="23" w:hanging="284"/>
        <w:jc w:val="both"/>
        <w:rPr>
          <w:rFonts w:ascii="Arial" w:hAnsi="Arial" w:cs="Arial"/>
          <w:bCs/>
          <w:sz w:val="22"/>
          <w:szCs w:val="22"/>
        </w:rPr>
      </w:pPr>
      <w:r w:rsidRPr="00BF71DD">
        <w:rPr>
          <w:rFonts w:ascii="Arial" w:hAnsi="Arial" w:cs="Arial"/>
          <w:bCs/>
          <w:sz w:val="22"/>
          <w:szCs w:val="22"/>
        </w:rPr>
        <w:t xml:space="preserve">Informacje, oświadczenia lub dokumenty, inne niż określone w ust. </w:t>
      </w:r>
      <w:r w:rsidR="008A66EA" w:rsidRPr="00BF71DD">
        <w:rPr>
          <w:rFonts w:ascii="Arial" w:hAnsi="Arial" w:cs="Arial"/>
          <w:bCs/>
          <w:sz w:val="22"/>
          <w:szCs w:val="22"/>
        </w:rPr>
        <w:t>8</w:t>
      </w:r>
      <w:r w:rsidRPr="00BF71DD">
        <w:rPr>
          <w:rFonts w:ascii="Arial" w:hAnsi="Arial" w:cs="Arial"/>
          <w:bCs/>
          <w:sz w:val="22"/>
          <w:szCs w:val="22"/>
        </w:rPr>
        <w:t>, przekazywane w</w:t>
      </w:r>
      <w:r w:rsidR="00673862" w:rsidRPr="00BF71DD">
        <w:rPr>
          <w:rFonts w:ascii="Arial" w:hAnsi="Arial" w:cs="Arial"/>
          <w:bCs/>
          <w:sz w:val="22"/>
          <w:szCs w:val="22"/>
        </w:rPr>
        <w:t> </w:t>
      </w:r>
      <w:r w:rsidRPr="00BF71DD">
        <w:rPr>
          <w:rFonts w:ascii="Arial" w:hAnsi="Arial" w:cs="Arial"/>
          <w:bCs/>
          <w:sz w:val="22"/>
          <w:szCs w:val="22"/>
        </w:rPr>
        <w:t>postępowaniu, sporządza się w postaci elektronicznej, w formatach danych określonych w przepisach wydanych na podstawie art. 18 ustawy z dnia 17 lutego 2005 r. o</w:t>
      </w:r>
      <w:r w:rsidR="00673862" w:rsidRPr="00BF71DD">
        <w:rPr>
          <w:rFonts w:ascii="Arial" w:hAnsi="Arial" w:cs="Arial"/>
          <w:bCs/>
          <w:sz w:val="22"/>
          <w:szCs w:val="22"/>
        </w:rPr>
        <w:t> </w:t>
      </w:r>
      <w:r w:rsidRPr="00BF71DD">
        <w:rPr>
          <w:rFonts w:ascii="Arial" w:hAnsi="Arial" w:cs="Arial"/>
          <w:bCs/>
          <w:sz w:val="22"/>
          <w:szCs w:val="22"/>
        </w:rPr>
        <w:t>informatyzacji działalności podmiotów realizujących zadania publiczne lub jako tekst wpisany bezpośrednio do wiadomości przekazywanej przy użyciu środków komunikacji elektronicznej, o których mowa w  ust. 1</w:t>
      </w:r>
      <w:r w:rsidR="008A66EA" w:rsidRPr="00BF71DD">
        <w:rPr>
          <w:rFonts w:ascii="Arial" w:hAnsi="Arial" w:cs="Arial"/>
          <w:bCs/>
          <w:sz w:val="22"/>
          <w:szCs w:val="22"/>
        </w:rPr>
        <w:t>0</w:t>
      </w:r>
      <w:r w:rsidRPr="00BF71DD">
        <w:rPr>
          <w:rFonts w:ascii="Arial" w:hAnsi="Arial" w:cs="Arial"/>
          <w:bCs/>
          <w:sz w:val="22"/>
          <w:szCs w:val="22"/>
        </w:rPr>
        <w:t xml:space="preserve">. </w:t>
      </w:r>
    </w:p>
    <w:p w14:paraId="30B1CDD7" w14:textId="5A6C0255" w:rsidR="00D4432E" w:rsidRPr="00BF71DD" w:rsidRDefault="00FB3819" w:rsidP="00A136C4">
      <w:pPr>
        <w:numPr>
          <w:ilvl w:val="0"/>
          <w:numId w:val="18"/>
        </w:numPr>
        <w:tabs>
          <w:tab w:val="clear" w:pos="1706"/>
        </w:tabs>
        <w:ind w:left="284" w:right="23" w:hanging="426"/>
        <w:jc w:val="both"/>
        <w:rPr>
          <w:rFonts w:ascii="Arial" w:hAnsi="Arial" w:cs="Arial"/>
          <w:bCs/>
          <w:sz w:val="22"/>
          <w:szCs w:val="22"/>
        </w:rPr>
      </w:pPr>
      <w:r w:rsidRPr="00BF71DD">
        <w:rPr>
          <w:rFonts w:ascii="Arial" w:hAnsi="Arial" w:cs="Arial"/>
          <w:bCs/>
          <w:sz w:val="22"/>
          <w:szCs w:val="22"/>
        </w:rPr>
        <w:t xml:space="preserve">Dokumenty elektroniczne przekazuje się w postępowaniu przy użyciu środków komunikacji elektronicznej wskazanych przez Zamawiającego zgodnie z art. 67 ustawy </w:t>
      </w:r>
      <w:proofErr w:type="spellStart"/>
      <w:r w:rsidR="008A66EA" w:rsidRPr="00BF71DD">
        <w:rPr>
          <w:rFonts w:ascii="Arial" w:hAnsi="Arial" w:cs="Arial"/>
          <w:bCs/>
          <w:sz w:val="22"/>
          <w:szCs w:val="22"/>
        </w:rPr>
        <w:t>p.</w:t>
      </w:r>
      <w:r w:rsidRPr="00BF71DD">
        <w:rPr>
          <w:rFonts w:ascii="Arial" w:hAnsi="Arial" w:cs="Arial"/>
          <w:bCs/>
          <w:sz w:val="22"/>
          <w:szCs w:val="22"/>
        </w:rPr>
        <w:t>z</w:t>
      </w:r>
      <w:r w:rsidR="008A66EA" w:rsidRPr="00BF71DD">
        <w:rPr>
          <w:rFonts w:ascii="Arial" w:hAnsi="Arial" w:cs="Arial"/>
          <w:bCs/>
          <w:sz w:val="22"/>
          <w:szCs w:val="22"/>
        </w:rPr>
        <w:t>.</w:t>
      </w:r>
      <w:r w:rsidRPr="00BF71DD">
        <w:rPr>
          <w:rFonts w:ascii="Arial" w:hAnsi="Arial" w:cs="Arial"/>
          <w:bCs/>
          <w:sz w:val="22"/>
          <w:szCs w:val="22"/>
        </w:rPr>
        <w:t>p</w:t>
      </w:r>
      <w:proofErr w:type="spellEnd"/>
      <w:r w:rsidRPr="00BF71DD">
        <w:rPr>
          <w:rFonts w:ascii="Arial" w:hAnsi="Arial" w:cs="Arial"/>
          <w:bCs/>
          <w:sz w:val="22"/>
          <w:szCs w:val="22"/>
        </w:rPr>
        <w:t>.</w:t>
      </w:r>
    </w:p>
    <w:p w14:paraId="43B821DD" w14:textId="6E1582C0" w:rsidR="00590C70" w:rsidRPr="00BF71DD" w:rsidRDefault="00CB06F2" w:rsidP="00A136C4">
      <w:pPr>
        <w:numPr>
          <w:ilvl w:val="0"/>
          <w:numId w:val="18"/>
        </w:numPr>
        <w:tabs>
          <w:tab w:val="clear" w:pos="1706"/>
        </w:tabs>
        <w:ind w:left="284" w:right="23" w:hanging="426"/>
        <w:jc w:val="both"/>
        <w:rPr>
          <w:rFonts w:ascii="Arial" w:hAnsi="Arial" w:cs="Arial"/>
          <w:bCs/>
          <w:sz w:val="22"/>
          <w:szCs w:val="22"/>
        </w:rPr>
      </w:pPr>
      <w:r w:rsidRPr="00BF71DD">
        <w:rPr>
          <w:rFonts w:ascii="Arial" w:hAnsi="Arial" w:cs="Arial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r w:rsidR="004D78C2" w:rsidRPr="00BF71DD">
        <w:rPr>
          <w:rFonts w:ascii="Arial" w:hAnsi="Arial" w:cs="Arial"/>
          <w:sz w:val="22"/>
          <w:szCs w:val="22"/>
        </w:rPr>
        <w:t>Dz. U. z 2020 r. poz. 1913</w:t>
      </w:r>
      <w:r w:rsidRPr="00BF71DD">
        <w:rPr>
          <w:rFonts w:ascii="Arial" w:hAnsi="Arial" w:cs="Arial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</w:p>
    <w:p w14:paraId="13553901" w14:textId="5979A6A4" w:rsidR="00D90652" w:rsidRDefault="00673862" w:rsidP="00A136C4">
      <w:pPr>
        <w:numPr>
          <w:ilvl w:val="0"/>
          <w:numId w:val="18"/>
        </w:numPr>
        <w:tabs>
          <w:tab w:val="clear" w:pos="1706"/>
        </w:tabs>
        <w:ind w:left="284" w:right="23" w:hanging="426"/>
        <w:jc w:val="both"/>
        <w:rPr>
          <w:rFonts w:ascii="Arial" w:hAnsi="Arial" w:cs="Arial"/>
          <w:bCs/>
          <w:sz w:val="22"/>
          <w:szCs w:val="22"/>
        </w:rPr>
      </w:pPr>
      <w:r w:rsidRPr="00BF71DD">
        <w:rPr>
          <w:rFonts w:ascii="Arial" w:hAnsi="Arial" w:cs="Arial"/>
          <w:bCs/>
          <w:sz w:val="22"/>
          <w:szCs w:val="22"/>
        </w:rPr>
        <w:t>Podmiotowe środki dowodowe lub inne dokumenty, w tym dokumenty potwierdzające umocowanie do reprezentowania, sporządzone w języku obcym przekazuje się wraz z tłumaczeniem na język polski.</w:t>
      </w:r>
    </w:p>
    <w:p w14:paraId="30663635" w14:textId="49BD0069" w:rsidR="001019B2" w:rsidRDefault="001019B2" w:rsidP="00A136C4">
      <w:pPr>
        <w:numPr>
          <w:ilvl w:val="0"/>
          <w:numId w:val="18"/>
        </w:numPr>
        <w:tabs>
          <w:tab w:val="clear" w:pos="1706"/>
        </w:tabs>
        <w:ind w:left="284" w:right="23" w:hanging="426"/>
        <w:jc w:val="both"/>
        <w:rPr>
          <w:rFonts w:ascii="Arial" w:hAnsi="Arial" w:cs="Arial"/>
          <w:bCs/>
          <w:sz w:val="22"/>
          <w:szCs w:val="22"/>
        </w:rPr>
      </w:pPr>
      <w:r w:rsidRPr="001019B2">
        <w:rPr>
          <w:rFonts w:ascii="Arial" w:hAnsi="Arial" w:cs="Arial"/>
          <w:bCs/>
          <w:sz w:val="22"/>
          <w:szCs w:val="22"/>
        </w:rPr>
        <w:t>W przypadku gdy podmiotowe środki dowodowe, przedmiotowe środki dowodowe, inne dokumenty, w tym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019B2">
        <w:rPr>
          <w:rFonts w:ascii="Arial" w:hAnsi="Arial" w:cs="Arial"/>
          <w:bCs/>
          <w:sz w:val="22"/>
          <w:szCs w:val="22"/>
        </w:rPr>
        <w:t xml:space="preserve">dokumenty, o których mowa w art. 94 ust. 2 ustawy, lub dokumenty potwierdzające umocowanie do reprezentowania odpowiednio </w:t>
      </w:r>
      <w:r>
        <w:rPr>
          <w:rFonts w:ascii="Arial" w:hAnsi="Arial" w:cs="Arial"/>
          <w:bCs/>
          <w:sz w:val="22"/>
          <w:szCs w:val="22"/>
        </w:rPr>
        <w:t>W</w:t>
      </w:r>
      <w:r w:rsidRPr="001019B2">
        <w:rPr>
          <w:rFonts w:ascii="Arial" w:hAnsi="Arial" w:cs="Arial"/>
          <w:bCs/>
          <w:sz w:val="22"/>
          <w:szCs w:val="22"/>
        </w:rPr>
        <w:t xml:space="preserve">ykonawcy, </w:t>
      </w:r>
      <w:r>
        <w:rPr>
          <w:rFonts w:ascii="Arial" w:hAnsi="Arial" w:cs="Arial"/>
          <w:bCs/>
          <w:sz w:val="22"/>
          <w:szCs w:val="22"/>
        </w:rPr>
        <w:t>W</w:t>
      </w:r>
      <w:r w:rsidRPr="001019B2">
        <w:rPr>
          <w:rFonts w:ascii="Arial" w:hAnsi="Arial" w:cs="Arial"/>
          <w:bCs/>
          <w:sz w:val="22"/>
          <w:szCs w:val="22"/>
        </w:rPr>
        <w:t>ykonawców wspólnie ubiegających się o udzielenie zamówienia publicznego, podmiotu udostępniającego zasoby na zasadach określonych w art. 118 ustawy lub podwykonawcy niebędącego podmiotem udostępniającym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019B2">
        <w:rPr>
          <w:rFonts w:ascii="Arial" w:hAnsi="Arial" w:cs="Arial"/>
          <w:bCs/>
          <w:sz w:val="22"/>
          <w:szCs w:val="22"/>
        </w:rPr>
        <w:t xml:space="preserve">zasoby na takich zasadach, zwane dalej „dokumentami potwierdzającymi umocowanie do reprezentowania”, zostały wystawione przez upoważnione podmioty inne niż </w:t>
      </w:r>
      <w:r w:rsidR="00602749">
        <w:rPr>
          <w:rFonts w:ascii="Arial" w:hAnsi="Arial" w:cs="Arial"/>
          <w:bCs/>
          <w:sz w:val="22"/>
          <w:szCs w:val="22"/>
        </w:rPr>
        <w:t>W</w:t>
      </w:r>
      <w:r w:rsidRPr="001019B2">
        <w:rPr>
          <w:rFonts w:ascii="Arial" w:hAnsi="Arial" w:cs="Arial"/>
          <w:bCs/>
          <w:sz w:val="22"/>
          <w:szCs w:val="22"/>
        </w:rPr>
        <w:t xml:space="preserve">ykonawca, </w:t>
      </w:r>
      <w:r w:rsidR="00602749">
        <w:rPr>
          <w:rFonts w:ascii="Arial" w:hAnsi="Arial" w:cs="Arial"/>
          <w:bCs/>
          <w:sz w:val="22"/>
          <w:szCs w:val="22"/>
        </w:rPr>
        <w:t>W</w:t>
      </w:r>
      <w:r w:rsidRPr="001019B2">
        <w:rPr>
          <w:rFonts w:ascii="Arial" w:hAnsi="Arial" w:cs="Arial"/>
          <w:bCs/>
          <w:sz w:val="22"/>
          <w:szCs w:val="22"/>
        </w:rPr>
        <w:t xml:space="preserve">ykonawca wspólnie ubiegający się </w:t>
      </w:r>
      <w:r w:rsidR="00602749">
        <w:rPr>
          <w:rFonts w:ascii="Arial" w:hAnsi="Arial" w:cs="Arial"/>
          <w:bCs/>
          <w:sz w:val="22"/>
          <w:szCs w:val="22"/>
        </w:rPr>
        <w:br/>
      </w:r>
      <w:r w:rsidRPr="001019B2">
        <w:rPr>
          <w:rFonts w:ascii="Arial" w:hAnsi="Arial" w:cs="Arial"/>
          <w:bCs/>
          <w:sz w:val="22"/>
          <w:szCs w:val="22"/>
        </w:rPr>
        <w:t>o</w:t>
      </w:r>
      <w:r w:rsidR="00602749">
        <w:rPr>
          <w:rFonts w:ascii="Arial" w:hAnsi="Arial" w:cs="Arial"/>
          <w:bCs/>
          <w:sz w:val="22"/>
          <w:szCs w:val="22"/>
        </w:rPr>
        <w:t xml:space="preserve"> </w:t>
      </w:r>
      <w:r w:rsidRPr="001019B2">
        <w:rPr>
          <w:rFonts w:ascii="Arial" w:hAnsi="Arial" w:cs="Arial"/>
          <w:bCs/>
          <w:sz w:val="22"/>
          <w:szCs w:val="22"/>
        </w:rPr>
        <w:t xml:space="preserve"> udzielenie zamówienia,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019B2">
        <w:rPr>
          <w:rFonts w:ascii="Arial" w:hAnsi="Arial" w:cs="Arial"/>
          <w:bCs/>
          <w:sz w:val="22"/>
          <w:szCs w:val="22"/>
        </w:rPr>
        <w:t>podmiot udostępniający zasoby lub podwykonawca, zwane dalej „upoważnionymi podmiotami”, jako dokument elektroniczny, przekazuje się ten dokument.</w:t>
      </w:r>
    </w:p>
    <w:p w14:paraId="2AFAC53C" w14:textId="5EBBAA11" w:rsidR="001019B2" w:rsidRDefault="001019B2" w:rsidP="00A136C4">
      <w:pPr>
        <w:numPr>
          <w:ilvl w:val="0"/>
          <w:numId w:val="18"/>
        </w:numPr>
        <w:tabs>
          <w:tab w:val="clear" w:pos="1706"/>
        </w:tabs>
        <w:ind w:left="284" w:right="23" w:hanging="426"/>
        <w:jc w:val="both"/>
        <w:rPr>
          <w:rFonts w:ascii="Arial" w:hAnsi="Arial" w:cs="Arial"/>
          <w:bCs/>
          <w:sz w:val="22"/>
          <w:szCs w:val="22"/>
        </w:rPr>
      </w:pPr>
      <w:r w:rsidRPr="001019B2">
        <w:rPr>
          <w:rFonts w:ascii="Arial" w:hAnsi="Arial" w:cs="Arial"/>
          <w:bCs/>
          <w:sz w:val="22"/>
          <w:szCs w:val="22"/>
        </w:rPr>
        <w:t>W przypadku gdy podmiotowe środki dowodowe, przedmiotowe środki dowodowe, inne dokumenty, w tym dokumenty, o których mowa w art. 94 ust. 2 ustawy, lub dokumenty potwierdzające umocowanie do reprezentowania, zostały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019B2">
        <w:rPr>
          <w:rFonts w:ascii="Arial" w:hAnsi="Arial" w:cs="Arial"/>
          <w:bCs/>
          <w:sz w:val="22"/>
          <w:szCs w:val="22"/>
        </w:rPr>
        <w:t>wystawione przez upoważnione podmioty jako dokument w postaci papierowej, przekazuje się cyfrowe odwzorowanie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019B2">
        <w:rPr>
          <w:rFonts w:ascii="Arial" w:hAnsi="Arial" w:cs="Arial"/>
          <w:bCs/>
          <w:sz w:val="22"/>
          <w:szCs w:val="22"/>
        </w:rPr>
        <w:t>tego dokumentu opatrzone kwalifikowanym podpisem elektronicznym, a w przypadku postępowań lub konkursów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019B2">
        <w:rPr>
          <w:rFonts w:ascii="Arial" w:hAnsi="Arial" w:cs="Arial"/>
          <w:bCs/>
          <w:sz w:val="22"/>
          <w:szCs w:val="22"/>
        </w:rPr>
        <w:t>o wartości mniejszej niż progi unijne, kwalifikowanym podpisem elektronicznym, podpisem zaufanym lub podpisem osobistym, poświadczające zgodność cyfrowego odwzorowania z dokumentem w postaci papierowej.</w:t>
      </w:r>
    </w:p>
    <w:p w14:paraId="4A1EFB26" w14:textId="77777777" w:rsidR="00E543CB" w:rsidRDefault="00E543CB" w:rsidP="00A136C4">
      <w:pPr>
        <w:numPr>
          <w:ilvl w:val="0"/>
          <w:numId w:val="18"/>
        </w:numPr>
        <w:tabs>
          <w:tab w:val="clear" w:pos="1706"/>
        </w:tabs>
        <w:ind w:left="284" w:right="23" w:hanging="426"/>
        <w:jc w:val="both"/>
        <w:rPr>
          <w:rFonts w:ascii="Arial" w:hAnsi="Arial" w:cs="Arial"/>
          <w:bCs/>
          <w:sz w:val="22"/>
          <w:szCs w:val="22"/>
        </w:rPr>
      </w:pPr>
      <w:r w:rsidRPr="00E543CB">
        <w:rPr>
          <w:rFonts w:ascii="Arial" w:hAnsi="Arial" w:cs="Arial"/>
          <w:bCs/>
          <w:sz w:val="22"/>
          <w:szCs w:val="22"/>
        </w:rPr>
        <w:t xml:space="preserve">Poświadczenia zgodności cyfrowego odwzorowania z dokumentem w postaci papierowej, o którym mowa w ust. </w:t>
      </w:r>
      <w:r>
        <w:rPr>
          <w:rFonts w:ascii="Arial" w:hAnsi="Arial" w:cs="Arial"/>
          <w:bCs/>
          <w:sz w:val="22"/>
          <w:szCs w:val="22"/>
        </w:rPr>
        <w:t>14</w:t>
      </w:r>
      <w:r w:rsidRPr="00E543C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43CB">
        <w:rPr>
          <w:rFonts w:ascii="Arial" w:hAnsi="Arial" w:cs="Arial"/>
          <w:bCs/>
          <w:sz w:val="22"/>
          <w:szCs w:val="22"/>
        </w:rPr>
        <w:t>dokonuje w przypadku:</w:t>
      </w:r>
    </w:p>
    <w:p w14:paraId="56782F3E" w14:textId="05A0041B" w:rsidR="00E543CB" w:rsidRDefault="00E543CB" w:rsidP="00A136C4">
      <w:pPr>
        <w:pStyle w:val="Akapitzlist"/>
        <w:numPr>
          <w:ilvl w:val="1"/>
          <w:numId w:val="20"/>
        </w:numPr>
        <w:ind w:left="709" w:right="23" w:hanging="425"/>
        <w:jc w:val="both"/>
        <w:rPr>
          <w:rFonts w:ascii="Arial" w:hAnsi="Arial" w:cs="Arial"/>
          <w:bCs/>
          <w:sz w:val="22"/>
          <w:szCs w:val="22"/>
        </w:rPr>
      </w:pPr>
      <w:r w:rsidRPr="00E543CB">
        <w:rPr>
          <w:rFonts w:ascii="Arial" w:hAnsi="Arial" w:cs="Arial"/>
          <w:bCs/>
          <w:sz w:val="22"/>
          <w:szCs w:val="22"/>
        </w:rPr>
        <w:t xml:space="preserve">podmiotowych środków dowodowych oraz dokumentów potwierdzających umocowanie do reprezentowania – odpowiednio </w:t>
      </w:r>
      <w:r w:rsidR="00602749">
        <w:rPr>
          <w:rFonts w:ascii="Arial" w:hAnsi="Arial" w:cs="Arial"/>
          <w:bCs/>
          <w:sz w:val="22"/>
          <w:szCs w:val="22"/>
        </w:rPr>
        <w:t>W</w:t>
      </w:r>
      <w:r w:rsidRPr="00E543CB">
        <w:rPr>
          <w:rFonts w:ascii="Arial" w:hAnsi="Arial" w:cs="Arial"/>
          <w:bCs/>
          <w:sz w:val="22"/>
          <w:szCs w:val="22"/>
        </w:rPr>
        <w:t xml:space="preserve">ykonawca, </w:t>
      </w:r>
      <w:r w:rsidR="00602749">
        <w:rPr>
          <w:rFonts w:ascii="Arial" w:hAnsi="Arial" w:cs="Arial"/>
          <w:bCs/>
          <w:sz w:val="22"/>
          <w:szCs w:val="22"/>
        </w:rPr>
        <w:t>W</w:t>
      </w:r>
      <w:r w:rsidRPr="00E543CB">
        <w:rPr>
          <w:rFonts w:ascii="Arial" w:hAnsi="Arial" w:cs="Arial"/>
          <w:bCs/>
          <w:sz w:val="22"/>
          <w:szCs w:val="22"/>
        </w:rPr>
        <w:t>ykonawca wspólnie ubiegający się o udzielenie zamówienia, podmiot udostępniający zasoby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43CB">
        <w:rPr>
          <w:rFonts w:ascii="Arial" w:hAnsi="Arial" w:cs="Arial"/>
          <w:bCs/>
          <w:sz w:val="22"/>
          <w:szCs w:val="22"/>
        </w:rPr>
        <w:t>lub podwykonawca, w zakresie podmiotowych środków dowodowych lub dokumentów potwierdzających umocowanie do reprezentowania, które każdego z nich dotyczą;</w:t>
      </w:r>
    </w:p>
    <w:p w14:paraId="5BB93CC2" w14:textId="16669523" w:rsidR="00E543CB" w:rsidRDefault="00E543CB" w:rsidP="00A136C4">
      <w:pPr>
        <w:pStyle w:val="Akapitzlist"/>
        <w:numPr>
          <w:ilvl w:val="1"/>
          <w:numId w:val="20"/>
        </w:numPr>
        <w:ind w:left="709" w:right="23" w:hanging="425"/>
        <w:jc w:val="both"/>
        <w:rPr>
          <w:rFonts w:ascii="Arial" w:hAnsi="Arial" w:cs="Arial"/>
          <w:bCs/>
          <w:sz w:val="22"/>
          <w:szCs w:val="22"/>
        </w:rPr>
      </w:pPr>
      <w:r w:rsidRPr="00E543CB">
        <w:rPr>
          <w:rFonts w:ascii="Arial" w:hAnsi="Arial" w:cs="Arial"/>
          <w:bCs/>
          <w:sz w:val="22"/>
          <w:szCs w:val="22"/>
        </w:rPr>
        <w:t xml:space="preserve">przedmiotowych środków dowodowych – odpowiednio </w:t>
      </w:r>
      <w:r w:rsidR="00602749">
        <w:rPr>
          <w:rFonts w:ascii="Arial" w:hAnsi="Arial" w:cs="Arial"/>
          <w:bCs/>
          <w:sz w:val="22"/>
          <w:szCs w:val="22"/>
        </w:rPr>
        <w:t>W</w:t>
      </w:r>
      <w:r w:rsidRPr="00E543CB">
        <w:rPr>
          <w:rFonts w:ascii="Arial" w:hAnsi="Arial" w:cs="Arial"/>
          <w:bCs/>
          <w:sz w:val="22"/>
          <w:szCs w:val="22"/>
        </w:rPr>
        <w:t xml:space="preserve">ykonawca lub </w:t>
      </w:r>
      <w:r w:rsidR="00602749">
        <w:rPr>
          <w:rFonts w:ascii="Arial" w:hAnsi="Arial" w:cs="Arial"/>
          <w:bCs/>
          <w:sz w:val="22"/>
          <w:szCs w:val="22"/>
        </w:rPr>
        <w:t>W</w:t>
      </w:r>
      <w:r w:rsidRPr="00E543CB">
        <w:rPr>
          <w:rFonts w:ascii="Arial" w:hAnsi="Arial" w:cs="Arial"/>
          <w:bCs/>
          <w:sz w:val="22"/>
          <w:szCs w:val="22"/>
        </w:rPr>
        <w:t>ykonawca wspólnie ubiegający się o udzielenie zamówienia;</w:t>
      </w:r>
    </w:p>
    <w:p w14:paraId="7508F6FC" w14:textId="18A9699F" w:rsidR="00E543CB" w:rsidRDefault="00E543CB" w:rsidP="00A136C4">
      <w:pPr>
        <w:pStyle w:val="Akapitzlist"/>
        <w:numPr>
          <w:ilvl w:val="1"/>
          <w:numId w:val="20"/>
        </w:numPr>
        <w:ind w:left="709" w:right="23" w:hanging="425"/>
        <w:jc w:val="both"/>
        <w:rPr>
          <w:rFonts w:ascii="Arial" w:hAnsi="Arial" w:cs="Arial"/>
          <w:bCs/>
          <w:sz w:val="22"/>
          <w:szCs w:val="22"/>
        </w:rPr>
      </w:pPr>
      <w:r w:rsidRPr="00E543CB">
        <w:rPr>
          <w:rFonts w:ascii="Arial" w:hAnsi="Arial" w:cs="Arial"/>
          <w:bCs/>
          <w:sz w:val="22"/>
          <w:szCs w:val="22"/>
        </w:rPr>
        <w:t xml:space="preserve">innych dokumentów, w tym dokumentów, o których mowa w art. 94 ust. 2 ustawy – odpowiednio </w:t>
      </w:r>
      <w:r w:rsidR="00602749">
        <w:rPr>
          <w:rFonts w:ascii="Arial" w:hAnsi="Arial" w:cs="Arial"/>
          <w:bCs/>
          <w:sz w:val="22"/>
          <w:szCs w:val="22"/>
        </w:rPr>
        <w:t>W</w:t>
      </w:r>
      <w:r w:rsidRPr="00E543CB">
        <w:rPr>
          <w:rFonts w:ascii="Arial" w:hAnsi="Arial" w:cs="Arial"/>
          <w:bCs/>
          <w:sz w:val="22"/>
          <w:szCs w:val="22"/>
        </w:rPr>
        <w:t>ykonawca lub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43CB">
        <w:rPr>
          <w:rFonts w:ascii="Arial" w:hAnsi="Arial" w:cs="Arial"/>
          <w:bCs/>
          <w:sz w:val="22"/>
          <w:szCs w:val="22"/>
        </w:rPr>
        <w:t>Wykonawca wspólnie ubiegający się o udzielenie zamówienia, w zakresie dokumentów, które każdego z nich dotyczą.</w:t>
      </w:r>
    </w:p>
    <w:p w14:paraId="643D1CA5" w14:textId="5B5E6F8A" w:rsidR="00E543CB" w:rsidRDefault="00E543CB" w:rsidP="00A136C4">
      <w:pPr>
        <w:pStyle w:val="Akapitzlist"/>
        <w:numPr>
          <w:ilvl w:val="0"/>
          <w:numId w:val="18"/>
        </w:numPr>
        <w:ind w:left="284" w:right="23" w:hanging="426"/>
        <w:jc w:val="both"/>
        <w:rPr>
          <w:rFonts w:ascii="Arial" w:hAnsi="Arial" w:cs="Arial"/>
          <w:bCs/>
          <w:sz w:val="22"/>
          <w:szCs w:val="22"/>
        </w:rPr>
      </w:pPr>
      <w:r w:rsidRPr="00E543CB">
        <w:rPr>
          <w:rFonts w:ascii="Arial" w:hAnsi="Arial" w:cs="Arial"/>
          <w:bCs/>
          <w:sz w:val="22"/>
          <w:szCs w:val="22"/>
        </w:rPr>
        <w:t xml:space="preserve">Poświadczenia zgodności cyfrowego odwzorowania z dokumentem w postaci papierowej, o którym mowa w ust. </w:t>
      </w:r>
      <w:r>
        <w:rPr>
          <w:rFonts w:ascii="Arial" w:hAnsi="Arial" w:cs="Arial"/>
          <w:bCs/>
          <w:sz w:val="22"/>
          <w:szCs w:val="22"/>
        </w:rPr>
        <w:t>14</w:t>
      </w:r>
      <w:r w:rsidRPr="00E543C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43CB">
        <w:rPr>
          <w:rFonts w:ascii="Arial" w:hAnsi="Arial" w:cs="Arial"/>
          <w:bCs/>
          <w:sz w:val="22"/>
          <w:szCs w:val="22"/>
        </w:rPr>
        <w:t>może dokonać również notariusz</w:t>
      </w:r>
      <w:r>
        <w:rPr>
          <w:rFonts w:ascii="Arial" w:hAnsi="Arial" w:cs="Arial"/>
          <w:bCs/>
          <w:sz w:val="22"/>
          <w:szCs w:val="22"/>
        </w:rPr>
        <w:t>.</w:t>
      </w:r>
    </w:p>
    <w:p w14:paraId="50E9EC94" w14:textId="5EB32406" w:rsidR="00E543CB" w:rsidRDefault="00E543CB" w:rsidP="00A136C4">
      <w:pPr>
        <w:pStyle w:val="Akapitzlist"/>
        <w:numPr>
          <w:ilvl w:val="0"/>
          <w:numId w:val="18"/>
        </w:numPr>
        <w:ind w:left="284" w:right="23" w:hanging="426"/>
        <w:jc w:val="both"/>
        <w:rPr>
          <w:rFonts w:ascii="Arial" w:hAnsi="Arial" w:cs="Arial"/>
          <w:bCs/>
          <w:sz w:val="22"/>
          <w:szCs w:val="22"/>
        </w:rPr>
      </w:pPr>
      <w:r w:rsidRPr="00E543CB">
        <w:rPr>
          <w:rFonts w:ascii="Arial" w:hAnsi="Arial" w:cs="Arial"/>
          <w:bCs/>
          <w:sz w:val="22"/>
          <w:szCs w:val="22"/>
        </w:rPr>
        <w:t>Przez cyfrowe odwzorowanie, o którym mowa w ust</w:t>
      </w:r>
      <w:r w:rsidRPr="00585D44">
        <w:rPr>
          <w:rFonts w:ascii="Arial" w:hAnsi="Arial" w:cs="Arial"/>
          <w:bCs/>
          <w:sz w:val="22"/>
          <w:szCs w:val="22"/>
        </w:rPr>
        <w:t>. 14–16 oraz § 7 ust. 19–21,</w:t>
      </w:r>
      <w:r w:rsidRPr="00E543CB">
        <w:rPr>
          <w:rFonts w:ascii="Arial" w:hAnsi="Arial" w:cs="Arial"/>
          <w:bCs/>
          <w:sz w:val="22"/>
          <w:szCs w:val="22"/>
        </w:rPr>
        <w:t xml:space="preserve"> należy rozumieć dokument elektroniczny będący kopią elektroniczną treści zapisanej w postaci papierowej, umożliwiający zapoznanie się z tą treścią i jej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43CB">
        <w:rPr>
          <w:rFonts w:ascii="Arial" w:hAnsi="Arial" w:cs="Arial"/>
          <w:bCs/>
          <w:sz w:val="22"/>
          <w:szCs w:val="22"/>
        </w:rPr>
        <w:t>zrozumienie, bez konieczności bezpośredniego dostępu do oryginału</w:t>
      </w:r>
      <w:r>
        <w:rPr>
          <w:rFonts w:ascii="Arial" w:hAnsi="Arial" w:cs="Arial"/>
          <w:bCs/>
          <w:sz w:val="22"/>
          <w:szCs w:val="22"/>
        </w:rPr>
        <w:t>.</w:t>
      </w:r>
    </w:p>
    <w:p w14:paraId="3D2F00E3" w14:textId="2CCE245C" w:rsidR="00E543CB" w:rsidRDefault="00E543CB" w:rsidP="00A136C4">
      <w:pPr>
        <w:pStyle w:val="Akapitzlist"/>
        <w:numPr>
          <w:ilvl w:val="0"/>
          <w:numId w:val="18"/>
        </w:numPr>
        <w:ind w:left="284" w:right="23" w:hanging="426"/>
        <w:jc w:val="both"/>
        <w:rPr>
          <w:rFonts w:ascii="Arial" w:hAnsi="Arial" w:cs="Arial"/>
          <w:bCs/>
          <w:sz w:val="22"/>
          <w:szCs w:val="22"/>
        </w:rPr>
      </w:pPr>
      <w:r w:rsidRPr="00E543CB">
        <w:rPr>
          <w:rFonts w:ascii="Arial" w:hAnsi="Arial" w:cs="Arial"/>
          <w:bCs/>
          <w:sz w:val="22"/>
          <w:szCs w:val="22"/>
        </w:rPr>
        <w:t>Podmiotowe środki dowodowe, w tym oświadczenie, o którym mowa w art. 117 ust. 4 ustawy, oraz zobowiązanie podmiotu udostępniającego zasoby, przedmiotowe środki dowodowe, dokumenty, o których mowa w art. 94 ust. 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43CB">
        <w:rPr>
          <w:rFonts w:ascii="Arial" w:hAnsi="Arial" w:cs="Arial"/>
          <w:bCs/>
          <w:sz w:val="22"/>
          <w:szCs w:val="22"/>
        </w:rPr>
        <w:t>ustawy, niewystawione przez upoważnione podmioty, oraz pełnomocnictwo przekazuje się w postaci elektronicznej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43CB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 </w:t>
      </w:r>
      <w:r w:rsidRPr="00E543CB">
        <w:rPr>
          <w:rFonts w:ascii="Arial" w:hAnsi="Arial" w:cs="Arial"/>
          <w:bCs/>
          <w:sz w:val="22"/>
          <w:szCs w:val="22"/>
        </w:rPr>
        <w:t>opatruje się kwalifikowanym podpisem elektronicznym, a w przypadku postępowań lub konkursów o wartości mniejszej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43CB">
        <w:rPr>
          <w:rFonts w:ascii="Arial" w:hAnsi="Arial" w:cs="Arial"/>
          <w:bCs/>
          <w:sz w:val="22"/>
          <w:szCs w:val="22"/>
        </w:rPr>
        <w:t>niż progi unijne, kwalifikowanym podpisem elektronicznym, podpisem zaufanym lub podpisem osobistym.</w:t>
      </w:r>
    </w:p>
    <w:p w14:paraId="50FFF984" w14:textId="509E2DA8" w:rsidR="00E543CB" w:rsidRDefault="00E543CB" w:rsidP="00A136C4">
      <w:pPr>
        <w:pStyle w:val="Akapitzlist"/>
        <w:numPr>
          <w:ilvl w:val="0"/>
          <w:numId w:val="18"/>
        </w:numPr>
        <w:ind w:left="284" w:right="23" w:hanging="426"/>
        <w:jc w:val="both"/>
        <w:rPr>
          <w:rFonts w:ascii="Arial" w:hAnsi="Arial" w:cs="Arial"/>
          <w:bCs/>
          <w:sz w:val="22"/>
          <w:szCs w:val="22"/>
        </w:rPr>
      </w:pPr>
      <w:r w:rsidRPr="00E543CB">
        <w:rPr>
          <w:rFonts w:ascii="Arial" w:hAnsi="Arial" w:cs="Arial"/>
          <w:bCs/>
          <w:sz w:val="22"/>
          <w:szCs w:val="22"/>
        </w:rPr>
        <w:t>W przypadku gdy podmiotowe środki dowodowe, w tym oświadczenie, o którym mowa w</w:t>
      </w:r>
      <w:r>
        <w:rPr>
          <w:rFonts w:ascii="Arial" w:hAnsi="Arial" w:cs="Arial"/>
          <w:bCs/>
          <w:sz w:val="22"/>
          <w:szCs w:val="22"/>
        </w:rPr>
        <w:t> </w:t>
      </w:r>
      <w:r w:rsidRPr="00E543CB">
        <w:rPr>
          <w:rFonts w:ascii="Arial" w:hAnsi="Arial" w:cs="Arial"/>
          <w:bCs/>
          <w:sz w:val="22"/>
          <w:szCs w:val="22"/>
        </w:rPr>
        <w:t>art. 117 ust. 4 ustawy, oraz zobowiązanie podmiotu udostępniającego zasoby, przedmiotowe środki dowodowe, dokumenty, o których mowa w art. 94 ust. 2 ustawy, niewystawione przez upoważnione podmioty 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14:paraId="0A4A658E" w14:textId="77777777" w:rsidR="00E543CB" w:rsidRDefault="00E543CB" w:rsidP="00A136C4">
      <w:pPr>
        <w:pStyle w:val="Akapitzlist"/>
        <w:numPr>
          <w:ilvl w:val="0"/>
          <w:numId w:val="18"/>
        </w:numPr>
        <w:ind w:left="284" w:right="23" w:hanging="426"/>
        <w:jc w:val="both"/>
        <w:rPr>
          <w:rFonts w:ascii="Arial" w:hAnsi="Arial" w:cs="Arial"/>
          <w:bCs/>
          <w:sz w:val="22"/>
          <w:szCs w:val="22"/>
        </w:rPr>
      </w:pPr>
      <w:r w:rsidRPr="00E543CB">
        <w:rPr>
          <w:rFonts w:ascii="Arial" w:hAnsi="Arial" w:cs="Arial"/>
          <w:bCs/>
          <w:sz w:val="22"/>
          <w:szCs w:val="22"/>
        </w:rPr>
        <w:t xml:space="preserve">Poświadczenia zgodności cyfrowego odwzorowania z dokumentem w postaci papierowej, o którym mowa w ust. </w:t>
      </w:r>
      <w:r>
        <w:rPr>
          <w:rFonts w:ascii="Arial" w:hAnsi="Arial" w:cs="Arial"/>
          <w:bCs/>
          <w:sz w:val="22"/>
          <w:szCs w:val="22"/>
        </w:rPr>
        <w:t>19</w:t>
      </w:r>
      <w:r w:rsidRPr="00E543CB">
        <w:rPr>
          <w:rFonts w:ascii="Arial" w:hAnsi="Arial" w:cs="Arial"/>
          <w:bCs/>
          <w:sz w:val="22"/>
          <w:szCs w:val="22"/>
        </w:rPr>
        <w:t xml:space="preserve">, dokonuje w przypadku: </w:t>
      </w:r>
    </w:p>
    <w:p w14:paraId="213E120F" w14:textId="77777777" w:rsidR="00E543CB" w:rsidRDefault="00E543CB" w:rsidP="00A136C4">
      <w:pPr>
        <w:pStyle w:val="Akapitzlist"/>
        <w:numPr>
          <w:ilvl w:val="0"/>
          <w:numId w:val="34"/>
        </w:numPr>
        <w:ind w:right="23"/>
        <w:jc w:val="both"/>
        <w:rPr>
          <w:rFonts w:ascii="Arial" w:hAnsi="Arial" w:cs="Arial"/>
          <w:bCs/>
          <w:sz w:val="22"/>
          <w:szCs w:val="22"/>
        </w:rPr>
      </w:pPr>
      <w:r w:rsidRPr="00E543CB">
        <w:rPr>
          <w:rFonts w:ascii="Arial" w:hAnsi="Arial" w:cs="Arial"/>
          <w:bCs/>
          <w:sz w:val="22"/>
          <w:szCs w:val="22"/>
        </w:rPr>
        <w:t>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0EFFC0A1" w14:textId="77777777" w:rsidR="00E543CB" w:rsidRDefault="00E543CB" w:rsidP="00A136C4">
      <w:pPr>
        <w:pStyle w:val="Akapitzlist"/>
        <w:numPr>
          <w:ilvl w:val="0"/>
          <w:numId w:val="34"/>
        </w:numPr>
        <w:ind w:right="23"/>
        <w:jc w:val="both"/>
        <w:rPr>
          <w:rFonts w:ascii="Arial" w:hAnsi="Arial" w:cs="Arial"/>
          <w:bCs/>
          <w:sz w:val="22"/>
          <w:szCs w:val="22"/>
        </w:rPr>
      </w:pPr>
      <w:r w:rsidRPr="00E543CB">
        <w:rPr>
          <w:rFonts w:ascii="Arial" w:hAnsi="Arial" w:cs="Arial"/>
          <w:bCs/>
          <w:sz w:val="22"/>
          <w:szCs w:val="22"/>
        </w:rPr>
        <w:t>przedmiotowego środka dowodowego, dokumentu, o którym mowa w art. 94 ust. 2 ustawy, oświadczenia, o którym mowa w art. 117 ust. 4 ustawy, lub zobowiązania podmiotu udostępniającego zasoby – odpowiednio wykonawca lub wykonawca wspólnie ubiegający się o udzielenie zamówienia;</w:t>
      </w:r>
    </w:p>
    <w:p w14:paraId="46E982ED" w14:textId="77777777" w:rsidR="00E543CB" w:rsidRDefault="00E543CB" w:rsidP="00A136C4">
      <w:pPr>
        <w:pStyle w:val="Akapitzlist"/>
        <w:numPr>
          <w:ilvl w:val="0"/>
          <w:numId w:val="34"/>
        </w:numPr>
        <w:ind w:right="23"/>
        <w:jc w:val="both"/>
        <w:rPr>
          <w:rFonts w:ascii="Arial" w:hAnsi="Arial" w:cs="Arial"/>
          <w:bCs/>
          <w:sz w:val="22"/>
          <w:szCs w:val="22"/>
        </w:rPr>
      </w:pPr>
      <w:r w:rsidRPr="00E543CB">
        <w:rPr>
          <w:rFonts w:ascii="Arial" w:hAnsi="Arial" w:cs="Arial"/>
          <w:bCs/>
          <w:sz w:val="22"/>
          <w:szCs w:val="22"/>
        </w:rPr>
        <w:t xml:space="preserve">pełnomocnictwa – mocodawca. </w:t>
      </w:r>
    </w:p>
    <w:p w14:paraId="23506DF5" w14:textId="692C7E77" w:rsidR="00E543CB" w:rsidRPr="00E543CB" w:rsidRDefault="00E543CB" w:rsidP="00A136C4">
      <w:pPr>
        <w:pStyle w:val="Akapitzlist"/>
        <w:numPr>
          <w:ilvl w:val="0"/>
          <w:numId w:val="18"/>
        </w:numPr>
        <w:ind w:left="284" w:right="23" w:hanging="453"/>
        <w:jc w:val="both"/>
        <w:rPr>
          <w:rFonts w:ascii="Arial" w:hAnsi="Arial" w:cs="Arial"/>
          <w:bCs/>
          <w:sz w:val="22"/>
          <w:szCs w:val="22"/>
        </w:rPr>
      </w:pPr>
      <w:r w:rsidRPr="00E543CB">
        <w:rPr>
          <w:rFonts w:ascii="Arial" w:hAnsi="Arial" w:cs="Arial"/>
          <w:bCs/>
          <w:sz w:val="22"/>
          <w:szCs w:val="22"/>
        </w:rPr>
        <w:t>Poświadczenia zgodności cyfrowego odwzorowania z</w:t>
      </w:r>
      <w:r>
        <w:rPr>
          <w:rFonts w:ascii="Arial" w:hAnsi="Arial" w:cs="Arial"/>
          <w:bCs/>
          <w:sz w:val="22"/>
          <w:szCs w:val="22"/>
        </w:rPr>
        <w:t> </w:t>
      </w:r>
      <w:r w:rsidRPr="00E543CB">
        <w:rPr>
          <w:rFonts w:ascii="Arial" w:hAnsi="Arial" w:cs="Arial"/>
          <w:bCs/>
          <w:sz w:val="22"/>
          <w:szCs w:val="22"/>
        </w:rPr>
        <w:t>dokumentem w postaci papierowej, o którym mowa w ust. 2, może dokonać również notariusz.</w:t>
      </w:r>
    </w:p>
    <w:p w14:paraId="3AA7075B" w14:textId="20B98276" w:rsidR="00C868AE" w:rsidRPr="00BF71DD" w:rsidRDefault="00C868AE" w:rsidP="00A136C4">
      <w:pPr>
        <w:numPr>
          <w:ilvl w:val="0"/>
          <w:numId w:val="18"/>
        </w:numPr>
        <w:ind w:left="284" w:right="23" w:hanging="426"/>
        <w:jc w:val="both"/>
        <w:rPr>
          <w:rFonts w:ascii="Arial" w:hAnsi="Arial" w:cs="Arial"/>
          <w:bCs/>
          <w:sz w:val="22"/>
          <w:szCs w:val="22"/>
        </w:rPr>
      </w:pPr>
      <w:r w:rsidRPr="00BF71DD">
        <w:rPr>
          <w:rFonts w:ascii="Arial" w:hAnsi="Arial" w:cs="Arial"/>
          <w:bCs/>
          <w:sz w:val="22"/>
          <w:szCs w:val="22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34D1F22B" w14:textId="6C68267F" w:rsidR="00C868AE" w:rsidRPr="00BF71DD" w:rsidRDefault="00C868AE" w:rsidP="00A136C4">
      <w:pPr>
        <w:numPr>
          <w:ilvl w:val="0"/>
          <w:numId w:val="18"/>
        </w:numPr>
        <w:ind w:left="284" w:right="23" w:hanging="426"/>
        <w:jc w:val="both"/>
        <w:rPr>
          <w:rFonts w:ascii="Arial" w:hAnsi="Arial" w:cs="Arial"/>
          <w:bCs/>
          <w:sz w:val="22"/>
          <w:szCs w:val="22"/>
        </w:rPr>
      </w:pPr>
      <w:r w:rsidRPr="00BF71DD">
        <w:rPr>
          <w:rFonts w:ascii="Arial" w:hAnsi="Arial" w:cs="Arial"/>
          <w:bCs/>
          <w:sz w:val="22"/>
          <w:szCs w:val="22"/>
        </w:rPr>
        <w:t>Dokumenty elektroniczne w postępowaniu spełniają łącznie następujące wymagania:</w:t>
      </w:r>
    </w:p>
    <w:p w14:paraId="754439BA" w14:textId="4392D412" w:rsidR="00C868AE" w:rsidRPr="00BF71DD" w:rsidRDefault="00C868AE" w:rsidP="00A136C4">
      <w:pPr>
        <w:pStyle w:val="Akapitzlist"/>
        <w:numPr>
          <w:ilvl w:val="0"/>
          <w:numId w:val="33"/>
        </w:numPr>
        <w:ind w:left="709" w:right="23" w:hanging="425"/>
        <w:jc w:val="both"/>
        <w:rPr>
          <w:rFonts w:ascii="Arial" w:hAnsi="Arial" w:cs="Arial"/>
          <w:bCs/>
          <w:sz w:val="22"/>
          <w:szCs w:val="22"/>
        </w:rPr>
      </w:pPr>
      <w:r w:rsidRPr="00BF71DD">
        <w:rPr>
          <w:rFonts w:ascii="Arial" w:hAnsi="Arial" w:cs="Arial"/>
          <w:bCs/>
          <w:sz w:val="22"/>
          <w:szCs w:val="22"/>
        </w:rPr>
        <w:t>są utrwalone w sposób umożliwiający ich wielokrotne odczytanie, zapisanie i</w:t>
      </w:r>
      <w:r w:rsidR="00AA4210" w:rsidRPr="00BF71DD">
        <w:rPr>
          <w:rFonts w:ascii="Arial" w:hAnsi="Arial" w:cs="Arial"/>
          <w:bCs/>
          <w:sz w:val="22"/>
          <w:szCs w:val="22"/>
        </w:rPr>
        <w:t> </w:t>
      </w:r>
      <w:r w:rsidRPr="00BF71DD">
        <w:rPr>
          <w:rFonts w:ascii="Arial" w:hAnsi="Arial" w:cs="Arial"/>
          <w:bCs/>
          <w:sz w:val="22"/>
          <w:szCs w:val="22"/>
        </w:rPr>
        <w:t>powielenie, a także przekazanie przy użyciu środków komunikacji elektronicznej lub na informatycznym nośniku danych;</w:t>
      </w:r>
    </w:p>
    <w:p w14:paraId="55679A2B" w14:textId="63DDB614" w:rsidR="00C868AE" w:rsidRPr="00BF71DD" w:rsidRDefault="00C868AE" w:rsidP="00A136C4">
      <w:pPr>
        <w:pStyle w:val="Akapitzlist"/>
        <w:numPr>
          <w:ilvl w:val="0"/>
          <w:numId w:val="33"/>
        </w:numPr>
        <w:ind w:left="709" w:right="23" w:hanging="425"/>
        <w:jc w:val="both"/>
        <w:rPr>
          <w:rFonts w:ascii="Arial" w:hAnsi="Arial" w:cs="Arial"/>
          <w:bCs/>
          <w:sz w:val="22"/>
          <w:szCs w:val="22"/>
        </w:rPr>
      </w:pPr>
      <w:r w:rsidRPr="00BF71DD">
        <w:rPr>
          <w:rFonts w:ascii="Arial" w:hAnsi="Arial" w:cs="Arial"/>
          <w:bCs/>
          <w:sz w:val="22"/>
          <w:szCs w:val="22"/>
        </w:rPr>
        <w:t>umożliwiają prezentację treści w postaci elektronicznej, w szczególności przez wyświetlenie tej treści na monitorze ekranowym;</w:t>
      </w:r>
    </w:p>
    <w:p w14:paraId="0292385E" w14:textId="6723437B" w:rsidR="00C868AE" w:rsidRPr="00BF71DD" w:rsidRDefault="00C868AE" w:rsidP="00A136C4">
      <w:pPr>
        <w:pStyle w:val="Akapitzlist"/>
        <w:numPr>
          <w:ilvl w:val="0"/>
          <w:numId w:val="33"/>
        </w:numPr>
        <w:ind w:left="709" w:right="23" w:hanging="425"/>
        <w:jc w:val="both"/>
        <w:rPr>
          <w:rFonts w:ascii="Arial" w:hAnsi="Arial" w:cs="Arial"/>
          <w:bCs/>
          <w:sz w:val="22"/>
          <w:szCs w:val="22"/>
        </w:rPr>
      </w:pPr>
      <w:r w:rsidRPr="00BF71DD">
        <w:rPr>
          <w:rFonts w:ascii="Arial" w:hAnsi="Arial" w:cs="Arial"/>
          <w:bCs/>
          <w:sz w:val="22"/>
          <w:szCs w:val="22"/>
        </w:rPr>
        <w:t>umożliwiają prezentację treści w postaci papierowej, w szczególności za pomocą wydruku;</w:t>
      </w:r>
    </w:p>
    <w:p w14:paraId="6FCEACE8" w14:textId="17BAED48" w:rsidR="00C868AE" w:rsidRPr="00BF71DD" w:rsidRDefault="00C868AE" w:rsidP="00A136C4">
      <w:pPr>
        <w:pStyle w:val="Akapitzlist"/>
        <w:numPr>
          <w:ilvl w:val="0"/>
          <w:numId w:val="33"/>
        </w:numPr>
        <w:ind w:left="709" w:right="23" w:hanging="425"/>
        <w:jc w:val="both"/>
        <w:rPr>
          <w:rFonts w:ascii="Arial" w:hAnsi="Arial" w:cs="Arial"/>
          <w:bCs/>
          <w:sz w:val="22"/>
          <w:szCs w:val="22"/>
        </w:rPr>
      </w:pPr>
      <w:r w:rsidRPr="00BF71DD">
        <w:rPr>
          <w:rFonts w:ascii="Arial" w:hAnsi="Arial" w:cs="Arial"/>
          <w:bCs/>
          <w:sz w:val="22"/>
          <w:szCs w:val="22"/>
        </w:rPr>
        <w:t>zawierają dane w układzie niepozostawiającym wątpliwości co do treści i kontekstu zapisanych informacji.</w:t>
      </w:r>
    </w:p>
    <w:p w14:paraId="076B5ADF" w14:textId="218CE4F9" w:rsidR="00A16ADB" w:rsidRPr="006D28FF" w:rsidRDefault="0034764B" w:rsidP="00A136C4">
      <w:pPr>
        <w:numPr>
          <w:ilvl w:val="0"/>
          <w:numId w:val="18"/>
        </w:numPr>
        <w:ind w:left="284" w:right="23" w:hanging="426"/>
        <w:jc w:val="both"/>
        <w:rPr>
          <w:rFonts w:ascii="Arial" w:hAnsi="Arial" w:cs="Arial"/>
          <w:bCs/>
          <w:sz w:val="22"/>
          <w:szCs w:val="22"/>
        </w:rPr>
      </w:pPr>
      <w:r w:rsidRPr="00485E0A">
        <w:rPr>
          <w:rFonts w:ascii="Arial" w:hAnsi="Arial" w:cs="Arial"/>
          <w:sz w:val="22"/>
          <w:szCs w:val="22"/>
        </w:rPr>
        <w:t>Przed upływem terminu składania ofert, Wykonawca może wprowadzić zmiany do złożonej oferty lub wycofać ofertę.</w:t>
      </w:r>
      <w:r w:rsidR="009C4B57" w:rsidRPr="00485E0A">
        <w:rPr>
          <w:rFonts w:ascii="Arial" w:hAnsi="Arial" w:cs="Arial"/>
          <w:sz w:val="22"/>
          <w:szCs w:val="22"/>
        </w:rPr>
        <w:t xml:space="preserve"> W tym celu </w:t>
      </w:r>
      <w:r w:rsidR="001B4C60" w:rsidRPr="00485E0A">
        <w:rPr>
          <w:rFonts w:ascii="Arial" w:hAnsi="Arial" w:cs="Arial"/>
          <w:sz w:val="22"/>
          <w:szCs w:val="22"/>
        </w:rPr>
        <w:t xml:space="preserve">należy w systemie Platformy kliknąć przycisk </w:t>
      </w:r>
      <w:r w:rsidR="001B4C60" w:rsidRPr="00DE3D42">
        <w:rPr>
          <w:rFonts w:ascii="Arial" w:hAnsi="Arial" w:cs="Arial"/>
          <w:b/>
          <w:bCs/>
          <w:sz w:val="22"/>
          <w:szCs w:val="22"/>
        </w:rPr>
        <w:t>„Wycofaj ofertę”</w:t>
      </w:r>
      <w:r w:rsidR="001B4C60" w:rsidRPr="00DE3D42">
        <w:rPr>
          <w:rFonts w:ascii="Arial" w:hAnsi="Arial" w:cs="Arial"/>
          <w:sz w:val="22"/>
          <w:szCs w:val="22"/>
        </w:rPr>
        <w:t>.</w:t>
      </w:r>
      <w:r w:rsidR="001B4C60" w:rsidRPr="00485E0A">
        <w:rPr>
          <w:rFonts w:ascii="Arial" w:hAnsi="Arial" w:cs="Arial"/>
          <w:sz w:val="22"/>
          <w:szCs w:val="22"/>
        </w:rPr>
        <w:t xml:space="preserve"> Zmiana oferty następuje poprzez wycofanie oferty oraz jej ponownym złożeniu.</w:t>
      </w:r>
    </w:p>
    <w:p w14:paraId="4CA529D7" w14:textId="77777777" w:rsidR="006D28FF" w:rsidRPr="00485E0A" w:rsidRDefault="006D28FF" w:rsidP="00A136C4">
      <w:pPr>
        <w:ind w:right="23"/>
        <w:jc w:val="both"/>
        <w:rPr>
          <w:rFonts w:ascii="Arial" w:hAnsi="Arial" w:cs="Arial"/>
          <w:bCs/>
          <w:sz w:val="22"/>
          <w:szCs w:val="22"/>
        </w:rPr>
      </w:pPr>
    </w:p>
    <w:p w14:paraId="737B1F3E" w14:textId="77777777" w:rsidR="00C80F47" w:rsidRPr="006E4B22" w:rsidRDefault="00141D3A" w:rsidP="00A136C4">
      <w:pPr>
        <w:pStyle w:val="Styl3"/>
        <w:pBdr>
          <w:bottom w:val="none" w:sz="0" w:space="0" w:color="auto"/>
        </w:pBdr>
      </w:pPr>
      <w:r w:rsidRPr="006E4B22">
        <w:t>SPOS</w:t>
      </w:r>
      <w:r w:rsidR="006204E8" w:rsidRPr="006E4B22">
        <w:t xml:space="preserve">ÓB </w:t>
      </w:r>
      <w:r w:rsidRPr="006E4B22">
        <w:t>OBLICZENIA CENY OFERTY</w:t>
      </w:r>
    </w:p>
    <w:p w14:paraId="2305F43D" w14:textId="7614E7C1" w:rsidR="00985C3C" w:rsidRPr="0048358A" w:rsidRDefault="00985C3C" w:rsidP="00985C3C">
      <w:pPr>
        <w:pStyle w:val="Skrconyadreszwrotny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>Cena ofertowa – cena, za którą Wykonawca zobowiązuje się do wykonania przedmiotu zamówienia, łącznie z podatkiem VAT naliczonym zgodnie z</w:t>
      </w:r>
      <w:r>
        <w:rPr>
          <w:rFonts w:ascii="Arial" w:hAnsi="Arial" w:cs="Arial"/>
          <w:sz w:val="22"/>
          <w:szCs w:val="22"/>
        </w:rPr>
        <w:t> </w:t>
      </w:r>
      <w:r w:rsidRPr="0048358A">
        <w:rPr>
          <w:rFonts w:ascii="Arial" w:hAnsi="Arial" w:cs="Arial"/>
          <w:sz w:val="22"/>
          <w:szCs w:val="22"/>
        </w:rPr>
        <w:t>obowiązującymi przepisami w</w:t>
      </w:r>
      <w:r w:rsidR="00061BA2">
        <w:rPr>
          <w:rFonts w:ascii="Arial" w:hAnsi="Arial" w:cs="Arial"/>
          <w:sz w:val="22"/>
          <w:szCs w:val="22"/>
        </w:rPr>
        <w:t> </w:t>
      </w:r>
      <w:r w:rsidRPr="0048358A">
        <w:rPr>
          <w:rFonts w:ascii="Arial" w:hAnsi="Arial" w:cs="Arial"/>
          <w:sz w:val="22"/>
          <w:szCs w:val="22"/>
        </w:rPr>
        <w:t>tym zakresie.</w:t>
      </w:r>
    </w:p>
    <w:p w14:paraId="36778DC5" w14:textId="77777777" w:rsidR="00985C3C" w:rsidRDefault="00985C3C" w:rsidP="00985C3C">
      <w:pPr>
        <w:pStyle w:val="Skrconyadreszwrotny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>Cena ofertowa musi zawierać wszystkie koszty związane z prawidłową realizacją zamówienia zgodnie z opisem przedmiotu zamówienia.</w:t>
      </w:r>
    </w:p>
    <w:p w14:paraId="7776FAE3" w14:textId="77777777" w:rsidR="00BC7EB3" w:rsidRPr="00BC7EB3" w:rsidRDefault="00BC7EB3" w:rsidP="00BC7EB3">
      <w:pPr>
        <w:pStyle w:val="Skrconyadreszwrotny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C7EB3">
        <w:rPr>
          <w:rFonts w:ascii="Arial" w:hAnsi="Arial" w:cs="Arial"/>
          <w:sz w:val="22"/>
          <w:szCs w:val="22"/>
        </w:rPr>
        <w:t>Przy szacowaniu ceny za usługę należy uwzględnić wszystkie koszty związane z realizacją zadania, m.in.:</w:t>
      </w:r>
    </w:p>
    <w:p w14:paraId="2A83C37D" w14:textId="77777777" w:rsidR="00BC7EB3" w:rsidRPr="00BC7EB3" w:rsidRDefault="00BC7EB3" w:rsidP="00BC7EB3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  <w:r w:rsidRPr="00BC7EB3">
        <w:rPr>
          <w:rFonts w:ascii="Arial" w:hAnsi="Arial" w:cs="Arial"/>
          <w:sz w:val="22"/>
          <w:szCs w:val="22"/>
        </w:rPr>
        <w:t>1) wartość usług określonych w przedmiocie zamówienia,</w:t>
      </w:r>
    </w:p>
    <w:p w14:paraId="1BEF50FA" w14:textId="77777777" w:rsidR="00BC7EB3" w:rsidRPr="00BC7EB3" w:rsidRDefault="00BC7EB3" w:rsidP="00BC7EB3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  <w:r w:rsidRPr="00BC7EB3">
        <w:rPr>
          <w:rFonts w:ascii="Arial" w:hAnsi="Arial" w:cs="Arial"/>
          <w:sz w:val="22"/>
          <w:szCs w:val="22"/>
        </w:rPr>
        <w:t>2) podatek VAT,</w:t>
      </w:r>
    </w:p>
    <w:p w14:paraId="470253FF" w14:textId="77777777" w:rsidR="00BC7EB3" w:rsidRPr="00BC7EB3" w:rsidRDefault="00BC7EB3" w:rsidP="00BC7EB3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  <w:r w:rsidRPr="00BC7EB3">
        <w:rPr>
          <w:rFonts w:ascii="Arial" w:hAnsi="Arial" w:cs="Arial"/>
          <w:sz w:val="22"/>
          <w:szCs w:val="22"/>
        </w:rPr>
        <w:t>3) wszystkie zastosowane materiały i urządzenia,</w:t>
      </w:r>
    </w:p>
    <w:p w14:paraId="3F5D3AEC" w14:textId="77777777" w:rsidR="00BC7EB3" w:rsidRPr="00BC7EB3" w:rsidRDefault="00BC7EB3" w:rsidP="00BC7EB3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  <w:r w:rsidRPr="00BC7EB3">
        <w:rPr>
          <w:rFonts w:ascii="Arial" w:hAnsi="Arial" w:cs="Arial"/>
          <w:sz w:val="22"/>
          <w:szCs w:val="22"/>
        </w:rPr>
        <w:t>4) koszty pracy ludzi i sprzętu,</w:t>
      </w:r>
    </w:p>
    <w:p w14:paraId="76AA4F0A" w14:textId="77777777" w:rsidR="00BC7EB3" w:rsidRPr="00BC7EB3" w:rsidRDefault="00BC7EB3" w:rsidP="00BC7EB3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  <w:r w:rsidRPr="00BC7EB3">
        <w:rPr>
          <w:rFonts w:ascii="Arial" w:hAnsi="Arial" w:cs="Arial"/>
          <w:sz w:val="22"/>
          <w:szCs w:val="22"/>
        </w:rPr>
        <w:t>5) wszystkie podatki i opłaty, w tym opłata klimatyczna,</w:t>
      </w:r>
    </w:p>
    <w:p w14:paraId="7EA734A1" w14:textId="77777777" w:rsidR="00BC7EB3" w:rsidRPr="00BC7EB3" w:rsidRDefault="00BC7EB3" w:rsidP="00BC7EB3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  <w:r w:rsidRPr="00BC7EB3">
        <w:rPr>
          <w:rFonts w:ascii="Arial" w:hAnsi="Arial" w:cs="Arial"/>
          <w:sz w:val="22"/>
          <w:szCs w:val="22"/>
        </w:rPr>
        <w:t>6) koszty ubezpieczeń uczestników turnusu na kwotę nie mniejszą niż 10.000,00 zł.</w:t>
      </w:r>
    </w:p>
    <w:p w14:paraId="76535BEE" w14:textId="1B0BBD9E" w:rsidR="00BC7EB3" w:rsidRPr="0048358A" w:rsidRDefault="00BC7EB3" w:rsidP="00BC7EB3">
      <w:pPr>
        <w:pStyle w:val="Skrconyadreszwrotny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C7EB3">
        <w:rPr>
          <w:rFonts w:ascii="Arial" w:hAnsi="Arial" w:cs="Arial"/>
          <w:sz w:val="22"/>
          <w:szCs w:val="22"/>
        </w:rPr>
        <w:t>Przy szacowaniu ceny za usługę należy uwzględnić: całkowity koszt pobytu uczestnika turnusu, zgodnie z określonymi wymaganiami, w tym wraz z zapewnieniem odpowiednich warunków noclegowych (bytowych); wyżywienia; świadczenia usług opiekuńczo – pielęgnacyjnych, pielęgniarskich i  medycznych dla uczestników turnusów przez 24 godziny na dobę, 7 dni w tygodniu (dla maksymalnie 20 % uczestników) oraz zapewnienia usług rehabilitacyjno-usprawniających w wymiarze średnio co najmniej 4 zabiegi/usługi dziennie, wsparcia psychologicznego dla każdego uczestnika turnusu; wsparcia terapeuty zajęciowego; zapewnienie obsługi organizacyjnej (Koordynatora zadania) wraz z</w:t>
      </w:r>
      <w:r w:rsidR="00061BA2">
        <w:rPr>
          <w:rFonts w:ascii="Arial" w:hAnsi="Arial" w:cs="Arial"/>
          <w:sz w:val="22"/>
          <w:szCs w:val="22"/>
        </w:rPr>
        <w:t> </w:t>
      </w:r>
      <w:r w:rsidRPr="00BC7EB3">
        <w:rPr>
          <w:rFonts w:ascii="Arial" w:hAnsi="Arial" w:cs="Arial"/>
          <w:sz w:val="22"/>
          <w:szCs w:val="22"/>
        </w:rPr>
        <w:t>prowadzeniem odpowiedniej dokumentacji; opłat klimatycznych oraz ubezpieczenia NNW uczestników turnusu na kwotę nie mniejszą niż 10.000 zł.</w:t>
      </w:r>
    </w:p>
    <w:p w14:paraId="23868E98" w14:textId="77777777" w:rsidR="00985C3C" w:rsidRPr="0048358A" w:rsidRDefault="00985C3C" w:rsidP="00985C3C">
      <w:pPr>
        <w:pStyle w:val="Skrconyadreszwrotny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>Cena ofertowa musi być wyrażona w złotych polskich i zaokrąglona do dwóch miejsc po przecinku.</w:t>
      </w:r>
    </w:p>
    <w:p w14:paraId="7C191064" w14:textId="77777777" w:rsidR="00985C3C" w:rsidRPr="0048358A" w:rsidRDefault="00985C3C" w:rsidP="00985C3C">
      <w:pPr>
        <w:pStyle w:val="Akapitzlist"/>
        <w:numPr>
          <w:ilvl w:val="0"/>
          <w:numId w:val="53"/>
        </w:numPr>
        <w:ind w:left="284" w:hanging="284"/>
        <w:contextualSpacing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Jeżeli została złożona oferta, której wybór prowadziłby do powstania u</w:t>
      </w:r>
      <w:r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 xml:space="preserve">Zamawiającego obowiązku podatkowego zgodnie z </w:t>
      </w:r>
      <w:r w:rsidRPr="0048358A">
        <w:rPr>
          <w:rFonts w:ascii="Arial" w:hAnsi="Arial" w:cs="Arial"/>
          <w:color w:val="1B1B1B"/>
          <w:sz w:val="22"/>
        </w:rPr>
        <w:t>ustawą</w:t>
      </w:r>
      <w:r w:rsidRPr="0048358A">
        <w:rPr>
          <w:rFonts w:ascii="Arial" w:hAnsi="Arial" w:cs="Arial"/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48358A">
        <w:rPr>
          <w:rFonts w:ascii="Arial" w:hAnsi="Arial" w:cs="Arial"/>
          <w:color w:val="000000"/>
          <w:sz w:val="22"/>
        </w:rPr>
        <w:t>późn</w:t>
      </w:r>
      <w:proofErr w:type="spellEnd"/>
      <w:r w:rsidRPr="0048358A">
        <w:rPr>
          <w:rFonts w:ascii="Arial" w:hAnsi="Arial" w:cs="Arial"/>
          <w:color w:val="000000"/>
          <w:sz w:val="22"/>
        </w:rPr>
        <w:t>. zm.), dla celów zastosowania kryterium ceny lub kosztu Zamawiający dolicza do</w:t>
      </w:r>
      <w:r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przedstawionej w tej ofercie ceny kwotę podatku od towarów i usług, którą miałby obowiązek rozliczyć.</w:t>
      </w:r>
    </w:p>
    <w:p w14:paraId="6896CEDA" w14:textId="77777777" w:rsidR="00985C3C" w:rsidRPr="0048358A" w:rsidRDefault="00985C3C" w:rsidP="00985C3C">
      <w:pPr>
        <w:pStyle w:val="Akapitzlist"/>
        <w:numPr>
          <w:ilvl w:val="0"/>
          <w:numId w:val="53"/>
        </w:numPr>
        <w:spacing w:before="26"/>
        <w:ind w:left="284" w:hanging="284"/>
        <w:contextualSpacing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W ofercie, o której mowa w ust. 4, Wykonawca ma obowiązek:</w:t>
      </w:r>
    </w:p>
    <w:p w14:paraId="7C8A6B37" w14:textId="2C761C75" w:rsidR="00985C3C" w:rsidRPr="0048358A" w:rsidRDefault="00985C3C" w:rsidP="00985C3C">
      <w:pPr>
        <w:pStyle w:val="Akapitzlist"/>
        <w:numPr>
          <w:ilvl w:val="0"/>
          <w:numId w:val="54"/>
        </w:numPr>
        <w:spacing w:before="26"/>
        <w:ind w:left="284" w:hanging="284"/>
        <w:contextualSpacing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poinformowania Zamawiającego, że wybór jego oferty będzie prowadził do</w:t>
      </w:r>
      <w:r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powstania u</w:t>
      </w:r>
      <w:r w:rsidR="00061BA2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Zamawiającego obowiązku podatkowego;</w:t>
      </w:r>
    </w:p>
    <w:p w14:paraId="65401E01" w14:textId="77777777" w:rsidR="00985C3C" w:rsidRPr="0048358A" w:rsidRDefault="00985C3C" w:rsidP="00985C3C">
      <w:pPr>
        <w:pStyle w:val="Akapitzlist"/>
        <w:numPr>
          <w:ilvl w:val="0"/>
          <w:numId w:val="54"/>
        </w:numPr>
        <w:spacing w:before="26"/>
        <w:ind w:left="284" w:hanging="284"/>
        <w:contextualSpacing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wskazania nazwy (rodzaju) towaru lub usługi, których dostawa lub</w:t>
      </w:r>
      <w:r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świadczenie będą prowadziły do powstania obowiązku podatkowego;</w:t>
      </w:r>
    </w:p>
    <w:p w14:paraId="67CC0479" w14:textId="77777777" w:rsidR="00985C3C" w:rsidRPr="0048358A" w:rsidRDefault="00985C3C" w:rsidP="00985C3C">
      <w:pPr>
        <w:pStyle w:val="Akapitzlist"/>
        <w:numPr>
          <w:ilvl w:val="0"/>
          <w:numId w:val="54"/>
        </w:numPr>
        <w:spacing w:before="26"/>
        <w:ind w:left="284" w:hanging="284"/>
        <w:contextualSpacing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wskazania wartości towaru lub usługi objętego obowiązkiem podatkowym Zamawiającego, bez kwoty podatku;</w:t>
      </w:r>
    </w:p>
    <w:p w14:paraId="18D47651" w14:textId="77777777" w:rsidR="00985C3C" w:rsidRPr="0048358A" w:rsidRDefault="00985C3C" w:rsidP="00985C3C">
      <w:pPr>
        <w:pStyle w:val="Akapitzlist"/>
        <w:numPr>
          <w:ilvl w:val="0"/>
          <w:numId w:val="54"/>
        </w:numPr>
        <w:spacing w:before="26"/>
        <w:ind w:left="284" w:hanging="284"/>
        <w:contextualSpacing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wskazania stawki podatku od towarów i usług, która zgodnie z wiedzą Wykonawcy, będzie miała zastosowanie.</w:t>
      </w:r>
    </w:p>
    <w:p w14:paraId="29CBCB88" w14:textId="77777777" w:rsidR="00985C3C" w:rsidRDefault="00985C3C" w:rsidP="00985C3C">
      <w:pPr>
        <w:pStyle w:val="Skrconyadreszwrotny"/>
        <w:numPr>
          <w:ilvl w:val="0"/>
          <w:numId w:val="53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C7B4C">
        <w:rPr>
          <w:rFonts w:ascii="Arial" w:hAnsi="Arial" w:cs="Arial"/>
          <w:color w:val="000000"/>
          <w:sz w:val="22"/>
          <w:szCs w:val="22"/>
        </w:rPr>
        <w:t>Ceny jednostkowe złożone w ofercie nie mogą ulec zmianie w trakcie realizacji umowy</w:t>
      </w:r>
      <w:r w:rsidRPr="007C7B4C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C71009B" w14:textId="4A2E87F9" w:rsidR="00985C3C" w:rsidRDefault="00985C3C" w:rsidP="00985C3C">
      <w:pPr>
        <w:pStyle w:val="Skrconyadreszwrotny"/>
        <w:numPr>
          <w:ilvl w:val="0"/>
          <w:numId w:val="53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C7B4C">
        <w:rPr>
          <w:rFonts w:ascii="Arial" w:hAnsi="Arial" w:cs="Arial"/>
          <w:color w:val="000000"/>
          <w:sz w:val="22"/>
          <w:szCs w:val="22"/>
        </w:rPr>
        <w:t>W przypadku wykonawców</w:t>
      </w:r>
      <w:r w:rsidR="00061BA2">
        <w:rPr>
          <w:rFonts w:ascii="Arial" w:hAnsi="Arial" w:cs="Arial"/>
          <w:color w:val="000000"/>
          <w:sz w:val="22"/>
          <w:szCs w:val="22"/>
        </w:rPr>
        <w:t>,</w:t>
      </w:r>
      <w:r w:rsidRPr="007C7B4C">
        <w:rPr>
          <w:rFonts w:ascii="Arial" w:hAnsi="Arial" w:cs="Arial"/>
          <w:color w:val="000000"/>
          <w:sz w:val="22"/>
          <w:szCs w:val="22"/>
        </w:rPr>
        <w:t xml:space="preserve"> o których mowa w ust. </w:t>
      </w:r>
      <w:r w:rsidR="007B5590">
        <w:rPr>
          <w:rFonts w:ascii="Arial" w:hAnsi="Arial" w:cs="Arial"/>
          <w:color w:val="000000"/>
          <w:sz w:val="22"/>
          <w:szCs w:val="22"/>
        </w:rPr>
        <w:t>7</w:t>
      </w:r>
      <w:r w:rsidRPr="007C7B4C">
        <w:rPr>
          <w:rFonts w:ascii="Arial" w:hAnsi="Arial" w:cs="Arial"/>
          <w:color w:val="000000"/>
          <w:sz w:val="22"/>
          <w:szCs w:val="22"/>
        </w:rPr>
        <w:t xml:space="preserve"> wspólnie ubiegających się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C7B4C">
        <w:rPr>
          <w:rFonts w:ascii="Arial" w:hAnsi="Arial" w:cs="Arial"/>
          <w:color w:val="000000"/>
          <w:sz w:val="22"/>
          <w:szCs w:val="22"/>
        </w:rPr>
        <w:t>udzielenie zamówienia, każdemu z tych wykonawców przysługuje wynagrodzenie ustalone zgodnie z</w:t>
      </w:r>
      <w:r w:rsidR="00061BA2">
        <w:rPr>
          <w:rFonts w:ascii="Arial" w:hAnsi="Arial" w:cs="Arial"/>
          <w:color w:val="000000"/>
          <w:sz w:val="22"/>
          <w:szCs w:val="22"/>
        </w:rPr>
        <w:t> </w:t>
      </w:r>
      <w:r w:rsidRPr="007C7B4C">
        <w:rPr>
          <w:rFonts w:ascii="Arial" w:hAnsi="Arial" w:cs="Arial"/>
          <w:color w:val="000000"/>
          <w:sz w:val="22"/>
          <w:szCs w:val="22"/>
        </w:rPr>
        <w:t xml:space="preserve">ust. </w:t>
      </w:r>
      <w:r w:rsidR="007B5590">
        <w:rPr>
          <w:rFonts w:ascii="Arial" w:hAnsi="Arial" w:cs="Arial"/>
          <w:color w:val="000000"/>
          <w:sz w:val="22"/>
          <w:szCs w:val="22"/>
        </w:rPr>
        <w:t>7</w:t>
      </w:r>
      <w:r w:rsidRPr="007C7B4C">
        <w:rPr>
          <w:rFonts w:ascii="Arial" w:hAnsi="Arial" w:cs="Arial"/>
          <w:color w:val="000000"/>
          <w:sz w:val="22"/>
          <w:szCs w:val="22"/>
        </w:rPr>
        <w:t>.</w:t>
      </w:r>
    </w:p>
    <w:p w14:paraId="06311174" w14:textId="0AB111BE" w:rsidR="00985C3C" w:rsidRPr="007C7B4C" w:rsidRDefault="00985C3C" w:rsidP="00985C3C">
      <w:pPr>
        <w:pStyle w:val="Skrconyadreszwrotny"/>
        <w:numPr>
          <w:ilvl w:val="0"/>
          <w:numId w:val="53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C7B4C">
        <w:rPr>
          <w:rFonts w:ascii="Arial" w:hAnsi="Arial" w:cs="Arial"/>
          <w:color w:val="000000"/>
          <w:sz w:val="22"/>
          <w:szCs w:val="22"/>
        </w:rPr>
        <w:t xml:space="preserve">W przypadku oferty złożonej przez Wykonawcę, o którym mowa w ust. </w:t>
      </w:r>
      <w:r w:rsidR="007B5590">
        <w:rPr>
          <w:rFonts w:ascii="Arial" w:hAnsi="Arial" w:cs="Arial"/>
          <w:color w:val="000000"/>
          <w:sz w:val="22"/>
          <w:szCs w:val="22"/>
        </w:rPr>
        <w:t>7</w:t>
      </w:r>
      <w:r w:rsidRPr="007C7B4C">
        <w:rPr>
          <w:rFonts w:ascii="Arial" w:hAnsi="Arial" w:cs="Arial"/>
          <w:color w:val="000000"/>
          <w:sz w:val="22"/>
          <w:szCs w:val="22"/>
        </w:rPr>
        <w:t>, Wykonawca uwzględnia w cenie oferty kwotę należnej składki na ubezpieczenie społeczne i zdrowotne oraz zaliczkę na podatek dochodowy, które Zamawiający, zgodnie z obowiązującymi przepisami, zobowiązany będzie naliczyć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C7B4C">
        <w:rPr>
          <w:rFonts w:ascii="Arial" w:hAnsi="Arial" w:cs="Arial"/>
          <w:color w:val="000000"/>
          <w:sz w:val="22"/>
          <w:szCs w:val="22"/>
        </w:rPr>
        <w:t>odprowadzić. W takim wypadku wynagrodzenie faktycznie wypłacone Wykonawcy zostanie pomniejszone o kwotę stanowiącą równowartość składki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C7B4C">
        <w:rPr>
          <w:rFonts w:ascii="Arial" w:hAnsi="Arial" w:cs="Arial"/>
          <w:color w:val="000000"/>
          <w:sz w:val="22"/>
          <w:szCs w:val="22"/>
        </w:rPr>
        <w:t xml:space="preserve">ubezpieczenie społeczne i zdrowotne oraz zaliczkę na podatek dochodowy, które Zamawiający, zgodnie z obowiązującymi przepisami, zobowiązany będzie naliczyć i odprowadzić. </w:t>
      </w:r>
    </w:p>
    <w:p w14:paraId="23774C22" w14:textId="77777777" w:rsidR="00985C3C" w:rsidRDefault="00985C3C" w:rsidP="00985C3C">
      <w:pPr>
        <w:pStyle w:val="Tekstkomentarza"/>
      </w:pPr>
    </w:p>
    <w:p w14:paraId="525DC67A" w14:textId="16730E5B" w:rsidR="00552FBA" w:rsidRPr="00387121" w:rsidRDefault="00C80F47" w:rsidP="00A136C4">
      <w:pPr>
        <w:pStyle w:val="Styl3"/>
        <w:pBdr>
          <w:bottom w:val="none" w:sz="0" w:space="0" w:color="auto"/>
        </w:pBdr>
        <w:rPr>
          <w:b w:val="0"/>
          <w:bCs w:val="0"/>
        </w:rPr>
      </w:pPr>
      <w:r w:rsidRPr="00387121">
        <w:rPr>
          <w:rStyle w:val="Styl3Znak"/>
          <w:b/>
          <w:bCs/>
        </w:rPr>
        <w:t>WYMAGANIA DOTYCZĄCE WADIUM</w:t>
      </w:r>
    </w:p>
    <w:p w14:paraId="18323C72" w14:textId="7192147B" w:rsidR="00387121" w:rsidRPr="00345FB8" w:rsidRDefault="00387121" w:rsidP="00A136C4">
      <w:pPr>
        <w:numPr>
          <w:ilvl w:val="3"/>
          <w:numId w:val="7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45FB8">
        <w:rPr>
          <w:rFonts w:ascii="Arial" w:hAnsi="Arial" w:cs="Arial"/>
          <w:sz w:val="22"/>
          <w:szCs w:val="22"/>
        </w:rPr>
        <w:t>Zamawiający nie wymaga wniesienia wadium</w:t>
      </w:r>
      <w:r w:rsidR="00345FB8">
        <w:rPr>
          <w:rFonts w:ascii="Arial" w:hAnsi="Arial" w:cs="Arial"/>
          <w:sz w:val="22"/>
          <w:szCs w:val="22"/>
        </w:rPr>
        <w:t>.</w:t>
      </w:r>
    </w:p>
    <w:p w14:paraId="1B24D44F" w14:textId="77777777" w:rsidR="00552FBA" w:rsidRPr="006E4B22" w:rsidRDefault="005B5095" w:rsidP="00A136C4">
      <w:pPr>
        <w:pStyle w:val="Styl3"/>
        <w:pBdr>
          <w:bottom w:val="none" w:sz="0" w:space="0" w:color="auto"/>
        </w:pBdr>
      </w:pPr>
      <w:r w:rsidRPr="006E4B22">
        <w:t>TERMIN ZWIĄZANIA OFERTĄ</w:t>
      </w:r>
    </w:p>
    <w:p w14:paraId="6EF1937E" w14:textId="66EFC5E3" w:rsidR="006204E8" w:rsidRPr="006E4B22" w:rsidRDefault="00710865" w:rsidP="00A136C4">
      <w:pPr>
        <w:numPr>
          <w:ilvl w:val="0"/>
          <w:numId w:val="9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ab/>
      </w:r>
      <w:r w:rsidR="00552FBA" w:rsidRPr="006E4B22">
        <w:rPr>
          <w:rFonts w:ascii="Arial" w:hAnsi="Arial" w:cs="Arial"/>
          <w:sz w:val="22"/>
          <w:szCs w:val="22"/>
        </w:rPr>
        <w:t xml:space="preserve">Wykonawca będzie związany ofertą przez okres </w:t>
      </w:r>
      <w:r w:rsidR="0040693A" w:rsidRPr="006E4B22">
        <w:rPr>
          <w:rFonts w:ascii="Arial" w:hAnsi="Arial" w:cs="Arial"/>
          <w:b/>
          <w:sz w:val="22"/>
          <w:szCs w:val="22"/>
        </w:rPr>
        <w:t>3</w:t>
      </w:r>
      <w:r w:rsidR="006611FC" w:rsidRPr="006E4B22">
        <w:rPr>
          <w:rFonts w:ascii="Arial" w:hAnsi="Arial" w:cs="Arial"/>
          <w:b/>
          <w:sz w:val="22"/>
          <w:szCs w:val="22"/>
        </w:rPr>
        <w:t>0</w:t>
      </w:r>
      <w:r w:rsidR="00552FBA" w:rsidRPr="006E4B22">
        <w:rPr>
          <w:rFonts w:ascii="Arial" w:hAnsi="Arial" w:cs="Arial"/>
          <w:b/>
          <w:sz w:val="22"/>
          <w:szCs w:val="22"/>
        </w:rPr>
        <w:t xml:space="preserve"> dni</w:t>
      </w:r>
      <w:r w:rsidR="006204E8" w:rsidRPr="006E4B22">
        <w:rPr>
          <w:rFonts w:ascii="Arial" w:hAnsi="Arial" w:cs="Arial"/>
          <w:sz w:val="22"/>
          <w:szCs w:val="22"/>
        </w:rPr>
        <w:t xml:space="preserve">, tj. do </w:t>
      </w:r>
      <w:r w:rsidR="006204E8" w:rsidRPr="000B50DA">
        <w:rPr>
          <w:rFonts w:ascii="Arial" w:hAnsi="Arial" w:cs="Arial"/>
          <w:sz w:val="22"/>
          <w:szCs w:val="22"/>
        </w:rPr>
        <w:t>dnia</w:t>
      </w:r>
      <w:r w:rsidR="0039120A" w:rsidRPr="000B50DA">
        <w:rPr>
          <w:rFonts w:ascii="Arial" w:hAnsi="Arial" w:cs="Arial"/>
          <w:sz w:val="22"/>
          <w:szCs w:val="22"/>
        </w:rPr>
        <w:t xml:space="preserve"> </w:t>
      </w:r>
      <w:r w:rsidR="00AD7E38">
        <w:rPr>
          <w:rFonts w:ascii="Arial" w:hAnsi="Arial" w:cs="Arial"/>
          <w:b/>
          <w:bCs/>
          <w:sz w:val="22"/>
          <w:szCs w:val="22"/>
        </w:rPr>
        <w:t>28</w:t>
      </w:r>
      <w:r w:rsidR="00647AFF" w:rsidRPr="000B50DA">
        <w:rPr>
          <w:rFonts w:ascii="Arial" w:hAnsi="Arial" w:cs="Arial"/>
          <w:b/>
          <w:bCs/>
          <w:sz w:val="22"/>
          <w:szCs w:val="22"/>
        </w:rPr>
        <w:t>.06</w:t>
      </w:r>
      <w:r w:rsidR="003C55D5" w:rsidRPr="000B50DA">
        <w:rPr>
          <w:rFonts w:ascii="Arial" w:hAnsi="Arial" w:cs="Arial"/>
          <w:b/>
          <w:bCs/>
          <w:sz w:val="22"/>
          <w:szCs w:val="22"/>
        </w:rPr>
        <w:t>.2022</w:t>
      </w:r>
      <w:r w:rsidR="0039120A" w:rsidRPr="000B50DA">
        <w:rPr>
          <w:rFonts w:ascii="Arial" w:hAnsi="Arial" w:cs="Arial"/>
          <w:b/>
          <w:bCs/>
          <w:sz w:val="22"/>
          <w:szCs w:val="22"/>
        </w:rPr>
        <w:t xml:space="preserve"> r.</w:t>
      </w:r>
      <w:r w:rsidR="00552FBA" w:rsidRPr="006E4B22">
        <w:rPr>
          <w:rFonts w:ascii="Arial" w:hAnsi="Arial" w:cs="Arial"/>
          <w:sz w:val="22"/>
          <w:szCs w:val="22"/>
        </w:rPr>
        <w:t xml:space="preserve"> Bieg terminu związania ofertą rozpoczyna się wraz z up</w:t>
      </w:r>
      <w:r w:rsidR="00AF7093" w:rsidRPr="006E4B22">
        <w:rPr>
          <w:rFonts w:ascii="Arial" w:hAnsi="Arial" w:cs="Arial"/>
          <w:sz w:val="22"/>
          <w:szCs w:val="22"/>
        </w:rPr>
        <w:t>ływem terminu składania ofert.</w:t>
      </w:r>
    </w:p>
    <w:p w14:paraId="44B43CD6" w14:textId="45066F41" w:rsidR="006204E8" w:rsidRPr="006E4B22" w:rsidRDefault="00710865" w:rsidP="00A136C4">
      <w:pPr>
        <w:numPr>
          <w:ilvl w:val="0"/>
          <w:numId w:val="9"/>
        </w:numPr>
        <w:tabs>
          <w:tab w:val="clear" w:pos="1800"/>
        </w:tabs>
        <w:spacing w:before="100" w:before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ab/>
      </w:r>
      <w:r w:rsidR="006204E8" w:rsidRPr="006E4B22">
        <w:rPr>
          <w:rFonts w:ascii="Arial" w:hAnsi="Arial" w:cs="Arial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6A70B7">
        <w:rPr>
          <w:rFonts w:ascii="Arial" w:hAnsi="Arial" w:cs="Arial"/>
          <w:sz w:val="22"/>
          <w:szCs w:val="22"/>
        </w:rPr>
        <w:t>W</w:t>
      </w:r>
      <w:r w:rsidR="006204E8" w:rsidRPr="006E4B22">
        <w:rPr>
          <w:rFonts w:ascii="Arial" w:hAnsi="Arial" w:cs="Arial"/>
          <w:sz w:val="22"/>
          <w:szCs w:val="22"/>
        </w:rPr>
        <w:t>ykonawców o wyrażenie zgody na przedłużenie tego terminu</w:t>
      </w:r>
      <w:r w:rsidR="00AF45DF">
        <w:rPr>
          <w:rFonts w:ascii="Arial" w:hAnsi="Arial" w:cs="Arial"/>
          <w:sz w:val="22"/>
          <w:szCs w:val="22"/>
        </w:rPr>
        <w:t xml:space="preserve"> </w:t>
      </w:r>
      <w:r w:rsidR="006204E8" w:rsidRPr="006E4B22">
        <w:rPr>
          <w:rFonts w:ascii="Arial" w:hAnsi="Arial" w:cs="Arial"/>
          <w:sz w:val="22"/>
          <w:szCs w:val="22"/>
        </w:rPr>
        <w:t>o</w:t>
      </w:r>
      <w:r w:rsidR="00AF45DF">
        <w:rPr>
          <w:rFonts w:ascii="Arial" w:hAnsi="Arial" w:cs="Arial"/>
          <w:sz w:val="22"/>
          <w:szCs w:val="22"/>
        </w:rPr>
        <w:t xml:space="preserve"> </w:t>
      </w:r>
      <w:r w:rsidR="006204E8" w:rsidRPr="006E4B22">
        <w:rPr>
          <w:rFonts w:ascii="Arial" w:hAnsi="Arial" w:cs="Arial"/>
          <w:sz w:val="22"/>
          <w:szCs w:val="22"/>
        </w:rPr>
        <w:t>wskazywany</w:t>
      </w:r>
      <w:r w:rsidR="00AF45DF">
        <w:rPr>
          <w:rFonts w:ascii="Arial" w:hAnsi="Arial" w:cs="Arial"/>
          <w:sz w:val="22"/>
          <w:szCs w:val="22"/>
        </w:rPr>
        <w:t xml:space="preserve"> </w:t>
      </w:r>
      <w:r w:rsidR="006204E8" w:rsidRPr="006E4B22">
        <w:rPr>
          <w:rFonts w:ascii="Arial" w:hAnsi="Arial" w:cs="Arial"/>
          <w:sz w:val="22"/>
          <w:szCs w:val="22"/>
        </w:rPr>
        <w:t xml:space="preserve">przez </w:t>
      </w:r>
      <w:r w:rsidR="00AF45DF">
        <w:rPr>
          <w:rFonts w:ascii="Arial" w:hAnsi="Arial" w:cs="Arial"/>
          <w:sz w:val="22"/>
          <w:szCs w:val="22"/>
        </w:rPr>
        <w:t>ni</w:t>
      </w:r>
      <w:r w:rsidR="006204E8" w:rsidRPr="006E4B22">
        <w:rPr>
          <w:rFonts w:ascii="Arial" w:hAnsi="Arial" w:cs="Arial"/>
          <w:sz w:val="22"/>
          <w:szCs w:val="22"/>
        </w:rPr>
        <w:t>ego</w:t>
      </w:r>
      <w:r w:rsidR="00AF45DF">
        <w:rPr>
          <w:rFonts w:ascii="Arial" w:hAnsi="Arial" w:cs="Arial"/>
          <w:sz w:val="22"/>
          <w:szCs w:val="22"/>
        </w:rPr>
        <w:t xml:space="preserve"> </w:t>
      </w:r>
      <w:r w:rsidR="006204E8" w:rsidRPr="006E4B22">
        <w:rPr>
          <w:rFonts w:ascii="Arial" w:hAnsi="Arial" w:cs="Arial"/>
          <w:sz w:val="22"/>
          <w:szCs w:val="22"/>
        </w:rPr>
        <w:t>okres, nie dłuższy niż 30 dni.</w:t>
      </w:r>
      <w:r w:rsidR="00AF45DF">
        <w:rPr>
          <w:rFonts w:ascii="Arial" w:hAnsi="Arial" w:cs="Arial"/>
          <w:sz w:val="22"/>
          <w:szCs w:val="22"/>
        </w:rPr>
        <w:t xml:space="preserve"> </w:t>
      </w:r>
      <w:r w:rsidR="006204E8" w:rsidRPr="006E4B22">
        <w:rPr>
          <w:rFonts w:ascii="Arial" w:hAnsi="Arial" w:cs="Arial"/>
          <w:sz w:val="22"/>
          <w:szCs w:val="22"/>
        </w:rPr>
        <w:t>Przedłużenie</w:t>
      </w:r>
      <w:r w:rsidR="00602749">
        <w:rPr>
          <w:rFonts w:ascii="Arial" w:hAnsi="Arial" w:cs="Arial"/>
          <w:sz w:val="22"/>
          <w:szCs w:val="22"/>
        </w:rPr>
        <w:t xml:space="preserve"> </w:t>
      </w:r>
      <w:r w:rsidR="006204E8" w:rsidRPr="006E4B22">
        <w:rPr>
          <w:rFonts w:ascii="Arial" w:hAnsi="Arial" w:cs="Arial"/>
          <w:sz w:val="22"/>
          <w:szCs w:val="22"/>
        </w:rPr>
        <w:t xml:space="preserve">terminu związania ofertą wymaga złożenia przez </w:t>
      </w:r>
      <w:r w:rsidR="006A70B7">
        <w:rPr>
          <w:rFonts w:ascii="Arial" w:hAnsi="Arial" w:cs="Arial"/>
          <w:sz w:val="22"/>
          <w:szCs w:val="22"/>
        </w:rPr>
        <w:t>W</w:t>
      </w:r>
      <w:r w:rsidR="006204E8" w:rsidRPr="006E4B22">
        <w:rPr>
          <w:rFonts w:ascii="Arial" w:hAnsi="Arial" w:cs="Arial"/>
          <w:sz w:val="22"/>
          <w:szCs w:val="22"/>
        </w:rPr>
        <w:t>ykonawcę pisemnego oświadczenia o</w:t>
      </w:r>
      <w:r w:rsidR="006A70B7">
        <w:rPr>
          <w:rFonts w:ascii="Arial" w:hAnsi="Arial" w:cs="Arial"/>
          <w:sz w:val="22"/>
          <w:szCs w:val="22"/>
        </w:rPr>
        <w:t> </w:t>
      </w:r>
      <w:r w:rsidR="006204E8" w:rsidRPr="006E4B22">
        <w:rPr>
          <w:rFonts w:ascii="Arial" w:hAnsi="Arial" w:cs="Arial"/>
          <w:sz w:val="22"/>
          <w:szCs w:val="22"/>
        </w:rPr>
        <w:t>wyrażeniu zgody na przedłużenie terminu związania ofertą.</w:t>
      </w:r>
    </w:p>
    <w:p w14:paraId="6D3C48BE" w14:textId="77777777" w:rsidR="00552FBA" w:rsidRPr="006E4B22" w:rsidRDefault="006204E8" w:rsidP="00A136C4">
      <w:pPr>
        <w:pStyle w:val="Styl3"/>
        <w:pBdr>
          <w:bottom w:val="none" w:sz="0" w:space="0" w:color="auto"/>
        </w:pBdr>
      </w:pPr>
      <w:r w:rsidRPr="006E4B22">
        <w:t>SPOSÓB I</w:t>
      </w:r>
      <w:r w:rsidR="00D8710C" w:rsidRPr="006E4B22">
        <w:t xml:space="preserve"> TE</w:t>
      </w:r>
      <w:r w:rsidR="005B5095" w:rsidRPr="006E4B22">
        <w:t>RMIN SKŁADANIA I OTWARCIA OFERT</w:t>
      </w:r>
    </w:p>
    <w:p w14:paraId="3CBFA187" w14:textId="45328D90" w:rsidR="00B5063F" w:rsidRPr="00CF0CE4" w:rsidRDefault="00710865" w:rsidP="00A136C4">
      <w:pPr>
        <w:numPr>
          <w:ilvl w:val="0"/>
          <w:numId w:val="11"/>
        </w:numPr>
        <w:tabs>
          <w:tab w:val="clear" w:pos="234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ab/>
      </w:r>
      <w:r w:rsidR="00B5063F" w:rsidRPr="00CF0CE4">
        <w:rPr>
          <w:rFonts w:ascii="Arial" w:hAnsi="Arial" w:cs="Arial"/>
          <w:sz w:val="22"/>
          <w:szCs w:val="22"/>
        </w:rPr>
        <w:t>Ofertę należy złożyć poprzez</w:t>
      </w:r>
      <w:r w:rsidR="006A70B7" w:rsidRPr="00CF0CE4">
        <w:rPr>
          <w:rFonts w:ascii="Arial" w:hAnsi="Arial" w:cs="Arial"/>
          <w:sz w:val="22"/>
          <w:szCs w:val="22"/>
        </w:rPr>
        <w:t xml:space="preserve"> Platformę zakupową </w:t>
      </w:r>
      <w:r w:rsidR="006A70B7" w:rsidRPr="00CF0CE4">
        <w:rPr>
          <w:rStyle w:val="Hipercze"/>
          <w:rFonts w:ascii="Arial" w:hAnsi="Arial" w:cs="Arial"/>
          <w:color w:val="0000FF"/>
          <w:sz w:val="22"/>
          <w:szCs w:val="22"/>
          <w:u w:val="none"/>
        </w:rPr>
        <w:t>https://platformazakupowa.pl/</w:t>
      </w:r>
      <w:r w:rsidR="006A70B7" w:rsidRPr="00CF0CE4">
        <w:rPr>
          <w:rFonts w:ascii="Arial" w:hAnsi="Arial" w:cs="Arial"/>
          <w:color w:val="0000FF"/>
          <w:sz w:val="22"/>
          <w:szCs w:val="22"/>
        </w:rPr>
        <w:t xml:space="preserve"> </w:t>
      </w:r>
      <w:r w:rsidR="00B5063F" w:rsidRPr="00CF0CE4">
        <w:rPr>
          <w:rFonts w:ascii="Arial" w:hAnsi="Arial" w:cs="Arial"/>
          <w:sz w:val="22"/>
          <w:szCs w:val="22"/>
        </w:rPr>
        <w:t xml:space="preserve"> </w:t>
      </w:r>
      <w:r w:rsidR="00B5063F" w:rsidRPr="00CF0CE4">
        <w:rPr>
          <w:rFonts w:ascii="Arial" w:hAnsi="Arial" w:cs="Arial"/>
          <w:b/>
          <w:sz w:val="22"/>
          <w:szCs w:val="22"/>
        </w:rPr>
        <w:t xml:space="preserve">do dnia </w:t>
      </w:r>
      <w:r w:rsidR="00647AFF" w:rsidRPr="00CF0CE4">
        <w:rPr>
          <w:rFonts w:ascii="Arial" w:hAnsi="Arial" w:cs="Arial"/>
          <w:b/>
          <w:sz w:val="22"/>
          <w:szCs w:val="22"/>
        </w:rPr>
        <w:t>3</w:t>
      </w:r>
      <w:r w:rsidR="00AD7E38">
        <w:rPr>
          <w:rFonts w:ascii="Arial" w:hAnsi="Arial" w:cs="Arial"/>
          <w:b/>
          <w:sz w:val="22"/>
          <w:szCs w:val="22"/>
        </w:rPr>
        <w:t>0</w:t>
      </w:r>
      <w:r w:rsidR="00647AFF" w:rsidRPr="00CF0CE4">
        <w:rPr>
          <w:rFonts w:ascii="Arial" w:hAnsi="Arial" w:cs="Arial"/>
          <w:b/>
          <w:sz w:val="22"/>
          <w:szCs w:val="22"/>
        </w:rPr>
        <w:t>.05.2022</w:t>
      </w:r>
      <w:r w:rsidR="0039120A" w:rsidRPr="00CF0CE4">
        <w:rPr>
          <w:rFonts w:ascii="Arial" w:hAnsi="Arial" w:cs="Arial"/>
          <w:b/>
          <w:sz w:val="22"/>
          <w:szCs w:val="22"/>
        </w:rPr>
        <w:t xml:space="preserve"> r.</w:t>
      </w:r>
      <w:r w:rsidR="00B5063F" w:rsidRPr="00CF0CE4">
        <w:rPr>
          <w:rFonts w:ascii="Arial" w:hAnsi="Arial" w:cs="Arial"/>
          <w:b/>
          <w:sz w:val="22"/>
          <w:szCs w:val="22"/>
        </w:rPr>
        <w:t xml:space="preserve"> do godziny </w:t>
      </w:r>
      <w:r w:rsidR="00205E77" w:rsidRPr="00CF0CE4">
        <w:rPr>
          <w:rFonts w:ascii="Arial" w:hAnsi="Arial" w:cs="Arial"/>
          <w:b/>
          <w:bCs/>
          <w:caps/>
          <w:sz w:val="22"/>
          <w:szCs w:val="22"/>
        </w:rPr>
        <w:t>10</w:t>
      </w:r>
      <w:r w:rsidR="00B5063F" w:rsidRPr="00CF0CE4">
        <w:rPr>
          <w:rFonts w:ascii="Arial" w:hAnsi="Arial" w:cs="Arial"/>
          <w:b/>
          <w:sz w:val="22"/>
          <w:szCs w:val="22"/>
        </w:rPr>
        <w:t>:00</w:t>
      </w:r>
      <w:r w:rsidR="00B5063F" w:rsidRPr="00CF0CE4">
        <w:rPr>
          <w:rFonts w:ascii="Arial" w:hAnsi="Arial" w:cs="Arial"/>
          <w:sz w:val="22"/>
          <w:szCs w:val="22"/>
        </w:rPr>
        <w:t>.</w:t>
      </w:r>
    </w:p>
    <w:p w14:paraId="1EA47F4D" w14:textId="0F5ABF84" w:rsidR="00115F5C" w:rsidRPr="00420D19" w:rsidRDefault="00710865" w:rsidP="00A136C4">
      <w:pPr>
        <w:pStyle w:val="Akapitzlist"/>
        <w:numPr>
          <w:ilvl w:val="0"/>
          <w:numId w:val="11"/>
        </w:numPr>
        <w:tabs>
          <w:tab w:val="clear" w:pos="23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F0CE4">
        <w:rPr>
          <w:rFonts w:ascii="Arial" w:hAnsi="Arial" w:cs="Arial"/>
          <w:sz w:val="22"/>
          <w:szCs w:val="22"/>
        </w:rPr>
        <w:tab/>
      </w:r>
      <w:r w:rsidR="001C55E1" w:rsidRPr="00CF0CE4">
        <w:rPr>
          <w:rFonts w:ascii="Arial" w:hAnsi="Arial" w:cs="Arial"/>
          <w:sz w:val="22"/>
          <w:szCs w:val="22"/>
        </w:rPr>
        <w:t>W przypadku awarii systemu, przy użyciu</w:t>
      </w:r>
      <w:r w:rsidR="001C55E1" w:rsidRPr="00420D19">
        <w:rPr>
          <w:rFonts w:ascii="Arial" w:hAnsi="Arial" w:cs="Arial"/>
          <w:sz w:val="22"/>
          <w:szCs w:val="22"/>
        </w:rPr>
        <w:t xml:space="preserve"> którego następuje otwarcie ofert, która powoduje brak możliwości otwarcia ofert w terminie określonym przez Zamawiającego, otwarcie ofert następuje niezwłocznie po usunięciu awarii.</w:t>
      </w:r>
    </w:p>
    <w:p w14:paraId="27B47CD9" w14:textId="6DFCE5F7" w:rsidR="00BA05B7" w:rsidRPr="006E4B22" w:rsidRDefault="00710865" w:rsidP="00A136C4">
      <w:pPr>
        <w:numPr>
          <w:ilvl w:val="0"/>
          <w:numId w:val="11"/>
        </w:numPr>
        <w:tabs>
          <w:tab w:val="clear" w:pos="234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ab/>
      </w:r>
      <w:r w:rsidR="00115F5C" w:rsidRPr="006E4B22">
        <w:rPr>
          <w:rFonts w:ascii="Arial" w:hAnsi="Arial" w:cs="Arial"/>
          <w:sz w:val="22"/>
          <w:szCs w:val="22"/>
        </w:rPr>
        <w:t>Otwarcie ofert nast</w:t>
      </w:r>
      <w:r w:rsidR="00673C1C">
        <w:rPr>
          <w:rFonts w:ascii="Arial" w:hAnsi="Arial" w:cs="Arial"/>
          <w:sz w:val="22"/>
          <w:szCs w:val="22"/>
        </w:rPr>
        <w:t>ą</w:t>
      </w:r>
      <w:r w:rsidR="00115F5C" w:rsidRPr="006E4B22">
        <w:rPr>
          <w:rFonts w:ascii="Arial" w:hAnsi="Arial" w:cs="Arial"/>
          <w:sz w:val="22"/>
          <w:szCs w:val="22"/>
        </w:rPr>
        <w:t>p</w:t>
      </w:r>
      <w:r w:rsidR="002F0134">
        <w:rPr>
          <w:rFonts w:ascii="Arial" w:hAnsi="Arial" w:cs="Arial"/>
          <w:sz w:val="22"/>
          <w:szCs w:val="22"/>
        </w:rPr>
        <w:t>i</w:t>
      </w:r>
      <w:r w:rsidR="00115F5C" w:rsidRPr="006E4B22">
        <w:rPr>
          <w:rFonts w:ascii="Arial" w:hAnsi="Arial" w:cs="Arial"/>
          <w:sz w:val="22"/>
          <w:szCs w:val="22"/>
        </w:rPr>
        <w:t xml:space="preserve"> w dniu </w:t>
      </w:r>
      <w:r w:rsidR="00AD7E38">
        <w:rPr>
          <w:rFonts w:ascii="Arial" w:hAnsi="Arial" w:cs="Arial"/>
          <w:b/>
          <w:bCs/>
          <w:caps/>
          <w:sz w:val="22"/>
          <w:szCs w:val="22"/>
        </w:rPr>
        <w:t>30</w:t>
      </w:r>
      <w:bookmarkStart w:id="16" w:name="_GoBack"/>
      <w:bookmarkEnd w:id="16"/>
      <w:r w:rsidR="00647AFF" w:rsidRPr="000B50DA">
        <w:rPr>
          <w:rFonts w:ascii="Arial" w:hAnsi="Arial" w:cs="Arial"/>
          <w:b/>
          <w:bCs/>
          <w:caps/>
          <w:sz w:val="22"/>
          <w:szCs w:val="22"/>
        </w:rPr>
        <w:t>.05.2022</w:t>
      </w:r>
      <w:r w:rsidR="0039120A" w:rsidRPr="000B50DA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9F0987" w:rsidRPr="000B50DA">
        <w:rPr>
          <w:rFonts w:ascii="Arial" w:hAnsi="Arial" w:cs="Arial"/>
          <w:b/>
          <w:bCs/>
          <w:sz w:val="22"/>
          <w:szCs w:val="22"/>
        </w:rPr>
        <w:t>r</w:t>
      </w:r>
      <w:r w:rsidR="0039120A" w:rsidRPr="000B50DA">
        <w:rPr>
          <w:rFonts w:ascii="Arial" w:hAnsi="Arial" w:cs="Arial"/>
          <w:b/>
          <w:bCs/>
          <w:caps/>
          <w:sz w:val="22"/>
          <w:szCs w:val="22"/>
        </w:rPr>
        <w:t>.</w:t>
      </w:r>
      <w:r w:rsidR="00115F5C" w:rsidRPr="000B50DA">
        <w:rPr>
          <w:rFonts w:ascii="Arial" w:hAnsi="Arial" w:cs="Arial"/>
          <w:b/>
          <w:sz w:val="22"/>
          <w:szCs w:val="22"/>
        </w:rPr>
        <w:t xml:space="preserve"> o godzinie </w:t>
      </w:r>
      <w:r w:rsidR="00205E77" w:rsidRPr="000B50DA">
        <w:rPr>
          <w:rFonts w:ascii="Arial" w:hAnsi="Arial" w:cs="Arial"/>
          <w:b/>
          <w:sz w:val="22"/>
          <w:szCs w:val="22"/>
        </w:rPr>
        <w:t>10:30</w:t>
      </w:r>
    </w:p>
    <w:p w14:paraId="52265C6F" w14:textId="77777777" w:rsidR="00BA05B7" w:rsidRPr="006E4B22" w:rsidRDefault="00710865" w:rsidP="00A136C4">
      <w:pPr>
        <w:numPr>
          <w:ilvl w:val="0"/>
          <w:numId w:val="11"/>
        </w:numPr>
        <w:tabs>
          <w:tab w:val="clear" w:pos="234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ab/>
      </w:r>
      <w:r w:rsidR="00115F5C" w:rsidRPr="006E4B22">
        <w:rPr>
          <w:rFonts w:ascii="Arial" w:hAnsi="Arial" w:cs="Arial"/>
          <w:sz w:val="22"/>
          <w:szCs w:val="22"/>
        </w:rPr>
        <w:t>Najpóźniej przed otwarciem ofert, udostępnia się na stronie internetowej prowadzonego postępowania informację o kwocie, jaką zamie</w:t>
      </w:r>
      <w:bookmarkStart w:id="17" w:name="_Hlk88053157"/>
      <w:r w:rsidR="00115F5C" w:rsidRPr="006E4B22">
        <w:rPr>
          <w:rFonts w:ascii="Arial" w:hAnsi="Arial" w:cs="Arial"/>
          <w:sz w:val="22"/>
          <w:szCs w:val="22"/>
        </w:rPr>
        <w:t>r</w:t>
      </w:r>
      <w:bookmarkEnd w:id="17"/>
      <w:r w:rsidR="00115F5C" w:rsidRPr="006E4B22">
        <w:rPr>
          <w:rFonts w:ascii="Arial" w:hAnsi="Arial" w:cs="Arial"/>
          <w:sz w:val="22"/>
          <w:szCs w:val="22"/>
        </w:rPr>
        <w:t xml:space="preserve">za się przeznaczyć na sfinansowanie zamówienia. </w:t>
      </w:r>
    </w:p>
    <w:p w14:paraId="760A6872" w14:textId="182A3FF9" w:rsidR="006A70B7" w:rsidRDefault="00710865" w:rsidP="00A136C4">
      <w:pPr>
        <w:numPr>
          <w:ilvl w:val="0"/>
          <w:numId w:val="11"/>
        </w:numPr>
        <w:tabs>
          <w:tab w:val="clear" w:pos="234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ab/>
      </w:r>
      <w:r w:rsidR="00115F5C" w:rsidRPr="006E4B22">
        <w:rPr>
          <w:rFonts w:ascii="Arial" w:hAnsi="Arial" w:cs="Arial"/>
          <w:sz w:val="22"/>
          <w:szCs w:val="22"/>
        </w:rPr>
        <w:t xml:space="preserve">Niezwłocznie po otwarciu ofert, udostępnia się na stronie internetowej prowadzonego postępowania informacje o: </w:t>
      </w:r>
    </w:p>
    <w:p w14:paraId="4CD0B2B2" w14:textId="762342A1" w:rsidR="00115F5C" w:rsidRPr="00242C42" w:rsidRDefault="00115F5C" w:rsidP="00A136C4">
      <w:pPr>
        <w:pStyle w:val="Akapitzlist"/>
        <w:numPr>
          <w:ilvl w:val="1"/>
          <w:numId w:val="18"/>
        </w:numPr>
        <w:ind w:hanging="413"/>
        <w:jc w:val="both"/>
        <w:rPr>
          <w:rFonts w:ascii="Arial" w:hAnsi="Arial" w:cs="Arial"/>
          <w:b/>
          <w:sz w:val="22"/>
          <w:szCs w:val="22"/>
        </w:rPr>
      </w:pPr>
      <w:r w:rsidRPr="00242C42">
        <w:rPr>
          <w:rFonts w:ascii="Arial" w:hAnsi="Arial" w:cs="Arial"/>
          <w:sz w:val="22"/>
          <w:szCs w:val="22"/>
        </w:rPr>
        <w:t xml:space="preserve">nazwach albo imionach i nazwiskach oraz siedzibach lub miejscach prowadzonej działalności gospodarczej albo miejscach zamieszkania </w:t>
      </w:r>
      <w:r w:rsidR="00BF71DD" w:rsidRPr="00242C42">
        <w:rPr>
          <w:rFonts w:ascii="Arial" w:hAnsi="Arial" w:cs="Arial"/>
          <w:sz w:val="22"/>
          <w:szCs w:val="22"/>
        </w:rPr>
        <w:t>W</w:t>
      </w:r>
      <w:r w:rsidRPr="00242C42">
        <w:rPr>
          <w:rFonts w:ascii="Arial" w:hAnsi="Arial" w:cs="Arial"/>
          <w:sz w:val="22"/>
          <w:szCs w:val="22"/>
        </w:rPr>
        <w:t xml:space="preserve">ykonawców, których oferty zostały otwarte; </w:t>
      </w:r>
    </w:p>
    <w:p w14:paraId="7D642A6E" w14:textId="7608C008" w:rsidR="00115F5C" w:rsidRPr="006A70B7" w:rsidRDefault="00115F5C" w:rsidP="00A136C4">
      <w:pPr>
        <w:pStyle w:val="Akapitzlist"/>
        <w:numPr>
          <w:ilvl w:val="1"/>
          <w:numId w:val="18"/>
        </w:num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6A70B7">
        <w:rPr>
          <w:rFonts w:ascii="Arial" w:hAnsi="Arial" w:cs="Arial"/>
          <w:sz w:val="22"/>
          <w:szCs w:val="22"/>
        </w:rPr>
        <w:t>cenach lub kosztach zawartych w ofertach.</w:t>
      </w:r>
    </w:p>
    <w:p w14:paraId="11521F8E" w14:textId="1CEC87D7" w:rsidR="00D87FFD" w:rsidRPr="009F0987" w:rsidRDefault="00927FE7" w:rsidP="00A136C4">
      <w:pPr>
        <w:pStyle w:val="Styl3"/>
        <w:pBdr>
          <w:bottom w:val="none" w:sz="0" w:space="0" w:color="auto"/>
        </w:pBdr>
        <w:spacing w:line="240" w:lineRule="auto"/>
      </w:pPr>
      <w:r w:rsidRPr="006E4B22">
        <w:t>OPIS KRYTERIÓW</w:t>
      </w:r>
      <w:r w:rsidR="007660F9" w:rsidRPr="006E4B22">
        <w:t xml:space="preserve"> OCENY OFERT</w:t>
      </w:r>
      <w:r w:rsidRPr="006E4B22">
        <w:t xml:space="preserve">, WRAZ Z PODANIEM WAG TYCH </w:t>
      </w:r>
      <w:r w:rsidR="005B5095" w:rsidRPr="006E4B22">
        <w:t>KRYTERIÓW I SPOSOBU OCENY OFERT</w:t>
      </w:r>
    </w:p>
    <w:p w14:paraId="2E30689E" w14:textId="4CEB0067" w:rsidR="00D87FFD" w:rsidRDefault="00D87FFD" w:rsidP="00A136C4">
      <w:pPr>
        <w:pStyle w:val="Akapitzlist"/>
        <w:numPr>
          <w:ilvl w:val="3"/>
          <w:numId w:val="11"/>
        </w:numPr>
        <w:tabs>
          <w:tab w:val="clear" w:pos="360"/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F2392">
        <w:rPr>
          <w:rFonts w:ascii="Arial" w:hAnsi="Arial" w:cs="Arial"/>
          <w:sz w:val="22"/>
          <w:szCs w:val="22"/>
        </w:rPr>
        <w:t>Zamawiający dokona oceny złożonych ofert, zgodnie z następującymi zasadami:</w:t>
      </w:r>
    </w:p>
    <w:p w14:paraId="6DC2DD89" w14:textId="77777777" w:rsidR="003C55D5" w:rsidRDefault="003C55D5" w:rsidP="00A136C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1931"/>
        <w:gridCol w:w="4103"/>
      </w:tblGrid>
      <w:tr w:rsidR="003C55D5" w:rsidRPr="003C55D5" w14:paraId="313E40CD" w14:textId="77777777" w:rsidTr="003C55D5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A9ED" w14:textId="77777777" w:rsidR="003C55D5" w:rsidRPr="003C55D5" w:rsidRDefault="003C55D5" w:rsidP="00A136C4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55D5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CE40" w14:textId="77777777" w:rsidR="003C55D5" w:rsidRPr="003C55D5" w:rsidRDefault="003C55D5" w:rsidP="00A136C4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55D5">
              <w:rPr>
                <w:rFonts w:ascii="Arial" w:hAnsi="Arial" w:cs="Arial"/>
                <w:b/>
                <w:sz w:val="22"/>
                <w:szCs w:val="22"/>
              </w:rPr>
              <w:t>Waga kryterium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4F55" w14:textId="77777777" w:rsidR="003C55D5" w:rsidRPr="003C55D5" w:rsidRDefault="003C55D5" w:rsidP="00A136C4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55D5">
              <w:rPr>
                <w:rFonts w:ascii="Arial" w:hAnsi="Arial" w:cs="Arial"/>
                <w:b/>
                <w:sz w:val="22"/>
                <w:szCs w:val="22"/>
              </w:rPr>
              <w:t>Maksymalna liczba punktów możliwa do uzyskania w kryterium</w:t>
            </w:r>
          </w:p>
        </w:tc>
      </w:tr>
      <w:tr w:rsidR="003C55D5" w:rsidRPr="003C55D5" w14:paraId="22136902" w14:textId="77777777" w:rsidTr="003C55D5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D8E8" w14:textId="77777777" w:rsidR="003C55D5" w:rsidRPr="003C55D5" w:rsidRDefault="003C55D5" w:rsidP="00A136C4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C55D5">
              <w:rPr>
                <w:rFonts w:ascii="Arial" w:hAnsi="Arial" w:cs="Arial"/>
                <w:sz w:val="22"/>
                <w:szCs w:val="22"/>
              </w:rPr>
              <w:t>Cena brutto oferty (C)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0D5A" w14:textId="027E6849" w:rsidR="003C55D5" w:rsidRPr="003C55D5" w:rsidRDefault="00EC5E29" w:rsidP="00A136C4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C55D5" w:rsidRPr="003C55D5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2410" w14:textId="57786AFD" w:rsidR="003C55D5" w:rsidRPr="003C55D5" w:rsidRDefault="00EC5E29" w:rsidP="00A136C4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C55D5" w:rsidRPr="003C55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C55D5" w:rsidRPr="003C55D5" w14:paraId="0A338F34" w14:textId="77777777" w:rsidTr="003C55D5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3A7B" w14:textId="46B52137" w:rsidR="003C55D5" w:rsidRPr="003C55D5" w:rsidRDefault="00F55A02" w:rsidP="00A136C4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Aspekt społeczny (A</w:t>
            </w:r>
            <w:r w:rsidR="003C55D5" w:rsidRPr="003C55D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68D5" w14:textId="61F56C41" w:rsidR="003C55D5" w:rsidRPr="003C55D5" w:rsidRDefault="00EC5E29" w:rsidP="00A136C4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C55D5" w:rsidRPr="003C55D5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9FA7" w14:textId="7DC2DCEF" w:rsidR="003C55D5" w:rsidRPr="003C55D5" w:rsidRDefault="00EC5E29" w:rsidP="00A136C4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C55D5" w:rsidRPr="003C55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67B9D5C4" w14:textId="77777777" w:rsidR="003C55D5" w:rsidRPr="002F2392" w:rsidRDefault="003C55D5" w:rsidP="00A136C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6E1D4E40" w14:textId="77777777" w:rsidR="002F2392" w:rsidRDefault="002F2392" w:rsidP="00A136C4">
      <w:pPr>
        <w:jc w:val="both"/>
        <w:rPr>
          <w:rFonts w:ascii="Arial" w:hAnsi="Arial" w:cs="Arial"/>
          <w:sz w:val="22"/>
          <w:szCs w:val="22"/>
        </w:rPr>
      </w:pPr>
    </w:p>
    <w:p w14:paraId="36D545E5" w14:textId="1973313B" w:rsidR="00D87FFD" w:rsidRDefault="00D87FFD" w:rsidP="00A136C4">
      <w:pPr>
        <w:pStyle w:val="Akapitzlist"/>
        <w:numPr>
          <w:ilvl w:val="1"/>
          <w:numId w:val="37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606C29">
        <w:rPr>
          <w:rFonts w:ascii="Arial" w:hAnsi="Arial" w:cs="Arial"/>
          <w:sz w:val="22"/>
          <w:szCs w:val="22"/>
        </w:rPr>
        <w:t>Przyjmuje się, że 1% = 1 punkt.</w:t>
      </w:r>
    </w:p>
    <w:p w14:paraId="2EE72D45" w14:textId="73B0122F" w:rsidR="00D87FFD" w:rsidRPr="00606C29" w:rsidRDefault="00D87FFD" w:rsidP="00A136C4">
      <w:pPr>
        <w:pStyle w:val="Akapitzlist"/>
        <w:numPr>
          <w:ilvl w:val="1"/>
          <w:numId w:val="37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606C29">
        <w:rPr>
          <w:rFonts w:ascii="Arial" w:hAnsi="Arial" w:cs="Arial"/>
          <w:sz w:val="22"/>
          <w:szCs w:val="22"/>
        </w:rPr>
        <w:t>Kryterium ce</w:t>
      </w:r>
      <w:r w:rsidR="008B292B">
        <w:rPr>
          <w:rFonts w:ascii="Arial" w:hAnsi="Arial" w:cs="Arial"/>
          <w:sz w:val="22"/>
          <w:szCs w:val="22"/>
        </w:rPr>
        <w:t>na (C) - waga 5</w:t>
      </w:r>
      <w:r w:rsidRPr="00606C29">
        <w:rPr>
          <w:rFonts w:ascii="Arial" w:hAnsi="Arial" w:cs="Arial"/>
          <w:sz w:val="22"/>
          <w:szCs w:val="22"/>
        </w:rPr>
        <w:t>0%. Punkty za kryterium „cena” zostaną obliczone w</w:t>
      </w:r>
      <w:r w:rsidR="008C0D85" w:rsidRPr="00606C29">
        <w:rPr>
          <w:rFonts w:ascii="Arial" w:hAnsi="Arial" w:cs="Arial"/>
          <w:sz w:val="22"/>
          <w:szCs w:val="22"/>
        </w:rPr>
        <w:t> </w:t>
      </w:r>
      <w:r w:rsidRPr="00606C29">
        <w:rPr>
          <w:rFonts w:ascii="Arial" w:hAnsi="Arial" w:cs="Arial"/>
          <w:sz w:val="22"/>
          <w:szCs w:val="22"/>
        </w:rPr>
        <w:t>następujący sposób:</w:t>
      </w:r>
    </w:p>
    <w:p w14:paraId="75C08A0D" w14:textId="77777777" w:rsidR="00D87FFD" w:rsidRPr="00126009" w:rsidRDefault="00D87FFD" w:rsidP="00A136C4">
      <w:pPr>
        <w:pStyle w:val="Akapitzlist"/>
        <w:spacing w:before="240"/>
        <w:ind w:left="2124"/>
        <w:jc w:val="both"/>
        <w:rPr>
          <w:rFonts w:ascii="Arial" w:hAnsi="Arial" w:cs="Arial"/>
          <w:b/>
          <w:sz w:val="22"/>
          <w:szCs w:val="22"/>
        </w:rPr>
      </w:pPr>
      <w:r w:rsidRPr="00126009">
        <w:rPr>
          <w:rFonts w:ascii="Arial" w:hAnsi="Arial" w:cs="Arial"/>
          <w:b/>
          <w:sz w:val="22"/>
          <w:szCs w:val="22"/>
        </w:rPr>
        <w:t>cena najniższa brutto*</w:t>
      </w:r>
    </w:p>
    <w:p w14:paraId="767D1AB1" w14:textId="208F11FF" w:rsidR="00D87FFD" w:rsidRPr="00126009" w:rsidRDefault="00D87FFD" w:rsidP="00A136C4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126009">
        <w:rPr>
          <w:rFonts w:ascii="Arial" w:hAnsi="Arial" w:cs="Arial"/>
          <w:b/>
          <w:sz w:val="22"/>
          <w:szCs w:val="22"/>
        </w:rPr>
        <w:t>C =</w:t>
      </w:r>
      <w:r w:rsidRPr="00126009">
        <w:rPr>
          <w:rFonts w:ascii="Arial" w:hAnsi="Arial" w:cs="Arial"/>
          <w:sz w:val="22"/>
          <w:szCs w:val="22"/>
        </w:rPr>
        <w:t xml:space="preserve"> </w:t>
      </w:r>
      <w:r w:rsidRPr="00126009">
        <w:rPr>
          <w:rFonts w:ascii="Arial" w:hAnsi="Arial" w:cs="Arial"/>
          <w:strike/>
          <w:sz w:val="22"/>
          <w:szCs w:val="22"/>
        </w:rPr>
        <w:t xml:space="preserve">------------------------------------------------ </w:t>
      </w:r>
      <w:r w:rsidRPr="00126009">
        <w:rPr>
          <w:rFonts w:ascii="Arial" w:hAnsi="Arial" w:cs="Arial"/>
          <w:sz w:val="22"/>
          <w:szCs w:val="22"/>
        </w:rPr>
        <w:t xml:space="preserve">  </w:t>
      </w:r>
      <w:r w:rsidR="008B292B">
        <w:rPr>
          <w:rFonts w:ascii="Arial" w:hAnsi="Arial" w:cs="Arial"/>
          <w:b/>
          <w:sz w:val="22"/>
          <w:szCs w:val="22"/>
        </w:rPr>
        <w:t xml:space="preserve">x </w:t>
      </w:r>
      <w:r w:rsidR="00EC5E29">
        <w:rPr>
          <w:rFonts w:ascii="Arial" w:hAnsi="Arial" w:cs="Arial"/>
          <w:b/>
          <w:sz w:val="22"/>
          <w:szCs w:val="22"/>
        </w:rPr>
        <w:t>6</w:t>
      </w:r>
      <w:r w:rsidRPr="00126009">
        <w:rPr>
          <w:rFonts w:ascii="Arial" w:hAnsi="Arial" w:cs="Arial"/>
          <w:b/>
          <w:sz w:val="22"/>
          <w:szCs w:val="22"/>
        </w:rPr>
        <w:t>0</w:t>
      </w:r>
    </w:p>
    <w:p w14:paraId="3875EFD0" w14:textId="77777777" w:rsidR="00D87FFD" w:rsidRPr="00126009" w:rsidRDefault="00D87FFD" w:rsidP="00A136C4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2"/>
          <w:szCs w:val="22"/>
        </w:rPr>
      </w:pPr>
      <w:r w:rsidRPr="00126009">
        <w:rPr>
          <w:rFonts w:ascii="Arial" w:hAnsi="Arial" w:cs="Arial"/>
          <w:b/>
          <w:sz w:val="22"/>
          <w:szCs w:val="22"/>
        </w:rPr>
        <w:t>cena oferty ocenianej brutto</w:t>
      </w:r>
    </w:p>
    <w:p w14:paraId="14628AA1" w14:textId="32D5BE93" w:rsidR="003D6916" w:rsidRDefault="00D87FFD" w:rsidP="00A136C4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26009">
        <w:rPr>
          <w:rFonts w:ascii="Arial" w:hAnsi="Arial" w:cs="Arial"/>
          <w:b/>
          <w:sz w:val="22"/>
          <w:szCs w:val="22"/>
        </w:rPr>
        <w:t>* spośród wszystkich złożonych ofert niepodlegających odrzuceniu</w:t>
      </w:r>
    </w:p>
    <w:p w14:paraId="4CFCE777" w14:textId="77777777" w:rsidR="003E124E" w:rsidRDefault="003E124E" w:rsidP="00A136C4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3845CBB7" w14:textId="5C62A97F" w:rsidR="00D87FFD" w:rsidRPr="003D6916" w:rsidRDefault="00D87FFD" w:rsidP="00A136C4">
      <w:pPr>
        <w:pStyle w:val="Akapitzlist"/>
        <w:numPr>
          <w:ilvl w:val="0"/>
          <w:numId w:val="38"/>
        </w:num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3D6916">
        <w:rPr>
          <w:rFonts w:ascii="Arial" w:hAnsi="Arial" w:cs="Arial"/>
          <w:sz w:val="22"/>
          <w:szCs w:val="22"/>
        </w:rPr>
        <w:t>Podstawą przyznania punktów w kryterium „cena” będzie cena ofertowa brutto podana przez Wykonawcę w Formularzu Ofertowym</w:t>
      </w:r>
      <w:r w:rsidR="003D6916">
        <w:rPr>
          <w:rFonts w:ascii="Arial" w:hAnsi="Arial" w:cs="Arial"/>
          <w:sz w:val="22"/>
          <w:szCs w:val="22"/>
        </w:rPr>
        <w:t>;</w:t>
      </w:r>
    </w:p>
    <w:p w14:paraId="68A4F07D" w14:textId="6DBF9C14" w:rsidR="00D87FFD" w:rsidRPr="00606C29" w:rsidRDefault="00D87FFD" w:rsidP="00A136C4">
      <w:pPr>
        <w:pStyle w:val="Akapitzlist"/>
        <w:numPr>
          <w:ilvl w:val="0"/>
          <w:numId w:val="38"/>
        </w:num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3D6916">
        <w:rPr>
          <w:rFonts w:ascii="Arial" w:hAnsi="Arial" w:cs="Arial"/>
          <w:sz w:val="22"/>
          <w:szCs w:val="22"/>
        </w:rPr>
        <w:t>Cena ofertowa brutto musi uwzględniać wszelkie koszty jakie Wykonawca poniesie w związku z realizacją przedmiotu zamówienia.</w:t>
      </w:r>
      <w:r w:rsidR="00F064CB" w:rsidRPr="003D6916">
        <w:rPr>
          <w:color w:val="000000"/>
          <w:sz w:val="22"/>
          <w:lang w:eastAsia="ar-SA"/>
        </w:rPr>
        <w:t xml:space="preserve"> </w:t>
      </w:r>
      <w:r w:rsidR="00F064CB" w:rsidRPr="003D6916">
        <w:rPr>
          <w:rFonts w:ascii="Arial" w:hAnsi="Arial" w:cs="Arial"/>
          <w:color w:val="000000"/>
          <w:sz w:val="22"/>
          <w:lang w:eastAsia="ar-SA"/>
        </w:rPr>
        <w:t>Wynik działania zostanie  zaokrąglony do 2 miejsc po przecinku,</w:t>
      </w:r>
      <w:r w:rsidR="00F064CB" w:rsidRPr="003D6916">
        <w:rPr>
          <w:rFonts w:ascii="Arial" w:hAnsi="Arial" w:cs="Arial"/>
          <w:sz w:val="22"/>
          <w:lang w:eastAsia="ar-SA"/>
        </w:rPr>
        <w:t xml:space="preserve"> maksymalna liczba</w:t>
      </w:r>
      <w:r w:rsidR="00EC5E29">
        <w:rPr>
          <w:rFonts w:ascii="Arial" w:hAnsi="Arial" w:cs="Arial"/>
          <w:sz w:val="22"/>
          <w:lang w:eastAsia="ar-SA"/>
        </w:rPr>
        <w:t xml:space="preserve"> punktów  jaką można uzyskać – 6</w:t>
      </w:r>
      <w:r w:rsidR="00F064CB" w:rsidRPr="003D6916">
        <w:rPr>
          <w:rFonts w:ascii="Arial" w:hAnsi="Arial" w:cs="Arial"/>
          <w:sz w:val="22"/>
          <w:lang w:eastAsia="ar-SA"/>
        </w:rPr>
        <w:t>0</w:t>
      </w:r>
      <w:r w:rsidR="001609D4">
        <w:rPr>
          <w:rFonts w:ascii="Arial" w:hAnsi="Arial" w:cs="Arial"/>
          <w:sz w:val="22"/>
          <w:lang w:eastAsia="ar-SA"/>
        </w:rPr>
        <w:t>.</w:t>
      </w:r>
    </w:p>
    <w:p w14:paraId="14D1D567" w14:textId="38DB172F" w:rsidR="00F55A02" w:rsidRPr="00F55A02" w:rsidRDefault="00F55A02" w:rsidP="00F55A02">
      <w:pPr>
        <w:pStyle w:val="Default"/>
        <w:numPr>
          <w:ilvl w:val="1"/>
          <w:numId w:val="3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55A02">
        <w:rPr>
          <w:rFonts w:ascii="Arial" w:hAnsi="Arial" w:cs="Arial"/>
          <w:sz w:val="22"/>
          <w:szCs w:val="22"/>
        </w:rPr>
        <w:t>kryterium „Aspekt społeczny” (A)</w:t>
      </w:r>
    </w:p>
    <w:p w14:paraId="50F47D4D" w14:textId="027C2216" w:rsidR="00F55A02" w:rsidRPr="00F55A02" w:rsidRDefault="00F55A02" w:rsidP="00F55A0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FF0000"/>
          <w:sz w:val="22"/>
          <w:szCs w:val="22"/>
        </w:rPr>
      </w:pPr>
      <w:r w:rsidRPr="00F55A02">
        <w:rPr>
          <w:rFonts w:ascii="Arial" w:hAnsi="Arial" w:cs="Arial"/>
          <w:sz w:val="22"/>
          <w:szCs w:val="22"/>
        </w:rPr>
        <w:t>Punkty w niniejszym kryterium zostaną przyznane Wykonawcy który zobowiąże się przy realizacji przedmiotu umowy zatrudnić (lub zatrudnia) 1 osobę z niepełnosprawnością, co oznacza osobę spełniającą przesłanki statusu niepełnosprawności określone ustawą z dnia 27 sierpnia 1997 r. o rehabilitacji zawodowej i społecznej oraz zatrudnieniu osób niepełnosprawnych (Dz.U z 2021r. poz.573 z późn.zm.) Zatrudnienie musi obejmować czas realizacji umowy. Wykonawca przed wykonywaniem przedmiotu umowy, przedstawi Zamawiającemu dokumentację potwierdzającą zatrudnienie osoby z niepełnosprawnością. W przypadku zakończenia zatrudnienia ww. osoby przed zakończeniem terminu realizacji umowy, Wykonawca zobowiązany jest do niezwłocznego zatrudnienia na to miejsce innej  osoby z niepełnosprawnością,</w:t>
      </w:r>
      <w:r w:rsidRPr="00F55A02">
        <w:rPr>
          <w:rFonts w:eastAsiaTheme="minorEastAsia"/>
          <w:sz w:val="22"/>
          <w:szCs w:val="22"/>
        </w:rPr>
        <w:t xml:space="preserve"> </w:t>
      </w:r>
      <w:r w:rsidRPr="00F55A02">
        <w:rPr>
          <w:rFonts w:ascii="Arial" w:hAnsi="Arial" w:cs="Arial"/>
          <w:sz w:val="22"/>
          <w:szCs w:val="22"/>
        </w:rPr>
        <w:t xml:space="preserve">która będzie realizowała przedmiot umowy. Wykonawca, który zadeklaruje do realizacji zamówienia osobę z niepełnosprawnością otrzyma w niniejszym kryterium </w:t>
      </w:r>
      <w:r w:rsidR="00EC5E29">
        <w:rPr>
          <w:rFonts w:ascii="Arial" w:hAnsi="Arial" w:cs="Arial"/>
          <w:sz w:val="22"/>
          <w:szCs w:val="22"/>
        </w:rPr>
        <w:t>4</w:t>
      </w:r>
      <w:r w:rsidRPr="00F55A02">
        <w:rPr>
          <w:rFonts w:ascii="Arial" w:hAnsi="Arial" w:cs="Arial"/>
          <w:sz w:val="22"/>
          <w:szCs w:val="22"/>
        </w:rPr>
        <w:t>0 punktów. Wykonawca, który nie zaznaczy żadnej deklaracji lub zadeklaruje, iż</w:t>
      </w:r>
      <w:r w:rsidR="006D3A3A">
        <w:rPr>
          <w:rFonts w:ascii="Arial" w:hAnsi="Arial" w:cs="Arial"/>
          <w:sz w:val="22"/>
          <w:szCs w:val="22"/>
        </w:rPr>
        <w:t> </w:t>
      </w:r>
      <w:r w:rsidRPr="00F55A02">
        <w:rPr>
          <w:rFonts w:ascii="Arial" w:hAnsi="Arial" w:cs="Arial"/>
          <w:sz w:val="22"/>
          <w:szCs w:val="22"/>
        </w:rPr>
        <w:t>nie zatrudni</w:t>
      </w:r>
      <w:r w:rsidR="00EC5E29">
        <w:rPr>
          <w:rFonts w:ascii="Arial" w:hAnsi="Arial" w:cs="Arial"/>
          <w:sz w:val="22"/>
          <w:szCs w:val="22"/>
        </w:rPr>
        <w:t>/nie zatrudnia</w:t>
      </w:r>
      <w:r w:rsidRPr="00F55A02">
        <w:rPr>
          <w:rFonts w:ascii="Arial" w:hAnsi="Arial" w:cs="Arial"/>
          <w:sz w:val="22"/>
          <w:szCs w:val="22"/>
        </w:rPr>
        <w:t xml:space="preserve"> do realizacji zamówienia osoby z niepełnosprawnością otrzyma w tym kryterium 0 punktów. Deklaracja zatrudnienia do realizacji zamówienia 1 osoby z</w:t>
      </w:r>
      <w:r w:rsidR="006D3A3A">
        <w:rPr>
          <w:rFonts w:ascii="Arial" w:hAnsi="Arial" w:cs="Arial"/>
          <w:sz w:val="22"/>
          <w:szCs w:val="22"/>
        </w:rPr>
        <w:t> </w:t>
      </w:r>
      <w:r w:rsidRPr="00F55A02">
        <w:rPr>
          <w:rFonts w:ascii="Arial" w:hAnsi="Arial" w:cs="Arial"/>
          <w:sz w:val="22"/>
          <w:szCs w:val="22"/>
        </w:rPr>
        <w:t xml:space="preserve">niepełnosprawnością – należy umieścić w formularzu ofertowym </w:t>
      </w:r>
      <w:r w:rsidRPr="006E0F82">
        <w:rPr>
          <w:rFonts w:ascii="Arial" w:hAnsi="Arial" w:cs="Arial"/>
          <w:b/>
          <w:sz w:val="22"/>
          <w:szCs w:val="22"/>
        </w:rPr>
        <w:t>Załącznik nr 1 do SWZ.</w:t>
      </w:r>
      <w:r w:rsidRPr="006E0F82">
        <w:rPr>
          <w:rFonts w:ascii="Arial" w:hAnsi="Arial" w:cs="Arial"/>
          <w:sz w:val="22"/>
          <w:szCs w:val="22"/>
        </w:rPr>
        <w:t xml:space="preserve"> </w:t>
      </w:r>
    </w:p>
    <w:p w14:paraId="11F0B0DC" w14:textId="77777777" w:rsidR="00552FBA" w:rsidRPr="006E4B22" w:rsidRDefault="00D8710C" w:rsidP="00A136C4">
      <w:pPr>
        <w:pStyle w:val="Styl3"/>
        <w:pBdr>
          <w:bottom w:val="none" w:sz="0" w:space="0" w:color="auto"/>
        </w:pBdr>
        <w:spacing w:line="240" w:lineRule="auto"/>
      </w:pPr>
      <w:r w:rsidRPr="006E4B22">
        <w:t>INFORMACJE O FORMALNOŚCIACH, JAKIE POWINNY BYĆ DOPEŁNIONE PO WYBORZE OFERTY W CELU ZAWARCIA UMOWY W</w:t>
      </w:r>
      <w:r w:rsidR="005B5095" w:rsidRPr="006E4B22">
        <w:t> SPRAWIE ZAMÓWIENIA PUBLICZNEGO</w:t>
      </w:r>
    </w:p>
    <w:p w14:paraId="59BDB2C6" w14:textId="77777777" w:rsidR="00EC2888" w:rsidRPr="006E4B22" w:rsidRDefault="001E29ED" w:rsidP="00A136C4">
      <w:pPr>
        <w:numPr>
          <w:ilvl w:val="0"/>
          <w:numId w:val="8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ab/>
      </w:r>
      <w:r w:rsidR="00EC2888" w:rsidRPr="006E4B22">
        <w:rPr>
          <w:rFonts w:ascii="Arial" w:hAnsi="Arial" w:cs="Arial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14:paraId="5D804160" w14:textId="1727E333" w:rsidR="00EC2888" w:rsidRPr="006E4B22" w:rsidRDefault="001E29ED" w:rsidP="00A136C4">
      <w:pPr>
        <w:numPr>
          <w:ilvl w:val="0"/>
          <w:numId w:val="8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ab/>
      </w:r>
      <w:r w:rsidR="00EC2888" w:rsidRPr="006E4B22">
        <w:rPr>
          <w:rFonts w:ascii="Arial" w:hAnsi="Arial" w:cs="Arial"/>
          <w:sz w:val="22"/>
          <w:szCs w:val="22"/>
        </w:rPr>
        <w:t>Zamawiający może zawrzeć umowę w sprawie zamówienia publicznego przed upływem terminu,</w:t>
      </w:r>
      <w:r w:rsidR="00EC2888" w:rsidRPr="002072D9">
        <w:rPr>
          <w:rFonts w:ascii="Arial" w:hAnsi="Arial" w:cs="Arial"/>
          <w:sz w:val="22"/>
          <w:szCs w:val="22"/>
        </w:rPr>
        <w:t xml:space="preserve"> o którym mowa w ust. 1, jeżeli w</w:t>
      </w:r>
      <w:r w:rsidR="002072D9">
        <w:rPr>
          <w:rFonts w:ascii="Arial" w:hAnsi="Arial" w:cs="Arial"/>
          <w:sz w:val="22"/>
          <w:szCs w:val="22"/>
        </w:rPr>
        <w:t xml:space="preserve"> </w:t>
      </w:r>
      <w:r w:rsidR="00EC2888" w:rsidRPr="002072D9">
        <w:rPr>
          <w:rFonts w:ascii="Arial" w:hAnsi="Arial" w:cs="Arial"/>
          <w:sz w:val="22"/>
          <w:szCs w:val="22"/>
        </w:rPr>
        <w:t>postępowaniu o udzielenie zamówienia prowadzonym w trybie</w:t>
      </w:r>
      <w:r w:rsidR="00EC2888" w:rsidRPr="002072D9">
        <w:rPr>
          <w:rFonts w:ascii="Arial" w:hAnsi="Arial" w:cs="Arial"/>
          <w:sz w:val="22"/>
          <w:szCs w:val="22"/>
        </w:rPr>
        <w:tab/>
        <w:t>podstawowym złożono tylko jedną ofertę</w:t>
      </w:r>
      <w:r w:rsidR="00EC2888" w:rsidRPr="006E4B22">
        <w:rPr>
          <w:rFonts w:ascii="Arial" w:hAnsi="Arial" w:cs="Arial"/>
          <w:sz w:val="22"/>
          <w:szCs w:val="22"/>
        </w:rPr>
        <w:t>.</w:t>
      </w:r>
    </w:p>
    <w:p w14:paraId="1A5CB3DC" w14:textId="36289B31" w:rsidR="00552FBA" w:rsidRPr="006E4B22" w:rsidRDefault="001E29ED" w:rsidP="00A136C4">
      <w:pPr>
        <w:numPr>
          <w:ilvl w:val="0"/>
          <w:numId w:val="8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ab/>
      </w:r>
      <w:r w:rsidR="00552FBA" w:rsidRPr="006E4B22">
        <w:rPr>
          <w:rFonts w:ascii="Arial" w:hAnsi="Arial" w:cs="Arial"/>
          <w:sz w:val="22"/>
          <w:szCs w:val="22"/>
        </w:rPr>
        <w:t>W przypadku wyboru oferty złożonej przez Wykonawców wspólnie ubiegających się o</w:t>
      </w:r>
      <w:r w:rsidR="00FB05B6">
        <w:rPr>
          <w:rFonts w:ascii="Arial" w:hAnsi="Arial" w:cs="Arial"/>
          <w:sz w:val="22"/>
          <w:szCs w:val="22"/>
        </w:rPr>
        <w:t> </w:t>
      </w:r>
      <w:r w:rsidR="00552FBA" w:rsidRPr="006E4B22">
        <w:rPr>
          <w:rFonts w:ascii="Arial" w:hAnsi="Arial" w:cs="Arial"/>
          <w:sz w:val="22"/>
          <w:szCs w:val="22"/>
        </w:rPr>
        <w:t xml:space="preserve">udzielenie zamówienia Zamawiający </w:t>
      </w:r>
      <w:r w:rsidR="001D28CC" w:rsidRPr="006E4B22">
        <w:rPr>
          <w:rFonts w:ascii="Arial" w:hAnsi="Arial" w:cs="Arial"/>
          <w:sz w:val="22"/>
          <w:szCs w:val="22"/>
        </w:rPr>
        <w:t>zastrzega sobie prawo żądania przed zawarciem umowy w sprawie zamówienia publicznego umowy regulującej współpracę tych Wykonawców.</w:t>
      </w:r>
    </w:p>
    <w:p w14:paraId="175F7983" w14:textId="3721A885" w:rsidR="003754F9" w:rsidRPr="00EE6A69" w:rsidRDefault="001E29ED" w:rsidP="00A136C4">
      <w:pPr>
        <w:numPr>
          <w:ilvl w:val="0"/>
          <w:numId w:val="8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ab/>
      </w:r>
      <w:r w:rsidR="00DE2294" w:rsidRPr="006E4B22">
        <w:rPr>
          <w:rFonts w:ascii="Arial" w:hAnsi="Arial" w:cs="Arial"/>
          <w:sz w:val="22"/>
          <w:szCs w:val="22"/>
        </w:rPr>
        <w:t xml:space="preserve">Wykonawca będzie zobowiązany do podpisania umowy w miejscu i </w:t>
      </w:r>
      <w:r w:rsidR="00C83BC8" w:rsidRPr="006E4B22">
        <w:rPr>
          <w:rFonts w:ascii="Arial" w:hAnsi="Arial" w:cs="Arial"/>
          <w:sz w:val="22"/>
          <w:szCs w:val="22"/>
        </w:rPr>
        <w:t>terminie</w:t>
      </w:r>
      <w:r w:rsidR="00DE2294" w:rsidRPr="006E4B22">
        <w:rPr>
          <w:rFonts w:ascii="Arial" w:hAnsi="Arial" w:cs="Arial"/>
          <w:sz w:val="22"/>
          <w:szCs w:val="22"/>
        </w:rPr>
        <w:t xml:space="preserve"> wskazanym przez Zamawiającego.</w:t>
      </w:r>
    </w:p>
    <w:p w14:paraId="3D92E699" w14:textId="77777777" w:rsidR="00552FBA" w:rsidRPr="006E4B22" w:rsidRDefault="00541DD9" w:rsidP="00A136C4">
      <w:pPr>
        <w:pStyle w:val="Styl3"/>
        <w:pBdr>
          <w:bottom w:val="none" w:sz="0" w:space="0" w:color="auto"/>
        </w:pBdr>
      </w:pPr>
      <w:r w:rsidRPr="006E4B22">
        <w:t xml:space="preserve">INFORMACJE O </w:t>
      </w:r>
      <w:r w:rsidR="00AE3A66" w:rsidRPr="006E4B22">
        <w:t>TREŚCI ZAWIERANEJ UMOWY ORAZ MOŻ</w:t>
      </w:r>
      <w:r w:rsidRPr="006E4B22">
        <w:t>LIWOŚCI JEJ ZMIANY</w:t>
      </w:r>
    </w:p>
    <w:p w14:paraId="47A55426" w14:textId="4C4CBC6C" w:rsidR="00FA3063" w:rsidRPr="00281E76" w:rsidRDefault="001E29ED" w:rsidP="00A136C4">
      <w:pPr>
        <w:pStyle w:val="Akapitzlist"/>
        <w:numPr>
          <w:ilvl w:val="3"/>
          <w:numId w:val="11"/>
        </w:numPr>
        <w:tabs>
          <w:tab w:val="clear" w:pos="360"/>
        </w:tabs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FB05B6">
        <w:rPr>
          <w:rFonts w:ascii="Arial" w:hAnsi="Arial" w:cs="Arial"/>
          <w:sz w:val="22"/>
          <w:szCs w:val="22"/>
        </w:rPr>
        <w:tab/>
      </w:r>
      <w:r w:rsidR="00541DD9" w:rsidRPr="00FB05B6">
        <w:rPr>
          <w:rFonts w:ascii="Arial" w:hAnsi="Arial" w:cs="Arial"/>
          <w:sz w:val="22"/>
          <w:szCs w:val="22"/>
        </w:rPr>
        <w:t>Wybrany Wykonawca jest zobowiązany do zawarcia umowy w sprawie zamówienia publiczne</w:t>
      </w:r>
      <w:r w:rsidR="002E24EC" w:rsidRPr="00FB05B6">
        <w:rPr>
          <w:rFonts w:ascii="Arial" w:hAnsi="Arial" w:cs="Arial"/>
          <w:sz w:val="22"/>
          <w:szCs w:val="22"/>
        </w:rPr>
        <w:t xml:space="preserve">go na warunkach określonych we </w:t>
      </w:r>
      <w:r w:rsidR="001A3E6E">
        <w:rPr>
          <w:rFonts w:ascii="Arial" w:hAnsi="Arial" w:cs="Arial"/>
          <w:sz w:val="22"/>
          <w:szCs w:val="22"/>
        </w:rPr>
        <w:t>w</w:t>
      </w:r>
      <w:r w:rsidR="00541DD9" w:rsidRPr="00FB05B6">
        <w:rPr>
          <w:rFonts w:ascii="Arial" w:hAnsi="Arial" w:cs="Arial"/>
          <w:sz w:val="22"/>
          <w:szCs w:val="22"/>
        </w:rPr>
        <w:t>zo</w:t>
      </w:r>
      <w:r w:rsidR="002E24EC" w:rsidRPr="00FB05B6">
        <w:rPr>
          <w:rFonts w:ascii="Arial" w:hAnsi="Arial" w:cs="Arial"/>
          <w:sz w:val="22"/>
          <w:szCs w:val="22"/>
        </w:rPr>
        <w:t>rze U</w:t>
      </w:r>
      <w:r w:rsidR="00541DD9" w:rsidRPr="00FB05B6">
        <w:rPr>
          <w:rFonts w:ascii="Arial" w:hAnsi="Arial" w:cs="Arial"/>
          <w:sz w:val="22"/>
          <w:szCs w:val="22"/>
        </w:rPr>
        <w:t xml:space="preserve">mowy, stanowiącym </w:t>
      </w:r>
      <w:r w:rsidR="00D32541" w:rsidRPr="00DB521B">
        <w:rPr>
          <w:rFonts w:ascii="Arial" w:hAnsi="Arial" w:cs="Arial"/>
          <w:b/>
          <w:sz w:val="22"/>
          <w:szCs w:val="22"/>
        </w:rPr>
        <w:t>Załącznik nr</w:t>
      </w:r>
      <w:r w:rsidR="007776D3" w:rsidRPr="00DB521B">
        <w:rPr>
          <w:rFonts w:ascii="Arial" w:hAnsi="Arial" w:cs="Arial"/>
          <w:b/>
          <w:sz w:val="22"/>
          <w:szCs w:val="22"/>
        </w:rPr>
        <w:t xml:space="preserve"> </w:t>
      </w:r>
      <w:r w:rsidR="006E0F82" w:rsidRPr="006E0F82">
        <w:rPr>
          <w:rFonts w:ascii="Arial" w:hAnsi="Arial" w:cs="Arial"/>
          <w:b/>
          <w:sz w:val="22"/>
          <w:szCs w:val="22"/>
        </w:rPr>
        <w:t>4</w:t>
      </w:r>
      <w:r w:rsidR="007776D3" w:rsidRPr="00DB521B">
        <w:rPr>
          <w:rFonts w:ascii="Arial" w:hAnsi="Arial" w:cs="Arial"/>
          <w:b/>
          <w:sz w:val="22"/>
          <w:szCs w:val="22"/>
        </w:rPr>
        <w:t xml:space="preserve"> </w:t>
      </w:r>
      <w:r w:rsidR="00D32541" w:rsidRPr="00DB521B">
        <w:rPr>
          <w:rFonts w:ascii="Arial" w:hAnsi="Arial" w:cs="Arial"/>
          <w:b/>
          <w:sz w:val="22"/>
          <w:szCs w:val="22"/>
        </w:rPr>
        <w:t>do SWZ</w:t>
      </w:r>
      <w:r w:rsidR="00541DD9" w:rsidRPr="00DB521B">
        <w:rPr>
          <w:rFonts w:ascii="Arial" w:hAnsi="Arial" w:cs="Arial"/>
          <w:sz w:val="22"/>
          <w:szCs w:val="22"/>
        </w:rPr>
        <w:t>.</w:t>
      </w:r>
    </w:p>
    <w:p w14:paraId="2C9A1B1C" w14:textId="77777777" w:rsidR="00541DD9" w:rsidRPr="006E4B22" w:rsidRDefault="001E29ED" w:rsidP="00A136C4">
      <w:pPr>
        <w:pStyle w:val="Akapitzlist"/>
        <w:numPr>
          <w:ilvl w:val="3"/>
          <w:numId w:val="1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ab/>
      </w:r>
      <w:r w:rsidR="00541DD9" w:rsidRPr="006E4B22">
        <w:rPr>
          <w:rFonts w:ascii="Arial" w:hAnsi="Arial" w:cs="Arial"/>
          <w:sz w:val="22"/>
          <w:szCs w:val="22"/>
        </w:rPr>
        <w:t>Zakres świadczenia Wykonawcy wynikający z umowy jest tożsamy z jego zobowiązaniem zawartym w ofercie.</w:t>
      </w:r>
    </w:p>
    <w:p w14:paraId="2F0ECAD4" w14:textId="1A2FD5E7" w:rsidR="00FA3063" w:rsidRPr="006E4B22" w:rsidRDefault="001E29ED" w:rsidP="00A136C4">
      <w:pPr>
        <w:pStyle w:val="Akapitzlist"/>
        <w:numPr>
          <w:ilvl w:val="3"/>
          <w:numId w:val="1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ab/>
      </w:r>
      <w:r w:rsidR="00FA3063" w:rsidRPr="006E4B22">
        <w:rPr>
          <w:rFonts w:ascii="Arial" w:hAnsi="Arial" w:cs="Arial"/>
          <w:sz w:val="22"/>
          <w:szCs w:val="22"/>
        </w:rPr>
        <w:t xml:space="preserve">Zamawiający przewiduje możliwość </w:t>
      </w:r>
      <w:r w:rsidR="00014473" w:rsidRPr="006E4B22">
        <w:rPr>
          <w:rFonts w:ascii="Arial" w:hAnsi="Arial" w:cs="Arial"/>
          <w:sz w:val="22"/>
          <w:szCs w:val="22"/>
        </w:rPr>
        <w:t xml:space="preserve">zmiany zawartej umowy w stosunku do treści wybranej </w:t>
      </w:r>
      <w:r w:rsidR="002E24EC" w:rsidRPr="006E4B22">
        <w:rPr>
          <w:rFonts w:ascii="Arial" w:hAnsi="Arial" w:cs="Arial"/>
          <w:sz w:val="22"/>
          <w:szCs w:val="22"/>
        </w:rPr>
        <w:t xml:space="preserve">oferty w zakresie </w:t>
      </w:r>
      <w:r w:rsidR="00033137" w:rsidRPr="006E4B22">
        <w:rPr>
          <w:rFonts w:ascii="Arial" w:hAnsi="Arial" w:cs="Arial"/>
          <w:sz w:val="22"/>
          <w:szCs w:val="22"/>
        </w:rPr>
        <w:t>u</w:t>
      </w:r>
      <w:r w:rsidR="00333440" w:rsidRPr="006E4B22">
        <w:rPr>
          <w:rFonts w:ascii="Arial" w:hAnsi="Arial" w:cs="Arial"/>
          <w:sz w:val="22"/>
          <w:szCs w:val="22"/>
        </w:rPr>
        <w:t xml:space="preserve">regulowanym w art. </w:t>
      </w:r>
      <w:r w:rsidR="00033137" w:rsidRPr="006E4B22">
        <w:rPr>
          <w:rFonts w:ascii="Arial" w:hAnsi="Arial" w:cs="Arial"/>
          <w:sz w:val="22"/>
          <w:szCs w:val="22"/>
        </w:rPr>
        <w:t xml:space="preserve">454-455 </w:t>
      </w:r>
      <w:proofErr w:type="spellStart"/>
      <w:r w:rsidR="00033137" w:rsidRPr="006E4B22">
        <w:rPr>
          <w:rFonts w:ascii="Arial" w:hAnsi="Arial" w:cs="Arial"/>
          <w:sz w:val="22"/>
          <w:szCs w:val="22"/>
        </w:rPr>
        <w:t>p.z.p</w:t>
      </w:r>
      <w:proofErr w:type="spellEnd"/>
      <w:r w:rsidR="00033137" w:rsidRPr="006E4B22">
        <w:rPr>
          <w:rFonts w:ascii="Arial" w:hAnsi="Arial" w:cs="Arial"/>
          <w:sz w:val="22"/>
          <w:szCs w:val="22"/>
        </w:rPr>
        <w:t xml:space="preserve">. oraz </w:t>
      </w:r>
      <w:r w:rsidR="002E24EC" w:rsidRPr="006E4B22">
        <w:rPr>
          <w:rFonts w:ascii="Arial" w:hAnsi="Arial" w:cs="Arial"/>
          <w:sz w:val="22"/>
          <w:szCs w:val="22"/>
        </w:rPr>
        <w:t xml:space="preserve">wskazanym we </w:t>
      </w:r>
      <w:r w:rsidR="001A3E6E">
        <w:rPr>
          <w:rFonts w:ascii="Arial" w:hAnsi="Arial" w:cs="Arial"/>
          <w:sz w:val="22"/>
          <w:szCs w:val="22"/>
        </w:rPr>
        <w:t>w</w:t>
      </w:r>
      <w:r w:rsidR="002E24EC" w:rsidRPr="006E4B22">
        <w:rPr>
          <w:rFonts w:ascii="Arial" w:hAnsi="Arial" w:cs="Arial"/>
          <w:sz w:val="22"/>
          <w:szCs w:val="22"/>
        </w:rPr>
        <w:t>zorze U</w:t>
      </w:r>
      <w:r w:rsidR="00014473" w:rsidRPr="006E4B22">
        <w:rPr>
          <w:rFonts w:ascii="Arial" w:hAnsi="Arial" w:cs="Arial"/>
          <w:sz w:val="22"/>
          <w:szCs w:val="22"/>
        </w:rPr>
        <w:t xml:space="preserve">mowy, stanowiącym </w:t>
      </w:r>
      <w:r w:rsidR="00D32541" w:rsidRPr="00DB521B">
        <w:rPr>
          <w:rFonts w:ascii="Arial" w:hAnsi="Arial" w:cs="Arial"/>
          <w:b/>
          <w:sz w:val="22"/>
          <w:szCs w:val="22"/>
        </w:rPr>
        <w:t xml:space="preserve">Załącznik nr </w:t>
      </w:r>
      <w:r w:rsidR="006E0F82" w:rsidRPr="006E0F82">
        <w:rPr>
          <w:rFonts w:ascii="Arial" w:hAnsi="Arial" w:cs="Arial"/>
          <w:b/>
          <w:sz w:val="22"/>
          <w:szCs w:val="22"/>
        </w:rPr>
        <w:t>4</w:t>
      </w:r>
      <w:r w:rsidR="007776D3" w:rsidRPr="00DB521B">
        <w:rPr>
          <w:rFonts w:ascii="Arial" w:hAnsi="Arial" w:cs="Arial"/>
          <w:b/>
          <w:sz w:val="22"/>
          <w:szCs w:val="22"/>
        </w:rPr>
        <w:t xml:space="preserve"> </w:t>
      </w:r>
      <w:r w:rsidR="00D32541" w:rsidRPr="00DB521B">
        <w:rPr>
          <w:rFonts w:ascii="Arial" w:hAnsi="Arial" w:cs="Arial"/>
          <w:b/>
          <w:sz w:val="22"/>
          <w:szCs w:val="22"/>
        </w:rPr>
        <w:t>do SWZ</w:t>
      </w:r>
      <w:r w:rsidR="00014473" w:rsidRPr="00DB521B">
        <w:rPr>
          <w:rFonts w:ascii="Arial" w:hAnsi="Arial" w:cs="Arial"/>
          <w:sz w:val="22"/>
          <w:szCs w:val="22"/>
        </w:rPr>
        <w:t>.</w:t>
      </w:r>
    </w:p>
    <w:p w14:paraId="02662DBF" w14:textId="144DC267" w:rsidR="00FB05B6" w:rsidRPr="00FB05B6" w:rsidRDefault="001E29ED" w:rsidP="00A136C4">
      <w:pPr>
        <w:pStyle w:val="Akapitzlist"/>
        <w:numPr>
          <w:ilvl w:val="3"/>
          <w:numId w:val="1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ab/>
      </w:r>
      <w:r w:rsidR="00014473" w:rsidRPr="006E4B22">
        <w:rPr>
          <w:rFonts w:ascii="Arial" w:hAnsi="Arial" w:cs="Arial"/>
          <w:sz w:val="22"/>
          <w:szCs w:val="22"/>
        </w:rPr>
        <w:t>Zmiana umowy wymaga dla swej ważności, pod rygorem nieważności, zachowania formy pisemnej.</w:t>
      </w:r>
    </w:p>
    <w:p w14:paraId="2B0360D9" w14:textId="77777777" w:rsidR="00080477" w:rsidRPr="006E4B22" w:rsidRDefault="00927FE7" w:rsidP="00A136C4">
      <w:pPr>
        <w:pStyle w:val="Styl3"/>
        <w:pBdr>
          <w:bottom w:val="none" w:sz="0" w:space="0" w:color="auto"/>
        </w:pBdr>
        <w:spacing w:line="240" w:lineRule="auto"/>
      </w:pPr>
      <w:r w:rsidRPr="006E4B22">
        <w:t>POUCZE</w:t>
      </w:r>
      <w:r w:rsidR="005B5095" w:rsidRPr="006E4B22">
        <w:t>NIE O ŚRODKACH OCHRONY PRAWNEJ</w:t>
      </w:r>
      <w:r w:rsidR="006204E8" w:rsidRPr="006E4B22">
        <w:t xml:space="preserve"> PRZYSŁUGUJĄCYCH WYKONAWCY</w:t>
      </w:r>
    </w:p>
    <w:p w14:paraId="3BA72EDD" w14:textId="39D1A252" w:rsidR="006204E8" w:rsidRPr="006E4B22" w:rsidRDefault="001E29ED" w:rsidP="00A136C4">
      <w:pPr>
        <w:numPr>
          <w:ilvl w:val="0"/>
          <w:numId w:val="10"/>
        </w:numPr>
        <w:tabs>
          <w:tab w:val="clear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ab/>
      </w:r>
      <w:r w:rsidR="006204E8" w:rsidRPr="006E4B22">
        <w:rPr>
          <w:rFonts w:ascii="Arial" w:hAnsi="Arial" w:cs="Arial"/>
          <w:sz w:val="22"/>
          <w:szCs w:val="22"/>
        </w:rPr>
        <w:t xml:space="preserve">Środki ochrony prawnej określone w niniejszym dziale przysługują </w:t>
      </w:r>
      <w:r w:rsidR="00FB05B6">
        <w:rPr>
          <w:rFonts w:ascii="Arial" w:hAnsi="Arial" w:cs="Arial"/>
          <w:sz w:val="22"/>
          <w:szCs w:val="22"/>
        </w:rPr>
        <w:t>W</w:t>
      </w:r>
      <w:r w:rsidR="006204E8" w:rsidRPr="006E4B22">
        <w:rPr>
          <w:rFonts w:ascii="Arial" w:hAnsi="Arial" w:cs="Arial"/>
          <w:sz w:val="22"/>
          <w:szCs w:val="22"/>
        </w:rPr>
        <w:t xml:space="preserve">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6E4B22">
        <w:rPr>
          <w:rFonts w:ascii="Arial" w:hAnsi="Arial" w:cs="Arial"/>
          <w:sz w:val="22"/>
          <w:szCs w:val="22"/>
        </w:rPr>
        <w:t>p.z.p</w:t>
      </w:r>
      <w:proofErr w:type="spellEnd"/>
      <w:r w:rsidR="00033137" w:rsidRPr="006E4B22">
        <w:rPr>
          <w:rFonts w:ascii="Arial" w:hAnsi="Arial" w:cs="Arial"/>
          <w:sz w:val="22"/>
          <w:szCs w:val="22"/>
        </w:rPr>
        <w:t xml:space="preserve">. </w:t>
      </w:r>
    </w:p>
    <w:p w14:paraId="17BD9972" w14:textId="77777777" w:rsidR="006204E8" w:rsidRPr="006E4B22" w:rsidRDefault="001E29ED" w:rsidP="00A136C4">
      <w:pPr>
        <w:numPr>
          <w:ilvl w:val="0"/>
          <w:numId w:val="10"/>
        </w:numPr>
        <w:tabs>
          <w:tab w:val="clear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ab/>
      </w:r>
      <w:r w:rsidR="006204E8" w:rsidRPr="006E4B22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6E4B22">
        <w:rPr>
          <w:rFonts w:ascii="Arial" w:hAnsi="Arial" w:cs="Arial"/>
          <w:sz w:val="22"/>
          <w:szCs w:val="22"/>
        </w:rPr>
        <w:t>p.z.p</w:t>
      </w:r>
      <w:proofErr w:type="spellEnd"/>
      <w:r w:rsidR="00033137" w:rsidRPr="006E4B22">
        <w:rPr>
          <w:rFonts w:ascii="Arial" w:hAnsi="Arial" w:cs="Arial"/>
          <w:sz w:val="22"/>
          <w:szCs w:val="22"/>
        </w:rPr>
        <w:t xml:space="preserve">. </w:t>
      </w:r>
      <w:r w:rsidR="006204E8" w:rsidRPr="006E4B22">
        <w:rPr>
          <w:rFonts w:ascii="Arial" w:hAnsi="Arial" w:cs="Arial"/>
          <w:sz w:val="22"/>
          <w:szCs w:val="22"/>
        </w:rPr>
        <w:t>oraz Rzecznikowi Małych i Średnich Przedsiębiorców.</w:t>
      </w:r>
    </w:p>
    <w:p w14:paraId="5FB476FD" w14:textId="77777777" w:rsidR="006204E8" w:rsidRPr="006E4B22" w:rsidRDefault="001E29ED" w:rsidP="00A136C4">
      <w:pPr>
        <w:numPr>
          <w:ilvl w:val="0"/>
          <w:numId w:val="10"/>
        </w:numPr>
        <w:tabs>
          <w:tab w:val="clear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ab/>
      </w:r>
      <w:r w:rsidR="006204E8" w:rsidRPr="006E4B22">
        <w:rPr>
          <w:rFonts w:ascii="Arial" w:hAnsi="Arial" w:cs="Arial"/>
          <w:sz w:val="22"/>
          <w:szCs w:val="22"/>
        </w:rPr>
        <w:t>Odwołanie przysługuje na:</w:t>
      </w:r>
    </w:p>
    <w:p w14:paraId="2945BA2D" w14:textId="7DA6CD5E" w:rsidR="006204E8" w:rsidRDefault="006204E8" w:rsidP="00A136C4">
      <w:pPr>
        <w:pStyle w:val="Akapitzlist"/>
        <w:numPr>
          <w:ilvl w:val="1"/>
          <w:numId w:val="31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FB05B6">
        <w:rPr>
          <w:rFonts w:ascii="Arial" w:hAnsi="Arial" w:cs="Arial"/>
          <w:sz w:val="22"/>
          <w:szCs w:val="22"/>
        </w:rPr>
        <w:t>niezgodną z przepisami ustawy czynność Zamawiającego, podjętą w postępowaniu o</w:t>
      </w:r>
      <w:r w:rsidR="00A10391">
        <w:rPr>
          <w:rFonts w:ascii="Arial" w:hAnsi="Arial" w:cs="Arial"/>
          <w:sz w:val="22"/>
          <w:szCs w:val="22"/>
        </w:rPr>
        <w:t> </w:t>
      </w:r>
      <w:r w:rsidRPr="00FB05B6">
        <w:rPr>
          <w:rFonts w:ascii="Arial" w:hAnsi="Arial" w:cs="Arial"/>
          <w:sz w:val="22"/>
          <w:szCs w:val="22"/>
        </w:rPr>
        <w:t>udzielenie zamówienia, w tym na projektowane postanowienie umowy;</w:t>
      </w:r>
    </w:p>
    <w:p w14:paraId="73042A42" w14:textId="72B97E87" w:rsidR="006204E8" w:rsidRPr="00FB05B6" w:rsidRDefault="006204E8" w:rsidP="00A136C4">
      <w:pPr>
        <w:pStyle w:val="Akapitzlist"/>
        <w:numPr>
          <w:ilvl w:val="1"/>
          <w:numId w:val="31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FB05B6">
        <w:rPr>
          <w:rFonts w:ascii="Arial" w:hAnsi="Arial" w:cs="Arial"/>
          <w:sz w:val="22"/>
          <w:szCs w:val="22"/>
        </w:rPr>
        <w:t>zaniechanie czynności w postępowaniu o udzielenie zamówienia</w:t>
      </w:r>
      <w:r w:rsidR="002072D9">
        <w:rPr>
          <w:rFonts w:ascii="Arial" w:hAnsi="Arial" w:cs="Arial"/>
          <w:sz w:val="22"/>
          <w:szCs w:val="22"/>
        </w:rPr>
        <w:t>,</w:t>
      </w:r>
      <w:r w:rsidRPr="00FB05B6">
        <w:rPr>
          <w:rFonts w:ascii="Arial" w:hAnsi="Arial" w:cs="Arial"/>
          <w:sz w:val="22"/>
          <w:szCs w:val="22"/>
        </w:rPr>
        <w:t xml:space="preserve"> do której </w:t>
      </w:r>
      <w:r w:rsidR="00FB05B6">
        <w:rPr>
          <w:rFonts w:ascii="Arial" w:hAnsi="Arial" w:cs="Arial"/>
          <w:sz w:val="22"/>
          <w:szCs w:val="22"/>
        </w:rPr>
        <w:t>Z</w:t>
      </w:r>
      <w:r w:rsidRPr="00FB05B6">
        <w:rPr>
          <w:rFonts w:ascii="Arial" w:hAnsi="Arial" w:cs="Arial"/>
          <w:sz w:val="22"/>
          <w:szCs w:val="22"/>
        </w:rPr>
        <w:t>amawiający był obowiązany na podstawie ustawy</w:t>
      </w:r>
      <w:r w:rsidR="002072D9">
        <w:rPr>
          <w:rFonts w:ascii="Arial" w:hAnsi="Arial" w:cs="Arial"/>
          <w:sz w:val="22"/>
          <w:szCs w:val="22"/>
        </w:rPr>
        <w:t>.</w:t>
      </w:r>
    </w:p>
    <w:p w14:paraId="01D624FC" w14:textId="5E35F58A" w:rsidR="006204E8" w:rsidRDefault="006204E8" w:rsidP="00A136C4">
      <w:pPr>
        <w:numPr>
          <w:ilvl w:val="0"/>
          <w:numId w:val="10"/>
        </w:numPr>
        <w:tabs>
          <w:tab w:val="clear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6E4B22">
        <w:rPr>
          <w:rFonts w:ascii="Arial" w:hAnsi="Arial" w:cs="Arial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F558688" w14:textId="57C871E6" w:rsidR="006204E8" w:rsidRDefault="00924F4B" w:rsidP="00A136C4">
      <w:pPr>
        <w:numPr>
          <w:ilvl w:val="0"/>
          <w:numId w:val="10"/>
        </w:numPr>
        <w:tabs>
          <w:tab w:val="clear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FB05B6">
        <w:rPr>
          <w:rFonts w:ascii="Arial" w:hAnsi="Arial" w:cs="Arial"/>
          <w:sz w:val="22"/>
          <w:szCs w:val="22"/>
        </w:rPr>
        <w:t>Odwołanie</w:t>
      </w:r>
      <w:r w:rsidR="006204E8" w:rsidRPr="00FB05B6">
        <w:rPr>
          <w:rFonts w:ascii="Arial" w:hAnsi="Arial" w:cs="Arial"/>
          <w:sz w:val="22"/>
          <w:szCs w:val="22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5F16BE9D" w14:textId="4BD95595" w:rsidR="006204E8" w:rsidRPr="003B2FA4" w:rsidRDefault="006204E8" w:rsidP="00A136C4">
      <w:pPr>
        <w:numPr>
          <w:ilvl w:val="0"/>
          <w:numId w:val="10"/>
        </w:numPr>
        <w:tabs>
          <w:tab w:val="clear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3B2FA4">
        <w:rPr>
          <w:rFonts w:ascii="Arial" w:hAnsi="Arial" w:cs="Arial"/>
          <w:sz w:val="22"/>
          <w:szCs w:val="22"/>
        </w:rPr>
        <w:t>Odwołanie wnosi się w terminie:</w:t>
      </w:r>
    </w:p>
    <w:p w14:paraId="069B6827" w14:textId="2250231A" w:rsidR="006204E8" w:rsidRDefault="006204E8" w:rsidP="00A136C4">
      <w:pPr>
        <w:pStyle w:val="Akapitzlist"/>
        <w:numPr>
          <w:ilvl w:val="0"/>
          <w:numId w:val="32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3B2FA4">
        <w:rPr>
          <w:rFonts w:ascii="Arial" w:hAnsi="Arial" w:cs="Arial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</w:t>
      </w:r>
      <w:r w:rsidR="003B2FA4">
        <w:rPr>
          <w:rFonts w:ascii="Arial" w:hAnsi="Arial" w:cs="Arial"/>
          <w:sz w:val="22"/>
          <w:szCs w:val="22"/>
        </w:rPr>
        <w:t>;</w:t>
      </w:r>
    </w:p>
    <w:p w14:paraId="61477D6F" w14:textId="65B3081F" w:rsidR="003B2FA4" w:rsidRPr="003B2FA4" w:rsidRDefault="006204E8" w:rsidP="00A136C4">
      <w:pPr>
        <w:pStyle w:val="Akapitzlist"/>
        <w:numPr>
          <w:ilvl w:val="0"/>
          <w:numId w:val="32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3B2FA4">
        <w:rPr>
          <w:rFonts w:ascii="Arial" w:hAnsi="Arial" w:cs="Arial"/>
          <w:sz w:val="22"/>
          <w:szCs w:val="22"/>
        </w:rPr>
        <w:t>10 dni od dnia przekazania informacji o czynności zamawiającego stanowiącej podstawę jego wniesienia, jeżeli informacja została przekazana w sposób inny niż określony w pkt 1).</w:t>
      </w:r>
    </w:p>
    <w:p w14:paraId="3498BAE4" w14:textId="66C92CB7" w:rsidR="006204E8" w:rsidRDefault="006204E8" w:rsidP="00A136C4">
      <w:pPr>
        <w:pStyle w:val="Akapitzlist"/>
        <w:numPr>
          <w:ilvl w:val="0"/>
          <w:numId w:val="10"/>
        </w:numPr>
        <w:tabs>
          <w:tab w:val="clear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3B2FA4">
        <w:rPr>
          <w:rFonts w:ascii="Arial" w:hAnsi="Arial" w:cs="Arial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3B2FA4">
        <w:rPr>
          <w:rFonts w:ascii="Arial" w:hAnsi="Arial" w:cs="Arial"/>
          <w:sz w:val="22"/>
          <w:szCs w:val="22"/>
        </w:rPr>
        <w:t>.</w:t>
      </w:r>
    </w:p>
    <w:p w14:paraId="6246916C" w14:textId="514EFDBB" w:rsidR="006204E8" w:rsidRDefault="000D44D5" w:rsidP="00A136C4">
      <w:pPr>
        <w:pStyle w:val="Akapitzlist"/>
        <w:numPr>
          <w:ilvl w:val="0"/>
          <w:numId w:val="10"/>
        </w:numPr>
        <w:tabs>
          <w:tab w:val="clear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3B2FA4">
        <w:rPr>
          <w:rFonts w:ascii="Arial" w:hAnsi="Arial" w:cs="Arial"/>
          <w:sz w:val="22"/>
          <w:szCs w:val="22"/>
        </w:rPr>
        <w:tab/>
      </w:r>
      <w:r w:rsidR="006204E8" w:rsidRPr="006F73B4">
        <w:rPr>
          <w:rFonts w:ascii="Arial" w:hAnsi="Arial" w:cs="Arial"/>
          <w:spacing w:val="-2"/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033137" w:rsidRPr="006F73B4">
        <w:rPr>
          <w:rFonts w:ascii="Arial" w:hAnsi="Arial" w:cs="Arial"/>
          <w:spacing w:val="-2"/>
          <w:sz w:val="22"/>
          <w:szCs w:val="22"/>
        </w:rPr>
        <w:t>p.z.p</w:t>
      </w:r>
      <w:proofErr w:type="spellEnd"/>
      <w:r w:rsidR="00033137" w:rsidRPr="006F73B4">
        <w:rPr>
          <w:rFonts w:ascii="Arial" w:hAnsi="Arial" w:cs="Arial"/>
          <w:spacing w:val="-2"/>
          <w:sz w:val="22"/>
          <w:szCs w:val="22"/>
        </w:rPr>
        <w:t>.</w:t>
      </w:r>
      <w:r w:rsidR="006204E8" w:rsidRPr="006F73B4">
        <w:rPr>
          <w:rFonts w:ascii="Arial" w:hAnsi="Arial" w:cs="Arial"/>
          <w:spacing w:val="-2"/>
          <w:sz w:val="22"/>
          <w:szCs w:val="22"/>
        </w:rPr>
        <w:t>, stronom oraz uczestnikom postępowania odwoławczego przysługuje skarga do sądu</w:t>
      </w:r>
      <w:r w:rsidR="006204E8" w:rsidRPr="003B2FA4">
        <w:rPr>
          <w:rFonts w:ascii="Arial" w:hAnsi="Arial" w:cs="Arial"/>
          <w:sz w:val="22"/>
          <w:szCs w:val="22"/>
        </w:rPr>
        <w:t>.</w:t>
      </w:r>
    </w:p>
    <w:p w14:paraId="4845B8D8" w14:textId="34B213B7" w:rsidR="006204E8" w:rsidRDefault="000D44D5" w:rsidP="00A136C4">
      <w:pPr>
        <w:pStyle w:val="Akapitzlist"/>
        <w:numPr>
          <w:ilvl w:val="0"/>
          <w:numId w:val="10"/>
        </w:numPr>
        <w:tabs>
          <w:tab w:val="clear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3B2FA4">
        <w:rPr>
          <w:rFonts w:ascii="Arial" w:hAnsi="Arial" w:cs="Arial"/>
          <w:sz w:val="22"/>
          <w:szCs w:val="22"/>
        </w:rPr>
        <w:tab/>
      </w:r>
      <w:r w:rsidR="006204E8" w:rsidRPr="003B2FA4">
        <w:rPr>
          <w:rFonts w:ascii="Arial" w:hAnsi="Arial" w:cs="Arial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5D123CA" w14:textId="75EDFCDF" w:rsidR="006204E8" w:rsidRDefault="006204E8" w:rsidP="00A136C4">
      <w:pPr>
        <w:pStyle w:val="Akapitzlist"/>
        <w:numPr>
          <w:ilvl w:val="0"/>
          <w:numId w:val="10"/>
        </w:numPr>
        <w:tabs>
          <w:tab w:val="clear" w:pos="360"/>
        </w:tabs>
        <w:suppressAutoHyphens/>
        <w:ind w:left="284" w:hanging="426"/>
        <w:jc w:val="both"/>
        <w:rPr>
          <w:rFonts w:ascii="Arial" w:hAnsi="Arial" w:cs="Arial"/>
          <w:sz w:val="22"/>
          <w:szCs w:val="22"/>
        </w:rPr>
      </w:pPr>
      <w:r w:rsidRPr="003B2FA4">
        <w:rPr>
          <w:rFonts w:ascii="Arial" w:hAnsi="Arial" w:cs="Arial"/>
          <w:sz w:val="22"/>
          <w:szCs w:val="22"/>
        </w:rPr>
        <w:t>Skargę wnosi się do Sądu Okręgowego w Warszawie - sądu zamówień publicznych, zwanego dalej "sądem zamówień publicznych".</w:t>
      </w:r>
    </w:p>
    <w:p w14:paraId="3356D6BF" w14:textId="096010B1" w:rsidR="006204E8" w:rsidRDefault="006204E8" w:rsidP="00A136C4">
      <w:pPr>
        <w:pStyle w:val="Akapitzlist"/>
        <w:numPr>
          <w:ilvl w:val="0"/>
          <w:numId w:val="10"/>
        </w:numPr>
        <w:tabs>
          <w:tab w:val="clear" w:pos="360"/>
        </w:tabs>
        <w:suppressAutoHyphens/>
        <w:ind w:left="284" w:hanging="426"/>
        <w:jc w:val="both"/>
        <w:rPr>
          <w:rFonts w:ascii="Arial" w:hAnsi="Arial" w:cs="Arial"/>
          <w:sz w:val="22"/>
          <w:szCs w:val="22"/>
        </w:rPr>
      </w:pPr>
      <w:r w:rsidRPr="003B2FA4">
        <w:rPr>
          <w:rFonts w:ascii="Arial" w:hAnsi="Arial" w:cs="Arial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3B2FA4">
        <w:rPr>
          <w:rFonts w:ascii="Arial" w:hAnsi="Arial" w:cs="Arial"/>
          <w:sz w:val="22"/>
          <w:szCs w:val="22"/>
        </w:rPr>
        <w:t>p.z.p</w:t>
      </w:r>
      <w:proofErr w:type="spellEnd"/>
      <w:r w:rsidR="00033137" w:rsidRPr="003B2FA4">
        <w:rPr>
          <w:rFonts w:ascii="Arial" w:hAnsi="Arial" w:cs="Arial"/>
          <w:sz w:val="22"/>
          <w:szCs w:val="22"/>
        </w:rPr>
        <w:t>.</w:t>
      </w:r>
      <w:r w:rsidRPr="003B2FA4">
        <w:rPr>
          <w:rFonts w:ascii="Arial" w:hAnsi="Arial" w:cs="Arial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B8D7E66" w14:textId="2AAE598D" w:rsidR="00CD6B39" w:rsidRPr="009F0987" w:rsidRDefault="006204E8" w:rsidP="00BB77E3">
      <w:pPr>
        <w:pStyle w:val="Akapitzlist"/>
        <w:numPr>
          <w:ilvl w:val="0"/>
          <w:numId w:val="10"/>
        </w:numPr>
        <w:tabs>
          <w:tab w:val="clear" w:pos="360"/>
        </w:tabs>
        <w:suppressAutoHyphens/>
        <w:ind w:left="284" w:hanging="426"/>
        <w:jc w:val="both"/>
        <w:rPr>
          <w:rFonts w:ascii="Arial" w:hAnsi="Arial" w:cs="Arial"/>
          <w:sz w:val="22"/>
          <w:szCs w:val="22"/>
        </w:rPr>
      </w:pPr>
      <w:r w:rsidRPr="003B2FA4">
        <w:rPr>
          <w:rFonts w:ascii="Arial" w:hAnsi="Arial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369EB9DD" w14:textId="18369DDD" w:rsidR="00FD2CCD" w:rsidRPr="006E4B22" w:rsidRDefault="005B5095" w:rsidP="00A136C4">
      <w:pPr>
        <w:pStyle w:val="Styl3"/>
        <w:pBdr>
          <w:bottom w:val="none" w:sz="0" w:space="0" w:color="auto"/>
        </w:pBdr>
      </w:pPr>
      <w:r w:rsidRPr="006E4B22">
        <w:t>WYKAZ ZAŁĄCZNIKÓW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7006"/>
      </w:tblGrid>
      <w:tr w:rsidR="00760056" w:rsidRPr="006E4B22" w14:paraId="389BF81F" w14:textId="77777777" w:rsidTr="005C7EFA">
        <w:trPr>
          <w:trHeight w:val="57"/>
        </w:trPr>
        <w:tc>
          <w:tcPr>
            <w:tcW w:w="1956" w:type="dxa"/>
          </w:tcPr>
          <w:p w14:paraId="024D2423" w14:textId="77777777" w:rsidR="00760056" w:rsidRPr="006E4B22" w:rsidRDefault="00760056" w:rsidP="005C7EFA">
            <w:pPr>
              <w:suppressAutoHyphens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6E4B22">
              <w:rPr>
                <w:rFonts w:ascii="Arial" w:hAnsi="Arial" w:cs="Arial"/>
                <w:sz w:val="22"/>
                <w:szCs w:val="22"/>
              </w:rPr>
              <w:t>Załącznik nr 1</w:t>
            </w:r>
          </w:p>
        </w:tc>
        <w:tc>
          <w:tcPr>
            <w:tcW w:w="7006" w:type="dxa"/>
          </w:tcPr>
          <w:p w14:paraId="647005D0" w14:textId="77777777" w:rsidR="00760056" w:rsidRPr="006E4B22" w:rsidRDefault="00760056" w:rsidP="005C7EFA">
            <w:pPr>
              <w:suppressAutoHyphens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6E4B22">
              <w:rPr>
                <w:rFonts w:ascii="Arial" w:hAnsi="Arial" w:cs="Arial"/>
                <w:sz w:val="22"/>
                <w:szCs w:val="22"/>
              </w:rPr>
              <w:t>Formularz Ofertowy</w:t>
            </w:r>
          </w:p>
        </w:tc>
      </w:tr>
      <w:tr w:rsidR="00760056" w:rsidRPr="006E4B22" w14:paraId="4633DB4A" w14:textId="77777777" w:rsidTr="005C7EFA">
        <w:trPr>
          <w:trHeight w:val="57"/>
        </w:trPr>
        <w:tc>
          <w:tcPr>
            <w:tcW w:w="1956" w:type="dxa"/>
          </w:tcPr>
          <w:p w14:paraId="528A9BE5" w14:textId="77777777" w:rsidR="00760056" w:rsidRPr="006E4B22" w:rsidRDefault="00760056" w:rsidP="005C7EFA">
            <w:pPr>
              <w:suppressAutoHyphens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6E4B22">
              <w:rPr>
                <w:rFonts w:ascii="Arial" w:hAnsi="Arial" w:cs="Arial"/>
                <w:sz w:val="22"/>
                <w:szCs w:val="22"/>
              </w:rPr>
              <w:t>Załącznik nr 2</w:t>
            </w:r>
          </w:p>
        </w:tc>
        <w:tc>
          <w:tcPr>
            <w:tcW w:w="7006" w:type="dxa"/>
          </w:tcPr>
          <w:p w14:paraId="2A8B89D8" w14:textId="594ED813" w:rsidR="00760056" w:rsidRPr="006E4B22" w:rsidRDefault="00760056" w:rsidP="005C7EFA">
            <w:pPr>
              <w:suppressAutoHyphens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B22">
              <w:rPr>
                <w:rFonts w:ascii="Arial" w:hAnsi="Arial" w:cs="Arial"/>
                <w:sz w:val="22"/>
                <w:szCs w:val="22"/>
              </w:rPr>
              <w:t>Oświadczenie</w:t>
            </w:r>
            <w:r w:rsidR="005E0DA8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="005E0DA8" w:rsidRPr="005E0DA8">
              <w:rPr>
                <w:rFonts w:ascii="Arial" w:hAnsi="Arial" w:cs="Arial"/>
                <w:sz w:val="22"/>
                <w:szCs w:val="22"/>
              </w:rPr>
              <w:t>n</w:t>
            </w:r>
            <w:r w:rsidR="00EC5E29">
              <w:rPr>
                <w:rFonts w:ascii="Arial" w:hAnsi="Arial" w:cs="Arial"/>
                <w:sz w:val="22"/>
                <w:szCs w:val="22"/>
              </w:rPr>
              <w:t>ie</w:t>
            </w:r>
            <w:r w:rsidR="005E0DA8" w:rsidRPr="005E0DA8">
              <w:rPr>
                <w:rFonts w:ascii="Arial" w:hAnsi="Arial" w:cs="Arial"/>
                <w:sz w:val="22"/>
                <w:szCs w:val="22"/>
              </w:rPr>
              <w:t>podlega</w:t>
            </w:r>
            <w:r w:rsidR="005E0DA8">
              <w:rPr>
                <w:rFonts w:ascii="Arial" w:hAnsi="Arial" w:cs="Arial"/>
                <w:sz w:val="22"/>
                <w:szCs w:val="22"/>
              </w:rPr>
              <w:t>niu</w:t>
            </w:r>
            <w:r w:rsidR="005E0DA8" w:rsidRPr="005E0DA8">
              <w:rPr>
                <w:rFonts w:ascii="Arial" w:hAnsi="Arial" w:cs="Arial"/>
                <w:sz w:val="22"/>
                <w:szCs w:val="22"/>
              </w:rPr>
              <w:t xml:space="preserve"> wykluczeniu </w:t>
            </w:r>
            <w:r w:rsidR="005E0DA8">
              <w:rPr>
                <w:rFonts w:ascii="Arial" w:hAnsi="Arial" w:cs="Arial"/>
                <w:sz w:val="22"/>
                <w:szCs w:val="22"/>
              </w:rPr>
              <w:t xml:space="preserve">z postępowania </w:t>
            </w:r>
            <w:r w:rsidR="005E0DA8" w:rsidRPr="005E0DA8">
              <w:rPr>
                <w:rFonts w:ascii="Arial" w:hAnsi="Arial" w:cs="Arial"/>
                <w:sz w:val="22"/>
                <w:szCs w:val="22"/>
              </w:rPr>
              <w:t xml:space="preserve">oraz </w:t>
            </w:r>
            <w:r w:rsidR="005E0DA8">
              <w:rPr>
                <w:rFonts w:ascii="Arial" w:hAnsi="Arial" w:cs="Arial"/>
                <w:sz w:val="22"/>
                <w:szCs w:val="22"/>
              </w:rPr>
              <w:t xml:space="preserve">spełnieniu </w:t>
            </w:r>
            <w:r w:rsidR="005E0DA8" w:rsidRPr="005E0DA8">
              <w:rPr>
                <w:rFonts w:ascii="Arial" w:hAnsi="Arial" w:cs="Arial"/>
                <w:sz w:val="22"/>
                <w:szCs w:val="22"/>
              </w:rPr>
              <w:t>warunk</w:t>
            </w:r>
            <w:r w:rsidR="005E0DA8">
              <w:rPr>
                <w:rFonts w:ascii="Arial" w:hAnsi="Arial" w:cs="Arial"/>
                <w:sz w:val="22"/>
                <w:szCs w:val="22"/>
              </w:rPr>
              <w:t>ów</w:t>
            </w:r>
            <w:r w:rsidR="005E0DA8" w:rsidRPr="005E0DA8">
              <w:rPr>
                <w:rFonts w:ascii="Arial" w:hAnsi="Arial" w:cs="Arial"/>
                <w:sz w:val="22"/>
                <w:szCs w:val="22"/>
              </w:rPr>
              <w:t xml:space="preserve"> udziału w postępowaniu</w:t>
            </w:r>
          </w:p>
        </w:tc>
      </w:tr>
      <w:tr w:rsidR="005C7EFA" w:rsidRPr="006E4B22" w14:paraId="32A0E231" w14:textId="77777777" w:rsidTr="005C7EFA">
        <w:trPr>
          <w:trHeight w:val="57"/>
        </w:trPr>
        <w:tc>
          <w:tcPr>
            <w:tcW w:w="1956" w:type="dxa"/>
          </w:tcPr>
          <w:p w14:paraId="7B12A473" w14:textId="66EE0F35" w:rsidR="005C7EFA" w:rsidRPr="006E4B22" w:rsidRDefault="005C7EFA" w:rsidP="005C7EFA">
            <w:pPr>
              <w:suppressAutoHyphens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6E4B22"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 w:rsidR="006E0F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06" w:type="dxa"/>
          </w:tcPr>
          <w:p w14:paraId="153BCFD5" w14:textId="148C88C2" w:rsidR="005C7EFA" w:rsidRDefault="005C7EFA" w:rsidP="005C7EFA">
            <w:pPr>
              <w:suppressAutoHyphens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OPZ</w:t>
            </w:r>
          </w:p>
        </w:tc>
      </w:tr>
      <w:tr w:rsidR="00760056" w:rsidRPr="006E4B22" w14:paraId="1DBADD46" w14:textId="77777777" w:rsidTr="005C7EFA">
        <w:trPr>
          <w:trHeight w:val="57"/>
        </w:trPr>
        <w:tc>
          <w:tcPr>
            <w:tcW w:w="1956" w:type="dxa"/>
          </w:tcPr>
          <w:p w14:paraId="52AC1897" w14:textId="6134E3E2" w:rsidR="00AB756D" w:rsidRPr="006E4B22" w:rsidRDefault="006B259E" w:rsidP="005C7EFA">
            <w:pPr>
              <w:suppressAutoHyphens/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 w:rsidR="006E0F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06" w:type="dxa"/>
          </w:tcPr>
          <w:p w14:paraId="2F384BA6" w14:textId="4755CFEA" w:rsidR="005A5ADB" w:rsidRPr="006E4B22" w:rsidRDefault="006B259E" w:rsidP="005C7EFA">
            <w:pPr>
              <w:suppressAutoHyphens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Wzór umowy</w:t>
            </w:r>
          </w:p>
        </w:tc>
      </w:tr>
    </w:tbl>
    <w:p w14:paraId="26211BED" w14:textId="378FFD9F" w:rsidR="0032100B" w:rsidRPr="006F73B4" w:rsidRDefault="0032100B" w:rsidP="005C7EFA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6"/>
          <w:szCs w:val="6"/>
        </w:rPr>
      </w:pPr>
    </w:p>
    <w:sectPr w:rsidR="0032100B" w:rsidRPr="006F73B4" w:rsidSect="00A136C4">
      <w:pgSz w:w="11906" w:h="16838"/>
      <w:pgMar w:top="1531" w:right="1418" w:bottom="1531" w:left="1418" w:header="709" w:footer="228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CB09" w16cex:dateUtc="2022-05-19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CD73B4" w16cid:durableId="2630CB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D6EB3" w14:textId="77777777" w:rsidR="005350FE" w:rsidRDefault="005350FE">
      <w:r>
        <w:separator/>
      </w:r>
    </w:p>
  </w:endnote>
  <w:endnote w:type="continuationSeparator" w:id="0">
    <w:p w14:paraId="5FA7818F" w14:textId="77777777" w:rsidR="005350FE" w:rsidRDefault="0053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55F1C" w14:textId="511929B0" w:rsidR="00A91154" w:rsidRPr="00A136C4" w:rsidRDefault="00A136C4" w:rsidP="00A136C4">
    <w:pPr>
      <w:pStyle w:val="Stopka"/>
    </w:pPr>
    <w:r w:rsidRPr="00175588">
      <w:rPr>
        <w:noProof/>
      </w:rPr>
      <w:drawing>
        <wp:anchor distT="0" distB="0" distL="114300" distR="114300" simplePos="0" relativeHeight="251665408" behindDoc="1" locked="0" layoutInCell="1" allowOverlap="1" wp14:anchorId="4D612D9D" wp14:editId="47EA1D7E">
          <wp:simplePos x="0" y="0"/>
          <wp:positionH relativeFrom="page">
            <wp:align>left</wp:align>
          </wp:positionH>
          <wp:positionV relativeFrom="paragraph">
            <wp:posOffset>-10160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06E37" w14:textId="4911007B" w:rsidR="00A136C4" w:rsidRDefault="00A136C4">
    <w:pPr>
      <w:pStyle w:val="Stopka"/>
    </w:pPr>
    <w:r w:rsidRPr="00175588">
      <w:rPr>
        <w:noProof/>
      </w:rPr>
      <w:drawing>
        <wp:anchor distT="0" distB="0" distL="114300" distR="114300" simplePos="0" relativeHeight="251663360" behindDoc="1" locked="0" layoutInCell="1" allowOverlap="1" wp14:anchorId="2C4C59FC" wp14:editId="1A4A4867">
          <wp:simplePos x="0" y="0"/>
          <wp:positionH relativeFrom="page">
            <wp:align>right</wp:align>
          </wp:positionH>
          <wp:positionV relativeFrom="paragraph">
            <wp:posOffset>-829310</wp:posOffset>
          </wp:positionV>
          <wp:extent cx="7524750" cy="1590675"/>
          <wp:effectExtent l="0" t="0" r="0" b="9525"/>
          <wp:wrapNone/>
          <wp:docPr id="36" name="Obraz 36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144E8" w14:textId="77777777" w:rsidR="005350FE" w:rsidRDefault="005350FE">
      <w:r>
        <w:separator/>
      </w:r>
    </w:p>
  </w:footnote>
  <w:footnote w:type="continuationSeparator" w:id="0">
    <w:p w14:paraId="25896D98" w14:textId="77777777" w:rsidR="005350FE" w:rsidRDefault="0053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7A1A" w14:textId="396B9711" w:rsidR="00A136C4" w:rsidRDefault="00AD7E38" w:rsidP="00CE245E">
    <w:pPr>
      <w:pStyle w:val="Nagwek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388152592"/>
        <w:docPartObj>
          <w:docPartGallery w:val="Page Numbers (Margins)"/>
          <w:docPartUnique/>
        </w:docPartObj>
      </w:sdtPr>
      <w:sdtEndPr/>
      <w:sdtContent>
        <w:r w:rsidR="00A136C4" w:rsidRPr="00A136C4">
          <w:rPr>
            <w:rFonts w:ascii="Arial" w:hAnsi="Arial" w:cs="Arial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372E29FA" wp14:editId="7A5DB1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7" name="Prostokąt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D3BCF" w14:textId="77777777" w:rsidR="00A136C4" w:rsidRDefault="00A136C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D7E38" w:rsidRPr="00AD7E3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2E29FA" id="Prostokąt 37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Ugkuw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61SCS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010D3BCF" w14:textId="77777777" w:rsidR="00A136C4" w:rsidRDefault="00A136C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D7E38" w:rsidRPr="00AD7E3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136C4">
      <w:rPr>
        <w:noProof/>
      </w:rPr>
      <w:drawing>
        <wp:anchor distT="0" distB="0" distL="114300" distR="114300" simplePos="0" relativeHeight="251661312" behindDoc="1" locked="0" layoutInCell="1" allowOverlap="1" wp14:anchorId="5B5CE9DE" wp14:editId="471A717E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69200" cy="1244848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43987" w14:textId="77777777" w:rsidR="00A136C4" w:rsidRDefault="00A136C4" w:rsidP="00CE245E">
    <w:pPr>
      <w:pStyle w:val="Nagwek"/>
      <w:rPr>
        <w:rFonts w:ascii="Arial" w:hAnsi="Arial" w:cs="Arial"/>
        <w:sz w:val="16"/>
        <w:szCs w:val="16"/>
      </w:rPr>
    </w:pPr>
  </w:p>
  <w:p w14:paraId="769F9534" w14:textId="77777777" w:rsidR="00A136C4" w:rsidRDefault="00A136C4" w:rsidP="00CE245E">
    <w:pPr>
      <w:pStyle w:val="Nagwek"/>
      <w:rPr>
        <w:rFonts w:ascii="Arial" w:hAnsi="Arial" w:cs="Arial"/>
        <w:sz w:val="16"/>
        <w:szCs w:val="16"/>
      </w:rPr>
    </w:pPr>
  </w:p>
  <w:p w14:paraId="632BEFB0" w14:textId="77777777" w:rsidR="00A136C4" w:rsidRDefault="00A136C4" w:rsidP="00CE245E">
    <w:pPr>
      <w:pStyle w:val="Nagwek"/>
      <w:rPr>
        <w:rFonts w:ascii="Arial" w:hAnsi="Arial" w:cs="Arial"/>
        <w:sz w:val="16"/>
        <w:szCs w:val="16"/>
      </w:rPr>
    </w:pPr>
  </w:p>
  <w:p w14:paraId="27972042" w14:textId="77777777" w:rsidR="00A136C4" w:rsidRDefault="00A136C4" w:rsidP="00CE245E">
    <w:pPr>
      <w:pStyle w:val="Nagwek"/>
      <w:rPr>
        <w:rFonts w:ascii="Arial" w:hAnsi="Arial" w:cs="Arial"/>
        <w:sz w:val="16"/>
        <w:szCs w:val="16"/>
      </w:rPr>
    </w:pPr>
  </w:p>
  <w:p w14:paraId="3497A9C3" w14:textId="77777777" w:rsidR="00A91154" w:rsidRDefault="00A911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D0C0B" w14:textId="71D5B509" w:rsidR="00A136C4" w:rsidRDefault="00A136C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8EFD40" wp14:editId="60DE5DC6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69200" cy="1244848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B26D55"/>
    <w:multiLevelType w:val="hybridMultilevel"/>
    <w:tmpl w:val="073263E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DA6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60EEF820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bCs w:val="0"/>
      </w:rPr>
    </w:lvl>
    <w:lvl w:ilvl="5" w:tplc="9D6CC022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BE459FC"/>
    <w:multiLevelType w:val="hybridMultilevel"/>
    <w:tmpl w:val="290E552A"/>
    <w:lvl w:ilvl="0" w:tplc="8BB8740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6C1E0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0A7D80"/>
    <w:multiLevelType w:val="hybridMultilevel"/>
    <w:tmpl w:val="ED08EDFE"/>
    <w:lvl w:ilvl="0" w:tplc="EED6184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E545F91"/>
    <w:multiLevelType w:val="multilevel"/>
    <w:tmpl w:val="B518094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F992699"/>
    <w:multiLevelType w:val="hybridMultilevel"/>
    <w:tmpl w:val="CB30AE48"/>
    <w:lvl w:ilvl="0" w:tplc="9DFEA492">
      <w:start w:val="1"/>
      <w:numFmt w:val="lowerLetter"/>
      <w:lvlText w:val="%1)"/>
      <w:lvlJc w:val="left"/>
      <w:pPr>
        <w:ind w:left="100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103739E6"/>
    <w:multiLevelType w:val="hybridMultilevel"/>
    <w:tmpl w:val="356A9370"/>
    <w:lvl w:ilvl="0" w:tplc="97AE618A">
      <w:start w:val="1"/>
      <w:numFmt w:val="lowerLetter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057008B"/>
    <w:multiLevelType w:val="multilevel"/>
    <w:tmpl w:val="192E7008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862" w:hanging="720"/>
      </w:pPr>
      <w:rPr>
        <w:rFonts w:ascii="Arial" w:eastAsia="Times New Roman" w:hAnsi="Arial" w:cs="Arial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1A236C54"/>
    <w:multiLevelType w:val="hybridMultilevel"/>
    <w:tmpl w:val="9F7C05E4"/>
    <w:lvl w:ilvl="0" w:tplc="75A24B6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E40F6"/>
    <w:multiLevelType w:val="hybridMultilevel"/>
    <w:tmpl w:val="981A83AA"/>
    <w:lvl w:ilvl="0" w:tplc="6F24487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8" w15:restartNumberingAfterBreak="0">
    <w:nsid w:val="20453F22"/>
    <w:multiLevelType w:val="hybridMultilevel"/>
    <w:tmpl w:val="625CBC0E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0C6AD4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2ED1EEB"/>
    <w:multiLevelType w:val="hybridMultilevel"/>
    <w:tmpl w:val="3AB6E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0E5DFB"/>
    <w:multiLevelType w:val="hybridMultilevel"/>
    <w:tmpl w:val="2A205D0C"/>
    <w:lvl w:ilvl="0" w:tplc="1B10B4A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25520CD2"/>
    <w:lvl w:ilvl="0" w:tplc="6D0CEE9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1" w:tplc="A89875C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  <w:bCs w:val="0"/>
      </w:rPr>
    </w:lvl>
    <w:lvl w:ilvl="2" w:tplc="3EC2EE2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68C4486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FE5EF33E"/>
    <w:lvl w:ilvl="0" w:tplc="5CF8E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6416128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9F25E93"/>
    <w:multiLevelType w:val="hybridMultilevel"/>
    <w:tmpl w:val="1DC682B6"/>
    <w:lvl w:ilvl="0" w:tplc="FBD84E04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B84223B"/>
    <w:multiLevelType w:val="hybridMultilevel"/>
    <w:tmpl w:val="3634D0DA"/>
    <w:lvl w:ilvl="0" w:tplc="AA58A0D2">
      <w:start w:val="1"/>
      <w:numFmt w:val="decimal"/>
      <w:lvlText w:val="%1."/>
      <w:lvlJc w:val="left"/>
      <w:pPr>
        <w:ind w:left="502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751E6"/>
    <w:multiLevelType w:val="hybridMultilevel"/>
    <w:tmpl w:val="8E26B208"/>
    <w:lvl w:ilvl="0" w:tplc="C6BCD64A">
      <w:start w:val="40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2D0D10B1"/>
    <w:multiLevelType w:val="hybridMultilevel"/>
    <w:tmpl w:val="7DE8D394"/>
    <w:lvl w:ilvl="0" w:tplc="838048B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 w:val="0"/>
        <w:bCs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FBE3D3A"/>
    <w:multiLevelType w:val="hybridMultilevel"/>
    <w:tmpl w:val="39A85DF2"/>
    <w:lvl w:ilvl="0" w:tplc="84C883BE">
      <w:start w:val="1"/>
      <w:numFmt w:val="upperRoman"/>
      <w:pStyle w:val="Styl2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02E0055"/>
    <w:multiLevelType w:val="hybridMultilevel"/>
    <w:tmpl w:val="769C997A"/>
    <w:lvl w:ilvl="0" w:tplc="70865DEE">
      <w:start w:val="1"/>
      <w:numFmt w:val="lowerLetter"/>
      <w:lvlText w:val="%1)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393B507C"/>
    <w:multiLevelType w:val="hybridMultilevel"/>
    <w:tmpl w:val="D302A316"/>
    <w:lvl w:ilvl="0" w:tplc="F35A6394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3B2443E"/>
    <w:multiLevelType w:val="hybridMultilevel"/>
    <w:tmpl w:val="E7EE50A0"/>
    <w:lvl w:ilvl="0" w:tplc="89E46D3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6810865"/>
    <w:multiLevelType w:val="multilevel"/>
    <w:tmpl w:val="267EF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36" w15:restartNumberingAfterBreak="0">
    <w:nsid w:val="4A0E4050"/>
    <w:multiLevelType w:val="hybridMultilevel"/>
    <w:tmpl w:val="1F2884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E0432D4"/>
    <w:multiLevelType w:val="multilevel"/>
    <w:tmpl w:val="69C88CB0"/>
    <w:lvl w:ilvl="0">
      <w:start w:val="1"/>
      <w:numFmt w:val="decimal"/>
      <w:lvlText w:val="%1."/>
      <w:lvlJc w:val="left"/>
      <w:pPr>
        <w:ind w:left="1003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63" w:hanging="72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38" w15:restartNumberingAfterBreak="0">
    <w:nsid w:val="4EB00822"/>
    <w:multiLevelType w:val="hybridMultilevel"/>
    <w:tmpl w:val="F844D068"/>
    <w:lvl w:ilvl="0" w:tplc="C1C8C2A4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Times New Roman"/>
        <w:b/>
        <w:b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515A306F"/>
    <w:multiLevelType w:val="hybridMultilevel"/>
    <w:tmpl w:val="0452F8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886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15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979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0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129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193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2218" w:hanging="1440"/>
      </w:pPr>
      <w:rPr>
        <w:rFonts w:hint="default"/>
        <w:b w:val="0"/>
      </w:rPr>
    </w:lvl>
  </w:abstractNum>
  <w:abstractNum w:abstractNumId="41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8D248B4"/>
    <w:multiLevelType w:val="hybridMultilevel"/>
    <w:tmpl w:val="EF7CEB10"/>
    <w:lvl w:ilvl="0" w:tplc="04150017">
      <w:start w:val="1"/>
      <w:numFmt w:val="lowerLetter"/>
      <w:lvlText w:val="%1)"/>
      <w:lvlJc w:val="left"/>
      <w:pPr>
        <w:ind w:left="1163" w:hanging="360"/>
      </w:pPr>
    </w:lvl>
    <w:lvl w:ilvl="1" w:tplc="650CDDC8">
      <w:start w:val="1"/>
      <w:numFmt w:val="lowerLetter"/>
      <w:lvlText w:val="%2)"/>
      <w:lvlJc w:val="left"/>
      <w:pPr>
        <w:ind w:left="1883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4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D1A70FA"/>
    <w:multiLevelType w:val="hybridMultilevel"/>
    <w:tmpl w:val="BACE1240"/>
    <w:lvl w:ilvl="0" w:tplc="6D1682D4">
      <w:start w:val="1"/>
      <w:numFmt w:val="lowerLetter"/>
      <w:lvlText w:val="%1)"/>
      <w:lvlJc w:val="left"/>
      <w:pPr>
        <w:ind w:left="10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7" w15:restartNumberingAfterBreak="0">
    <w:nsid w:val="5DA67F97"/>
    <w:multiLevelType w:val="hybridMultilevel"/>
    <w:tmpl w:val="63844440"/>
    <w:lvl w:ilvl="0" w:tplc="AEE88A68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0EA3EDB"/>
    <w:multiLevelType w:val="multilevel"/>
    <w:tmpl w:val="5C9A0B7E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697"/>
      </w:pPr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39D3F82"/>
    <w:multiLevelType w:val="hybridMultilevel"/>
    <w:tmpl w:val="443630AE"/>
    <w:lvl w:ilvl="0" w:tplc="FD0E988A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63AA309A"/>
    <w:multiLevelType w:val="hybridMultilevel"/>
    <w:tmpl w:val="A344E5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7D2374C"/>
    <w:multiLevelType w:val="hybridMultilevel"/>
    <w:tmpl w:val="E286E020"/>
    <w:lvl w:ilvl="0" w:tplc="6136E4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/>
      </w:rPr>
    </w:lvl>
    <w:lvl w:ilvl="1" w:tplc="AFF8338E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8F869830">
      <w:start w:val="2"/>
      <w:numFmt w:val="upperLetter"/>
      <w:lvlText w:val="%5)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9A985B0A">
      <w:start w:val="10"/>
      <w:numFmt w:val="decimal"/>
      <w:lvlText w:val="%7"/>
      <w:lvlJc w:val="left"/>
      <w:pPr>
        <w:ind w:left="4484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3" w15:restartNumberingAfterBreak="0">
    <w:nsid w:val="69F07173"/>
    <w:multiLevelType w:val="hybridMultilevel"/>
    <w:tmpl w:val="CCF68DC4"/>
    <w:lvl w:ilvl="0" w:tplc="1E3671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4525070"/>
    <w:multiLevelType w:val="hybridMultilevel"/>
    <w:tmpl w:val="59C67C00"/>
    <w:lvl w:ilvl="0" w:tplc="B39A8D5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8" w15:restartNumberingAfterBreak="0">
    <w:nsid w:val="770553B1"/>
    <w:multiLevelType w:val="hybridMultilevel"/>
    <w:tmpl w:val="F62CBAE8"/>
    <w:lvl w:ilvl="0" w:tplc="CFF81BB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/>
        <w:bCs/>
      </w:rPr>
    </w:lvl>
    <w:lvl w:ilvl="1" w:tplc="D9C6300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500F6"/>
    <w:multiLevelType w:val="hybridMultilevel"/>
    <w:tmpl w:val="17E897DE"/>
    <w:lvl w:ilvl="0" w:tplc="933E51D4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BA53C74"/>
    <w:multiLevelType w:val="hybridMultilevel"/>
    <w:tmpl w:val="F8AC63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5"/>
  </w:num>
  <w:num w:numId="5">
    <w:abstractNumId w:val="34"/>
  </w:num>
  <w:num w:numId="6">
    <w:abstractNumId w:val="54"/>
  </w:num>
  <w:num w:numId="7">
    <w:abstractNumId w:val="8"/>
  </w:num>
  <w:num w:numId="8">
    <w:abstractNumId w:val="21"/>
  </w:num>
  <w:num w:numId="9">
    <w:abstractNumId w:val="15"/>
  </w:num>
  <w:num w:numId="10">
    <w:abstractNumId w:val="23"/>
  </w:num>
  <w:num w:numId="11">
    <w:abstractNumId w:val="9"/>
  </w:num>
  <w:num w:numId="12">
    <w:abstractNumId w:val="52"/>
  </w:num>
  <w:num w:numId="13">
    <w:abstractNumId w:val="49"/>
  </w:num>
  <w:num w:numId="14">
    <w:abstractNumId w:val="45"/>
    <w:lvlOverride w:ilvl="0">
      <w:startOverride w:val="1"/>
    </w:lvlOverride>
  </w:num>
  <w:num w:numId="15">
    <w:abstractNumId w:val="32"/>
    <w:lvlOverride w:ilvl="0">
      <w:startOverride w:val="1"/>
    </w:lvlOverride>
  </w:num>
  <w:num w:numId="16">
    <w:abstractNumId w:val="19"/>
  </w:num>
  <w:num w:numId="17">
    <w:abstractNumId w:val="11"/>
  </w:num>
  <w:num w:numId="18">
    <w:abstractNumId w:val="48"/>
  </w:num>
  <w:num w:numId="19">
    <w:abstractNumId w:val="29"/>
  </w:num>
  <w:num w:numId="20">
    <w:abstractNumId w:val="14"/>
  </w:num>
  <w:num w:numId="21">
    <w:abstractNumId w:val="22"/>
  </w:num>
  <w:num w:numId="22">
    <w:abstractNumId w:val="59"/>
  </w:num>
  <w:num w:numId="23">
    <w:abstractNumId w:val="28"/>
  </w:num>
  <w:num w:numId="24">
    <w:abstractNumId w:val="17"/>
  </w:num>
  <w:num w:numId="25">
    <w:abstractNumId w:val="53"/>
  </w:num>
  <w:num w:numId="26">
    <w:abstractNumId w:val="37"/>
  </w:num>
  <w:num w:numId="27">
    <w:abstractNumId w:val="25"/>
  </w:num>
  <w:num w:numId="28">
    <w:abstractNumId w:val="36"/>
  </w:num>
  <w:num w:numId="29">
    <w:abstractNumId w:val="51"/>
  </w:num>
  <w:num w:numId="30">
    <w:abstractNumId w:val="12"/>
  </w:num>
  <w:num w:numId="31">
    <w:abstractNumId w:val="43"/>
  </w:num>
  <w:num w:numId="32">
    <w:abstractNumId w:val="13"/>
  </w:num>
  <w:num w:numId="33">
    <w:abstractNumId w:val="46"/>
  </w:num>
  <w:num w:numId="34">
    <w:abstractNumId w:val="33"/>
  </w:num>
  <w:num w:numId="3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31"/>
  </w:num>
  <w:num w:numId="39">
    <w:abstractNumId w:val="30"/>
  </w:num>
  <w:num w:numId="40">
    <w:abstractNumId w:val="47"/>
  </w:num>
  <w:num w:numId="41">
    <w:abstractNumId w:val="27"/>
  </w:num>
  <w:num w:numId="42">
    <w:abstractNumId w:val="56"/>
  </w:num>
  <w:num w:numId="43">
    <w:abstractNumId w:val="10"/>
  </w:num>
  <w:num w:numId="44">
    <w:abstractNumId w:val="42"/>
  </w:num>
  <w:num w:numId="45">
    <w:abstractNumId w:val="39"/>
  </w:num>
  <w:num w:numId="46">
    <w:abstractNumId w:val="57"/>
  </w:num>
  <w:num w:numId="47">
    <w:abstractNumId w:val="50"/>
  </w:num>
  <w:num w:numId="48">
    <w:abstractNumId w:val="26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</w:num>
  <w:num w:numId="52">
    <w:abstractNumId w:val="40"/>
  </w:num>
  <w:num w:numId="53">
    <w:abstractNumId w:val="16"/>
  </w:num>
  <w:num w:numId="54">
    <w:abstractNumId w:val="44"/>
  </w:num>
  <w:num w:numId="55">
    <w:abstractNumId w:val="60"/>
  </w:num>
  <w:num w:numId="56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40F3"/>
    <w:rsid w:val="00006605"/>
    <w:rsid w:val="00006DDF"/>
    <w:rsid w:val="00006F1D"/>
    <w:rsid w:val="00007D0C"/>
    <w:rsid w:val="0001031A"/>
    <w:rsid w:val="0001075F"/>
    <w:rsid w:val="00014473"/>
    <w:rsid w:val="00016368"/>
    <w:rsid w:val="00020A39"/>
    <w:rsid w:val="00021355"/>
    <w:rsid w:val="00021853"/>
    <w:rsid w:val="00022668"/>
    <w:rsid w:val="00022B9E"/>
    <w:rsid w:val="00022E8D"/>
    <w:rsid w:val="00023235"/>
    <w:rsid w:val="00024C82"/>
    <w:rsid w:val="00025C86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4333"/>
    <w:rsid w:val="00045981"/>
    <w:rsid w:val="00045BA8"/>
    <w:rsid w:val="00045E04"/>
    <w:rsid w:val="0004747F"/>
    <w:rsid w:val="000511FC"/>
    <w:rsid w:val="000514C4"/>
    <w:rsid w:val="0005155B"/>
    <w:rsid w:val="00051ED5"/>
    <w:rsid w:val="00052E07"/>
    <w:rsid w:val="0005369C"/>
    <w:rsid w:val="00055167"/>
    <w:rsid w:val="000551E8"/>
    <w:rsid w:val="00055749"/>
    <w:rsid w:val="00055CF1"/>
    <w:rsid w:val="000561DE"/>
    <w:rsid w:val="00056359"/>
    <w:rsid w:val="00056EE8"/>
    <w:rsid w:val="00060E1E"/>
    <w:rsid w:val="000611DC"/>
    <w:rsid w:val="00061581"/>
    <w:rsid w:val="00061611"/>
    <w:rsid w:val="00061BA2"/>
    <w:rsid w:val="00063273"/>
    <w:rsid w:val="00063AF1"/>
    <w:rsid w:val="00063E22"/>
    <w:rsid w:val="00063F26"/>
    <w:rsid w:val="00064343"/>
    <w:rsid w:val="000645C5"/>
    <w:rsid w:val="000645D9"/>
    <w:rsid w:val="0006614B"/>
    <w:rsid w:val="00066376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179"/>
    <w:rsid w:val="000844E7"/>
    <w:rsid w:val="00084848"/>
    <w:rsid w:val="00085C65"/>
    <w:rsid w:val="000861F8"/>
    <w:rsid w:val="00090D43"/>
    <w:rsid w:val="00090FBB"/>
    <w:rsid w:val="00091027"/>
    <w:rsid w:val="00096149"/>
    <w:rsid w:val="000964D4"/>
    <w:rsid w:val="000A0726"/>
    <w:rsid w:val="000A0A5C"/>
    <w:rsid w:val="000A1069"/>
    <w:rsid w:val="000A15DD"/>
    <w:rsid w:val="000A2336"/>
    <w:rsid w:val="000A3ECD"/>
    <w:rsid w:val="000A4D1B"/>
    <w:rsid w:val="000A52C2"/>
    <w:rsid w:val="000A5D0F"/>
    <w:rsid w:val="000A6233"/>
    <w:rsid w:val="000A7CB3"/>
    <w:rsid w:val="000A7E81"/>
    <w:rsid w:val="000B2B61"/>
    <w:rsid w:val="000B2D78"/>
    <w:rsid w:val="000B3997"/>
    <w:rsid w:val="000B3BB8"/>
    <w:rsid w:val="000B4B9F"/>
    <w:rsid w:val="000B50DA"/>
    <w:rsid w:val="000B6412"/>
    <w:rsid w:val="000B735C"/>
    <w:rsid w:val="000C057B"/>
    <w:rsid w:val="000C09A6"/>
    <w:rsid w:val="000C16C8"/>
    <w:rsid w:val="000C2284"/>
    <w:rsid w:val="000C2618"/>
    <w:rsid w:val="000C27DA"/>
    <w:rsid w:val="000C393D"/>
    <w:rsid w:val="000C68CE"/>
    <w:rsid w:val="000C7661"/>
    <w:rsid w:val="000C79CC"/>
    <w:rsid w:val="000C7AAA"/>
    <w:rsid w:val="000D00DF"/>
    <w:rsid w:val="000D0EDA"/>
    <w:rsid w:val="000D177F"/>
    <w:rsid w:val="000D2B82"/>
    <w:rsid w:val="000D44D5"/>
    <w:rsid w:val="000D4767"/>
    <w:rsid w:val="000D510C"/>
    <w:rsid w:val="000D51FB"/>
    <w:rsid w:val="000D56F0"/>
    <w:rsid w:val="000D6D7F"/>
    <w:rsid w:val="000D702F"/>
    <w:rsid w:val="000D7CA3"/>
    <w:rsid w:val="000E1148"/>
    <w:rsid w:val="000E262C"/>
    <w:rsid w:val="000E2C93"/>
    <w:rsid w:val="000E3E40"/>
    <w:rsid w:val="000E3E7A"/>
    <w:rsid w:val="000E4619"/>
    <w:rsid w:val="000E63E9"/>
    <w:rsid w:val="000E6BF2"/>
    <w:rsid w:val="000E6D8E"/>
    <w:rsid w:val="000E7A06"/>
    <w:rsid w:val="000F0423"/>
    <w:rsid w:val="000F19B7"/>
    <w:rsid w:val="000F26EE"/>
    <w:rsid w:val="000F342B"/>
    <w:rsid w:val="000F4917"/>
    <w:rsid w:val="000F4B7D"/>
    <w:rsid w:val="000F4F5C"/>
    <w:rsid w:val="000F4FCF"/>
    <w:rsid w:val="000F5272"/>
    <w:rsid w:val="001019B2"/>
    <w:rsid w:val="001021B2"/>
    <w:rsid w:val="00104F3B"/>
    <w:rsid w:val="00105873"/>
    <w:rsid w:val="00106133"/>
    <w:rsid w:val="001065B9"/>
    <w:rsid w:val="00106ABF"/>
    <w:rsid w:val="00106CE1"/>
    <w:rsid w:val="00110AB6"/>
    <w:rsid w:val="00112315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B74"/>
    <w:rsid w:val="00125258"/>
    <w:rsid w:val="00125FC0"/>
    <w:rsid w:val="00125FE6"/>
    <w:rsid w:val="00126009"/>
    <w:rsid w:val="00126183"/>
    <w:rsid w:val="001262BD"/>
    <w:rsid w:val="00126FB9"/>
    <w:rsid w:val="00127D2D"/>
    <w:rsid w:val="00127FA2"/>
    <w:rsid w:val="0013043D"/>
    <w:rsid w:val="00130A66"/>
    <w:rsid w:val="00131087"/>
    <w:rsid w:val="00131F1F"/>
    <w:rsid w:val="001321DA"/>
    <w:rsid w:val="001332CC"/>
    <w:rsid w:val="001350C0"/>
    <w:rsid w:val="00137624"/>
    <w:rsid w:val="001409A4"/>
    <w:rsid w:val="00140DAA"/>
    <w:rsid w:val="00140DB0"/>
    <w:rsid w:val="00141D3A"/>
    <w:rsid w:val="00141FCB"/>
    <w:rsid w:val="00142D70"/>
    <w:rsid w:val="00143484"/>
    <w:rsid w:val="001444FF"/>
    <w:rsid w:val="00144904"/>
    <w:rsid w:val="00145A35"/>
    <w:rsid w:val="00146B9B"/>
    <w:rsid w:val="00146CFB"/>
    <w:rsid w:val="0014758A"/>
    <w:rsid w:val="0015002F"/>
    <w:rsid w:val="001507CB"/>
    <w:rsid w:val="00150FBC"/>
    <w:rsid w:val="00151BC1"/>
    <w:rsid w:val="00152B93"/>
    <w:rsid w:val="00153325"/>
    <w:rsid w:val="00154D4A"/>
    <w:rsid w:val="001555D4"/>
    <w:rsid w:val="0015565C"/>
    <w:rsid w:val="001560B9"/>
    <w:rsid w:val="001568C5"/>
    <w:rsid w:val="00156E3E"/>
    <w:rsid w:val="001609D4"/>
    <w:rsid w:val="0016235D"/>
    <w:rsid w:val="0016416A"/>
    <w:rsid w:val="00164E83"/>
    <w:rsid w:val="00166665"/>
    <w:rsid w:val="001667A2"/>
    <w:rsid w:val="00167270"/>
    <w:rsid w:val="001708DF"/>
    <w:rsid w:val="001711FA"/>
    <w:rsid w:val="00171A15"/>
    <w:rsid w:val="001732CF"/>
    <w:rsid w:val="001735B5"/>
    <w:rsid w:val="00173B13"/>
    <w:rsid w:val="001763CB"/>
    <w:rsid w:val="00176662"/>
    <w:rsid w:val="00176CFD"/>
    <w:rsid w:val="001800FC"/>
    <w:rsid w:val="00180781"/>
    <w:rsid w:val="001811A8"/>
    <w:rsid w:val="001811DA"/>
    <w:rsid w:val="001813DD"/>
    <w:rsid w:val="00181C14"/>
    <w:rsid w:val="00183706"/>
    <w:rsid w:val="001850E0"/>
    <w:rsid w:val="0018559F"/>
    <w:rsid w:val="00185E80"/>
    <w:rsid w:val="001931A7"/>
    <w:rsid w:val="0019377F"/>
    <w:rsid w:val="00193D80"/>
    <w:rsid w:val="00197611"/>
    <w:rsid w:val="00197AE7"/>
    <w:rsid w:val="001A1386"/>
    <w:rsid w:val="001A1ADA"/>
    <w:rsid w:val="001A1E23"/>
    <w:rsid w:val="001A2B2F"/>
    <w:rsid w:val="001A2C61"/>
    <w:rsid w:val="001A3E6E"/>
    <w:rsid w:val="001A41AA"/>
    <w:rsid w:val="001A4607"/>
    <w:rsid w:val="001A6701"/>
    <w:rsid w:val="001A7D81"/>
    <w:rsid w:val="001B0634"/>
    <w:rsid w:val="001B0C9E"/>
    <w:rsid w:val="001B1028"/>
    <w:rsid w:val="001B121C"/>
    <w:rsid w:val="001B1464"/>
    <w:rsid w:val="001B2E05"/>
    <w:rsid w:val="001B30F8"/>
    <w:rsid w:val="001B3AA4"/>
    <w:rsid w:val="001B3EA7"/>
    <w:rsid w:val="001B49D6"/>
    <w:rsid w:val="001B4C60"/>
    <w:rsid w:val="001B4CB2"/>
    <w:rsid w:val="001B4E7B"/>
    <w:rsid w:val="001B505C"/>
    <w:rsid w:val="001B5E3D"/>
    <w:rsid w:val="001B602E"/>
    <w:rsid w:val="001B7766"/>
    <w:rsid w:val="001C1213"/>
    <w:rsid w:val="001C127E"/>
    <w:rsid w:val="001C15ED"/>
    <w:rsid w:val="001C17FA"/>
    <w:rsid w:val="001C37CD"/>
    <w:rsid w:val="001C51E6"/>
    <w:rsid w:val="001C55E1"/>
    <w:rsid w:val="001D1107"/>
    <w:rsid w:val="001D1310"/>
    <w:rsid w:val="001D1713"/>
    <w:rsid w:val="001D28CC"/>
    <w:rsid w:val="001D28F0"/>
    <w:rsid w:val="001D2B2E"/>
    <w:rsid w:val="001D2B44"/>
    <w:rsid w:val="001D3387"/>
    <w:rsid w:val="001D3500"/>
    <w:rsid w:val="001D5E05"/>
    <w:rsid w:val="001E0844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2CDE"/>
    <w:rsid w:val="001F31AF"/>
    <w:rsid w:val="001F36C0"/>
    <w:rsid w:val="001F4D46"/>
    <w:rsid w:val="001F742F"/>
    <w:rsid w:val="002005B9"/>
    <w:rsid w:val="00200BBA"/>
    <w:rsid w:val="00201637"/>
    <w:rsid w:val="0020199C"/>
    <w:rsid w:val="002029F6"/>
    <w:rsid w:val="00203382"/>
    <w:rsid w:val="00203A53"/>
    <w:rsid w:val="002054F7"/>
    <w:rsid w:val="0020567F"/>
    <w:rsid w:val="00205D79"/>
    <w:rsid w:val="00205E77"/>
    <w:rsid w:val="002072D9"/>
    <w:rsid w:val="0020757B"/>
    <w:rsid w:val="002122D1"/>
    <w:rsid w:val="002134A4"/>
    <w:rsid w:val="00213EB8"/>
    <w:rsid w:val="00214790"/>
    <w:rsid w:val="00215A7F"/>
    <w:rsid w:val="00215D36"/>
    <w:rsid w:val="00217753"/>
    <w:rsid w:val="00217DE2"/>
    <w:rsid w:val="00217EC9"/>
    <w:rsid w:val="0022144E"/>
    <w:rsid w:val="0022155B"/>
    <w:rsid w:val="002240A5"/>
    <w:rsid w:val="00224E13"/>
    <w:rsid w:val="00225683"/>
    <w:rsid w:val="00225784"/>
    <w:rsid w:val="00226C84"/>
    <w:rsid w:val="002272B0"/>
    <w:rsid w:val="002307A6"/>
    <w:rsid w:val="00230D02"/>
    <w:rsid w:val="00231594"/>
    <w:rsid w:val="002316CF"/>
    <w:rsid w:val="00231D20"/>
    <w:rsid w:val="00232A15"/>
    <w:rsid w:val="002339C9"/>
    <w:rsid w:val="00233B90"/>
    <w:rsid w:val="00233E27"/>
    <w:rsid w:val="00233F5A"/>
    <w:rsid w:val="00235C45"/>
    <w:rsid w:val="00235F23"/>
    <w:rsid w:val="002370D0"/>
    <w:rsid w:val="0024081B"/>
    <w:rsid w:val="0024154A"/>
    <w:rsid w:val="0024258F"/>
    <w:rsid w:val="00242C42"/>
    <w:rsid w:val="002433CF"/>
    <w:rsid w:val="0024411C"/>
    <w:rsid w:val="0024596B"/>
    <w:rsid w:val="00245A99"/>
    <w:rsid w:val="00246039"/>
    <w:rsid w:val="00246692"/>
    <w:rsid w:val="00246C40"/>
    <w:rsid w:val="002477EC"/>
    <w:rsid w:val="00247B19"/>
    <w:rsid w:val="002514F3"/>
    <w:rsid w:val="00251BA5"/>
    <w:rsid w:val="00252BCC"/>
    <w:rsid w:val="002535F8"/>
    <w:rsid w:val="0025493A"/>
    <w:rsid w:val="00255489"/>
    <w:rsid w:val="00255CB2"/>
    <w:rsid w:val="002573C5"/>
    <w:rsid w:val="00257D37"/>
    <w:rsid w:val="00257D98"/>
    <w:rsid w:val="002620F2"/>
    <w:rsid w:val="002636C4"/>
    <w:rsid w:val="00263AF9"/>
    <w:rsid w:val="00263B5F"/>
    <w:rsid w:val="00267197"/>
    <w:rsid w:val="0026735F"/>
    <w:rsid w:val="00267483"/>
    <w:rsid w:val="00267B6A"/>
    <w:rsid w:val="00270106"/>
    <w:rsid w:val="0027260C"/>
    <w:rsid w:val="00273440"/>
    <w:rsid w:val="00276478"/>
    <w:rsid w:val="00276E9A"/>
    <w:rsid w:val="002779D4"/>
    <w:rsid w:val="00277F4A"/>
    <w:rsid w:val="0028068E"/>
    <w:rsid w:val="002806B6"/>
    <w:rsid w:val="00280AFD"/>
    <w:rsid w:val="00281E76"/>
    <w:rsid w:val="00282F0D"/>
    <w:rsid w:val="00283291"/>
    <w:rsid w:val="00283E89"/>
    <w:rsid w:val="002903CB"/>
    <w:rsid w:val="0029090D"/>
    <w:rsid w:val="00290999"/>
    <w:rsid w:val="00290AE2"/>
    <w:rsid w:val="00291857"/>
    <w:rsid w:val="00291C20"/>
    <w:rsid w:val="00291EF4"/>
    <w:rsid w:val="00292068"/>
    <w:rsid w:val="00292291"/>
    <w:rsid w:val="00292C98"/>
    <w:rsid w:val="002932F2"/>
    <w:rsid w:val="002945A8"/>
    <w:rsid w:val="00294FEF"/>
    <w:rsid w:val="0029658D"/>
    <w:rsid w:val="002967F6"/>
    <w:rsid w:val="002A08B0"/>
    <w:rsid w:val="002A263F"/>
    <w:rsid w:val="002A305F"/>
    <w:rsid w:val="002A3551"/>
    <w:rsid w:val="002A3CAE"/>
    <w:rsid w:val="002A4661"/>
    <w:rsid w:val="002A4ACB"/>
    <w:rsid w:val="002A4F11"/>
    <w:rsid w:val="002A4F33"/>
    <w:rsid w:val="002A6710"/>
    <w:rsid w:val="002A68B5"/>
    <w:rsid w:val="002A6D7A"/>
    <w:rsid w:val="002A77C1"/>
    <w:rsid w:val="002A7860"/>
    <w:rsid w:val="002A7A6C"/>
    <w:rsid w:val="002B003C"/>
    <w:rsid w:val="002B17F3"/>
    <w:rsid w:val="002B5397"/>
    <w:rsid w:val="002B591B"/>
    <w:rsid w:val="002B74F7"/>
    <w:rsid w:val="002B7506"/>
    <w:rsid w:val="002B75C2"/>
    <w:rsid w:val="002B7C6E"/>
    <w:rsid w:val="002C1EB4"/>
    <w:rsid w:val="002C24F2"/>
    <w:rsid w:val="002C28C3"/>
    <w:rsid w:val="002C2D7E"/>
    <w:rsid w:val="002C486A"/>
    <w:rsid w:val="002C6F05"/>
    <w:rsid w:val="002D0FB7"/>
    <w:rsid w:val="002D106D"/>
    <w:rsid w:val="002D145B"/>
    <w:rsid w:val="002D34DA"/>
    <w:rsid w:val="002D4D8B"/>
    <w:rsid w:val="002D4F05"/>
    <w:rsid w:val="002D537D"/>
    <w:rsid w:val="002E0465"/>
    <w:rsid w:val="002E2191"/>
    <w:rsid w:val="002E24EC"/>
    <w:rsid w:val="002E30EE"/>
    <w:rsid w:val="002E42DE"/>
    <w:rsid w:val="002E6F91"/>
    <w:rsid w:val="002E70CB"/>
    <w:rsid w:val="002E7885"/>
    <w:rsid w:val="002E7DE7"/>
    <w:rsid w:val="002F0134"/>
    <w:rsid w:val="002F0441"/>
    <w:rsid w:val="002F04A5"/>
    <w:rsid w:val="002F14B6"/>
    <w:rsid w:val="002F2392"/>
    <w:rsid w:val="002F2901"/>
    <w:rsid w:val="002F3C08"/>
    <w:rsid w:val="002F3C99"/>
    <w:rsid w:val="002F4A9B"/>
    <w:rsid w:val="002F58D9"/>
    <w:rsid w:val="002F671D"/>
    <w:rsid w:val="002F7211"/>
    <w:rsid w:val="0030054D"/>
    <w:rsid w:val="00302547"/>
    <w:rsid w:val="003030B7"/>
    <w:rsid w:val="00304C11"/>
    <w:rsid w:val="00304CB5"/>
    <w:rsid w:val="00304ECB"/>
    <w:rsid w:val="00305057"/>
    <w:rsid w:val="0030539D"/>
    <w:rsid w:val="00307619"/>
    <w:rsid w:val="00310297"/>
    <w:rsid w:val="00310357"/>
    <w:rsid w:val="003114CA"/>
    <w:rsid w:val="00311B0E"/>
    <w:rsid w:val="00312428"/>
    <w:rsid w:val="00313014"/>
    <w:rsid w:val="003147EA"/>
    <w:rsid w:val="00314999"/>
    <w:rsid w:val="00314C57"/>
    <w:rsid w:val="00315D55"/>
    <w:rsid w:val="003162EB"/>
    <w:rsid w:val="00317510"/>
    <w:rsid w:val="00320E39"/>
    <w:rsid w:val="0032100B"/>
    <w:rsid w:val="00322343"/>
    <w:rsid w:val="00324069"/>
    <w:rsid w:val="00327889"/>
    <w:rsid w:val="00330F23"/>
    <w:rsid w:val="00331A5D"/>
    <w:rsid w:val="003324FF"/>
    <w:rsid w:val="00332FB2"/>
    <w:rsid w:val="003330F6"/>
    <w:rsid w:val="00333440"/>
    <w:rsid w:val="003345E7"/>
    <w:rsid w:val="00334FF0"/>
    <w:rsid w:val="003360A6"/>
    <w:rsid w:val="00336DDA"/>
    <w:rsid w:val="00336F26"/>
    <w:rsid w:val="00337E4B"/>
    <w:rsid w:val="003400B8"/>
    <w:rsid w:val="00341B4E"/>
    <w:rsid w:val="0034251F"/>
    <w:rsid w:val="00343BEC"/>
    <w:rsid w:val="00345629"/>
    <w:rsid w:val="00345FB8"/>
    <w:rsid w:val="0034731A"/>
    <w:rsid w:val="0034764B"/>
    <w:rsid w:val="00347D9F"/>
    <w:rsid w:val="00347DD0"/>
    <w:rsid w:val="0035029F"/>
    <w:rsid w:val="00352527"/>
    <w:rsid w:val="003528D4"/>
    <w:rsid w:val="003529D7"/>
    <w:rsid w:val="00354081"/>
    <w:rsid w:val="003544E7"/>
    <w:rsid w:val="00354A0D"/>
    <w:rsid w:val="00356CFB"/>
    <w:rsid w:val="00357EC2"/>
    <w:rsid w:val="00361400"/>
    <w:rsid w:val="003643A8"/>
    <w:rsid w:val="003655FE"/>
    <w:rsid w:val="00365785"/>
    <w:rsid w:val="00365896"/>
    <w:rsid w:val="00365979"/>
    <w:rsid w:val="00365CF0"/>
    <w:rsid w:val="003665E4"/>
    <w:rsid w:val="003716A7"/>
    <w:rsid w:val="003718DC"/>
    <w:rsid w:val="00371F60"/>
    <w:rsid w:val="00372EE0"/>
    <w:rsid w:val="00373643"/>
    <w:rsid w:val="00374B1F"/>
    <w:rsid w:val="003754F9"/>
    <w:rsid w:val="00375FB8"/>
    <w:rsid w:val="00376448"/>
    <w:rsid w:val="00376E75"/>
    <w:rsid w:val="003772FC"/>
    <w:rsid w:val="00377B13"/>
    <w:rsid w:val="0038060F"/>
    <w:rsid w:val="00380B23"/>
    <w:rsid w:val="00385A3F"/>
    <w:rsid w:val="00385B9F"/>
    <w:rsid w:val="00387121"/>
    <w:rsid w:val="00390F10"/>
    <w:rsid w:val="0039120A"/>
    <w:rsid w:val="0039221F"/>
    <w:rsid w:val="00392558"/>
    <w:rsid w:val="00392E0E"/>
    <w:rsid w:val="0039336B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31C6"/>
    <w:rsid w:val="003A3B55"/>
    <w:rsid w:val="003A4917"/>
    <w:rsid w:val="003A4948"/>
    <w:rsid w:val="003A6962"/>
    <w:rsid w:val="003A7A29"/>
    <w:rsid w:val="003B07CA"/>
    <w:rsid w:val="003B24DF"/>
    <w:rsid w:val="003B2EA6"/>
    <w:rsid w:val="003B2FA4"/>
    <w:rsid w:val="003B34FC"/>
    <w:rsid w:val="003B377F"/>
    <w:rsid w:val="003B3DD8"/>
    <w:rsid w:val="003B6C52"/>
    <w:rsid w:val="003C0209"/>
    <w:rsid w:val="003C150A"/>
    <w:rsid w:val="003C1E6B"/>
    <w:rsid w:val="003C25DC"/>
    <w:rsid w:val="003C3E05"/>
    <w:rsid w:val="003C3EF4"/>
    <w:rsid w:val="003C4916"/>
    <w:rsid w:val="003C4BD5"/>
    <w:rsid w:val="003C542C"/>
    <w:rsid w:val="003C55D5"/>
    <w:rsid w:val="003C734B"/>
    <w:rsid w:val="003C7684"/>
    <w:rsid w:val="003D0EEF"/>
    <w:rsid w:val="003D115C"/>
    <w:rsid w:val="003D14EF"/>
    <w:rsid w:val="003D15F1"/>
    <w:rsid w:val="003D19AB"/>
    <w:rsid w:val="003D1EA9"/>
    <w:rsid w:val="003D1F08"/>
    <w:rsid w:val="003D35CE"/>
    <w:rsid w:val="003D3F74"/>
    <w:rsid w:val="003D485F"/>
    <w:rsid w:val="003D52C8"/>
    <w:rsid w:val="003D6916"/>
    <w:rsid w:val="003D6AA5"/>
    <w:rsid w:val="003D6C33"/>
    <w:rsid w:val="003D6DFA"/>
    <w:rsid w:val="003E05B3"/>
    <w:rsid w:val="003E0FE8"/>
    <w:rsid w:val="003E124E"/>
    <w:rsid w:val="003E279C"/>
    <w:rsid w:val="003E2B13"/>
    <w:rsid w:val="003E37C8"/>
    <w:rsid w:val="003E42FE"/>
    <w:rsid w:val="003E4436"/>
    <w:rsid w:val="003E4613"/>
    <w:rsid w:val="003E4B16"/>
    <w:rsid w:val="003E57A8"/>
    <w:rsid w:val="003E6D02"/>
    <w:rsid w:val="003E77B0"/>
    <w:rsid w:val="003E7BE1"/>
    <w:rsid w:val="003F0443"/>
    <w:rsid w:val="003F0C13"/>
    <w:rsid w:val="003F108A"/>
    <w:rsid w:val="003F10FE"/>
    <w:rsid w:val="003F15A5"/>
    <w:rsid w:val="003F16AC"/>
    <w:rsid w:val="003F2090"/>
    <w:rsid w:val="003F223F"/>
    <w:rsid w:val="003F2982"/>
    <w:rsid w:val="003F3B8D"/>
    <w:rsid w:val="003F402D"/>
    <w:rsid w:val="003F4068"/>
    <w:rsid w:val="003F4E03"/>
    <w:rsid w:val="003F5150"/>
    <w:rsid w:val="003F6529"/>
    <w:rsid w:val="003F6CC5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2D4C"/>
    <w:rsid w:val="00413BD0"/>
    <w:rsid w:val="0041512D"/>
    <w:rsid w:val="00415782"/>
    <w:rsid w:val="00415C7E"/>
    <w:rsid w:val="00415F17"/>
    <w:rsid w:val="0041631E"/>
    <w:rsid w:val="00416330"/>
    <w:rsid w:val="00420D19"/>
    <w:rsid w:val="004214EF"/>
    <w:rsid w:val="00422CE5"/>
    <w:rsid w:val="00423D42"/>
    <w:rsid w:val="00425098"/>
    <w:rsid w:val="00425589"/>
    <w:rsid w:val="0042601D"/>
    <w:rsid w:val="00426081"/>
    <w:rsid w:val="00426779"/>
    <w:rsid w:val="00427453"/>
    <w:rsid w:val="0042746E"/>
    <w:rsid w:val="004276C2"/>
    <w:rsid w:val="00430844"/>
    <w:rsid w:val="0043165F"/>
    <w:rsid w:val="00433170"/>
    <w:rsid w:val="004333CB"/>
    <w:rsid w:val="00433485"/>
    <w:rsid w:val="00433EF9"/>
    <w:rsid w:val="00435114"/>
    <w:rsid w:val="00435FDE"/>
    <w:rsid w:val="00436690"/>
    <w:rsid w:val="00436A88"/>
    <w:rsid w:val="0043712B"/>
    <w:rsid w:val="00441D40"/>
    <w:rsid w:val="004437E2"/>
    <w:rsid w:val="00443802"/>
    <w:rsid w:val="00443BF8"/>
    <w:rsid w:val="00444056"/>
    <w:rsid w:val="00444161"/>
    <w:rsid w:val="00444643"/>
    <w:rsid w:val="004463BC"/>
    <w:rsid w:val="00446780"/>
    <w:rsid w:val="004505C7"/>
    <w:rsid w:val="0045085B"/>
    <w:rsid w:val="00451615"/>
    <w:rsid w:val="00452BFA"/>
    <w:rsid w:val="0045463D"/>
    <w:rsid w:val="0045589E"/>
    <w:rsid w:val="00457068"/>
    <w:rsid w:val="00460A0B"/>
    <w:rsid w:val="00462300"/>
    <w:rsid w:val="00464F9F"/>
    <w:rsid w:val="004659A9"/>
    <w:rsid w:val="00465C8C"/>
    <w:rsid w:val="00466589"/>
    <w:rsid w:val="004671FF"/>
    <w:rsid w:val="00467B7A"/>
    <w:rsid w:val="00467C7B"/>
    <w:rsid w:val="00470B96"/>
    <w:rsid w:val="00471CC2"/>
    <w:rsid w:val="0047234C"/>
    <w:rsid w:val="0047236E"/>
    <w:rsid w:val="0047274D"/>
    <w:rsid w:val="004742D5"/>
    <w:rsid w:val="0047496E"/>
    <w:rsid w:val="00474CA1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5E0A"/>
    <w:rsid w:val="004865D5"/>
    <w:rsid w:val="00486705"/>
    <w:rsid w:val="00491F35"/>
    <w:rsid w:val="00494D6F"/>
    <w:rsid w:val="00495585"/>
    <w:rsid w:val="00495911"/>
    <w:rsid w:val="00495FB3"/>
    <w:rsid w:val="00497A91"/>
    <w:rsid w:val="00497EE1"/>
    <w:rsid w:val="004A0FFA"/>
    <w:rsid w:val="004A1910"/>
    <w:rsid w:val="004A278F"/>
    <w:rsid w:val="004A28BA"/>
    <w:rsid w:val="004A28EE"/>
    <w:rsid w:val="004A3555"/>
    <w:rsid w:val="004A3580"/>
    <w:rsid w:val="004A3CD8"/>
    <w:rsid w:val="004A4535"/>
    <w:rsid w:val="004A4A2D"/>
    <w:rsid w:val="004A6CC0"/>
    <w:rsid w:val="004A739F"/>
    <w:rsid w:val="004B06D0"/>
    <w:rsid w:val="004B121F"/>
    <w:rsid w:val="004B2323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3C43"/>
    <w:rsid w:val="004C4B63"/>
    <w:rsid w:val="004C5FBE"/>
    <w:rsid w:val="004C6EDC"/>
    <w:rsid w:val="004C739D"/>
    <w:rsid w:val="004D03E8"/>
    <w:rsid w:val="004D179C"/>
    <w:rsid w:val="004D1E27"/>
    <w:rsid w:val="004D37FD"/>
    <w:rsid w:val="004D42B2"/>
    <w:rsid w:val="004D53F0"/>
    <w:rsid w:val="004D6053"/>
    <w:rsid w:val="004D6190"/>
    <w:rsid w:val="004D783E"/>
    <w:rsid w:val="004D78C2"/>
    <w:rsid w:val="004D7E91"/>
    <w:rsid w:val="004E0E5F"/>
    <w:rsid w:val="004E1305"/>
    <w:rsid w:val="004E17ED"/>
    <w:rsid w:val="004E2961"/>
    <w:rsid w:val="004E392C"/>
    <w:rsid w:val="004E499A"/>
    <w:rsid w:val="004E5602"/>
    <w:rsid w:val="004E6183"/>
    <w:rsid w:val="004E693C"/>
    <w:rsid w:val="004E7D15"/>
    <w:rsid w:val="004F04FD"/>
    <w:rsid w:val="004F0D42"/>
    <w:rsid w:val="004F118D"/>
    <w:rsid w:val="004F14B9"/>
    <w:rsid w:val="004F14E5"/>
    <w:rsid w:val="004F1E8D"/>
    <w:rsid w:val="004F25A6"/>
    <w:rsid w:val="004F2AD6"/>
    <w:rsid w:val="004F2DA2"/>
    <w:rsid w:val="004F369D"/>
    <w:rsid w:val="004F3F23"/>
    <w:rsid w:val="004F4F21"/>
    <w:rsid w:val="004F78DD"/>
    <w:rsid w:val="004F7A24"/>
    <w:rsid w:val="004F7CEE"/>
    <w:rsid w:val="00502400"/>
    <w:rsid w:val="00503236"/>
    <w:rsid w:val="00503CCA"/>
    <w:rsid w:val="00504FE3"/>
    <w:rsid w:val="00505F53"/>
    <w:rsid w:val="00507370"/>
    <w:rsid w:val="00507771"/>
    <w:rsid w:val="00511A09"/>
    <w:rsid w:val="005121FE"/>
    <w:rsid w:val="00512561"/>
    <w:rsid w:val="00512834"/>
    <w:rsid w:val="00512AA4"/>
    <w:rsid w:val="005138E9"/>
    <w:rsid w:val="00513E9D"/>
    <w:rsid w:val="0051537A"/>
    <w:rsid w:val="005168B1"/>
    <w:rsid w:val="00522604"/>
    <w:rsid w:val="00523540"/>
    <w:rsid w:val="00523A86"/>
    <w:rsid w:val="005243F0"/>
    <w:rsid w:val="00524598"/>
    <w:rsid w:val="00524D80"/>
    <w:rsid w:val="00527521"/>
    <w:rsid w:val="00527C53"/>
    <w:rsid w:val="00530903"/>
    <w:rsid w:val="00530F9B"/>
    <w:rsid w:val="0053121E"/>
    <w:rsid w:val="00532278"/>
    <w:rsid w:val="005328EC"/>
    <w:rsid w:val="00533D47"/>
    <w:rsid w:val="00533E48"/>
    <w:rsid w:val="0053490B"/>
    <w:rsid w:val="00534979"/>
    <w:rsid w:val="00535000"/>
    <w:rsid w:val="005350FE"/>
    <w:rsid w:val="00535505"/>
    <w:rsid w:val="005356AD"/>
    <w:rsid w:val="00541688"/>
    <w:rsid w:val="0054168E"/>
    <w:rsid w:val="00541DD9"/>
    <w:rsid w:val="00542B4C"/>
    <w:rsid w:val="00543FAE"/>
    <w:rsid w:val="00545404"/>
    <w:rsid w:val="005475E8"/>
    <w:rsid w:val="00547D88"/>
    <w:rsid w:val="00547E01"/>
    <w:rsid w:val="00550695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43C"/>
    <w:rsid w:val="005626E8"/>
    <w:rsid w:val="00562913"/>
    <w:rsid w:val="005648FA"/>
    <w:rsid w:val="005668D7"/>
    <w:rsid w:val="00570081"/>
    <w:rsid w:val="00570559"/>
    <w:rsid w:val="00570717"/>
    <w:rsid w:val="005737B3"/>
    <w:rsid w:val="00573E5B"/>
    <w:rsid w:val="00574042"/>
    <w:rsid w:val="0057488A"/>
    <w:rsid w:val="0057605D"/>
    <w:rsid w:val="005762D9"/>
    <w:rsid w:val="00576AEC"/>
    <w:rsid w:val="0058155D"/>
    <w:rsid w:val="00581E46"/>
    <w:rsid w:val="00582C38"/>
    <w:rsid w:val="00583361"/>
    <w:rsid w:val="0058369C"/>
    <w:rsid w:val="00583BC6"/>
    <w:rsid w:val="00584856"/>
    <w:rsid w:val="00584B7F"/>
    <w:rsid w:val="00584D8B"/>
    <w:rsid w:val="005851F8"/>
    <w:rsid w:val="00585D44"/>
    <w:rsid w:val="0058644C"/>
    <w:rsid w:val="00590C70"/>
    <w:rsid w:val="00590CF7"/>
    <w:rsid w:val="00591927"/>
    <w:rsid w:val="005919F8"/>
    <w:rsid w:val="00591D1E"/>
    <w:rsid w:val="00592248"/>
    <w:rsid w:val="00594719"/>
    <w:rsid w:val="0059485E"/>
    <w:rsid w:val="00594C62"/>
    <w:rsid w:val="005956E6"/>
    <w:rsid w:val="00596EBC"/>
    <w:rsid w:val="005971BF"/>
    <w:rsid w:val="00597264"/>
    <w:rsid w:val="005A1451"/>
    <w:rsid w:val="005A31D0"/>
    <w:rsid w:val="005A3582"/>
    <w:rsid w:val="005A3AD2"/>
    <w:rsid w:val="005A400A"/>
    <w:rsid w:val="005A4F14"/>
    <w:rsid w:val="005A4FD6"/>
    <w:rsid w:val="005A5ADB"/>
    <w:rsid w:val="005A73F6"/>
    <w:rsid w:val="005A7D38"/>
    <w:rsid w:val="005B0D70"/>
    <w:rsid w:val="005B1A5A"/>
    <w:rsid w:val="005B1C04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3B89"/>
    <w:rsid w:val="005C3F7A"/>
    <w:rsid w:val="005C428E"/>
    <w:rsid w:val="005C478C"/>
    <w:rsid w:val="005C51E8"/>
    <w:rsid w:val="005C5ED8"/>
    <w:rsid w:val="005C6758"/>
    <w:rsid w:val="005C6C06"/>
    <w:rsid w:val="005C7592"/>
    <w:rsid w:val="005C7EFA"/>
    <w:rsid w:val="005D59F6"/>
    <w:rsid w:val="005D658C"/>
    <w:rsid w:val="005D7163"/>
    <w:rsid w:val="005D76C8"/>
    <w:rsid w:val="005D77C8"/>
    <w:rsid w:val="005D7A5F"/>
    <w:rsid w:val="005E07A9"/>
    <w:rsid w:val="005E0DA8"/>
    <w:rsid w:val="005E1112"/>
    <w:rsid w:val="005E1162"/>
    <w:rsid w:val="005E2FE6"/>
    <w:rsid w:val="005E3059"/>
    <w:rsid w:val="005E38F1"/>
    <w:rsid w:val="005E5FE3"/>
    <w:rsid w:val="005E7459"/>
    <w:rsid w:val="005E7E59"/>
    <w:rsid w:val="005F08A7"/>
    <w:rsid w:val="005F2AF5"/>
    <w:rsid w:val="005F2E50"/>
    <w:rsid w:val="005F32CF"/>
    <w:rsid w:val="005F44C8"/>
    <w:rsid w:val="005F5384"/>
    <w:rsid w:val="005F6136"/>
    <w:rsid w:val="005F6BC2"/>
    <w:rsid w:val="005F7330"/>
    <w:rsid w:val="005F758C"/>
    <w:rsid w:val="005F77CE"/>
    <w:rsid w:val="005F7CF9"/>
    <w:rsid w:val="005F7DC2"/>
    <w:rsid w:val="00600373"/>
    <w:rsid w:val="00601FBC"/>
    <w:rsid w:val="00602324"/>
    <w:rsid w:val="00602749"/>
    <w:rsid w:val="00602DAA"/>
    <w:rsid w:val="0060346E"/>
    <w:rsid w:val="0060556B"/>
    <w:rsid w:val="006057A5"/>
    <w:rsid w:val="0060640A"/>
    <w:rsid w:val="006069F7"/>
    <w:rsid w:val="00606C29"/>
    <w:rsid w:val="00606CA1"/>
    <w:rsid w:val="006072E4"/>
    <w:rsid w:val="00607743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689F"/>
    <w:rsid w:val="006178C6"/>
    <w:rsid w:val="00617A8E"/>
    <w:rsid w:val="006204E8"/>
    <w:rsid w:val="00621AAC"/>
    <w:rsid w:val="0062247B"/>
    <w:rsid w:val="0062519F"/>
    <w:rsid w:val="006263BF"/>
    <w:rsid w:val="00626C2A"/>
    <w:rsid w:val="00627978"/>
    <w:rsid w:val="00627C39"/>
    <w:rsid w:val="00627E16"/>
    <w:rsid w:val="00630E68"/>
    <w:rsid w:val="00631321"/>
    <w:rsid w:val="00631CB2"/>
    <w:rsid w:val="00632B2A"/>
    <w:rsid w:val="0063346B"/>
    <w:rsid w:val="00633E3F"/>
    <w:rsid w:val="00633F84"/>
    <w:rsid w:val="006342D9"/>
    <w:rsid w:val="00637338"/>
    <w:rsid w:val="006375BC"/>
    <w:rsid w:val="00637A13"/>
    <w:rsid w:val="00640E5A"/>
    <w:rsid w:val="006418E5"/>
    <w:rsid w:val="00641EB7"/>
    <w:rsid w:val="0064415A"/>
    <w:rsid w:val="00644944"/>
    <w:rsid w:val="00645449"/>
    <w:rsid w:val="00645687"/>
    <w:rsid w:val="00645D97"/>
    <w:rsid w:val="0064790D"/>
    <w:rsid w:val="00647AFF"/>
    <w:rsid w:val="00647C5B"/>
    <w:rsid w:val="00647F76"/>
    <w:rsid w:val="00647FF1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9D0"/>
    <w:rsid w:val="00663C50"/>
    <w:rsid w:val="00663EDF"/>
    <w:rsid w:val="00664705"/>
    <w:rsid w:val="006647C6"/>
    <w:rsid w:val="00664AA7"/>
    <w:rsid w:val="00664B1B"/>
    <w:rsid w:val="0066522E"/>
    <w:rsid w:val="00665FD1"/>
    <w:rsid w:val="00666EF9"/>
    <w:rsid w:val="00670277"/>
    <w:rsid w:val="006702DC"/>
    <w:rsid w:val="0067037F"/>
    <w:rsid w:val="00670B57"/>
    <w:rsid w:val="00672733"/>
    <w:rsid w:val="006727A2"/>
    <w:rsid w:val="00673862"/>
    <w:rsid w:val="00673C1C"/>
    <w:rsid w:val="00673C92"/>
    <w:rsid w:val="006761EE"/>
    <w:rsid w:val="006763AB"/>
    <w:rsid w:val="00676CA4"/>
    <w:rsid w:val="00677034"/>
    <w:rsid w:val="006809A8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BE1"/>
    <w:rsid w:val="00692D60"/>
    <w:rsid w:val="00694D31"/>
    <w:rsid w:val="00695143"/>
    <w:rsid w:val="00696B2F"/>
    <w:rsid w:val="00696C55"/>
    <w:rsid w:val="006A06BE"/>
    <w:rsid w:val="006A083D"/>
    <w:rsid w:val="006A0E50"/>
    <w:rsid w:val="006A1B55"/>
    <w:rsid w:val="006A1D83"/>
    <w:rsid w:val="006A1EC3"/>
    <w:rsid w:val="006A2021"/>
    <w:rsid w:val="006A24D6"/>
    <w:rsid w:val="006A3958"/>
    <w:rsid w:val="006A3CB5"/>
    <w:rsid w:val="006A46B6"/>
    <w:rsid w:val="006A6281"/>
    <w:rsid w:val="006A70B7"/>
    <w:rsid w:val="006A717B"/>
    <w:rsid w:val="006A7D52"/>
    <w:rsid w:val="006B0D48"/>
    <w:rsid w:val="006B1E64"/>
    <w:rsid w:val="006B20F3"/>
    <w:rsid w:val="006B259E"/>
    <w:rsid w:val="006B2954"/>
    <w:rsid w:val="006B2A47"/>
    <w:rsid w:val="006B49F9"/>
    <w:rsid w:val="006B6664"/>
    <w:rsid w:val="006B7B4D"/>
    <w:rsid w:val="006B7E80"/>
    <w:rsid w:val="006B7FD5"/>
    <w:rsid w:val="006C1AA3"/>
    <w:rsid w:val="006C2470"/>
    <w:rsid w:val="006C2887"/>
    <w:rsid w:val="006C45B7"/>
    <w:rsid w:val="006C67C3"/>
    <w:rsid w:val="006C67F8"/>
    <w:rsid w:val="006D054B"/>
    <w:rsid w:val="006D0875"/>
    <w:rsid w:val="006D0AC8"/>
    <w:rsid w:val="006D2810"/>
    <w:rsid w:val="006D28FF"/>
    <w:rsid w:val="006D2C3E"/>
    <w:rsid w:val="006D3330"/>
    <w:rsid w:val="006D3A3A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F82"/>
    <w:rsid w:val="006E2595"/>
    <w:rsid w:val="006E2BF6"/>
    <w:rsid w:val="006E3494"/>
    <w:rsid w:val="006E4B22"/>
    <w:rsid w:val="006E5BCE"/>
    <w:rsid w:val="006E6745"/>
    <w:rsid w:val="006E7C7A"/>
    <w:rsid w:val="006E7DCD"/>
    <w:rsid w:val="006F03FE"/>
    <w:rsid w:val="006F1582"/>
    <w:rsid w:val="006F28D6"/>
    <w:rsid w:val="006F346A"/>
    <w:rsid w:val="006F3B08"/>
    <w:rsid w:val="006F41B1"/>
    <w:rsid w:val="006F442D"/>
    <w:rsid w:val="006F4C4C"/>
    <w:rsid w:val="006F62DF"/>
    <w:rsid w:val="006F6862"/>
    <w:rsid w:val="006F70CB"/>
    <w:rsid w:val="006F73B4"/>
    <w:rsid w:val="007010F1"/>
    <w:rsid w:val="00701C68"/>
    <w:rsid w:val="00702504"/>
    <w:rsid w:val="00702C38"/>
    <w:rsid w:val="00702FE7"/>
    <w:rsid w:val="0070345D"/>
    <w:rsid w:val="00703920"/>
    <w:rsid w:val="00704176"/>
    <w:rsid w:val="0070502E"/>
    <w:rsid w:val="00705C6B"/>
    <w:rsid w:val="0070619F"/>
    <w:rsid w:val="0070746D"/>
    <w:rsid w:val="00710865"/>
    <w:rsid w:val="00711310"/>
    <w:rsid w:val="0071175B"/>
    <w:rsid w:val="007159BF"/>
    <w:rsid w:val="007163F2"/>
    <w:rsid w:val="00716A40"/>
    <w:rsid w:val="00716C93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34D"/>
    <w:rsid w:val="007347F0"/>
    <w:rsid w:val="0073537E"/>
    <w:rsid w:val="00736EB2"/>
    <w:rsid w:val="007371F8"/>
    <w:rsid w:val="007372CC"/>
    <w:rsid w:val="0073753E"/>
    <w:rsid w:val="0074042C"/>
    <w:rsid w:val="00740603"/>
    <w:rsid w:val="00740B53"/>
    <w:rsid w:val="0074168D"/>
    <w:rsid w:val="00741949"/>
    <w:rsid w:val="007420EB"/>
    <w:rsid w:val="007423E3"/>
    <w:rsid w:val="007438F8"/>
    <w:rsid w:val="00745856"/>
    <w:rsid w:val="00746CCA"/>
    <w:rsid w:val="00747581"/>
    <w:rsid w:val="00750AE6"/>
    <w:rsid w:val="007511BF"/>
    <w:rsid w:val="00751997"/>
    <w:rsid w:val="00752FF9"/>
    <w:rsid w:val="007539A3"/>
    <w:rsid w:val="0075479D"/>
    <w:rsid w:val="00755680"/>
    <w:rsid w:val="00755FAD"/>
    <w:rsid w:val="007568AF"/>
    <w:rsid w:val="00760056"/>
    <w:rsid w:val="00760AAB"/>
    <w:rsid w:val="00760D86"/>
    <w:rsid w:val="00761760"/>
    <w:rsid w:val="00761BA8"/>
    <w:rsid w:val="00762784"/>
    <w:rsid w:val="00762E89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4C40"/>
    <w:rsid w:val="007753CE"/>
    <w:rsid w:val="00775B0B"/>
    <w:rsid w:val="00775CB4"/>
    <w:rsid w:val="00776DA0"/>
    <w:rsid w:val="007776D3"/>
    <w:rsid w:val="00777DC2"/>
    <w:rsid w:val="007807B5"/>
    <w:rsid w:val="00780B28"/>
    <w:rsid w:val="00781B75"/>
    <w:rsid w:val="00785A83"/>
    <w:rsid w:val="0078668D"/>
    <w:rsid w:val="00786A21"/>
    <w:rsid w:val="00787E7E"/>
    <w:rsid w:val="00790653"/>
    <w:rsid w:val="007911D9"/>
    <w:rsid w:val="0079771E"/>
    <w:rsid w:val="007A262E"/>
    <w:rsid w:val="007A2C63"/>
    <w:rsid w:val="007A3385"/>
    <w:rsid w:val="007A3EC3"/>
    <w:rsid w:val="007A4362"/>
    <w:rsid w:val="007A4E10"/>
    <w:rsid w:val="007A64ED"/>
    <w:rsid w:val="007A6DC8"/>
    <w:rsid w:val="007A7801"/>
    <w:rsid w:val="007B091C"/>
    <w:rsid w:val="007B1160"/>
    <w:rsid w:val="007B17EA"/>
    <w:rsid w:val="007B42EF"/>
    <w:rsid w:val="007B5590"/>
    <w:rsid w:val="007B5CCF"/>
    <w:rsid w:val="007B6080"/>
    <w:rsid w:val="007B6766"/>
    <w:rsid w:val="007B7462"/>
    <w:rsid w:val="007B7530"/>
    <w:rsid w:val="007B7670"/>
    <w:rsid w:val="007C000E"/>
    <w:rsid w:val="007C126A"/>
    <w:rsid w:val="007C20B1"/>
    <w:rsid w:val="007C2C34"/>
    <w:rsid w:val="007C6C35"/>
    <w:rsid w:val="007C7451"/>
    <w:rsid w:val="007C7C1A"/>
    <w:rsid w:val="007D0523"/>
    <w:rsid w:val="007D10F6"/>
    <w:rsid w:val="007D17A1"/>
    <w:rsid w:val="007D19CE"/>
    <w:rsid w:val="007D285C"/>
    <w:rsid w:val="007D2D54"/>
    <w:rsid w:val="007D35ED"/>
    <w:rsid w:val="007D3860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4D1"/>
    <w:rsid w:val="007E15B8"/>
    <w:rsid w:val="007E1AF5"/>
    <w:rsid w:val="007E1F05"/>
    <w:rsid w:val="007E2AB6"/>
    <w:rsid w:val="007E3BBB"/>
    <w:rsid w:val="007E48EB"/>
    <w:rsid w:val="007E5720"/>
    <w:rsid w:val="007E59ED"/>
    <w:rsid w:val="007E5C29"/>
    <w:rsid w:val="007E5DA6"/>
    <w:rsid w:val="007E6247"/>
    <w:rsid w:val="007E637B"/>
    <w:rsid w:val="007F1714"/>
    <w:rsid w:val="007F1B51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4851"/>
    <w:rsid w:val="0081489D"/>
    <w:rsid w:val="00815B5E"/>
    <w:rsid w:val="008203D1"/>
    <w:rsid w:val="00821F03"/>
    <w:rsid w:val="00822799"/>
    <w:rsid w:val="008228F7"/>
    <w:rsid w:val="008239BD"/>
    <w:rsid w:val="008252B2"/>
    <w:rsid w:val="00825AB2"/>
    <w:rsid w:val="00830255"/>
    <w:rsid w:val="00831776"/>
    <w:rsid w:val="00832858"/>
    <w:rsid w:val="00834D6A"/>
    <w:rsid w:val="008350CF"/>
    <w:rsid w:val="00835260"/>
    <w:rsid w:val="00835E01"/>
    <w:rsid w:val="00836909"/>
    <w:rsid w:val="008376F5"/>
    <w:rsid w:val="00841485"/>
    <w:rsid w:val="00846775"/>
    <w:rsid w:val="00847898"/>
    <w:rsid w:val="0085061D"/>
    <w:rsid w:val="008516D9"/>
    <w:rsid w:val="008539CF"/>
    <w:rsid w:val="008561CD"/>
    <w:rsid w:val="008563A0"/>
    <w:rsid w:val="00856F45"/>
    <w:rsid w:val="00856FF4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077"/>
    <w:rsid w:val="0087091C"/>
    <w:rsid w:val="008721DE"/>
    <w:rsid w:val="00872AB5"/>
    <w:rsid w:val="00873937"/>
    <w:rsid w:val="0087429D"/>
    <w:rsid w:val="00875114"/>
    <w:rsid w:val="00875521"/>
    <w:rsid w:val="008756CA"/>
    <w:rsid w:val="00876087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62B2"/>
    <w:rsid w:val="00890390"/>
    <w:rsid w:val="00892C4D"/>
    <w:rsid w:val="0089511D"/>
    <w:rsid w:val="008975A8"/>
    <w:rsid w:val="00897DFC"/>
    <w:rsid w:val="008A00A1"/>
    <w:rsid w:val="008A1362"/>
    <w:rsid w:val="008A19A1"/>
    <w:rsid w:val="008A35FC"/>
    <w:rsid w:val="008A3A90"/>
    <w:rsid w:val="008A5DE3"/>
    <w:rsid w:val="008A6007"/>
    <w:rsid w:val="008A6314"/>
    <w:rsid w:val="008A66EA"/>
    <w:rsid w:val="008A6BA0"/>
    <w:rsid w:val="008A7025"/>
    <w:rsid w:val="008A74EC"/>
    <w:rsid w:val="008A755B"/>
    <w:rsid w:val="008B1B61"/>
    <w:rsid w:val="008B2178"/>
    <w:rsid w:val="008B292B"/>
    <w:rsid w:val="008B2A03"/>
    <w:rsid w:val="008B2DB6"/>
    <w:rsid w:val="008B3BBB"/>
    <w:rsid w:val="008B3F83"/>
    <w:rsid w:val="008B433A"/>
    <w:rsid w:val="008B4CB5"/>
    <w:rsid w:val="008B62C2"/>
    <w:rsid w:val="008B671E"/>
    <w:rsid w:val="008B67D4"/>
    <w:rsid w:val="008B698C"/>
    <w:rsid w:val="008B726D"/>
    <w:rsid w:val="008B7862"/>
    <w:rsid w:val="008C0D85"/>
    <w:rsid w:val="008C2FE2"/>
    <w:rsid w:val="008C3006"/>
    <w:rsid w:val="008C34BA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2929"/>
    <w:rsid w:val="008D36F1"/>
    <w:rsid w:val="008D38B1"/>
    <w:rsid w:val="008D3F0E"/>
    <w:rsid w:val="008D50EB"/>
    <w:rsid w:val="008E0267"/>
    <w:rsid w:val="008E0A42"/>
    <w:rsid w:val="008E19F4"/>
    <w:rsid w:val="008E1A17"/>
    <w:rsid w:val="008E316C"/>
    <w:rsid w:val="008E393C"/>
    <w:rsid w:val="008E59D7"/>
    <w:rsid w:val="008E5D4B"/>
    <w:rsid w:val="008E63FD"/>
    <w:rsid w:val="008E6729"/>
    <w:rsid w:val="008E7F58"/>
    <w:rsid w:val="008F0365"/>
    <w:rsid w:val="008F1282"/>
    <w:rsid w:val="008F3E4D"/>
    <w:rsid w:val="008F5AD2"/>
    <w:rsid w:val="008F62E3"/>
    <w:rsid w:val="008F76BA"/>
    <w:rsid w:val="009008F0"/>
    <w:rsid w:val="00900D3D"/>
    <w:rsid w:val="0090208B"/>
    <w:rsid w:val="009025BB"/>
    <w:rsid w:val="009028A7"/>
    <w:rsid w:val="00902C51"/>
    <w:rsid w:val="009030A7"/>
    <w:rsid w:val="00904A26"/>
    <w:rsid w:val="009051D6"/>
    <w:rsid w:val="0090565C"/>
    <w:rsid w:val="00907881"/>
    <w:rsid w:val="00910AD9"/>
    <w:rsid w:val="00910E98"/>
    <w:rsid w:val="00913356"/>
    <w:rsid w:val="00913AF1"/>
    <w:rsid w:val="00914A63"/>
    <w:rsid w:val="00914E89"/>
    <w:rsid w:val="00916AEF"/>
    <w:rsid w:val="00916EB5"/>
    <w:rsid w:val="00917D73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68F1"/>
    <w:rsid w:val="00927295"/>
    <w:rsid w:val="00927FE7"/>
    <w:rsid w:val="009300A1"/>
    <w:rsid w:val="00930500"/>
    <w:rsid w:val="00930DD9"/>
    <w:rsid w:val="00930EEB"/>
    <w:rsid w:val="0093122A"/>
    <w:rsid w:val="00931E87"/>
    <w:rsid w:val="00932571"/>
    <w:rsid w:val="00932B4E"/>
    <w:rsid w:val="00933EC0"/>
    <w:rsid w:val="00933EFE"/>
    <w:rsid w:val="00935B11"/>
    <w:rsid w:val="0094103C"/>
    <w:rsid w:val="00941935"/>
    <w:rsid w:val="00941972"/>
    <w:rsid w:val="00942B7E"/>
    <w:rsid w:val="00944163"/>
    <w:rsid w:val="009451AA"/>
    <w:rsid w:val="0094542A"/>
    <w:rsid w:val="009459B3"/>
    <w:rsid w:val="00945C3B"/>
    <w:rsid w:val="00946A3B"/>
    <w:rsid w:val="009479A1"/>
    <w:rsid w:val="00950A03"/>
    <w:rsid w:val="00951075"/>
    <w:rsid w:val="00951123"/>
    <w:rsid w:val="00951550"/>
    <w:rsid w:val="00952895"/>
    <w:rsid w:val="009538F6"/>
    <w:rsid w:val="00955A1D"/>
    <w:rsid w:val="00955D7E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927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C"/>
    <w:rsid w:val="009823E4"/>
    <w:rsid w:val="00982C62"/>
    <w:rsid w:val="00983932"/>
    <w:rsid w:val="009852EB"/>
    <w:rsid w:val="00985C3C"/>
    <w:rsid w:val="009869C4"/>
    <w:rsid w:val="00986DC3"/>
    <w:rsid w:val="00987549"/>
    <w:rsid w:val="009905A3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26F4"/>
    <w:rsid w:val="009A4462"/>
    <w:rsid w:val="009A4712"/>
    <w:rsid w:val="009A6B6E"/>
    <w:rsid w:val="009A7A51"/>
    <w:rsid w:val="009A7AC1"/>
    <w:rsid w:val="009B01F1"/>
    <w:rsid w:val="009B2BE1"/>
    <w:rsid w:val="009B31B1"/>
    <w:rsid w:val="009B48E2"/>
    <w:rsid w:val="009B54E3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4CBA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D7B62"/>
    <w:rsid w:val="009E01B7"/>
    <w:rsid w:val="009E25A4"/>
    <w:rsid w:val="009E34EA"/>
    <w:rsid w:val="009E3E0E"/>
    <w:rsid w:val="009E4D2F"/>
    <w:rsid w:val="009E4EE9"/>
    <w:rsid w:val="009E66EA"/>
    <w:rsid w:val="009E73AE"/>
    <w:rsid w:val="009F0321"/>
    <w:rsid w:val="009F0987"/>
    <w:rsid w:val="009F140A"/>
    <w:rsid w:val="009F1678"/>
    <w:rsid w:val="009F1F1A"/>
    <w:rsid w:val="009F22D2"/>
    <w:rsid w:val="009F246C"/>
    <w:rsid w:val="009F397C"/>
    <w:rsid w:val="009F39EC"/>
    <w:rsid w:val="009F451C"/>
    <w:rsid w:val="009F4C36"/>
    <w:rsid w:val="009F6D9F"/>
    <w:rsid w:val="009F7447"/>
    <w:rsid w:val="009F7914"/>
    <w:rsid w:val="009F7CC2"/>
    <w:rsid w:val="00A017A3"/>
    <w:rsid w:val="00A01C6C"/>
    <w:rsid w:val="00A02D04"/>
    <w:rsid w:val="00A04592"/>
    <w:rsid w:val="00A04D04"/>
    <w:rsid w:val="00A05264"/>
    <w:rsid w:val="00A05BBF"/>
    <w:rsid w:val="00A05F0B"/>
    <w:rsid w:val="00A0643D"/>
    <w:rsid w:val="00A072B0"/>
    <w:rsid w:val="00A075B6"/>
    <w:rsid w:val="00A07FF6"/>
    <w:rsid w:val="00A10391"/>
    <w:rsid w:val="00A10BA7"/>
    <w:rsid w:val="00A11037"/>
    <w:rsid w:val="00A1166A"/>
    <w:rsid w:val="00A1183E"/>
    <w:rsid w:val="00A126E4"/>
    <w:rsid w:val="00A136C4"/>
    <w:rsid w:val="00A13ECF"/>
    <w:rsid w:val="00A1404E"/>
    <w:rsid w:val="00A14CEA"/>
    <w:rsid w:val="00A15072"/>
    <w:rsid w:val="00A156E9"/>
    <w:rsid w:val="00A1696E"/>
    <w:rsid w:val="00A16ADB"/>
    <w:rsid w:val="00A179EB"/>
    <w:rsid w:val="00A17AE8"/>
    <w:rsid w:val="00A209DE"/>
    <w:rsid w:val="00A21060"/>
    <w:rsid w:val="00A222FF"/>
    <w:rsid w:val="00A23336"/>
    <w:rsid w:val="00A23CD1"/>
    <w:rsid w:val="00A244A1"/>
    <w:rsid w:val="00A2564D"/>
    <w:rsid w:val="00A2654A"/>
    <w:rsid w:val="00A2795F"/>
    <w:rsid w:val="00A3063C"/>
    <w:rsid w:val="00A3139A"/>
    <w:rsid w:val="00A3249B"/>
    <w:rsid w:val="00A34889"/>
    <w:rsid w:val="00A35ACC"/>
    <w:rsid w:val="00A36EC7"/>
    <w:rsid w:val="00A40145"/>
    <w:rsid w:val="00A403FC"/>
    <w:rsid w:val="00A405DE"/>
    <w:rsid w:val="00A40C98"/>
    <w:rsid w:val="00A41D1B"/>
    <w:rsid w:val="00A4268A"/>
    <w:rsid w:val="00A43FF9"/>
    <w:rsid w:val="00A45C1D"/>
    <w:rsid w:val="00A461DF"/>
    <w:rsid w:val="00A46A80"/>
    <w:rsid w:val="00A47B6A"/>
    <w:rsid w:val="00A47DFF"/>
    <w:rsid w:val="00A507A0"/>
    <w:rsid w:val="00A50979"/>
    <w:rsid w:val="00A510AC"/>
    <w:rsid w:val="00A51454"/>
    <w:rsid w:val="00A51902"/>
    <w:rsid w:val="00A524F7"/>
    <w:rsid w:val="00A525AB"/>
    <w:rsid w:val="00A52DBF"/>
    <w:rsid w:val="00A52ED6"/>
    <w:rsid w:val="00A53951"/>
    <w:rsid w:val="00A5463B"/>
    <w:rsid w:val="00A54F95"/>
    <w:rsid w:val="00A57172"/>
    <w:rsid w:val="00A6053F"/>
    <w:rsid w:val="00A611A1"/>
    <w:rsid w:val="00A6190F"/>
    <w:rsid w:val="00A61A2B"/>
    <w:rsid w:val="00A61DE0"/>
    <w:rsid w:val="00A62794"/>
    <w:rsid w:val="00A64C59"/>
    <w:rsid w:val="00A678CF"/>
    <w:rsid w:val="00A67D46"/>
    <w:rsid w:val="00A70612"/>
    <w:rsid w:val="00A70D7C"/>
    <w:rsid w:val="00A710F9"/>
    <w:rsid w:val="00A73689"/>
    <w:rsid w:val="00A74747"/>
    <w:rsid w:val="00A752C2"/>
    <w:rsid w:val="00A75A99"/>
    <w:rsid w:val="00A768FB"/>
    <w:rsid w:val="00A76ADE"/>
    <w:rsid w:val="00A7734C"/>
    <w:rsid w:val="00A80361"/>
    <w:rsid w:val="00A804CC"/>
    <w:rsid w:val="00A80D8B"/>
    <w:rsid w:val="00A816A6"/>
    <w:rsid w:val="00A81A75"/>
    <w:rsid w:val="00A839AD"/>
    <w:rsid w:val="00A86A13"/>
    <w:rsid w:val="00A877AA"/>
    <w:rsid w:val="00A91154"/>
    <w:rsid w:val="00A934E5"/>
    <w:rsid w:val="00A94A99"/>
    <w:rsid w:val="00A95718"/>
    <w:rsid w:val="00A959A7"/>
    <w:rsid w:val="00AA0D16"/>
    <w:rsid w:val="00AA1630"/>
    <w:rsid w:val="00AA1ED5"/>
    <w:rsid w:val="00AA20AF"/>
    <w:rsid w:val="00AA273F"/>
    <w:rsid w:val="00AA2C42"/>
    <w:rsid w:val="00AA4210"/>
    <w:rsid w:val="00AA58E3"/>
    <w:rsid w:val="00AA636A"/>
    <w:rsid w:val="00AA63CB"/>
    <w:rsid w:val="00AA680A"/>
    <w:rsid w:val="00AA688B"/>
    <w:rsid w:val="00AA76A8"/>
    <w:rsid w:val="00AA7709"/>
    <w:rsid w:val="00AB0065"/>
    <w:rsid w:val="00AB2950"/>
    <w:rsid w:val="00AB491F"/>
    <w:rsid w:val="00AB50DE"/>
    <w:rsid w:val="00AB5CD2"/>
    <w:rsid w:val="00AB5D33"/>
    <w:rsid w:val="00AB5E8C"/>
    <w:rsid w:val="00AB6C2A"/>
    <w:rsid w:val="00AB72C2"/>
    <w:rsid w:val="00AB756D"/>
    <w:rsid w:val="00AB7B2C"/>
    <w:rsid w:val="00AC077F"/>
    <w:rsid w:val="00AC0892"/>
    <w:rsid w:val="00AC0CD1"/>
    <w:rsid w:val="00AC2B33"/>
    <w:rsid w:val="00AC4EF0"/>
    <w:rsid w:val="00AC53ED"/>
    <w:rsid w:val="00AC686F"/>
    <w:rsid w:val="00AC74AE"/>
    <w:rsid w:val="00AC7B56"/>
    <w:rsid w:val="00AD017A"/>
    <w:rsid w:val="00AD1C7B"/>
    <w:rsid w:val="00AD228A"/>
    <w:rsid w:val="00AD2E0C"/>
    <w:rsid w:val="00AD3F26"/>
    <w:rsid w:val="00AD4F6C"/>
    <w:rsid w:val="00AD6E06"/>
    <w:rsid w:val="00AD7136"/>
    <w:rsid w:val="00AD7AEF"/>
    <w:rsid w:val="00AD7E38"/>
    <w:rsid w:val="00AE2048"/>
    <w:rsid w:val="00AE25EF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E7B14"/>
    <w:rsid w:val="00AF0B54"/>
    <w:rsid w:val="00AF42F7"/>
    <w:rsid w:val="00AF45DF"/>
    <w:rsid w:val="00AF7093"/>
    <w:rsid w:val="00B00D39"/>
    <w:rsid w:val="00B010B2"/>
    <w:rsid w:val="00B011C3"/>
    <w:rsid w:val="00B015F1"/>
    <w:rsid w:val="00B0229A"/>
    <w:rsid w:val="00B023F0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6EF"/>
    <w:rsid w:val="00B26A43"/>
    <w:rsid w:val="00B26BE1"/>
    <w:rsid w:val="00B26DDE"/>
    <w:rsid w:val="00B27CA1"/>
    <w:rsid w:val="00B32078"/>
    <w:rsid w:val="00B32B49"/>
    <w:rsid w:val="00B334D5"/>
    <w:rsid w:val="00B33797"/>
    <w:rsid w:val="00B33C8D"/>
    <w:rsid w:val="00B346DC"/>
    <w:rsid w:val="00B34A74"/>
    <w:rsid w:val="00B34C17"/>
    <w:rsid w:val="00B34CB2"/>
    <w:rsid w:val="00B35271"/>
    <w:rsid w:val="00B354E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6C8D"/>
    <w:rsid w:val="00B47BFB"/>
    <w:rsid w:val="00B47FD6"/>
    <w:rsid w:val="00B5038A"/>
    <w:rsid w:val="00B5063F"/>
    <w:rsid w:val="00B508A7"/>
    <w:rsid w:val="00B51865"/>
    <w:rsid w:val="00B51D52"/>
    <w:rsid w:val="00B54B3C"/>
    <w:rsid w:val="00B56CB1"/>
    <w:rsid w:val="00B574EB"/>
    <w:rsid w:val="00B60374"/>
    <w:rsid w:val="00B60894"/>
    <w:rsid w:val="00B61655"/>
    <w:rsid w:val="00B617A1"/>
    <w:rsid w:val="00B619AE"/>
    <w:rsid w:val="00B66485"/>
    <w:rsid w:val="00B7046B"/>
    <w:rsid w:val="00B70B68"/>
    <w:rsid w:val="00B716F6"/>
    <w:rsid w:val="00B73CDA"/>
    <w:rsid w:val="00B73D01"/>
    <w:rsid w:val="00B7482C"/>
    <w:rsid w:val="00B75F4C"/>
    <w:rsid w:val="00B76352"/>
    <w:rsid w:val="00B80C89"/>
    <w:rsid w:val="00B81BF1"/>
    <w:rsid w:val="00B83E5E"/>
    <w:rsid w:val="00B83FDB"/>
    <w:rsid w:val="00B868D3"/>
    <w:rsid w:val="00B91EC0"/>
    <w:rsid w:val="00B91EE0"/>
    <w:rsid w:val="00B92203"/>
    <w:rsid w:val="00B93DAE"/>
    <w:rsid w:val="00B940AE"/>
    <w:rsid w:val="00B967D9"/>
    <w:rsid w:val="00B96D9B"/>
    <w:rsid w:val="00B96E4C"/>
    <w:rsid w:val="00B96F0B"/>
    <w:rsid w:val="00B97060"/>
    <w:rsid w:val="00B97E4A"/>
    <w:rsid w:val="00BA05B7"/>
    <w:rsid w:val="00BA0950"/>
    <w:rsid w:val="00BA1840"/>
    <w:rsid w:val="00BA1D19"/>
    <w:rsid w:val="00BA2078"/>
    <w:rsid w:val="00BA2DE7"/>
    <w:rsid w:val="00BA34E8"/>
    <w:rsid w:val="00BA3569"/>
    <w:rsid w:val="00BA459F"/>
    <w:rsid w:val="00BA49E9"/>
    <w:rsid w:val="00BA4A71"/>
    <w:rsid w:val="00BA56CA"/>
    <w:rsid w:val="00BA5911"/>
    <w:rsid w:val="00BA5CC8"/>
    <w:rsid w:val="00BA67ED"/>
    <w:rsid w:val="00BA683E"/>
    <w:rsid w:val="00BA73FC"/>
    <w:rsid w:val="00BB007E"/>
    <w:rsid w:val="00BB0249"/>
    <w:rsid w:val="00BB0D99"/>
    <w:rsid w:val="00BB226D"/>
    <w:rsid w:val="00BB22C0"/>
    <w:rsid w:val="00BB2FD0"/>
    <w:rsid w:val="00BB41E6"/>
    <w:rsid w:val="00BB4FC7"/>
    <w:rsid w:val="00BB604C"/>
    <w:rsid w:val="00BB697C"/>
    <w:rsid w:val="00BB699B"/>
    <w:rsid w:val="00BB6AF7"/>
    <w:rsid w:val="00BB77E3"/>
    <w:rsid w:val="00BC1739"/>
    <w:rsid w:val="00BC19F6"/>
    <w:rsid w:val="00BC1F66"/>
    <w:rsid w:val="00BC2E55"/>
    <w:rsid w:val="00BC2F67"/>
    <w:rsid w:val="00BC4324"/>
    <w:rsid w:val="00BC4770"/>
    <w:rsid w:val="00BC47F3"/>
    <w:rsid w:val="00BC48E4"/>
    <w:rsid w:val="00BC4E45"/>
    <w:rsid w:val="00BC607C"/>
    <w:rsid w:val="00BC6ADC"/>
    <w:rsid w:val="00BC70F7"/>
    <w:rsid w:val="00BC7EB3"/>
    <w:rsid w:val="00BD11A4"/>
    <w:rsid w:val="00BD1389"/>
    <w:rsid w:val="00BD2D6D"/>
    <w:rsid w:val="00BD3187"/>
    <w:rsid w:val="00BD394E"/>
    <w:rsid w:val="00BD4D44"/>
    <w:rsid w:val="00BD54CF"/>
    <w:rsid w:val="00BD5D76"/>
    <w:rsid w:val="00BD7C8A"/>
    <w:rsid w:val="00BD7E28"/>
    <w:rsid w:val="00BE0D56"/>
    <w:rsid w:val="00BE1047"/>
    <w:rsid w:val="00BE17E8"/>
    <w:rsid w:val="00BE1D44"/>
    <w:rsid w:val="00BE2AA2"/>
    <w:rsid w:val="00BE3227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1DD"/>
    <w:rsid w:val="00BF72E9"/>
    <w:rsid w:val="00BF7B94"/>
    <w:rsid w:val="00C00D9E"/>
    <w:rsid w:val="00C01278"/>
    <w:rsid w:val="00C0171C"/>
    <w:rsid w:val="00C03D69"/>
    <w:rsid w:val="00C03FBB"/>
    <w:rsid w:val="00C048B0"/>
    <w:rsid w:val="00C04F4E"/>
    <w:rsid w:val="00C054E5"/>
    <w:rsid w:val="00C05E85"/>
    <w:rsid w:val="00C05FF1"/>
    <w:rsid w:val="00C07A5E"/>
    <w:rsid w:val="00C11195"/>
    <w:rsid w:val="00C135CB"/>
    <w:rsid w:val="00C138F1"/>
    <w:rsid w:val="00C13D8B"/>
    <w:rsid w:val="00C14757"/>
    <w:rsid w:val="00C14C8E"/>
    <w:rsid w:val="00C14DCC"/>
    <w:rsid w:val="00C15290"/>
    <w:rsid w:val="00C15F45"/>
    <w:rsid w:val="00C160BE"/>
    <w:rsid w:val="00C1770E"/>
    <w:rsid w:val="00C21801"/>
    <w:rsid w:val="00C22631"/>
    <w:rsid w:val="00C22B87"/>
    <w:rsid w:val="00C23F9E"/>
    <w:rsid w:val="00C24865"/>
    <w:rsid w:val="00C26FA2"/>
    <w:rsid w:val="00C270B9"/>
    <w:rsid w:val="00C27F59"/>
    <w:rsid w:val="00C30359"/>
    <w:rsid w:val="00C31ED0"/>
    <w:rsid w:val="00C3288B"/>
    <w:rsid w:val="00C363A9"/>
    <w:rsid w:val="00C4206A"/>
    <w:rsid w:val="00C42E9B"/>
    <w:rsid w:val="00C4373F"/>
    <w:rsid w:val="00C43B58"/>
    <w:rsid w:val="00C44124"/>
    <w:rsid w:val="00C47375"/>
    <w:rsid w:val="00C475F7"/>
    <w:rsid w:val="00C47B8E"/>
    <w:rsid w:val="00C503F6"/>
    <w:rsid w:val="00C50702"/>
    <w:rsid w:val="00C50737"/>
    <w:rsid w:val="00C52A52"/>
    <w:rsid w:val="00C54A96"/>
    <w:rsid w:val="00C54E02"/>
    <w:rsid w:val="00C54FCF"/>
    <w:rsid w:val="00C55FCD"/>
    <w:rsid w:val="00C56D44"/>
    <w:rsid w:val="00C5727F"/>
    <w:rsid w:val="00C57950"/>
    <w:rsid w:val="00C57E5C"/>
    <w:rsid w:val="00C6136B"/>
    <w:rsid w:val="00C614E0"/>
    <w:rsid w:val="00C6205C"/>
    <w:rsid w:val="00C63065"/>
    <w:rsid w:val="00C630B9"/>
    <w:rsid w:val="00C631B9"/>
    <w:rsid w:val="00C660E9"/>
    <w:rsid w:val="00C66783"/>
    <w:rsid w:val="00C6696A"/>
    <w:rsid w:val="00C675F4"/>
    <w:rsid w:val="00C7083B"/>
    <w:rsid w:val="00C7174B"/>
    <w:rsid w:val="00C729C4"/>
    <w:rsid w:val="00C72B98"/>
    <w:rsid w:val="00C76864"/>
    <w:rsid w:val="00C76D87"/>
    <w:rsid w:val="00C80F47"/>
    <w:rsid w:val="00C83BC8"/>
    <w:rsid w:val="00C83DCD"/>
    <w:rsid w:val="00C84485"/>
    <w:rsid w:val="00C8464F"/>
    <w:rsid w:val="00C868AE"/>
    <w:rsid w:val="00C8724A"/>
    <w:rsid w:val="00C925AF"/>
    <w:rsid w:val="00C92690"/>
    <w:rsid w:val="00C92765"/>
    <w:rsid w:val="00C92942"/>
    <w:rsid w:val="00C92CEB"/>
    <w:rsid w:val="00C9467F"/>
    <w:rsid w:val="00C95BE3"/>
    <w:rsid w:val="00C95EB9"/>
    <w:rsid w:val="00C972A5"/>
    <w:rsid w:val="00C97A9C"/>
    <w:rsid w:val="00C97B43"/>
    <w:rsid w:val="00C97C65"/>
    <w:rsid w:val="00C97D8D"/>
    <w:rsid w:val="00CA01F2"/>
    <w:rsid w:val="00CA0556"/>
    <w:rsid w:val="00CA06FA"/>
    <w:rsid w:val="00CA2795"/>
    <w:rsid w:val="00CA30AD"/>
    <w:rsid w:val="00CA3366"/>
    <w:rsid w:val="00CA4289"/>
    <w:rsid w:val="00CB06F2"/>
    <w:rsid w:val="00CB1741"/>
    <w:rsid w:val="00CB250E"/>
    <w:rsid w:val="00CB28E0"/>
    <w:rsid w:val="00CB2A26"/>
    <w:rsid w:val="00CB2C57"/>
    <w:rsid w:val="00CB3CEA"/>
    <w:rsid w:val="00CB4679"/>
    <w:rsid w:val="00CB46A5"/>
    <w:rsid w:val="00CB4A37"/>
    <w:rsid w:val="00CB6B65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4D51"/>
    <w:rsid w:val="00CC6256"/>
    <w:rsid w:val="00CC66D0"/>
    <w:rsid w:val="00CC6794"/>
    <w:rsid w:val="00CD121C"/>
    <w:rsid w:val="00CD1EA3"/>
    <w:rsid w:val="00CD302E"/>
    <w:rsid w:val="00CD4BCA"/>
    <w:rsid w:val="00CD5A35"/>
    <w:rsid w:val="00CD6B39"/>
    <w:rsid w:val="00CE0211"/>
    <w:rsid w:val="00CE1871"/>
    <w:rsid w:val="00CE22F4"/>
    <w:rsid w:val="00CE245E"/>
    <w:rsid w:val="00CE39DF"/>
    <w:rsid w:val="00CE44C8"/>
    <w:rsid w:val="00CE4A05"/>
    <w:rsid w:val="00CE7B02"/>
    <w:rsid w:val="00CF0BA5"/>
    <w:rsid w:val="00CF0CE4"/>
    <w:rsid w:val="00CF1026"/>
    <w:rsid w:val="00CF13B1"/>
    <w:rsid w:val="00CF2213"/>
    <w:rsid w:val="00CF3309"/>
    <w:rsid w:val="00CF5293"/>
    <w:rsid w:val="00CF547A"/>
    <w:rsid w:val="00CF68A3"/>
    <w:rsid w:val="00CF6AE5"/>
    <w:rsid w:val="00D0033D"/>
    <w:rsid w:val="00D00FB5"/>
    <w:rsid w:val="00D026A6"/>
    <w:rsid w:val="00D028AC"/>
    <w:rsid w:val="00D0299E"/>
    <w:rsid w:val="00D02BBC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14DF"/>
    <w:rsid w:val="00D120F3"/>
    <w:rsid w:val="00D13075"/>
    <w:rsid w:val="00D136F8"/>
    <w:rsid w:val="00D1456A"/>
    <w:rsid w:val="00D14B58"/>
    <w:rsid w:val="00D14BE8"/>
    <w:rsid w:val="00D16134"/>
    <w:rsid w:val="00D16AE4"/>
    <w:rsid w:val="00D1796A"/>
    <w:rsid w:val="00D20295"/>
    <w:rsid w:val="00D20301"/>
    <w:rsid w:val="00D20EDA"/>
    <w:rsid w:val="00D220A6"/>
    <w:rsid w:val="00D2279B"/>
    <w:rsid w:val="00D22ABF"/>
    <w:rsid w:val="00D24F7E"/>
    <w:rsid w:val="00D31A98"/>
    <w:rsid w:val="00D32541"/>
    <w:rsid w:val="00D33C9D"/>
    <w:rsid w:val="00D35BB2"/>
    <w:rsid w:val="00D36A2C"/>
    <w:rsid w:val="00D36AE2"/>
    <w:rsid w:val="00D3796B"/>
    <w:rsid w:val="00D43A22"/>
    <w:rsid w:val="00D4432E"/>
    <w:rsid w:val="00D44688"/>
    <w:rsid w:val="00D45E0D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66EBE"/>
    <w:rsid w:val="00D675A9"/>
    <w:rsid w:val="00D67D7F"/>
    <w:rsid w:val="00D67DFA"/>
    <w:rsid w:val="00D70EDD"/>
    <w:rsid w:val="00D71BB9"/>
    <w:rsid w:val="00D725EE"/>
    <w:rsid w:val="00D73270"/>
    <w:rsid w:val="00D7499E"/>
    <w:rsid w:val="00D74A7A"/>
    <w:rsid w:val="00D7529F"/>
    <w:rsid w:val="00D75C30"/>
    <w:rsid w:val="00D76E00"/>
    <w:rsid w:val="00D8122E"/>
    <w:rsid w:val="00D8176F"/>
    <w:rsid w:val="00D81BFF"/>
    <w:rsid w:val="00D81C5E"/>
    <w:rsid w:val="00D83EE2"/>
    <w:rsid w:val="00D86011"/>
    <w:rsid w:val="00D8710C"/>
    <w:rsid w:val="00D87FFD"/>
    <w:rsid w:val="00D90652"/>
    <w:rsid w:val="00D91D06"/>
    <w:rsid w:val="00D93FD7"/>
    <w:rsid w:val="00D94DF6"/>
    <w:rsid w:val="00D956B9"/>
    <w:rsid w:val="00D9570E"/>
    <w:rsid w:val="00D9582D"/>
    <w:rsid w:val="00D95B71"/>
    <w:rsid w:val="00D966C1"/>
    <w:rsid w:val="00DA18D8"/>
    <w:rsid w:val="00DA1905"/>
    <w:rsid w:val="00DA22E2"/>
    <w:rsid w:val="00DA29EC"/>
    <w:rsid w:val="00DA3001"/>
    <w:rsid w:val="00DA4DA3"/>
    <w:rsid w:val="00DA71E5"/>
    <w:rsid w:val="00DA7698"/>
    <w:rsid w:val="00DA7E76"/>
    <w:rsid w:val="00DB15AA"/>
    <w:rsid w:val="00DB1655"/>
    <w:rsid w:val="00DB16B6"/>
    <w:rsid w:val="00DB18B0"/>
    <w:rsid w:val="00DB1FE7"/>
    <w:rsid w:val="00DB20ED"/>
    <w:rsid w:val="00DB271B"/>
    <w:rsid w:val="00DB2FE8"/>
    <w:rsid w:val="00DB47AA"/>
    <w:rsid w:val="00DB4870"/>
    <w:rsid w:val="00DB4B62"/>
    <w:rsid w:val="00DB521B"/>
    <w:rsid w:val="00DB5605"/>
    <w:rsid w:val="00DB5669"/>
    <w:rsid w:val="00DB7757"/>
    <w:rsid w:val="00DB77E8"/>
    <w:rsid w:val="00DB7FB0"/>
    <w:rsid w:val="00DC0262"/>
    <w:rsid w:val="00DC047F"/>
    <w:rsid w:val="00DC12E7"/>
    <w:rsid w:val="00DC1D86"/>
    <w:rsid w:val="00DC35B8"/>
    <w:rsid w:val="00DC3E23"/>
    <w:rsid w:val="00DC3EC6"/>
    <w:rsid w:val="00DC41EC"/>
    <w:rsid w:val="00DC5A7B"/>
    <w:rsid w:val="00DC707E"/>
    <w:rsid w:val="00DC7549"/>
    <w:rsid w:val="00DD0C45"/>
    <w:rsid w:val="00DD47BA"/>
    <w:rsid w:val="00DD50ED"/>
    <w:rsid w:val="00DD5C3A"/>
    <w:rsid w:val="00DD68E5"/>
    <w:rsid w:val="00DD6DEE"/>
    <w:rsid w:val="00DE005C"/>
    <w:rsid w:val="00DE0782"/>
    <w:rsid w:val="00DE0A28"/>
    <w:rsid w:val="00DE1AE7"/>
    <w:rsid w:val="00DE2294"/>
    <w:rsid w:val="00DE22F3"/>
    <w:rsid w:val="00DE2B6A"/>
    <w:rsid w:val="00DE326B"/>
    <w:rsid w:val="00DE366E"/>
    <w:rsid w:val="00DE3D42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07B"/>
    <w:rsid w:val="00E04A0C"/>
    <w:rsid w:val="00E0527F"/>
    <w:rsid w:val="00E055AC"/>
    <w:rsid w:val="00E058E8"/>
    <w:rsid w:val="00E06C32"/>
    <w:rsid w:val="00E070A9"/>
    <w:rsid w:val="00E1029A"/>
    <w:rsid w:val="00E11A44"/>
    <w:rsid w:val="00E12AC9"/>
    <w:rsid w:val="00E135CA"/>
    <w:rsid w:val="00E13A42"/>
    <w:rsid w:val="00E1416E"/>
    <w:rsid w:val="00E14280"/>
    <w:rsid w:val="00E14A75"/>
    <w:rsid w:val="00E14C83"/>
    <w:rsid w:val="00E15029"/>
    <w:rsid w:val="00E17096"/>
    <w:rsid w:val="00E17E3C"/>
    <w:rsid w:val="00E20460"/>
    <w:rsid w:val="00E20E84"/>
    <w:rsid w:val="00E21ABB"/>
    <w:rsid w:val="00E23D63"/>
    <w:rsid w:val="00E23E94"/>
    <w:rsid w:val="00E2480E"/>
    <w:rsid w:val="00E248BB"/>
    <w:rsid w:val="00E24A75"/>
    <w:rsid w:val="00E24FC7"/>
    <w:rsid w:val="00E2502C"/>
    <w:rsid w:val="00E26154"/>
    <w:rsid w:val="00E3032A"/>
    <w:rsid w:val="00E30FC2"/>
    <w:rsid w:val="00E3276F"/>
    <w:rsid w:val="00E332AE"/>
    <w:rsid w:val="00E336D0"/>
    <w:rsid w:val="00E351EF"/>
    <w:rsid w:val="00E35504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488C"/>
    <w:rsid w:val="00E45005"/>
    <w:rsid w:val="00E45B40"/>
    <w:rsid w:val="00E46EA4"/>
    <w:rsid w:val="00E47B02"/>
    <w:rsid w:val="00E50EED"/>
    <w:rsid w:val="00E52BAD"/>
    <w:rsid w:val="00E52C3B"/>
    <w:rsid w:val="00E52C3F"/>
    <w:rsid w:val="00E5433E"/>
    <w:rsid w:val="00E543CB"/>
    <w:rsid w:val="00E5482A"/>
    <w:rsid w:val="00E563D7"/>
    <w:rsid w:val="00E56DB1"/>
    <w:rsid w:val="00E60549"/>
    <w:rsid w:val="00E62721"/>
    <w:rsid w:val="00E62CBB"/>
    <w:rsid w:val="00E6326A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77BA2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96429"/>
    <w:rsid w:val="00EA0C2A"/>
    <w:rsid w:val="00EA19CD"/>
    <w:rsid w:val="00EA1A05"/>
    <w:rsid w:val="00EA3642"/>
    <w:rsid w:val="00EA4B80"/>
    <w:rsid w:val="00EA5959"/>
    <w:rsid w:val="00EA6004"/>
    <w:rsid w:val="00EA6260"/>
    <w:rsid w:val="00EB07CD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3F17"/>
    <w:rsid w:val="00EC51AD"/>
    <w:rsid w:val="00EC5E29"/>
    <w:rsid w:val="00EC6200"/>
    <w:rsid w:val="00EC736A"/>
    <w:rsid w:val="00ED11D8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05C"/>
    <w:rsid w:val="00EE32A2"/>
    <w:rsid w:val="00EE4BD8"/>
    <w:rsid w:val="00EE4D5E"/>
    <w:rsid w:val="00EE55F6"/>
    <w:rsid w:val="00EE59EC"/>
    <w:rsid w:val="00EE5F0A"/>
    <w:rsid w:val="00EE6805"/>
    <w:rsid w:val="00EE6A69"/>
    <w:rsid w:val="00EE7EE7"/>
    <w:rsid w:val="00EF0518"/>
    <w:rsid w:val="00EF0C76"/>
    <w:rsid w:val="00EF1474"/>
    <w:rsid w:val="00EF22C9"/>
    <w:rsid w:val="00EF332F"/>
    <w:rsid w:val="00EF40CB"/>
    <w:rsid w:val="00EF423D"/>
    <w:rsid w:val="00EF47B2"/>
    <w:rsid w:val="00EF4D9B"/>
    <w:rsid w:val="00EF5E2F"/>
    <w:rsid w:val="00F00C08"/>
    <w:rsid w:val="00F01DCB"/>
    <w:rsid w:val="00F025AE"/>
    <w:rsid w:val="00F02F57"/>
    <w:rsid w:val="00F03E7A"/>
    <w:rsid w:val="00F0432C"/>
    <w:rsid w:val="00F048D7"/>
    <w:rsid w:val="00F05076"/>
    <w:rsid w:val="00F053C2"/>
    <w:rsid w:val="00F056EC"/>
    <w:rsid w:val="00F064CB"/>
    <w:rsid w:val="00F06ADB"/>
    <w:rsid w:val="00F075A7"/>
    <w:rsid w:val="00F10817"/>
    <w:rsid w:val="00F11717"/>
    <w:rsid w:val="00F11988"/>
    <w:rsid w:val="00F1295D"/>
    <w:rsid w:val="00F14D99"/>
    <w:rsid w:val="00F14ECE"/>
    <w:rsid w:val="00F168F4"/>
    <w:rsid w:val="00F17125"/>
    <w:rsid w:val="00F171C1"/>
    <w:rsid w:val="00F21617"/>
    <w:rsid w:val="00F21D3C"/>
    <w:rsid w:val="00F235F3"/>
    <w:rsid w:val="00F246F6"/>
    <w:rsid w:val="00F2474E"/>
    <w:rsid w:val="00F27540"/>
    <w:rsid w:val="00F30409"/>
    <w:rsid w:val="00F306D2"/>
    <w:rsid w:val="00F314FA"/>
    <w:rsid w:val="00F3178A"/>
    <w:rsid w:val="00F32503"/>
    <w:rsid w:val="00F32EB0"/>
    <w:rsid w:val="00F34ED9"/>
    <w:rsid w:val="00F358FA"/>
    <w:rsid w:val="00F364E9"/>
    <w:rsid w:val="00F37234"/>
    <w:rsid w:val="00F37314"/>
    <w:rsid w:val="00F37FDF"/>
    <w:rsid w:val="00F40C61"/>
    <w:rsid w:val="00F40D08"/>
    <w:rsid w:val="00F4168D"/>
    <w:rsid w:val="00F41C97"/>
    <w:rsid w:val="00F4280C"/>
    <w:rsid w:val="00F428BA"/>
    <w:rsid w:val="00F431B9"/>
    <w:rsid w:val="00F433EB"/>
    <w:rsid w:val="00F4348D"/>
    <w:rsid w:val="00F44E8E"/>
    <w:rsid w:val="00F45466"/>
    <w:rsid w:val="00F45751"/>
    <w:rsid w:val="00F46713"/>
    <w:rsid w:val="00F46741"/>
    <w:rsid w:val="00F52153"/>
    <w:rsid w:val="00F522D7"/>
    <w:rsid w:val="00F5314F"/>
    <w:rsid w:val="00F541E6"/>
    <w:rsid w:val="00F55714"/>
    <w:rsid w:val="00F55A02"/>
    <w:rsid w:val="00F56513"/>
    <w:rsid w:val="00F60276"/>
    <w:rsid w:val="00F639B0"/>
    <w:rsid w:val="00F63C28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57F"/>
    <w:rsid w:val="00F74F25"/>
    <w:rsid w:val="00F757A9"/>
    <w:rsid w:val="00F7689B"/>
    <w:rsid w:val="00F8117E"/>
    <w:rsid w:val="00F82107"/>
    <w:rsid w:val="00F83806"/>
    <w:rsid w:val="00F840AF"/>
    <w:rsid w:val="00F86F50"/>
    <w:rsid w:val="00F87442"/>
    <w:rsid w:val="00F90BE8"/>
    <w:rsid w:val="00F92ED9"/>
    <w:rsid w:val="00F93F84"/>
    <w:rsid w:val="00F9494C"/>
    <w:rsid w:val="00F95510"/>
    <w:rsid w:val="00F955A7"/>
    <w:rsid w:val="00F95F3C"/>
    <w:rsid w:val="00F96229"/>
    <w:rsid w:val="00FA09D5"/>
    <w:rsid w:val="00FA2E83"/>
    <w:rsid w:val="00FA3063"/>
    <w:rsid w:val="00FA3840"/>
    <w:rsid w:val="00FA4537"/>
    <w:rsid w:val="00FA45F8"/>
    <w:rsid w:val="00FA4AE8"/>
    <w:rsid w:val="00FA520A"/>
    <w:rsid w:val="00FA6505"/>
    <w:rsid w:val="00FA6A8D"/>
    <w:rsid w:val="00FA6B63"/>
    <w:rsid w:val="00FA7F11"/>
    <w:rsid w:val="00FB05B6"/>
    <w:rsid w:val="00FB05DF"/>
    <w:rsid w:val="00FB0A07"/>
    <w:rsid w:val="00FB10E3"/>
    <w:rsid w:val="00FB176C"/>
    <w:rsid w:val="00FB1B96"/>
    <w:rsid w:val="00FB1F78"/>
    <w:rsid w:val="00FB23F5"/>
    <w:rsid w:val="00FB2BFB"/>
    <w:rsid w:val="00FB3819"/>
    <w:rsid w:val="00FB4332"/>
    <w:rsid w:val="00FB4DF7"/>
    <w:rsid w:val="00FB5045"/>
    <w:rsid w:val="00FB52CD"/>
    <w:rsid w:val="00FB7037"/>
    <w:rsid w:val="00FC087C"/>
    <w:rsid w:val="00FC1B7F"/>
    <w:rsid w:val="00FC2AEB"/>
    <w:rsid w:val="00FC4655"/>
    <w:rsid w:val="00FC4D05"/>
    <w:rsid w:val="00FC5DA2"/>
    <w:rsid w:val="00FC7112"/>
    <w:rsid w:val="00FC79DB"/>
    <w:rsid w:val="00FC7CC5"/>
    <w:rsid w:val="00FC7DB9"/>
    <w:rsid w:val="00FD0E1C"/>
    <w:rsid w:val="00FD1906"/>
    <w:rsid w:val="00FD1CF3"/>
    <w:rsid w:val="00FD2CCD"/>
    <w:rsid w:val="00FD3E07"/>
    <w:rsid w:val="00FD4A38"/>
    <w:rsid w:val="00FD4D9C"/>
    <w:rsid w:val="00FD5586"/>
    <w:rsid w:val="00FD5C82"/>
    <w:rsid w:val="00FD61F2"/>
    <w:rsid w:val="00FD781A"/>
    <w:rsid w:val="00FD78F1"/>
    <w:rsid w:val="00FD7D78"/>
    <w:rsid w:val="00FE00B3"/>
    <w:rsid w:val="00FE3553"/>
    <w:rsid w:val="00FE4554"/>
    <w:rsid w:val="00FE6AE7"/>
    <w:rsid w:val="00FF1677"/>
    <w:rsid w:val="00FF1EE5"/>
    <w:rsid w:val="00FF2C63"/>
    <w:rsid w:val="00FF3B8A"/>
    <w:rsid w:val="00FF4B98"/>
    <w:rsid w:val="00FF4D1F"/>
    <w:rsid w:val="00FF66E5"/>
    <w:rsid w:val="00FF6C14"/>
    <w:rsid w:val="00FF6F4D"/>
    <w:rsid w:val="00FF7653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B03C7E"/>
  <w14:defaultImageDpi w14:val="96"/>
  <w15:docId w15:val="{BCB0776C-CCAC-486E-96B4-5628FACD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Preambuła,List Paragraph,Kolorowa lista — akcent 11,Akapit z listą BS,Bulleted list,Odstavec,Podsis rysunku,T_SZ_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Kolorowa lista — akcent 11 Znak,Odstavec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tyl1">
    <w:name w:val="Styl1"/>
    <w:basedOn w:val="Normalny"/>
    <w:qFormat/>
    <w:rsid w:val="0034251F"/>
    <w:pPr>
      <w:pBdr>
        <w:bottom w:val="double" w:sz="4" w:space="1" w:color="auto"/>
      </w:pBdr>
      <w:shd w:val="clear" w:color="auto" w:fill="DAEEF3"/>
      <w:spacing w:before="360" w:after="40" w:line="360" w:lineRule="auto"/>
      <w:ind w:left="284" w:hanging="284"/>
      <w:jc w:val="both"/>
    </w:pPr>
    <w:rPr>
      <w:rFonts w:ascii="Arial" w:hAnsi="Arial" w:cs="Arial"/>
      <w:b/>
      <w:bCs/>
      <w:kern w:val="32"/>
      <w:sz w:val="20"/>
      <w:szCs w:val="20"/>
    </w:rPr>
  </w:style>
  <w:style w:type="paragraph" w:customStyle="1" w:styleId="Styl2">
    <w:name w:val="Styl2"/>
    <w:basedOn w:val="pkt"/>
    <w:link w:val="Styl2Znak"/>
    <w:qFormat/>
    <w:rsid w:val="00203382"/>
    <w:pPr>
      <w:numPr>
        <w:numId w:val="19"/>
      </w:numPr>
      <w:pBdr>
        <w:bottom w:val="double" w:sz="4" w:space="1" w:color="auto"/>
      </w:pBdr>
      <w:shd w:val="clear" w:color="auto" w:fill="C2D69B" w:themeFill="accent3" w:themeFillTint="99"/>
      <w:spacing w:before="360" w:after="40" w:line="360" w:lineRule="auto"/>
      <w:ind w:left="284" w:hanging="284"/>
    </w:pPr>
    <w:rPr>
      <w:rFonts w:ascii="Arial" w:hAnsi="Arial" w:cs="Arial"/>
      <w:b/>
      <w:bCs/>
      <w:kern w:val="32"/>
      <w:sz w:val="22"/>
      <w:szCs w:val="22"/>
    </w:rPr>
  </w:style>
  <w:style w:type="character" w:customStyle="1" w:styleId="Styl2Znak">
    <w:name w:val="Styl2 Znak"/>
    <w:basedOn w:val="pktZnak"/>
    <w:link w:val="Styl2"/>
    <w:rsid w:val="00203382"/>
    <w:rPr>
      <w:rFonts w:ascii="Arial" w:hAnsi="Arial" w:cs="Arial"/>
      <w:b/>
      <w:bCs/>
      <w:kern w:val="32"/>
      <w:sz w:val="22"/>
      <w:szCs w:val="22"/>
      <w:shd w:val="clear" w:color="auto" w:fill="C2D69B" w:themeFill="accent3" w:themeFillTint="99"/>
      <w:lang w:val="pl-PL" w:eastAsia="x-none"/>
    </w:rPr>
  </w:style>
  <w:style w:type="paragraph" w:customStyle="1" w:styleId="Styl3">
    <w:name w:val="Styl3"/>
    <w:basedOn w:val="Styl2"/>
    <w:link w:val="Styl3Znak"/>
    <w:qFormat/>
    <w:rsid w:val="005956E6"/>
    <w:pPr>
      <w:shd w:val="clear" w:color="auto" w:fill="9BBB59" w:themeFill="accent3"/>
    </w:pPr>
  </w:style>
  <w:style w:type="character" w:customStyle="1" w:styleId="Styl3Znak">
    <w:name w:val="Styl3 Znak"/>
    <w:basedOn w:val="Styl2Znak"/>
    <w:link w:val="Styl3"/>
    <w:rsid w:val="005956E6"/>
    <w:rPr>
      <w:rFonts w:ascii="Arial" w:hAnsi="Arial" w:cs="Arial"/>
      <w:b/>
      <w:bCs/>
      <w:kern w:val="32"/>
      <w:sz w:val="22"/>
      <w:szCs w:val="22"/>
      <w:shd w:val="clear" w:color="auto" w:fill="9BBB59" w:themeFill="accent3"/>
      <w:lang w:val="pl-PL"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844E7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9905A3"/>
    <w:pPr>
      <w:suppressAutoHyphens/>
      <w:spacing w:line="360" w:lineRule="atLeast"/>
      <w:textAlignment w:val="baseline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krconyadreszwrotny">
    <w:name w:val="Skrócony adres zwrotny"/>
    <w:basedOn w:val="Normalny"/>
    <w:rsid w:val="00B83FD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8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85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8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8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8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88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8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81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84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kretariat@rops.rzeszow.pl" TargetMode="External"/><Relationship Id="rId1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kretariat@rops.rzeszow.pl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96D7-49AB-4D00-83C5-1A7DCF01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17</Pages>
  <Words>6242</Words>
  <Characters>41389</Characters>
  <Application>Microsoft Office Word</Application>
  <DocSecurity>0</DocSecurity>
  <Lines>344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bkret</cp:lastModifiedBy>
  <cp:revision>29</cp:revision>
  <cp:lastPrinted>2021-12-23T11:31:00Z</cp:lastPrinted>
  <dcterms:created xsi:type="dcterms:W3CDTF">2021-12-23T12:08:00Z</dcterms:created>
  <dcterms:modified xsi:type="dcterms:W3CDTF">2022-05-20T11:50:00Z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