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55B29309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2B7B37D" w14:textId="166C0B0A" w:rsidR="006E68D5" w:rsidRPr="003531E6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  <w:r w:rsidR="00B20080"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</w:p>
    <w:p w14:paraId="2C6D78A9" w14:textId="77777777" w:rsidR="006E68D5" w:rsidRDefault="006E68D5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  <w:lang w:val="en-US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tel.: 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41/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36-74-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072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   fax.: 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41/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36-74</w:t>
      </w:r>
      <w:r w:rsidR="009D6422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-</w:t>
      </w:r>
      <w:r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>481</w:t>
      </w:r>
      <w:r w:rsidR="006B33CD" w:rsidRPr="003531E6">
        <w:rPr>
          <w:rFonts w:asciiTheme="minorHAnsi" w:eastAsiaTheme="minorHAnsi" w:hAnsiTheme="minorHAnsi"/>
          <w:b/>
          <w:bCs/>
          <w:sz w:val="22"/>
          <w:szCs w:val="22"/>
          <w:lang w:val="en-US"/>
        </w:rPr>
        <w:t xml:space="preserve"> </w:t>
      </w:r>
    </w:p>
    <w:p w14:paraId="097665AB" w14:textId="77777777" w:rsidR="00A15D0A" w:rsidRPr="003531E6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  <w:lang w:val="en-US"/>
        </w:rPr>
      </w:pPr>
    </w:p>
    <w:p w14:paraId="78429516" w14:textId="09DCF29F" w:rsidR="00A24E54" w:rsidRDefault="00DB0B18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I</w:t>
      </w:r>
      <w:r w:rsidR="00937E6F" w:rsidRPr="00AC28D1">
        <w:rPr>
          <w:rFonts w:asciiTheme="minorHAnsi" w:hAnsiTheme="minorHAnsi"/>
          <w:b/>
          <w:sz w:val="22"/>
          <w:szCs w:val="22"/>
          <w:lang w:val="en-US"/>
        </w:rPr>
        <w:t>ZP.2411.</w:t>
      </w:r>
      <w:r w:rsidR="00B20080">
        <w:rPr>
          <w:rFonts w:asciiTheme="minorHAnsi" w:hAnsiTheme="minorHAnsi"/>
          <w:b/>
          <w:sz w:val="22"/>
          <w:szCs w:val="22"/>
          <w:lang w:val="en-US"/>
        </w:rPr>
        <w:t>1</w:t>
      </w:r>
      <w:r>
        <w:rPr>
          <w:rFonts w:asciiTheme="minorHAnsi" w:hAnsiTheme="minorHAnsi"/>
          <w:b/>
          <w:sz w:val="22"/>
          <w:szCs w:val="22"/>
          <w:lang w:val="en-US"/>
        </w:rPr>
        <w:t>82</w:t>
      </w:r>
      <w:r w:rsidR="003531E6" w:rsidRPr="00AC28D1">
        <w:rPr>
          <w:rFonts w:asciiTheme="minorHAnsi" w:hAnsiTheme="minorHAnsi"/>
          <w:b/>
          <w:sz w:val="22"/>
          <w:szCs w:val="22"/>
          <w:lang w:val="en-US"/>
        </w:rPr>
        <w:t>.202</w:t>
      </w:r>
      <w:r w:rsidR="00FA3319" w:rsidRPr="00AC28D1">
        <w:rPr>
          <w:rFonts w:asciiTheme="minorHAnsi" w:hAnsiTheme="minorHAnsi"/>
          <w:b/>
          <w:sz w:val="22"/>
          <w:szCs w:val="22"/>
          <w:lang w:val="en-US"/>
        </w:rPr>
        <w:t>3</w:t>
      </w:r>
      <w:r w:rsidR="00937E6F" w:rsidRPr="00AC28D1">
        <w:rPr>
          <w:rFonts w:asciiTheme="minorHAnsi" w:hAnsiTheme="minorHAnsi"/>
          <w:b/>
          <w:sz w:val="22"/>
          <w:szCs w:val="22"/>
          <w:lang w:val="en-US"/>
        </w:rPr>
        <w:t>.MS</w:t>
      </w:r>
      <w:r w:rsidR="00AA2627" w:rsidRPr="00AC28D1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r w:rsidR="00AA2627" w:rsidRPr="00AC28D1">
        <w:rPr>
          <w:rFonts w:asciiTheme="minorHAnsi" w:hAnsiTheme="minorHAnsi"/>
          <w:b/>
          <w:sz w:val="22"/>
          <w:szCs w:val="22"/>
          <w:lang w:val="en-US"/>
        </w:rPr>
        <w:tab/>
      </w:r>
      <w:r w:rsidR="00AA2627" w:rsidRPr="00AC28D1">
        <w:rPr>
          <w:rFonts w:asciiTheme="minorHAnsi" w:hAnsiTheme="minorHAnsi"/>
          <w:b/>
          <w:sz w:val="22"/>
          <w:szCs w:val="22"/>
          <w:lang w:val="en-US"/>
        </w:rPr>
        <w:tab/>
      </w:r>
    </w:p>
    <w:p w14:paraId="5B59010F" w14:textId="27E32454" w:rsidR="006E68D5" w:rsidRPr="00DB0B18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AC28D1">
        <w:rPr>
          <w:rFonts w:asciiTheme="minorHAnsi" w:hAnsiTheme="minorHAnsi"/>
          <w:b/>
          <w:sz w:val="22"/>
          <w:szCs w:val="22"/>
          <w:lang w:val="en-US"/>
        </w:rPr>
        <w:tab/>
      </w:r>
      <w:r w:rsidRPr="00AC28D1">
        <w:rPr>
          <w:rFonts w:asciiTheme="minorHAnsi" w:hAnsiTheme="minorHAnsi"/>
          <w:b/>
          <w:sz w:val="22"/>
          <w:szCs w:val="22"/>
          <w:lang w:val="en-US"/>
        </w:rPr>
        <w:tab/>
      </w:r>
      <w:r w:rsidRPr="00AC28D1">
        <w:rPr>
          <w:rFonts w:asciiTheme="minorHAnsi" w:hAnsiTheme="minorHAnsi"/>
          <w:b/>
          <w:sz w:val="22"/>
          <w:szCs w:val="22"/>
          <w:lang w:val="en-US"/>
        </w:rPr>
        <w:tab/>
      </w:r>
      <w:r w:rsidRPr="00DB0B18">
        <w:rPr>
          <w:rFonts w:asciiTheme="minorHAnsi" w:hAnsiTheme="minorHAnsi"/>
          <w:b/>
          <w:sz w:val="22"/>
          <w:szCs w:val="22"/>
          <w:lang w:val="en-US"/>
        </w:rPr>
        <w:t xml:space="preserve">                </w:t>
      </w:r>
      <w:r w:rsidR="006516A7" w:rsidRPr="00DB0B18">
        <w:rPr>
          <w:rFonts w:asciiTheme="minorHAnsi" w:hAnsiTheme="minorHAnsi"/>
          <w:b/>
          <w:sz w:val="22"/>
          <w:szCs w:val="22"/>
          <w:lang w:val="en-US"/>
        </w:rPr>
        <w:t xml:space="preserve">  </w:t>
      </w:r>
      <w:r w:rsidR="003531E6" w:rsidRPr="00DB0B18">
        <w:rPr>
          <w:rFonts w:asciiTheme="minorHAnsi" w:hAnsiTheme="minorHAnsi"/>
          <w:b/>
          <w:sz w:val="22"/>
          <w:szCs w:val="22"/>
          <w:lang w:val="en-US"/>
        </w:rPr>
        <w:t xml:space="preserve">            </w:t>
      </w:r>
      <w:r w:rsidR="006038BD" w:rsidRPr="00DB0B18">
        <w:rPr>
          <w:rFonts w:asciiTheme="minorHAnsi" w:hAnsiTheme="minorHAnsi"/>
          <w:b/>
          <w:sz w:val="22"/>
          <w:szCs w:val="22"/>
          <w:lang w:val="en-US"/>
        </w:rPr>
        <w:t xml:space="preserve">    </w:t>
      </w:r>
      <w:r w:rsidR="00FA3319" w:rsidRPr="00DB0B18">
        <w:rPr>
          <w:rFonts w:asciiTheme="minorHAnsi" w:hAnsiTheme="minorHAnsi"/>
          <w:b/>
          <w:sz w:val="22"/>
          <w:szCs w:val="22"/>
          <w:lang w:val="en-US"/>
        </w:rPr>
        <w:t xml:space="preserve">            </w:t>
      </w:r>
      <w:r w:rsidR="00A24E54" w:rsidRPr="00DB0B18">
        <w:rPr>
          <w:rFonts w:asciiTheme="minorHAnsi" w:hAnsiTheme="minorHAnsi"/>
          <w:b/>
          <w:sz w:val="22"/>
          <w:szCs w:val="22"/>
          <w:lang w:val="en-US"/>
        </w:rPr>
        <w:t xml:space="preserve">                                                             </w:t>
      </w:r>
      <w:r w:rsidR="00DB0B18">
        <w:rPr>
          <w:rFonts w:asciiTheme="minorHAnsi" w:hAnsiTheme="minorHAnsi"/>
          <w:b/>
          <w:sz w:val="22"/>
          <w:szCs w:val="22"/>
          <w:lang w:val="en-US"/>
        </w:rPr>
        <w:t xml:space="preserve">    </w:t>
      </w:r>
      <w:r w:rsidR="006E68D5" w:rsidRPr="00DB0B18">
        <w:rPr>
          <w:rFonts w:asciiTheme="minorHAnsi" w:hAnsiTheme="minorHAnsi"/>
          <w:sz w:val="22"/>
          <w:szCs w:val="22"/>
          <w:lang w:val="en-US"/>
        </w:rPr>
        <w:t>Kielce</w:t>
      </w:r>
      <w:r w:rsidR="008F4609" w:rsidRPr="00DB0B18">
        <w:rPr>
          <w:rFonts w:asciiTheme="minorHAnsi" w:hAnsiTheme="minorHAnsi"/>
          <w:sz w:val="22"/>
          <w:szCs w:val="22"/>
          <w:lang w:val="en-US"/>
        </w:rPr>
        <w:t>,</w:t>
      </w:r>
      <w:r w:rsidR="003531E6" w:rsidRPr="00DB0B18">
        <w:rPr>
          <w:rFonts w:asciiTheme="minorHAnsi" w:hAnsiTheme="minorHAnsi"/>
          <w:sz w:val="22"/>
          <w:szCs w:val="22"/>
          <w:lang w:val="en-US"/>
        </w:rPr>
        <w:t xml:space="preserve"> dn.</w:t>
      </w:r>
      <w:r w:rsidR="00257240" w:rsidRPr="00DB0B1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DB0B18" w:rsidRPr="00DB0B18">
        <w:rPr>
          <w:rFonts w:asciiTheme="minorHAnsi" w:hAnsiTheme="minorHAnsi"/>
          <w:sz w:val="22"/>
          <w:szCs w:val="22"/>
          <w:lang w:val="en-US"/>
        </w:rPr>
        <w:t>05</w:t>
      </w:r>
      <w:r w:rsidR="004B05E9" w:rsidRPr="00DB0B18">
        <w:rPr>
          <w:rFonts w:asciiTheme="minorHAnsi" w:hAnsiTheme="minorHAnsi"/>
          <w:sz w:val="22"/>
          <w:szCs w:val="22"/>
          <w:lang w:val="en-US"/>
        </w:rPr>
        <w:t>.</w:t>
      </w:r>
      <w:r w:rsidR="00FA3319" w:rsidRPr="00DB0B18">
        <w:rPr>
          <w:rFonts w:asciiTheme="minorHAnsi" w:hAnsiTheme="minorHAnsi"/>
          <w:sz w:val="22"/>
          <w:szCs w:val="22"/>
          <w:lang w:val="en-US"/>
        </w:rPr>
        <w:t>0</w:t>
      </w:r>
      <w:r w:rsidR="00DB0B18" w:rsidRPr="00DB0B18">
        <w:rPr>
          <w:rFonts w:asciiTheme="minorHAnsi" w:hAnsiTheme="minorHAnsi"/>
          <w:sz w:val="22"/>
          <w:szCs w:val="22"/>
          <w:lang w:val="en-US"/>
        </w:rPr>
        <w:t>9</w:t>
      </w:r>
      <w:r w:rsidR="003531E6" w:rsidRPr="00DB0B18">
        <w:rPr>
          <w:rFonts w:asciiTheme="minorHAnsi" w:hAnsiTheme="minorHAnsi"/>
          <w:sz w:val="22"/>
          <w:szCs w:val="22"/>
          <w:lang w:val="en-US"/>
        </w:rPr>
        <w:t>.202</w:t>
      </w:r>
      <w:r w:rsidR="00FA3319" w:rsidRPr="00DB0B18">
        <w:rPr>
          <w:rFonts w:asciiTheme="minorHAnsi" w:hAnsiTheme="minorHAnsi"/>
          <w:sz w:val="22"/>
          <w:szCs w:val="22"/>
          <w:lang w:val="en-US"/>
        </w:rPr>
        <w:t>3</w:t>
      </w:r>
      <w:r w:rsidR="00CD2852" w:rsidRPr="00DB0B18">
        <w:rPr>
          <w:rFonts w:asciiTheme="minorHAnsi" w:hAnsiTheme="minorHAnsi"/>
          <w:sz w:val="22"/>
          <w:szCs w:val="22"/>
          <w:lang w:val="en-US"/>
        </w:rPr>
        <w:t>r</w:t>
      </w:r>
      <w:r w:rsidR="008F4609" w:rsidRPr="00DB0B18">
        <w:rPr>
          <w:rFonts w:asciiTheme="minorHAnsi" w:hAnsiTheme="minorHAnsi"/>
          <w:sz w:val="22"/>
          <w:szCs w:val="22"/>
          <w:lang w:val="en-US"/>
        </w:rPr>
        <w:t>.</w:t>
      </w:r>
      <w:r w:rsidR="003B05FA" w:rsidRPr="00DB0B18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DB0B18">
        <w:rPr>
          <w:rFonts w:asciiTheme="minorHAnsi" w:hAnsiTheme="minorHAnsi"/>
          <w:b/>
          <w:lang w:val="en-US"/>
        </w:rPr>
        <w:tab/>
      </w:r>
      <w:r w:rsidRPr="00DB0B18">
        <w:rPr>
          <w:rFonts w:asciiTheme="minorHAnsi" w:hAnsiTheme="minorHAnsi"/>
          <w:b/>
          <w:lang w:val="en-US"/>
        </w:rPr>
        <w:tab/>
      </w:r>
      <w:r w:rsidRPr="00DB0B18">
        <w:rPr>
          <w:rFonts w:asciiTheme="minorHAnsi" w:hAnsiTheme="minorHAnsi"/>
          <w:b/>
          <w:lang w:val="en-US"/>
        </w:rPr>
        <w:tab/>
      </w:r>
      <w:r w:rsidRPr="00DB0B18">
        <w:rPr>
          <w:rFonts w:asciiTheme="minorHAnsi" w:hAnsiTheme="minorHAnsi"/>
          <w:b/>
          <w:lang w:val="en-US"/>
        </w:rPr>
        <w:tab/>
      </w:r>
      <w:r w:rsidRPr="00DB0B18">
        <w:rPr>
          <w:rFonts w:asciiTheme="minorHAnsi" w:hAnsiTheme="minorHAnsi"/>
          <w:b/>
          <w:lang w:val="en-US"/>
        </w:rPr>
        <w:tab/>
        <w:t xml:space="preserve">      </w:t>
      </w:r>
      <w:r w:rsidR="006038BD" w:rsidRPr="00DB0B18">
        <w:rPr>
          <w:rFonts w:asciiTheme="minorHAnsi" w:hAnsiTheme="minorHAnsi"/>
          <w:b/>
          <w:lang w:val="en-US"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4D97EDC2" w14:textId="77777777" w:rsidR="005F3E43" w:rsidRPr="00BF2B9C" w:rsidRDefault="005F3E43" w:rsidP="00400C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1F512D" w14:textId="5AC50D83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0B18">
        <w:rPr>
          <w:rFonts w:asciiTheme="minorHAnsi" w:hAnsiTheme="minorHAnsi"/>
          <w:b/>
          <w:sz w:val="22"/>
          <w:szCs w:val="22"/>
        </w:rPr>
        <w:t>I</w:t>
      </w:r>
      <w:r w:rsidR="003531E6" w:rsidRPr="003531E6">
        <w:rPr>
          <w:rFonts w:asciiTheme="minorHAnsi" w:hAnsiTheme="minorHAnsi"/>
          <w:b/>
          <w:sz w:val="22"/>
          <w:szCs w:val="22"/>
        </w:rPr>
        <w:t>ZP.2411.</w:t>
      </w:r>
      <w:r w:rsidR="00B20080">
        <w:rPr>
          <w:rFonts w:asciiTheme="minorHAnsi" w:hAnsiTheme="minorHAnsi"/>
          <w:b/>
          <w:sz w:val="22"/>
          <w:szCs w:val="22"/>
        </w:rPr>
        <w:t>1</w:t>
      </w:r>
      <w:r w:rsidR="00DB0B18">
        <w:rPr>
          <w:rFonts w:asciiTheme="minorHAnsi" w:hAnsiTheme="minorHAnsi"/>
          <w:b/>
          <w:sz w:val="22"/>
          <w:szCs w:val="22"/>
        </w:rPr>
        <w:t>82</w:t>
      </w:r>
      <w:r w:rsidR="009E445D" w:rsidRPr="00FA3319">
        <w:rPr>
          <w:rFonts w:asciiTheme="minorHAnsi" w:hAnsiTheme="minorHAnsi"/>
          <w:b/>
          <w:sz w:val="22"/>
          <w:szCs w:val="22"/>
        </w:rPr>
        <w:t>.2023</w:t>
      </w:r>
      <w:r w:rsidR="003531E6" w:rsidRPr="003531E6">
        <w:rPr>
          <w:rFonts w:asciiTheme="minorHAnsi" w:hAnsiTheme="minorHAnsi"/>
          <w:b/>
          <w:sz w:val="22"/>
          <w:szCs w:val="22"/>
        </w:rPr>
        <w:t>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Zakup wraz z dostawą wyrobów medycznych </w:t>
      </w:r>
      <w:r w:rsidR="00C55180">
        <w:rPr>
          <w:rFonts w:asciiTheme="minorHAnsi" w:hAnsiTheme="minorHAnsi"/>
          <w:b/>
          <w:sz w:val="22"/>
          <w:szCs w:val="22"/>
        </w:rPr>
        <w:t>na Blok Operacyjny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6A84090E" w:rsidR="00BF2B9C" w:rsidRDefault="00EC5A12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</w:t>
      </w:r>
      <w:r w:rsidR="006E68D5"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="006E68D5"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="006E68D5"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="006E68D5"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="006E68D5"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Hlk140471663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50748259" w14:textId="77777777" w:rsidR="00DB0B18" w:rsidRPr="00DB0B18" w:rsidRDefault="00DB0B18" w:rsidP="00DB0B18">
      <w:pPr>
        <w:jc w:val="both"/>
        <w:rPr>
          <w:rFonts w:asciiTheme="minorHAnsi" w:hAnsiTheme="minorHAnsi"/>
          <w:bCs/>
          <w:sz w:val="22"/>
          <w:szCs w:val="22"/>
        </w:rPr>
      </w:pPr>
      <w:r w:rsidRPr="00DB0B18">
        <w:rPr>
          <w:rFonts w:asciiTheme="minorHAnsi" w:hAnsiTheme="minorHAnsi"/>
          <w:bCs/>
          <w:sz w:val="22"/>
          <w:szCs w:val="22"/>
        </w:rPr>
        <w:t>Dot. Pakietu 4</w:t>
      </w:r>
    </w:p>
    <w:p w14:paraId="1AC253EA" w14:textId="2095BBA5" w:rsidR="00DB0B18" w:rsidRPr="009E445D" w:rsidRDefault="00DB0B18" w:rsidP="00DB0B18">
      <w:pPr>
        <w:jc w:val="both"/>
        <w:rPr>
          <w:rFonts w:asciiTheme="minorHAnsi" w:hAnsiTheme="minorHAnsi"/>
          <w:bCs/>
          <w:sz w:val="22"/>
          <w:szCs w:val="22"/>
        </w:rPr>
      </w:pPr>
      <w:r w:rsidRPr="00DB0B18">
        <w:rPr>
          <w:rFonts w:asciiTheme="minorHAnsi" w:hAnsiTheme="minorHAnsi"/>
          <w:bCs/>
          <w:sz w:val="22"/>
          <w:szCs w:val="22"/>
        </w:rPr>
        <w:t>Czy Zamawiaj</w:t>
      </w:r>
      <w:r w:rsidRPr="00DB0B18">
        <w:rPr>
          <w:rFonts w:asciiTheme="minorHAnsi" w:hAnsiTheme="minorHAnsi" w:hint="eastAsia"/>
          <w:bCs/>
          <w:sz w:val="22"/>
          <w:szCs w:val="22"/>
        </w:rPr>
        <w:t>ą</w:t>
      </w:r>
      <w:r w:rsidRPr="00DB0B18">
        <w:rPr>
          <w:rFonts w:asciiTheme="minorHAnsi" w:hAnsiTheme="minorHAnsi"/>
          <w:bCs/>
          <w:sz w:val="22"/>
          <w:szCs w:val="22"/>
        </w:rPr>
        <w:t>cy dopu</w:t>
      </w:r>
      <w:r w:rsidRPr="00DB0B18">
        <w:rPr>
          <w:rFonts w:asciiTheme="minorHAnsi" w:hAnsiTheme="minorHAnsi" w:hint="eastAsia"/>
          <w:bCs/>
          <w:sz w:val="22"/>
          <w:szCs w:val="22"/>
        </w:rPr>
        <w:t>ś</w:t>
      </w:r>
      <w:r w:rsidRPr="00DB0B18">
        <w:rPr>
          <w:rFonts w:asciiTheme="minorHAnsi" w:hAnsiTheme="minorHAnsi"/>
          <w:bCs/>
          <w:sz w:val="22"/>
          <w:szCs w:val="22"/>
        </w:rPr>
        <w:t>ci szew syntetycznym powlekany silikonem, pleciony, poliestrowy?</w:t>
      </w:r>
    </w:p>
    <w:p w14:paraId="5F1B358C" w14:textId="0D640278" w:rsidR="00937E6F" w:rsidRPr="002C1D1E" w:rsidRDefault="00937E6F" w:rsidP="00BF2B9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1"/>
      <w:r w:rsidR="00DB0B18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p w14:paraId="31E22848" w14:textId="77777777" w:rsidR="00240A45" w:rsidRPr="00BF2B9C" w:rsidRDefault="00240A45" w:rsidP="00BF2B9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0D02274F" w14:textId="462672BA" w:rsidR="00595EC8" w:rsidRDefault="003531E6" w:rsidP="00595EC8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</w:p>
    <w:p w14:paraId="642B82DF" w14:textId="77777777" w:rsidR="00DB0B18" w:rsidRPr="00DB0B18" w:rsidRDefault="00DB0B18" w:rsidP="00DB0B18">
      <w:pPr>
        <w:jc w:val="both"/>
        <w:rPr>
          <w:rFonts w:asciiTheme="minorHAnsi" w:hAnsiTheme="minorHAnsi"/>
          <w:bCs/>
          <w:sz w:val="22"/>
          <w:szCs w:val="22"/>
        </w:rPr>
      </w:pPr>
      <w:r w:rsidRPr="00DB0B18">
        <w:rPr>
          <w:rFonts w:asciiTheme="minorHAnsi" w:hAnsiTheme="minorHAnsi"/>
          <w:bCs/>
          <w:sz w:val="22"/>
          <w:szCs w:val="22"/>
        </w:rPr>
        <w:t xml:space="preserve">Dot. Pakietu 4, poz. 6, 7 </w:t>
      </w:r>
    </w:p>
    <w:p w14:paraId="2C6E40D2" w14:textId="2B4C749F" w:rsidR="00DB0B18" w:rsidRPr="00374C95" w:rsidRDefault="00DB0B18" w:rsidP="00DB0B18">
      <w:pPr>
        <w:jc w:val="both"/>
        <w:rPr>
          <w:rFonts w:asciiTheme="minorHAnsi" w:hAnsiTheme="minorHAnsi"/>
          <w:bCs/>
          <w:sz w:val="22"/>
          <w:szCs w:val="22"/>
        </w:rPr>
      </w:pPr>
      <w:r w:rsidRPr="00DB0B18">
        <w:rPr>
          <w:rFonts w:asciiTheme="minorHAnsi" w:hAnsiTheme="minorHAnsi"/>
          <w:bCs/>
          <w:sz w:val="22"/>
          <w:szCs w:val="22"/>
        </w:rPr>
        <w:t>Czy Zamawiaj</w:t>
      </w:r>
      <w:r w:rsidRPr="00DB0B18">
        <w:rPr>
          <w:rFonts w:asciiTheme="minorHAnsi" w:hAnsiTheme="minorHAnsi" w:hint="eastAsia"/>
          <w:bCs/>
          <w:sz w:val="22"/>
          <w:szCs w:val="22"/>
        </w:rPr>
        <w:t>ą</w:t>
      </w:r>
      <w:r w:rsidRPr="00DB0B18">
        <w:rPr>
          <w:rFonts w:asciiTheme="minorHAnsi" w:hAnsiTheme="minorHAnsi"/>
          <w:bCs/>
          <w:sz w:val="22"/>
          <w:szCs w:val="22"/>
        </w:rPr>
        <w:t>cy dopu</w:t>
      </w:r>
      <w:r w:rsidRPr="00DB0B18">
        <w:rPr>
          <w:rFonts w:asciiTheme="minorHAnsi" w:hAnsiTheme="minorHAnsi" w:hint="eastAsia"/>
          <w:bCs/>
          <w:sz w:val="22"/>
          <w:szCs w:val="22"/>
        </w:rPr>
        <w:t>ś</w:t>
      </w:r>
      <w:r w:rsidRPr="00DB0B18">
        <w:rPr>
          <w:rFonts w:asciiTheme="minorHAnsi" w:hAnsiTheme="minorHAnsi"/>
          <w:bCs/>
          <w:sz w:val="22"/>
          <w:szCs w:val="22"/>
        </w:rPr>
        <w:t>ci d</w:t>
      </w:r>
      <w:r w:rsidRPr="00DB0B18">
        <w:rPr>
          <w:rFonts w:asciiTheme="minorHAnsi" w:hAnsiTheme="minorHAnsi" w:hint="eastAsia"/>
          <w:bCs/>
          <w:sz w:val="22"/>
          <w:szCs w:val="22"/>
        </w:rPr>
        <w:t>ł</w:t>
      </w:r>
      <w:r w:rsidRPr="00DB0B18">
        <w:rPr>
          <w:rFonts w:asciiTheme="minorHAnsi" w:hAnsiTheme="minorHAnsi"/>
          <w:bCs/>
          <w:sz w:val="22"/>
          <w:szCs w:val="22"/>
        </w:rPr>
        <w:t>ugo</w:t>
      </w:r>
      <w:r w:rsidRPr="00DB0B18">
        <w:rPr>
          <w:rFonts w:asciiTheme="minorHAnsi" w:hAnsiTheme="minorHAnsi" w:hint="eastAsia"/>
          <w:bCs/>
          <w:sz w:val="22"/>
          <w:szCs w:val="22"/>
        </w:rPr>
        <w:t>ść</w:t>
      </w:r>
      <w:r w:rsidRPr="00DB0B18">
        <w:rPr>
          <w:rFonts w:asciiTheme="minorHAnsi" w:hAnsiTheme="minorHAnsi"/>
          <w:bCs/>
          <w:sz w:val="22"/>
          <w:szCs w:val="22"/>
        </w:rPr>
        <w:t xml:space="preserve"> podwi</w:t>
      </w:r>
      <w:r w:rsidRPr="00DB0B18">
        <w:rPr>
          <w:rFonts w:asciiTheme="minorHAnsi" w:hAnsiTheme="minorHAnsi" w:hint="eastAsia"/>
          <w:bCs/>
          <w:sz w:val="22"/>
          <w:szCs w:val="22"/>
        </w:rPr>
        <w:t>ą</w:t>
      </w:r>
      <w:r w:rsidRPr="00DB0B18">
        <w:rPr>
          <w:rFonts w:asciiTheme="minorHAnsi" w:hAnsiTheme="minorHAnsi"/>
          <w:bCs/>
          <w:sz w:val="22"/>
          <w:szCs w:val="22"/>
        </w:rPr>
        <w:t>zki 360 cm?</w:t>
      </w:r>
    </w:p>
    <w:p w14:paraId="66DA0B6B" w14:textId="2D639BF6" w:rsidR="00805E42" w:rsidRPr="002C1D1E" w:rsidRDefault="003531E6" w:rsidP="00805E4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26059748"/>
      <w:r w:rsidR="00DB0B18">
        <w:rPr>
          <w:rFonts w:asciiTheme="minorHAnsi" w:hAnsiTheme="minorHAnsi" w:cstheme="minorHAnsi"/>
          <w:b/>
          <w:sz w:val="22"/>
          <w:szCs w:val="22"/>
        </w:rPr>
        <w:t xml:space="preserve"> Zamawiający dopuszcza powyższe.</w:t>
      </w:r>
      <w:r w:rsidR="00CC4275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2"/>
    </w:p>
    <w:bookmarkEnd w:id="0"/>
    <w:p w14:paraId="4580BEB7" w14:textId="77214BA4" w:rsidR="008353C8" w:rsidRDefault="008353C8" w:rsidP="006400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317A27" w14:textId="7162721B" w:rsidR="008159BC" w:rsidRPr="008159BC" w:rsidRDefault="008159BC" w:rsidP="008159BC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3</w:t>
      </w:r>
    </w:p>
    <w:p w14:paraId="6A8A837E" w14:textId="77777777" w:rsidR="008159BC" w:rsidRDefault="008159BC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159BC">
        <w:rPr>
          <w:rFonts w:asciiTheme="minorHAnsi" w:hAnsiTheme="minorHAnsi" w:cstheme="minorHAnsi"/>
          <w:sz w:val="22"/>
          <w:szCs w:val="22"/>
        </w:rPr>
        <w:t xml:space="preserve">Dot. pakietu 1 poz. 1 </w:t>
      </w:r>
    </w:p>
    <w:p w14:paraId="4AFCDAAE" w14:textId="22351C47" w:rsidR="008A27A1" w:rsidRPr="008159BC" w:rsidRDefault="008159BC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59BC">
        <w:rPr>
          <w:rFonts w:asciiTheme="minorHAnsi" w:hAnsiTheme="minorHAnsi" w:cstheme="minorHAnsi"/>
          <w:sz w:val="22"/>
          <w:szCs w:val="22"/>
        </w:rPr>
        <w:t>Czy Zamawiający zrezygnuje z konieczności załączenia próbki do oferty w przypadku jeśli Zamawiający używał już wcześniej danego sprzętu i jest on mu znany?</w:t>
      </w:r>
    </w:p>
    <w:p w14:paraId="77C2F547" w14:textId="4D034C84" w:rsidR="008A27A1" w:rsidRDefault="008159BC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1C8B">
        <w:rPr>
          <w:rFonts w:asciiTheme="minorHAnsi" w:hAnsiTheme="minorHAnsi" w:cstheme="minorHAnsi"/>
          <w:b/>
          <w:sz w:val="22"/>
          <w:szCs w:val="22"/>
        </w:rPr>
        <w:t>Zamawiający wyraża zgodę</w:t>
      </w:r>
      <w:r w:rsidR="00692668">
        <w:rPr>
          <w:rFonts w:asciiTheme="minorHAnsi" w:hAnsiTheme="minorHAnsi" w:cstheme="minorHAnsi"/>
          <w:b/>
          <w:sz w:val="22"/>
          <w:szCs w:val="22"/>
        </w:rPr>
        <w:t xml:space="preserve"> na powyższe.</w:t>
      </w:r>
    </w:p>
    <w:p w14:paraId="62B0B691" w14:textId="77777777" w:rsidR="00E46CC2" w:rsidRDefault="00E46CC2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9F052A" w14:textId="4745608E" w:rsidR="00EF1C8B" w:rsidRPr="00EF1C8B" w:rsidRDefault="00EF1C8B" w:rsidP="00EF1C8B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4</w:t>
      </w:r>
    </w:p>
    <w:p w14:paraId="6992C794" w14:textId="20A6CFD2" w:rsidR="00EF1C8B" w:rsidRDefault="00EF1C8B" w:rsidP="00EF1C8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F1C8B">
        <w:rPr>
          <w:rFonts w:asciiTheme="minorHAnsi" w:hAnsiTheme="minorHAnsi" w:cstheme="minorHAnsi"/>
          <w:sz w:val="22"/>
          <w:szCs w:val="22"/>
        </w:rPr>
        <w:t>Dotyczy Pakiet 3 poz. 1-6</w:t>
      </w:r>
      <w:r w:rsidRPr="00EF1C8B">
        <w:rPr>
          <w:rFonts w:asciiTheme="minorHAnsi" w:hAnsiTheme="minorHAnsi" w:cstheme="minorHAnsi"/>
          <w:sz w:val="22"/>
          <w:szCs w:val="22"/>
        </w:rPr>
        <w:br/>
        <w:t>Czy Zamawiający zgodzi się na szew o następujących parametrach:</w:t>
      </w:r>
      <w:r w:rsidRPr="00EF1C8B">
        <w:rPr>
          <w:rFonts w:asciiTheme="minorHAnsi" w:hAnsiTheme="minorHAnsi" w:cstheme="minorHAnsi"/>
          <w:sz w:val="22"/>
          <w:szCs w:val="22"/>
        </w:rPr>
        <w:br/>
        <w:t xml:space="preserve">„Syntetyczny system do bezwęzłowego szycia tkanek miękkich, </w:t>
      </w:r>
      <w:proofErr w:type="spellStart"/>
      <w:r w:rsidRPr="00EF1C8B">
        <w:rPr>
          <w:rFonts w:asciiTheme="minorHAnsi" w:hAnsiTheme="minorHAnsi" w:cstheme="minorHAnsi"/>
          <w:sz w:val="22"/>
          <w:szCs w:val="22"/>
        </w:rPr>
        <w:t>monofilamentowy</w:t>
      </w:r>
      <w:proofErr w:type="spellEnd"/>
      <w:r w:rsidRPr="00EF1C8B">
        <w:rPr>
          <w:rFonts w:asciiTheme="minorHAnsi" w:hAnsiTheme="minorHAnsi" w:cstheme="minorHAnsi"/>
          <w:sz w:val="22"/>
          <w:szCs w:val="22"/>
        </w:rPr>
        <w:t xml:space="preserve"> zbudowany z </w:t>
      </w:r>
      <w:proofErr w:type="spellStart"/>
      <w:r w:rsidRPr="00EF1C8B">
        <w:rPr>
          <w:rFonts w:asciiTheme="minorHAnsi" w:hAnsiTheme="minorHAnsi" w:cstheme="minorHAnsi"/>
          <w:sz w:val="22"/>
          <w:szCs w:val="22"/>
        </w:rPr>
        <w:t>glikolidu</w:t>
      </w:r>
      <w:proofErr w:type="spellEnd"/>
      <w:r w:rsidRPr="00EF1C8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F1C8B">
        <w:rPr>
          <w:rFonts w:asciiTheme="minorHAnsi" w:hAnsiTheme="minorHAnsi" w:cstheme="minorHAnsi"/>
          <w:sz w:val="22"/>
          <w:szCs w:val="22"/>
        </w:rPr>
        <w:t>dioksanonu</w:t>
      </w:r>
      <w:proofErr w:type="spellEnd"/>
      <w:r w:rsidRPr="00EF1C8B">
        <w:rPr>
          <w:rFonts w:asciiTheme="minorHAnsi" w:hAnsiTheme="minorHAnsi" w:cstheme="minorHAnsi"/>
          <w:sz w:val="22"/>
          <w:szCs w:val="22"/>
        </w:rPr>
        <w:t xml:space="preserve"> oraz węglanu </w:t>
      </w:r>
      <w:proofErr w:type="spellStart"/>
      <w:r w:rsidRPr="00EF1C8B">
        <w:rPr>
          <w:rFonts w:asciiTheme="minorHAnsi" w:hAnsiTheme="minorHAnsi" w:cstheme="minorHAnsi"/>
          <w:sz w:val="22"/>
          <w:szCs w:val="22"/>
        </w:rPr>
        <w:t>trimetylenu</w:t>
      </w:r>
      <w:proofErr w:type="spellEnd"/>
      <w:r w:rsidRPr="00EF1C8B">
        <w:rPr>
          <w:rFonts w:asciiTheme="minorHAnsi" w:hAnsiTheme="minorHAnsi" w:cstheme="minorHAnsi"/>
          <w:sz w:val="22"/>
          <w:szCs w:val="22"/>
        </w:rPr>
        <w:t xml:space="preserve">, składający się z igły chirurgicznej na jednym końcu, pętlowego chwytaka na drugim końcu oraz jednokierunkowych haczyków. System </w:t>
      </w:r>
      <w:proofErr w:type="spellStart"/>
      <w:r w:rsidRPr="00EF1C8B">
        <w:rPr>
          <w:rFonts w:asciiTheme="minorHAnsi" w:hAnsiTheme="minorHAnsi" w:cstheme="minorHAnsi"/>
          <w:sz w:val="22"/>
          <w:szCs w:val="22"/>
        </w:rPr>
        <w:t>wchłanialny</w:t>
      </w:r>
      <w:proofErr w:type="spellEnd"/>
      <w:r w:rsidRPr="00EF1C8B">
        <w:rPr>
          <w:rFonts w:asciiTheme="minorHAnsi" w:hAnsiTheme="minorHAnsi" w:cstheme="minorHAnsi"/>
          <w:sz w:val="22"/>
          <w:szCs w:val="22"/>
        </w:rPr>
        <w:t>. Czas podtrzymywania tkankowego ok.75% po 2 tygodniach i ok. 40% po 3 tygodniach od wszczepienia. Czas wchłaniania 90-110 dni”</w:t>
      </w:r>
      <w:r w:rsidRPr="00EF1C8B">
        <w:rPr>
          <w:rFonts w:asciiTheme="minorHAnsi" w:hAnsiTheme="minorHAnsi" w:cstheme="minorHAnsi"/>
          <w:sz w:val="22"/>
          <w:szCs w:val="22"/>
        </w:rPr>
        <w:br/>
      </w:r>
      <w:r w:rsidRPr="00EF1C8B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692668">
        <w:rPr>
          <w:rFonts w:asciiTheme="minorHAnsi" w:hAnsiTheme="minorHAnsi" w:cstheme="minorHAnsi"/>
          <w:b/>
          <w:bCs/>
          <w:sz w:val="22"/>
          <w:szCs w:val="22"/>
        </w:rPr>
        <w:t xml:space="preserve"> Zamawiający wyraża zgodę na powyższe.</w:t>
      </w:r>
    </w:p>
    <w:p w14:paraId="64286827" w14:textId="77777777" w:rsidR="00EF1C8B" w:rsidRDefault="00EF1C8B" w:rsidP="00EF1C8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47D6AF9F" w14:textId="442E5C8D" w:rsidR="00EF1C8B" w:rsidRDefault="00EF1C8B" w:rsidP="00EF1C8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F1C8B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F1C8B">
        <w:rPr>
          <w:rFonts w:asciiTheme="minorHAnsi" w:hAnsiTheme="minorHAnsi" w:cstheme="minorHAnsi"/>
          <w:sz w:val="22"/>
          <w:szCs w:val="22"/>
        </w:rPr>
        <w:br/>
        <w:t>Dotyczy Pakiet 3 poz. 8-9</w:t>
      </w:r>
      <w:r w:rsidRPr="00EF1C8B">
        <w:rPr>
          <w:rFonts w:asciiTheme="minorHAnsi" w:hAnsiTheme="minorHAnsi" w:cstheme="minorHAnsi"/>
          <w:sz w:val="22"/>
          <w:szCs w:val="22"/>
        </w:rPr>
        <w:br/>
        <w:t>Czy Zamawiający zgodzi się na szew o następujących parametrach:</w:t>
      </w:r>
      <w:r w:rsidRPr="00EF1C8B">
        <w:rPr>
          <w:rFonts w:asciiTheme="minorHAnsi" w:hAnsiTheme="minorHAnsi" w:cstheme="minorHAnsi"/>
          <w:sz w:val="22"/>
          <w:szCs w:val="22"/>
        </w:rPr>
        <w:br/>
        <w:t xml:space="preserve">„Syntetyczny system do bezwęzłowego szycia tkanek miękkich, </w:t>
      </w:r>
      <w:proofErr w:type="spellStart"/>
      <w:r w:rsidRPr="00EF1C8B">
        <w:rPr>
          <w:rFonts w:asciiTheme="minorHAnsi" w:hAnsiTheme="minorHAnsi" w:cstheme="minorHAnsi"/>
          <w:sz w:val="22"/>
          <w:szCs w:val="22"/>
        </w:rPr>
        <w:t>monofilamentowy</w:t>
      </w:r>
      <w:proofErr w:type="spellEnd"/>
      <w:r w:rsidRPr="00EF1C8B">
        <w:rPr>
          <w:rFonts w:asciiTheme="minorHAnsi" w:hAnsiTheme="minorHAnsi" w:cstheme="minorHAnsi"/>
          <w:sz w:val="22"/>
          <w:szCs w:val="22"/>
        </w:rPr>
        <w:t xml:space="preserve">, zbudowany z kopolimeru kwasu glikolowego i węglanu </w:t>
      </w:r>
      <w:proofErr w:type="spellStart"/>
      <w:r w:rsidRPr="00EF1C8B">
        <w:rPr>
          <w:rFonts w:asciiTheme="minorHAnsi" w:hAnsiTheme="minorHAnsi" w:cstheme="minorHAnsi"/>
          <w:sz w:val="22"/>
          <w:szCs w:val="22"/>
        </w:rPr>
        <w:t>trójmetylenuskładający</w:t>
      </w:r>
      <w:proofErr w:type="spellEnd"/>
      <w:r w:rsidRPr="00EF1C8B">
        <w:rPr>
          <w:rFonts w:asciiTheme="minorHAnsi" w:hAnsiTheme="minorHAnsi" w:cstheme="minorHAnsi"/>
          <w:sz w:val="22"/>
          <w:szCs w:val="22"/>
        </w:rPr>
        <w:t xml:space="preserve"> się z igły chirurgicznej na jednym końcu, pętlowego chwytaka na drugim końcu oraz jednokierunkowych haczyków. System </w:t>
      </w:r>
      <w:proofErr w:type="spellStart"/>
      <w:r w:rsidRPr="00EF1C8B">
        <w:rPr>
          <w:rFonts w:asciiTheme="minorHAnsi" w:hAnsiTheme="minorHAnsi" w:cstheme="minorHAnsi"/>
          <w:sz w:val="22"/>
          <w:szCs w:val="22"/>
        </w:rPr>
        <w:t>wchłanialny</w:t>
      </w:r>
      <w:proofErr w:type="spellEnd"/>
      <w:r w:rsidRPr="00EF1C8B">
        <w:rPr>
          <w:rFonts w:asciiTheme="minorHAnsi" w:hAnsiTheme="minorHAnsi" w:cstheme="minorHAnsi"/>
          <w:sz w:val="22"/>
          <w:szCs w:val="22"/>
        </w:rPr>
        <w:t>. Czas podtrzymywania tkankowego ok.75% po 2 tygodniach i ok. 65% po 3 tygodniach od wszczepienia. Czas wchłaniania 180 dni.</w:t>
      </w:r>
      <w:r w:rsidRPr="00EF1C8B">
        <w:rPr>
          <w:rFonts w:asciiTheme="minorHAnsi" w:hAnsiTheme="minorHAnsi" w:cstheme="minorHAnsi"/>
          <w:sz w:val="22"/>
          <w:szCs w:val="22"/>
        </w:rPr>
        <w:br/>
      </w:r>
      <w:r w:rsidRPr="00EF1C8B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692668">
        <w:rPr>
          <w:rFonts w:asciiTheme="minorHAnsi" w:hAnsiTheme="minorHAnsi" w:cstheme="minorHAnsi"/>
          <w:b/>
          <w:bCs/>
          <w:sz w:val="22"/>
          <w:szCs w:val="22"/>
        </w:rPr>
        <w:t xml:space="preserve"> Zamawiający wyraża zgodę na powyższe.</w:t>
      </w:r>
    </w:p>
    <w:p w14:paraId="3021E85A" w14:textId="121C4DCB" w:rsidR="00EF1C8B" w:rsidRDefault="00EF1C8B" w:rsidP="00EF1C8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F03C48B" w14:textId="77777777" w:rsidR="00EF1C8B" w:rsidRDefault="00EF1C8B" w:rsidP="00EF1C8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2BC116E" w14:textId="07B453F2" w:rsidR="00EF1C8B" w:rsidRPr="00EF1C8B" w:rsidRDefault="00EF1C8B" w:rsidP="00EF1C8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Pytanie nr 6</w:t>
      </w:r>
      <w:r w:rsidRPr="00EF1C8B">
        <w:rPr>
          <w:rFonts w:asciiTheme="minorHAnsi" w:hAnsiTheme="minorHAnsi" w:cstheme="minorHAnsi"/>
          <w:sz w:val="22"/>
          <w:szCs w:val="22"/>
        </w:rPr>
        <w:br/>
        <w:t>Dotyczy Pakiet 3 poz. 1-9</w:t>
      </w:r>
      <w:r w:rsidRPr="00EF1C8B">
        <w:rPr>
          <w:rFonts w:asciiTheme="minorHAnsi" w:hAnsiTheme="minorHAnsi" w:cstheme="minorHAnsi"/>
          <w:sz w:val="22"/>
          <w:szCs w:val="22"/>
        </w:rPr>
        <w:br/>
        <w:t>Czy Zamawiający wymaga, żeby dla zachowania jak najskuteczniejszego przytrzymywania tkanek przez system bezwęzłowy, na każdym centymetrze nici znajdowało się co najmniej 20 haczyków naciętych pod podwójnym kątem?</w:t>
      </w:r>
    </w:p>
    <w:p w14:paraId="7E97F24B" w14:textId="217D2830" w:rsidR="00EF1C8B" w:rsidRDefault="00EF1C8B" w:rsidP="00EF1C8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F1C8B">
        <w:rPr>
          <w:rFonts w:asciiTheme="minorHAnsi" w:hAnsiTheme="minorHAnsi" w:cstheme="minorHAnsi"/>
          <w:b/>
          <w:bCs/>
          <w:sz w:val="22"/>
          <w:szCs w:val="22"/>
        </w:rPr>
        <w:t>Odpowiedź:</w:t>
      </w:r>
      <w:r w:rsidR="00692668">
        <w:rPr>
          <w:rFonts w:asciiTheme="minorHAnsi" w:hAnsiTheme="minorHAnsi" w:cstheme="minorHAnsi"/>
          <w:b/>
          <w:bCs/>
          <w:sz w:val="22"/>
          <w:szCs w:val="22"/>
        </w:rPr>
        <w:t xml:space="preserve"> Tak, wymagamy 20 haczyków.</w:t>
      </w:r>
    </w:p>
    <w:p w14:paraId="5AAA8B3D" w14:textId="77777777" w:rsidR="00E46CC2" w:rsidRPr="00EF1C8B" w:rsidRDefault="00E46CC2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741C6A" w14:textId="6904735E" w:rsidR="00E46CC2" w:rsidRPr="00AC2D05" w:rsidRDefault="00EC5A12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AC2D05" w:rsidRPr="00AC2D05">
        <w:rPr>
          <w:rFonts w:asciiTheme="minorHAnsi" w:hAnsiTheme="minorHAnsi" w:cstheme="minorHAnsi"/>
          <w:sz w:val="22"/>
          <w:szCs w:val="22"/>
        </w:rPr>
        <w:t xml:space="preserve">Zamawiający na podstawie art. 271. ust.1 zmienia ogłoszenie o zamówieniu poprzez </w:t>
      </w:r>
      <w:r w:rsidR="00AC2D05">
        <w:rPr>
          <w:rFonts w:asciiTheme="minorHAnsi" w:hAnsiTheme="minorHAnsi" w:cstheme="minorHAnsi"/>
          <w:sz w:val="22"/>
          <w:szCs w:val="22"/>
        </w:rPr>
        <w:t xml:space="preserve">usunięcie wykazu podmiotowych środków dowodowych na potwierdzenie spełniania warunków udziału w postępowaniu oraz   </w:t>
      </w:r>
      <w:r w:rsidR="00AC2D05" w:rsidRPr="00AC2D05">
        <w:rPr>
          <w:rFonts w:asciiTheme="minorHAnsi" w:hAnsiTheme="minorHAnsi" w:cstheme="minorHAnsi"/>
          <w:sz w:val="22"/>
          <w:szCs w:val="22"/>
        </w:rPr>
        <w:t xml:space="preserve">dodanie </w:t>
      </w:r>
      <w:r w:rsidR="00DD422C">
        <w:rPr>
          <w:rFonts w:asciiTheme="minorHAnsi" w:hAnsiTheme="minorHAnsi" w:cstheme="minorHAnsi"/>
          <w:sz w:val="22"/>
          <w:szCs w:val="22"/>
        </w:rPr>
        <w:t>wykazu przedmiotowych środków dowodowych</w:t>
      </w:r>
      <w:r w:rsidR="00AC2D05" w:rsidRPr="00AC2D05">
        <w:rPr>
          <w:rFonts w:asciiTheme="minorHAnsi" w:hAnsiTheme="minorHAnsi" w:cstheme="minorHAnsi"/>
          <w:sz w:val="22"/>
          <w:szCs w:val="22"/>
        </w:rPr>
        <w:t xml:space="preserve"> tj.:</w:t>
      </w:r>
    </w:p>
    <w:p w14:paraId="721255F7" w14:textId="77777777" w:rsidR="00AC2D05" w:rsidRDefault="00AC2D05" w:rsidP="005900E9">
      <w:pPr>
        <w:tabs>
          <w:tab w:val="left" w:pos="568"/>
        </w:tabs>
        <w:spacing w:line="276" w:lineRule="auto"/>
        <w:ind w:right="68"/>
        <w:jc w:val="both"/>
      </w:pPr>
    </w:p>
    <w:p w14:paraId="20B9F7EA" w14:textId="77777777" w:rsidR="00A12CFF" w:rsidRPr="00D3138E" w:rsidRDefault="00A12CFF" w:rsidP="00A12CFF">
      <w:pPr>
        <w:numPr>
          <w:ilvl w:val="0"/>
          <w:numId w:val="47"/>
        </w:numPr>
        <w:contextualSpacing/>
        <w:rPr>
          <w:rFonts w:asciiTheme="minorHAnsi" w:hAnsiTheme="minorHAnsi" w:cstheme="minorHAnsi"/>
          <w:sz w:val="22"/>
          <w:szCs w:val="22"/>
          <w:lang w:val="x-none" w:eastAsia="x-none"/>
        </w:rPr>
      </w:pPr>
      <w:bookmarkStart w:id="3" w:name="_Hlk107562982"/>
      <w:r w:rsidRPr="00D3138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Potwierdzenie zgłoszenia lub powiadomienie do Urzędu Produktów Leczniczych, Wyrobów Medycznych i produktów Biobójczych lub innego właściwego rejestru  zgodnie z obowiązującymi Dyrektywami UE  i zgodnie z wymaganiami ustawy dnia </w:t>
      </w:r>
      <w:r w:rsidRPr="00D3138E">
        <w:rPr>
          <w:rFonts w:asciiTheme="minorHAnsi" w:hAnsiTheme="minorHAnsi" w:cstheme="minorHAnsi"/>
          <w:sz w:val="22"/>
          <w:szCs w:val="22"/>
          <w:lang w:eastAsia="x-none"/>
        </w:rPr>
        <w:t>07</w:t>
      </w:r>
      <w:r w:rsidRPr="00D3138E">
        <w:rPr>
          <w:rFonts w:asciiTheme="minorHAnsi" w:hAnsiTheme="minorHAnsi" w:cstheme="minorHAnsi"/>
          <w:sz w:val="22"/>
          <w:szCs w:val="22"/>
          <w:lang w:val="x-none" w:eastAsia="x-none"/>
        </w:rPr>
        <w:t>.0</w:t>
      </w:r>
      <w:r w:rsidRPr="00D3138E">
        <w:rPr>
          <w:rFonts w:asciiTheme="minorHAnsi" w:hAnsiTheme="minorHAnsi" w:cstheme="minorHAnsi"/>
          <w:sz w:val="22"/>
          <w:szCs w:val="22"/>
          <w:lang w:eastAsia="x-none"/>
        </w:rPr>
        <w:t>4</w:t>
      </w:r>
      <w:r w:rsidRPr="00D3138E">
        <w:rPr>
          <w:rFonts w:asciiTheme="minorHAnsi" w:hAnsiTheme="minorHAnsi" w:cstheme="minorHAnsi"/>
          <w:sz w:val="22"/>
          <w:szCs w:val="22"/>
          <w:lang w:val="x-none" w:eastAsia="x-none"/>
        </w:rPr>
        <w:t>.20</w:t>
      </w:r>
      <w:r w:rsidRPr="00D3138E">
        <w:rPr>
          <w:rFonts w:asciiTheme="minorHAnsi" w:hAnsiTheme="minorHAnsi" w:cstheme="minorHAnsi"/>
          <w:sz w:val="22"/>
          <w:szCs w:val="22"/>
          <w:lang w:eastAsia="x-none"/>
        </w:rPr>
        <w:t>22</w:t>
      </w:r>
      <w:r w:rsidRPr="00D3138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r. o wyrobach medycznych. </w:t>
      </w:r>
    </w:p>
    <w:p w14:paraId="19689657" w14:textId="77777777" w:rsidR="00A12CFF" w:rsidRDefault="00A12CFF" w:rsidP="00A12CFF">
      <w:pPr>
        <w:ind w:left="720"/>
        <w:contextualSpacing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5C5C5947" w14:textId="77777777" w:rsidR="00A12CFF" w:rsidRPr="00D3138E" w:rsidRDefault="00A12CFF" w:rsidP="00A12CFF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x-none"/>
        </w:rPr>
      </w:pPr>
      <w:r w:rsidRPr="00D3138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przypadku, kiedy zaproponowany asortyment nie wymaga w/w dokumentu, należy załączyć oświadczenie wraz z uzasadnieniem. </w:t>
      </w:r>
    </w:p>
    <w:p w14:paraId="5DD9D22E" w14:textId="77777777" w:rsidR="00A12CFF" w:rsidRPr="00D3138E" w:rsidRDefault="00A12CFF" w:rsidP="00A12CFF">
      <w:pPr>
        <w:ind w:left="720"/>
        <w:contextualSpacing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0861234E" w14:textId="77777777" w:rsidR="00A12CFF" w:rsidRPr="00D3138E" w:rsidRDefault="00A12CFF" w:rsidP="00A12CFF">
      <w:pPr>
        <w:numPr>
          <w:ilvl w:val="0"/>
          <w:numId w:val="47"/>
        </w:numPr>
        <w:contextualSpacing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D3138E">
        <w:rPr>
          <w:rFonts w:asciiTheme="minorHAnsi" w:hAnsiTheme="minorHAnsi" w:cstheme="minorHAnsi"/>
          <w:sz w:val="22"/>
          <w:szCs w:val="22"/>
          <w:lang w:val="x-none" w:eastAsia="x-none"/>
        </w:rPr>
        <w:t>Deklarację zgodności CE.</w:t>
      </w:r>
    </w:p>
    <w:p w14:paraId="11940CBA" w14:textId="77777777" w:rsidR="00A12CFF" w:rsidRDefault="00A12CFF" w:rsidP="00A12CFF">
      <w:pPr>
        <w:ind w:left="720"/>
        <w:contextualSpacing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7B9078B" w14:textId="77777777" w:rsidR="00A12CFF" w:rsidRDefault="00A12CFF" w:rsidP="00A12CFF">
      <w:pPr>
        <w:ind w:left="720"/>
        <w:contextualSpacing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D3138E">
        <w:rPr>
          <w:rFonts w:asciiTheme="minorHAnsi" w:hAnsiTheme="minorHAnsi" w:cstheme="minorHAnsi"/>
          <w:sz w:val="22"/>
          <w:szCs w:val="22"/>
          <w:lang w:val="x-none" w:eastAsia="x-none"/>
        </w:rPr>
        <w:t>W przypadku, kiedy zaproponowany asortyment nie wymaga w/w dokumentu, należy załączyć oświadczenie wraz z uzasadnieniem.</w:t>
      </w:r>
    </w:p>
    <w:p w14:paraId="106366BF" w14:textId="77777777" w:rsidR="00A12CFF" w:rsidRDefault="00A12CFF" w:rsidP="00A12CFF">
      <w:pPr>
        <w:ind w:left="720"/>
        <w:contextualSpacing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50695B9E" w14:textId="77777777" w:rsidR="00A12CFF" w:rsidRDefault="00A12CFF" w:rsidP="00A12CFF">
      <w:pPr>
        <w:numPr>
          <w:ilvl w:val="0"/>
          <w:numId w:val="47"/>
        </w:numPr>
        <w:contextualSpacing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D3138E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Materiały informacyjne na temat przedmiotu oferty uwzględniające wszystkie wymagane parametry (prospekty, broszury, dane techniczne itp. – w języku polskim) w których należy zaznaczyć wymagane przez  Zamawiającego parametry. </w:t>
      </w:r>
    </w:p>
    <w:p w14:paraId="74EC9902" w14:textId="77777777" w:rsidR="00A12CFF" w:rsidRDefault="00A12CFF" w:rsidP="00A12CFF">
      <w:pPr>
        <w:ind w:left="644"/>
        <w:contextualSpacing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33B6CF0C" w14:textId="77777777" w:rsidR="00A12CFF" w:rsidRPr="00D3138E" w:rsidRDefault="00A12CFF" w:rsidP="00A12CFF">
      <w:pPr>
        <w:numPr>
          <w:ilvl w:val="0"/>
          <w:numId w:val="47"/>
        </w:numPr>
        <w:contextualSpacing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D3138E">
        <w:rPr>
          <w:rFonts w:asciiTheme="minorHAnsi" w:hAnsiTheme="minorHAnsi" w:cstheme="minorHAnsi"/>
          <w:bCs/>
          <w:sz w:val="22"/>
          <w:szCs w:val="22"/>
          <w:lang w:val="x-none" w:eastAsia="x-none"/>
        </w:rPr>
        <w:t xml:space="preserve">Wykaz próbek i próbki - Załącznik nr </w:t>
      </w:r>
      <w:r w:rsidRPr="00D3138E">
        <w:rPr>
          <w:rFonts w:asciiTheme="minorHAnsi" w:hAnsiTheme="minorHAnsi" w:cstheme="minorHAnsi"/>
          <w:bCs/>
          <w:sz w:val="22"/>
          <w:szCs w:val="22"/>
          <w:lang w:eastAsia="x-none"/>
        </w:rPr>
        <w:t>4</w:t>
      </w:r>
      <w:r w:rsidRPr="00D3138E">
        <w:rPr>
          <w:rFonts w:asciiTheme="minorHAnsi" w:hAnsiTheme="minorHAnsi" w:cstheme="minorHAnsi"/>
          <w:bCs/>
          <w:sz w:val="22"/>
          <w:szCs w:val="22"/>
          <w:lang w:val="x-none" w:eastAsia="x-none"/>
        </w:rPr>
        <w:t xml:space="preserve"> do SWZ</w:t>
      </w:r>
      <w:r w:rsidRPr="00D3138E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</w:t>
      </w:r>
    </w:p>
    <w:bookmarkEnd w:id="3"/>
    <w:p w14:paraId="40960F8B" w14:textId="335CBED1" w:rsidR="00DD422C" w:rsidRPr="00A12CFF" w:rsidRDefault="00DD422C" w:rsidP="00EC5A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DF21B5" w14:textId="77777777" w:rsidR="00DD422C" w:rsidRPr="00F1534B" w:rsidRDefault="00DD422C" w:rsidP="00DD422C">
      <w:pPr>
        <w:shd w:val="clear" w:color="auto" w:fill="FFFFFF"/>
        <w:rPr>
          <w:rFonts w:asciiTheme="minorHAnsi" w:hAnsiTheme="minorHAnsi" w:cstheme="minorHAnsi"/>
        </w:rPr>
      </w:pPr>
    </w:p>
    <w:p w14:paraId="03B50CDE" w14:textId="7194F94B" w:rsidR="00EC5A12" w:rsidRPr="00EC5A12" w:rsidRDefault="00EC5A12" w:rsidP="00EC5A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C5A12">
        <w:rPr>
          <w:rFonts w:asciiTheme="minorHAnsi" w:hAnsiTheme="minorHAnsi" w:cstheme="minorHAnsi"/>
          <w:sz w:val="22"/>
          <w:szCs w:val="22"/>
        </w:rPr>
        <w:t xml:space="preserve">           Ponadto,  na podstawie art. 286 ust. 3 ustawy </w:t>
      </w:r>
      <w:proofErr w:type="spellStart"/>
      <w:r w:rsidRPr="00EC5A1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C5A12">
        <w:rPr>
          <w:rFonts w:asciiTheme="minorHAnsi" w:hAnsiTheme="minorHAnsi" w:cstheme="minorHAnsi"/>
          <w:sz w:val="22"/>
          <w:szCs w:val="22"/>
        </w:rPr>
        <w:t xml:space="preserve">, Zamawiający przedłuża termin składania ofert do dnia: </w:t>
      </w: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EC5A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września</w:t>
      </w:r>
      <w:r w:rsidRPr="00EC5A12">
        <w:rPr>
          <w:rFonts w:asciiTheme="minorHAnsi" w:hAnsiTheme="minorHAnsi" w:cstheme="minorHAnsi"/>
          <w:b/>
          <w:bCs/>
          <w:sz w:val="22"/>
          <w:szCs w:val="22"/>
        </w:rPr>
        <w:t xml:space="preserve"> 2023 r. do godz. 8.00.</w:t>
      </w:r>
      <w:r w:rsidRPr="00EC5A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BB5253" w14:textId="3E77EE05" w:rsidR="00EC5A12" w:rsidRPr="00EC5A12" w:rsidRDefault="00EC5A12" w:rsidP="00EC5A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C5A12">
        <w:rPr>
          <w:rFonts w:asciiTheme="minorHAnsi" w:hAnsiTheme="minorHAnsi" w:cstheme="minorHAnsi"/>
          <w:sz w:val="22"/>
          <w:szCs w:val="22"/>
        </w:rPr>
        <w:t xml:space="preserve">Ponadto, na podstawie art. 286 ust. 1 ustawy </w:t>
      </w:r>
      <w:proofErr w:type="spellStart"/>
      <w:r w:rsidRPr="00EC5A1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C5A12">
        <w:rPr>
          <w:rFonts w:asciiTheme="minorHAnsi" w:hAnsiTheme="minorHAnsi" w:cstheme="minorHAnsi"/>
          <w:sz w:val="22"/>
          <w:szCs w:val="22"/>
        </w:rPr>
        <w:t xml:space="preserve"> Zamawiający modyfikuje zapisy SWZ w ww. zakresie oraz wyznacza nowy termin otwarcia ofert tj. </w:t>
      </w: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EC5A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września</w:t>
      </w:r>
      <w:r w:rsidRPr="00EC5A12">
        <w:rPr>
          <w:rFonts w:asciiTheme="minorHAnsi" w:hAnsiTheme="minorHAnsi" w:cstheme="minorHAnsi"/>
          <w:b/>
          <w:bCs/>
          <w:sz w:val="22"/>
          <w:szCs w:val="22"/>
        </w:rPr>
        <w:t xml:space="preserve"> 2023 r. godz. 9:00</w:t>
      </w:r>
      <w:r w:rsidRPr="00EC5A12">
        <w:rPr>
          <w:rFonts w:asciiTheme="minorHAnsi" w:hAnsiTheme="minorHAnsi" w:cstheme="minorHAnsi"/>
          <w:sz w:val="22"/>
          <w:szCs w:val="22"/>
        </w:rPr>
        <w:t xml:space="preserve"> oraz zmienia termin związania z ofertą tj. do </w:t>
      </w:r>
      <w:r w:rsidRPr="00EC5A12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EC5A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października </w:t>
      </w:r>
      <w:r w:rsidRPr="00EC5A12">
        <w:rPr>
          <w:rFonts w:asciiTheme="minorHAnsi" w:hAnsiTheme="minorHAnsi" w:cstheme="minorHAnsi"/>
          <w:b/>
          <w:bCs/>
          <w:sz w:val="22"/>
          <w:szCs w:val="22"/>
        </w:rPr>
        <w:t xml:space="preserve">2023 r. </w:t>
      </w:r>
    </w:p>
    <w:p w14:paraId="54522466" w14:textId="77777777" w:rsidR="00EC5A12" w:rsidRPr="00EC5A12" w:rsidRDefault="00EC5A12" w:rsidP="00EC5A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5A12">
        <w:rPr>
          <w:rFonts w:asciiTheme="minorHAnsi" w:hAnsiTheme="minorHAnsi" w:cstheme="minorHAnsi"/>
          <w:sz w:val="22"/>
          <w:szCs w:val="22"/>
        </w:rPr>
        <w:t xml:space="preserve">Odpowiednio na podstawie art. 286 ust. 9 ustawy </w:t>
      </w:r>
      <w:proofErr w:type="spellStart"/>
      <w:r w:rsidRPr="00EC5A1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C5A12">
        <w:rPr>
          <w:rFonts w:asciiTheme="minorHAnsi" w:hAnsiTheme="minorHAnsi" w:cstheme="minorHAnsi"/>
          <w:sz w:val="22"/>
          <w:szCs w:val="22"/>
        </w:rPr>
        <w:t xml:space="preserve"> zmianie ulega Ogłoszenie o zamówieniu. </w:t>
      </w:r>
    </w:p>
    <w:p w14:paraId="6E4B4C9F" w14:textId="77777777" w:rsidR="00EC5A12" w:rsidRDefault="00EC5A12" w:rsidP="00EC5A12">
      <w:pPr>
        <w:shd w:val="clear" w:color="auto" w:fill="FFFFFF"/>
        <w:rPr>
          <w:rFonts w:asciiTheme="minorHAnsi" w:hAnsiTheme="minorHAnsi" w:cstheme="minorHAnsi"/>
        </w:rPr>
      </w:pPr>
    </w:p>
    <w:p w14:paraId="442C48DA" w14:textId="4DE992E6" w:rsidR="00DD422C" w:rsidRPr="005577BD" w:rsidRDefault="00DD422C" w:rsidP="00DD422C">
      <w:pPr>
        <w:tabs>
          <w:tab w:val="left" w:pos="568"/>
        </w:tabs>
        <w:ind w:right="68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01A7E382" w14:textId="79588B89" w:rsidR="00074D87" w:rsidRPr="00BF2B9C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>Pozostałe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076B89D3" w14:textId="77777777" w:rsidR="00E5706C" w:rsidRDefault="00E5706C" w:rsidP="00EC5A12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14:paraId="6E6BCFE7" w14:textId="2EA881DD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EC5A12">
        <w:rPr>
          <w:rFonts w:asciiTheme="minorHAnsi" w:hAnsiTheme="minorHAnsi"/>
          <w:sz w:val="22"/>
          <w:szCs w:val="22"/>
        </w:rPr>
        <w:t xml:space="preserve">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54D71E1E" w14:textId="77777777" w:rsidR="00652E4E" w:rsidRPr="00652E4E" w:rsidRDefault="00652E4E" w:rsidP="00652E4E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652E4E">
        <w:rPr>
          <w:rFonts w:asciiTheme="minorHAnsi" w:hAnsiTheme="minorHAnsi" w:cstheme="minorHAnsi"/>
          <w:i/>
          <w:iCs/>
          <w:sz w:val="22"/>
          <w:szCs w:val="22"/>
        </w:rPr>
        <w:t>Kierownik Działu Zamówień Publicznych mgr Mariusz Klimczak</w:t>
      </w:r>
    </w:p>
    <w:p w14:paraId="249B536B" w14:textId="5EE35F59" w:rsidR="00634924" w:rsidRPr="00634924" w:rsidRDefault="00634924" w:rsidP="00E30358">
      <w:pPr>
        <w:jc w:val="right"/>
        <w:rPr>
          <w:rFonts w:ascii="Calibri" w:hAnsi="Calibri"/>
          <w:sz w:val="22"/>
          <w:szCs w:val="22"/>
        </w:rPr>
      </w:pPr>
    </w:p>
    <w:sectPr w:rsidR="00634924" w:rsidRPr="00634924" w:rsidSect="008C1D0D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8E49" w14:textId="77777777" w:rsidR="00D63FBF" w:rsidRDefault="00D63FBF" w:rsidP="00832932">
      <w:r>
        <w:separator/>
      </w:r>
    </w:p>
  </w:endnote>
  <w:endnote w:type="continuationSeparator" w:id="0">
    <w:p w14:paraId="0574456D" w14:textId="77777777" w:rsidR="00D63FBF" w:rsidRDefault="00D63FBF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F717" w14:textId="77777777" w:rsidR="00D63FBF" w:rsidRDefault="00D63FBF" w:rsidP="00832932">
      <w:r>
        <w:separator/>
      </w:r>
    </w:p>
  </w:footnote>
  <w:footnote w:type="continuationSeparator" w:id="0">
    <w:p w14:paraId="3760447B" w14:textId="77777777" w:rsidR="00D63FBF" w:rsidRDefault="00D63FBF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61691"/>
    <w:multiLevelType w:val="multilevel"/>
    <w:tmpl w:val="779C23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4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2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0"/>
  </w:num>
  <w:num w:numId="5" w16cid:durableId="2103135561">
    <w:abstractNumId w:val="33"/>
  </w:num>
  <w:num w:numId="6" w16cid:durableId="539051291">
    <w:abstractNumId w:val="9"/>
  </w:num>
  <w:num w:numId="7" w16cid:durableId="2073043368">
    <w:abstractNumId w:val="31"/>
  </w:num>
  <w:num w:numId="8" w16cid:durableId="469372758">
    <w:abstractNumId w:val="39"/>
  </w:num>
  <w:num w:numId="9" w16cid:durableId="503936991">
    <w:abstractNumId w:val="36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6"/>
  </w:num>
  <w:num w:numId="20" w16cid:durableId="608197188">
    <w:abstractNumId w:val="17"/>
  </w:num>
  <w:num w:numId="21" w16cid:durableId="891036741">
    <w:abstractNumId w:val="29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2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4"/>
  </w:num>
  <w:num w:numId="33" w16cid:durableId="539048142">
    <w:abstractNumId w:val="24"/>
  </w:num>
  <w:num w:numId="34" w16cid:durableId="1983925297">
    <w:abstractNumId w:val="40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3"/>
  </w:num>
  <w:num w:numId="39" w16cid:durableId="1678728680">
    <w:abstractNumId w:val="38"/>
  </w:num>
  <w:num w:numId="40" w16cid:durableId="1489785156">
    <w:abstractNumId w:val="45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1"/>
  </w:num>
  <w:num w:numId="45" w16cid:durableId="2022462995">
    <w:abstractNumId w:val="27"/>
  </w:num>
  <w:num w:numId="46" w16cid:durableId="1789204827">
    <w:abstractNumId w:val="20"/>
  </w:num>
  <w:num w:numId="47" w16cid:durableId="38314132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226E"/>
    <w:rsid w:val="00002336"/>
    <w:rsid w:val="00003037"/>
    <w:rsid w:val="00003808"/>
    <w:rsid w:val="00015BD1"/>
    <w:rsid w:val="0002127F"/>
    <w:rsid w:val="00037DF5"/>
    <w:rsid w:val="00040F9F"/>
    <w:rsid w:val="00043369"/>
    <w:rsid w:val="0004441D"/>
    <w:rsid w:val="00045047"/>
    <w:rsid w:val="0004575F"/>
    <w:rsid w:val="00055DB4"/>
    <w:rsid w:val="00057DFE"/>
    <w:rsid w:val="00061818"/>
    <w:rsid w:val="00061D60"/>
    <w:rsid w:val="00062277"/>
    <w:rsid w:val="00062B8B"/>
    <w:rsid w:val="00063733"/>
    <w:rsid w:val="00067507"/>
    <w:rsid w:val="000679A3"/>
    <w:rsid w:val="000732BB"/>
    <w:rsid w:val="00073F1A"/>
    <w:rsid w:val="00074D87"/>
    <w:rsid w:val="00076159"/>
    <w:rsid w:val="000762F5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6E47"/>
    <w:rsid w:val="00120351"/>
    <w:rsid w:val="00125C91"/>
    <w:rsid w:val="00127A33"/>
    <w:rsid w:val="00136AE8"/>
    <w:rsid w:val="00157DE6"/>
    <w:rsid w:val="001609B6"/>
    <w:rsid w:val="00172374"/>
    <w:rsid w:val="00173BB9"/>
    <w:rsid w:val="00176F96"/>
    <w:rsid w:val="0017778D"/>
    <w:rsid w:val="00177FAA"/>
    <w:rsid w:val="00180025"/>
    <w:rsid w:val="00190B44"/>
    <w:rsid w:val="00192BC2"/>
    <w:rsid w:val="00197C63"/>
    <w:rsid w:val="001A0878"/>
    <w:rsid w:val="001A2986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105F"/>
    <w:rsid w:val="001F341A"/>
    <w:rsid w:val="00201C44"/>
    <w:rsid w:val="002070AF"/>
    <w:rsid w:val="00210CB8"/>
    <w:rsid w:val="00212C2E"/>
    <w:rsid w:val="00213A0D"/>
    <w:rsid w:val="0021406B"/>
    <w:rsid w:val="00215911"/>
    <w:rsid w:val="0021642F"/>
    <w:rsid w:val="00216D67"/>
    <w:rsid w:val="00223DFB"/>
    <w:rsid w:val="002253E9"/>
    <w:rsid w:val="0022562F"/>
    <w:rsid w:val="00230B15"/>
    <w:rsid w:val="00231967"/>
    <w:rsid w:val="00234126"/>
    <w:rsid w:val="00235EC5"/>
    <w:rsid w:val="00236D3F"/>
    <w:rsid w:val="002378EF"/>
    <w:rsid w:val="00240A45"/>
    <w:rsid w:val="00242C5E"/>
    <w:rsid w:val="0024398F"/>
    <w:rsid w:val="002446BC"/>
    <w:rsid w:val="0025347E"/>
    <w:rsid w:val="00254A24"/>
    <w:rsid w:val="00257240"/>
    <w:rsid w:val="002574E3"/>
    <w:rsid w:val="002635A4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2D89"/>
    <w:rsid w:val="00294407"/>
    <w:rsid w:val="00296401"/>
    <w:rsid w:val="002A17C5"/>
    <w:rsid w:val="002B3BED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804"/>
    <w:rsid w:val="003531E6"/>
    <w:rsid w:val="003567C4"/>
    <w:rsid w:val="003607B1"/>
    <w:rsid w:val="00360BDC"/>
    <w:rsid w:val="00363CBD"/>
    <w:rsid w:val="00364A5D"/>
    <w:rsid w:val="0037041B"/>
    <w:rsid w:val="00372DF8"/>
    <w:rsid w:val="003746C1"/>
    <w:rsid w:val="00374C95"/>
    <w:rsid w:val="00377824"/>
    <w:rsid w:val="00381DE7"/>
    <w:rsid w:val="00384819"/>
    <w:rsid w:val="00385C1D"/>
    <w:rsid w:val="0039453B"/>
    <w:rsid w:val="00394A6C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707E"/>
    <w:rsid w:val="003C71C3"/>
    <w:rsid w:val="003D1E72"/>
    <w:rsid w:val="003D60F9"/>
    <w:rsid w:val="003D7690"/>
    <w:rsid w:val="003D7B1E"/>
    <w:rsid w:val="003E15C0"/>
    <w:rsid w:val="003E3C43"/>
    <w:rsid w:val="003E4625"/>
    <w:rsid w:val="003E57AA"/>
    <w:rsid w:val="003F1BDE"/>
    <w:rsid w:val="00400CD8"/>
    <w:rsid w:val="00401A0F"/>
    <w:rsid w:val="004026D1"/>
    <w:rsid w:val="004044D5"/>
    <w:rsid w:val="00407668"/>
    <w:rsid w:val="00410A95"/>
    <w:rsid w:val="00410D3F"/>
    <w:rsid w:val="00412C65"/>
    <w:rsid w:val="0042117E"/>
    <w:rsid w:val="00421623"/>
    <w:rsid w:val="00422001"/>
    <w:rsid w:val="00422842"/>
    <w:rsid w:val="00424201"/>
    <w:rsid w:val="00425970"/>
    <w:rsid w:val="00430E56"/>
    <w:rsid w:val="00431B31"/>
    <w:rsid w:val="00435625"/>
    <w:rsid w:val="00441917"/>
    <w:rsid w:val="00441BCC"/>
    <w:rsid w:val="00445178"/>
    <w:rsid w:val="00445FAA"/>
    <w:rsid w:val="004524AF"/>
    <w:rsid w:val="00455078"/>
    <w:rsid w:val="00455758"/>
    <w:rsid w:val="00460708"/>
    <w:rsid w:val="00464762"/>
    <w:rsid w:val="0046517A"/>
    <w:rsid w:val="00467235"/>
    <w:rsid w:val="00473215"/>
    <w:rsid w:val="00473330"/>
    <w:rsid w:val="00474532"/>
    <w:rsid w:val="00476DAA"/>
    <w:rsid w:val="00486903"/>
    <w:rsid w:val="00491B9E"/>
    <w:rsid w:val="0049229D"/>
    <w:rsid w:val="00494674"/>
    <w:rsid w:val="0049707E"/>
    <w:rsid w:val="004A2F92"/>
    <w:rsid w:val="004B03FC"/>
    <w:rsid w:val="004B05E9"/>
    <w:rsid w:val="004B4BDA"/>
    <w:rsid w:val="004C036D"/>
    <w:rsid w:val="004C13BD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5E68"/>
    <w:rsid w:val="00513DA0"/>
    <w:rsid w:val="005145E6"/>
    <w:rsid w:val="0052040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64898"/>
    <w:rsid w:val="005652E8"/>
    <w:rsid w:val="00565DB1"/>
    <w:rsid w:val="00571439"/>
    <w:rsid w:val="005719A5"/>
    <w:rsid w:val="00572398"/>
    <w:rsid w:val="00583373"/>
    <w:rsid w:val="00584036"/>
    <w:rsid w:val="005841A1"/>
    <w:rsid w:val="005900E9"/>
    <w:rsid w:val="005914BD"/>
    <w:rsid w:val="0059193B"/>
    <w:rsid w:val="00595EC8"/>
    <w:rsid w:val="0059652C"/>
    <w:rsid w:val="005A1156"/>
    <w:rsid w:val="005A3225"/>
    <w:rsid w:val="005A5B8D"/>
    <w:rsid w:val="005A79D7"/>
    <w:rsid w:val="005B020D"/>
    <w:rsid w:val="005C159F"/>
    <w:rsid w:val="005C3C37"/>
    <w:rsid w:val="005C71AD"/>
    <w:rsid w:val="005D2E6E"/>
    <w:rsid w:val="005D3A44"/>
    <w:rsid w:val="005D5B5C"/>
    <w:rsid w:val="005E03F1"/>
    <w:rsid w:val="005E1527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10856"/>
    <w:rsid w:val="00611241"/>
    <w:rsid w:val="006125D4"/>
    <w:rsid w:val="00615AF6"/>
    <w:rsid w:val="00620868"/>
    <w:rsid w:val="00622FDC"/>
    <w:rsid w:val="006308BD"/>
    <w:rsid w:val="006310FB"/>
    <w:rsid w:val="0063397E"/>
    <w:rsid w:val="00634924"/>
    <w:rsid w:val="00640074"/>
    <w:rsid w:val="00642F4D"/>
    <w:rsid w:val="0064340F"/>
    <w:rsid w:val="0064632F"/>
    <w:rsid w:val="00647500"/>
    <w:rsid w:val="0064775F"/>
    <w:rsid w:val="00647A7C"/>
    <w:rsid w:val="006516A7"/>
    <w:rsid w:val="00652586"/>
    <w:rsid w:val="00652AB9"/>
    <w:rsid w:val="00652E4E"/>
    <w:rsid w:val="00653BD8"/>
    <w:rsid w:val="006561B8"/>
    <w:rsid w:val="0066121E"/>
    <w:rsid w:val="00663834"/>
    <w:rsid w:val="00664EC8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2668"/>
    <w:rsid w:val="00694B07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07B6C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90C"/>
    <w:rsid w:val="00791D69"/>
    <w:rsid w:val="0079486F"/>
    <w:rsid w:val="007956B4"/>
    <w:rsid w:val="007A370E"/>
    <w:rsid w:val="007A7F56"/>
    <w:rsid w:val="007B0534"/>
    <w:rsid w:val="007B1C4E"/>
    <w:rsid w:val="007B5D42"/>
    <w:rsid w:val="007C7590"/>
    <w:rsid w:val="007D74A2"/>
    <w:rsid w:val="007E2590"/>
    <w:rsid w:val="007E2786"/>
    <w:rsid w:val="007F0E8B"/>
    <w:rsid w:val="008014DB"/>
    <w:rsid w:val="00805E42"/>
    <w:rsid w:val="008131A9"/>
    <w:rsid w:val="008159BC"/>
    <w:rsid w:val="008179BD"/>
    <w:rsid w:val="008218C9"/>
    <w:rsid w:val="00821F86"/>
    <w:rsid w:val="00822A27"/>
    <w:rsid w:val="0082663F"/>
    <w:rsid w:val="008269DB"/>
    <w:rsid w:val="00827D5E"/>
    <w:rsid w:val="00827DAA"/>
    <w:rsid w:val="00831551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77C27"/>
    <w:rsid w:val="00881CE3"/>
    <w:rsid w:val="0088450D"/>
    <w:rsid w:val="00885499"/>
    <w:rsid w:val="008855CB"/>
    <w:rsid w:val="00891AD3"/>
    <w:rsid w:val="0089679B"/>
    <w:rsid w:val="00897253"/>
    <w:rsid w:val="008A27A1"/>
    <w:rsid w:val="008A5D3D"/>
    <w:rsid w:val="008A6262"/>
    <w:rsid w:val="008B29C4"/>
    <w:rsid w:val="008B361C"/>
    <w:rsid w:val="008B3713"/>
    <w:rsid w:val="008B6C1B"/>
    <w:rsid w:val="008C1661"/>
    <w:rsid w:val="008C1D0D"/>
    <w:rsid w:val="008C3521"/>
    <w:rsid w:val="008C554C"/>
    <w:rsid w:val="008C7114"/>
    <w:rsid w:val="008D3B88"/>
    <w:rsid w:val="008D455F"/>
    <w:rsid w:val="008D5FC9"/>
    <w:rsid w:val="008D5FE6"/>
    <w:rsid w:val="008E1B61"/>
    <w:rsid w:val="008E1E45"/>
    <w:rsid w:val="008E4503"/>
    <w:rsid w:val="008E587C"/>
    <w:rsid w:val="008F4609"/>
    <w:rsid w:val="008F5E0B"/>
    <w:rsid w:val="008F6A3D"/>
    <w:rsid w:val="009051B8"/>
    <w:rsid w:val="00912E22"/>
    <w:rsid w:val="009230E6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91646"/>
    <w:rsid w:val="00991A31"/>
    <w:rsid w:val="00996F21"/>
    <w:rsid w:val="009A59DA"/>
    <w:rsid w:val="009B13A7"/>
    <w:rsid w:val="009B4D2D"/>
    <w:rsid w:val="009C3E3C"/>
    <w:rsid w:val="009C67B5"/>
    <w:rsid w:val="009D00FA"/>
    <w:rsid w:val="009D6422"/>
    <w:rsid w:val="009E0533"/>
    <w:rsid w:val="009E23CC"/>
    <w:rsid w:val="009E3548"/>
    <w:rsid w:val="009E445D"/>
    <w:rsid w:val="009E571E"/>
    <w:rsid w:val="009E7F18"/>
    <w:rsid w:val="009F7C4F"/>
    <w:rsid w:val="00A00CD4"/>
    <w:rsid w:val="00A07492"/>
    <w:rsid w:val="00A12CFF"/>
    <w:rsid w:val="00A132F1"/>
    <w:rsid w:val="00A136E1"/>
    <w:rsid w:val="00A1584C"/>
    <w:rsid w:val="00A15D0A"/>
    <w:rsid w:val="00A169D6"/>
    <w:rsid w:val="00A20146"/>
    <w:rsid w:val="00A24E54"/>
    <w:rsid w:val="00A3261E"/>
    <w:rsid w:val="00A34226"/>
    <w:rsid w:val="00A3519C"/>
    <w:rsid w:val="00A3777F"/>
    <w:rsid w:val="00A37F6A"/>
    <w:rsid w:val="00A4502C"/>
    <w:rsid w:val="00A45BA0"/>
    <w:rsid w:val="00A47AA8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DF8"/>
    <w:rsid w:val="00A85BBA"/>
    <w:rsid w:val="00A86EB1"/>
    <w:rsid w:val="00A96BE6"/>
    <w:rsid w:val="00A97B4F"/>
    <w:rsid w:val="00AA0675"/>
    <w:rsid w:val="00AA2627"/>
    <w:rsid w:val="00AA5191"/>
    <w:rsid w:val="00AB0A9F"/>
    <w:rsid w:val="00AB24F0"/>
    <w:rsid w:val="00AB35DB"/>
    <w:rsid w:val="00AB510B"/>
    <w:rsid w:val="00AB54EF"/>
    <w:rsid w:val="00AB67F3"/>
    <w:rsid w:val="00AC28D1"/>
    <w:rsid w:val="00AC2D05"/>
    <w:rsid w:val="00AC5400"/>
    <w:rsid w:val="00AD44FE"/>
    <w:rsid w:val="00AE1945"/>
    <w:rsid w:val="00AE21DE"/>
    <w:rsid w:val="00AE4C4E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6B86"/>
    <w:rsid w:val="00B17A8C"/>
    <w:rsid w:val="00B20080"/>
    <w:rsid w:val="00B21841"/>
    <w:rsid w:val="00B21D5B"/>
    <w:rsid w:val="00B24E00"/>
    <w:rsid w:val="00B304C7"/>
    <w:rsid w:val="00B333FC"/>
    <w:rsid w:val="00B35D0D"/>
    <w:rsid w:val="00B37BEE"/>
    <w:rsid w:val="00B40131"/>
    <w:rsid w:val="00B44328"/>
    <w:rsid w:val="00B44DE0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1642"/>
    <w:rsid w:val="00B94A8F"/>
    <w:rsid w:val="00BA4E35"/>
    <w:rsid w:val="00BA7287"/>
    <w:rsid w:val="00BC075A"/>
    <w:rsid w:val="00BC4322"/>
    <w:rsid w:val="00BC736B"/>
    <w:rsid w:val="00BD29F3"/>
    <w:rsid w:val="00BE1328"/>
    <w:rsid w:val="00BE17AA"/>
    <w:rsid w:val="00BE3038"/>
    <w:rsid w:val="00BE633B"/>
    <w:rsid w:val="00BF2B9C"/>
    <w:rsid w:val="00BF7F02"/>
    <w:rsid w:val="00C00CFC"/>
    <w:rsid w:val="00C01CE0"/>
    <w:rsid w:val="00C01D48"/>
    <w:rsid w:val="00C03D8E"/>
    <w:rsid w:val="00C03EAA"/>
    <w:rsid w:val="00C03F48"/>
    <w:rsid w:val="00C043E8"/>
    <w:rsid w:val="00C06504"/>
    <w:rsid w:val="00C13862"/>
    <w:rsid w:val="00C16B80"/>
    <w:rsid w:val="00C20695"/>
    <w:rsid w:val="00C23F2D"/>
    <w:rsid w:val="00C271ED"/>
    <w:rsid w:val="00C27B04"/>
    <w:rsid w:val="00C33220"/>
    <w:rsid w:val="00C33430"/>
    <w:rsid w:val="00C47F18"/>
    <w:rsid w:val="00C51FF6"/>
    <w:rsid w:val="00C52E38"/>
    <w:rsid w:val="00C54421"/>
    <w:rsid w:val="00C55180"/>
    <w:rsid w:val="00C55F27"/>
    <w:rsid w:val="00C62187"/>
    <w:rsid w:val="00C71C18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7686"/>
    <w:rsid w:val="00D33FFB"/>
    <w:rsid w:val="00D40DAD"/>
    <w:rsid w:val="00D416F0"/>
    <w:rsid w:val="00D44E9C"/>
    <w:rsid w:val="00D57C7D"/>
    <w:rsid w:val="00D637FA"/>
    <w:rsid w:val="00D63D26"/>
    <w:rsid w:val="00D63FBF"/>
    <w:rsid w:val="00D64E0B"/>
    <w:rsid w:val="00D64FC9"/>
    <w:rsid w:val="00D66D3A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0B18"/>
    <w:rsid w:val="00DB3DB9"/>
    <w:rsid w:val="00DB4FD2"/>
    <w:rsid w:val="00DB7AA0"/>
    <w:rsid w:val="00DC40C8"/>
    <w:rsid w:val="00DC7EEB"/>
    <w:rsid w:val="00DD3E41"/>
    <w:rsid w:val="00DD422C"/>
    <w:rsid w:val="00DD645E"/>
    <w:rsid w:val="00DD7C3D"/>
    <w:rsid w:val="00DD7D71"/>
    <w:rsid w:val="00DE5A6F"/>
    <w:rsid w:val="00DE79D1"/>
    <w:rsid w:val="00DF075D"/>
    <w:rsid w:val="00DF437C"/>
    <w:rsid w:val="00E00191"/>
    <w:rsid w:val="00E04D23"/>
    <w:rsid w:val="00E05D2E"/>
    <w:rsid w:val="00E104FF"/>
    <w:rsid w:val="00E16DB1"/>
    <w:rsid w:val="00E177EB"/>
    <w:rsid w:val="00E21CC4"/>
    <w:rsid w:val="00E24384"/>
    <w:rsid w:val="00E259A9"/>
    <w:rsid w:val="00E30358"/>
    <w:rsid w:val="00E3433C"/>
    <w:rsid w:val="00E37FB7"/>
    <w:rsid w:val="00E42D41"/>
    <w:rsid w:val="00E44489"/>
    <w:rsid w:val="00E46CC2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D90"/>
    <w:rsid w:val="00E97F9B"/>
    <w:rsid w:val="00EB01F3"/>
    <w:rsid w:val="00EB164C"/>
    <w:rsid w:val="00EB315F"/>
    <w:rsid w:val="00EB445E"/>
    <w:rsid w:val="00EB5C63"/>
    <w:rsid w:val="00EC0B0E"/>
    <w:rsid w:val="00EC56FA"/>
    <w:rsid w:val="00EC5A12"/>
    <w:rsid w:val="00ED0EB6"/>
    <w:rsid w:val="00ED2F16"/>
    <w:rsid w:val="00ED6B47"/>
    <w:rsid w:val="00ED6F09"/>
    <w:rsid w:val="00ED7070"/>
    <w:rsid w:val="00EE028C"/>
    <w:rsid w:val="00EE1642"/>
    <w:rsid w:val="00EE3C3C"/>
    <w:rsid w:val="00EF1C8B"/>
    <w:rsid w:val="00EF757E"/>
    <w:rsid w:val="00F07C98"/>
    <w:rsid w:val="00F10849"/>
    <w:rsid w:val="00F11737"/>
    <w:rsid w:val="00F13B81"/>
    <w:rsid w:val="00F17BCC"/>
    <w:rsid w:val="00F205AE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738F8"/>
    <w:rsid w:val="00F73DCD"/>
    <w:rsid w:val="00F7433B"/>
    <w:rsid w:val="00F75595"/>
    <w:rsid w:val="00F769AB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7E68"/>
    <w:rsid w:val="00FB0DFD"/>
    <w:rsid w:val="00FB44CD"/>
    <w:rsid w:val="00FB6E4F"/>
    <w:rsid w:val="00FC5AA1"/>
    <w:rsid w:val="00FD1447"/>
    <w:rsid w:val="00FD34DE"/>
    <w:rsid w:val="00FE2EA4"/>
    <w:rsid w:val="00FE3444"/>
    <w:rsid w:val="00FE778B"/>
    <w:rsid w:val="00FF0755"/>
    <w:rsid w:val="00FF141B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60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9</cp:revision>
  <cp:lastPrinted>2023-09-05T10:09:00Z</cp:lastPrinted>
  <dcterms:created xsi:type="dcterms:W3CDTF">2023-09-01T10:19:00Z</dcterms:created>
  <dcterms:modified xsi:type="dcterms:W3CDTF">2023-09-05T10:12:00Z</dcterms:modified>
</cp:coreProperties>
</file>