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B670" w14:textId="77777777" w:rsidR="00A5250E" w:rsidRDefault="00844187">
      <w:pPr>
        <w:spacing w:after="219" w:line="259" w:lineRule="auto"/>
        <w:ind w:left="0" w:right="0" w:firstLine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30BEADF2" w14:textId="77777777" w:rsidR="00A5250E" w:rsidRDefault="00844187">
      <w:pPr>
        <w:spacing w:after="219" w:line="259" w:lineRule="auto"/>
        <w:ind w:left="0" w:right="0" w:firstLine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Opis przedmiotu zamówienia</w:t>
      </w:r>
    </w:p>
    <w:p w14:paraId="1E23ECCA" w14:textId="77777777" w:rsidR="00A5250E" w:rsidRDefault="00A5250E">
      <w:pPr>
        <w:spacing w:after="0" w:line="259" w:lineRule="auto"/>
        <w:ind w:left="0" w:right="3115" w:firstLine="0"/>
        <w:jc w:val="right"/>
        <w:rPr>
          <w:rFonts w:ascii="Arial" w:hAnsi="Arial" w:cs="Arial"/>
          <w:color w:val="FF0000"/>
        </w:rPr>
      </w:pPr>
    </w:p>
    <w:tbl>
      <w:tblPr>
        <w:tblW w:w="9501" w:type="dxa"/>
        <w:tblInd w:w="28" w:type="dxa"/>
        <w:tblCellMar>
          <w:top w:w="54" w:type="dxa"/>
          <w:right w:w="53" w:type="dxa"/>
        </w:tblCellMar>
        <w:tblLook w:val="04A0" w:firstRow="1" w:lastRow="0" w:firstColumn="1" w:lastColumn="0" w:noHBand="0" w:noVBand="1"/>
      </w:tblPr>
      <w:tblGrid>
        <w:gridCol w:w="1724"/>
        <w:gridCol w:w="7777"/>
      </w:tblGrid>
      <w:tr w:rsidR="00A5250E" w14:paraId="13088531" w14:textId="77777777">
        <w:trPr>
          <w:trHeight w:val="751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3FCCFC" w14:textId="77777777" w:rsidR="00A5250E" w:rsidRDefault="008441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bookmarkStart w:id="0" w:name="_Hlk10026171"/>
            <w:r>
              <w:rPr>
                <w:rFonts w:ascii="Arial" w:hAnsi="Arial" w:cs="Arial"/>
                <w:color w:val="auto"/>
                <w:sz w:val="22"/>
              </w:rPr>
              <w:t xml:space="preserve">Nazwa zadania: 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152A67" w14:textId="51A3E74D" w:rsidR="00A5250E" w:rsidRPr="00C1694F" w:rsidRDefault="00C1694F" w:rsidP="00C1694F">
            <w:pPr>
              <w:spacing w:after="0" w:line="360" w:lineRule="auto"/>
              <w:ind w:left="0" w:right="0" w:firstLine="0"/>
              <w:rPr>
                <w:rFonts w:ascii="Arial" w:hAnsi="Arial" w:cs="Arial"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</w:rPr>
              <w:t xml:space="preserve">Wykonanie badań nawierzchni konstrukcji jezdni wraz z analizą geometrii drogi pod kątem przejezdności aut powyżej 3,5 t na ul. </w:t>
            </w:r>
            <w:r w:rsidR="00E716B2">
              <w:rPr>
                <w:rFonts w:ascii="Arial" w:hAnsi="Arial" w:cs="Arial"/>
                <w:bCs/>
                <w:color w:val="auto"/>
                <w:sz w:val="22"/>
              </w:rPr>
              <w:t>Słonecznej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 w miejscowości </w:t>
            </w:r>
            <w:r w:rsidR="00E716B2">
              <w:rPr>
                <w:rFonts w:ascii="Arial" w:hAnsi="Arial" w:cs="Arial"/>
                <w:bCs/>
                <w:color w:val="auto"/>
                <w:sz w:val="22"/>
              </w:rPr>
              <w:t>Groblice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, gmina Siechnice. </w:t>
            </w:r>
          </w:p>
        </w:tc>
      </w:tr>
      <w:bookmarkEnd w:id="0"/>
      <w:tr w:rsidR="00A5250E" w14:paraId="36642377" w14:textId="77777777">
        <w:trPr>
          <w:trHeight w:val="648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EA5F20" w14:textId="77777777" w:rsidR="00A5250E" w:rsidRDefault="008441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Adres: 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501C8C" w14:textId="42E9C766" w:rsidR="00A5250E" w:rsidRDefault="008441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 xml:space="preserve">miejscowość Siechnice, gmina Siechnice </w:t>
            </w:r>
          </w:p>
        </w:tc>
      </w:tr>
      <w:tr w:rsidR="00A5250E" w14:paraId="52C6B157" w14:textId="77777777">
        <w:trPr>
          <w:trHeight w:val="967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B168B1" w14:textId="77777777" w:rsidR="00A5250E" w:rsidRDefault="00844187">
            <w:pPr>
              <w:spacing w:after="0" w:line="259" w:lineRule="auto"/>
              <w:ind w:left="0" w:right="23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Kod zamówienia wg CPV: 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0A2DAF" w14:textId="77777777" w:rsidR="00A5250E" w:rsidRDefault="00844187">
            <w:pPr>
              <w:spacing w:after="216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 xml:space="preserve">Usługi projektowe: </w:t>
            </w:r>
          </w:p>
          <w:p w14:paraId="7887752D" w14:textId="77777777" w:rsidR="00A5250E" w:rsidRDefault="008441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 xml:space="preserve">71322000-1 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Usługi inżynierii projektowej w zakresie inżynierii lądowej </w:t>
            </w:r>
            <w:r>
              <w:rPr>
                <w:rFonts w:ascii="Arial" w:hAnsi="Arial" w:cs="Arial"/>
                <w:bCs/>
                <w:color w:val="auto"/>
                <w:sz w:val="22"/>
              </w:rPr>
              <w:br/>
              <w:t>i wodnej</w:t>
            </w:r>
          </w:p>
          <w:p w14:paraId="7FA7410C" w14:textId="77777777" w:rsidR="00A5250E" w:rsidRDefault="00E716B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Cs/>
                <w:color w:val="auto"/>
                <w:sz w:val="22"/>
              </w:rPr>
            </w:pPr>
            <w:hyperlink r:id="rId8" w:history="1">
              <w:r w:rsidR="00844187">
                <w:rPr>
                  <w:rFonts w:ascii="Arial" w:hAnsi="Arial" w:cs="Arial"/>
                  <w:b/>
                  <w:color w:val="auto"/>
                  <w:sz w:val="22"/>
                </w:rPr>
                <w:t>71621000-7</w:t>
              </w:r>
            </w:hyperlink>
            <w:r w:rsidR="00844187">
              <w:rPr>
                <w:rFonts w:ascii="Arial" w:hAnsi="Arial" w:cs="Arial"/>
                <w:b/>
                <w:color w:val="auto"/>
                <w:sz w:val="22"/>
              </w:rPr>
              <w:t xml:space="preserve"> – </w:t>
            </w:r>
            <w:r w:rsidR="00844187">
              <w:rPr>
                <w:rFonts w:ascii="Arial" w:hAnsi="Arial" w:cs="Arial"/>
                <w:bCs/>
                <w:color w:val="auto"/>
                <w:sz w:val="22"/>
              </w:rPr>
              <w:t xml:space="preserve">Usługi w zakresie analizy lub konsultacji technicznej </w:t>
            </w:r>
          </w:p>
          <w:p w14:paraId="4E775362" w14:textId="77777777" w:rsidR="00A5250E" w:rsidRDefault="00A5250E">
            <w:pPr>
              <w:spacing w:after="0" w:line="259" w:lineRule="auto"/>
              <w:ind w:left="0" w:right="0" w:firstLine="0"/>
              <w:jc w:val="left"/>
              <w:rPr>
                <w:rFonts w:ascii="SimSun" w:eastAsia="SimSun" w:hAnsi="SimSun" w:cs="SimSun"/>
                <w:sz w:val="24"/>
                <w:szCs w:val="24"/>
              </w:rPr>
            </w:pPr>
          </w:p>
        </w:tc>
      </w:tr>
      <w:tr w:rsidR="00A5250E" w14:paraId="6B796C7E" w14:textId="77777777">
        <w:trPr>
          <w:trHeight w:val="886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8E2F2C" w14:textId="77777777" w:rsidR="00A5250E" w:rsidRDefault="008441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Zamawiający: 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4794A" w14:textId="77777777" w:rsidR="00A5250E" w:rsidRDefault="00844187">
            <w:pPr>
              <w:tabs>
                <w:tab w:val="left" w:pos="7608"/>
              </w:tabs>
              <w:spacing w:after="0" w:line="259" w:lineRule="auto"/>
              <w:ind w:left="0" w:right="8" w:firstLine="0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 xml:space="preserve">Gmina Siechnice </w:t>
            </w:r>
          </w:p>
          <w:p w14:paraId="0E9DB83E" w14:textId="77777777" w:rsidR="00A5250E" w:rsidRDefault="00844187">
            <w:pPr>
              <w:tabs>
                <w:tab w:val="left" w:pos="7608"/>
              </w:tabs>
              <w:spacing w:after="0" w:line="259" w:lineRule="auto"/>
              <w:ind w:left="0" w:right="8" w:firstLine="0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ul. Jana Pawła II 12</w:t>
            </w:r>
          </w:p>
          <w:p w14:paraId="53B1EA61" w14:textId="77777777" w:rsidR="00A5250E" w:rsidRDefault="00844187">
            <w:pPr>
              <w:tabs>
                <w:tab w:val="left" w:pos="7608"/>
              </w:tabs>
              <w:spacing w:after="0" w:line="259" w:lineRule="auto"/>
              <w:ind w:left="0" w:right="8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 xml:space="preserve"> 55 - 011 Siechnice </w:t>
            </w:r>
          </w:p>
        </w:tc>
      </w:tr>
      <w:tr w:rsidR="00A5250E" w14:paraId="4C85B8EF" w14:textId="77777777">
        <w:trPr>
          <w:trHeight w:val="492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441523" w14:textId="77777777" w:rsidR="00A5250E" w:rsidRDefault="008441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Opracowanie: 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EBA0D4" w14:textId="67CA81DA" w:rsidR="00A5250E" w:rsidRDefault="00C1694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Karolina Teklak</w:t>
            </w:r>
          </w:p>
        </w:tc>
      </w:tr>
      <w:tr w:rsidR="00A5250E" w14:paraId="2E8CC657" w14:textId="77777777">
        <w:trPr>
          <w:trHeight w:val="758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149373" w14:textId="77777777" w:rsidR="00A5250E" w:rsidRDefault="008441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Spis zawartości: 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696876" w14:textId="77777777" w:rsidR="00A5250E" w:rsidRDefault="00844187">
            <w:pPr>
              <w:numPr>
                <w:ilvl w:val="0"/>
                <w:numId w:val="1"/>
              </w:numPr>
              <w:spacing w:after="15" w:line="259" w:lineRule="auto"/>
              <w:ind w:right="0" w:hanging="523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 xml:space="preserve">CZĘŚĆ OPISOWA </w:t>
            </w:r>
          </w:p>
          <w:p w14:paraId="5FD94DDB" w14:textId="77777777" w:rsidR="00A5250E" w:rsidRDefault="00844187">
            <w:pPr>
              <w:numPr>
                <w:ilvl w:val="0"/>
                <w:numId w:val="1"/>
              </w:numPr>
              <w:spacing w:after="0" w:line="259" w:lineRule="auto"/>
              <w:ind w:right="0" w:hanging="523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 xml:space="preserve">CZĘŚĆ INFORMACYJNA </w:t>
            </w:r>
          </w:p>
        </w:tc>
      </w:tr>
    </w:tbl>
    <w:p w14:paraId="69A1D424" w14:textId="77777777" w:rsidR="00A5250E" w:rsidRDefault="00844187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00544F6F" w14:textId="77777777" w:rsidR="00A5250E" w:rsidRDefault="00A5250E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3D780D72" w14:textId="75AD17F3" w:rsidR="00A5250E" w:rsidRDefault="00A5250E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0C7CBC44" w14:textId="284F4144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038788E7" w14:textId="019BA611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4B3E8ABB" w14:textId="395CF663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3E64F9B9" w14:textId="42CD0C2B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4F589EEB" w14:textId="15D57A49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39C0FEFD" w14:textId="3C02F9CA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593597F8" w14:textId="7813D9E9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2C9BB12A" w14:textId="6BE852ED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4AC2308E" w14:textId="16CD8524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6579697A" w14:textId="7DD05E62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3DC1D97A" w14:textId="50C0EB2C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140AC643" w14:textId="7C64B28E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3E22F6F5" w14:textId="5E68FB21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7C7710EE" w14:textId="7ED16288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41BE0726" w14:textId="32250D81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5283D964" w14:textId="2737AEC4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1E385C16" w14:textId="73318B62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4EBD352C" w14:textId="4BADBB84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62FF8B52" w14:textId="0090B6DD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4AC3E93E" w14:textId="58D7C8C3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693DD2F4" w14:textId="03D2CCFC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490E9A11" w14:textId="77777777" w:rsidR="00F50874" w:rsidRDefault="00F50874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41A8AA21" w14:textId="77777777" w:rsidR="00A5250E" w:rsidRDefault="00A5250E">
      <w:pPr>
        <w:spacing w:after="0" w:line="259" w:lineRule="auto"/>
        <w:ind w:left="0" w:right="0" w:firstLine="0"/>
        <w:jc w:val="left"/>
        <w:rPr>
          <w:rFonts w:ascii="Arial" w:hAnsi="Arial" w:cs="Arial"/>
          <w:color w:val="FF0000"/>
          <w:highlight w:val="yellow"/>
        </w:rPr>
      </w:pPr>
    </w:p>
    <w:p w14:paraId="7E93826F" w14:textId="77777777" w:rsidR="00A5250E" w:rsidRDefault="00844187">
      <w:pPr>
        <w:spacing w:after="0" w:line="360" w:lineRule="auto"/>
        <w:ind w:left="0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lastRenderedPageBreak/>
        <w:t xml:space="preserve">I. CZĘŚĆ OPISOWA </w:t>
      </w:r>
    </w:p>
    <w:p w14:paraId="7BFFE357" w14:textId="77777777" w:rsidR="00A5250E" w:rsidRDefault="00844187">
      <w:pPr>
        <w:pStyle w:val="Nagwek1"/>
        <w:tabs>
          <w:tab w:val="center" w:pos="827"/>
          <w:tab w:val="center" w:pos="2408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1. </w:t>
      </w:r>
      <w:r>
        <w:rPr>
          <w:rFonts w:ascii="Arial" w:hAnsi="Arial" w:cs="Arial"/>
          <w:color w:val="auto"/>
          <w:sz w:val="22"/>
        </w:rPr>
        <w:tab/>
        <w:t xml:space="preserve">NAZWA ZAMÓWIENIA </w:t>
      </w:r>
    </w:p>
    <w:p w14:paraId="22C18D19" w14:textId="6EBB8FBD" w:rsidR="00A5250E" w:rsidRDefault="00C1694F" w:rsidP="00C1694F">
      <w:pPr>
        <w:spacing w:after="0" w:line="360" w:lineRule="auto"/>
        <w:ind w:left="0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Wykonanie badań nawierzchni </w:t>
      </w:r>
    </w:p>
    <w:p w14:paraId="160DC812" w14:textId="4EFDCAB1" w:rsidR="00A5250E" w:rsidRDefault="00844187">
      <w:pPr>
        <w:spacing w:after="0" w:line="360" w:lineRule="auto"/>
        <w:ind w:left="0" w:right="0" w:firstLine="0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Wykonanie badań nawierzchni konstrukcji jezdni wraz z </w:t>
      </w:r>
      <w:r w:rsidR="00C1694F">
        <w:rPr>
          <w:rFonts w:ascii="Arial" w:hAnsi="Arial" w:cs="Arial"/>
          <w:bCs/>
          <w:color w:val="auto"/>
          <w:sz w:val="22"/>
        </w:rPr>
        <w:t xml:space="preserve">analizą geometrii drogi pod kątem przejezdności aut powyżej 3,5 t na ul. </w:t>
      </w:r>
      <w:r w:rsidR="00E716B2">
        <w:rPr>
          <w:rFonts w:ascii="Arial" w:hAnsi="Arial" w:cs="Arial"/>
          <w:bCs/>
          <w:color w:val="auto"/>
          <w:sz w:val="22"/>
        </w:rPr>
        <w:t>Słonecznej w m. Groblice</w:t>
      </w:r>
      <w:r w:rsidR="00C1694F">
        <w:rPr>
          <w:rFonts w:ascii="Arial" w:hAnsi="Arial" w:cs="Arial"/>
          <w:bCs/>
          <w:color w:val="auto"/>
          <w:sz w:val="22"/>
        </w:rPr>
        <w:t xml:space="preserve">, gmina Siechnice. </w:t>
      </w:r>
    </w:p>
    <w:p w14:paraId="010195C9" w14:textId="77777777" w:rsidR="00C1694F" w:rsidRDefault="00C1694F">
      <w:pPr>
        <w:spacing w:after="0" w:line="360" w:lineRule="auto"/>
        <w:ind w:left="0" w:right="0" w:firstLine="0"/>
        <w:rPr>
          <w:rFonts w:ascii="Arial" w:hAnsi="Arial" w:cs="Arial"/>
          <w:bCs/>
          <w:color w:val="auto"/>
          <w:sz w:val="22"/>
        </w:rPr>
      </w:pPr>
    </w:p>
    <w:p w14:paraId="7031EAE1" w14:textId="733BF646" w:rsidR="00A5250E" w:rsidRDefault="00844187" w:rsidP="00C1694F">
      <w:pPr>
        <w:pStyle w:val="Nagwek1"/>
        <w:tabs>
          <w:tab w:val="center" w:pos="827"/>
          <w:tab w:val="center" w:pos="1918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2. </w:t>
      </w:r>
      <w:r>
        <w:rPr>
          <w:rFonts w:ascii="Arial" w:hAnsi="Arial" w:cs="Arial"/>
          <w:color w:val="auto"/>
          <w:sz w:val="22"/>
        </w:rPr>
        <w:tab/>
        <w:t xml:space="preserve">INWESTOR </w:t>
      </w:r>
    </w:p>
    <w:p w14:paraId="460CA735" w14:textId="4B5A0668" w:rsidR="00A5250E" w:rsidRDefault="00844187">
      <w:pPr>
        <w:spacing w:after="0" w:line="360" w:lineRule="auto"/>
        <w:ind w:left="0" w:right="-139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Inwestorem dla przedmiotowej inwestycji jest Gmina Siechnice z siedzibą przy ul. Jana Pawła II 12, 55-011 Siechnice. Do przeprowadzenia postępowania oraz udzielenia zamówienia wyznaczono Wydział </w:t>
      </w:r>
      <w:r w:rsidR="00E026AA">
        <w:rPr>
          <w:rFonts w:ascii="Arial" w:hAnsi="Arial" w:cs="Arial"/>
          <w:color w:val="auto"/>
          <w:sz w:val="22"/>
        </w:rPr>
        <w:t>Dróg</w:t>
      </w:r>
      <w:r>
        <w:rPr>
          <w:rFonts w:ascii="Arial" w:hAnsi="Arial" w:cs="Arial"/>
          <w:color w:val="auto"/>
          <w:sz w:val="22"/>
        </w:rPr>
        <w:t>. Odbiorcą zrealizowanych prac będzie Gmina Siechnice.</w:t>
      </w:r>
    </w:p>
    <w:p w14:paraId="6E7784A0" w14:textId="77777777" w:rsidR="00A5250E" w:rsidRDefault="00A5250E">
      <w:pPr>
        <w:spacing w:after="0" w:line="360" w:lineRule="auto"/>
        <w:ind w:left="0" w:right="-139" w:firstLine="0"/>
        <w:rPr>
          <w:rFonts w:ascii="Arial" w:hAnsi="Arial" w:cs="Arial"/>
          <w:color w:val="auto"/>
          <w:sz w:val="22"/>
          <w:highlight w:val="yellow"/>
        </w:rPr>
      </w:pPr>
    </w:p>
    <w:p w14:paraId="7A27EF4C" w14:textId="77777777" w:rsidR="00A5250E" w:rsidRDefault="00844187">
      <w:pPr>
        <w:pStyle w:val="Nagwek1"/>
        <w:tabs>
          <w:tab w:val="center" w:pos="827"/>
          <w:tab w:val="center" w:pos="2930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3. </w:t>
      </w:r>
      <w:r>
        <w:rPr>
          <w:rFonts w:ascii="Arial" w:hAnsi="Arial" w:cs="Arial"/>
          <w:color w:val="auto"/>
          <w:sz w:val="22"/>
        </w:rPr>
        <w:tab/>
        <w:t xml:space="preserve">OPIS PRZEDMIOTU ZAMÓWIENIA </w:t>
      </w:r>
    </w:p>
    <w:p w14:paraId="69143C81" w14:textId="77777777" w:rsidR="00A5250E" w:rsidRDefault="00844187">
      <w:pPr>
        <w:pStyle w:val="Nagwek2"/>
        <w:tabs>
          <w:tab w:val="center" w:pos="780"/>
          <w:tab w:val="center" w:pos="2635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3.1. </w:t>
      </w:r>
      <w:r>
        <w:rPr>
          <w:rFonts w:ascii="Arial" w:hAnsi="Arial" w:cs="Arial"/>
          <w:color w:val="auto"/>
          <w:sz w:val="22"/>
        </w:rPr>
        <w:tab/>
        <w:t>ZAŁOŻENIA PROGRAMOWE i ZAKRES ZAMÓWIENIA</w:t>
      </w:r>
    </w:p>
    <w:p w14:paraId="4862117B" w14:textId="77777777" w:rsidR="00A5250E" w:rsidRDefault="00844187">
      <w:pPr>
        <w:spacing w:after="0" w:line="360" w:lineRule="auto"/>
        <w:ind w:left="0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p w14:paraId="20F135E2" w14:textId="08E89DD2" w:rsidR="000D6047" w:rsidRDefault="00844187" w:rsidP="000D6047">
      <w:pPr>
        <w:spacing w:after="0" w:line="360" w:lineRule="auto"/>
        <w:ind w:left="10" w:righ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Celem zamówienia jest przeprowadzenie badań istniejących konstrukcji nawierzchni wraz </w:t>
      </w:r>
      <w:r w:rsidR="000D6047">
        <w:rPr>
          <w:rFonts w:ascii="Arial" w:hAnsi="Arial" w:cs="Arial"/>
          <w:color w:val="auto"/>
          <w:sz w:val="22"/>
        </w:rPr>
        <w:t xml:space="preserve">                      </w:t>
      </w:r>
      <w:r w:rsidR="00E026AA">
        <w:rPr>
          <w:rFonts w:ascii="Arial" w:hAnsi="Arial" w:cs="Arial"/>
          <w:color w:val="auto"/>
          <w:sz w:val="22"/>
        </w:rPr>
        <w:t>z wykonaniem ekspertyzy w zakresie geometrii drogi pod kątem przejezdności aut powyżej 3,5t</w:t>
      </w:r>
      <w:r w:rsidR="000D6047">
        <w:rPr>
          <w:rFonts w:ascii="Arial" w:hAnsi="Arial" w:cs="Arial"/>
          <w:color w:val="auto"/>
          <w:sz w:val="22"/>
        </w:rPr>
        <w:t xml:space="preserve"> na ul. </w:t>
      </w:r>
      <w:r w:rsidR="00E716B2">
        <w:rPr>
          <w:rFonts w:ascii="Arial" w:hAnsi="Arial" w:cs="Arial"/>
          <w:color w:val="auto"/>
          <w:sz w:val="22"/>
        </w:rPr>
        <w:t>Słonecznej w m. Groblice, gm. Siechnice.</w:t>
      </w:r>
      <w:r w:rsidR="000D6047">
        <w:rPr>
          <w:rFonts w:ascii="Arial" w:hAnsi="Arial" w:cs="Arial"/>
          <w:color w:val="auto"/>
          <w:sz w:val="22"/>
        </w:rPr>
        <w:t xml:space="preserve"> </w:t>
      </w:r>
    </w:p>
    <w:p w14:paraId="754575BF" w14:textId="5E092C31" w:rsidR="00A5250E" w:rsidRDefault="00844187" w:rsidP="000D6047">
      <w:pPr>
        <w:spacing w:after="0" w:line="360" w:lineRule="auto"/>
        <w:ind w:left="10" w:righ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Zleceniobiorca dokona również analizy przeprowadzonych badań</w:t>
      </w:r>
      <w:r w:rsidR="00E026AA">
        <w:rPr>
          <w:rFonts w:ascii="Arial" w:hAnsi="Arial" w:cs="Arial"/>
          <w:color w:val="auto"/>
          <w:sz w:val="22"/>
        </w:rPr>
        <w:t>.</w:t>
      </w:r>
    </w:p>
    <w:p w14:paraId="48EEFED5" w14:textId="77777777" w:rsidR="00A5250E" w:rsidRDefault="00A5250E">
      <w:pPr>
        <w:spacing w:after="0" w:line="360" w:lineRule="auto"/>
        <w:ind w:left="10" w:right="0"/>
        <w:rPr>
          <w:rFonts w:ascii="Arial" w:hAnsi="Arial" w:cs="Arial"/>
          <w:color w:val="auto"/>
          <w:sz w:val="22"/>
        </w:rPr>
      </w:pPr>
    </w:p>
    <w:p w14:paraId="13B307B3" w14:textId="77777777" w:rsidR="00A5250E" w:rsidRDefault="00844187">
      <w:pPr>
        <w:pStyle w:val="Nagwek2"/>
        <w:tabs>
          <w:tab w:val="center" w:pos="780"/>
          <w:tab w:val="center" w:pos="2423"/>
        </w:tabs>
        <w:ind w:left="0" w:firstLin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3.2. </w:t>
      </w:r>
      <w:r>
        <w:rPr>
          <w:rFonts w:ascii="Arial" w:hAnsi="Arial" w:cs="Arial"/>
          <w:color w:val="auto"/>
          <w:sz w:val="22"/>
        </w:rPr>
        <w:tab/>
        <w:t xml:space="preserve">ZAKRES ZAMÓWIENIA </w:t>
      </w:r>
    </w:p>
    <w:p w14:paraId="563B1B18" w14:textId="77777777" w:rsidR="00A5250E" w:rsidRDefault="00844187">
      <w:pPr>
        <w:spacing w:after="0" w:line="259" w:lineRule="auto"/>
        <w:ind w:left="0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p w14:paraId="348B42FC" w14:textId="77777777" w:rsidR="00A5250E" w:rsidRDefault="00844187">
      <w:pPr>
        <w:spacing w:after="0" w:line="360" w:lineRule="auto"/>
        <w:ind w:left="11" w:right="0" w:hanging="1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Opracowanie w ogólnym zakresie zawartym w pkt. 3.1. powinno zawierać m.in.: </w:t>
      </w:r>
    </w:p>
    <w:p w14:paraId="4A7C7513" w14:textId="77777777" w:rsidR="00A5250E" w:rsidRDefault="00844187">
      <w:pPr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wykonanie badań geologicznych, odwiertów w nawierzchni z identyfikacją warstw konstrukcji jezdni, dokumentacją zdjęciową pobranych próbek, grubościami poszczególnych warstw oraz stanem połączenia </w:t>
      </w:r>
      <w:proofErr w:type="spellStart"/>
      <w:r>
        <w:rPr>
          <w:rFonts w:ascii="Arial" w:hAnsi="Arial" w:cs="Arial"/>
          <w:color w:val="auto"/>
          <w:sz w:val="22"/>
        </w:rPr>
        <w:t>międzywarstwowego</w:t>
      </w:r>
      <w:proofErr w:type="spellEnd"/>
      <w:r>
        <w:rPr>
          <w:rFonts w:ascii="Arial" w:hAnsi="Arial" w:cs="Arial"/>
          <w:color w:val="auto"/>
          <w:sz w:val="22"/>
        </w:rPr>
        <w:t xml:space="preserve"> i badaniem podłoża konstrukcji,</w:t>
      </w:r>
    </w:p>
    <w:p w14:paraId="23A42F3F" w14:textId="77777777" w:rsidR="00A5250E" w:rsidRDefault="00844187">
      <w:pPr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wykonanie pomiaru ugięć sprężystych przy pomocy </w:t>
      </w:r>
      <w:bookmarkStart w:id="1" w:name="_Hlk130280611"/>
      <w:r>
        <w:rPr>
          <w:rFonts w:ascii="Arial" w:hAnsi="Arial" w:cs="Arial"/>
          <w:color w:val="auto"/>
          <w:sz w:val="22"/>
        </w:rPr>
        <w:t xml:space="preserve">belki </w:t>
      </w:r>
      <w:proofErr w:type="spellStart"/>
      <w:r>
        <w:rPr>
          <w:rFonts w:ascii="Arial" w:hAnsi="Arial" w:cs="Arial"/>
          <w:color w:val="auto"/>
          <w:sz w:val="22"/>
        </w:rPr>
        <w:t>Benkelmana</w:t>
      </w:r>
      <w:proofErr w:type="spellEnd"/>
      <w:r>
        <w:rPr>
          <w:rFonts w:ascii="Arial" w:hAnsi="Arial" w:cs="Arial"/>
          <w:color w:val="auto"/>
          <w:sz w:val="22"/>
        </w:rPr>
        <w:t>,</w:t>
      </w:r>
      <w:bookmarkEnd w:id="1"/>
    </w:p>
    <w:p w14:paraId="6CB55974" w14:textId="77777777" w:rsidR="00A5250E" w:rsidRDefault="00844187">
      <w:pPr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Obliczenie trwałości zmęczeniowej</w:t>
      </w:r>
    </w:p>
    <w:p w14:paraId="0435A19E" w14:textId="77777777" w:rsidR="00A5250E" w:rsidRDefault="00844187">
      <w:pPr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wskazanie propozycji remontu lub przebudowy drogi dla wskazanej kategorii ruchu.</w:t>
      </w:r>
    </w:p>
    <w:p w14:paraId="1885E239" w14:textId="297FC4F1" w:rsidR="00A5250E" w:rsidRDefault="00C1694F">
      <w:pPr>
        <w:tabs>
          <w:tab w:val="left" w:pos="420"/>
        </w:tabs>
        <w:spacing w:after="0" w:line="360" w:lineRule="auto"/>
        <w:ind w:left="0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- </w:t>
      </w:r>
      <w:r>
        <w:rPr>
          <w:rFonts w:ascii="Arial" w:hAnsi="Arial" w:cs="Arial"/>
          <w:color w:val="auto"/>
          <w:sz w:val="22"/>
        </w:rPr>
        <w:tab/>
        <w:t xml:space="preserve">wykonanie analizy geometrii drogi pod kątem przejezdności aut powyżej 3,5 t. </w:t>
      </w:r>
    </w:p>
    <w:p w14:paraId="6344648B" w14:textId="77777777" w:rsidR="00A5250E" w:rsidRDefault="00A5250E">
      <w:pPr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51D21F68" w14:textId="503952B2" w:rsidR="00A5250E" w:rsidRDefault="00A5250E">
      <w:pPr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42264C4F" w14:textId="524A3DC7" w:rsidR="00F50874" w:rsidRDefault="00F50874">
      <w:pPr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0530D549" w14:textId="3D730AC4" w:rsidR="00F50874" w:rsidRDefault="00F50874">
      <w:pPr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0170D25B" w14:textId="604295AB" w:rsidR="00F50874" w:rsidRDefault="00F50874">
      <w:pPr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7574AC31" w14:textId="17FECEC3" w:rsidR="00F50874" w:rsidRDefault="00F50874">
      <w:pPr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254EC52A" w14:textId="59EEAA2F" w:rsidR="00F50874" w:rsidRDefault="00F50874">
      <w:pPr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3403A351" w14:textId="0A9D36E4" w:rsidR="00F50874" w:rsidRDefault="00F50874">
      <w:pPr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3D1852C3" w14:textId="692BD9FB" w:rsidR="00F50874" w:rsidRDefault="00F50874">
      <w:pPr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5256558A" w14:textId="77777777" w:rsidR="00F50874" w:rsidRDefault="00F50874">
      <w:pPr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30D7DC23" w14:textId="06CC98DD" w:rsidR="00A5250E" w:rsidRPr="00E026AA" w:rsidRDefault="00844187" w:rsidP="00E026AA">
      <w:pPr>
        <w:ind w:left="10" w:right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Lokalizacja</w:t>
      </w:r>
    </w:p>
    <w:p w14:paraId="6424F1AC" w14:textId="22540F02" w:rsidR="00A5250E" w:rsidRDefault="00E716B2">
      <w:pPr>
        <w:ind w:left="0" w:right="0" w:firstLine="0"/>
        <w:rPr>
          <w:rFonts w:ascii="Arial" w:hAnsi="Arial" w:cs="Arial"/>
          <w:b/>
          <w:color w:val="auto"/>
          <w:sz w:val="22"/>
          <w:highlight w:val="yellow"/>
        </w:rPr>
      </w:pPr>
      <w:r>
        <w:rPr>
          <w:rFonts w:ascii="Arial" w:hAnsi="Arial" w:cs="Arial"/>
          <w:b/>
          <w:noProof/>
          <w:color w:val="auto"/>
          <w:sz w:val="22"/>
          <w:highlight w:val="yellow"/>
        </w:rPr>
        <w:drawing>
          <wp:inline distT="0" distB="0" distL="0" distR="0" wp14:anchorId="49EECC64" wp14:editId="02E4E5E4">
            <wp:extent cx="4486275" cy="4086225"/>
            <wp:effectExtent l="0" t="0" r="9525" b="9525"/>
            <wp:docPr id="10667708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82DD8" w14:textId="07F8C171" w:rsidR="00A5250E" w:rsidRDefault="00A5250E">
      <w:pPr>
        <w:ind w:left="0" w:right="0" w:firstLine="0"/>
        <w:rPr>
          <w:rFonts w:ascii="Arial" w:hAnsi="Arial" w:cs="Arial"/>
          <w:b/>
          <w:color w:val="auto"/>
          <w:sz w:val="22"/>
          <w:highlight w:val="yellow"/>
        </w:rPr>
      </w:pPr>
    </w:p>
    <w:p w14:paraId="69E3B9EB" w14:textId="77777777" w:rsidR="00A5250E" w:rsidRDefault="00844187">
      <w:pPr>
        <w:pStyle w:val="Nagwek2"/>
        <w:tabs>
          <w:tab w:val="center" w:pos="780"/>
          <w:tab w:val="center" w:pos="2232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STAN ISTNIEJĄCY  </w:t>
      </w:r>
    </w:p>
    <w:p w14:paraId="60B1FDFF" w14:textId="44A629EB" w:rsidR="00F50874" w:rsidRPr="00E716B2" w:rsidRDefault="00E026AA" w:rsidP="00E716B2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Ulica </w:t>
      </w:r>
      <w:r w:rsidR="00E716B2">
        <w:rPr>
          <w:rFonts w:ascii="Arial" w:hAnsi="Arial" w:cs="Arial"/>
        </w:rPr>
        <w:t xml:space="preserve">Słoneczna </w:t>
      </w:r>
      <w:r>
        <w:rPr>
          <w:rFonts w:ascii="Arial" w:hAnsi="Arial" w:cs="Arial"/>
        </w:rPr>
        <w:t xml:space="preserve">na przedmiotowym odcinku posiada nawierzchnię bitumiczną o szerokości </w:t>
      </w:r>
      <w:r w:rsidR="00E716B2">
        <w:rPr>
          <w:rFonts w:ascii="Arial" w:hAnsi="Arial" w:cs="Arial"/>
        </w:rPr>
        <w:t>4,00</w:t>
      </w:r>
      <w:r>
        <w:rPr>
          <w:rFonts w:ascii="Arial" w:hAnsi="Arial" w:cs="Arial"/>
        </w:rPr>
        <w:t xml:space="preserve"> - </w:t>
      </w:r>
      <w:r w:rsidR="00E716B2">
        <w:rPr>
          <w:rFonts w:ascii="Arial" w:hAnsi="Arial" w:cs="Arial"/>
        </w:rPr>
        <w:t>4</w:t>
      </w:r>
      <w:r>
        <w:rPr>
          <w:rFonts w:ascii="Arial" w:hAnsi="Arial" w:cs="Arial"/>
        </w:rPr>
        <w:t>,50 m w zależności  od pomiaru. Ulica posiada pobocze o szerokości ok. 0,50 - 0,75 m.</w:t>
      </w:r>
    </w:p>
    <w:p w14:paraId="28DC4040" w14:textId="77777777" w:rsidR="00F50874" w:rsidRDefault="00F50874">
      <w:pPr>
        <w:spacing w:after="0" w:line="360" w:lineRule="auto"/>
        <w:ind w:left="283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5B0BB356" w14:textId="77777777" w:rsidR="00A5250E" w:rsidRDefault="00844187">
      <w:pPr>
        <w:pStyle w:val="Nagwek2"/>
        <w:tabs>
          <w:tab w:val="center" w:pos="780"/>
          <w:tab w:val="center" w:pos="3639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3.3. </w:t>
      </w:r>
      <w:r>
        <w:rPr>
          <w:rFonts w:ascii="Arial" w:hAnsi="Arial" w:cs="Arial"/>
          <w:color w:val="auto"/>
          <w:sz w:val="22"/>
        </w:rPr>
        <w:tab/>
        <w:t xml:space="preserve">SZCZEGÓŁOWY OPIS PRZEDMIOTU ZAMÓWIENIA </w:t>
      </w:r>
    </w:p>
    <w:p w14:paraId="6AEBC341" w14:textId="77777777" w:rsidR="00A5250E" w:rsidRDefault="00A5250E">
      <w:pPr>
        <w:spacing w:after="0" w:line="360" w:lineRule="auto"/>
        <w:rPr>
          <w:rFonts w:ascii="Arial" w:hAnsi="Arial" w:cs="Arial"/>
          <w:color w:val="auto"/>
          <w:sz w:val="22"/>
          <w:highlight w:val="yellow"/>
        </w:rPr>
      </w:pPr>
    </w:p>
    <w:p w14:paraId="71AE8CB8" w14:textId="0C8FFD81" w:rsidR="00A5250E" w:rsidRDefault="00844187">
      <w:p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Dla każdego zadania, niezależnie należy wykonać badania oraz opracować ekspertyzę </w:t>
      </w:r>
      <w:r w:rsidR="00F50874">
        <w:rPr>
          <w:rFonts w:ascii="Arial" w:hAnsi="Arial" w:cs="Arial"/>
          <w:color w:val="auto"/>
          <w:sz w:val="22"/>
        </w:rPr>
        <w:t xml:space="preserve">                      </w:t>
      </w:r>
      <w:r w:rsidR="00E026AA">
        <w:rPr>
          <w:rFonts w:ascii="Arial" w:hAnsi="Arial" w:cs="Arial"/>
          <w:color w:val="auto"/>
          <w:sz w:val="22"/>
        </w:rPr>
        <w:t>w zakresie geometrii drogi pod kątem przejezdności aut powyżej 3,5 t. Zleceniobiorca dokona również analizy przeprowadzonych badań.</w:t>
      </w:r>
    </w:p>
    <w:p w14:paraId="505975A4" w14:textId="77777777" w:rsidR="00A5250E" w:rsidRDefault="00844187">
      <w:p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Badania i ekspertyza powinna zawierać, co najmniej w szczególności:</w:t>
      </w:r>
    </w:p>
    <w:p w14:paraId="1302E5BB" w14:textId="77777777" w:rsidR="00A5250E" w:rsidRDefault="0084418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część opisową zawierającą:</w:t>
      </w:r>
    </w:p>
    <w:p w14:paraId="7133DF8B" w14:textId="77777777" w:rsidR="00A5250E" w:rsidRDefault="00844187">
      <w:pPr>
        <w:numPr>
          <w:ilvl w:val="1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podstawowe dane, opis stanu istniejącego (zagospodarowanie terenu, uzbrojenie, stan odwodnienia), zakres przeprowadzonych badań i analiz</w:t>
      </w:r>
    </w:p>
    <w:p w14:paraId="6E13C291" w14:textId="61E0820D" w:rsidR="00A5250E" w:rsidRDefault="00844187">
      <w:pPr>
        <w:numPr>
          <w:ilvl w:val="1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raporty z badań i wnioski</w:t>
      </w:r>
    </w:p>
    <w:p w14:paraId="7CEA0788" w14:textId="5ECDD683" w:rsidR="00E026AA" w:rsidRDefault="00E026AA">
      <w:pPr>
        <w:numPr>
          <w:ilvl w:val="1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ekspertyzę w zakresie geometrii drogi pod kątem przejezdności aut powyżej 3,5t.</w:t>
      </w:r>
    </w:p>
    <w:p w14:paraId="5DA74A32" w14:textId="77777777" w:rsidR="00A5250E" w:rsidRDefault="0084418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część rysunkową zawierającą:</w:t>
      </w:r>
    </w:p>
    <w:p w14:paraId="75D63AAD" w14:textId="77777777" w:rsidR="00A5250E" w:rsidRDefault="00844187">
      <w:pPr>
        <w:numPr>
          <w:ilvl w:val="1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>Mapę w skali co najmniej 1:500 z naniesioną lokalizacją badań, oraz lokalizacją uszkodzeń</w:t>
      </w:r>
    </w:p>
    <w:p w14:paraId="30138DC0" w14:textId="467814F7" w:rsidR="00A5250E" w:rsidRPr="00F50874" w:rsidRDefault="00844187" w:rsidP="00F50874">
      <w:pPr>
        <w:numPr>
          <w:ilvl w:val="1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Profile odwiertów badawczych z opisem warstw.</w:t>
      </w:r>
    </w:p>
    <w:p w14:paraId="73B95214" w14:textId="493245D1" w:rsidR="00A5250E" w:rsidRDefault="00844187" w:rsidP="00FD78E1">
      <w:p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 zakresie badań należy dokonać odwiertów rdzeniowych w nawierzchni jezdni. Odwierty należy rozplanować tak, aby można było zidentyfikować nawierzchnię. Zakłada się wykonanie  odwiertów o głębokości 2,5m w nawierzchni w następujących ilościach</w:t>
      </w:r>
      <w:r w:rsidR="00FD78E1">
        <w:rPr>
          <w:rFonts w:ascii="Arial" w:hAnsi="Arial" w:cs="Arial"/>
          <w:color w:val="auto"/>
          <w:sz w:val="22"/>
        </w:rPr>
        <w:t xml:space="preserve"> </w:t>
      </w:r>
      <w:r w:rsidR="00E716B2">
        <w:rPr>
          <w:rFonts w:ascii="Arial" w:hAnsi="Arial" w:cs="Arial"/>
          <w:color w:val="auto"/>
          <w:sz w:val="22"/>
        </w:rPr>
        <w:t>5</w:t>
      </w:r>
      <w:r w:rsidR="00FD78E1">
        <w:rPr>
          <w:rFonts w:ascii="Arial" w:hAnsi="Arial" w:cs="Arial"/>
          <w:color w:val="auto"/>
          <w:sz w:val="22"/>
        </w:rPr>
        <w:t xml:space="preserve"> szt. </w:t>
      </w:r>
    </w:p>
    <w:p w14:paraId="278EC0DA" w14:textId="02F0AF1B" w:rsidR="00A5250E" w:rsidRDefault="00844187">
      <w:p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Podczas odwiertów należy pobrać próbki każdej warstwy grunt oraz ocenić poziom zwierciadła wody gruntowej. Każda wycięta próbka powinna być sfotografowana </w:t>
      </w:r>
      <w:r w:rsidR="00FD78E1">
        <w:rPr>
          <w:rFonts w:ascii="Arial" w:hAnsi="Arial" w:cs="Arial"/>
          <w:color w:val="auto"/>
          <w:sz w:val="22"/>
        </w:rPr>
        <w:t xml:space="preserve">                                 </w:t>
      </w:r>
      <w:r>
        <w:rPr>
          <w:rFonts w:ascii="Arial" w:hAnsi="Arial" w:cs="Arial"/>
          <w:color w:val="auto"/>
          <w:sz w:val="22"/>
        </w:rPr>
        <w:t>i zwymiarowana. Wykonawca opracuje odpowiedni raport techniczny z opracowaniem profili oraz opisem technicznym.</w:t>
      </w:r>
    </w:p>
    <w:p w14:paraId="6E94C2AA" w14:textId="07C91150" w:rsidR="00A5250E" w:rsidRDefault="00844187" w:rsidP="00F50874">
      <w:p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Po pobraniu próbek otwory po rdzeniach należy odbudować. Lokalizację otworów badawczych, sposób odbudowy odwiertów ustali z Zamawiającym wykonawca prac badawczych przed ich wykonaniem.</w:t>
      </w:r>
    </w:p>
    <w:p w14:paraId="5BFCE3A0" w14:textId="77777777" w:rsidR="00A5250E" w:rsidRDefault="00844187">
      <w:p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Ponadto ekspertyza powinna zawierać ocenę techniczną warstw istniejącej konstrukcji jezdni, a w szczególności:</w:t>
      </w:r>
    </w:p>
    <w:p w14:paraId="0FB5524F" w14:textId="2A8ED489" w:rsidR="00A5250E" w:rsidRDefault="0084418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rodzaj materiału w poszczególnych warstwach, w tym typ znajdującego się lepiszcza </w:t>
      </w:r>
      <w:r w:rsidR="00E716B2">
        <w:rPr>
          <w:rFonts w:ascii="Arial" w:hAnsi="Arial" w:cs="Arial"/>
          <w:color w:val="auto"/>
          <w:sz w:val="22"/>
        </w:rPr>
        <w:t xml:space="preserve">                         </w:t>
      </w:r>
      <w:r>
        <w:rPr>
          <w:rFonts w:ascii="Arial" w:hAnsi="Arial" w:cs="Arial"/>
          <w:color w:val="auto"/>
          <w:sz w:val="22"/>
        </w:rPr>
        <w:t>w szczególności należy zidentyfikować występowanie  składników smołowych,</w:t>
      </w:r>
    </w:p>
    <w:p w14:paraId="3A236ABB" w14:textId="77777777" w:rsidR="00A5250E" w:rsidRDefault="0084418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grubość poszczególnych warstw bitumicznych,</w:t>
      </w:r>
    </w:p>
    <w:p w14:paraId="7BC24D17" w14:textId="77777777" w:rsidR="00A5250E" w:rsidRDefault="0084418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stan połączenia </w:t>
      </w:r>
      <w:proofErr w:type="spellStart"/>
      <w:r>
        <w:rPr>
          <w:rFonts w:ascii="Arial" w:hAnsi="Arial" w:cs="Arial"/>
          <w:color w:val="auto"/>
          <w:sz w:val="22"/>
        </w:rPr>
        <w:t>międzywarstwowego</w:t>
      </w:r>
      <w:proofErr w:type="spellEnd"/>
      <w:r>
        <w:rPr>
          <w:rFonts w:ascii="Arial" w:hAnsi="Arial" w:cs="Arial"/>
          <w:color w:val="auto"/>
          <w:sz w:val="22"/>
        </w:rPr>
        <w:t>,</w:t>
      </w:r>
    </w:p>
    <w:p w14:paraId="68145E4B" w14:textId="77777777" w:rsidR="00A5250E" w:rsidRDefault="0084418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grubość i rodzaj podbudowy,</w:t>
      </w:r>
    </w:p>
    <w:p w14:paraId="707255A9" w14:textId="77777777" w:rsidR="00A5250E" w:rsidRDefault="0084418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rodzaj i jakość podłoża gruntowego poniżej warstwy ulepszonej (materiał, wskaźnik CBR, </w:t>
      </w:r>
      <w:proofErr w:type="spellStart"/>
      <w:r>
        <w:rPr>
          <w:rFonts w:ascii="Arial" w:hAnsi="Arial" w:cs="Arial"/>
          <w:color w:val="auto"/>
          <w:sz w:val="22"/>
        </w:rPr>
        <w:t>wysadzinowość</w:t>
      </w:r>
      <w:proofErr w:type="spellEnd"/>
      <w:r>
        <w:rPr>
          <w:rFonts w:ascii="Arial" w:hAnsi="Arial" w:cs="Arial"/>
          <w:color w:val="auto"/>
          <w:sz w:val="22"/>
        </w:rPr>
        <w:t>, mrozoodporność). Należy również zbadać zagęszczenie podłoża np.: metodą sondowania.</w:t>
      </w:r>
    </w:p>
    <w:p w14:paraId="6D4D1C3E" w14:textId="77777777" w:rsidR="00A5250E" w:rsidRDefault="0084418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warunki odwodnienia i poziom wody gruntowej.</w:t>
      </w:r>
    </w:p>
    <w:p w14:paraId="63101F5A" w14:textId="3DB2CF78" w:rsidR="00A5250E" w:rsidRDefault="00844187">
      <w:pPr>
        <w:spacing w:after="0" w:line="36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Wszystkie powyższe elementy powinny znaleźć się w opracowanym raporcie technicznym.</w:t>
      </w:r>
    </w:p>
    <w:p w14:paraId="0FCE13C0" w14:textId="77777777" w:rsidR="00F50874" w:rsidRDefault="00F50874">
      <w:pPr>
        <w:spacing w:after="0" w:line="360" w:lineRule="auto"/>
        <w:ind w:left="0" w:firstLine="0"/>
        <w:rPr>
          <w:rFonts w:ascii="Arial" w:hAnsi="Arial" w:cs="Arial"/>
          <w:color w:val="auto"/>
          <w:sz w:val="22"/>
        </w:rPr>
      </w:pPr>
    </w:p>
    <w:p w14:paraId="10BC078A" w14:textId="77777777" w:rsidR="00FD78E1" w:rsidRDefault="00844187">
      <w:pPr>
        <w:spacing w:after="0" w:line="36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Ekspertyza powinna zawierać również:</w:t>
      </w:r>
    </w:p>
    <w:p w14:paraId="76CC23CC" w14:textId="75681EAC" w:rsidR="00FD78E1" w:rsidRPr="00FD78E1" w:rsidRDefault="00FD78E1" w:rsidP="00FD78E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FD78E1">
        <w:rPr>
          <w:rFonts w:ascii="Arial" w:hAnsi="Arial" w:cs="Arial"/>
        </w:rPr>
        <w:t>stan istniejący nawierzchni,</w:t>
      </w:r>
    </w:p>
    <w:p w14:paraId="6EC21427" w14:textId="0F933E80" w:rsidR="00FD78E1" w:rsidRDefault="00FD78E1" w:rsidP="00FD78E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aktualną </w:t>
      </w:r>
      <w:r w:rsidRPr="00FD78E1">
        <w:rPr>
          <w:rFonts w:ascii="Arial" w:hAnsi="Arial" w:cs="Arial"/>
        </w:rPr>
        <w:t xml:space="preserve">geometrię </w:t>
      </w:r>
      <w:r w:rsidRPr="00F50874">
        <w:rPr>
          <w:rFonts w:ascii="Arial" w:hAnsi="Arial" w:cs="Arial"/>
        </w:rPr>
        <w:t>drogi (</w:t>
      </w:r>
      <w:r w:rsidRPr="00F50874">
        <w:rPr>
          <w:rFonts w:ascii="Arial" w:hAnsi="Arial" w:cs="Arial"/>
          <w:color w:val="202124"/>
          <w:shd w:val="clear" w:color="auto" w:fill="FFFFFF"/>
        </w:rPr>
        <w:t xml:space="preserve">zwymiarowanie elementów </w:t>
      </w:r>
      <w:r w:rsidR="00F50874" w:rsidRPr="00F50874">
        <w:rPr>
          <w:rFonts w:ascii="Arial" w:hAnsi="Arial" w:cs="Arial"/>
          <w:color w:val="202124"/>
          <w:shd w:val="clear" w:color="auto" w:fill="FFFFFF"/>
        </w:rPr>
        <w:t>pasa drogowego)</w:t>
      </w:r>
    </w:p>
    <w:p w14:paraId="65342507" w14:textId="5C7A7E98" w:rsidR="00FD78E1" w:rsidRPr="00FD78E1" w:rsidRDefault="00FD78E1" w:rsidP="00FD78E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analizę aktualnej drogi pod kątem przejezdności aut ciężarowych </w:t>
      </w:r>
    </w:p>
    <w:p w14:paraId="28AEC60B" w14:textId="77777777" w:rsidR="00A5250E" w:rsidRPr="00FD78E1" w:rsidRDefault="00844187" w:rsidP="00FD78E1">
      <w:pPr>
        <w:pStyle w:val="Akapitzlist"/>
        <w:numPr>
          <w:ilvl w:val="0"/>
          <w:numId w:val="7"/>
        </w:numPr>
        <w:tabs>
          <w:tab w:val="left" w:pos="420"/>
        </w:tabs>
        <w:spacing w:after="0" w:line="360" w:lineRule="auto"/>
        <w:rPr>
          <w:rFonts w:ascii="Arial" w:hAnsi="Arial" w:cs="Arial"/>
        </w:rPr>
      </w:pPr>
      <w:r w:rsidRPr="00FD78E1">
        <w:rPr>
          <w:rFonts w:ascii="Arial" w:hAnsi="Arial" w:cs="Arial"/>
        </w:rPr>
        <w:t xml:space="preserve">pomiar ugięć sprężystych mierzony belką </w:t>
      </w:r>
      <w:proofErr w:type="spellStart"/>
      <w:r w:rsidRPr="00FD78E1">
        <w:rPr>
          <w:rFonts w:ascii="Arial" w:hAnsi="Arial" w:cs="Arial"/>
        </w:rPr>
        <w:t>Benkelmana</w:t>
      </w:r>
      <w:proofErr w:type="spellEnd"/>
      <w:r w:rsidRPr="00FD78E1">
        <w:rPr>
          <w:rFonts w:ascii="Arial" w:hAnsi="Arial" w:cs="Arial"/>
        </w:rPr>
        <w:t xml:space="preserve"> pod obciążeniem 100kN/oś (50 </w:t>
      </w:r>
      <w:proofErr w:type="spellStart"/>
      <w:r w:rsidRPr="00FD78E1">
        <w:rPr>
          <w:rFonts w:ascii="Arial" w:hAnsi="Arial" w:cs="Arial"/>
        </w:rPr>
        <w:t>kN</w:t>
      </w:r>
      <w:proofErr w:type="spellEnd"/>
      <w:r w:rsidRPr="00FD78E1">
        <w:rPr>
          <w:rFonts w:ascii="Arial" w:hAnsi="Arial" w:cs="Arial"/>
        </w:rPr>
        <w:t xml:space="preserve">/koło </w:t>
      </w:r>
      <w:proofErr w:type="spellStart"/>
      <w:r w:rsidRPr="00FD78E1">
        <w:rPr>
          <w:rFonts w:ascii="Arial" w:hAnsi="Arial" w:cs="Arial"/>
        </w:rPr>
        <w:t>pojedyńcze</w:t>
      </w:r>
      <w:proofErr w:type="spellEnd"/>
      <w:r w:rsidRPr="00FD78E1">
        <w:rPr>
          <w:rFonts w:ascii="Arial" w:hAnsi="Arial" w:cs="Arial"/>
        </w:rPr>
        <w:t>) - pomiar ugięcia miarodajnego w milimetrach. Badanie wykonać w śladzie prawego koła na każdym pasie ruchu danej drogi, nie rzadziej niż co 25 m.</w:t>
      </w:r>
    </w:p>
    <w:p w14:paraId="53F05A0E" w14:textId="008AF038" w:rsidR="00A5250E" w:rsidRPr="00FD78E1" w:rsidRDefault="00844187" w:rsidP="00FD78E1">
      <w:pPr>
        <w:pStyle w:val="Akapitzlist"/>
        <w:numPr>
          <w:ilvl w:val="0"/>
          <w:numId w:val="7"/>
        </w:numPr>
        <w:tabs>
          <w:tab w:val="left" w:pos="420"/>
        </w:tabs>
        <w:spacing w:after="0" w:line="360" w:lineRule="auto"/>
        <w:rPr>
          <w:rFonts w:ascii="Arial" w:hAnsi="Arial" w:cs="Arial"/>
        </w:rPr>
      </w:pPr>
      <w:r w:rsidRPr="00FD78E1">
        <w:rPr>
          <w:rFonts w:ascii="Arial" w:hAnsi="Arial" w:cs="Arial"/>
        </w:rPr>
        <w:t>propozycję sposobu i zakresu remontu</w:t>
      </w:r>
      <w:r w:rsidR="000D6047">
        <w:rPr>
          <w:rFonts w:ascii="Arial" w:hAnsi="Arial" w:cs="Arial"/>
        </w:rPr>
        <w:t xml:space="preserve"> drogi dla osiągnięcia kategorii ruchu KR2/KR3.</w:t>
      </w:r>
    </w:p>
    <w:p w14:paraId="63B4EBBB" w14:textId="77777777" w:rsidR="00A5250E" w:rsidRDefault="00A5250E">
      <w:pPr>
        <w:spacing w:after="0" w:line="360" w:lineRule="auto"/>
        <w:ind w:left="0" w:firstLine="0"/>
        <w:rPr>
          <w:rFonts w:ascii="Arial" w:hAnsi="Arial" w:cs="Arial"/>
          <w:color w:val="auto"/>
          <w:sz w:val="22"/>
        </w:rPr>
      </w:pPr>
    </w:p>
    <w:p w14:paraId="0CB4626A" w14:textId="56FAF773" w:rsidR="00F50874" w:rsidRPr="00F50874" w:rsidRDefault="00844187" w:rsidP="00F50874">
      <w:pPr>
        <w:spacing w:after="0" w:line="36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>Opracowanie badań  i ekspertyza  zaopatrzone będą w pisemne oświadczenie Wykonawcy, iż dokumentacja została wykonana zgodnie z umową, zasadami wiedzy technicznej, obowiązującymi przepisami techniczno-budowlanymi oraz normami przyjętymi do stosowania przez Zamawiającego i że zostają wydane w stanie zupełnym (kompletnym z punktu widzenia celu, któremu mają służyć);</w:t>
      </w:r>
      <w:r w:rsidR="00F50874">
        <w:rPr>
          <w:rFonts w:ascii="Arial" w:hAnsi="Arial" w:cs="Arial"/>
          <w:color w:val="auto"/>
          <w:sz w:val="22"/>
        </w:rPr>
        <w:t xml:space="preserve">  </w:t>
      </w:r>
    </w:p>
    <w:tbl>
      <w:tblPr>
        <w:tblpPr w:leftFromText="141" w:rightFromText="141" w:vertAnchor="text" w:horzAnchor="page" w:tblpX="1528" w:tblpY="286"/>
        <w:tblW w:w="8648" w:type="dxa"/>
        <w:tblCellMar>
          <w:top w:w="2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1134"/>
      </w:tblGrid>
      <w:tr w:rsidR="00A5250E" w14:paraId="08B5937B" w14:textId="77777777">
        <w:trPr>
          <w:trHeight w:val="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7076" w14:textId="77777777" w:rsidR="00A5250E" w:rsidRDefault="00A5250E">
            <w:pPr>
              <w:spacing w:after="0" w:line="360" w:lineRule="auto"/>
              <w:ind w:left="0" w:right="55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2321" w14:textId="77777777" w:rsidR="00A5250E" w:rsidRDefault="00844187">
            <w:pPr>
              <w:spacing w:after="0" w:line="360" w:lineRule="auto"/>
              <w:ind w:left="4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Zestawienie ilościowe dokumentacji wymagane przez Zamawiającego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6EAB" w14:textId="77777777" w:rsidR="00A5250E" w:rsidRDefault="00A5250E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5250E" w14:paraId="0F5BC5A5" w14:textId="77777777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784D0" w14:textId="77777777" w:rsidR="00A5250E" w:rsidRDefault="00844187">
            <w:pPr>
              <w:spacing w:after="0" w:line="360" w:lineRule="auto"/>
              <w:ind w:left="0" w:right="89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F0312" w14:textId="1DEFB11C" w:rsidR="00A5250E" w:rsidRDefault="00844187">
            <w:pPr>
              <w:spacing w:after="0" w:line="240" w:lineRule="auto"/>
              <w:ind w:left="72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Badania nawierzchni konstrukcji jezdni wraz </w:t>
            </w:r>
            <w:r w:rsidR="00F50874">
              <w:rPr>
                <w:rFonts w:ascii="Arial" w:hAnsi="Arial" w:cs="Arial"/>
                <w:color w:val="auto"/>
                <w:sz w:val="22"/>
              </w:rPr>
              <w:t>z ekspertyzą w zakresie przejezdności aut powyżej 3,5 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58569" w14:textId="77777777" w:rsidR="00A5250E" w:rsidRDefault="00844187">
            <w:pPr>
              <w:spacing w:after="0" w:line="360" w:lineRule="auto"/>
              <w:ind w:left="0" w:right="3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3 egz.</w:t>
            </w:r>
          </w:p>
        </w:tc>
      </w:tr>
      <w:tr w:rsidR="00A5250E" w14:paraId="1C34E73B" w14:textId="77777777">
        <w:trPr>
          <w:trHeight w:val="3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FCC5" w14:textId="77777777" w:rsidR="00A5250E" w:rsidRDefault="00844187">
            <w:pPr>
              <w:spacing w:after="0" w:line="360" w:lineRule="auto"/>
              <w:ind w:left="0" w:right="55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E363" w14:textId="77777777" w:rsidR="00A5250E" w:rsidRDefault="00844187">
            <w:pPr>
              <w:spacing w:after="0" w:line="360" w:lineRule="auto"/>
              <w:ind w:left="72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Wersja elektroniczna w/w dokumentów na płycie CD/DVD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344A" w14:textId="4681B629" w:rsidR="00A5250E" w:rsidRDefault="00E716B2">
            <w:pPr>
              <w:spacing w:after="0" w:line="360" w:lineRule="auto"/>
              <w:ind w:left="0" w:right="3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</w:t>
            </w:r>
            <w:r w:rsidR="00844187">
              <w:rPr>
                <w:rFonts w:ascii="Arial" w:hAnsi="Arial" w:cs="Arial"/>
                <w:color w:val="auto"/>
                <w:sz w:val="22"/>
              </w:rPr>
              <w:t xml:space="preserve"> egz.</w:t>
            </w:r>
          </w:p>
        </w:tc>
      </w:tr>
    </w:tbl>
    <w:p w14:paraId="34978EF0" w14:textId="77777777" w:rsidR="00A5250E" w:rsidRDefault="00A5250E">
      <w:pPr>
        <w:spacing w:after="0" w:line="360" w:lineRule="auto"/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3553521F" w14:textId="77777777" w:rsidR="00A5250E" w:rsidRDefault="00A5250E">
      <w:pPr>
        <w:spacing w:after="0" w:line="360" w:lineRule="auto"/>
        <w:ind w:left="0" w:right="0" w:firstLine="0"/>
        <w:rPr>
          <w:rFonts w:ascii="Arial" w:hAnsi="Arial" w:cs="Arial"/>
          <w:color w:val="auto"/>
          <w:sz w:val="22"/>
          <w:highlight w:val="yellow"/>
        </w:rPr>
      </w:pPr>
    </w:p>
    <w:p w14:paraId="58824D4C" w14:textId="77777777" w:rsidR="00A5250E" w:rsidRDefault="00844187">
      <w:pPr>
        <w:spacing w:after="0" w:line="360" w:lineRule="auto"/>
        <w:ind w:left="0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Dokumentacja winna być:</w:t>
      </w:r>
    </w:p>
    <w:p w14:paraId="19DC34E1" w14:textId="77777777" w:rsidR="00A5250E" w:rsidRDefault="0084418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przekazana w wersji elektronicznej, tożsamej z wersją drukowaną. Wersja elektroniczna musi umożliwiać odczytanie plików w programach: </w:t>
      </w:r>
    </w:p>
    <w:p w14:paraId="2FE54E2B" w14:textId="77777777" w:rsidR="00A5250E" w:rsidRDefault="00844187">
      <w:pPr>
        <w:numPr>
          <w:ilvl w:val="0"/>
          <w:numId w:val="4"/>
        </w:numPr>
        <w:spacing w:after="0" w:line="360" w:lineRule="auto"/>
        <w:ind w:right="0" w:hanging="168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Adobe Reader – całość dokumentacji (rozszerzenie *.pdf), </w:t>
      </w:r>
    </w:p>
    <w:p w14:paraId="618A8F96" w14:textId="205BA706" w:rsidR="00A5250E" w:rsidRPr="00F50874" w:rsidRDefault="00844187" w:rsidP="00F50874">
      <w:pPr>
        <w:numPr>
          <w:ilvl w:val="0"/>
          <w:numId w:val="4"/>
        </w:numPr>
        <w:spacing w:after="0" w:line="360" w:lineRule="auto"/>
        <w:ind w:right="0" w:hanging="168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MS WORD – lub kompatybilny (rozszerzenie *.</w:t>
      </w:r>
      <w:proofErr w:type="spellStart"/>
      <w:r>
        <w:rPr>
          <w:rFonts w:ascii="Arial" w:hAnsi="Arial" w:cs="Arial"/>
          <w:color w:val="auto"/>
          <w:sz w:val="22"/>
        </w:rPr>
        <w:t>doc</w:t>
      </w:r>
      <w:proofErr w:type="spellEnd"/>
      <w:r>
        <w:rPr>
          <w:rFonts w:ascii="Arial" w:hAnsi="Arial" w:cs="Arial"/>
          <w:color w:val="auto"/>
          <w:sz w:val="22"/>
        </w:rPr>
        <w:t>),</w:t>
      </w:r>
    </w:p>
    <w:p w14:paraId="4AFD546F" w14:textId="51D72CC8" w:rsidR="00A5250E" w:rsidRPr="00F50874" w:rsidRDefault="00844187" w:rsidP="00F5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egzemplarze dokumentacji  winny zawierać rysunki wydrukowane w kolorze</w:t>
      </w:r>
    </w:p>
    <w:p w14:paraId="739D063B" w14:textId="77777777" w:rsidR="00A5250E" w:rsidRDefault="00A5250E">
      <w:pPr>
        <w:spacing w:after="0" w:line="360" w:lineRule="auto"/>
        <w:ind w:left="720" w:right="0" w:firstLine="0"/>
        <w:rPr>
          <w:rFonts w:ascii="Arial" w:hAnsi="Arial" w:cs="Arial"/>
          <w:color w:val="FF0000"/>
          <w:sz w:val="22"/>
          <w:highlight w:val="yellow"/>
        </w:rPr>
      </w:pPr>
    </w:p>
    <w:p w14:paraId="5AD63111" w14:textId="793629D8" w:rsidR="00A5250E" w:rsidRPr="00E716B2" w:rsidRDefault="00844187" w:rsidP="00E716B2">
      <w:pPr>
        <w:spacing w:after="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 DODATKOWE WYMAGANIA I INFORMACJE</w:t>
      </w:r>
    </w:p>
    <w:p w14:paraId="66254CB7" w14:textId="77777777" w:rsidR="00A5250E" w:rsidRDefault="0084418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Dla realizacji przedmiotu zamówienia należy uwzględnić „Katalog przebudów i remontów nawierzchni podatnych i półsztywnych KPRNPP 2013” - opracowanie Generalnej Dyrekcji Dróg Krajowych i Autostrad.</w:t>
      </w:r>
    </w:p>
    <w:p w14:paraId="3FFCE5C4" w14:textId="77777777" w:rsidR="00A5250E" w:rsidRDefault="0084418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sporządzająca ekspertyzę w zakresie propozycji remontu lub przebudowy drogi a winna posiadać odpowiednie uprawnienia budowlane do projektowanie w branży drogowej oraz aktualne zaświadczenie  o przynależności do  izby inżynierów budownictwa</w:t>
      </w:r>
    </w:p>
    <w:p w14:paraId="64076F83" w14:textId="77777777" w:rsidR="00A5250E" w:rsidRDefault="0084418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badań powinien je prowadzić zgodnie z zasadami BHP,</w:t>
      </w:r>
    </w:p>
    <w:p w14:paraId="203A2088" w14:textId="35434D6F" w:rsidR="00A5250E" w:rsidRPr="00E716B2" w:rsidRDefault="00844187" w:rsidP="00E716B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przed wejściem w pas drogowy, celem dokonania odwiertów powinien opracować i uzgodnić projekt tymczasowej organizacji ruchu na czas wykonania robót</w:t>
      </w:r>
    </w:p>
    <w:p w14:paraId="70FEC49D" w14:textId="77777777" w:rsidR="00A5250E" w:rsidRDefault="00A5250E" w:rsidP="00E716B2">
      <w:pPr>
        <w:spacing w:after="0" w:line="360" w:lineRule="auto"/>
        <w:ind w:left="0" w:firstLine="0"/>
        <w:rPr>
          <w:rFonts w:ascii="Arial" w:hAnsi="Arial" w:cs="Arial"/>
          <w:sz w:val="22"/>
        </w:rPr>
      </w:pPr>
    </w:p>
    <w:p w14:paraId="78C9B89D" w14:textId="77777777" w:rsidR="00A5250E" w:rsidRDefault="00844187">
      <w:pPr>
        <w:spacing w:after="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 SPIS ZAŁĄCZNIKÓW</w:t>
      </w:r>
    </w:p>
    <w:p w14:paraId="6DBC495B" w14:textId="77777777" w:rsidR="00A5250E" w:rsidRDefault="00A5250E">
      <w:pPr>
        <w:ind w:left="0" w:firstLine="0"/>
        <w:rPr>
          <w:rFonts w:ascii="Arial" w:hAnsi="Arial" w:cs="Arial"/>
          <w:color w:val="auto"/>
          <w:szCs w:val="20"/>
        </w:rPr>
      </w:pPr>
    </w:p>
    <w:p w14:paraId="6B571EAB" w14:textId="77777777" w:rsidR="00A5250E" w:rsidRDefault="00844187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1: niniejszy Opis Przedmiotu Zamówienia (OPZ)</w:t>
      </w:r>
    </w:p>
    <w:p w14:paraId="5A023491" w14:textId="77777777" w:rsidR="007A66E8" w:rsidRDefault="00844187" w:rsidP="007A66E8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</w:t>
      </w:r>
      <w:r w:rsidR="00FD78E1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: wzór umowy,</w:t>
      </w:r>
    </w:p>
    <w:p w14:paraId="30FDCF2B" w14:textId="77777777" w:rsidR="007A66E8" w:rsidRDefault="007A66E8" w:rsidP="007A66E8">
      <w:pPr>
        <w:ind w:left="0" w:firstLine="0"/>
        <w:rPr>
          <w:rFonts w:ascii="Arial" w:hAnsi="Arial" w:cs="Arial"/>
          <w:sz w:val="22"/>
        </w:rPr>
      </w:pPr>
    </w:p>
    <w:p w14:paraId="4C10458F" w14:textId="6FC981F7" w:rsidR="007A66E8" w:rsidRDefault="007A66E8" w:rsidP="007A66E8">
      <w:pPr>
        <w:ind w:left="284" w:firstLine="0"/>
        <w:rPr>
          <w:rFonts w:ascii="Arial" w:hAnsi="Arial" w:cs="Arial"/>
          <w:b/>
          <w:bCs/>
          <w:sz w:val="22"/>
        </w:rPr>
      </w:pPr>
      <w:r w:rsidRPr="007A66E8">
        <w:rPr>
          <w:rFonts w:ascii="Arial" w:hAnsi="Arial" w:cs="Arial"/>
          <w:b/>
          <w:bCs/>
          <w:sz w:val="22"/>
        </w:rPr>
        <w:t xml:space="preserve">5. </w:t>
      </w:r>
      <w:r>
        <w:rPr>
          <w:rFonts w:ascii="Arial" w:hAnsi="Arial" w:cs="Arial"/>
          <w:b/>
          <w:bCs/>
          <w:sz w:val="22"/>
        </w:rPr>
        <w:t xml:space="preserve"> </w:t>
      </w:r>
      <w:r w:rsidRPr="007A66E8">
        <w:rPr>
          <w:rFonts w:ascii="Arial" w:hAnsi="Arial" w:cs="Arial"/>
          <w:b/>
          <w:bCs/>
          <w:sz w:val="22"/>
        </w:rPr>
        <w:t>TERMIN REALIZACJI</w:t>
      </w:r>
    </w:p>
    <w:p w14:paraId="208BC2E4" w14:textId="77777777" w:rsidR="007A66E8" w:rsidRPr="007A66E8" w:rsidRDefault="007A66E8" w:rsidP="007A66E8">
      <w:pPr>
        <w:ind w:left="284" w:firstLine="0"/>
        <w:rPr>
          <w:rFonts w:ascii="Arial" w:hAnsi="Arial" w:cs="Arial"/>
          <w:sz w:val="22"/>
        </w:rPr>
      </w:pPr>
    </w:p>
    <w:p w14:paraId="7F5BD56A" w14:textId="269C1D34" w:rsidR="007A66E8" w:rsidRPr="007A66E8" w:rsidRDefault="007A66E8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Termin: </w:t>
      </w:r>
      <w:r w:rsidR="008F1ADC">
        <w:rPr>
          <w:rFonts w:ascii="Arial" w:hAnsi="Arial" w:cs="Arial"/>
          <w:sz w:val="22"/>
        </w:rPr>
        <w:t>30 dni</w:t>
      </w:r>
      <w:r w:rsidRPr="007A66E8">
        <w:rPr>
          <w:rFonts w:ascii="Arial" w:hAnsi="Arial" w:cs="Arial"/>
          <w:sz w:val="22"/>
        </w:rPr>
        <w:t xml:space="preserve"> od podpisania umowy</w:t>
      </w:r>
    </w:p>
    <w:p w14:paraId="338CFDA3" w14:textId="77777777" w:rsidR="00A5250E" w:rsidRDefault="00A5250E">
      <w:pPr>
        <w:ind w:left="0" w:firstLine="0"/>
        <w:rPr>
          <w:rFonts w:ascii="Arial" w:hAnsi="Arial" w:cs="Arial"/>
          <w:color w:val="auto"/>
          <w:szCs w:val="20"/>
        </w:rPr>
      </w:pPr>
    </w:p>
    <w:p w14:paraId="42EB21AB" w14:textId="232C4DB0" w:rsidR="00A5250E" w:rsidRDefault="00844187">
      <w:pPr>
        <w:ind w:lef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lastRenderedPageBreak/>
        <w:t>Sporządził</w:t>
      </w:r>
      <w:r w:rsidR="00F50874">
        <w:rPr>
          <w:rFonts w:ascii="Arial" w:hAnsi="Arial" w:cs="Arial"/>
          <w:color w:val="auto"/>
          <w:szCs w:val="20"/>
        </w:rPr>
        <w:t>a</w:t>
      </w:r>
      <w:r>
        <w:rPr>
          <w:rFonts w:ascii="Arial" w:hAnsi="Arial" w:cs="Arial"/>
          <w:color w:val="auto"/>
          <w:szCs w:val="20"/>
        </w:rPr>
        <w:t>:</w:t>
      </w:r>
    </w:p>
    <w:p w14:paraId="51777396" w14:textId="6609DB3B" w:rsidR="00A5250E" w:rsidRDefault="00F50874">
      <w:pPr>
        <w:ind w:left="0" w:firstLine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Karolina Teklak</w:t>
      </w:r>
    </w:p>
    <w:sectPr w:rsidR="00A5250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65" w:right="1413" w:bottom="1492" w:left="1276" w:header="71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039C" w14:textId="77777777" w:rsidR="00ED4E7C" w:rsidRDefault="00ED4E7C">
      <w:pPr>
        <w:spacing w:line="240" w:lineRule="auto"/>
      </w:pPr>
      <w:r>
        <w:separator/>
      </w:r>
    </w:p>
  </w:endnote>
  <w:endnote w:type="continuationSeparator" w:id="0">
    <w:p w14:paraId="37BBA53C" w14:textId="77777777" w:rsidR="00ED4E7C" w:rsidRDefault="00ED4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A556" w14:textId="77777777" w:rsidR="00A5250E" w:rsidRDefault="008441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32C215" w14:textId="77777777" w:rsidR="00A5250E" w:rsidRDefault="00A52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E714" w14:textId="77777777" w:rsidR="00ED4E7C" w:rsidRDefault="00ED4E7C">
      <w:pPr>
        <w:spacing w:after="0"/>
      </w:pPr>
      <w:r>
        <w:separator/>
      </w:r>
    </w:p>
  </w:footnote>
  <w:footnote w:type="continuationSeparator" w:id="0">
    <w:p w14:paraId="2FA992FA" w14:textId="77777777" w:rsidR="00ED4E7C" w:rsidRDefault="00ED4E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74D7" w14:textId="77777777" w:rsidR="00A5250E" w:rsidRDefault="00844187">
    <w:pPr>
      <w:spacing w:after="17" w:line="259" w:lineRule="auto"/>
      <w:ind w:left="0" w:right="37" w:firstLine="0"/>
      <w:jc w:val="right"/>
    </w:pPr>
    <w:r>
      <w:rPr>
        <w:rFonts w:ascii="Arial" w:hAnsi="Arial" w:cs="Arial"/>
        <w:b/>
      </w:rPr>
      <w:t xml:space="preserve">„Remont drogi dojazdowej do gruntów rolnych Radwanice – ul. Stawowa, Starowiejska i Polna, </w:t>
    </w:r>
  </w:p>
  <w:p w14:paraId="3A2F15E0" w14:textId="77777777" w:rsidR="00A5250E" w:rsidRDefault="00844187">
    <w:pPr>
      <w:spacing w:after="0" w:line="259" w:lineRule="auto"/>
      <w:ind w:left="0" w:right="9" w:firstLine="0"/>
      <w:jc w:val="center"/>
    </w:pPr>
    <w:r>
      <w:rPr>
        <w:rFonts w:ascii="Arial" w:hAnsi="Arial" w:cs="Arial"/>
        <w:b/>
      </w:rPr>
      <w:t xml:space="preserve">Gmina Siechnice”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88AD" w14:textId="77777777" w:rsidR="00A5250E" w:rsidRDefault="00A5250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ECFC" w14:textId="77777777" w:rsidR="00A5250E" w:rsidRDefault="00844187">
    <w:pPr>
      <w:spacing w:after="17" w:line="259" w:lineRule="auto"/>
      <w:ind w:left="0" w:right="37" w:firstLine="0"/>
      <w:jc w:val="right"/>
    </w:pPr>
    <w:r>
      <w:rPr>
        <w:rFonts w:ascii="Arial" w:hAnsi="Arial" w:cs="Arial"/>
        <w:b/>
      </w:rPr>
      <w:t xml:space="preserve">„Remont drogi dojazdowej do gruntów rolnych Radwanice – ul. Stawowa, Starowiejska i Polna, </w:t>
    </w:r>
  </w:p>
  <w:p w14:paraId="0BA163CE" w14:textId="77777777" w:rsidR="00A5250E" w:rsidRDefault="00844187">
    <w:pPr>
      <w:spacing w:after="0" w:line="259" w:lineRule="auto"/>
      <w:ind w:left="0" w:right="9" w:firstLine="0"/>
      <w:jc w:val="center"/>
    </w:pPr>
    <w:r>
      <w:rPr>
        <w:rFonts w:ascii="Arial" w:hAnsi="Arial" w:cs="Arial"/>
        <w:b/>
      </w:rPr>
      <w:t xml:space="preserve">Gmina Siechnice”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9A124E"/>
    <w:multiLevelType w:val="multilevel"/>
    <w:tmpl w:val="E89A124E"/>
    <w:lvl w:ilvl="0">
      <w:start w:val="1"/>
      <w:numFmt w:val="bullet"/>
      <w:lvlText w:val="­"/>
      <w:lvlJc w:val="left"/>
      <w:pPr>
        <w:tabs>
          <w:tab w:val="left" w:pos="420"/>
        </w:tabs>
        <w:ind w:left="420" w:hanging="420"/>
      </w:pPr>
      <w:rPr>
        <w:rFonts w:ascii="Calibri" w:hAnsi="Calibri" w:cs="Calibri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011F2"/>
    <w:multiLevelType w:val="hybridMultilevel"/>
    <w:tmpl w:val="36BE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20EEE"/>
    <w:multiLevelType w:val="hybridMultilevel"/>
    <w:tmpl w:val="FB7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6362"/>
    <w:multiLevelType w:val="multilevel"/>
    <w:tmpl w:val="469163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65E4"/>
    <w:multiLevelType w:val="hybridMultilevel"/>
    <w:tmpl w:val="2C0AE924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5C363BD2"/>
    <w:multiLevelType w:val="multilevel"/>
    <w:tmpl w:val="5C363BD2"/>
    <w:lvl w:ilvl="0">
      <w:start w:val="1"/>
      <w:numFmt w:val="upperRoman"/>
      <w:lvlText w:val="%1."/>
      <w:lvlJc w:val="left"/>
      <w:pPr>
        <w:ind w:left="523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61123638"/>
    <w:multiLevelType w:val="multilevel"/>
    <w:tmpl w:val="611236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120F9"/>
    <w:multiLevelType w:val="multilevel"/>
    <w:tmpl w:val="7F9120F9"/>
    <w:lvl w:ilvl="0">
      <w:start w:val="1"/>
      <w:numFmt w:val="bullet"/>
      <w:lvlText w:val=""/>
      <w:lvlJc w:val="left"/>
      <w:pPr>
        <w:ind w:left="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6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3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5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2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9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</w:abstractNum>
  <w:num w:numId="1" w16cid:durableId="1805196440">
    <w:abstractNumId w:val="5"/>
  </w:num>
  <w:num w:numId="2" w16cid:durableId="1899975457">
    <w:abstractNumId w:val="0"/>
  </w:num>
  <w:num w:numId="3" w16cid:durableId="1015500672">
    <w:abstractNumId w:val="6"/>
  </w:num>
  <w:num w:numId="4" w16cid:durableId="1213343438">
    <w:abstractNumId w:val="7"/>
  </w:num>
  <w:num w:numId="5" w16cid:durableId="790515379">
    <w:abstractNumId w:val="3"/>
  </w:num>
  <w:num w:numId="6" w16cid:durableId="1599487738">
    <w:abstractNumId w:val="2"/>
  </w:num>
  <w:num w:numId="7" w16cid:durableId="670721919">
    <w:abstractNumId w:val="4"/>
  </w:num>
  <w:num w:numId="8" w16cid:durableId="201984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26"/>
    <w:rsid w:val="00012A9C"/>
    <w:rsid w:val="00013BFF"/>
    <w:rsid w:val="00015CE7"/>
    <w:rsid w:val="00017E46"/>
    <w:rsid w:val="0002016C"/>
    <w:rsid w:val="000212F6"/>
    <w:rsid w:val="00025856"/>
    <w:rsid w:val="00053606"/>
    <w:rsid w:val="000570B8"/>
    <w:rsid w:val="000575B1"/>
    <w:rsid w:val="000653D1"/>
    <w:rsid w:val="00083236"/>
    <w:rsid w:val="000839D2"/>
    <w:rsid w:val="000A5FE7"/>
    <w:rsid w:val="000C2A18"/>
    <w:rsid w:val="000D195B"/>
    <w:rsid w:val="000D450F"/>
    <w:rsid w:val="000D6047"/>
    <w:rsid w:val="000D6170"/>
    <w:rsid w:val="000F16F1"/>
    <w:rsid w:val="001057D0"/>
    <w:rsid w:val="0011140D"/>
    <w:rsid w:val="00123999"/>
    <w:rsid w:val="001329C2"/>
    <w:rsid w:val="00143E3C"/>
    <w:rsid w:val="001445BD"/>
    <w:rsid w:val="00146B55"/>
    <w:rsid w:val="00147770"/>
    <w:rsid w:val="00151988"/>
    <w:rsid w:val="00163780"/>
    <w:rsid w:val="00175340"/>
    <w:rsid w:val="001864C4"/>
    <w:rsid w:val="001B4177"/>
    <w:rsid w:val="001C2204"/>
    <w:rsid w:val="001C24D9"/>
    <w:rsid w:val="001D06C2"/>
    <w:rsid w:val="001D6F53"/>
    <w:rsid w:val="001D6F7F"/>
    <w:rsid w:val="001E1881"/>
    <w:rsid w:val="001E711B"/>
    <w:rsid w:val="001E7142"/>
    <w:rsid w:val="001F3309"/>
    <w:rsid w:val="002009A4"/>
    <w:rsid w:val="00215CDC"/>
    <w:rsid w:val="00216B1F"/>
    <w:rsid w:val="0022212F"/>
    <w:rsid w:val="0023595A"/>
    <w:rsid w:val="002546A5"/>
    <w:rsid w:val="0025560B"/>
    <w:rsid w:val="00265545"/>
    <w:rsid w:val="002670F7"/>
    <w:rsid w:val="00277B06"/>
    <w:rsid w:val="00281BD7"/>
    <w:rsid w:val="002857B4"/>
    <w:rsid w:val="00287D94"/>
    <w:rsid w:val="00291EB2"/>
    <w:rsid w:val="00294806"/>
    <w:rsid w:val="002A6EB7"/>
    <w:rsid w:val="002B139B"/>
    <w:rsid w:val="002B2FD5"/>
    <w:rsid w:val="002C5340"/>
    <w:rsid w:val="002D33AC"/>
    <w:rsid w:val="002F3786"/>
    <w:rsid w:val="002F4D7F"/>
    <w:rsid w:val="002F57EF"/>
    <w:rsid w:val="002F5CA8"/>
    <w:rsid w:val="002F5F21"/>
    <w:rsid w:val="0030611E"/>
    <w:rsid w:val="00315511"/>
    <w:rsid w:val="0032488F"/>
    <w:rsid w:val="00354917"/>
    <w:rsid w:val="00356629"/>
    <w:rsid w:val="00364123"/>
    <w:rsid w:val="00372057"/>
    <w:rsid w:val="00392AB5"/>
    <w:rsid w:val="003975FF"/>
    <w:rsid w:val="003A463D"/>
    <w:rsid w:val="003A7F5C"/>
    <w:rsid w:val="003B07BD"/>
    <w:rsid w:val="003C028F"/>
    <w:rsid w:val="003C6DCC"/>
    <w:rsid w:val="003F5E60"/>
    <w:rsid w:val="00420FA2"/>
    <w:rsid w:val="00435EBE"/>
    <w:rsid w:val="0043747E"/>
    <w:rsid w:val="00437519"/>
    <w:rsid w:val="0045065C"/>
    <w:rsid w:val="004715CC"/>
    <w:rsid w:val="00480FDF"/>
    <w:rsid w:val="00491C96"/>
    <w:rsid w:val="004961C7"/>
    <w:rsid w:val="004A7B39"/>
    <w:rsid w:val="004B12E9"/>
    <w:rsid w:val="004B3F99"/>
    <w:rsid w:val="004C34BF"/>
    <w:rsid w:val="004E2AC8"/>
    <w:rsid w:val="004E6DF0"/>
    <w:rsid w:val="004F3D44"/>
    <w:rsid w:val="004F48CE"/>
    <w:rsid w:val="0050497B"/>
    <w:rsid w:val="00505329"/>
    <w:rsid w:val="005139A6"/>
    <w:rsid w:val="005150F3"/>
    <w:rsid w:val="00521EB1"/>
    <w:rsid w:val="00531283"/>
    <w:rsid w:val="00531D08"/>
    <w:rsid w:val="0056199A"/>
    <w:rsid w:val="00561B59"/>
    <w:rsid w:val="0056455F"/>
    <w:rsid w:val="00565974"/>
    <w:rsid w:val="005A02FE"/>
    <w:rsid w:val="005A72C5"/>
    <w:rsid w:val="005B05B6"/>
    <w:rsid w:val="005B0B3D"/>
    <w:rsid w:val="005B1EDB"/>
    <w:rsid w:val="005C19D5"/>
    <w:rsid w:val="005D11D2"/>
    <w:rsid w:val="005E2136"/>
    <w:rsid w:val="005E38BE"/>
    <w:rsid w:val="005E5B17"/>
    <w:rsid w:val="005F18ED"/>
    <w:rsid w:val="005F7D7E"/>
    <w:rsid w:val="00634AF8"/>
    <w:rsid w:val="00637D0E"/>
    <w:rsid w:val="0064561F"/>
    <w:rsid w:val="00645694"/>
    <w:rsid w:val="006464CA"/>
    <w:rsid w:val="00647CB8"/>
    <w:rsid w:val="00651299"/>
    <w:rsid w:val="00653A75"/>
    <w:rsid w:val="00654D37"/>
    <w:rsid w:val="00656990"/>
    <w:rsid w:val="00657458"/>
    <w:rsid w:val="0067116E"/>
    <w:rsid w:val="00672AC0"/>
    <w:rsid w:val="00677E27"/>
    <w:rsid w:val="00682BB0"/>
    <w:rsid w:val="006A7105"/>
    <w:rsid w:val="006B1FBF"/>
    <w:rsid w:val="006D29D3"/>
    <w:rsid w:val="006D2BA6"/>
    <w:rsid w:val="006E1BFE"/>
    <w:rsid w:val="00704EE8"/>
    <w:rsid w:val="0071757F"/>
    <w:rsid w:val="007314AC"/>
    <w:rsid w:val="00732E85"/>
    <w:rsid w:val="00736614"/>
    <w:rsid w:val="00741269"/>
    <w:rsid w:val="00741B4B"/>
    <w:rsid w:val="00743009"/>
    <w:rsid w:val="007530B2"/>
    <w:rsid w:val="007604BF"/>
    <w:rsid w:val="00764317"/>
    <w:rsid w:val="00770563"/>
    <w:rsid w:val="00773771"/>
    <w:rsid w:val="0078607B"/>
    <w:rsid w:val="007A66E8"/>
    <w:rsid w:val="007A7832"/>
    <w:rsid w:val="007C57F8"/>
    <w:rsid w:val="007D0078"/>
    <w:rsid w:val="007E0C8B"/>
    <w:rsid w:val="007E136D"/>
    <w:rsid w:val="007E748F"/>
    <w:rsid w:val="007F2810"/>
    <w:rsid w:val="007F75F1"/>
    <w:rsid w:val="008004D4"/>
    <w:rsid w:val="00806825"/>
    <w:rsid w:val="00806CED"/>
    <w:rsid w:val="00810D81"/>
    <w:rsid w:val="00817AB9"/>
    <w:rsid w:val="00822E31"/>
    <w:rsid w:val="00824B12"/>
    <w:rsid w:val="008350B4"/>
    <w:rsid w:val="00837F7C"/>
    <w:rsid w:val="00844187"/>
    <w:rsid w:val="008441B2"/>
    <w:rsid w:val="00845E98"/>
    <w:rsid w:val="0084718C"/>
    <w:rsid w:val="00857DF2"/>
    <w:rsid w:val="008700A8"/>
    <w:rsid w:val="00872A99"/>
    <w:rsid w:val="00887466"/>
    <w:rsid w:val="00892AD3"/>
    <w:rsid w:val="008A02E2"/>
    <w:rsid w:val="008A0AFE"/>
    <w:rsid w:val="008C1FCA"/>
    <w:rsid w:val="008D2F28"/>
    <w:rsid w:val="008E545B"/>
    <w:rsid w:val="008F1ADC"/>
    <w:rsid w:val="00915A8C"/>
    <w:rsid w:val="009234E0"/>
    <w:rsid w:val="009324CD"/>
    <w:rsid w:val="009366BD"/>
    <w:rsid w:val="00936FE4"/>
    <w:rsid w:val="00942B16"/>
    <w:rsid w:val="00965880"/>
    <w:rsid w:val="00967E4D"/>
    <w:rsid w:val="00973BDB"/>
    <w:rsid w:val="00982E1A"/>
    <w:rsid w:val="00987FAA"/>
    <w:rsid w:val="00992BD8"/>
    <w:rsid w:val="009B76EA"/>
    <w:rsid w:val="009C6373"/>
    <w:rsid w:val="009E439A"/>
    <w:rsid w:val="009E7167"/>
    <w:rsid w:val="009F006E"/>
    <w:rsid w:val="00A038D5"/>
    <w:rsid w:val="00A11149"/>
    <w:rsid w:val="00A13537"/>
    <w:rsid w:val="00A17733"/>
    <w:rsid w:val="00A217D4"/>
    <w:rsid w:val="00A26371"/>
    <w:rsid w:val="00A2744E"/>
    <w:rsid w:val="00A4389E"/>
    <w:rsid w:val="00A508B9"/>
    <w:rsid w:val="00A5250E"/>
    <w:rsid w:val="00A52F52"/>
    <w:rsid w:val="00A647FB"/>
    <w:rsid w:val="00A70B2D"/>
    <w:rsid w:val="00A74F03"/>
    <w:rsid w:val="00A8239A"/>
    <w:rsid w:val="00AA0C54"/>
    <w:rsid w:val="00AB20CD"/>
    <w:rsid w:val="00AD7D01"/>
    <w:rsid w:val="00AE7692"/>
    <w:rsid w:val="00AF1B49"/>
    <w:rsid w:val="00AF3F79"/>
    <w:rsid w:val="00AF4125"/>
    <w:rsid w:val="00AF6E56"/>
    <w:rsid w:val="00B21291"/>
    <w:rsid w:val="00B36E4C"/>
    <w:rsid w:val="00B37935"/>
    <w:rsid w:val="00B44E9E"/>
    <w:rsid w:val="00B60D3C"/>
    <w:rsid w:val="00B62944"/>
    <w:rsid w:val="00B660B0"/>
    <w:rsid w:val="00B675CA"/>
    <w:rsid w:val="00B71F0B"/>
    <w:rsid w:val="00B73126"/>
    <w:rsid w:val="00B7767D"/>
    <w:rsid w:val="00B81628"/>
    <w:rsid w:val="00B92B6E"/>
    <w:rsid w:val="00B93C55"/>
    <w:rsid w:val="00B96EDF"/>
    <w:rsid w:val="00BA335A"/>
    <w:rsid w:val="00BD06AD"/>
    <w:rsid w:val="00BD38B3"/>
    <w:rsid w:val="00BD49D4"/>
    <w:rsid w:val="00BD7CE5"/>
    <w:rsid w:val="00BE4215"/>
    <w:rsid w:val="00BE7413"/>
    <w:rsid w:val="00BF0FD1"/>
    <w:rsid w:val="00BF2DAD"/>
    <w:rsid w:val="00C10765"/>
    <w:rsid w:val="00C14ED4"/>
    <w:rsid w:val="00C1694F"/>
    <w:rsid w:val="00C21BDE"/>
    <w:rsid w:val="00C24E72"/>
    <w:rsid w:val="00C41991"/>
    <w:rsid w:val="00C50815"/>
    <w:rsid w:val="00C608BF"/>
    <w:rsid w:val="00C75892"/>
    <w:rsid w:val="00C764DE"/>
    <w:rsid w:val="00C81304"/>
    <w:rsid w:val="00C84E90"/>
    <w:rsid w:val="00C95F27"/>
    <w:rsid w:val="00C96162"/>
    <w:rsid w:val="00CA3C30"/>
    <w:rsid w:val="00CB4FAB"/>
    <w:rsid w:val="00CC443D"/>
    <w:rsid w:val="00CD22DA"/>
    <w:rsid w:val="00CE64F2"/>
    <w:rsid w:val="00CE68D4"/>
    <w:rsid w:val="00CF06A6"/>
    <w:rsid w:val="00D22D33"/>
    <w:rsid w:val="00D301E7"/>
    <w:rsid w:val="00D3627E"/>
    <w:rsid w:val="00D371E3"/>
    <w:rsid w:val="00D3741C"/>
    <w:rsid w:val="00D45E9E"/>
    <w:rsid w:val="00D51E4F"/>
    <w:rsid w:val="00D5739D"/>
    <w:rsid w:val="00D618FB"/>
    <w:rsid w:val="00D76965"/>
    <w:rsid w:val="00D81B39"/>
    <w:rsid w:val="00D87D0C"/>
    <w:rsid w:val="00D920C6"/>
    <w:rsid w:val="00DB279D"/>
    <w:rsid w:val="00DC395A"/>
    <w:rsid w:val="00DD368B"/>
    <w:rsid w:val="00DE3CB5"/>
    <w:rsid w:val="00DF0C76"/>
    <w:rsid w:val="00E00B54"/>
    <w:rsid w:val="00E026AA"/>
    <w:rsid w:val="00E17E3F"/>
    <w:rsid w:val="00E27B80"/>
    <w:rsid w:val="00E339A5"/>
    <w:rsid w:val="00E3711A"/>
    <w:rsid w:val="00E56CC8"/>
    <w:rsid w:val="00E6025E"/>
    <w:rsid w:val="00E62E41"/>
    <w:rsid w:val="00E716B2"/>
    <w:rsid w:val="00E77CFA"/>
    <w:rsid w:val="00E80727"/>
    <w:rsid w:val="00E849BD"/>
    <w:rsid w:val="00E945ED"/>
    <w:rsid w:val="00EA29AD"/>
    <w:rsid w:val="00EA60ED"/>
    <w:rsid w:val="00EB04B9"/>
    <w:rsid w:val="00EB5E9A"/>
    <w:rsid w:val="00EC1489"/>
    <w:rsid w:val="00EC5BD9"/>
    <w:rsid w:val="00ED3F26"/>
    <w:rsid w:val="00ED4E7C"/>
    <w:rsid w:val="00ED7162"/>
    <w:rsid w:val="00EE0C54"/>
    <w:rsid w:val="00EE3847"/>
    <w:rsid w:val="00EE7AC6"/>
    <w:rsid w:val="00EF4355"/>
    <w:rsid w:val="00F3183B"/>
    <w:rsid w:val="00F47409"/>
    <w:rsid w:val="00F50874"/>
    <w:rsid w:val="00F513DC"/>
    <w:rsid w:val="00F534F7"/>
    <w:rsid w:val="00F54D1B"/>
    <w:rsid w:val="00F54FC8"/>
    <w:rsid w:val="00F64A78"/>
    <w:rsid w:val="00F7102E"/>
    <w:rsid w:val="00F80BC6"/>
    <w:rsid w:val="00F823E1"/>
    <w:rsid w:val="00FA0F8F"/>
    <w:rsid w:val="00FA49F2"/>
    <w:rsid w:val="00FC58D8"/>
    <w:rsid w:val="00FD02E8"/>
    <w:rsid w:val="00FD4DC2"/>
    <w:rsid w:val="00FD78E1"/>
    <w:rsid w:val="00FF76BE"/>
    <w:rsid w:val="01922B1A"/>
    <w:rsid w:val="0A6D57BD"/>
    <w:rsid w:val="16004199"/>
    <w:rsid w:val="267E4D16"/>
    <w:rsid w:val="2C1C662D"/>
    <w:rsid w:val="2C830C24"/>
    <w:rsid w:val="3A9716C7"/>
    <w:rsid w:val="3E691511"/>
    <w:rsid w:val="3F215009"/>
    <w:rsid w:val="417D733B"/>
    <w:rsid w:val="44F51D7C"/>
    <w:rsid w:val="4FF71C4C"/>
    <w:rsid w:val="5B2D317C"/>
    <w:rsid w:val="5B392184"/>
    <w:rsid w:val="5E4E3D34"/>
    <w:rsid w:val="5FFE296C"/>
    <w:rsid w:val="616A2010"/>
    <w:rsid w:val="65136B3D"/>
    <w:rsid w:val="70353A57"/>
    <w:rsid w:val="70D22B87"/>
    <w:rsid w:val="7A316107"/>
    <w:rsid w:val="7BD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E8C93B2"/>
  <w15:docId w15:val="{64833EEB-F83B-4FB5-B32C-ADD53ED4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 w:qFormat="1"/>
    <w:lsdException w:name="caption" w:locked="1" w:semiHidden="1" w:unhideWhenUsed="1" w:qFormat="1"/>
    <w:lsdException w:name="endnote reference" w:semiHidden="1" w:qFormat="1"/>
    <w:lsdException w:name="endnote text" w:semiHidden="1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Hyperlink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1" w:line="250" w:lineRule="auto"/>
      <w:ind w:left="293" w:right="4" w:hanging="10"/>
      <w:jc w:val="both"/>
    </w:pPr>
    <w:rPr>
      <w:rFonts w:ascii="Verdana" w:eastAsia="Times New Roman" w:hAnsi="Verdana" w:cs="Verdana"/>
      <w:color w:val="000000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after="0" w:line="259" w:lineRule="auto"/>
      <w:ind w:left="10" w:right="0"/>
      <w:jc w:val="left"/>
      <w:outlineLvl w:val="0"/>
    </w:pPr>
    <w:rPr>
      <w:rFonts w:cs="Times New Roman"/>
      <w:b/>
      <w:sz w:val="16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after="0" w:line="259" w:lineRule="auto"/>
      <w:ind w:left="10" w:right="0"/>
      <w:jc w:val="left"/>
      <w:outlineLvl w:val="1"/>
    </w:pPr>
    <w:rPr>
      <w:rFonts w:cs="Times New Roman"/>
      <w:b/>
      <w:sz w:val="1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after="19" w:line="268" w:lineRule="auto"/>
      <w:ind w:left="730" w:right="0"/>
      <w:jc w:val="left"/>
      <w:outlineLvl w:val="2"/>
    </w:pPr>
    <w:rPr>
      <w:rFonts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kocowego">
    <w:name w:val="endnote reference"/>
    <w:semiHidden/>
    <w:qFormat/>
    <w:rPr>
      <w:vertAlign w:val="superscript"/>
    </w:rPr>
  </w:style>
  <w:style w:type="paragraph" w:styleId="Tekstprzypisukocowego">
    <w:name w:val="endnote text"/>
    <w:basedOn w:val="Normalny"/>
    <w:semiHidden/>
    <w:qFormat/>
    <w:rPr>
      <w:szCs w:val="20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Nagwek3Znak">
    <w:name w:val="Nagłówek 3 Znak"/>
    <w:link w:val="Nagwek3"/>
    <w:qFormat/>
    <w:locked/>
    <w:rPr>
      <w:rFonts w:ascii="Verdana" w:eastAsia="Times New Roman" w:hAnsi="Verdana"/>
      <w:color w:val="000000"/>
      <w:sz w:val="22"/>
    </w:rPr>
  </w:style>
  <w:style w:type="character" w:customStyle="1" w:styleId="Nagwek1Znak">
    <w:name w:val="Nagłówek 1 Znak"/>
    <w:link w:val="Nagwek1"/>
    <w:qFormat/>
    <w:locked/>
    <w:rPr>
      <w:rFonts w:ascii="Verdana" w:eastAsia="Times New Roman" w:hAnsi="Verdana"/>
      <w:b/>
      <w:color w:val="000000"/>
      <w:sz w:val="22"/>
    </w:rPr>
  </w:style>
  <w:style w:type="character" w:customStyle="1" w:styleId="Nagwek2Znak">
    <w:name w:val="Nagłówek 2 Znak"/>
    <w:link w:val="Nagwek2"/>
    <w:qFormat/>
    <w:locked/>
    <w:rPr>
      <w:rFonts w:ascii="Verdana" w:eastAsia="Times New Roman" w:hAnsi="Verdana"/>
      <w:b/>
      <w:color w:val="000000"/>
      <w:sz w:val="22"/>
    </w:rPr>
  </w:style>
  <w:style w:type="table" w:customStyle="1" w:styleId="TableGrid">
    <w:name w:val="TableGrid"/>
    <w:qFormat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link w:val="Stopka"/>
    <w:uiPriority w:val="99"/>
    <w:qFormat/>
    <w:locked/>
    <w:rPr>
      <w:rFonts w:ascii="Verdana" w:eastAsia="Times New Roman" w:hAnsi="Verdana" w:cs="Verdana"/>
      <w:color w:val="000000"/>
      <w:sz w:val="20"/>
    </w:rPr>
  </w:style>
  <w:style w:type="character" w:customStyle="1" w:styleId="TekstdymkaZnak">
    <w:name w:val="Tekst dymka Znak"/>
    <w:link w:val="Tekstdymka"/>
    <w:semiHidden/>
    <w:qFormat/>
    <w:locked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ytat1">
    <w:name w:val="Cytat1"/>
    <w:basedOn w:val="Normalny"/>
    <w:next w:val="Normalny"/>
    <w:link w:val="QuoteChar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Cytat1"/>
    <w:qFormat/>
    <w:locked/>
    <w:rPr>
      <w:rFonts w:ascii="Verdana" w:eastAsia="Times New Roman" w:hAnsi="Verdana" w:cs="Verdana"/>
      <w:i/>
      <w:iCs/>
      <w:color w:val="404040"/>
      <w:sz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g-binding">
    <w:name w:val="ng-binding"/>
    <w:basedOn w:val="Domylnaczcionkaakapitu"/>
    <w:qFormat/>
  </w:style>
  <w:style w:type="character" w:customStyle="1" w:styleId="ng-scope">
    <w:name w:val="ng-scope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analizy-lub-konsultacji-technicznej-823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pbrzuzek</dc:creator>
  <cp:lastModifiedBy>Karolina Teklak</cp:lastModifiedBy>
  <cp:revision>2</cp:revision>
  <cp:lastPrinted>2024-01-30T10:14:00Z</cp:lastPrinted>
  <dcterms:created xsi:type="dcterms:W3CDTF">2024-01-30T10:14:00Z</dcterms:created>
  <dcterms:modified xsi:type="dcterms:W3CDTF">2024-01-30T10:14:00Z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9326AE6932DD466883FF9386A717F4A0</vt:lpwstr>
  </property>
</Properties>
</file>