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E9EB8" w14:textId="77777777" w:rsidR="004F15E4" w:rsidRDefault="004F15E4" w:rsidP="003D2583">
      <w:pPr>
        <w:shd w:val="clear" w:color="auto" w:fill="FFFFFF" w:themeFill="background1"/>
        <w:ind w:firstLine="709"/>
      </w:pPr>
    </w:p>
    <w:p w14:paraId="4B8BBF20" w14:textId="77777777" w:rsidR="004F15E4" w:rsidRDefault="004F15E4" w:rsidP="003D2583">
      <w:pPr>
        <w:pBdr>
          <w:top w:val="nil"/>
          <w:left w:val="nil"/>
          <w:bottom w:val="nil"/>
          <w:right w:val="nil"/>
          <w:between w:val="nil"/>
        </w:pBdr>
        <w:shd w:val="clear" w:color="auto" w:fill="FFFFFF" w:themeFill="background1"/>
        <w:jc w:val="center"/>
        <w:rPr>
          <w:color w:val="000000"/>
          <w:szCs w:val="22"/>
        </w:rPr>
      </w:pPr>
    </w:p>
    <w:p w14:paraId="4B301700" w14:textId="77777777" w:rsidR="004F15E4" w:rsidRDefault="00000000" w:rsidP="003D2583">
      <w:pPr>
        <w:pBdr>
          <w:top w:val="nil"/>
          <w:left w:val="nil"/>
          <w:bottom w:val="nil"/>
          <w:right w:val="nil"/>
          <w:between w:val="nil"/>
        </w:pBdr>
        <w:shd w:val="clear" w:color="auto" w:fill="FFFFFF" w:themeFill="background1"/>
        <w:jc w:val="center"/>
        <w:rPr>
          <w:b/>
          <w:color w:val="000000"/>
          <w:szCs w:val="22"/>
        </w:rPr>
      </w:pPr>
      <w:r>
        <w:rPr>
          <w:b/>
          <w:color w:val="000000"/>
          <w:szCs w:val="22"/>
        </w:rPr>
        <w:t>Komunikacja Miejska Rybnik</w:t>
      </w:r>
    </w:p>
    <w:p w14:paraId="0EEF35D1" w14:textId="77777777" w:rsidR="004F15E4" w:rsidRDefault="004F15E4" w:rsidP="003D2583">
      <w:pPr>
        <w:shd w:val="clear" w:color="auto" w:fill="FFFFFF" w:themeFill="background1"/>
      </w:pPr>
    </w:p>
    <w:p w14:paraId="09F04C1A" w14:textId="77777777" w:rsidR="004F15E4" w:rsidRDefault="004F15E4" w:rsidP="003D2583">
      <w:pPr>
        <w:shd w:val="clear" w:color="auto" w:fill="FFFFFF" w:themeFill="background1"/>
      </w:pPr>
    </w:p>
    <w:p w14:paraId="62A42542" w14:textId="77777777" w:rsidR="004F15E4" w:rsidRDefault="004F15E4" w:rsidP="003D2583">
      <w:pPr>
        <w:shd w:val="clear" w:color="auto" w:fill="FFFFFF" w:themeFill="background1"/>
      </w:pPr>
    </w:p>
    <w:p w14:paraId="4E364E6F" w14:textId="77777777" w:rsidR="004F15E4" w:rsidRDefault="004F15E4" w:rsidP="003D2583">
      <w:pPr>
        <w:shd w:val="clear" w:color="auto" w:fill="FFFFFF" w:themeFill="background1"/>
      </w:pPr>
    </w:p>
    <w:p w14:paraId="146BE306" w14:textId="77777777" w:rsidR="004F15E4" w:rsidRDefault="004F15E4" w:rsidP="003D2583">
      <w:pPr>
        <w:shd w:val="clear" w:color="auto" w:fill="FFFFFF" w:themeFill="background1"/>
      </w:pPr>
    </w:p>
    <w:p w14:paraId="09F129D6" w14:textId="77777777" w:rsidR="004F15E4" w:rsidRDefault="004F15E4" w:rsidP="003D2583">
      <w:pPr>
        <w:shd w:val="clear" w:color="auto" w:fill="FFFFFF" w:themeFill="background1"/>
      </w:pPr>
    </w:p>
    <w:p w14:paraId="03DEA341" w14:textId="77777777" w:rsidR="004F15E4" w:rsidRDefault="004F15E4" w:rsidP="003D2583">
      <w:pPr>
        <w:shd w:val="clear" w:color="auto" w:fill="FFFFFF" w:themeFill="background1"/>
      </w:pPr>
    </w:p>
    <w:p w14:paraId="0F29A40C" w14:textId="77777777" w:rsidR="004F15E4" w:rsidRDefault="004F15E4" w:rsidP="003D2583">
      <w:pPr>
        <w:shd w:val="clear" w:color="auto" w:fill="FFFFFF" w:themeFill="background1"/>
      </w:pPr>
    </w:p>
    <w:p w14:paraId="4B871303" w14:textId="77777777" w:rsidR="004F15E4" w:rsidRDefault="004F15E4" w:rsidP="003D2583">
      <w:pPr>
        <w:shd w:val="clear" w:color="auto" w:fill="FFFFFF" w:themeFill="background1"/>
      </w:pPr>
    </w:p>
    <w:p w14:paraId="17F12BD7" w14:textId="77777777" w:rsidR="004F15E4" w:rsidRDefault="004F15E4" w:rsidP="003D2583">
      <w:pPr>
        <w:shd w:val="clear" w:color="auto" w:fill="FFFFFF" w:themeFill="background1"/>
      </w:pPr>
    </w:p>
    <w:p w14:paraId="1A2B911A" w14:textId="77777777" w:rsidR="004F15E4" w:rsidRDefault="004F15E4" w:rsidP="003D2583">
      <w:pPr>
        <w:shd w:val="clear" w:color="auto" w:fill="FFFFFF" w:themeFill="background1"/>
      </w:pPr>
    </w:p>
    <w:p w14:paraId="146A5C8D" w14:textId="77777777" w:rsidR="004F15E4" w:rsidRDefault="00000000" w:rsidP="00DC0BF5">
      <w:pPr>
        <w:shd w:val="clear" w:color="auto" w:fill="FFFFFF" w:themeFill="background1"/>
        <w:spacing w:after="240"/>
        <w:jc w:val="center"/>
        <w:rPr>
          <w:b/>
        </w:rPr>
      </w:pPr>
      <w:proofErr w:type="gramStart"/>
      <w:r>
        <w:rPr>
          <w:b/>
        </w:rPr>
        <w:t>WYMAGANIA  TECHNICZNE</w:t>
      </w:r>
      <w:proofErr w:type="gramEnd"/>
      <w:r>
        <w:rPr>
          <w:b/>
        </w:rPr>
        <w:t xml:space="preserve"> </w:t>
      </w:r>
    </w:p>
    <w:p w14:paraId="4F6D5959" w14:textId="32B2D552" w:rsidR="004F15E4" w:rsidRPr="00DC0BF5" w:rsidRDefault="00DC0BF5" w:rsidP="003D2583">
      <w:pPr>
        <w:pStyle w:val="Nagwek2"/>
        <w:shd w:val="clear" w:color="auto" w:fill="FFFFFF" w:themeFill="background1"/>
        <w:rPr>
          <w:rFonts w:ascii="Arial" w:hAnsi="Arial"/>
          <w:sz w:val="24"/>
          <w:szCs w:val="24"/>
        </w:rPr>
      </w:pPr>
      <w:r w:rsidRPr="00DC0BF5">
        <w:rPr>
          <w:rFonts w:ascii="Arial" w:hAnsi="Arial"/>
          <w:sz w:val="24"/>
          <w:szCs w:val="24"/>
        </w:rPr>
        <w:t xml:space="preserve">AUTOBUSU </w:t>
      </w:r>
      <w:r w:rsidRPr="00DC0BF5">
        <w:rPr>
          <w:rFonts w:ascii="Arial" w:hAnsi="Arial"/>
          <w:color w:val="000000"/>
          <w:sz w:val="24"/>
          <w:szCs w:val="24"/>
        </w:rPr>
        <w:t>KOMUNIKACJI MIEJSKIEJ ZASILANYM OLEJEM NAPĘDOWYM</w:t>
      </w:r>
      <w:r w:rsidRPr="00DC0BF5">
        <w:rPr>
          <w:rFonts w:ascii="Arial" w:hAnsi="Arial"/>
          <w:sz w:val="24"/>
          <w:szCs w:val="24"/>
        </w:rPr>
        <w:t xml:space="preserve"> TYPU MAXI (UŻYWANY)</w:t>
      </w:r>
    </w:p>
    <w:p w14:paraId="31099A27" w14:textId="77777777" w:rsidR="004F15E4" w:rsidRDefault="004F15E4" w:rsidP="003D2583">
      <w:pPr>
        <w:shd w:val="clear" w:color="auto" w:fill="FFFFFF" w:themeFill="background1"/>
      </w:pPr>
    </w:p>
    <w:p w14:paraId="586B9672" w14:textId="77777777" w:rsidR="004F15E4" w:rsidRDefault="004F15E4" w:rsidP="003D2583">
      <w:pPr>
        <w:shd w:val="clear" w:color="auto" w:fill="FFFFFF" w:themeFill="background1"/>
      </w:pPr>
    </w:p>
    <w:p w14:paraId="327769CF" w14:textId="77777777" w:rsidR="004F15E4" w:rsidRDefault="004F15E4" w:rsidP="003D2583">
      <w:pPr>
        <w:shd w:val="clear" w:color="auto" w:fill="FFFFFF" w:themeFill="background1"/>
      </w:pPr>
    </w:p>
    <w:p w14:paraId="2A22EE3C" w14:textId="77777777" w:rsidR="004F15E4" w:rsidRDefault="004F15E4" w:rsidP="003D2583">
      <w:pPr>
        <w:shd w:val="clear" w:color="auto" w:fill="FFFFFF" w:themeFill="background1"/>
      </w:pPr>
    </w:p>
    <w:p w14:paraId="191A4AF1" w14:textId="77777777" w:rsidR="004F15E4" w:rsidRDefault="004F15E4" w:rsidP="003D2583">
      <w:pPr>
        <w:shd w:val="clear" w:color="auto" w:fill="FFFFFF" w:themeFill="background1"/>
      </w:pPr>
    </w:p>
    <w:p w14:paraId="20B9BC8B" w14:textId="77777777" w:rsidR="004F15E4" w:rsidRDefault="004F15E4" w:rsidP="003D2583">
      <w:pPr>
        <w:shd w:val="clear" w:color="auto" w:fill="FFFFFF" w:themeFill="background1"/>
      </w:pPr>
    </w:p>
    <w:p w14:paraId="1082F4CB" w14:textId="77777777" w:rsidR="004F15E4" w:rsidRDefault="004F15E4" w:rsidP="003D2583">
      <w:pPr>
        <w:shd w:val="clear" w:color="auto" w:fill="FFFFFF" w:themeFill="background1"/>
      </w:pPr>
    </w:p>
    <w:p w14:paraId="0AF5D07D" w14:textId="77777777" w:rsidR="004F15E4" w:rsidRDefault="004F15E4" w:rsidP="003D2583">
      <w:pPr>
        <w:shd w:val="clear" w:color="auto" w:fill="FFFFFF" w:themeFill="background1"/>
        <w:rPr>
          <w:b/>
        </w:rPr>
      </w:pPr>
    </w:p>
    <w:p w14:paraId="134BFC7E" w14:textId="21F89163" w:rsidR="004F15E4" w:rsidRDefault="00000000" w:rsidP="003D2583">
      <w:pPr>
        <w:shd w:val="clear" w:color="auto" w:fill="FFFFFF" w:themeFill="background1"/>
        <w:rPr>
          <w:b/>
        </w:rPr>
      </w:pPr>
      <w:r>
        <w:rPr>
          <w:b/>
        </w:rPr>
        <w:t xml:space="preserve">Rybnik, </w:t>
      </w:r>
      <w:r w:rsidR="0057676A">
        <w:rPr>
          <w:b/>
        </w:rPr>
        <w:t>kwiecień</w:t>
      </w:r>
      <w:r>
        <w:rPr>
          <w:b/>
        </w:rPr>
        <w:t xml:space="preserve"> 202</w:t>
      </w:r>
      <w:r w:rsidR="0057676A">
        <w:rPr>
          <w:b/>
        </w:rPr>
        <w:t>3</w:t>
      </w:r>
      <w:r>
        <w:rPr>
          <w:b/>
        </w:rPr>
        <w:t xml:space="preserve"> rok</w:t>
      </w:r>
    </w:p>
    <w:p w14:paraId="65222046" w14:textId="77777777" w:rsidR="004F15E4" w:rsidRDefault="004F15E4" w:rsidP="003D2583">
      <w:pPr>
        <w:shd w:val="clear" w:color="auto" w:fill="FFFFFF" w:themeFill="background1"/>
      </w:pPr>
    </w:p>
    <w:p w14:paraId="693D079A" w14:textId="77777777" w:rsidR="004F15E4" w:rsidRDefault="004F15E4" w:rsidP="003D2583">
      <w:pPr>
        <w:shd w:val="clear" w:color="auto" w:fill="FFFFFF" w:themeFill="background1"/>
      </w:pPr>
    </w:p>
    <w:p w14:paraId="6559878B" w14:textId="77777777" w:rsidR="004F15E4" w:rsidRDefault="004F15E4" w:rsidP="003D2583">
      <w:pPr>
        <w:shd w:val="clear" w:color="auto" w:fill="FFFFFF" w:themeFill="background1"/>
      </w:pPr>
    </w:p>
    <w:p w14:paraId="36B1CF37" w14:textId="77777777" w:rsidR="004F15E4" w:rsidRDefault="004F15E4" w:rsidP="003D2583">
      <w:pPr>
        <w:shd w:val="clear" w:color="auto" w:fill="FFFFFF" w:themeFill="background1"/>
      </w:pPr>
    </w:p>
    <w:p w14:paraId="5E674426" w14:textId="77777777" w:rsidR="004F15E4" w:rsidRDefault="004F15E4" w:rsidP="003D2583">
      <w:pPr>
        <w:shd w:val="clear" w:color="auto" w:fill="FFFFFF" w:themeFill="background1"/>
      </w:pPr>
    </w:p>
    <w:p w14:paraId="3AAE5779" w14:textId="77777777" w:rsidR="004F15E4" w:rsidRDefault="004F15E4" w:rsidP="003D2583">
      <w:pPr>
        <w:shd w:val="clear" w:color="auto" w:fill="FFFFFF" w:themeFill="background1"/>
      </w:pPr>
    </w:p>
    <w:p w14:paraId="4D5E857D" w14:textId="77777777" w:rsidR="004F15E4" w:rsidRDefault="004F15E4" w:rsidP="003D2583">
      <w:pPr>
        <w:shd w:val="clear" w:color="auto" w:fill="FFFFFF" w:themeFill="background1"/>
      </w:pPr>
    </w:p>
    <w:p w14:paraId="3E33DFA8" w14:textId="77777777" w:rsidR="004F15E4" w:rsidRDefault="004F15E4" w:rsidP="003D2583">
      <w:pPr>
        <w:shd w:val="clear" w:color="auto" w:fill="FFFFFF" w:themeFill="background1"/>
      </w:pPr>
    </w:p>
    <w:p w14:paraId="6718024D" w14:textId="77777777" w:rsidR="004F15E4" w:rsidRDefault="004F15E4" w:rsidP="003D2583">
      <w:pPr>
        <w:shd w:val="clear" w:color="auto" w:fill="FFFFFF" w:themeFill="background1"/>
      </w:pPr>
    </w:p>
    <w:p w14:paraId="1F1D2EBF" w14:textId="77777777" w:rsidR="004F15E4" w:rsidRDefault="004F15E4" w:rsidP="003D2583">
      <w:pPr>
        <w:shd w:val="clear" w:color="auto" w:fill="FFFFFF" w:themeFill="background1"/>
      </w:pPr>
    </w:p>
    <w:tbl>
      <w:tblPr>
        <w:tblStyle w:val="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35"/>
        <w:gridCol w:w="2043"/>
        <w:gridCol w:w="12816"/>
      </w:tblGrid>
      <w:tr w:rsidR="0057676A" w14:paraId="0AE21F3E" w14:textId="77777777" w:rsidTr="0057676A">
        <w:tc>
          <w:tcPr>
            <w:tcW w:w="266" w:type="pct"/>
          </w:tcPr>
          <w:p w14:paraId="3D972902" w14:textId="77777777" w:rsidR="0057676A" w:rsidRPr="0080694D" w:rsidRDefault="0057676A" w:rsidP="003D2583">
            <w:pPr>
              <w:shd w:val="clear" w:color="auto" w:fill="FFFFFF" w:themeFill="background1"/>
              <w:jc w:val="center"/>
              <w:rPr>
                <w:b/>
                <w:szCs w:val="22"/>
              </w:rPr>
            </w:pPr>
            <w:proofErr w:type="spellStart"/>
            <w:r w:rsidRPr="0080694D">
              <w:rPr>
                <w:b/>
                <w:szCs w:val="22"/>
              </w:rPr>
              <w:t>lp</w:t>
            </w:r>
            <w:proofErr w:type="spellEnd"/>
          </w:p>
        </w:tc>
        <w:tc>
          <w:tcPr>
            <w:tcW w:w="651" w:type="pct"/>
          </w:tcPr>
          <w:p w14:paraId="6B0D0079" w14:textId="77777777" w:rsidR="0057676A" w:rsidRPr="0080694D" w:rsidRDefault="0057676A" w:rsidP="003D2583">
            <w:pPr>
              <w:shd w:val="clear" w:color="auto" w:fill="FFFFFF" w:themeFill="background1"/>
              <w:jc w:val="center"/>
              <w:rPr>
                <w:b/>
                <w:szCs w:val="22"/>
              </w:rPr>
            </w:pPr>
            <w:r w:rsidRPr="0080694D">
              <w:rPr>
                <w:b/>
                <w:szCs w:val="22"/>
              </w:rPr>
              <w:t>Nazwa</w:t>
            </w:r>
          </w:p>
        </w:tc>
        <w:tc>
          <w:tcPr>
            <w:tcW w:w="4083" w:type="pct"/>
          </w:tcPr>
          <w:p w14:paraId="6CD81E7C" w14:textId="77777777" w:rsidR="0057676A" w:rsidRPr="0080694D" w:rsidRDefault="0057676A" w:rsidP="003D2583">
            <w:pPr>
              <w:shd w:val="clear" w:color="auto" w:fill="FFFFFF" w:themeFill="background1"/>
              <w:jc w:val="center"/>
              <w:rPr>
                <w:b/>
                <w:szCs w:val="22"/>
              </w:rPr>
            </w:pPr>
            <w:r w:rsidRPr="0080694D">
              <w:rPr>
                <w:b/>
                <w:szCs w:val="22"/>
              </w:rPr>
              <w:t>Wymagania</w:t>
            </w:r>
          </w:p>
        </w:tc>
      </w:tr>
      <w:tr w:rsidR="0057676A" w14:paraId="3D36FC8B" w14:textId="77777777" w:rsidTr="0057676A">
        <w:tc>
          <w:tcPr>
            <w:tcW w:w="266" w:type="pct"/>
          </w:tcPr>
          <w:p w14:paraId="1FD5481F" w14:textId="77777777" w:rsidR="0057676A" w:rsidRPr="0080694D" w:rsidRDefault="0057676A" w:rsidP="003D2583">
            <w:pPr>
              <w:shd w:val="clear" w:color="auto" w:fill="FFFFFF" w:themeFill="background1"/>
              <w:jc w:val="center"/>
              <w:rPr>
                <w:szCs w:val="22"/>
              </w:rPr>
            </w:pPr>
            <w:proofErr w:type="spellStart"/>
            <w:r w:rsidRPr="0080694D">
              <w:rPr>
                <w:szCs w:val="22"/>
              </w:rPr>
              <w:t>Ia</w:t>
            </w:r>
            <w:proofErr w:type="spellEnd"/>
          </w:p>
        </w:tc>
        <w:tc>
          <w:tcPr>
            <w:tcW w:w="651" w:type="pct"/>
          </w:tcPr>
          <w:p w14:paraId="543C8263" w14:textId="77777777" w:rsidR="0057676A" w:rsidRPr="0080694D" w:rsidRDefault="0057676A" w:rsidP="003D2583">
            <w:pPr>
              <w:shd w:val="clear" w:color="auto" w:fill="FFFFFF" w:themeFill="background1"/>
              <w:rPr>
                <w:szCs w:val="22"/>
              </w:rPr>
            </w:pPr>
            <w:r w:rsidRPr="0080694D">
              <w:rPr>
                <w:szCs w:val="22"/>
              </w:rPr>
              <w:t>Wymagania ogólne</w:t>
            </w:r>
          </w:p>
        </w:tc>
        <w:tc>
          <w:tcPr>
            <w:tcW w:w="4083" w:type="pct"/>
          </w:tcPr>
          <w:p w14:paraId="3062E17D" w14:textId="5E2815A4" w:rsidR="0057676A" w:rsidRPr="0080694D" w:rsidRDefault="0057676A" w:rsidP="003D2583">
            <w:pPr>
              <w:numPr>
                <w:ilvl w:val="0"/>
                <w:numId w:val="63"/>
              </w:numPr>
              <w:pBdr>
                <w:top w:val="nil"/>
                <w:left w:val="nil"/>
                <w:bottom w:val="nil"/>
                <w:right w:val="nil"/>
                <w:between w:val="nil"/>
              </w:pBdr>
              <w:shd w:val="clear" w:color="auto" w:fill="FFFFFF" w:themeFill="background1"/>
              <w:jc w:val="both"/>
              <w:rPr>
                <w:color w:val="000000"/>
                <w:szCs w:val="22"/>
              </w:rPr>
            </w:pPr>
            <w:r w:rsidRPr="0080694D">
              <w:rPr>
                <w:color w:val="000000"/>
                <w:szCs w:val="22"/>
              </w:rPr>
              <w:t>Autobus mus</w:t>
            </w:r>
            <w:r>
              <w:rPr>
                <w:color w:val="000000"/>
                <w:szCs w:val="22"/>
              </w:rPr>
              <w:t>i być wyprodukowany nie wcześniej niż w 20</w:t>
            </w:r>
            <w:r w:rsidR="00151472">
              <w:rPr>
                <w:color w:val="000000"/>
                <w:szCs w:val="22"/>
              </w:rPr>
              <w:t>14</w:t>
            </w:r>
            <w:r>
              <w:rPr>
                <w:color w:val="000000"/>
                <w:szCs w:val="22"/>
              </w:rPr>
              <w:t xml:space="preserve"> roku i musi</w:t>
            </w:r>
            <w:r w:rsidRPr="0080694D">
              <w:rPr>
                <w:color w:val="000000"/>
                <w:szCs w:val="22"/>
              </w:rPr>
              <w:t xml:space="preserve"> posiadać aktualne świadectwo homologacji typu pojazdu WE wydane zgodnie z Rozporządzeniem Ministra Transportu, Budownictwa i Gospodarki Morskiej z dnia 25 marca 2013 r. w sprawie homologacji typu pojazdów samochodowych i przyczep oraz ich przedmiotów wyposażenia lub części (Dz. U. z 28 marca 2013 r. poz. 407 wraz z </w:t>
            </w:r>
            <w:proofErr w:type="spellStart"/>
            <w:r w:rsidRPr="0080694D">
              <w:rPr>
                <w:color w:val="000000"/>
                <w:szCs w:val="22"/>
              </w:rPr>
              <w:t>późn</w:t>
            </w:r>
            <w:proofErr w:type="spellEnd"/>
            <w:r w:rsidRPr="0080694D">
              <w:rPr>
                <w:color w:val="000000"/>
                <w:szCs w:val="22"/>
              </w:rPr>
              <w:t xml:space="preserve"> zmianami). Kategoria pojazdu M3, klasa I.</w:t>
            </w:r>
          </w:p>
          <w:p w14:paraId="5C7143DD" w14:textId="6E89F37B" w:rsidR="0057676A" w:rsidRPr="0080694D" w:rsidRDefault="0057676A" w:rsidP="003D2583">
            <w:pPr>
              <w:numPr>
                <w:ilvl w:val="0"/>
                <w:numId w:val="63"/>
              </w:numPr>
              <w:pBdr>
                <w:top w:val="nil"/>
                <w:left w:val="nil"/>
                <w:bottom w:val="nil"/>
                <w:right w:val="nil"/>
                <w:between w:val="nil"/>
              </w:pBdr>
              <w:shd w:val="clear" w:color="auto" w:fill="FFFFFF" w:themeFill="background1"/>
              <w:jc w:val="both"/>
              <w:rPr>
                <w:color w:val="000000"/>
                <w:szCs w:val="22"/>
              </w:rPr>
            </w:pPr>
            <w:r w:rsidRPr="0080694D">
              <w:rPr>
                <w:color w:val="000000"/>
                <w:szCs w:val="22"/>
              </w:rPr>
              <w:t>Autobus mu</w:t>
            </w:r>
            <w:r>
              <w:rPr>
                <w:color w:val="000000"/>
                <w:szCs w:val="22"/>
              </w:rPr>
              <w:t>si</w:t>
            </w:r>
            <w:r w:rsidRPr="0080694D">
              <w:rPr>
                <w:color w:val="000000"/>
                <w:szCs w:val="22"/>
              </w:rPr>
              <w:t xml:space="preserve"> odpowiadać parametrom techniczno-eksploatacyjnym określonym w obowiązujących przepisach określonych w Rozporządzeniu Ministra Infrastruktury i Rozwoju w sprawie warunków technicznych pojazdów oraz zakresu ich niezbędnego wyposażenia – obwieszczenie Ministra Infrastruktury i Rozwoju z dnia 30 stycznia 2015 r. w sprawie ogłoszenia jednolitego tekstu.</w:t>
            </w:r>
          </w:p>
          <w:p w14:paraId="00454BC2" w14:textId="74E9F9E4" w:rsidR="0057676A" w:rsidRPr="0080694D" w:rsidRDefault="0057676A" w:rsidP="003D2583">
            <w:pPr>
              <w:numPr>
                <w:ilvl w:val="0"/>
                <w:numId w:val="63"/>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Autobus </w:t>
            </w:r>
            <w:r>
              <w:rPr>
                <w:color w:val="000000"/>
                <w:szCs w:val="22"/>
              </w:rPr>
              <w:t>musi</w:t>
            </w:r>
            <w:r w:rsidRPr="0080694D">
              <w:rPr>
                <w:color w:val="000000"/>
                <w:szCs w:val="22"/>
              </w:rPr>
              <w:t xml:space="preserve"> być tak skonstruowan</w:t>
            </w:r>
            <w:r>
              <w:rPr>
                <w:color w:val="000000"/>
                <w:szCs w:val="22"/>
              </w:rPr>
              <w:t>y</w:t>
            </w:r>
            <w:r w:rsidRPr="0080694D">
              <w:rPr>
                <w:color w:val="000000"/>
                <w:szCs w:val="22"/>
              </w:rPr>
              <w:t xml:space="preserve">, aby możliwa była jego bezawaryjna długotrwała eksploatacja w temperaturach otaczającego powietrza w miejscach zacienionych od -30ºC do +40ºC. </w:t>
            </w:r>
          </w:p>
          <w:p w14:paraId="3221F464" w14:textId="77777777" w:rsidR="0057676A" w:rsidRDefault="0057676A" w:rsidP="0057676A">
            <w:pPr>
              <w:numPr>
                <w:ilvl w:val="0"/>
                <w:numId w:val="63"/>
              </w:numPr>
              <w:pBdr>
                <w:top w:val="nil"/>
                <w:left w:val="nil"/>
                <w:bottom w:val="nil"/>
                <w:right w:val="nil"/>
                <w:between w:val="nil"/>
              </w:pBdr>
              <w:shd w:val="clear" w:color="auto" w:fill="FFFFFF" w:themeFill="background1"/>
              <w:jc w:val="both"/>
              <w:rPr>
                <w:color w:val="000000"/>
                <w:szCs w:val="22"/>
              </w:rPr>
            </w:pPr>
            <w:r>
              <w:rPr>
                <w:color w:val="000000"/>
                <w:szCs w:val="22"/>
              </w:rPr>
              <w:t>Autobus musi</w:t>
            </w:r>
            <w:r w:rsidRPr="0080694D">
              <w:rPr>
                <w:color w:val="000000"/>
                <w:szCs w:val="22"/>
              </w:rPr>
              <w:t xml:space="preserve"> posiadać aktualne „Świadectwo Homologacji Typu Pojazdu” lub „Świadectwa Homologacji Typu Pojazdu WE”, wraz z załącznikami, wydanego zgodnie z obowiązującymi przepisami a w szczególności na podstawie ustawy z dnia 20 czerwca 1997 r. - Prawo o ruchu drogowym (Dz.U.2012.1137 z dnia 2012.10.18, z </w:t>
            </w:r>
            <w:proofErr w:type="spellStart"/>
            <w:r w:rsidRPr="0080694D">
              <w:rPr>
                <w:color w:val="000000"/>
                <w:szCs w:val="22"/>
              </w:rPr>
              <w:t>późn</w:t>
            </w:r>
            <w:proofErr w:type="spellEnd"/>
            <w:r w:rsidRPr="0080694D">
              <w:rPr>
                <w:color w:val="000000"/>
                <w:szCs w:val="22"/>
              </w:rPr>
              <w:t>. zm.) oraz Rozporządzeniem Ministra Infrastruktury z dnia 25 marca 2013 r., w sprawie homologacji typu pojazdów samochodowych i przyczep oraz ich przedmiotów wyposażenia lub części (Dz.U.2015.1475 z dnia 2015.09.25, z późniejszymi zmianami.).</w:t>
            </w:r>
          </w:p>
          <w:p w14:paraId="2D9F68D5" w14:textId="77777777" w:rsidR="00DF5DA3" w:rsidRDefault="00DF5DA3" w:rsidP="0057676A">
            <w:pPr>
              <w:numPr>
                <w:ilvl w:val="0"/>
                <w:numId w:val="63"/>
              </w:numPr>
              <w:pBdr>
                <w:top w:val="nil"/>
                <w:left w:val="nil"/>
                <w:bottom w:val="nil"/>
                <w:right w:val="nil"/>
                <w:between w:val="nil"/>
              </w:pBdr>
              <w:shd w:val="clear" w:color="auto" w:fill="FFFFFF" w:themeFill="background1"/>
              <w:jc w:val="both"/>
              <w:rPr>
                <w:color w:val="000000"/>
                <w:szCs w:val="22"/>
              </w:rPr>
            </w:pPr>
            <w:r>
              <w:rPr>
                <w:color w:val="000000"/>
                <w:szCs w:val="22"/>
              </w:rPr>
              <w:t xml:space="preserve">Przebieg autobusu nie może być większy niż </w:t>
            </w:r>
            <w:r w:rsidR="006B5252">
              <w:rPr>
                <w:color w:val="000000"/>
                <w:szCs w:val="22"/>
              </w:rPr>
              <w:t>7</w:t>
            </w:r>
            <w:r>
              <w:rPr>
                <w:color w:val="000000"/>
                <w:szCs w:val="22"/>
              </w:rPr>
              <w:t>00 000 km</w:t>
            </w:r>
          </w:p>
          <w:p w14:paraId="663A3DB7" w14:textId="7FB28A9B" w:rsidR="00AD4944" w:rsidRPr="0057676A" w:rsidRDefault="00AD4944" w:rsidP="0057676A">
            <w:pPr>
              <w:numPr>
                <w:ilvl w:val="0"/>
                <w:numId w:val="63"/>
              </w:numPr>
              <w:pBdr>
                <w:top w:val="nil"/>
                <w:left w:val="nil"/>
                <w:bottom w:val="nil"/>
                <w:right w:val="nil"/>
                <w:between w:val="nil"/>
              </w:pBdr>
              <w:shd w:val="clear" w:color="auto" w:fill="FFFFFF" w:themeFill="background1"/>
              <w:jc w:val="both"/>
              <w:rPr>
                <w:color w:val="000000"/>
                <w:szCs w:val="22"/>
              </w:rPr>
            </w:pPr>
            <w:r>
              <w:rPr>
                <w:color w:val="000000"/>
                <w:szCs w:val="22"/>
              </w:rPr>
              <w:t>Zużycie paliwa wg badania SORT 2 nie może być wyższe niż 38 l/100 km</w:t>
            </w:r>
          </w:p>
        </w:tc>
      </w:tr>
      <w:tr w:rsidR="0057676A" w14:paraId="5F1B7F06" w14:textId="77777777" w:rsidTr="0057676A">
        <w:tc>
          <w:tcPr>
            <w:tcW w:w="266" w:type="pct"/>
          </w:tcPr>
          <w:p w14:paraId="0183280F" w14:textId="77777777" w:rsidR="0057676A" w:rsidRPr="0080694D" w:rsidRDefault="0057676A" w:rsidP="003D2583">
            <w:pPr>
              <w:shd w:val="clear" w:color="auto" w:fill="FFFFFF" w:themeFill="background1"/>
              <w:jc w:val="center"/>
              <w:rPr>
                <w:szCs w:val="22"/>
              </w:rPr>
            </w:pPr>
            <w:proofErr w:type="spellStart"/>
            <w:r w:rsidRPr="0080694D">
              <w:rPr>
                <w:szCs w:val="22"/>
              </w:rPr>
              <w:t>Ib</w:t>
            </w:r>
            <w:proofErr w:type="spellEnd"/>
          </w:p>
        </w:tc>
        <w:tc>
          <w:tcPr>
            <w:tcW w:w="651" w:type="pct"/>
          </w:tcPr>
          <w:p w14:paraId="1FA46679" w14:textId="77777777" w:rsidR="0057676A" w:rsidRPr="0080694D" w:rsidRDefault="0057676A" w:rsidP="003D2583">
            <w:pPr>
              <w:shd w:val="clear" w:color="auto" w:fill="FFFFFF" w:themeFill="background1"/>
              <w:rPr>
                <w:szCs w:val="22"/>
              </w:rPr>
            </w:pPr>
            <w:r w:rsidRPr="0080694D">
              <w:rPr>
                <w:szCs w:val="22"/>
              </w:rPr>
              <w:t>Konstrukcja nośna autobusu</w:t>
            </w:r>
          </w:p>
        </w:tc>
        <w:tc>
          <w:tcPr>
            <w:tcW w:w="4083" w:type="pct"/>
          </w:tcPr>
          <w:p w14:paraId="00FBEB15" w14:textId="5FB0BC7F" w:rsidR="0057676A" w:rsidRPr="0080694D" w:rsidRDefault="0057676A" w:rsidP="003D2583">
            <w:pPr>
              <w:numPr>
                <w:ilvl w:val="0"/>
                <w:numId w:val="34"/>
              </w:numPr>
              <w:pBdr>
                <w:top w:val="nil"/>
                <w:left w:val="nil"/>
                <w:bottom w:val="nil"/>
                <w:right w:val="nil"/>
                <w:between w:val="nil"/>
              </w:pBdr>
              <w:shd w:val="clear" w:color="auto" w:fill="FFFFFF" w:themeFill="background1"/>
              <w:jc w:val="both"/>
              <w:rPr>
                <w:color w:val="000000"/>
                <w:szCs w:val="22"/>
              </w:rPr>
            </w:pPr>
            <w:r w:rsidRPr="0080694D">
              <w:rPr>
                <w:color w:val="000000"/>
                <w:szCs w:val="22"/>
              </w:rPr>
              <w:t>Samonośny szkielet podwozia (</w:t>
            </w:r>
            <w:proofErr w:type="gramStart"/>
            <w:r w:rsidRPr="0080694D">
              <w:rPr>
                <w:color w:val="000000"/>
                <w:szCs w:val="22"/>
              </w:rPr>
              <w:t>kratownica,  rama</w:t>
            </w:r>
            <w:proofErr w:type="gramEnd"/>
            <w:r w:rsidRPr="0080694D">
              <w:rPr>
                <w:color w:val="000000"/>
                <w:szCs w:val="22"/>
              </w:rPr>
              <w:t>) integralnie związany ze  szkieletem nadwozia (lub inne rozwiązanie konstrukcyjne), wykonany i zabezpieczony antykorozyjnie, w sposób zapewniający minimum 1</w:t>
            </w:r>
            <w:r w:rsidR="005A50DB">
              <w:rPr>
                <w:color w:val="000000"/>
                <w:szCs w:val="22"/>
              </w:rPr>
              <w:t>5</w:t>
            </w:r>
            <w:r w:rsidRPr="0080694D">
              <w:rPr>
                <w:color w:val="000000"/>
                <w:szCs w:val="22"/>
              </w:rPr>
              <w:t xml:space="preserve"> – letni okres  eksploatacji autobusu</w:t>
            </w:r>
            <w:r>
              <w:rPr>
                <w:color w:val="000000"/>
                <w:szCs w:val="22"/>
              </w:rPr>
              <w:t xml:space="preserve"> od roku produkcji</w:t>
            </w:r>
          </w:p>
        </w:tc>
      </w:tr>
      <w:tr w:rsidR="0057676A" w14:paraId="56F097D3" w14:textId="77777777" w:rsidTr="0057676A">
        <w:tc>
          <w:tcPr>
            <w:tcW w:w="266" w:type="pct"/>
          </w:tcPr>
          <w:p w14:paraId="3CE4E32B" w14:textId="77777777" w:rsidR="0057676A" w:rsidRPr="0080694D" w:rsidRDefault="0057676A" w:rsidP="003D2583">
            <w:pPr>
              <w:shd w:val="clear" w:color="auto" w:fill="FFFFFF" w:themeFill="background1"/>
              <w:jc w:val="center"/>
              <w:rPr>
                <w:szCs w:val="22"/>
              </w:rPr>
            </w:pPr>
            <w:proofErr w:type="spellStart"/>
            <w:r w:rsidRPr="0080694D">
              <w:rPr>
                <w:szCs w:val="22"/>
              </w:rPr>
              <w:t>Ic</w:t>
            </w:r>
            <w:proofErr w:type="spellEnd"/>
          </w:p>
        </w:tc>
        <w:tc>
          <w:tcPr>
            <w:tcW w:w="651" w:type="pct"/>
          </w:tcPr>
          <w:p w14:paraId="33EBC83B" w14:textId="77777777" w:rsidR="0057676A" w:rsidRPr="0080694D" w:rsidRDefault="0057676A" w:rsidP="003D2583">
            <w:pPr>
              <w:shd w:val="clear" w:color="auto" w:fill="FFFFFF" w:themeFill="background1"/>
              <w:rPr>
                <w:szCs w:val="22"/>
              </w:rPr>
            </w:pPr>
            <w:r w:rsidRPr="0080694D">
              <w:rPr>
                <w:szCs w:val="22"/>
              </w:rPr>
              <w:t>Poszycie zewnętrzne</w:t>
            </w:r>
          </w:p>
        </w:tc>
        <w:tc>
          <w:tcPr>
            <w:tcW w:w="4083" w:type="pct"/>
          </w:tcPr>
          <w:p w14:paraId="776D5094" w14:textId="12B3D660" w:rsidR="0057676A" w:rsidRPr="0080694D" w:rsidRDefault="0057676A" w:rsidP="003D2583">
            <w:pPr>
              <w:numPr>
                <w:ilvl w:val="0"/>
                <w:numId w:val="22"/>
              </w:numPr>
              <w:pBdr>
                <w:top w:val="nil"/>
                <w:left w:val="nil"/>
                <w:bottom w:val="nil"/>
                <w:right w:val="nil"/>
                <w:between w:val="nil"/>
              </w:pBdr>
              <w:shd w:val="clear" w:color="auto" w:fill="FFFFFF" w:themeFill="background1"/>
              <w:jc w:val="both"/>
              <w:rPr>
                <w:color w:val="000000"/>
                <w:szCs w:val="22"/>
              </w:rPr>
            </w:pPr>
            <w:r w:rsidRPr="0080694D">
              <w:rPr>
                <w:color w:val="000000"/>
                <w:szCs w:val="22"/>
              </w:rPr>
              <w:t>Wykonane i zabezpieczone przeciw korozji w sposób gwarantujący minimum 1</w:t>
            </w:r>
            <w:r w:rsidR="005A50DB">
              <w:rPr>
                <w:color w:val="000000"/>
                <w:szCs w:val="22"/>
              </w:rPr>
              <w:t>5</w:t>
            </w:r>
            <w:r w:rsidRPr="0080694D">
              <w:rPr>
                <w:color w:val="000000"/>
                <w:szCs w:val="22"/>
              </w:rPr>
              <w:t xml:space="preserve"> – letni okres eksploatacji autobusu</w:t>
            </w:r>
            <w:r>
              <w:rPr>
                <w:color w:val="000000"/>
                <w:szCs w:val="22"/>
              </w:rPr>
              <w:t xml:space="preserve"> od roku produkcji</w:t>
            </w:r>
          </w:p>
          <w:p w14:paraId="37B9331B" w14:textId="77777777" w:rsidR="0057676A" w:rsidRPr="0080694D" w:rsidRDefault="0057676A" w:rsidP="003D2583">
            <w:pPr>
              <w:numPr>
                <w:ilvl w:val="0"/>
                <w:numId w:val="22"/>
              </w:numPr>
              <w:pBdr>
                <w:top w:val="nil"/>
                <w:left w:val="nil"/>
                <w:bottom w:val="nil"/>
                <w:right w:val="nil"/>
                <w:between w:val="nil"/>
              </w:pBdr>
              <w:shd w:val="clear" w:color="auto" w:fill="FFFFFF" w:themeFill="background1"/>
              <w:jc w:val="both"/>
              <w:rPr>
                <w:color w:val="000000"/>
                <w:szCs w:val="22"/>
              </w:rPr>
            </w:pPr>
            <w:r w:rsidRPr="0080694D">
              <w:rPr>
                <w:color w:val="000000"/>
                <w:szCs w:val="22"/>
              </w:rPr>
              <w:t>Krawędzie nadkoli kół wykończone szczotkami zabezpieczającymi profilem gumowym (lub z tworzywa sztucznego); Zamawiający dopuści także zabezpieczenie krawędzi nadkoli specjalną folią w celu zminimalizowania ryzyka przecierania lakieru na krawędzi nadkoli podczas mycia autobusu na myjni wieloszczotkowej,</w:t>
            </w:r>
          </w:p>
          <w:p w14:paraId="56EA57AB" w14:textId="712F4058" w:rsidR="0057676A" w:rsidRPr="0080694D" w:rsidRDefault="0057676A" w:rsidP="003D2583">
            <w:pPr>
              <w:numPr>
                <w:ilvl w:val="0"/>
                <w:numId w:val="22"/>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Wszystkie pokrywy obsługowe (klapy) wyposażone w </w:t>
            </w:r>
            <w:proofErr w:type="gramStart"/>
            <w:r w:rsidRPr="0080694D">
              <w:rPr>
                <w:color w:val="000000"/>
                <w:szCs w:val="22"/>
              </w:rPr>
              <w:t>odpowiednie  zamknięcia</w:t>
            </w:r>
            <w:proofErr w:type="gramEnd"/>
            <w:r w:rsidRPr="0080694D">
              <w:rPr>
                <w:color w:val="000000"/>
                <w:szCs w:val="22"/>
              </w:rPr>
              <w:t xml:space="preserve"> uniemożliwiające samoczynne ich otwarcie podczas jazdy autobusu, (oraz zabezpieczone przed opadaniem po otwarciu) </w:t>
            </w:r>
          </w:p>
        </w:tc>
      </w:tr>
      <w:tr w:rsidR="0057676A" w14:paraId="65A61456" w14:textId="77777777" w:rsidTr="0057676A">
        <w:tc>
          <w:tcPr>
            <w:tcW w:w="266" w:type="pct"/>
          </w:tcPr>
          <w:p w14:paraId="66FD5224" w14:textId="77777777" w:rsidR="0057676A" w:rsidRPr="0080694D" w:rsidRDefault="0057676A" w:rsidP="003D2583">
            <w:pPr>
              <w:shd w:val="clear" w:color="auto" w:fill="FFFFFF" w:themeFill="background1"/>
              <w:jc w:val="center"/>
              <w:rPr>
                <w:szCs w:val="22"/>
              </w:rPr>
            </w:pPr>
            <w:r w:rsidRPr="0080694D">
              <w:rPr>
                <w:szCs w:val="22"/>
              </w:rPr>
              <w:t>Id</w:t>
            </w:r>
          </w:p>
        </w:tc>
        <w:tc>
          <w:tcPr>
            <w:tcW w:w="651" w:type="pct"/>
          </w:tcPr>
          <w:p w14:paraId="1F451CC7" w14:textId="77777777" w:rsidR="0057676A" w:rsidRPr="0080694D" w:rsidRDefault="0057676A" w:rsidP="003D2583">
            <w:pPr>
              <w:shd w:val="clear" w:color="auto" w:fill="FFFFFF" w:themeFill="background1"/>
              <w:rPr>
                <w:szCs w:val="22"/>
              </w:rPr>
            </w:pPr>
            <w:r w:rsidRPr="0080694D">
              <w:rPr>
                <w:szCs w:val="22"/>
              </w:rPr>
              <w:t>Poszycie wewnętrzne</w:t>
            </w:r>
          </w:p>
        </w:tc>
        <w:tc>
          <w:tcPr>
            <w:tcW w:w="4083" w:type="pct"/>
          </w:tcPr>
          <w:p w14:paraId="396DAEC6" w14:textId="53756352" w:rsidR="0057676A" w:rsidRPr="0080694D" w:rsidRDefault="0057676A" w:rsidP="003D2583">
            <w:pPr>
              <w:numPr>
                <w:ilvl w:val="0"/>
                <w:numId w:val="23"/>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Sufit – (termoizolowane), wykonane </w:t>
            </w:r>
            <w:proofErr w:type="gramStart"/>
            <w:r w:rsidRPr="0080694D">
              <w:rPr>
                <w:color w:val="000000"/>
                <w:szCs w:val="22"/>
              </w:rPr>
              <w:t>z  laminatu</w:t>
            </w:r>
            <w:proofErr w:type="gramEnd"/>
            <w:r w:rsidRPr="0080694D">
              <w:rPr>
                <w:color w:val="000000"/>
                <w:szCs w:val="22"/>
              </w:rPr>
              <w:t xml:space="preserve"> odpornego na wilgoć lub/i z tworzywa sztucznego</w:t>
            </w:r>
          </w:p>
          <w:p w14:paraId="1087E783" w14:textId="77777777" w:rsidR="0057676A" w:rsidRDefault="0057676A" w:rsidP="003D2583">
            <w:pPr>
              <w:numPr>
                <w:ilvl w:val="0"/>
                <w:numId w:val="23"/>
              </w:numPr>
              <w:pBdr>
                <w:top w:val="nil"/>
                <w:left w:val="nil"/>
                <w:bottom w:val="nil"/>
                <w:right w:val="nil"/>
                <w:between w:val="nil"/>
              </w:pBdr>
              <w:shd w:val="clear" w:color="auto" w:fill="FFFFFF" w:themeFill="background1"/>
              <w:jc w:val="both"/>
              <w:rPr>
                <w:color w:val="000000"/>
                <w:szCs w:val="22"/>
              </w:rPr>
            </w:pPr>
            <w:r w:rsidRPr="0080694D">
              <w:rPr>
                <w:color w:val="000000"/>
                <w:szCs w:val="22"/>
              </w:rPr>
              <w:t>Podłoga – płyta wodoodporna, pokryta wykładziną przeciwpoślizgową, zgrzewaną na łączeniach i wykończona listwami ozdobnymi klejonymi.</w:t>
            </w:r>
          </w:p>
          <w:p w14:paraId="3FD6A969" w14:textId="7A831634" w:rsidR="0057676A" w:rsidRPr="0080694D" w:rsidRDefault="0057676A" w:rsidP="003D2583">
            <w:pPr>
              <w:numPr>
                <w:ilvl w:val="0"/>
                <w:numId w:val="23"/>
              </w:numPr>
              <w:pBdr>
                <w:top w:val="nil"/>
                <w:left w:val="nil"/>
                <w:bottom w:val="nil"/>
                <w:right w:val="nil"/>
                <w:between w:val="nil"/>
              </w:pBdr>
              <w:shd w:val="clear" w:color="auto" w:fill="FFFFFF" w:themeFill="background1"/>
              <w:jc w:val="both"/>
              <w:rPr>
                <w:color w:val="000000"/>
                <w:szCs w:val="22"/>
              </w:rPr>
            </w:pPr>
            <w:r w:rsidRPr="0080694D">
              <w:rPr>
                <w:color w:val="000000"/>
                <w:szCs w:val="22"/>
              </w:rPr>
              <w:t>Ściany boczne (termoizolowane), wykonane z laminatu odpornego na wilgoć lub/i z tworzywa sztucznego</w:t>
            </w:r>
          </w:p>
        </w:tc>
      </w:tr>
      <w:tr w:rsidR="0057676A" w14:paraId="473206E0" w14:textId="77777777" w:rsidTr="0057676A">
        <w:tc>
          <w:tcPr>
            <w:tcW w:w="266" w:type="pct"/>
          </w:tcPr>
          <w:p w14:paraId="2F670CC5" w14:textId="77777777" w:rsidR="0057676A" w:rsidRPr="0080694D" w:rsidRDefault="0057676A" w:rsidP="003D2583">
            <w:pPr>
              <w:shd w:val="clear" w:color="auto" w:fill="FFFFFF" w:themeFill="background1"/>
              <w:jc w:val="center"/>
              <w:rPr>
                <w:szCs w:val="22"/>
              </w:rPr>
            </w:pPr>
            <w:proofErr w:type="spellStart"/>
            <w:r w:rsidRPr="0080694D">
              <w:rPr>
                <w:szCs w:val="22"/>
              </w:rPr>
              <w:lastRenderedPageBreak/>
              <w:t>Ie</w:t>
            </w:r>
            <w:proofErr w:type="spellEnd"/>
          </w:p>
        </w:tc>
        <w:tc>
          <w:tcPr>
            <w:tcW w:w="651" w:type="pct"/>
          </w:tcPr>
          <w:p w14:paraId="1F61C021" w14:textId="77777777" w:rsidR="0057676A" w:rsidRPr="0080694D" w:rsidRDefault="0057676A" w:rsidP="003D2583">
            <w:pPr>
              <w:shd w:val="clear" w:color="auto" w:fill="FFFFFF" w:themeFill="background1"/>
              <w:rPr>
                <w:szCs w:val="22"/>
              </w:rPr>
            </w:pPr>
            <w:r w:rsidRPr="0080694D">
              <w:rPr>
                <w:szCs w:val="22"/>
              </w:rPr>
              <w:t>Instalacja elektryczna (nie dotyczy układu napędowego hybrydowego)</w:t>
            </w:r>
          </w:p>
        </w:tc>
        <w:tc>
          <w:tcPr>
            <w:tcW w:w="4083" w:type="pct"/>
          </w:tcPr>
          <w:p w14:paraId="04146E4F" w14:textId="77777777" w:rsidR="0057676A" w:rsidRPr="0080694D" w:rsidRDefault="0057676A" w:rsidP="003D2583">
            <w:pPr>
              <w:numPr>
                <w:ilvl w:val="0"/>
                <w:numId w:val="24"/>
              </w:numPr>
              <w:pBdr>
                <w:top w:val="nil"/>
                <w:left w:val="nil"/>
                <w:bottom w:val="nil"/>
                <w:right w:val="nil"/>
                <w:between w:val="nil"/>
              </w:pBdr>
              <w:shd w:val="clear" w:color="auto" w:fill="FFFFFF" w:themeFill="background1"/>
              <w:jc w:val="both"/>
              <w:rPr>
                <w:color w:val="000000"/>
                <w:szCs w:val="22"/>
              </w:rPr>
            </w:pPr>
            <w:r w:rsidRPr="0080694D">
              <w:rPr>
                <w:color w:val="000000"/>
                <w:szCs w:val="22"/>
              </w:rPr>
              <w:t>O napięciu 24 [V], obwody instalacji zabezpieczone bezpiecznikami, z tym, że Zamawiający wymaga zastosowania bezpieczników automatycznych z wyzwalaniem termicznym dla wszystkich obwodów, których zabezpieczenie jest równe lub mniejsze niż 30 [A</w:t>
            </w:r>
            <w:r w:rsidRPr="0080694D">
              <w:rPr>
                <w:szCs w:val="22"/>
              </w:rPr>
              <w:t>]</w:t>
            </w:r>
            <w:r w:rsidRPr="0080694D">
              <w:rPr>
                <w:color w:val="000000"/>
                <w:szCs w:val="22"/>
              </w:rPr>
              <w:t>,</w:t>
            </w:r>
          </w:p>
          <w:p w14:paraId="1ED888A5" w14:textId="77777777" w:rsidR="0057676A" w:rsidRPr="0080694D" w:rsidRDefault="0057676A" w:rsidP="003D2583">
            <w:pPr>
              <w:numPr>
                <w:ilvl w:val="0"/>
                <w:numId w:val="24"/>
              </w:numPr>
              <w:pBdr>
                <w:top w:val="nil"/>
                <w:left w:val="nil"/>
                <w:bottom w:val="nil"/>
                <w:right w:val="nil"/>
                <w:between w:val="nil"/>
              </w:pBdr>
              <w:shd w:val="clear" w:color="auto" w:fill="FFFFFF" w:themeFill="background1"/>
              <w:jc w:val="both"/>
              <w:rPr>
                <w:color w:val="000000"/>
                <w:szCs w:val="22"/>
              </w:rPr>
            </w:pPr>
            <w:r w:rsidRPr="0080694D">
              <w:rPr>
                <w:color w:val="000000"/>
                <w:szCs w:val="22"/>
              </w:rPr>
              <w:t>Akumulatory kwasowe zamontowane w wysuwanej lub obrotowej obudowie, przewód łączący akumulatory, tzw. „mostek” oraz przewód „dodatni +” oznaczone kolorem czerwonym,</w:t>
            </w:r>
          </w:p>
          <w:p w14:paraId="73FEE167" w14:textId="77777777" w:rsidR="0057676A" w:rsidRPr="0080694D" w:rsidRDefault="0057676A" w:rsidP="003D2583">
            <w:pPr>
              <w:numPr>
                <w:ilvl w:val="0"/>
                <w:numId w:val="24"/>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Dwa gniazda do rozruchu silnika przy wykorzystaniu zewnętrznego źródła prądu, w tym jedno umieszczone przy akumulatorach, a drugie w komorze silnika, </w:t>
            </w:r>
          </w:p>
          <w:p w14:paraId="4A514B8B" w14:textId="745570F3" w:rsidR="0057676A" w:rsidRPr="0080694D" w:rsidRDefault="007619B5" w:rsidP="003D2583">
            <w:pPr>
              <w:numPr>
                <w:ilvl w:val="0"/>
                <w:numId w:val="24"/>
              </w:numPr>
              <w:pBdr>
                <w:top w:val="nil"/>
                <w:left w:val="nil"/>
                <w:bottom w:val="nil"/>
                <w:right w:val="nil"/>
                <w:between w:val="nil"/>
              </w:pBdr>
              <w:shd w:val="clear" w:color="auto" w:fill="FFFFFF" w:themeFill="background1"/>
              <w:jc w:val="both"/>
              <w:rPr>
                <w:color w:val="000000"/>
                <w:szCs w:val="22"/>
              </w:rPr>
            </w:pPr>
            <w:r>
              <w:rPr>
                <w:color w:val="000000"/>
                <w:szCs w:val="22"/>
              </w:rPr>
              <w:t>W</w:t>
            </w:r>
            <w:r w:rsidR="0057676A" w:rsidRPr="0080694D">
              <w:rPr>
                <w:color w:val="000000"/>
                <w:szCs w:val="22"/>
              </w:rPr>
              <w:t>szystkie przewody instalacji elektrycznej oznakowane (ponumerowane),</w:t>
            </w:r>
          </w:p>
        </w:tc>
      </w:tr>
      <w:tr w:rsidR="0057676A" w14:paraId="453711BA" w14:textId="77777777" w:rsidTr="0057676A">
        <w:tc>
          <w:tcPr>
            <w:tcW w:w="266" w:type="pct"/>
            <w:tcBorders>
              <w:top w:val="single" w:sz="4" w:space="0" w:color="000000"/>
              <w:left w:val="single" w:sz="4" w:space="0" w:color="000000"/>
              <w:bottom w:val="single" w:sz="4" w:space="0" w:color="000000"/>
              <w:right w:val="single" w:sz="4" w:space="0" w:color="000000"/>
            </w:tcBorders>
          </w:tcPr>
          <w:p w14:paraId="3CEA2AED" w14:textId="77777777" w:rsidR="0057676A" w:rsidRPr="0080694D" w:rsidRDefault="0057676A" w:rsidP="003D2583">
            <w:pPr>
              <w:shd w:val="clear" w:color="auto" w:fill="FFFFFF" w:themeFill="background1"/>
              <w:jc w:val="center"/>
              <w:rPr>
                <w:szCs w:val="22"/>
              </w:rPr>
            </w:pPr>
            <w:proofErr w:type="spellStart"/>
            <w:r w:rsidRPr="0080694D">
              <w:rPr>
                <w:szCs w:val="22"/>
              </w:rPr>
              <w:t>IIa</w:t>
            </w:r>
            <w:proofErr w:type="spellEnd"/>
          </w:p>
        </w:tc>
        <w:tc>
          <w:tcPr>
            <w:tcW w:w="651" w:type="pct"/>
            <w:tcBorders>
              <w:top w:val="single" w:sz="4" w:space="0" w:color="000000"/>
              <w:left w:val="single" w:sz="4" w:space="0" w:color="000000"/>
              <w:bottom w:val="single" w:sz="4" w:space="0" w:color="000000"/>
              <w:right w:val="single" w:sz="4" w:space="0" w:color="000000"/>
            </w:tcBorders>
          </w:tcPr>
          <w:p w14:paraId="7E7D948B" w14:textId="77777777" w:rsidR="0057676A" w:rsidRPr="0080694D" w:rsidRDefault="0057676A" w:rsidP="003D2583">
            <w:pPr>
              <w:shd w:val="clear" w:color="auto" w:fill="FFFFFF" w:themeFill="background1"/>
              <w:rPr>
                <w:szCs w:val="22"/>
              </w:rPr>
            </w:pPr>
            <w:r w:rsidRPr="0080694D">
              <w:rPr>
                <w:szCs w:val="22"/>
              </w:rPr>
              <w:t>Kabina kierowcy – wymagania ogólne</w:t>
            </w:r>
          </w:p>
        </w:tc>
        <w:tc>
          <w:tcPr>
            <w:tcW w:w="4083" w:type="pct"/>
            <w:tcBorders>
              <w:top w:val="single" w:sz="4" w:space="0" w:color="000000"/>
              <w:left w:val="single" w:sz="4" w:space="0" w:color="000000"/>
              <w:bottom w:val="single" w:sz="4" w:space="0" w:color="000000"/>
              <w:right w:val="single" w:sz="4" w:space="0" w:color="000000"/>
            </w:tcBorders>
          </w:tcPr>
          <w:p w14:paraId="39983EF9" w14:textId="77777777" w:rsidR="007619B5" w:rsidRPr="007619B5" w:rsidRDefault="0057676A" w:rsidP="003D2583">
            <w:pPr>
              <w:numPr>
                <w:ilvl w:val="0"/>
                <w:numId w:val="42"/>
              </w:numPr>
              <w:pBdr>
                <w:top w:val="nil"/>
                <w:left w:val="nil"/>
                <w:bottom w:val="nil"/>
                <w:right w:val="nil"/>
                <w:between w:val="nil"/>
              </w:pBdr>
              <w:shd w:val="clear" w:color="auto" w:fill="FFFFFF" w:themeFill="background1"/>
              <w:jc w:val="both"/>
              <w:rPr>
                <w:b/>
                <w:color w:val="000000"/>
                <w:szCs w:val="22"/>
              </w:rPr>
            </w:pPr>
            <w:r w:rsidRPr="0080694D">
              <w:rPr>
                <w:color w:val="000000"/>
                <w:szCs w:val="22"/>
              </w:rPr>
              <w:t xml:space="preserve">Oddzielenie od przedziału musi być przeszklone w sposób nie powodujący powstawania refleksów i </w:t>
            </w:r>
            <w:proofErr w:type="gramStart"/>
            <w:r w:rsidRPr="0080694D">
              <w:rPr>
                <w:color w:val="000000"/>
                <w:szCs w:val="22"/>
              </w:rPr>
              <w:t>odbić  oraz</w:t>
            </w:r>
            <w:proofErr w:type="gramEnd"/>
            <w:r w:rsidRPr="0080694D">
              <w:rPr>
                <w:color w:val="000000"/>
                <w:szCs w:val="22"/>
              </w:rPr>
              <w:t xml:space="preserve"> nadmiernego przedostawania się światła do wnętrza kabiny. W kabinie muszą być zamykane kluczykiem drzwi do przedziału pasażerskiego</w:t>
            </w:r>
          </w:p>
          <w:p w14:paraId="32B89F85" w14:textId="07574254" w:rsidR="0057676A" w:rsidRPr="0080694D" w:rsidRDefault="0057676A" w:rsidP="003D2583">
            <w:pPr>
              <w:numPr>
                <w:ilvl w:val="0"/>
                <w:numId w:val="42"/>
              </w:numPr>
              <w:pBdr>
                <w:top w:val="nil"/>
                <w:left w:val="nil"/>
                <w:bottom w:val="nil"/>
                <w:right w:val="nil"/>
                <w:between w:val="nil"/>
              </w:pBdr>
              <w:shd w:val="clear" w:color="auto" w:fill="FFFFFF" w:themeFill="background1"/>
              <w:jc w:val="both"/>
              <w:rPr>
                <w:b/>
                <w:color w:val="000000"/>
                <w:szCs w:val="22"/>
              </w:rPr>
            </w:pPr>
            <w:r w:rsidRPr="0080694D">
              <w:rPr>
                <w:color w:val="000000"/>
                <w:szCs w:val="22"/>
              </w:rPr>
              <w:t>Ściana tylna kabiny (za siedzeniem kierowcy) uniemożliwiająca zaglądanie pasażerów do wnętrza kabiny.</w:t>
            </w:r>
          </w:p>
          <w:p w14:paraId="6FCC7114" w14:textId="3E81212F" w:rsidR="0057676A" w:rsidRPr="0080694D" w:rsidRDefault="0057676A" w:rsidP="003D2583">
            <w:pPr>
              <w:numPr>
                <w:ilvl w:val="0"/>
                <w:numId w:val="42"/>
              </w:numPr>
              <w:pBdr>
                <w:top w:val="nil"/>
                <w:left w:val="nil"/>
                <w:bottom w:val="nil"/>
                <w:right w:val="nil"/>
                <w:between w:val="nil"/>
              </w:pBdr>
              <w:shd w:val="clear" w:color="auto" w:fill="FFFFFF" w:themeFill="background1"/>
              <w:jc w:val="both"/>
              <w:rPr>
                <w:b/>
                <w:color w:val="000000"/>
                <w:szCs w:val="22"/>
              </w:rPr>
            </w:pPr>
            <w:r w:rsidRPr="0080694D">
              <w:rPr>
                <w:color w:val="000000"/>
                <w:szCs w:val="22"/>
              </w:rPr>
              <w:t>Autobus mu</w:t>
            </w:r>
            <w:r w:rsidR="007619B5">
              <w:rPr>
                <w:color w:val="000000"/>
                <w:szCs w:val="22"/>
              </w:rPr>
              <w:t>si</w:t>
            </w:r>
            <w:r w:rsidRPr="0080694D">
              <w:rPr>
                <w:color w:val="000000"/>
                <w:szCs w:val="22"/>
              </w:rPr>
              <w:t xml:space="preserve"> być wyposażon</w:t>
            </w:r>
            <w:r w:rsidR="007619B5">
              <w:rPr>
                <w:color w:val="000000"/>
                <w:szCs w:val="22"/>
              </w:rPr>
              <w:t>y</w:t>
            </w:r>
            <w:r w:rsidRPr="0080694D">
              <w:rPr>
                <w:color w:val="000000"/>
                <w:szCs w:val="22"/>
              </w:rPr>
              <w:t xml:space="preserve"> w alkomat wykrywając</w:t>
            </w:r>
            <w:r w:rsidR="007619B5">
              <w:rPr>
                <w:color w:val="000000"/>
                <w:szCs w:val="22"/>
              </w:rPr>
              <w:t>y</w:t>
            </w:r>
            <w:r w:rsidRPr="0080694D">
              <w:rPr>
                <w:color w:val="000000"/>
                <w:szCs w:val="22"/>
              </w:rPr>
              <w:t xml:space="preserve"> obecność alkoholu w wydychanym przez kierowcą powietrzu oraz blokujący możliwość uruchomienia silnika pojazdu w przypadku wykrycia obecności alkoholu w wydychanym powietrzu.</w:t>
            </w:r>
          </w:p>
          <w:p w14:paraId="534A657A" w14:textId="4999A9A3" w:rsidR="007619B5" w:rsidRPr="0080694D" w:rsidRDefault="007619B5" w:rsidP="003D2583">
            <w:pPr>
              <w:numPr>
                <w:ilvl w:val="0"/>
                <w:numId w:val="42"/>
              </w:numPr>
              <w:pBdr>
                <w:top w:val="nil"/>
                <w:left w:val="nil"/>
                <w:bottom w:val="nil"/>
                <w:right w:val="nil"/>
                <w:between w:val="nil"/>
              </w:pBdr>
              <w:shd w:val="clear" w:color="auto" w:fill="FFFFFF" w:themeFill="background1"/>
              <w:jc w:val="both"/>
              <w:rPr>
                <w:color w:val="000000"/>
                <w:szCs w:val="22"/>
              </w:rPr>
            </w:pPr>
            <w:r w:rsidRPr="0080694D">
              <w:rPr>
                <w:color w:val="000000"/>
                <w:szCs w:val="22"/>
              </w:rPr>
              <w:t>Autobus mus</w:t>
            </w:r>
            <w:r w:rsidR="00DC0BF5">
              <w:rPr>
                <w:color w:val="000000"/>
                <w:szCs w:val="22"/>
              </w:rPr>
              <w:t xml:space="preserve">i </w:t>
            </w:r>
            <w:r w:rsidRPr="0080694D">
              <w:rPr>
                <w:color w:val="000000"/>
                <w:szCs w:val="22"/>
              </w:rPr>
              <w:t>posiadać całkowicie oddzielone od przedziału pasażerskiego stanowisko kierowcy z jednym wejściem od wewnątrz autobus</w:t>
            </w:r>
            <w:r w:rsidR="00DC0BF5">
              <w:rPr>
                <w:color w:val="000000"/>
                <w:szCs w:val="22"/>
              </w:rPr>
              <w:t>u</w:t>
            </w:r>
            <w:r w:rsidRPr="0080694D">
              <w:rPr>
                <w:color w:val="000000"/>
                <w:szCs w:val="22"/>
              </w:rPr>
              <w:t xml:space="preserve"> zamykanym na zamek patentowy</w:t>
            </w:r>
            <w:r>
              <w:rPr>
                <w:color w:val="000000"/>
                <w:szCs w:val="22"/>
              </w:rPr>
              <w:t xml:space="preserve"> lub </w:t>
            </w:r>
            <w:r w:rsidRPr="0080694D">
              <w:rPr>
                <w:color w:val="000000"/>
                <w:szCs w:val="22"/>
              </w:rPr>
              <w:t>mus</w:t>
            </w:r>
            <w:r>
              <w:rPr>
                <w:color w:val="000000"/>
                <w:szCs w:val="22"/>
              </w:rPr>
              <w:t>i</w:t>
            </w:r>
            <w:r w:rsidRPr="0080694D">
              <w:rPr>
                <w:color w:val="000000"/>
                <w:szCs w:val="22"/>
              </w:rPr>
              <w:t xml:space="preserve"> posiadać całkowicie oddzielone od przedziału pasażerskiego stanowisko kierowcy z dwoma niezależnymi wejściami: od wewnątrz autobusu oraz od zewnątrz autobusu; wejście od wewnątrz zamykane na zamek patentowy</w:t>
            </w:r>
          </w:p>
        </w:tc>
      </w:tr>
      <w:tr w:rsidR="0057676A" w14:paraId="3D022746" w14:textId="77777777" w:rsidTr="0057676A">
        <w:tc>
          <w:tcPr>
            <w:tcW w:w="266" w:type="pct"/>
            <w:tcBorders>
              <w:top w:val="single" w:sz="4" w:space="0" w:color="000000"/>
              <w:left w:val="single" w:sz="4" w:space="0" w:color="000000"/>
              <w:bottom w:val="single" w:sz="4" w:space="0" w:color="000000"/>
              <w:right w:val="single" w:sz="4" w:space="0" w:color="000000"/>
            </w:tcBorders>
          </w:tcPr>
          <w:p w14:paraId="3D5B81A1" w14:textId="77777777" w:rsidR="0057676A" w:rsidRPr="0080694D" w:rsidRDefault="0057676A" w:rsidP="003D2583">
            <w:pPr>
              <w:shd w:val="clear" w:color="auto" w:fill="FFFFFF" w:themeFill="background1"/>
              <w:jc w:val="center"/>
              <w:rPr>
                <w:szCs w:val="22"/>
              </w:rPr>
            </w:pPr>
            <w:proofErr w:type="spellStart"/>
            <w:r w:rsidRPr="0080694D">
              <w:rPr>
                <w:szCs w:val="22"/>
              </w:rPr>
              <w:t>IIb</w:t>
            </w:r>
            <w:proofErr w:type="spellEnd"/>
          </w:p>
        </w:tc>
        <w:tc>
          <w:tcPr>
            <w:tcW w:w="651" w:type="pct"/>
            <w:tcBorders>
              <w:top w:val="single" w:sz="4" w:space="0" w:color="000000"/>
              <w:left w:val="single" w:sz="4" w:space="0" w:color="000000"/>
              <w:bottom w:val="single" w:sz="4" w:space="0" w:color="000000"/>
              <w:right w:val="single" w:sz="4" w:space="0" w:color="000000"/>
            </w:tcBorders>
          </w:tcPr>
          <w:p w14:paraId="7A88C68A" w14:textId="77777777" w:rsidR="0057676A" w:rsidRPr="0080694D" w:rsidRDefault="0057676A" w:rsidP="003D2583">
            <w:pPr>
              <w:shd w:val="clear" w:color="auto" w:fill="FFFFFF" w:themeFill="background1"/>
              <w:rPr>
                <w:szCs w:val="22"/>
              </w:rPr>
            </w:pPr>
            <w:r w:rsidRPr="0080694D">
              <w:rPr>
                <w:szCs w:val="22"/>
              </w:rPr>
              <w:t>Układ kierowniczy</w:t>
            </w:r>
          </w:p>
        </w:tc>
        <w:tc>
          <w:tcPr>
            <w:tcW w:w="4083" w:type="pct"/>
            <w:tcBorders>
              <w:top w:val="single" w:sz="4" w:space="0" w:color="000000"/>
              <w:left w:val="single" w:sz="4" w:space="0" w:color="000000"/>
              <w:bottom w:val="single" w:sz="4" w:space="0" w:color="000000"/>
              <w:right w:val="single" w:sz="4" w:space="0" w:color="000000"/>
            </w:tcBorders>
          </w:tcPr>
          <w:p w14:paraId="6C35A027" w14:textId="77777777" w:rsidR="0057676A" w:rsidRPr="0080694D" w:rsidRDefault="0057676A" w:rsidP="003D2583">
            <w:pPr>
              <w:numPr>
                <w:ilvl w:val="0"/>
                <w:numId w:val="28"/>
              </w:numPr>
              <w:pBdr>
                <w:top w:val="nil"/>
                <w:left w:val="nil"/>
                <w:bottom w:val="nil"/>
                <w:right w:val="nil"/>
                <w:between w:val="nil"/>
              </w:pBdr>
              <w:shd w:val="clear" w:color="auto" w:fill="FFFFFF" w:themeFill="background1"/>
              <w:jc w:val="both"/>
              <w:rPr>
                <w:color w:val="000000"/>
                <w:szCs w:val="22"/>
              </w:rPr>
            </w:pPr>
            <w:r w:rsidRPr="0080694D">
              <w:rPr>
                <w:color w:val="000000"/>
                <w:szCs w:val="22"/>
              </w:rPr>
              <w:t>Układ kierowniczy ze wspomaganiem hydraulicznym, elektrycznym lub elektrohydraulicznym wyposażonym w przyłącze diagnostyczne, pojemność zbiornika oleju hydraulicznego napędu hydraulicznego powinna zapewnić jego zapas bez względu na warunki atmosferyczne.</w:t>
            </w:r>
          </w:p>
          <w:p w14:paraId="604DFA77" w14:textId="77777777" w:rsidR="0057676A" w:rsidRPr="0080694D" w:rsidRDefault="0057676A" w:rsidP="003D2583">
            <w:pPr>
              <w:numPr>
                <w:ilvl w:val="0"/>
                <w:numId w:val="28"/>
              </w:numPr>
              <w:pBdr>
                <w:top w:val="nil"/>
                <w:left w:val="nil"/>
                <w:bottom w:val="nil"/>
                <w:right w:val="nil"/>
                <w:between w:val="nil"/>
              </w:pBdr>
              <w:shd w:val="clear" w:color="auto" w:fill="FFFFFF" w:themeFill="background1"/>
              <w:jc w:val="both"/>
              <w:rPr>
                <w:color w:val="000000"/>
                <w:szCs w:val="22"/>
              </w:rPr>
            </w:pPr>
            <w:r w:rsidRPr="0080694D">
              <w:rPr>
                <w:color w:val="000000"/>
                <w:szCs w:val="22"/>
              </w:rPr>
              <w:t>Kolumna kierownicy z pełną regulacją położenia koła kierownicy (regulacja wysokości i pochylenia z pneumatyczną lub mechaniczną blokadą wybranego ustawienia – regulacja ta z funkcją blokady umożliwiającą zmianę ustawień tylko i wyłącznie podczas postoju autobusu).</w:t>
            </w:r>
          </w:p>
        </w:tc>
      </w:tr>
      <w:tr w:rsidR="0057676A" w14:paraId="40F7CA69" w14:textId="77777777" w:rsidTr="0057676A">
        <w:tc>
          <w:tcPr>
            <w:tcW w:w="266" w:type="pct"/>
            <w:tcBorders>
              <w:top w:val="single" w:sz="4" w:space="0" w:color="000000"/>
              <w:left w:val="single" w:sz="4" w:space="0" w:color="000000"/>
              <w:bottom w:val="single" w:sz="4" w:space="0" w:color="000000"/>
              <w:right w:val="single" w:sz="4" w:space="0" w:color="000000"/>
            </w:tcBorders>
          </w:tcPr>
          <w:p w14:paraId="16A97D07" w14:textId="77777777" w:rsidR="0057676A" w:rsidRPr="0080694D" w:rsidRDefault="0057676A" w:rsidP="003D2583">
            <w:pPr>
              <w:shd w:val="clear" w:color="auto" w:fill="FFFFFF" w:themeFill="background1"/>
              <w:jc w:val="center"/>
              <w:rPr>
                <w:szCs w:val="22"/>
              </w:rPr>
            </w:pPr>
            <w:proofErr w:type="spellStart"/>
            <w:r w:rsidRPr="0080694D">
              <w:rPr>
                <w:szCs w:val="22"/>
              </w:rPr>
              <w:t>IIc</w:t>
            </w:r>
            <w:proofErr w:type="spellEnd"/>
          </w:p>
        </w:tc>
        <w:tc>
          <w:tcPr>
            <w:tcW w:w="651" w:type="pct"/>
            <w:tcBorders>
              <w:top w:val="single" w:sz="4" w:space="0" w:color="000000"/>
              <w:left w:val="single" w:sz="4" w:space="0" w:color="000000"/>
              <w:bottom w:val="single" w:sz="4" w:space="0" w:color="000000"/>
              <w:right w:val="single" w:sz="4" w:space="0" w:color="000000"/>
            </w:tcBorders>
          </w:tcPr>
          <w:p w14:paraId="7F2E2BCA" w14:textId="77777777" w:rsidR="0057676A" w:rsidRPr="0080694D" w:rsidRDefault="0057676A" w:rsidP="003D2583">
            <w:pPr>
              <w:shd w:val="clear" w:color="auto" w:fill="FFFFFF" w:themeFill="background1"/>
              <w:rPr>
                <w:szCs w:val="22"/>
              </w:rPr>
            </w:pPr>
            <w:r w:rsidRPr="0080694D">
              <w:rPr>
                <w:szCs w:val="22"/>
              </w:rPr>
              <w:t>Wyposażenie kabiny kierowcy</w:t>
            </w:r>
          </w:p>
        </w:tc>
        <w:tc>
          <w:tcPr>
            <w:tcW w:w="4083" w:type="pct"/>
            <w:tcBorders>
              <w:top w:val="single" w:sz="4" w:space="0" w:color="000000"/>
              <w:left w:val="single" w:sz="4" w:space="0" w:color="000000"/>
              <w:bottom w:val="single" w:sz="4" w:space="0" w:color="000000"/>
              <w:right w:val="single" w:sz="4" w:space="0" w:color="000000"/>
            </w:tcBorders>
          </w:tcPr>
          <w:p w14:paraId="2305717E" w14:textId="0D1D080E" w:rsidR="0057676A" w:rsidRPr="007619B5" w:rsidRDefault="0057676A" w:rsidP="007619B5">
            <w:pPr>
              <w:numPr>
                <w:ilvl w:val="0"/>
                <w:numId w:val="25"/>
              </w:numPr>
              <w:pBdr>
                <w:top w:val="nil"/>
                <w:left w:val="nil"/>
                <w:bottom w:val="nil"/>
                <w:right w:val="nil"/>
                <w:between w:val="nil"/>
              </w:pBdr>
              <w:shd w:val="clear" w:color="auto" w:fill="FFFFFF" w:themeFill="background1"/>
              <w:jc w:val="both"/>
              <w:rPr>
                <w:color w:val="000000"/>
                <w:szCs w:val="22"/>
              </w:rPr>
            </w:pPr>
            <w:r w:rsidRPr="0080694D">
              <w:rPr>
                <w:color w:val="000000"/>
                <w:szCs w:val="22"/>
              </w:rPr>
              <w:t>Lusterka zewnętrzne</w:t>
            </w:r>
            <w:r w:rsidR="007619B5">
              <w:rPr>
                <w:color w:val="000000"/>
                <w:szCs w:val="22"/>
              </w:rPr>
              <w:t xml:space="preserve"> </w:t>
            </w:r>
            <w:r w:rsidRPr="007619B5">
              <w:rPr>
                <w:color w:val="000000"/>
                <w:szCs w:val="22"/>
              </w:rPr>
              <w:t>podgrzewane, sterowane ręcznie lub (i) elektrycznie oraz z możliwością składania na boki (lub do przodu) w celu umycia na myjni lub (i) zdejmowane</w:t>
            </w:r>
          </w:p>
          <w:p w14:paraId="22DFA9E5" w14:textId="77777777" w:rsidR="0057676A" w:rsidRPr="0080694D" w:rsidRDefault="0057676A" w:rsidP="003D2583">
            <w:pPr>
              <w:numPr>
                <w:ilvl w:val="0"/>
                <w:numId w:val="25"/>
              </w:numPr>
              <w:pBdr>
                <w:top w:val="nil"/>
                <w:left w:val="nil"/>
                <w:bottom w:val="nil"/>
                <w:right w:val="nil"/>
                <w:between w:val="nil"/>
              </w:pBdr>
              <w:shd w:val="clear" w:color="auto" w:fill="FFFFFF" w:themeFill="background1"/>
              <w:jc w:val="both"/>
              <w:rPr>
                <w:color w:val="000000"/>
                <w:szCs w:val="22"/>
              </w:rPr>
            </w:pPr>
            <w:r w:rsidRPr="0080694D">
              <w:rPr>
                <w:color w:val="000000"/>
                <w:szCs w:val="22"/>
              </w:rPr>
              <w:t>Lusterko wewnętrzne lusterko wewnętrzne zapewniające dostateczną widoczność przedziału pasażerskiego</w:t>
            </w:r>
          </w:p>
          <w:p w14:paraId="798575BA" w14:textId="1CA37EE5" w:rsidR="0057676A" w:rsidRPr="0080694D" w:rsidRDefault="007619B5" w:rsidP="003D2583">
            <w:pPr>
              <w:numPr>
                <w:ilvl w:val="0"/>
                <w:numId w:val="25"/>
              </w:numPr>
              <w:pBdr>
                <w:top w:val="nil"/>
                <w:left w:val="nil"/>
                <w:bottom w:val="nil"/>
                <w:right w:val="nil"/>
                <w:between w:val="nil"/>
              </w:pBdr>
              <w:shd w:val="clear" w:color="auto" w:fill="FFFFFF" w:themeFill="background1"/>
              <w:jc w:val="both"/>
              <w:rPr>
                <w:color w:val="000000"/>
                <w:szCs w:val="22"/>
              </w:rPr>
            </w:pPr>
            <w:r>
              <w:rPr>
                <w:color w:val="000000"/>
                <w:szCs w:val="22"/>
              </w:rPr>
              <w:t>O</w:t>
            </w:r>
            <w:r w:rsidR="0057676A" w:rsidRPr="0080694D">
              <w:rPr>
                <w:color w:val="000000"/>
                <w:szCs w:val="22"/>
              </w:rPr>
              <w:t xml:space="preserve">słony przeciwsłoneczne: dla części </w:t>
            </w:r>
            <w:proofErr w:type="gramStart"/>
            <w:r w:rsidR="0057676A" w:rsidRPr="0080694D">
              <w:rPr>
                <w:color w:val="000000"/>
                <w:szCs w:val="22"/>
              </w:rPr>
              <w:t>lewej  szyby</w:t>
            </w:r>
            <w:proofErr w:type="gramEnd"/>
            <w:r w:rsidR="0057676A" w:rsidRPr="0080694D">
              <w:rPr>
                <w:color w:val="000000"/>
                <w:szCs w:val="22"/>
              </w:rPr>
              <w:t xml:space="preserve"> czołowej i lewej szyby bocznej kabiny kierowcy o płynnej regulacji</w:t>
            </w:r>
          </w:p>
          <w:p w14:paraId="100261FA" w14:textId="2C24E688" w:rsidR="0057676A" w:rsidRPr="0080694D" w:rsidRDefault="007619B5" w:rsidP="003D2583">
            <w:pPr>
              <w:numPr>
                <w:ilvl w:val="0"/>
                <w:numId w:val="25"/>
              </w:numPr>
              <w:pBdr>
                <w:top w:val="nil"/>
                <w:left w:val="nil"/>
                <w:bottom w:val="nil"/>
                <w:right w:val="nil"/>
                <w:between w:val="nil"/>
              </w:pBdr>
              <w:shd w:val="clear" w:color="auto" w:fill="FFFFFF" w:themeFill="background1"/>
              <w:jc w:val="both"/>
              <w:rPr>
                <w:color w:val="000000"/>
                <w:szCs w:val="22"/>
              </w:rPr>
            </w:pPr>
            <w:r>
              <w:rPr>
                <w:color w:val="000000"/>
                <w:szCs w:val="22"/>
              </w:rPr>
              <w:t>Z</w:t>
            </w:r>
            <w:r w:rsidR="0057676A" w:rsidRPr="0080694D">
              <w:rPr>
                <w:color w:val="000000"/>
                <w:szCs w:val="22"/>
              </w:rPr>
              <w:t xml:space="preserve">amykany na klucz schowek na drobne przedmioty </w:t>
            </w:r>
            <w:proofErr w:type="gramStart"/>
            <w:r w:rsidR="0057676A" w:rsidRPr="0080694D">
              <w:rPr>
                <w:color w:val="000000"/>
                <w:szCs w:val="22"/>
              </w:rPr>
              <w:t>oraz  wieszak</w:t>
            </w:r>
            <w:proofErr w:type="gramEnd"/>
            <w:r w:rsidR="0057676A" w:rsidRPr="0080694D">
              <w:rPr>
                <w:color w:val="000000"/>
                <w:szCs w:val="22"/>
              </w:rPr>
              <w:t xml:space="preserve"> na odzież wierzchnią,</w:t>
            </w:r>
          </w:p>
          <w:p w14:paraId="46755B9B" w14:textId="283DC789" w:rsidR="0057676A" w:rsidRPr="0080694D" w:rsidRDefault="007619B5" w:rsidP="003D2583">
            <w:pPr>
              <w:numPr>
                <w:ilvl w:val="0"/>
                <w:numId w:val="25"/>
              </w:numPr>
              <w:pBdr>
                <w:top w:val="nil"/>
                <w:left w:val="nil"/>
                <w:bottom w:val="nil"/>
                <w:right w:val="nil"/>
                <w:between w:val="nil"/>
              </w:pBdr>
              <w:shd w:val="clear" w:color="auto" w:fill="FFFFFF" w:themeFill="background1"/>
              <w:jc w:val="both"/>
              <w:rPr>
                <w:color w:val="000000"/>
                <w:szCs w:val="22"/>
              </w:rPr>
            </w:pPr>
            <w:r>
              <w:rPr>
                <w:color w:val="000000"/>
                <w:szCs w:val="22"/>
              </w:rPr>
              <w:t>F</w:t>
            </w:r>
            <w:r w:rsidR="0057676A" w:rsidRPr="0080694D">
              <w:rPr>
                <w:color w:val="000000"/>
                <w:szCs w:val="22"/>
              </w:rPr>
              <w:t>otel kierowcy: z wielopołożeniową możliwością regulacji siedziska i oparcia, zawieszony pneumatycznie wyposażony dodatkowo w pokrowiec wykonany z analogicznego materiału jak poszycie foteli pasażerskich, wyposażony w zagłówek i podłokietnik,</w:t>
            </w:r>
          </w:p>
          <w:p w14:paraId="1F483475" w14:textId="4838DABE" w:rsidR="0057676A" w:rsidRPr="0080694D" w:rsidRDefault="007619B5" w:rsidP="003D2583">
            <w:pPr>
              <w:numPr>
                <w:ilvl w:val="0"/>
                <w:numId w:val="25"/>
              </w:numPr>
              <w:pBdr>
                <w:top w:val="nil"/>
                <w:left w:val="nil"/>
                <w:bottom w:val="nil"/>
                <w:right w:val="nil"/>
                <w:between w:val="nil"/>
              </w:pBdr>
              <w:shd w:val="clear" w:color="auto" w:fill="FFFFFF" w:themeFill="background1"/>
              <w:jc w:val="both"/>
              <w:rPr>
                <w:color w:val="000000"/>
                <w:szCs w:val="22"/>
              </w:rPr>
            </w:pPr>
            <w:r>
              <w:rPr>
                <w:color w:val="000000"/>
                <w:szCs w:val="22"/>
              </w:rPr>
              <w:t>Instalacja</w:t>
            </w:r>
            <w:r w:rsidR="0057676A" w:rsidRPr="0080694D">
              <w:rPr>
                <w:color w:val="000000"/>
                <w:szCs w:val="22"/>
              </w:rPr>
              <w:t xml:space="preserve"> nagłaśniając</w:t>
            </w:r>
            <w:r>
              <w:rPr>
                <w:color w:val="000000"/>
                <w:szCs w:val="22"/>
              </w:rPr>
              <w:t>a</w:t>
            </w:r>
            <w:r w:rsidR="0057676A" w:rsidRPr="0080694D">
              <w:rPr>
                <w:color w:val="000000"/>
                <w:szCs w:val="22"/>
              </w:rPr>
              <w:t xml:space="preserve"> umożliwiającą kierowcy przekazywanie informacji głosowych pasażerom,</w:t>
            </w:r>
          </w:p>
          <w:p w14:paraId="30113C9B" w14:textId="7B4A3CD6" w:rsidR="0057676A" w:rsidRPr="0080694D" w:rsidRDefault="007619B5" w:rsidP="003D2583">
            <w:pPr>
              <w:numPr>
                <w:ilvl w:val="0"/>
                <w:numId w:val="25"/>
              </w:numPr>
              <w:pBdr>
                <w:top w:val="nil"/>
                <w:left w:val="nil"/>
                <w:bottom w:val="nil"/>
                <w:right w:val="nil"/>
                <w:between w:val="nil"/>
              </w:pBdr>
              <w:shd w:val="clear" w:color="auto" w:fill="FFFFFF" w:themeFill="background1"/>
              <w:jc w:val="both"/>
              <w:rPr>
                <w:color w:val="000000"/>
                <w:szCs w:val="22"/>
              </w:rPr>
            </w:pPr>
            <w:r>
              <w:rPr>
                <w:color w:val="000000"/>
                <w:szCs w:val="22"/>
              </w:rPr>
              <w:t>R</w:t>
            </w:r>
            <w:r w:rsidR="0057676A" w:rsidRPr="0080694D">
              <w:rPr>
                <w:color w:val="000000"/>
                <w:szCs w:val="22"/>
              </w:rPr>
              <w:t>adioodbiornik</w:t>
            </w:r>
          </w:p>
          <w:p w14:paraId="0839FA2F" w14:textId="77777777" w:rsidR="0057676A" w:rsidRPr="0080694D" w:rsidRDefault="0057676A" w:rsidP="003D2583">
            <w:pPr>
              <w:numPr>
                <w:ilvl w:val="0"/>
                <w:numId w:val="25"/>
              </w:numPr>
              <w:pBdr>
                <w:top w:val="nil"/>
                <w:left w:val="nil"/>
                <w:bottom w:val="nil"/>
                <w:right w:val="nil"/>
                <w:between w:val="nil"/>
              </w:pBdr>
              <w:shd w:val="clear" w:color="auto" w:fill="FFFFFF" w:themeFill="background1"/>
              <w:jc w:val="both"/>
              <w:rPr>
                <w:color w:val="000000"/>
                <w:szCs w:val="22"/>
              </w:rPr>
            </w:pPr>
            <w:r w:rsidRPr="0080694D">
              <w:rPr>
                <w:color w:val="000000"/>
                <w:szCs w:val="22"/>
              </w:rPr>
              <w:t>Defibrylator AED umieszczony w kabinie kierowcy posiadających w szczególności następujące cechy:</w:t>
            </w:r>
          </w:p>
          <w:p w14:paraId="333FA0F6" w14:textId="77777777" w:rsidR="0057676A" w:rsidRPr="0080694D" w:rsidRDefault="0057676A" w:rsidP="003D2583">
            <w:pPr>
              <w:numPr>
                <w:ilvl w:val="1"/>
                <w:numId w:val="25"/>
              </w:numPr>
              <w:pBdr>
                <w:top w:val="nil"/>
                <w:left w:val="nil"/>
                <w:bottom w:val="nil"/>
                <w:right w:val="nil"/>
                <w:between w:val="nil"/>
              </w:pBdr>
              <w:shd w:val="clear" w:color="auto" w:fill="FFFFFF" w:themeFill="background1"/>
              <w:jc w:val="both"/>
              <w:rPr>
                <w:color w:val="000000"/>
                <w:szCs w:val="22"/>
              </w:rPr>
            </w:pPr>
            <w:r w:rsidRPr="0080694D">
              <w:rPr>
                <w:color w:val="000000"/>
                <w:szCs w:val="22"/>
              </w:rPr>
              <w:lastRenderedPageBreak/>
              <w:t>Typ: półautomatyczny lub automatyczny</w:t>
            </w:r>
          </w:p>
          <w:p w14:paraId="2B0EC693" w14:textId="77777777" w:rsidR="0057676A" w:rsidRPr="0080694D" w:rsidRDefault="0057676A" w:rsidP="003D2583">
            <w:pPr>
              <w:numPr>
                <w:ilvl w:val="1"/>
                <w:numId w:val="25"/>
              </w:numPr>
              <w:pBdr>
                <w:top w:val="nil"/>
                <w:left w:val="nil"/>
                <w:bottom w:val="nil"/>
                <w:right w:val="nil"/>
                <w:between w:val="nil"/>
              </w:pBdr>
              <w:shd w:val="clear" w:color="auto" w:fill="FFFFFF" w:themeFill="background1"/>
              <w:jc w:val="both"/>
              <w:rPr>
                <w:color w:val="000000"/>
                <w:szCs w:val="22"/>
              </w:rPr>
            </w:pPr>
            <w:r w:rsidRPr="0080694D">
              <w:rPr>
                <w:color w:val="000000"/>
                <w:szCs w:val="22"/>
              </w:rPr>
              <w:t>Minimum 1 szt. elektrod terapeutycznych dla dorosłych i minimum 1 szt. elektrod terapeutycznych dla dzieci</w:t>
            </w:r>
          </w:p>
          <w:p w14:paraId="70E4BAA2" w14:textId="77777777" w:rsidR="0057676A" w:rsidRPr="0080694D" w:rsidRDefault="0057676A" w:rsidP="003D2583">
            <w:pPr>
              <w:numPr>
                <w:ilvl w:val="1"/>
                <w:numId w:val="25"/>
              </w:numPr>
              <w:pBdr>
                <w:top w:val="nil"/>
                <w:left w:val="nil"/>
                <w:bottom w:val="nil"/>
                <w:right w:val="nil"/>
                <w:between w:val="nil"/>
              </w:pBdr>
              <w:shd w:val="clear" w:color="auto" w:fill="FFFFFF" w:themeFill="background1"/>
              <w:jc w:val="both"/>
              <w:rPr>
                <w:color w:val="000000"/>
                <w:szCs w:val="22"/>
              </w:rPr>
            </w:pPr>
            <w:r w:rsidRPr="0080694D">
              <w:rPr>
                <w:color w:val="000000"/>
                <w:szCs w:val="22"/>
              </w:rPr>
              <w:t>Intuicyjny, wydający polecenia głosowe</w:t>
            </w:r>
          </w:p>
          <w:p w14:paraId="11D8D2C3" w14:textId="77777777" w:rsidR="0057676A" w:rsidRPr="0080694D" w:rsidRDefault="0057676A" w:rsidP="003D2583">
            <w:pPr>
              <w:numPr>
                <w:ilvl w:val="1"/>
                <w:numId w:val="25"/>
              </w:numPr>
              <w:pBdr>
                <w:top w:val="nil"/>
                <w:left w:val="nil"/>
                <w:bottom w:val="nil"/>
                <w:right w:val="nil"/>
                <w:between w:val="nil"/>
              </w:pBdr>
              <w:shd w:val="clear" w:color="auto" w:fill="FFFFFF" w:themeFill="background1"/>
              <w:jc w:val="both"/>
              <w:rPr>
                <w:color w:val="000000"/>
                <w:szCs w:val="22"/>
              </w:rPr>
            </w:pPr>
            <w:r w:rsidRPr="0080694D">
              <w:rPr>
                <w:color w:val="000000"/>
                <w:szCs w:val="22"/>
              </w:rPr>
              <w:t>W torbie lub skrzynce o rozmiarach umożliwiających bezpieczne umieszczenie w kabinie kierowcy oraz szybki dostęp;</w:t>
            </w:r>
          </w:p>
          <w:p w14:paraId="461A4AB2" w14:textId="77777777" w:rsidR="0057676A" w:rsidRPr="0080694D" w:rsidRDefault="0057676A" w:rsidP="003D2583">
            <w:pPr>
              <w:numPr>
                <w:ilvl w:val="1"/>
                <w:numId w:val="25"/>
              </w:numPr>
              <w:pBdr>
                <w:top w:val="nil"/>
                <w:left w:val="nil"/>
                <w:bottom w:val="nil"/>
                <w:right w:val="nil"/>
                <w:between w:val="nil"/>
              </w:pBdr>
              <w:shd w:val="clear" w:color="auto" w:fill="FFFFFF" w:themeFill="background1"/>
              <w:jc w:val="both"/>
              <w:rPr>
                <w:color w:val="000000"/>
                <w:szCs w:val="22"/>
              </w:rPr>
            </w:pPr>
            <w:r w:rsidRPr="0080694D">
              <w:rPr>
                <w:color w:val="000000"/>
                <w:szCs w:val="22"/>
              </w:rPr>
              <w:t>Musi posiadać certyfikat potwierdzający sprawne działanie po upadku z wysokości 1 metra</w:t>
            </w:r>
          </w:p>
          <w:p w14:paraId="79B06FEB" w14:textId="77777777" w:rsidR="0057676A" w:rsidRPr="0080694D" w:rsidRDefault="0057676A" w:rsidP="003D2583">
            <w:pPr>
              <w:numPr>
                <w:ilvl w:val="1"/>
                <w:numId w:val="25"/>
              </w:numPr>
              <w:pBdr>
                <w:top w:val="nil"/>
                <w:left w:val="nil"/>
                <w:bottom w:val="nil"/>
                <w:right w:val="nil"/>
                <w:between w:val="nil"/>
              </w:pBdr>
              <w:shd w:val="clear" w:color="auto" w:fill="FFFFFF" w:themeFill="background1"/>
              <w:jc w:val="both"/>
              <w:rPr>
                <w:color w:val="000000"/>
                <w:szCs w:val="22"/>
              </w:rPr>
            </w:pPr>
            <w:r w:rsidRPr="0080694D">
              <w:rPr>
                <w:color w:val="000000"/>
                <w:szCs w:val="22"/>
              </w:rPr>
              <w:t>Musi posiadać wszystkie certyfikaty wymagane aktualnie obowiązującymi przepisami na terenie Polski.</w:t>
            </w:r>
          </w:p>
        </w:tc>
      </w:tr>
      <w:tr w:rsidR="0057676A" w14:paraId="6F69A19F" w14:textId="77777777" w:rsidTr="0057676A">
        <w:tc>
          <w:tcPr>
            <w:tcW w:w="266" w:type="pct"/>
            <w:tcBorders>
              <w:top w:val="single" w:sz="4" w:space="0" w:color="000000"/>
              <w:left w:val="single" w:sz="4" w:space="0" w:color="000000"/>
              <w:bottom w:val="single" w:sz="4" w:space="0" w:color="000000"/>
              <w:right w:val="single" w:sz="4" w:space="0" w:color="000000"/>
            </w:tcBorders>
          </w:tcPr>
          <w:p w14:paraId="7811F1BE" w14:textId="77777777" w:rsidR="0057676A" w:rsidRPr="0080694D" w:rsidRDefault="0057676A" w:rsidP="003D2583">
            <w:pPr>
              <w:shd w:val="clear" w:color="auto" w:fill="FFFFFF" w:themeFill="background1"/>
              <w:jc w:val="center"/>
              <w:rPr>
                <w:szCs w:val="22"/>
              </w:rPr>
            </w:pPr>
            <w:r w:rsidRPr="0080694D">
              <w:rPr>
                <w:szCs w:val="22"/>
              </w:rPr>
              <w:lastRenderedPageBreak/>
              <w:t>III</w:t>
            </w:r>
          </w:p>
        </w:tc>
        <w:tc>
          <w:tcPr>
            <w:tcW w:w="651" w:type="pct"/>
            <w:tcBorders>
              <w:top w:val="single" w:sz="4" w:space="0" w:color="000000"/>
              <w:left w:val="single" w:sz="4" w:space="0" w:color="000000"/>
              <w:bottom w:val="single" w:sz="4" w:space="0" w:color="000000"/>
              <w:right w:val="single" w:sz="4" w:space="0" w:color="000000"/>
            </w:tcBorders>
          </w:tcPr>
          <w:p w14:paraId="637407CD" w14:textId="77777777" w:rsidR="0057676A" w:rsidRPr="0080694D" w:rsidRDefault="0057676A" w:rsidP="003D2583">
            <w:pPr>
              <w:shd w:val="clear" w:color="auto" w:fill="FFFFFF" w:themeFill="background1"/>
              <w:rPr>
                <w:szCs w:val="22"/>
              </w:rPr>
            </w:pPr>
            <w:r w:rsidRPr="0080694D">
              <w:rPr>
                <w:szCs w:val="22"/>
              </w:rPr>
              <w:t>Przedział pasażerski</w:t>
            </w:r>
          </w:p>
        </w:tc>
        <w:tc>
          <w:tcPr>
            <w:tcW w:w="4083" w:type="pct"/>
            <w:tcBorders>
              <w:top w:val="single" w:sz="4" w:space="0" w:color="000000"/>
              <w:left w:val="single" w:sz="4" w:space="0" w:color="000000"/>
              <w:bottom w:val="single" w:sz="4" w:space="0" w:color="000000"/>
              <w:right w:val="single" w:sz="4" w:space="0" w:color="000000"/>
            </w:tcBorders>
          </w:tcPr>
          <w:p w14:paraId="755C251A" w14:textId="644E488E" w:rsidR="0057676A" w:rsidRPr="0080694D" w:rsidRDefault="0057676A" w:rsidP="003D2583">
            <w:pPr>
              <w:numPr>
                <w:ilvl w:val="0"/>
                <w:numId w:val="65"/>
              </w:numPr>
              <w:pBdr>
                <w:top w:val="nil"/>
                <w:left w:val="nil"/>
                <w:bottom w:val="nil"/>
                <w:right w:val="nil"/>
                <w:between w:val="nil"/>
              </w:pBdr>
              <w:shd w:val="clear" w:color="auto" w:fill="FFFFFF" w:themeFill="background1"/>
              <w:jc w:val="both"/>
              <w:rPr>
                <w:color w:val="000000"/>
                <w:szCs w:val="22"/>
              </w:rPr>
            </w:pPr>
            <w:r w:rsidRPr="0080694D">
              <w:rPr>
                <w:color w:val="000000"/>
                <w:szCs w:val="22"/>
              </w:rPr>
              <w:t>Wnętrz</w:t>
            </w:r>
            <w:r w:rsidR="007619B5">
              <w:rPr>
                <w:color w:val="000000"/>
                <w:szCs w:val="22"/>
              </w:rPr>
              <w:t>e</w:t>
            </w:r>
            <w:r w:rsidRPr="0080694D">
              <w:rPr>
                <w:color w:val="000000"/>
                <w:szCs w:val="22"/>
              </w:rPr>
              <w:t xml:space="preserve"> autobus</w:t>
            </w:r>
            <w:r w:rsidR="007619B5">
              <w:rPr>
                <w:color w:val="000000"/>
                <w:szCs w:val="22"/>
              </w:rPr>
              <w:t>u</w:t>
            </w:r>
            <w:r w:rsidRPr="0080694D">
              <w:rPr>
                <w:color w:val="000000"/>
                <w:szCs w:val="22"/>
              </w:rPr>
              <w:t xml:space="preserve"> mus</w:t>
            </w:r>
            <w:r w:rsidR="007619B5">
              <w:rPr>
                <w:color w:val="000000"/>
                <w:szCs w:val="22"/>
              </w:rPr>
              <w:t>i</w:t>
            </w:r>
            <w:r w:rsidRPr="0080694D">
              <w:rPr>
                <w:color w:val="000000"/>
                <w:szCs w:val="22"/>
              </w:rPr>
              <w:t xml:space="preserve"> być wyposażone w wystarczającą liczbę uchwytów umożliwiających pasażerom utrzymanie równowagi podczas jazdy. Wymaganie to należy uznać za spełnione, jeśli dla wszystkich możliwych umiejscowień pasażera, co najmniej dwie poręcze lub uchwyty znajdują się w zasięgu jego ręki. Pętle paskowe, gdy są zamontowane, mogą być liczone jako uchwyty, jeśli są odpowiednio utrzymywane w swym położeniu.</w:t>
            </w:r>
          </w:p>
          <w:p w14:paraId="6B084A48" w14:textId="3D79CB4E" w:rsidR="0057676A" w:rsidRPr="0080694D" w:rsidRDefault="0057676A" w:rsidP="003D2583">
            <w:pPr>
              <w:numPr>
                <w:ilvl w:val="0"/>
                <w:numId w:val="65"/>
              </w:numPr>
              <w:pBdr>
                <w:top w:val="nil"/>
                <w:left w:val="nil"/>
                <w:bottom w:val="nil"/>
                <w:right w:val="nil"/>
                <w:between w:val="nil"/>
              </w:pBdr>
              <w:shd w:val="clear" w:color="auto" w:fill="FFFFFF" w:themeFill="background1"/>
              <w:jc w:val="both"/>
              <w:rPr>
                <w:color w:val="000000"/>
                <w:szCs w:val="22"/>
              </w:rPr>
            </w:pPr>
            <w:r w:rsidRPr="0080694D">
              <w:rPr>
                <w:color w:val="000000"/>
                <w:szCs w:val="22"/>
              </w:rPr>
              <w:t>Zagospodarowanie wnętrza autobus</w:t>
            </w:r>
            <w:r w:rsidR="007619B5">
              <w:rPr>
                <w:color w:val="000000"/>
                <w:szCs w:val="22"/>
              </w:rPr>
              <w:t>u</w:t>
            </w:r>
            <w:r w:rsidRPr="0080694D">
              <w:rPr>
                <w:color w:val="000000"/>
                <w:szCs w:val="22"/>
              </w:rPr>
              <w:t xml:space="preserve"> powinno uwzględniać potrzeby wszystkich pasażerów, także na wózkach inwalidzkich, z wózkami dziecięcymi i pasażerów z bagażem podręcznym.</w:t>
            </w:r>
          </w:p>
          <w:p w14:paraId="3816A577" w14:textId="50DB8B40" w:rsidR="0057676A" w:rsidRPr="0080694D" w:rsidRDefault="0057676A" w:rsidP="003D2583">
            <w:pPr>
              <w:numPr>
                <w:ilvl w:val="0"/>
                <w:numId w:val="65"/>
              </w:numPr>
              <w:pBdr>
                <w:top w:val="nil"/>
                <w:left w:val="nil"/>
                <w:bottom w:val="nil"/>
                <w:right w:val="nil"/>
                <w:between w:val="nil"/>
              </w:pBdr>
              <w:shd w:val="clear" w:color="auto" w:fill="FFFFFF" w:themeFill="background1"/>
              <w:jc w:val="both"/>
              <w:rPr>
                <w:color w:val="000000"/>
                <w:szCs w:val="22"/>
              </w:rPr>
            </w:pPr>
            <w:r w:rsidRPr="0080694D">
              <w:rPr>
                <w:color w:val="000000"/>
                <w:szCs w:val="22"/>
              </w:rPr>
              <w:t>Autobus mu</w:t>
            </w:r>
            <w:r w:rsidR="007619B5">
              <w:rPr>
                <w:color w:val="000000"/>
                <w:szCs w:val="22"/>
              </w:rPr>
              <w:t>si</w:t>
            </w:r>
            <w:r w:rsidRPr="0080694D">
              <w:rPr>
                <w:color w:val="000000"/>
                <w:szCs w:val="22"/>
              </w:rPr>
              <w:t xml:space="preserve"> być wyposażon</w:t>
            </w:r>
            <w:r w:rsidR="007619B5">
              <w:rPr>
                <w:color w:val="000000"/>
                <w:szCs w:val="22"/>
              </w:rPr>
              <w:t>y</w:t>
            </w:r>
            <w:r w:rsidRPr="0080694D">
              <w:rPr>
                <w:color w:val="000000"/>
                <w:szCs w:val="22"/>
              </w:rPr>
              <w:t xml:space="preserve"> w wysokosprawny układ ogrzewania o mocy min </w:t>
            </w:r>
            <w:r w:rsidR="007619B5">
              <w:rPr>
                <w:color w:val="000000"/>
                <w:szCs w:val="22"/>
              </w:rPr>
              <w:t>30</w:t>
            </w:r>
            <w:r w:rsidRPr="0080694D">
              <w:rPr>
                <w:color w:val="000000"/>
                <w:szCs w:val="22"/>
              </w:rPr>
              <w:t xml:space="preserve"> kW, który zapewni właściwe warunki przewozu pasażerów w każdych warunkach atmosferycznych.</w:t>
            </w:r>
          </w:p>
          <w:p w14:paraId="7AD1D1EC" w14:textId="18E257F1" w:rsidR="0057676A" w:rsidRPr="007619B5" w:rsidRDefault="0057676A" w:rsidP="007619B5">
            <w:pPr>
              <w:numPr>
                <w:ilvl w:val="0"/>
                <w:numId w:val="65"/>
              </w:numPr>
              <w:pBdr>
                <w:top w:val="nil"/>
                <w:left w:val="nil"/>
                <w:bottom w:val="nil"/>
                <w:right w:val="nil"/>
                <w:between w:val="nil"/>
              </w:pBdr>
              <w:shd w:val="clear" w:color="auto" w:fill="FFFFFF" w:themeFill="background1"/>
              <w:jc w:val="both"/>
              <w:rPr>
                <w:color w:val="000000"/>
                <w:szCs w:val="22"/>
              </w:rPr>
            </w:pPr>
            <w:r w:rsidRPr="0080694D">
              <w:rPr>
                <w:color w:val="000000"/>
                <w:szCs w:val="22"/>
              </w:rPr>
              <w:t>Autobus</w:t>
            </w:r>
            <w:r w:rsidRPr="007619B5">
              <w:rPr>
                <w:color w:val="000000"/>
                <w:szCs w:val="22"/>
              </w:rPr>
              <w:t xml:space="preserve"> mus</w:t>
            </w:r>
            <w:r w:rsidR="007619B5">
              <w:rPr>
                <w:color w:val="000000"/>
                <w:szCs w:val="22"/>
              </w:rPr>
              <w:t>i</w:t>
            </w:r>
            <w:r w:rsidRPr="007619B5">
              <w:rPr>
                <w:color w:val="000000"/>
                <w:szCs w:val="22"/>
              </w:rPr>
              <w:t xml:space="preserve"> być wyposażone w minimum 4 podwójne porty USB (typ A</w:t>
            </w:r>
            <w:r w:rsidR="007619B5">
              <w:rPr>
                <w:color w:val="000000"/>
                <w:szCs w:val="22"/>
              </w:rPr>
              <w:t xml:space="preserve"> i C lub tylko A</w:t>
            </w:r>
            <w:r w:rsidRPr="007619B5">
              <w:rPr>
                <w:color w:val="000000"/>
                <w:szCs w:val="22"/>
              </w:rPr>
              <w:t>) w przestrzeni pasażerskiej; gniazda mają być zlokalizowane równomiernie na całej długości przestrzeni pasażerskiej, na poręczach, powierzchniach bocznych lub w widocznym miejscu bezpośrednio pod siedzeniami pasażerskimi, w miejscach łatwo dostępnych i umożliwiających bezproblemowe korzystanie.</w:t>
            </w:r>
          </w:p>
        </w:tc>
      </w:tr>
      <w:tr w:rsidR="0057676A" w14:paraId="71353EEB" w14:textId="77777777" w:rsidTr="0057676A">
        <w:trPr>
          <w:trHeight w:val="983"/>
        </w:trPr>
        <w:tc>
          <w:tcPr>
            <w:tcW w:w="266" w:type="pct"/>
            <w:tcBorders>
              <w:top w:val="single" w:sz="4" w:space="0" w:color="000000"/>
              <w:left w:val="single" w:sz="4" w:space="0" w:color="000000"/>
              <w:right w:val="single" w:sz="4" w:space="0" w:color="000000"/>
            </w:tcBorders>
          </w:tcPr>
          <w:p w14:paraId="426A3B4F" w14:textId="77777777" w:rsidR="0057676A" w:rsidRPr="0080694D" w:rsidRDefault="0057676A" w:rsidP="003D2583">
            <w:pPr>
              <w:shd w:val="clear" w:color="auto" w:fill="FFFFFF" w:themeFill="background1"/>
              <w:jc w:val="center"/>
              <w:rPr>
                <w:szCs w:val="22"/>
              </w:rPr>
            </w:pPr>
            <w:proofErr w:type="spellStart"/>
            <w:r w:rsidRPr="0080694D">
              <w:rPr>
                <w:szCs w:val="22"/>
              </w:rPr>
              <w:t>IVa</w:t>
            </w:r>
            <w:proofErr w:type="spellEnd"/>
          </w:p>
        </w:tc>
        <w:tc>
          <w:tcPr>
            <w:tcW w:w="651" w:type="pct"/>
            <w:tcBorders>
              <w:top w:val="single" w:sz="4" w:space="0" w:color="000000"/>
              <w:left w:val="single" w:sz="4" w:space="0" w:color="000000"/>
              <w:right w:val="single" w:sz="4" w:space="0" w:color="000000"/>
            </w:tcBorders>
          </w:tcPr>
          <w:p w14:paraId="00722AEE" w14:textId="77777777" w:rsidR="0057676A" w:rsidRPr="0080694D" w:rsidRDefault="0057676A" w:rsidP="003D2583">
            <w:pPr>
              <w:shd w:val="clear" w:color="auto" w:fill="FFFFFF" w:themeFill="background1"/>
              <w:rPr>
                <w:szCs w:val="22"/>
              </w:rPr>
            </w:pPr>
            <w:r w:rsidRPr="0080694D">
              <w:rPr>
                <w:szCs w:val="22"/>
              </w:rPr>
              <w:t>Silnik, skrzynia biegów</w:t>
            </w:r>
          </w:p>
          <w:p w14:paraId="36E5AF26" w14:textId="77777777" w:rsidR="0057676A" w:rsidRPr="0080694D" w:rsidRDefault="0057676A" w:rsidP="003D2583">
            <w:pPr>
              <w:shd w:val="clear" w:color="auto" w:fill="FFFFFF" w:themeFill="background1"/>
              <w:rPr>
                <w:szCs w:val="22"/>
              </w:rPr>
            </w:pPr>
          </w:p>
        </w:tc>
        <w:tc>
          <w:tcPr>
            <w:tcW w:w="4083" w:type="pct"/>
            <w:tcBorders>
              <w:top w:val="single" w:sz="4" w:space="0" w:color="000000"/>
              <w:left w:val="single" w:sz="4" w:space="0" w:color="000000"/>
              <w:right w:val="single" w:sz="4" w:space="0" w:color="000000"/>
            </w:tcBorders>
          </w:tcPr>
          <w:p w14:paraId="247D119C" w14:textId="77777777" w:rsidR="0057676A" w:rsidRPr="0080694D" w:rsidRDefault="0057676A" w:rsidP="003D2583">
            <w:pPr>
              <w:numPr>
                <w:ilvl w:val="0"/>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Silnik 4-ro lub 6-</w:t>
            </w:r>
            <w:proofErr w:type="gramStart"/>
            <w:r w:rsidRPr="0080694D">
              <w:rPr>
                <w:color w:val="000000"/>
                <w:szCs w:val="22"/>
              </w:rPr>
              <w:t>cio  cylindrowy</w:t>
            </w:r>
            <w:proofErr w:type="gramEnd"/>
            <w:r w:rsidRPr="0080694D">
              <w:rPr>
                <w:color w:val="000000"/>
                <w:szCs w:val="22"/>
              </w:rPr>
              <w:t xml:space="preserve"> (wysokoprężny) z zapłonem samoczynnym:</w:t>
            </w:r>
          </w:p>
          <w:p w14:paraId="6D195394" w14:textId="77777777" w:rsidR="0057676A" w:rsidRPr="0080694D" w:rsidRDefault="0057676A" w:rsidP="003D2583">
            <w:pPr>
              <w:numPr>
                <w:ilvl w:val="1"/>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umieszczony z </w:t>
            </w:r>
            <w:proofErr w:type="gramStart"/>
            <w:r w:rsidRPr="0080694D">
              <w:rPr>
                <w:color w:val="000000"/>
                <w:szCs w:val="22"/>
              </w:rPr>
              <w:t>tyłu  pojazdu</w:t>
            </w:r>
            <w:proofErr w:type="gramEnd"/>
            <w:r w:rsidRPr="0080694D">
              <w:rPr>
                <w:color w:val="000000"/>
                <w:szCs w:val="22"/>
              </w:rPr>
              <w:t>,</w:t>
            </w:r>
          </w:p>
          <w:p w14:paraId="7FA840A9" w14:textId="10999425" w:rsidR="0057676A" w:rsidRPr="0080694D" w:rsidRDefault="0057676A" w:rsidP="003D2583">
            <w:pPr>
              <w:numPr>
                <w:ilvl w:val="1"/>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moc silnika min. </w:t>
            </w:r>
            <w:r w:rsidR="006B5252">
              <w:rPr>
                <w:color w:val="000000"/>
                <w:szCs w:val="22"/>
              </w:rPr>
              <w:t>20</w:t>
            </w:r>
            <w:r w:rsidR="007619B5">
              <w:rPr>
                <w:color w:val="000000"/>
                <w:szCs w:val="22"/>
              </w:rPr>
              <w:t>0</w:t>
            </w:r>
            <w:r w:rsidRPr="0080694D">
              <w:rPr>
                <w:color w:val="000000"/>
                <w:szCs w:val="22"/>
              </w:rPr>
              <w:t xml:space="preserve"> kW, </w:t>
            </w:r>
          </w:p>
          <w:p w14:paraId="5838434C" w14:textId="762FF5E6" w:rsidR="0057676A" w:rsidRPr="0080694D" w:rsidRDefault="0057676A" w:rsidP="003D2583">
            <w:pPr>
              <w:numPr>
                <w:ilvl w:val="1"/>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spełniający wartości graniczne normy Euro </w:t>
            </w:r>
            <w:proofErr w:type="gramStart"/>
            <w:r w:rsidRPr="0080694D">
              <w:rPr>
                <w:color w:val="000000"/>
                <w:szCs w:val="22"/>
              </w:rPr>
              <w:t>V</w:t>
            </w:r>
            <w:r w:rsidR="007619B5">
              <w:rPr>
                <w:color w:val="000000"/>
                <w:szCs w:val="22"/>
              </w:rPr>
              <w:t>I</w:t>
            </w:r>
            <w:r w:rsidRPr="0080694D">
              <w:rPr>
                <w:color w:val="000000"/>
                <w:szCs w:val="22"/>
              </w:rPr>
              <w:t xml:space="preserve">  (</w:t>
            </w:r>
            <w:proofErr w:type="gramEnd"/>
            <w:r w:rsidRPr="0080694D">
              <w:rPr>
                <w:color w:val="000000"/>
                <w:szCs w:val="22"/>
              </w:rPr>
              <w:t>dotyczącej emisji zanieczyszczeń), określonej w Rozporządzeniu Parlamentu Europejskiego i Rady (WE) nr 595/2009 , tj. wartości graniczne poszczególnych emisji zanieczyszczeń nie mogą być wyższe niż:</w:t>
            </w:r>
          </w:p>
          <w:p w14:paraId="017A9D72" w14:textId="77777777" w:rsidR="0057676A" w:rsidRPr="0080694D" w:rsidRDefault="0057676A" w:rsidP="003D2583">
            <w:pPr>
              <w:numPr>
                <w:ilvl w:val="2"/>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emisja tlenku węgla (CO), max: 4,0 g/kWh,</w:t>
            </w:r>
          </w:p>
          <w:p w14:paraId="57F6C1EE" w14:textId="77777777" w:rsidR="0057676A" w:rsidRPr="0080694D" w:rsidRDefault="0057676A" w:rsidP="003D2583">
            <w:pPr>
              <w:numPr>
                <w:ilvl w:val="2"/>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całkowita emisja węglowodorów (THC), max: 0,16 g/kWh,</w:t>
            </w:r>
          </w:p>
          <w:p w14:paraId="307AA50C" w14:textId="77777777" w:rsidR="0057676A" w:rsidRPr="0080694D" w:rsidRDefault="0057676A" w:rsidP="003D2583">
            <w:pPr>
              <w:numPr>
                <w:ilvl w:val="2"/>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emisja tlenków azotu (</w:t>
            </w:r>
            <w:proofErr w:type="spellStart"/>
            <w:r w:rsidRPr="0080694D">
              <w:rPr>
                <w:color w:val="000000"/>
                <w:szCs w:val="22"/>
              </w:rPr>
              <w:t>NOx</w:t>
            </w:r>
            <w:proofErr w:type="spellEnd"/>
            <w:r w:rsidRPr="0080694D">
              <w:rPr>
                <w:color w:val="000000"/>
                <w:szCs w:val="22"/>
              </w:rPr>
              <w:t>), max: 0,46 g/kWh,</w:t>
            </w:r>
          </w:p>
          <w:p w14:paraId="6C1A9DA4" w14:textId="77777777" w:rsidR="0057676A" w:rsidRPr="0080694D" w:rsidRDefault="0057676A" w:rsidP="003D2583">
            <w:pPr>
              <w:numPr>
                <w:ilvl w:val="2"/>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emisja NH3, max: 10 </w:t>
            </w:r>
            <w:proofErr w:type="spellStart"/>
            <w:r w:rsidRPr="0080694D">
              <w:rPr>
                <w:color w:val="000000"/>
                <w:szCs w:val="22"/>
              </w:rPr>
              <w:t>ppm</w:t>
            </w:r>
            <w:proofErr w:type="spellEnd"/>
            <w:r w:rsidRPr="0080694D">
              <w:rPr>
                <w:color w:val="000000"/>
                <w:szCs w:val="22"/>
              </w:rPr>
              <w:t>,</w:t>
            </w:r>
          </w:p>
          <w:p w14:paraId="541E8614" w14:textId="77777777" w:rsidR="0057676A" w:rsidRPr="0080694D" w:rsidRDefault="0057676A" w:rsidP="003D2583">
            <w:pPr>
              <w:numPr>
                <w:ilvl w:val="2"/>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masa cząstek stałych, max: 0,01 g/kWh,</w:t>
            </w:r>
          </w:p>
          <w:p w14:paraId="320A7D84" w14:textId="77777777" w:rsidR="0057676A" w:rsidRPr="0080694D" w:rsidRDefault="0057676A" w:rsidP="003D2583">
            <w:pPr>
              <w:numPr>
                <w:ilvl w:val="2"/>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liczba cząstek stałych, max: 6 x 1011 #/kWh,</w:t>
            </w:r>
          </w:p>
          <w:p w14:paraId="577DF908" w14:textId="77777777" w:rsidR="0057676A" w:rsidRPr="0080694D" w:rsidRDefault="0057676A" w:rsidP="003D2583">
            <w:pPr>
              <w:numPr>
                <w:ilvl w:val="1"/>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zasilany olejem napędowym spełniającym wymagania Rozporządzenia Ministra Gospodarki z dnia 9 października 2015 r. w sprawie wymagań jakościowych dla paliw ciekłych (Dz. U. z 2015r., poz. 1680) oraz normy: PN-EN 590:2009 w aktualnym brzmieniu,</w:t>
            </w:r>
          </w:p>
          <w:p w14:paraId="16C79E12" w14:textId="77777777" w:rsidR="0057676A" w:rsidRPr="0080694D" w:rsidRDefault="0057676A" w:rsidP="003D2583">
            <w:pPr>
              <w:numPr>
                <w:ilvl w:val="1"/>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układ zasilania silnika wyposażony:</w:t>
            </w:r>
          </w:p>
          <w:p w14:paraId="0307DD2D" w14:textId="77777777" w:rsidR="0057676A" w:rsidRPr="0080694D" w:rsidRDefault="0057676A" w:rsidP="003D2583">
            <w:pPr>
              <w:numPr>
                <w:ilvl w:val="1"/>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lastRenderedPageBreak/>
              <w:t>w podgrzewany separator wody,</w:t>
            </w:r>
          </w:p>
          <w:p w14:paraId="5FBCC982" w14:textId="77777777" w:rsidR="0057676A" w:rsidRPr="0080694D" w:rsidRDefault="0057676A" w:rsidP="003D2583">
            <w:pPr>
              <w:numPr>
                <w:ilvl w:val="1"/>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zbiornik oleju napędowego wykonany z materiałów odpornych na korozje o pojemności co najmniej 200 litrów, zamykany na klucz wlew zbiornika paliwa (korek lub klapka osłaniająca) oraz przystosowany do założenia plomb jednorazowych (</w:t>
            </w:r>
            <w:proofErr w:type="spellStart"/>
            <w:r w:rsidRPr="0080694D">
              <w:rPr>
                <w:color w:val="000000"/>
                <w:szCs w:val="22"/>
              </w:rPr>
              <w:t>kontrolno</w:t>
            </w:r>
            <w:proofErr w:type="spellEnd"/>
            <w:r w:rsidRPr="0080694D">
              <w:rPr>
                <w:color w:val="000000"/>
                <w:szCs w:val="22"/>
              </w:rPr>
              <w:t xml:space="preserve"> zabezpieczających) PCW,</w:t>
            </w:r>
          </w:p>
          <w:p w14:paraId="09814643" w14:textId="1ABF1BF7" w:rsidR="007619B5" w:rsidRPr="006B5252" w:rsidRDefault="0057676A" w:rsidP="006B5252">
            <w:pPr>
              <w:numPr>
                <w:ilvl w:val="1"/>
                <w:numId w:val="27"/>
              </w:numPr>
              <w:pBdr>
                <w:top w:val="nil"/>
                <w:left w:val="nil"/>
                <w:bottom w:val="nil"/>
                <w:right w:val="nil"/>
                <w:between w:val="nil"/>
              </w:pBdr>
              <w:shd w:val="clear" w:color="auto" w:fill="FFFFFF" w:themeFill="background1"/>
              <w:jc w:val="both"/>
              <w:rPr>
                <w:color w:val="000000"/>
                <w:szCs w:val="22"/>
              </w:rPr>
            </w:pPr>
            <w:r w:rsidRPr="0080694D">
              <w:rPr>
                <w:color w:val="000000"/>
                <w:szCs w:val="22"/>
              </w:rPr>
              <w:t>wyposażony w automatyczny, elektronicznie sterowany dozownik oleju silnikowego z czujnikiem przechyłu oraz z zapisem pracy w pamięci elektronicznej,</w:t>
            </w:r>
          </w:p>
        </w:tc>
      </w:tr>
      <w:tr w:rsidR="0057676A" w14:paraId="76375FC4" w14:textId="77777777" w:rsidTr="007619B5">
        <w:trPr>
          <w:trHeight w:val="552"/>
        </w:trPr>
        <w:tc>
          <w:tcPr>
            <w:tcW w:w="266" w:type="pct"/>
            <w:tcBorders>
              <w:top w:val="single" w:sz="4" w:space="0" w:color="000000"/>
              <w:left w:val="single" w:sz="4" w:space="0" w:color="000000"/>
              <w:right w:val="single" w:sz="4" w:space="0" w:color="000000"/>
            </w:tcBorders>
          </w:tcPr>
          <w:p w14:paraId="41036780" w14:textId="5D0E43CD" w:rsidR="0057676A" w:rsidRPr="0080694D" w:rsidRDefault="0057676A" w:rsidP="003D2583">
            <w:pPr>
              <w:shd w:val="clear" w:color="auto" w:fill="FFFFFF" w:themeFill="background1"/>
              <w:jc w:val="center"/>
              <w:rPr>
                <w:szCs w:val="22"/>
              </w:rPr>
            </w:pPr>
            <w:proofErr w:type="spellStart"/>
            <w:r w:rsidRPr="0080694D">
              <w:rPr>
                <w:szCs w:val="22"/>
              </w:rPr>
              <w:lastRenderedPageBreak/>
              <w:t>IVc</w:t>
            </w:r>
            <w:proofErr w:type="spellEnd"/>
          </w:p>
        </w:tc>
        <w:tc>
          <w:tcPr>
            <w:tcW w:w="651" w:type="pct"/>
            <w:tcBorders>
              <w:top w:val="single" w:sz="4" w:space="0" w:color="000000"/>
              <w:left w:val="single" w:sz="4" w:space="0" w:color="000000"/>
              <w:right w:val="single" w:sz="4" w:space="0" w:color="000000"/>
            </w:tcBorders>
          </w:tcPr>
          <w:p w14:paraId="3AA67536" w14:textId="77777777" w:rsidR="0057676A" w:rsidRPr="0080694D" w:rsidRDefault="0057676A" w:rsidP="003D2583">
            <w:pPr>
              <w:shd w:val="clear" w:color="auto" w:fill="FFFFFF" w:themeFill="background1"/>
              <w:rPr>
                <w:szCs w:val="22"/>
              </w:rPr>
            </w:pPr>
            <w:r w:rsidRPr="0080694D">
              <w:rPr>
                <w:szCs w:val="22"/>
              </w:rPr>
              <w:t>Koła i ogumienie</w:t>
            </w:r>
          </w:p>
        </w:tc>
        <w:tc>
          <w:tcPr>
            <w:tcW w:w="4083" w:type="pct"/>
            <w:tcBorders>
              <w:top w:val="single" w:sz="4" w:space="0" w:color="000000"/>
              <w:left w:val="single" w:sz="4" w:space="0" w:color="000000"/>
              <w:right w:val="single" w:sz="4" w:space="0" w:color="000000"/>
            </w:tcBorders>
          </w:tcPr>
          <w:p w14:paraId="1EEB7F0C" w14:textId="04A30583" w:rsidR="0057676A" w:rsidRPr="0080694D" w:rsidRDefault="0057676A" w:rsidP="003D2583">
            <w:pPr>
              <w:numPr>
                <w:ilvl w:val="0"/>
                <w:numId w:val="29"/>
              </w:numPr>
              <w:pBdr>
                <w:top w:val="nil"/>
                <w:left w:val="nil"/>
                <w:bottom w:val="nil"/>
                <w:right w:val="nil"/>
                <w:between w:val="nil"/>
              </w:pBdr>
              <w:shd w:val="clear" w:color="auto" w:fill="FFFFFF" w:themeFill="background1"/>
              <w:jc w:val="both"/>
              <w:rPr>
                <w:color w:val="000000"/>
                <w:szCs w:val="22"/>
              </w:rPr>
            </w:pPr>
            <w:r w:rsidRPr="0080694D">
              <w:rPr>
                <w:color w:val="000000"/>
                <w:szCs w:val="22"/>
              </w:rPr>
              <w:t>Obręcze stalowe, nakrętki śrub mocujących koła wyposażone we wskaźniki położenia, wykonane w kolorze kontrastowym (</w:t>
            </w:r>
            <w:proofErr w:type="spellStart"/>
            <w:r w:rsidRPr="0080694D">
              <w:rPr>
                <w:color w:val="000000"/>
                <w:szCs w:val="22"/>
              </w:rPr>
              <w:t>seledynowy-jaskrawy</w:t>
            </w:r>
            <w:proofErr w:type="spellEnd"/>
            <w:r w:rsidRPr="0080694D">
              <w:rPr>
                <w:color w:val="000000"/>
                <w:szCs w:val="22"/>
              </w:rPr>
              <w:t xml:space="preserve">) umożliwiające ocenę stanu dokręcenia kół, dodatkowo śruby mocujące kół osi przedniej wyposażone w pierścień osłaniający te śruby </w:t>
            </w:r>
          </w:p>
          <w:p w14:paraId="7CB2495D" w14:textId="77777777" w:rsidR="0057676A" w:rsidRPr="0080694D" w:rsidRDefault="0057676A" w:rsidP="003D2583">
            <w:pPr>
              <w:numPr>
                <w:ilvl w:val="0"/>
                <w:numId w:val="29"/>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Opony radialne, </w:t>
            </w:r>
            <w:proofErr w:type="spellStart"/>
            <w:r w:rsidRPr="0080694D">
              <w:rPr>
                <w:color w:val="000000"/>
                <w:szCs w:val="22"/>
              </w:rPr>
              <w:t>całostalowe</w:t>
            </w:r>
            <w:proofErr w:type="spellEnd"/>
            <w:r w:rsidRPr="0080694D">
              <w:rPr>
                <w:color w:val="000000"/>
                <w:szCs w:val="22"/>
              </w:rPr>
              <w:t xml:space="preserve">, bezdętkowe, w </w:t>
            </w:r>
            <w:proofErr w:type="gramStart"/>
            <w:r w:rsidRPr="0080694D">
              <w:rPr>
                <w:color w:val="000000"/>
                <w:szCs w:val="22"/>
              </w:rPr>
              <w:t>rozmiarze  275</w:t>
            </w:r>
            <w:proofErr w:type="gramEnd"/>
            <w:r w:rsidRPr="0080694D">
              <w:rPr>
                <w:color w:val="000000"/>
                <w:szCs w:val="22"/>
              </w:rPr>
              <w:t xml:space="preserve">/70R22.5 </w:t>
            </w:r>
          </w:p>
          <w:p w14:paraId="74472935" w14:textId="7307BB34" w:rsidR="0057676A" w:rsidRPr="007619B5" w:rsidRDefault="0057676A" w:rsidP="007619B5">
            <w:pPr>
              <w:numPr>
                <w:ilvl w:val="0"/>
                <w:numId w:val="29"/>
              </w:numPr>
              <w:pBdr>
                <w:top w:val="nil"/>
                <w:left w:val="nil"/>
                <w:bottom w:val="nil"/>
                <w:right w:val="nil"/>
                <w:between w:val="nil"/>
              </w:pBdr>
              <w:shd w:val="clear" w:color="auto" w:fill="FFFFFF" w:themeFill="background1"/>
              <w:jc w:val="both"/>
              <w:rPr>
                <w:color w:val="000000"/>
                <w:szCs w:val="22"/>
              </w:rPr>
            </w:pPr>
            <w:r w:rsidRPr="0080694D">
              <w:rPr>
                <w:color w:val="000000"/>
                <w:szCs w:val="22"/>
              </w:rPr>
              <w:t>Rzeźba bieżnika opon przeznaczona do komunikacji miejskiej, wszystkie koła wyważone,</w:t>
            </w:r>
          </w:p>
        </w:tc>
      </w:tr>
      <w:tr w:rsidR="0057676A" w14:paraId="61E882EA" w14:textId="77777777" w:rsidTr="0057676A">
        <w:trPr>
          <w:trHeight w:val="983"/>
        </w:trPr>
        <w:tc>
          <w:tcPr>
            <w:tcW w:w="266" w:type="pct"/>
            <w:tcBorders>
              <w:top w:val="single" w:sz="4" w:space="0" w:color="000000"/>
              <w:left w:val="single" w:sz="4" w:space="0" w:color="000000"/>
              <w:right w:val="single" w:sz="4" w:space="0" w:color="000000"/>
            </w:tcBorders>
          </w:tcPr>
          <w:p w14:paraId="4561E6D4" w14:textId="0AE87E32" w:rsidR="0057676A" w:rsidRPr="0080694D" w:rsidRDefault="0057676A" w:rsidP="003D2583">
            <w:pPr>
              <w:shd w:val="clear" w:color="auto" w:fill="FFFFFF" w:themeFill="background1"/>
              <w:jc w:val="center"/>
              <w:rPr>
                <w:szCs w:val="22"/>
              </w:rPr>
            </w:pPr>
            <w:proofErr w:type="spellStart"/>
            <w:r w:rsidRPr="0080694D">
              <w:rPr>
                <w:szCs w:val="22"/>
              </w:rPr>
              <w:t>IVd</w:t>
            </w:r>
            <w:proofErr w:type="spellEnd"/>
          </w:p>
        </w:tc>
        <w:tc>
          <w:tcPr>
            <w:tcW w:w="651" w:type="pct"/>
            <w:tcBorders>
              <w:top w:val="single" w:sz="4" w:space="0" w:color="000000"/>
              <w:left w:val="single" w:sz="4" w:space="0" w:color="000000"/>
              <w:right w:val="single" w:sz="4" w:space="0" w:color="000000"/>
            </w:tcBorders>
          </w:tcPr>
          <w:p w14:paraId="57E119F9" w14:textId="77777777" w:rsidR="0057676A" w:rsidRPr="0080694D" w:rsidRDefault="0057676A" w:rsidP="003D2583">
            <w:pPr>
              <w:shd w:val="clear" w:color="auto" w:fill="FFFFFF" w:themeFill="background1"/>
              <w:rPr>
                <w:szCs w:val="22"/>
              </w:rPr>
            </w:pPr>
            <w:r w:rsidRPr="0080694D">
              <w:rPr>
                <w:szCs w:val="22"/>
              </w:rPr>
              <w:t>Układ chłodzenia</w:t>
            </w:r>
          </w:p>
        </w:tc>
        <w:tc>
          <w:tcPr>
            <w:tcW w:w="4083" w:type="pct"/>
            <w:tcBorders>
              <w:top w:val="single" w:sz="4" w:space="0" w:color="000000"/>
              <w:left w:val="single" w:sz="4" w:space="0" w:color="000000"/>
              <w:right w:val="single" w:sz="4" w:space="0" w:color="000000"/>
            </w:tcBorders>
          </w:tcPr>
          <w:p w14:paraId="71AE3FD1" w14:textId="77777777" w:rsidR="0057676A" w:rsidRPr="0080694D" w:rsidRDefault="0057676A" w:rsidP="003D2583">
            <w:pPr>
              <w:numPr>
                <w:ilvl w:val="0"/>
                <w:numId w:val="30"/>
              </w:numPr>
              <w:pBdr>
                <w:top w:val="nil"/>
                <w:left w:val="nil"/>
                <w:bottom w:val="nil"/>
                <w:right w:val="nil"/>
                <w:between w:val="nil"/>
              </w:pBdr>
              <w:shd w:val="clear" w:color="auto" w:fill="FFFFFF" w:themeFill="background1"/>
              <w:jc w:val="both"/>
              <w:rPr>
                <w:color w:val="000000"/>
                <w:szCs w:val="22"/>
              </w:rPr>
            </w:pPr>
            <w:r w:rsidRPr="0080694D">
              <w:rPr>
                <w:color w:val="000000"/>
                <w:szCs w:val="22"/>
              </w:rPr>
              <w:t>Przewody układu chłodzenia (odporne na korozję) – wykonane z: metali (miedzi, mosiądzu, aluminium) lub/i tworzyw sztucznych – łączone ze sobą złączami z gumy silikonowej lub/i elastomerów, zaciskanymi opaskami ślimakowymi (zalecane) lub/i innymi zapewniającymi szczelność układu, termoizolowane (termoizolacja w komorze silnika nie jest konieczna).</w:t>
            </w:r>
          </w:p>
          <w:p w14:paraId="44D33760" w14:textId="77777777" w:rsidR="0057676A" w:rsidRPr="0080694D" w:rsidRDefault="0057676A" w:rsidP="003D2583">
            <w:pPr>
              <w:numPr>
                <w:ilvl w:val="0"/>
                <w:numId w:val="30"/>
              </w:numPr>
              <w:pBdr>
                <w:top w:val="nil"/>
                <w:left w:val="nil"/>
                <w:bottom w:val="nil"/>
                <w:right w:val="nil"/>
                <w:between w:val="nil"/>
              </w:pBdr>
              <w:shd w:val="clear" w:color="auto" w:fill="FFFFFF" w:themeFill="background1"/>
              <w:jc w:val="both"/>
              <w:rPr>
                <w:color w:val="000000"/>
                <w:szCs w:val="22"/>
              </w:rPr>
            </w:pPr>
            <w:r w:rsidRPr="0080694D">
              <w:rPr>
                <w:color w:val="000000"/>
                <w:szCs w:val="22"/>
              </w:rPr>
              <w:t>Zbiornik wyrównawczy wykonany z materiału odpornego na korozję (</w:t>
            </w:r>
            <w:proofErr w:type="gramStart"/>
            <w:r w:rsidRPr="0080694D">
              <w:rPr>
                <w:color w:val="000000"/>
                <w:szCs w:val="22"/>
              </w:rPr>
              <w:t>jak  w</w:t>
            </w:r>
            <w:proofErr w:type="gramEnd"/>
            <w:r w:rsidRPr="0080694D">
              <w:rPr>
                <w:color w:val="000000"/>
                <w:szCs w:val="22"/>
              </w:rPr>
              <w:t xml:space="preserve">  pkt.1) lub ze stali nierdzewnej, wypełniony płynem </w:t>
            </w:r>
            <w:proofErr w:type="spellStart"/>
            <w:r w:rsidRPr="0080694D">
              <w:rPr>
                <w:color w:val="000000"/>
                <w:szCs w:val="22"/>
              </w:rPr>
              <w:t>niskokrzepnącym</w:t>
            </w:r>
            <w:proofErr w:type="spellEnd"/>
            <w:r w:rsidRPr="0080694D">
              <w:rPr>
                <w:color w:val="000000"/>
                <w:szCs w:val="22"/>
              </w:rPr>
              <w:t xml:space="preserve"> o temperaturze krystalizacji minimum - 37°C, płyn </w:t>
            </w:r>
            <w:proofErr w:type="spellStart"/>
            <w:r w:rsidRPr="0080694D">
              <w:rPr>
                <w:color w:val="000000"/>
                <w:szCs w:val="22"/>
              </w:rPr>
              <w:t>niskokrzepnący</w:t>
            </w:r>
            <w:proofErr w:type="spellEnd"/>
            <w:r w:rsidRPr="0080694D">
              <w:rPr>
                <w:color w:val="000000"/>
                <w:szCs w:val="22"/>
              </w:rPr>
              <w:t>.</w:t>
            </w:r>
          </w:p>
          <w:p w14:paraId="760040DA" w14:textId="77777777" w:rsidR="0057676A" w:rsidRPr="0080694D" w:rsidRDefault="0057676A" w:rsidP="003D2583">
            <w:pPr>
              <w:numPr>
                <w:ilvl w:val="0"/>
                <w:numId w:val="30"/>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Wyposażony w korek lub korki </w:t>
            </w:r>
            <w:proofErr w:type="gramStart"/>
            <w:r w:rsidRPr="0080694D">
              <w:rPr>
                <w:color w:val="000000"/>
                <w:szCs w:val="22"/>
              </w:rPr>
              <w:t>spustowe  umożliwiające</w:t>
            </w:r>
            <w:proofErr w:type="gramEnd"/>
            <w:r w:rsidRPr="0080694D">
              <w:rPr>
                <w:color w:val="000000"/>
                <w:szCs w:val="22"/>
              </w:rPr>
              <w:t xml:space="preserve"> spuszczenie z układu minimum 80 % płynu </w:t>
            </w:r>
            <w:proofErr w:type="spellStart"/>
            <w:r w:rsidRPr="0080694D">
              <w:rPr>
                <w:color w:val="000000"/>
                <w:szCs w:val="22"/>
              </w:rPr>
              <w:t>niskokrzepnącego</w:t>
            </w:r>
            <w:proofErr w:type="spellEnd"/>
            <w:r w:rsidRPr="0080694D">
              <w:rPr>
                <w:color w:val="000000"/>
                <w:szCs w:val="22"/>
              </w:rPr>
              <w:t>, umieszczony w najniższym punkcie układu.</w:t>
            </w:r>
          </w:p>
          <w:p w14:paraId="02C4E961" w14:textId="77777777" w:rsidR="0057676A" w:rsidRPr="0080694D" w:rsidRDefault="0057676A" w:rsidP="003D2583">
            <w:pPr>
              <w:numPr>
                <w:ilvl w:val="0"/>
                <w:numId w:val="30"/>
              </w:numPr>
              <w:pBdr>
                <w:top w:val="nil"/>
                <w:left w:val="nil"/>
                <w:bottom w:val="nil"/>
                <w:right w:val="nil"/>
                <w:between w:val="nil"/>
              </w:pBdr>
              <w:shd w:val="clear" w:color="auto" w:fill="FFFFFF" w:themeFill="background1"/>
              <w:jc w:val="both"/>
              <w:rPr>
                <w:color w:val="000000"/>
                <w:szCs w:val="22"/>
              </w:rPr>
            </w:pPr>
            <w:r w:rsidRPr="0080694D">
              <w:rPr>
                <w:color w:val="000000"/>
                <w:szCs w:val="22"/>
              </w:rPr>
              <w:t>Chłodnica lub zespół chłodnic zabezpieczony przed zabrudzeniem, poprzez zastosowanie dodatkowego filtra siatkowego, łatwo demontowanego, wielokrotnego użytku, jeżeli otwierana pokrywa obsługowa chłodnicy jest już wyposażona w filtr siatkowy to dodatkowy filtr nie jest wymagany.</w:t>
            </w:r>
          </w:p>
        </w:tc>
      </w:tr>
      <w:tr w:rsidR="0057676A" w14:paraId="06A937FB" w14:textId="77777777" w:rsidTr="0057676A">
        <w:trPr>
          <w:trHeight w:val="983"/>
        </w:trPr>
        <w:tc>
          <w:tcPr>
            <w:tcW w:w="266" w:type="pct"/>
            <w:tcBorders>
              <w:top w:val="single" w:sz="4" w:space="0" w:color="000000"/>
              <w:left w:val="single" w:sz="4" w:space="0" w:color="000000"/>
              <w:right w:val="single" w:sz="4" w:space="0" w:color="000000"/>
            </w:tcBorders>
          </w:tcPr>
          <w:p w14:paraId="2FF3261F" w14:textId="2A4943C7" w:rsidR="0057676A" w:rsidRPr="0080694D" w:rsidRDefault="0057676A" w:rsidP="003D2583">
            <w:pPr>
              <w:shd w:val="clear" w:color="auto" w:fill="FFFFFF" w:themeFill="background1"/>
              <w:jc w:val="center"/>
              <w:rPr>
                <w:szCs w:val="22"/>
              </w:rPr>
            </w:pPr>
            <w:proofErr w:type="spellStart"/>
            <w:r w:rsidRPr="0080694D">
              <w:rPr>
                <w:szCs w:val="22"/>
              </w:rPr>
              <w:t>IVe</w:t>
            </w:r>
            <w:proofErr w:type="spellEnd"/>
          </w:p>
        </w:tc>
        <w:tc>
          <w:tcPr>
            <w:tcW w:w="651" w:type="pct"/>
            <w:tcBorders>
              <w:top w:val="single" w:sz="4" w:space="0" w:color="000000"/>
              <w:left w:val="single" w:sz="4" w:space="0" w:color="000000"/>
              <w:right w:val="single" w:sz="4" w:space="0" w:color="000000"/>
            </w:tcBorders>
          </w:tcPr>
          <w:p w14:paraId="1E0A484F" w14:textId="77777777" w:rsidR="0057676A" w:rsidRPr="0080694D" w:rsidRDefault="0057676A" w:rsidP="003D2583">
            <w:pPr>
              <w:shd w:val="clear" w:color="auto" w:fill="FFFFFF" w:themeFill="background1"/>
              <w:rPr>
                <w:szCs w:val="22"/>
              </w:rPr>
            </w:pPr>
            <w:r w:rsidRPr="0080694D">
              <w:rPr>
                <w:szCs w:val="22"/>
              </w:rPr>
              <w:t>Układ pneumatyczny</w:t>
            </w:r>
          </w:p>
        </w:tc>
        <w:tc>
          <w:tcPr>
            <w:tcW w:w="4083" w:type="pct"/>
            <w:tcBorders>
              <w:top w:val="single" w:sz="4" w:space="0" w:color="000000"/>
              <w:left w:val="single" w:sz="4" w:space="0" w:color="000000"/>
              <w:right w:val="single" w:sz="4" w:space="0" w:color="000000"/>
            </w:tcBorders>
          </w:tcPr>
          <w:p w14:paraId="0B84B866" w14:textId="77777777" w:rsidR="0057676A" w:rsidRPr="0080694D" w:rsidRDefault="0057676A" w:rsidP="003D2583">
            <w:pPr>
              <w:pBdr>
                <w:top w:val="nil"/>
                <w:left w:val="nil"/>
                <w:bottom w:val="nil"/>
                <w:right w:val="nil"/>
                <w:between w:val="nil"/>
              </w:pBdr>
              <w:shd w:val="clear" w:color="auto" w:fill="FFFFFF" w:themeFill="background1"/>
              <w:ind w:left="720"/>
              <w:jc w:val="both"/>
              <w:rPr>
                <w:color w:val="000000"/>
                <w:szCs w:val="22"/>
              </w:rPr>
            </w:pPr>
            <w:r w:rsidRPr="0080694D">
              <w:rPr>
                <w:color w:val="000000"/>
                <w:szCs w:val="22"/>
              </w:rPr>
              <w:t>Wyposażony w:</w:t>
            </w:r>
          </w:p>
          <w:p w14:paraId="7DA2CF48" w14:textId="77777777" w:rsidR="0057676A" w:rsidRPr="0080694D" w:rsidRDefault="0057676A" w:rsidP="003D2583">
            <w:pPr>
              <w:numPr>
                <w:ilvl w:val="0"/>
                <w:numId w:val="46"/>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sprężarkę powietrza o wydatku powietrza dostosowanym do pracy w </w:t>
            </w:r>
            <w:proofErr w:type="gramStart"/>
            <w:r w:rsidRPr="0080694D">
              <w:rPr>
                <w:color w:val="000000"/>
                <w:szCs w:val="22"/>
              </w:rPr>
              <w:t>warunkach  komunikacji</w:t>
            </w:r>
            <w:proofErr w:type="gramEnd"/>
            <w:r w:rsidRPr="0080694D">
              <w:rPr>
                <w:color w:val="000000"/>
                <w:szCs w:val="22"/>
              </w:rPr>
              <w:t xml:space="preserve"> miejskiej, wyposażoną w urządzenie (zawór bezpieczeństwa lub inne rozwiązanie jednokrotnego użytku) zabezpieczające sprężarkę przed nadmiernym wzrostem ciśnienia w przypadku zatkania przewodu (przewodów) za sprężarką,</w:t>
            </w:r>
          </w:p>
          <w:p w14:paraId="69F70021" w14:textId="77777777" w:rsidR="0057676A" w:rsidRPr="0080694D" w:rsidRDefault="0057676A" w:rsidP="003D2583">
            <w:pPr>
              <w:numPr>
                <w:ilvl w:val="0"/>
                <w:numId w:val="46"/>
              </w:numPr>
              <w:pBdr>
                <w:top w:val="nil"/>
                <w:left w:val="nil"/>
                <w:bottom w:val="nil"/>
                <w:right w:val="nil"/>
                <w:between w:val="nil"/>
              </w:pBdr>
              <w:shd w:val="clear" w:color="auto" w:fill="FFFFFF" w:themeFill="background1"/>
              <w:jc w:val="both"/>
              <w:rPr>
                <w:color w:val="000000"/>
                <w:szCs w:val="22"/>
              </w:rPr>
            </w:pPr>
            <w:r w:rsidRPr="0080694D">
              <w:rPr>
                <w:color w:val="000000"/>
                <w:szCs w:val="22"/>
              </w:rPr>
              <w:t>przewody i zbiorniki powietrza wykonane z materiałów odpornych na korozję lub zabezpieczone antykorozyjnie:</w:t>
            </w:r>
          </w:p>
          <w:p w14:paraId="43CCDF4F" w14:textId="77777777" w:rsidR="0057676A" w:rsidRPr="0080694D" w:rsidRDefault="0057676A" w:rsidP="003D2583">
            <w:pPr>
              <w:numPr>
                <w:ilvl w:val="0"/>
                <w:numId w:val="46"/>
              </w:numPr>
              <w:pBdr>
                <w:top w:val="nil"/>
                <w:left w:val="nil"/>
                <w:bottom w:val="nil"/>
                <w:right w:val="nil"/>
                <w:between w:val="nil"/>
              </w:pBdr>
              <w:shd w:val="clear" w:color="auto" w:fill="FFFFFF" w:themeFill="background1"/>
              <w:jc w:val="both"/>
              <w:rPr>
                <w:color w:val="000000"/>
                <w:szCs w:val="22"/>
              </w:rPr>
            </w:pPr>
            <w:r w:rsidRPr="0080694D">
              <w:rPr>
                <w:color w:val="000000"/>
                <w:szCs w:val="22"/>
              </w:rPr>
              <w:t>w ten sposób, aby zapewnić co najmniej 15 lat bezawaryjnej pracy,</w:t>
            </w:r>
          </w:p>
          <w:p w14:paraId="259FB411" w14:textId="77777777" w:rsidR="0057676A" w:rsidRPr="0080694D" w:rsidRDefault="0057676A" w:rsidP="003D2583">
            <w:pPr>
              <w:numPr>
                <w:ilvl w:val="0"/>
                <w:numId w:val="46"/>
              </w:numPr>
              <w:pBdr>
                <w:top w:val="nil"/>
                <w:left w:val="nil"/>
                <w:bottom w:val="nil"/>
                <w:right w:val="nil"/>
                <w:between w:val="nil"/>
              </w:pBdr>
              <w:shd w:val="clear" w:color="auto" w:fill="FFFFFF" w:themeFill="background1"/>
              <w:jc w:val="both"/>
              <w:rPr>
                <w:color w:val="000000"/>
                <w:szCs w:val="22"/>
              </w:rPr>
            </w:pPr>
            <w:r w:rsidRPr="0080694D">
              <w:rPr>
                <w:color w:val="000000"/>
                <w:szCs w:val="22"/>
              </w:rPr>
              <w:t>spełniając normę PN-EN 10207:2007,</w:t>
            </w:r>
          </w:p>
          <w:p w14:paraId="7ACBA5E5" w14:textId="77777777" w:rsidR="0057676A" w:rsidRPr="0080694D" w:rsidRDefault="0057676A" w:rsidP="003D2583">
            <w:pPr>
              <w:numPr>
                <w:ilvl w:val="0"/>
                <w:numId w:val="46"/>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podgrzewany jednokomorowy osuszacz powietrza oraz automatyczny separator kondensatu, wyprowadzający kondensat na zewnątrz układu </w:t>
            </w:r>
            <w:proofErr w:type="gramStart"/>
            <w:r w:rsidRPr="0080694D">
              <w:rPr>
                <w:color w:val="000000"/>
                <w:szCs w:val="22"/>
              </w:rPr>
              <w:t>pneumatycznego,  sterowany</w:t>
            </w:r>
            <w:proofErr w:type="gramEnd"/>
            <w:r w:rsidRPr="0080694D">
              <w:rPr>
                <w:color w:val="000000"/>
                <w:szCs w:val="22"/>
              </w:rPr>
              <w:t xml:space="preserve"> elektronicznie z częstotliwością pracy, zapewniającą skuteczne oczyszczanie układu pneumatycznego z gromadzącego się kondensatu i nie dopuszczenie do przedostania się kondensatu do innych elementów układu pneumatycznego,</w:t>
            </w:r>
          </w:p>
          <w:p w14:paraId="71A84B75" w14:textId="77777777" w:rsidR="0057676A" w:rsidRPr="0080694D" w:rsidRDefault="0057676A" w:rsidP="003D2583">
            <w:pPr>
              <w:numPr>
                <w:ilvl w:val="0"/>
                <w:numId w:val="46"/>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przyłącze umożliwiające podłączenie sprężonego powietrza (za pomocą szybkozłącza) ze źródła zewnętrznego, umieszczone z przodu i z tyłu autobusu w miejscu łatwo dostępnym, które pozwoli podłączyć sprężone powietrze z </w:t>
            </w:r>
            <w:r w:rsidRPr="0080694D">
              <w:rPr>
                <w:color w:val="000000"/>
                <w:szCs w:val="22"/>
              </w:rPr>
              <w:lastRenderedPageBreak/>
              <w:t xml:space="preserve">zewnętrznego źródła bez potrzeby demontażu elementów karoserii przy użyciu narzędzi. Z uwagi na fakt wykorzystywania tego przyłącza w codziennej eksploatacji autobusu wymaga się, aby element karoserii zasłaniający dostęp do tego przyłącza posiadał odpowiedni mechanizm zamykania i otwierania, np.: zatrzask, magnes, itp. przystosowany do wielokrotnego intensywnego używania (niedopuszczalne są rozwiązania techniczne tego mechanizmu, wymagające przekręcenia (lub odkręcenia) trzpieni, wkrętów, itp.). Powietrze dostarczane z zewnętrznego źródła musi przepływać </w:t>
            </w:r>
            <w:proofErr w:type="gramStart"/>
            <w:r w:rsidRPr="0080694D">
              <w:rPr>
                <w:color w:val="000000"/>
                <w:szCs w:val="22"/>
              </w:rPr>
              <w:t>przez  podgrzewany</w:t>
            </w:r>
            <w:proofErr w:type="gramEnd"/>
            <w:r w:rsidRPr="0080694D">
              <w:rPr>
                <w:color w:val="000000"/>
                <w:szCs w:val="22"/>
              </w:rPr>
              <w:t xml:space="preserve"> jednokomorowy osuszacz powietrza (o którym mowa w pkt 3) oraz po jego podłączeniu uniemożliwiać uruchomienie silnika autobusu lub uniemożliwiać ruszenie autobusu z miejsca,</w:t>
            </w:r>
          </w:p>
          <w:p w14:paraId="6063BEB7" w14:textId="77777777" w:rsidR="0057676A" w:rsidRPr="0080694D" w:rsidRDefault="0057676A" w:rsidP="003D2583">
            <w:pPr>
              <w:numPr>
                <w:ilvl w:val="0"/>
                <w:numId w:val="46"/>
              </w:numPr>
              <w:pBdr>
                <w:top w:val="nil"/>
                <w:left w:val="nil"/>
                <w:bottom w:val="nil"/>
                <w:right w:val="nil"/>
                <w:between w:val="nil"/>
              </w:pBdr>
              <w:shd w:val="clear" w:color="auto" w:fill="FFFFFF" w:themeFill="background1"/>
              <w:jc w:val="both"/>
              <w:rPr>
                <w:color w:val="000000"/>
                <w:szCs w:val="22"/>
              </w:rPr>
            </w:pPr>
            <w:r w:rsidRPr="0080694D">
              <w:rPr>
                <w:color w:val="000000"/>
                <w:szCs w:val="22"/>
              </w:rPr>
              <w:t>czytelnie i trwale oznakowany zestaw przyłączy diagnostycznych umożliwiający pełną ocenę stanu technicznego układu,</w:t>
            </w:r>
          </w:p>
        </w:tc>
      </w:tr>
      <w:tr w:rsidR="0057676A" w14:paraId="6F5B9742" w14:textId="77777777" w:rsidTr="0057676A">
        <w:tc>
          <w:tcPr>
            <w:tcW w:w="266" w:type="pct"/>
            <w:tcBorders>
              <w:top w:val="single" w:sz="4" w:space="0" w:color="000000"/>
              <w:left w:val="single" w:sz="4" w:space="0" w:color="000000"/>
              <w:bottom w:val="single" w:sz="4" w:space="0" w:color="000000"/>
              <w:right w:val="single" w:sz="4" w:space="0" w:color="000000"/>
            </w:tcBorders>
          </w:tcPr>
          <w:p w14:paraId="24D55BD9" w14:textId="3B83A722" w:rsidR="0057676A" w:rsidRPr="0080694D" w:rsidRDefault="0057676A" w:rsidP="003D2583">
            <w:pPr>
              <w:shd w:val="clear" w:color="auto" w:fill="FFFFFF" w:themeFill="background1"/>
              <w:jc w:val="center"/>
              <w:rPr>
                <w:szCs w:val="22"/>
              </w:rPr>
            </w:pPr>
            <w:proofErr w:type="spellStart"/>
            <w:r w:rsidRPr="0080694D">
              <w:rPr>
                <w:szCs w:val="22"/>
              </w:rPr>
              <w:lastRenderedPageBreak/>
              <w:t>IVf</w:t>
            </w:r>
            <w:proofErr w:type="spellEnd"/>
          </w:p>
        </w:tc>
        <w:tc>
          <w:tcPr>
            <w:tcW w:w="651" w:type="pct"/>
            <w:tcBorders>
              <w:top w:val="single" w:sz="4" w:space="0" w:color="000000"/>
              <w:left w:val="single" w:sz="4" w:space="0" w:color="000000"/>
              <w:bottom w:val="single" w:sz="4" w:space="0" w:color="000000"/>
              <w:right w:val="single" w:sz="4" w:space="0" w:color="000000"/>
            </w:tcBorders>
          </w:tcPr>
          <w:p w14:paraId="28314822" w14:textId="77777777" w:rsidR="0057676A" w:rsidRPr="0080694D" w:rsidRDefault="0057676A" w:rsidP="003D2583">
            <w:pPr>
              <w:shd w:val="clear" w:color="auto" w:fill="FFFFFF" w:themeFill="background1"/>
              <w:jc w:val="both"/>
              <w:rPr>
                <w:szCs w:val="22"/>
              </w:rPr>
            </w:pPr>
            <w:r w:rsidRPr="0080694D">
              <w:rPr>
                <w:szCs w:val="22"/>
              </w:rPr>
              <w:t>Układ hamulcowy</w:t>
            </w:r>
          </w:p>
        </w:tc>
        <w:tc>
          <w:tcPr>
            <w:tcW w:w="4083" w:type="pct"/>
            <w:tcBorders>
              <w:top w:val="single" w:sz="4" w:space="0" w:color="000000"/>
              <w:left w:val="single" w:sz="4" w:space="0" w:color="000000"/>
              <w:bottom w:val="single" w:sz="4" w:space="0" w:color="000000"/>
              <w:right w:val="single" w:sz="4" w:space="0" w:color="000000"/>
            </w:tcBorders>
          </w:tcPr>
          <w:p w14:paraId="05A911F4" w14:textId="77777777" w:rsidR="0057676A" w:rsidRPr="0080694D" w:rsidRDefault="0057676A" w:rsidP="003D2583">
            <w:pPr>
              <w:numPr>
                <w:ilvl w:val="0"/>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Hamulec zasadniczy – pneumatyczny, posiadający:</w:t>
            </w:r>
          </w:p>
          <w:p w14:paraId="422269B3" w14:textId="77777777" w:rsidR="0057676A" w:rsidRPr="0080694D" w:rsidRDefault="0057676A" w:rsidP="003D2583">
            <w:pPr>
              <w:numPr>
                <w:ilvl w:val="1"/>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niezależne dwa obwody,</w:t>
            </w:r>
          </w:p>
          <w:p w14:paraId="3D3DCA60" w14:textId="77777777" w:rsidR="0057676A" w:rsidRPr="0080694D" w:rsidRDefault="0057676A" w:rsidP="003D2583">
            <w:pPr>
              <w:numPr>
                <w:ilvl w:val="1"/>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automatyczną kompensację luzu elementów ciernych (klocki, szczęki hamulcowe), </w:t>
            </w:r>
          </w:p>
          <w:p w14:paraId="06899042" w14:textId="77777777" w:rsidR="0057676A" w:rsidRPr="0080694D" w:rsidRDefault="0057676A" w:rsidP="003D2583">
            <w:pPr>
              <w:numPr>
                <w:ilvl w:val="1"/>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system ABS, ASR, EBS (zalecane) lub inny równoważny,</w:t>
            </w:r>
          </w:p>
          <w:p w14:paraId="666FDD1C" w14:textId="77777777" w:rsidR="0057676A" w:rsidRPr="0080694D" w:rsidRDefault="0057676A" w:rsidP="003D2583">
            <w:pPr>
              <w:numPr>
                <w:ilvl w:val="0"/>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Hamulec </w:t>
            </w:r>
            <w:proofErr w:type="gramStart"/>
            <w:r w:rsidRPr="0080694D">
              <w:rPr>
                <w:color w:val="000000"/>
                <w:szCs w:val="22"/>
              </w:rPr>
              <w:t>postojowy :</w:t>
            </w:r>
            <w:proofErr w:type="gramEnd"/>
          </w:p>
          <w:p w14:paraId="6C8270A8" w14:textId="77777777" w:rsidR="0057676A" w:rsidRPr="0080694D" w:rsidRDefault="0057676A" w:rsidP="003D2583">
            <w:pPr>
              <w:numPr>
                <w:ilvl w:val="1"/>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działający minimum na oś napędową, uruchamiany </w:t>
            </w:r>
            <w:proofErr w:type="spellStart"/>
            <w:r w:rsidRPr="0080694D">
              <w:rPr>
                <w:color w:val="000000"/>
                <w:szCs w:val="22"/>
              </w:rPr>
              <w:t>bezcięgłowo</w:t>
            </w:r>
            <w:proofErr w:type="spellEnd"/>
            <w:r w:rsidRPr="0080694D">
              <w:rPr>
                <w:color w:val="000000"/>
                <w:szCs w:val="22"/>
              </w:rPr>
              <w:t xml:space="preserve"> dźwignią zlokalizowaną na stanowisku (miejscu) pracy kierowcy, </w:t>
            </w:r>
          </w:p>
          <w:p w14:paraId="6328D60A" w14:textId="77777777" w:rsidR="0057676A" w:rsidRPr="0080694D" w:rsidRDefault="0057676A" w:rsidP="003D2583">
            <w:pPr>
              <w:numPr>
                <w:ilvl w:val="1"/>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posiadający system ostrzegawczy informujący kierowcę sygnałem akustycznym o nie załączonym hamulcu postojowym w przypadku przekręcenia kluczyka w </w:t>
            </w:r>
            <w:proofErr w:type="gramStart"/>
            <w:r w:rsidRPr="0080694D">
              <w:rPr>
                <w:color w:val="000000"/>
                <w:szCs w:val="22"/>
              </w:rPr>
              <w:t>stacyjce  w</w:t>
            </w:r>
            <w:proofErr w:type="gramEnd"/>
            <w:r w:rsidRPr="0080694D">
              <w:rPr>
                <w:color w:val="000000"/>
                <w:szCs w:val="22"/>
              </w:rPr>
              <w:t xml:space="preserve"> pozycję  „0”, </w:t>
            </w:r>
          </w:p>
          <w:p w14:paraId="30A824F6" w14:textId="77777777" w:rsidR="0057676A" w:rsidRPr="0080694D" w:rsidRDefault="0057676A" w:rsidP="003D2583">
            <w:pPr>
              <w:numPr>
                <w:ilvl w:val="0"/>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Hamulec przystankowy:</w:t>
            </w:r>
          </w:p>
          <w:p w14:paraId="3D9EB75A" w14:textId="77777777" w:rsidR="0057676A" w:rsidRPr="0080694D" w:rsidRDefault="0057676A" w:rsidP="003D2583">
            <w:pPr>
              <w:numPr>
                <w:ilvl w:val="1"/>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unieruchamiający autobus na przystanku, załączany automatycznie poprzez otwarcie drzwi oraz ręcznie za pomocą przełącznika zlokalizowanego na stanowisku (miejscu) pracy kierowcy,</w:t>
            </w:r>
          </w:p>
          <w:p w14:paraId="0CECC433" w14:textId="77777777" w:rsidR="0057676A" w:rsidRPr="0080694D" w:rsidRDefault="0057676A" w:rsidP="003D2583">
            <w:pPr>
              <w:numPr>
                <w:ilvl w:val="1"/>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zwolnienie hamulca przystankowego następuje po zamknięciu drzwi (lub wyłączeniu funkcji przełącznikiem) poprzez krótkotrwałe naciśnięcie pedału przyspieszenia,</w:t>
            </w:r>
          </w:p>
          <w:p w14:paraId="722F9D75" w14:textId="77777777" w:rsidR="0057676A" w:rsidRPr="0080694D" w:rsidRDefault="0057676A" w:rsidP="003D2583">
            <w:pPr>
              <w:numPr>
                <w:ilvl w:val="1"/>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posiadający awaryjny system wyłączający ten hamulec – wyłącznik zabezpieczony klapką przed przypadkowym użyciem,</w:t>
            </w:r>
          </w:p>
        </w:tc>
      </w:tr>
      <w:tr w:rsidR="0057676A" w14:paraId="672A96AB" w14:textId="77777777" w:rsidTr="0057676A">
        <w:tc>
          <w:tcPr>
            <w:tcW w:w="266" w:type="pct"/>
            <w:tcBorders>
              <w:top w:val="single" w:sz="4" w:space="0" w:color="000000"/>
              <w:left w:val="single" w:sz="4" w:space="0" w:color="000000"/>
              <w:bottom w:val="single" w:sz="4" w:space="0" w:color="000000"/>
              <w:right w:val="single" w:sz="4" w:space="0" w:color="000000"/>
            </w:tcBorders>
          </w:tcPr>
          <w:p w14:paraId="27C69EBD" w14:textId="77777777" w:rsidR="0057676A" w:rsidRPr="0080694D" w:rsidRDefault="0057676A" w:rsidP="003D2583">
            <w:pPr>
              <w:shd w:val="clear" w:color="auto" w:fill="FFFFFF" w:themeFill="background1"/>
              <w:jc w:val="center"/>
              <w:rPr>
                <w:szCs w:val="22"/>
              </w:rPr>
            </w:pPr>
            <w:r w:rsidRPr="0080694D">
              <w:rPr>
                <w:szCs w:val="22"/>
              </w:rPr>
              <w:t>V</w:t>
            </w:r>
          </w:p>
        </w:tc>
        <w:tc>
          <w:tcPr>
            <w:tcW w:w="651" w:type="pct"/>
            <w:tcBorders>
              <w:top w:val="single" w:sz="4" w:space="0" w:color="000000"/>
              <w:left w:val="single" w:sz="4" w:space="0" w:color="000000"/>
              <w:bottom w:val="single" w:sz="4" w:space="0" w:color="000000"/>
              <w:right w:val="single" w:sz="4" w:space="0" w:color="000000"/>
            </w:tcBorders>
          </w:tcPr>
          <w:p w14:paraId="09C47189" w14:textId="77777777" w:rsidR="0057676A" w:rsidRPr="0080694D" w:rsidRDefault="0057676A" w:rsidP="003D2583">
            <w:pPr>
              <w:shd w:val="clear" w:color="auto" w:fill="FFFFFF" w:themeFill="background1"/>
              <w:jc w:val="both"/>
              <w:rPr>
                <w:szCs w:val="22"/>
              </w:rPr>
            </w:pPr>
            <w:r w:rsidRPr="0080694D">
              <w:rPr>
                <w:szCs w:val="22"/>
              </w:rPr>
              <w:t>Zawieszenie</w:t>
            </w:r>
          </w:p>
        </w:tc>
        <w:tc>
          <w:tcPr>
            <w:tcW w:w="4083" w:type="pct"/>
            <w:tcBorders>
              <w:top w:val="single" w:sz="4" w:space="0" w:color="000000"/>
              <w:left w:val="single" w:sz="4" w:space="0" w:color="000000"/>
              <w:bottom w:val="single" w:sz="4" w:space="0" w:color="000000"/>
              <w:right w:val="single" w:sz="4" w:space="0" w:color="000000"/>
            </w:tcBorders>
          </w:tcPr>
          <w:p w14:paraId="50444313" w14:textId="77777777" w:rsidR="0057676A" w:rsidRPr="0080694D" w:rsidRDefault="0057676A" w:rsidP="003D2583">
            <w:pPr>
              <w:numPr>
                <w:ilvl w:val="0"/>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Pneumatyczne na miechach gumowych, sterowane układem poziomującym, zapewniającym:</w:t>
            </w:r>
          </w:p>
          <w:p w14:paraId="65CE137B" w14:textId="77777777" w:rsidR="0057676A" w:rsidRPr="0080694D" w:rsidRDefault="0057676A" w:rsidP="003D2583">
            <w:pPr>
              <w:numPr>
                <w:ilvl w:val="1"/>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zmianę poziomu autobusu (zmiana poziomu w „górę” i w „dół”),</w:t>
            </w:r>
          </w:p>
          <w:p w14:paraId="2DCE3EE2" w14:textId="77777777" w:rsidR="0057676A" w:rsidRPr="0080694D" w:rsidRDefault="0057676A" w:rsidP="003D2583">
            <w:pPr>
              <w:numPr>
                <w:ilvl w:val="1"/>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obniżenie poziomu wejścia do autobusu (obniżenie poziomu może odbywać się przy zamkniętych/otwartych drzwiach) przez zastosowanie „tzw. przyklęku” prawej strony autobusu – podniesienie autobusu z przyklęku musi następować automatycznie po zamknięciu wszystkich drzwi. System ten służy do obniżenia prześwitu podwozia autobusu po stronie drzwi dla pasażerów, proces ten odbywa się z wykorzystaniem układu zawieszenia kół autobusu. Dzięki temu następuje zmniejszenie odległości podłogi autobusu od powierzchni chodnika na przystanku, co ułatwia wejście/wyjście osobą poruszającym się na wózkach, innym osobą o ograniczonych możliwościach poruszania się, a także przyspiesza wymianę pasażerów na przystanku. Zamawiający dopuści również rozwiązanie </w:t>
            </w:r>
            <w:proofErr w:type="gramStart"/>
            <w:r w:rsidRPr="0080694D">
              <w:rPr>
                <w:color w:val="000000"/>
                <w:szCs w:val="22"/>
              </w:rPr>
              <w:t>techniczne ,</w:t>
            </w:r>
            <w:proofErr w:type="gramEnd"/>
            <w:r w:rsidRPr="0080694D">
              <w:rPr>
                <w:color w:val="000000"/>
                <w:szCs w:val="22"/>
              </w:rPr>
              <w:t xml:space="preserve"> w którym po podjechaniu autobusem na przystanek i otwarciu drzwi autobus obniży poziom </w:t>
            </w:r>
            <w:r w:rsidRPr="0080694D">
              <w:rPr>
                <w:color w:val="000000"/>
                <w:szCs w:val="22"/>
              </w:rPr>
              <w:lastRenderedPageBreak/>
              <w:t>zawieszenia , a po zakończeniu wymiany pasażerskiej , zamknięciu drzwi i ruszeniu autobusem z przystanku , autobus automatycznie się wypoziomuje do znamionowej wysokości zawieszenia.</w:t>
            </w:r>
          </w:p>
        </w:tc>
      </w:tr>
      <w:tr w:rsidR="0057676A" w14:paraId="12197283" w14:textId="77777777" w:rsidTr="0057676A">
        <w:tc>
          <w:tcPr>
            <w:tcW w:w="266" w:type="pct"/>
            <w:tcBorders>
              <w:top w:val="single" w:sz="4" w:space="0" w:color="000000"/>
              <w:left w:val="single" w:sz="4" w:space="0" w:color="000000"/>
              <w:bottom w:val="single" w:sz="4" w:space="0" w:color="000000"/>
              <w:right w:val="single" w:sz="4" w:space="0" w:color="000000"/>
            </w:tcBorders>
          </w:tcPr>
          <w:p w14:paraId="67E312C8" w14:textId="77777777" w:rsidR="0057676A" w:rsidRPr="0080694D" w:rsidRDefault="0057676A" w:rsidP="003D2583">
            <w:pPr>
              <w:shd w:val="clear" w:color="auto" w:fill="FFFFFF" w:themeFill="background1"/>
              <w:jc w:val="center"/>
              <w:rPr>
                <w:szCs w:val="22"/>
              </w:rPr>
            </w:pPr>
            <w:proofErr w:type="spellStart"/>
            <w:r w:rsidRPr="0080694D">
              <w:rPr>
                <w:szCs w:val="22"/>
              </w:rPr>
              <w:lastRenderedPageBreak/>
              <w:t>VIa</w:t>
            </w:r>
            <w:proofErr w:type="spellEnd"/>
          </w:p>
        </w:tc>
        <w:tc>
          <w:tcPr>
            <w:tcW w:w="651" w:type="pct"/>
            <w:tcBorders>
              <w:top w:val="single" w:sz="4" w:space="0" w:color="000000"/>
              <w:left w:val="single" w:sz="4" w:space="0" w:color="000000"/>
              <w:right w:val="single" w:sz="4" w:space="0" w:color="000000"/>
            </w:tcBorders>
          </w:tcPr>
          <w:p w14:paraId="0D547BBE" w14:textId="77777777" w:rsidR="0057676A" w:rsidRPr="0080694D" w:rsidRDefault="0057676A" w:rsidP="003D2583">
            <w:pPr>
              <w:shd w:val="clear" w:color="auto" w:fill="FFFFFF" w:themeFill="background1"/>
              <w:tabs>
                <w:tab w:val="left" w:pos="1440"/>
              </w:tabs>
              <w:jc w:val="both"/>
              <w:rPr>
                <w:szCs w:val="22"/>
              </w:rPr>
            </w:pPr>
            <w:r w:rsidRPr="0080694D">
              <w:rPr>
                <w:szCs w:val="22"/>
              </w:rPr>
              <w:t xml:space="preserve">Podstawowe parametry użytkowe </w:t>
            </w:r>
          </w:p>
          <w:p w14:paraId="7D1BEFE0" w14:textId="77777777" w:rsidR="0057676A" w:rsidRPr="0080694D" w:rsidRDefault="0057676A" w:rsidP="003D2583">
            <w:pPr>
              <w:shd w:val="clear" w:color="auto" w:fill="FFFFFF" w:themeFill="background1"/>
              <w:rPr>
                <w:szCs w:val="22"/>
              </w:rPr>
            </w:pPr>
          </w:p>
        </w:tc>
        <w:tc>
          <w:tcPr>
            <w:tcW w:w="4083" w:type="pct"/>
            <w:tcBorders>
              <w:top w:val="single" w:sz="4" w:space="0" w:color="000000"/>
              <w:left w:val="single" w:sz="4" w:space="0" w:color="000000"/>
              <w:bottom w:val="single" w:sz="4" w:space="0" w:color="000000"/>
              <w:right w:val="single" w:sz="4" w:space="0" w:color="000000"/>
            </w:tcBorders>
          </w:tcPr>
          <w:p w14:paraId="33CE6BFF" w14:textId="5C0A2358" w:rsidR="0057676A" w:rsidRPr="0080694D" w:rsidRDefault="0057676A" w:rsidP="00DF5DA3">
            <w:pPr>
              <w:numPr>
                <w:ilvl w:val="0"/>
                <w:numId w:val="15"/>
              </w:numPr>
              <w:shd w:val="clear" w:color="auto" w:fill="FFFFFF" w:themeFill="background1"/>
              <w:tabs>
                <w:tab w:val="left" w:pos="459"/>
              </w:tabs>
              <w:jc w:val="both"/>
              <w:rPr>
                <w:szCs w:val="22"/>
              </w:rPr>
            </w:pPr>
            <w:r w:rsidRPr="0080694D">
              <w:rPr>
                <w:szCs w:val="22"/>
              </w:rPr>
              <w:t>Autobus powin</w:t>
            </w:r>
            <w:r w:rsidR="00DC0BF5">
              <w:rPr>
                <w:szCs w:val="22"/>
              </w:rPr>
              <w:t>ien</w:t>
            </w:r>
            <w:r w:rsidRPr="0080694D">
              <w:rPr>
                <w:szCs w:val="22"/>
              </w:rPr>
              <w:t xml:space="preserve"> być dopuszczon</w:t>
            </w:r>
            <w:r w:rsidR="00DC0BF5">
              <w:rPr>
                <w:szCs w:val="22"/>
              </w:rPr>
              <w:t>y</w:t>
            </w:r>
            <w:r w:rsidRPr="0080694D">
              <w:rPr>
                <w:szCs w:val="22"/>
              </w:rPr>
              <w:t xml:space="preserve"> do ruchu zgodnie z prawem polskim</w:t>
            </w:r>
          </w:p>
          <w:p w14:paraId="1111E6CA" w14:textId="649A0A22" w:rsidR="0057676A" w:rsidRPr="0080694D" w:rsidRDefault="0057676A" w:rsidP="00DF5DA3">
            <w:pPr>
              <w:numPr>
                <w:ilvl w:val="0"/>
                <w:numId w:val="15"/>
              </w:numPr>
              <w:shd w:val="clear" w:color="auto" w:fill="FFFFFF" w:themeFill="background1"/>
              <w:tabs>
                <w:tab w:val="left" w:pos="459"/>
              </w:tabs>
              <w:jc w:val="both"/>
              <w:rPr>
                <w:szCs w:val="22"/>
              </w:rPr>
            </w:pPr>
            <w:r w:rsidRPr="0080694D">
              <w:rPr>
                <w:szCs w:val="22"/>
              </w:rPr>
              <w:t>Długość pojazdu: 1</w:t>
            </w:r>
            <w:r w:rsidR="006B5252">
              <w:rPr>
                <w:szCs w:val="22"/>
              </w:rPr>
              <w:t>1</w:t>
            </w:r>
            <w:r w:rsidR="007619B5">
              <w:rPr>
                <w:szCs w:val="22"/>
              </w:rPr>
              <w:t xml:space="preserve"> 5</w:t>
            </w:r>
            <w:r w:rsidRPr="0080694D">
              <w:rPr>
                <w:szCs w:val="22"/>
              </w:rPr>
              <w:t>00 – 1</w:t>
            </w:r>
            <w:r w:rsidR="006B5252">
              <w:rPr>
                <w:szCs w:val="22"/>
              </w:rPr>
              <w:t>2</w:t>
            </w:r>
            <w:r w:rsidRPr="0080694D">
              <w:rPr>
                <w:szCs w:val="22"/>
              </w:rPr>
              <w:t xml:space="preserve"> </w:t>
            </w:r>
            <w:r w:rsidR="006B5252">
              <w:rPr>
                <w:szCs w:val="22"/>
              </w:rPr>
              <w:t>500</w:t>
            </w:r>
            <w:r w:rsidRPr="0080694D">
              <w:rPr>
                <w:szCs w:val="22"/>
              </w:rPr>
              <w:t xml:space="preserve"> mm, Zamawiający dopuszcza odchyłkę w skrajnych wartościach nie większą niż 2%</w:t>
            </w:r>
          </w:p>
          <w:p w14:paraId="76CF7BFE" w14:textId="57E4C2CC" w:rsidR="0057676A" w:rsidRPr="0080694D" w:rsidRDefault="0057676A" w:rsidP="00DF5DA3">
            <w:pPr>
              <w:numPr>
                <w:ilvl w:val="0"/>
                <w:numId w:val="15"/>
              </w:numPr>
              <w:shd w:val="clear" w:color="auto" w:fill="FFFFFF" w:themeFill="background1"/>
              <w:tabs>
                <w:tab w:val="left" w:pos="459"/>
              </w:tabs>
              <w:jc w:val="both"/>
              <w:rPr>
                <w:szCs w:val="22"/>
              </w:rPr>
            </w:pPr>
            <w:r w:rsidRPr="0080694D">
              <w:rPr>
                <w:szCs w:val="22"/>
              </w:rPr>
              <w:t xml:space="preserve">Liczba członów: </w:t>
            </w:r>
            <w:r w:rsidR="00AD4944">
              <w:rPr>
                <w:szCs w:val="22"/>
              </w:rPr>
              <w:t>1</w:t>
            </w:r>
          </w:p>
          <w:p w14:paraId="10D4AA59" w14:textId="71F19001" w:rsidR="0057676A" w:rsidRPr="0080694D" w:rsidRDefault="0057676A" w:rsidP="00DF5DA3">
            <w:pPr>
              <w:numPr>
                <w:ilvl w:val="0"/>
                <w:numId w:val="15"/>
              </w:numPr>
              <w:shd w:val="clear" w:color="auto" w:fill="FFFFFF" w:themeFill="background1"/>
              <w:tabs>
                <w:tab w:val="left" w:pos="459"/>
              </w:tabs>
              <w:jc w:val="both"/>
              <w:rPr>
                <w:szCs w:val="22"/>
              </w:rPr>
            </w:pPr>
            <w:r w:rsidRPr="0080694D">
              <w:rPr>
                <w:szCs w:val="22"/>
              </w:rPr>
              <w:t>Szerokość pojazdu: od 2 500 mm do 2 550 mm, Zamawiający dopuszcza odchyłkę w skrajnych wartościach nie większą niż 2%</w:t>
            </w:r>
            <w:r w:rsidR="00DF5DA3">
              <w:rPr>
                <w:szCs w:val="22"/>
              </w:rPr>
              <w:t>.</w:t>
            </w:r>
          </w:p>
          <w:p w14:paraId="4997E189" w14:textId="5B2E687A" w:rsidR="0057676A" w:rsidRPr="0080694D" w:rsidRDefault="0057676A" w:rsidP="00DF5DA3">
            <w:pPr>
              <w:numPr>
                <w:ilvl w:val="0"/>
                <w:numId w:val="15"/>
              </w:numPr>
              <w:shd w:val="clear" w:color="auto" w:fill="FFFFFF" w:themeFill="background1"/>
              <w:tabs>
                <w:tab w:val="left" w:pos="459"/>
              </w:tabs>
              <w:jc w:val="both"/>
              <w:rPr>
                <w:szCs w:val="22"/>
              </w:rPr>
            </w:pPr>
            <w:r w:rsidRPr="0080694D">
              <w:rPr>
                <w:szCs w:val="22"/>
              </w:rPr>
              <w:t>Wysokość maksymalna pojazdu: 3 400 mm</w:t>
            </w:r>
          </w:p>
          <w:p w14:paraId="62B4305D" w14:textId="2ECB6C88" w:rsidR="0057676A" w:rsidRPr="0080694D" w:rsidRDefault="0057676A" w:rsidP="00DF5DA3">
            <w:pPr>
              <w:numPr>
                <w:ilvl w:val="0"/>
                <w:numId w:val="15"/>
              </w:numPr>
              <w:shd w:val="clear" w:color="auto" w:fill="FFFFFF" w:themeFill="background1"/>
              <w:tabs>
                <w:tab w:val="left" w:pos="459"/>
              </w:tabs>
              <w:jc w:val="both"/>
              <w:rPr>
                <w:szCs w:val="22"/>
              </w:rPr>
            </w:pPr>
            <w:r w:rsidRPr="0080694D">
              <w:rPr>
                <w:szCs w:val="22"/>
              </w:rPr>
              <w:t xml:space="preserve">Łączna, minimalna liczba miejsc ogółem: </w:t>
            </w:r>
            <w:r w:rsidR="006B5252">
              <w:rPr>
                <w:szCs w:val="22"/>
              </w:rPr>
              <w:t>86</w:t>
            </w:r>
          </w:p>
          <w:p w14:paraId="35B059B2" w14:textId="2987EA34" w:rsidR="0057676A" w:rsidRPr="0080694D" w:rsidRDefault="0057676A" w:rsidP="00DF5DA3">
            <w:pPr>
              <w:numPr>
                <w:ilvl w:val="0"/>
                <w:numId w:val="15"/>
              </w:numPr>
              <w:shd w:val="clear" w:color="auto" w:fill="FFFFFF" w:themeFill="background1"/>
              <w:tabs>
                <w:tab w:val="left" w:pos="459"/>
              </w:tabs>
              <w:jc w:val="both"/>
              <w:rPr>
                <w:szCs w:val="22"/>
              </w:rPr>
            </w:pPr>
            <w:r w:rsidRPr="0080694D">
              <w:rPr>
                <w:szCs w:val="22"/>
              </w:rPr>
              <w:t>Efektywna szerokość każdych drzwi (szerokość otworu drzwiowego): min. 1200 mm</w:t>
            </w:r>
          </w:p>
          <w:p w14:paraId="64A6CA3E" w14:textId="77777777" w:rsidR="0057676A" w:rsidRDefault="0057676A" w:rsidP="00DF5DA3">
            <w:pPr>
              <w:numPr>
                <w:ilvl w:val="0"/>
                <w:numId w:val="15"/>
              </w:numPr>
              <w:shd w:val="clear" w:color="auto" w:fill="FFFFFF" w:themeFill="background1"/>
              <w:tabs>
                <w:tab w:val="left" w:pos="459"/>
              </w:tabs>
              <w:jc w:val="both"/>
              <w:rPr>
                <w:szCs w:val="22"/>
              </w:rPr>
            </w:pPr>
            <w:r w:rsidRPr="0080694D">
              <w:rPr>
                <w:szCs w:val="22"/>
              </w:rPr>
              <w:t>Zasięg (minimalna liczba wozokilometrów, jaką pojazd może pokonać przy pełnym zatankowaniu zbiornika paliwa: 400 km</w:t>
            </w:r>
          </w:p>
          <w:p w14:paraId="258D1721" w14:textId="5C23691F" w:rsidR="00DF5DA3" w:rsidRPr="00DF5DA3" w:rsidRDefault="00DF5DA3" w:rsidP="00DF5DA3">
            <w:pPr>
              <w:numPr>
                <w:ilvl w:val="0"/>
                <w:numId w:val="15"/>
              </w:numPr>
              <w:pBdr>
                <w:top w:val="nil"/>
                <w:left w:val="nil"/>
                <w:bottom w:val="nil"/>
                <w:right w:val="nil"/>
                <w:between w:val="nil"/>
              </w:pBdr>
              <w:shd w:val="clear" w:color="auto" w:fill="FFFFFF" w:themeFill="background1"/>
              <w:tabs>
                <w:tab w:val="left" w:pos="459"/>
              </w:tabs>
              <w:jc w:val="both"/>
              <w:rPr>
                <w:szCs w:val="22"/>
              </w:rPr>
            </w:pPr>
            <w:r w:rsidRPr="00DF5DA3">
              <w:rPr>
                <w:szCs w:val="22"/>
              </w:rPr>
              <w:t xml:space="preserve">Łączna, minimalna liczba miejsc siedzących musi wynosić </w:t>
            </w:r>
            <w:r w:rsidR="00AD4944">
              <w:rPr>
                <w:szCs w:val="22"/>
              </w:rPr>
              <w:t>28</w:t>
            </w:r>
            <w:r w:rsidRPr="00DF5DA3">
              <w:rPr>
                <w:szCs w:val="22"/>
              </w:rPr>
              <w:t>, w tym minimum 2</w:t>
            </w:r>
            <w:r w:rsidR="00AD4944">
              <w:rPr>
                <w:szCs w:val="22"/>
              </w:rPr>
              <w:t>4</w:t>
            </w:r>
            <w:r w:rsidRPr="00DF5DA3">
              <w:rPr>
                <w:szCs w:val="22"/>
              </w:rPr>
              <w:t xml:space="preserve"> miejsc pełnowymiarowych stałych;</w:t>
            </w:r>
          </w:p>
          <w:p w14:paraId="5F79C1C2" w14:textId="651C9767" w:rsidR="00DF5DA3" w:rsidRPr="0080694D" w:rsidRDefault="00DF5DA3" w:rsidP="00DF5DA3">
            <w:pPr>
              <w:numPr>
                <w:ilvl w:val="0"/>
                <w:numId w:val="15"/>
              </w:numPr>
              <w:shd w:val="clear" w:color="auto" w:fill="FFFFFF" w:themeFill="background1"/>
              <w:tabs>
                <w:tab w:val="left" w:pos="459"/>
              </w:tabs>
              <w:jc w:val="both"/>
              <w:rPr>
                <w:szCs w:val="22"/>
              </w:rPr>
            </w:pPr>
            <w:r w:rsidRPr="0080694D">
              <w:rPr>
                <w:szCs w:val="22"/>
              </w:rPr>
              <w:t>Liczba miejsc na wózek inwalidzki</w:t>
            </w:r>
            <w:r w:rsidR="006B5252">
              <w:rPr>
                <w:szCs w:val="22"/>
              </w:rPr>
              <w:t xml:space="preserve"> i dziec</w:t>
            </w:r>
            <w:r w:rsidR="005A50DB">
              <w:rPr>
                <w:szCs w:val="22"/>
              </w:rPr>
              <w:t>i</w:t>
            </w:r>
            <w:r w:rsidR="006B5252">
              <w:rPr>
                <w:szCs w:val="22"/>
              </w:rPr>
              <w:t>ęcy</w:t>
            </w:r>
            <w:r w:rsidRPr="0080694D">
              <w:rPr>
                <w:szCs w:val="22"/>
              </w:rPr>
              <w:t xml:space="preserve">: </w:t>
            </w:r>
            <w:r>
              <w:rPr>
                <w:szCs w:val="22"/>
              </w:rPr>
              <w:t>1</w:t>
            </w:r>
          </w:p>
          <w:p w14:paraId="496DC972" w14:textId="226820CD" w:rsidR="00DF5DA3" w:rsidRPr="0080694D" w:rsidRDefault="00DF5DA3" w:rsidP="00DF5DA3">
            <w:pPr>
              <w:numPr>
                <w:ilvl w:val="0"/>
                <w:numId w:val="15"/>
              </w:numPr>
              <w:shd w:val="clear" w:color="auto" w:fill="FFFFFF" w:themeFill="background1"/>
              <w:tabs>
                <w:tab w:val="left" w:pos="459"/>
              </w:tabs>
              <w:jc w:val="both"/>
              <w:rPr>
                <w:szCs w:val="22"/>
              </w:rPr>
            </w:pPr>
            <w:r w:rsidRPr="0080694D">
              <w:rPr>
                <w:szCs w:val="22"/>
              </w:rPr>
              <w:t xml:space="preserve">Układ drzwi: </w:t>
            </w:r>
            <w:r>
              <w:rPr>
                <w:szCs w:val="22"/>
              </w:rPr>
              <w:t>2</w:t>
            </w:r>
            <w:r w:rsidR="006B5252">
              <w:rPr>
                <w:szCs w:val="22"/>
              </w:rPr>
              <w:t>-2-0</w:t>
            </w:r>
            <w:r w:rsidRPr="0080694D">
              <w:rPr>
                <w:szCs w:val="22"/>
              </w:rPr>
              <w:t xml:space="preserve"> rozmieszczone po prawej stronie ściany nadwozia</w:t>
            </w:r>
          </w:p>
        </w:tc>
      </w:tr>
      <w:tr w:rsidR="0057676A" w14:paraId="1FDA5092" w14:textId="77777777" w:rsidTr="0057676A">
        <w:tc>
          <w:tcPr>
            <w:tcW w:w="266" w:type="pct"/>
            <w:tcBorders>
              <w:top w:val="single" w:sz="4" w:space="0" w:color="000000"/>
              <w:left w:val="single" w:sz="4" w:space="0" w:color="000000"/>
              <w:bottom w:val="single" w:sz="4" w:space="0" w:color="000000"/>
              <w:right w:val="single" w:sz="4" w:space="0" w:color="000000"/>
            </w:tcBorders>
          </w:tcPr>
          <w:p w14:paraId="4E793F68" w14:textId="77777777" w:rsidR="0057676A" w:rsidRPr="0080694D" w:rsidRDefault="0057676A" w:rsidP="003D2583">
            <w:pPr>
              <w:shd w:val="clear" w:color="auto" w:fill="FFFFFF" w:themeFill="background1"/>
              <w:jc w:val="center"/>
              <w:rPr>
                <w:szCs w:val="22"/>
              </w:rPr>
            </w:pPr>
            <w:r w:rsidRPr="0080694D">
              <w:rPr>
                <w:szCs w:val="22"/>
              </w:rPr>
              <w:t>VII</w:t>
            </w:r>
          </w:p>
        </w:tc>
        <w:tc>
          <w:tcPr>
            <w:tcW w:w="651" w:type="pct"/>
            <w:tcBorders>
              <w:top w:val="single" w:sz="4" w:space="0" w:color="000000"/>
              <w:left w:val="single" w:sz="4" w:space="0" w:color="000000"/>
              <w:bottom w:val="single" w:sz="4" w:space="0" w:color="000000"/>
              <w:right w:val="single" w:sz="4" w:space="0" w:color="000000"/>
            </w:tcBorders>
          </w:tcPr>
          <w:p w14:paraId="1C8255EB" w14:textId="77777777" w:rsidR="0057676A" w:rsidRPr="0080694D" w:rsidRDefault="0057676A" w:rsidP="003D2583">
            <w:pPr>
              <w:shd w:val="clear" w:color="auto" w:fill="FFFFFF" w:themeFill="background1"/>
              <w:tabs>
                <w:tab w:val="left" w:pos="1440"/>
              </w:tabs>
              <w:jc w:val="both"/>
              <w:rPr>
                <w:szCs w:val="22"/>
              </w:rPr>
            </w:pPr>
            <w:r w:rsidRPr="0080694D">
              <w:rPr>
                <w:szCs w:val="22"/>
              </w:rPr>
              <w:t>Ukształtowanie podłogi pojazdów</w:t>
            </w:r>
          </w:p>
          <w:p w14:paraId="4F26E9BE" w14:textId="77777777" w:rsidR="0057676A" w:rsidRPr="0080694D" w:rsidRDefault="0057676A" w:rsidP="003D2583">
            <w:pPr>
              <w:shd w:val="clear" w:color="auto" w:fill="FFFFFF" w:themeFill="background1"/>
              <w:rPr>
                <w:szCs w:val="22"/>
              </w:rPr>
            </w:pPr>
          </w:p>
        </w:tc>
        <w:tc>
          <w:tcPr>
            <w:tcW w:w="4083" w:type="pct"/>
            <w:tcBorders>
              <w:top w:val="single" w:sz="4" w:space="0" w:color="000000"/>
              <w:left w:val="single" w:sz="4" w:space="0" w:color="000000"/>
              <w:bottom w:val="single" w:sz="4" w:space="0" w:color="000000"/>
              <w:right w:val="single" w:sz="4" w:space="0" w:color="000000"/>
            </w:tcBorders>
          </w:tcPr>
          <w:p w14:paraId="22E201E8" w14:textId="77777777" w:rsidR="0057676A" w:rsidRPr="0080694D" w:rsidRDefault="0057676A" w:rsidP="003D2583">
            <w:pPr>
              <w:shd w:val="clear" w:color="auto" w:fill="FFFFFF" w:themeFill="background1"/>
              <w:tabs>
                <w:tab w:val="left" w:pos="1440"/>
              </w:tabs>
              <w:jc w:val="both"/>
              <w:rPr>
                <w:szCs w:val="22"/>
              </w:rPr>
            </w:pPr>
            <w:r w:rsidRPr="0080694D">
              <w:rPr>
                <w:szCs w:val="22"/>
              </w:rPr>
              <w:t>Ukształtowanie podłogi w autobusach winno spełniać następujące wymagania;</w:t>
            </w:r>
          </w:p>
          <w:p w14:paraId="536FD9A0" w14:textId="77777777" w:rsidR="0057676A" w:rsidRPr="0080694D" w:rsidRDefault="0057676A" w:rsidP="003D2583">
            <w:pPr>
              <w:numPr>
                <w:ilvl w:val="0"/>
                <w:numId w:val="1"/>
              </w:numPr>
              <w:shd w:val="clear" w:color="auto" w:fill="FFFFFF" w:themeFill="background1"/>
              <w:tabs>
                <w:tab w:val="left" w:pos="1440"/>
              </w:tabs>
              <w:ind w:left="459" w:hanging="459"/>
              <w:jc w:val="both"/>
              <w:rPr>
                <w:szCs w:val="22"/>
              </w:rPr>
            </w:pPr>
            <w:r w:rsidRPr="0080694D">
              <w:rPr>
                <w:szCs w:val="22"/>
              </w:rPr>
              <w:t xml:space="preserve">Każdy autobus winien posiadać niską podłogę na całej powierzchni przeznaczonej dla pasażerów stojących (zgodnie z PN-S-40710). </w:t>
            </w:r>
          </w:p>
          <w:p w14:paraId="04FCBFBF" w14:textId="15FCB67B" w:rsidR="0057676A" w:rsidRPr="0080694D" w:rsidRDefault="0057676A" w:rsidP="003D2583">
            <w:pPr>
              <w:numPr>
                <w:ilvl w:val="0"/>
                <w:numId w:val="1"/>
              </w:numPr>
              <w:shd w:val="clear" w:color="auto" w:fill="FFFFFF" w:themeFill="background1"/>
              <w:tabs>
                <w:tab w:val="left" w:pos="1440"/>
              </w:tabs>
              <w:ind w:left="459" w:hanging="459"/>
              <w:jc w:val="both"/>
              <w:rPr>
                <w:szCs w:val="22"/>
              </w:rPr>
            </w:pPr>
            <w:r w:rsidRPr="0080694D">
              <w:rPr>
                <w:szCs w:val="22"/>
              </w:rPr>
              <w:t>Maksymalna wysokość podłogi na progu każdych drzwi: 32</w:t>
            </w:r>
            <w:r w:rsidR="00895729">
              <w:rPr>
                <w:szCs w:val="22"/>
              </w:rPr>
              <w:t>5</w:t>
            </w:r>
            <w:r w:rsidRPr="0080694D">
              <w:rPr>
                <w:szCs w:val="22"/>
              </w:rPr>
              <w:t xml:space="preserve"> mm.</w:t>
            </w:r>
          </w:p>
        </w:tc>
      </w:tr>
      <w:tr w:rsidR="0057676A" w14:paraId="1E56C835" w14:textId="77777777" w:rsidTr="0057676A">
        <w:tc>
          <w:tcPr>
            <w:tcW w:w="266" w:type="pct"/>
            <w:tcBorders>
              <w:top w:val="single" w:sz="4" w:space="0" w:color="000000"/>
              <w:left w:val="single" w:sz="4" w:space="0" w:color="000000"/>
              <w:bottom w:val="single" w:sz="4" w:space="0" w:color="000000"/>
              <w:right w:val="single" w:sz="4" w:space="0" w:color="000000"/>
            </w:tcBorders>
          </w:tcPr>
          <w:p w14:paraId="1551BE25" w14:textId="77777777" w:rsidR="0057676A" w:rsidRPr="0080694D" w:rsidRDefault="0057676A" w:rsidP="003D2583">
            <w:pPr>
              <w:shd w:val="clear" w:color="auto" w:fill="FFFFFF" w:themeFill="background1"/>
              <w:jc w:val="center"/>
              <w:rPr>
                <w:szCs w:val="22"/>
              </w:rPr>
            </w:pPr>
            <w:r w:rsidRPr="0080694D">
              <w:rPr>
                <w:szCs w:val="22"/>
              </w:rPr>
              <w:t>VIII</w:t>
            </w:r>
          </w:p>
        </w:tc>
        <w:tc>
          <w:tcPr>
            <w:tcW w:w="651" w:type="pct"/>
            <w:tcBorders>
              <w:top w:val="single" w:sz="4" w:space="0" w:color="000000"/>
              <w:left w:val="single" w:sz="4" w:space="0" w:color="000000"/>
              <w:bottom w:val="single" w:sz="4" w:space="0" w:color="000000"/>
              <w:right w:val="single" w:sz="4" w:space="0" w:color="000000"/>
            </w:tcBorders>
          </w:tcPr>
          <w:p w14:paraId="7BF84164" w14:textId="77777777" w:rsidR="0057676A" w:rsidRPr="0080694D" w:rsidRDefault="0057676A" w:rsidP="003D2583">
            <w:pPr>
              <w:shd w:val="clear" w:color="auto" w:fill="FFFFFF" w:themeFill="background1"/>
              <w:tabs>
                <w:tab w:val="left" w:pos="1440"/>
              </w:tabs>
              <w:jc w:val="both"/>
              <w:rPr>
                <w:szCs w:val="22"/>
              </w:rPr>
            </w:pPr>
            <w:r w:rsidRPr="0080694D">
              <w:rPr>
                <w:szCs w:val="22"/>
              </w:rPr>
              <w:t>Identyfikacja wizualna</w:t>
            </w:r>
          </w:p>
          <w:p w14:paraId="7DF1A31E" w14:textId="77777777" w:rsidR="0057676A" w:rsidRPr="0080694D" w:rsidRDefault="0057676A" w:rsidP="003D2583">
            <w:pPr>
              <w:shd w:val="clear" w:color="auto" w:fill="FFFFFF" w:themeFill="background1"/>
              <w:rPr>
                <w:szCs w:val="22"/>
              </w:rPr>
            </w:pPr>
          </w:p>
        </w:tc>
        <w:tc>
          <w:tcPr>
            <w:tcW w:w="4083" w:type="pct"/>
            <w:tcBorders>
              <w:top w:val="single" w:sz="4" w:space="0" w:color="000000"/>
              <w:left w:val="single" w:sz="4" w:space="0" w:color="000000"/>
              <w:bottom w:val="single" w:sz="4" w:space="0" w:color="000000"/>
              <w:right w:val="single" w:sz="4" w:space="0" w:color="000000"/>
            </w:tcBorders>
          </w:tcPr>
          <w:p w14:paraId="6E8F529A" w14:textId="0C8B7EC1" w:rsidR="0057676A" w:rsidRPr="00895729" w:rsidRDefault="00DC0BF5" w:rsidP="00895729">
            <w:pPr>
              <w:numPr>
                <w:ilvl w:val="0"/>
                <w:numId w:val="41"/>
              </w:numPr>
              <w:pBdr>
                <w:top w:val="nil"/>
                <w:left w:val="nil"/>
                <w:bottom w:val="nil"/>
                <w:right w:val="nil"/>
                <w:between w:val="nil"/>
              </w:pBdr>
              <w:shd w:val="clear" w:color="auto" w:fill="FFFFFF" w:themeFill="background1"/>
              <w:ind w:left="459"/>
              <w:jc w:val="both"/>
              <w:rPr>
                <w:color w:val="000000"/>
                <w:szCs w:val="22"/>
              </w:rPr>
            </w:pPr>
            <w:r>
              <w:rPr>
                <w:color w:val="000000"/>
                <w:szCs w:val="22"/>
              </w:rPr>
              <w:t>A</w:t>
            </w:r>
            <w:r w:rsidR="0057676A" w:rsidRPr="0080694D">
              <w:rPr>
                <w:color w:val="000000"/>
                <w:szCs w:val="22"/>
              </w:rPr>
              <w:t>utobus mus</w:t>
            </w:r>
            <w:r>
              <w:rPr>
                <w:color w:val="000000"/>
                <w:szCs w:val="22"/>
              </w:rPr>
              <w:t>i</w:t>
            </w:r>
            <w:r w:rsidR="0057676A" w:rsidRPr="0080694D">
              <w:rPr>
                <w:color w:val="000000"/>
                <w:szCs w:val="22"/>
              </w:rPr>
              <w:t xml:space="preserve"> posiadać kolorystykę Komunikacji Miejskiej Miasta Rybnika. Szczegóły kolorystki i symboliki są określone przez SIW dostępny na stronie internetowej </w:t>
            </w:r>
            <w:hyperlink r:id="rId8">
              <w:r w:rsidR="0057676A" w:rsidRPr="0080694D">
                <w:rPr>
                  <w:color w:val="0000FF"/>
                  <w:szCs w:val="22"/>
                  <w:u w:val="single"/>
                </w:rPr>
                <w:t>https://siw.rybnik.eu/</w:t>
              </w:r>
            </w:hyperlink>
            <w:r w:rsidR="0057676A" w:rsidRPr="0080694D">
              <w:rPr>
                <w:color w:val="000000"/>
                <w:szCs w:val="22"/>
              </w:rPr>
              <w:t xml:space="preserve"> i będą uzgodnione z Zamawiającym do </w:t>
            </w:r>
            <w:r w:rsidR="00895729">
              <w:rPr>
                <w:color w:val="000000"/>
                <w:szCs w:val="22"/>
              </w:rPr>
              <w:t>10</w:t>
            </w:r>
            <w:r w:rsidR="0057676A" w:rsidRPr="0080694D">
              <w:rPr>
                <w:color w:val="000000"/>
                <w:szCs w:val="22"/>
              </w:rPr>
              <w:t xml:space="preserve"> dni po podpisaniu umowy; w szczególności zamawiający przewiduje minimum dwa kolory malowania oraz przyklejenie tzw. witraża</w:t>
            </w:r>
            <w:r w:rsidR="00895729">
              <w:rPr>
                <w:color w:val="000000"/>
                <w:szCs w:val="22"/>
              </w:rPr>
              <w:t xml:space="preserve"> (przyklejenie witraża leży po stronie Zamawiającego)</w:t>
            </w:r>
          </w:p>
        </w:tc>
      </w:tr>
      <w:tr w:rsidR="0057676A" w14:paraId="3632EAC7" w14:textId="77777777" w:rsidTr="0057676A">
        <w:tc>
          <w:tcPr>
            <w:tcW w:w="266" w:type="pct"/>
            <w:tcBorders>
              <w:top w:val="single" w:sz="4" w:space="0" w:color="000000"/>
              <w:left w:val="single" w:sz="4" w:space="0" w:color="000000"/>
              <w:bottom w:val="single" w:sz="4" w:space="0" w:color="000000"/>
              <w:right w:val="single" w:sz="4" w:space="0" w:color="000000"/>
            </w:tcBorders>
          </w:tcPr>
          <w:p w14:paraId="024B5341" w14:textId="77777777" w:rsidR="0057676A" w:rsidRPr="0080694D" w:rsidRDefault="0057676A" w:rsidP="003D2583">
            <w:pPr>
              <w:shd w:val="clear" w:color="auto" w:fill="FFFFFF" w:themeFill="background1"/>
              <w:jc w:val="center"/>
              <w:rPr>
                <w:szCs w:val="22"/>
              </w:rPr>
            </w:pPr>
            <w:proofErr w:type="spellStart"/>
            <w:r w:rsidRPr="0080694D">
              <w:rPr>
                <w:szCs w:val="22"/>
              </w:rPr>
              <w:t>IXa</w:t>
            </w:r>
            <w:proofErr w:type="spellEnd"/>
          </w:p>
        </w:tc>
        <w:tc>
          <w:tcPr>
            <w:tcW w:w="651" w:type="pct"/>
            <w:tcBorders>
              <w:top w:val="single" w:sz="4" w:space="0" w:color="000000"/>
              <w:left w:val="single" w:sz="4" w:space="0" w:color="000000"/>
              <w:bottom w:val="single" w:sz="4" w:space="0" w:color="000000"/>
              <w:right w:val="single" w:sz="4" w:space="0" w:color="000000"/>
            </w:tcBorders>
          </w:tcPr>
          <w:p w14:paraId="1EC5885B" w14:textId="77777777" w:rsidR="0057676A" w:rsidRPr="0080694D" w:rsidRDefault="0057676A" w:rsidP="003D2583">
            <w:pPr>
              <w:shd w:val="clear" w:color="auto" w:fill="FFFFFF" w:themeFill="background1"/>
              <w:rPr>
                <w:szCs w:val="22"/>
              </w:rPr>
            </w:pPr>
            <w:bookmarkStart w:id="0" w:name="_heading=h.gjdgxs" w:colFirst="0" w:colLast="0"/>
            <w:bookmarkEnd w:id="0"/>
            <w:r w:rsidRPr="0080694D">
              <w:rPr>
                <w:szCs w:val="22"/>
              </w:rPr>
              <w:t>Organizacja przestrzeni pasażerskiej</w:t>
            </w:r>
          </w:p>
        </w:tc>
        <w:tc>
          <w:tcPr>
            <w:tcW w:w="4083" w:type="pct"/>
            <w:tcBorders>
              <w:top w:val="single" w:sz="4" w:space="0" w:color="000000"/>
              <w:left w:val="single" w:sz="4" w:space="0" w:color="000000"/>
              <w:bottom w:val="single" w:sz="4" w:space="0" w:color="000000"/>
              <w:right w:val="single" w:sz="4" w:space="0" w:color="000000"/>
            </w:tcBorders>
          </w:tcPr>
          <w:p w14:paraId="1B0CD731" w14:textId="77777777" w:rsidR="0057676A" w:rsidRPr="0080694D" w:rsidRDefault="0057676A" w:rsidP="003D2583">
            <w:pPr>
              <w:shd w:val="clear" w:color="auto" w:fill="FFFFFF" w:themeFill="background1"/>
              <w:tabs>
                <w:tab w:val="left" w:pos="1440"/>
              </w:tabs>
              <w:jc w:val="both"/>
              <w:rPr>
                <w:b/>
                <w:szCs w:val="22"/>
                <w:u w:val="single"/>
              </w:rPr>
            </w:pPr>
            <w:r w:rsidRPr="0080694D">
              <w:rPr>
                <w:szCs w:val="22"/>
              </w:rPr>
              <w:t xml:space="preserve">Autobus powinny spełniać w szczególności poniższe wymagania: </w:t>
            </w:r>
          </w:p>
          <w:p w14:paraId="56A82BE5" w14:textId="77777777" w:rsidR="0057676A" w:rsidRPr="0080694D" w:rsidRDefault="0057676A" w:rsidP="003D2583">
            <w:pPr>
              <w:numPr>
                <w:ilvl w:val="0"/>
                <w:numId w:val="67"/>
              </w:numPr>
              <w:pBdr>
                <w:top w:val="nil"/>
                <w:left w:val="nil"/>
                <w:bottom w:val="nil"/>
                <w:right w:val="nil"/>
                <w:between w:val="nil"/>
              </w:pBdr>
              <w:shd w:val="clear" w:color="auto" w:fill="FFFFFF" w:themeFill="background1"/>
              <w:tabs>
                <w:tab w:val="left" w:pos="742"/>
              </w:tabs>
              <w:jc w:val="both"/>
              <w:rPr>
                <w:color w:val="000000"/>
                <w:szCs w:val="22"/>
              </w:rPr>
            </w:pPr>
            <w:r w:rsidRPr="0080694D">
              <w:rPr>
                <w:b/>
                <w:color w:val="000000"/>
                <w:szCs w:val="22"/>
              </w:rPr>
              <w:t>Podłoga i krawędzie</w:t>
            </w:r>
            <w:r w:rsidRPr="0080694D">
              <w:rPr>
                <w:color w:val="000000"/>
                <w:szCs w:val="22"/>
              </w:rPr>
              <w:t>:</w:t>
            </w:r>
          </w:p>
          <w:p w14:paraId="0CA8D9C5" w14:textId="42CAE855" w:rsidR="0057676A" w:rsidRPr="0080694D" w:rsidRDefault="0057676A" w:rsidP="003D2583">
            <w:pPr>
              <w:numPr>
                <w:ilvl w:val="1"/>
                <w:numId w:val="68"/>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pokryta gładką wykładziną z materiału antypoślizgowego</w:t>
            </w:r>
          </w:p>
          <w:p w14:paraId="3D3DF232" w14:textId="78A670DC" w:rsidR="0057676A" w:rsidRPr="0080694D" w:rsidRDefault="0057676A" w:rsidP="003D2583">
            <w:pPr>
              <w:numPr>
                <w:ilvl w:val="1"/>
                <w:numId w:val="68"/>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 xml:space="preserve">krawędzie progów zewnętrznych, stopni i podestów pod miejsca siedzące </w:t>
            </w:r>
            <w:r w:rsidRPr="0080694D">
              <w:rPr>
                <w:color w:val="000000"/>
                <w:szCs w:val="22"/>
              </w:rPr>
              <w:br/>
              <w:t>- oznaczone w formie listwy</w:t>
            </w:r>
          </w:p>
          <w:p w14:paraId="545B22B8" w14:textId="77777777" w:rsidR="0057676A" w:rsidRPr="0080694D" w:rsidRDefault="0057676A" w:rsidP="003D2583">
            <w:pPr>
              <w:numPr>
                <w:ilvl w:val="0"/>
                <w:numId w:val="67"/>
              </w:numPr>
              <w:pBdr>
                <w:top w:val="nil"/>
                <w:left w:val="nil"/>
                <w:bottom w:val="nil"/>
                <w:right w:val="nil"/>
                <w:between w:val="nil"/>
              </w:pBdr>
              <w:shd w:val="clear" w:color="auto" w:fill="FFFFFF" w:themeFill="background1"/>
              <w:tabs>
                <w:tab w:val="left" w:pos="742"/>
              </w:tabs>
              <w:jc w:val="both"/>
              <w:rPr>
                <w:b/>
                <w:color w:val="000000"/>
                <w:szCs w:val="22"/>
              </w:rPr>
            </w:pPr>
            <w:r w:rsidRPr="0080694D">
              <w:rPr>
                <w:b/>
                <w:color w:val="000000"/>
                <w:szCs w:val="22"/>
              </w:rPr>
              <w:t>Poręcze, uchwyty:</w:t>
            </w:r>
          </w:p>
          <w:p w14:paraId="474FC0C3" w14:textId="592ABBC6" w:rsidR="0057676A" w:rsidRPr="0080694D" w:rsidRDefault="0057676A" w:rsidP="003D2583">
            <w:pPr>
              <w:numPr>
                <w:ilvl w:val="1"/>
                <w:numId w:val="49"/>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poręcze pionowe i poziome, poręcze na płatach drzwi</w:t>
            </w:r>
          </w:p>
          <w:p w14:paraId="59A2E376" w14:textId="77777777" w:rsidR="0057676A" w:rsidRPr="0080694D" w:rsidRDefault="0057676A" w:rsidP="003D2583">
            <w:pPr>
              <w:numPr>
                <w:ilvl w:val="1"/>
                <w:numId w:val="49"/>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rozplanowanie poręczy w taki sposób, aby możliwe było przytrzymanie się przez pasażerów opuszczających miejsca siedzące;</w:t>
            </w:r>
          </w:p>
          <w:p w14:paraId="58FD11EA" w14:textId="77777777" w:rsidR="0057676A" w:rsidRPr="0080694D" w:rsidRDefault="0057676A" w:rsidP="003D2583">
            <w:pPr>
              <w:numPr>
                <w:ilvl w:val="1"/>
                <w:numId w:val="49"/>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poręcze poziome wyposażone w uchwyty wiszące do trzymania się przez pasażerów stojących, zamontowane w sposób uniemożliwiający ich niepożądane przesuwanie się na poręczach podczas jazdy, uchwyty zamontowane w strefie platformy dla pasażerów stojących oraz w obrębie drzwi;</w:t>
            </w:r>
          </w:p>
          <w:p w14:paraId="7FA514FF" w14:textId="77777777" w:rsidR="0057676A" w:rsidRPr="0080694D" w:rsidRDefault="0057676A" w:rsidP="003D2583">
            <w:pPr>
              <w:numPr>
                <w:ilvl w:val="1"/>
                <w:numId w:val="49"/>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lastRenderedPageBreak/>
              <w:t>w obrębie miejsc siedzących, przed którymi nie znajdują się inne miejsca siedzące zwrócone w tym samym kierunku (z poręczą umożliwiającą przytrzymanie się przy wstawaniu), muszą zostać zamontowane poręcze (np. na ścianie bocznej lub elementach zabudowy wnętrza) ułatwiające opuszczenie miejsca siedzącego;</w:t>
            </w:r>
          </w:p>
          <w:p w14:paraId="7B23766A" w14:textId="77777777" w:rsidR="0057676A" w:rsidRPr="0080694D" w:rsidRDefault="0057676A" w:rsidP="003D2583">
            <w:pPr>
              <w:numPr>
                <w:ilvl w:val="0"/>
                <w:numId w:val="67"/>
              </w:numPr>
              <w:pBdr>
                <w:top w:val="nil"/>
                <w:left w:val="nil"/>
                <w:bottom w:val="nil"/>
                <w:right w:val="nil"/>
                <w:between w:val="nil"/>
              </w:pBdr>
              <w:shd w:val="clear" w:color="auto" w:fill="FFFFFF" w:themeFill="background1"/>
              <w:tabs>
                <w:tab w:val="left" w:pos="742"/>
              </w:tabs>
              <w:jc w:val="both"/>
              <w:rPr>
                <w:b/>
                <w:color w:val="000000"/>
                <w:szCs w:val="22"/>
              </w:rPr>
            </w:pPr>
            <w:r w:rsidRPr="0080694D">
              <w:rPr>
                <w:b/>
                <w:color w:val="000000"/>
                <w:szCs w:val="22"/>
              </w:rPr>
              <w:t>Fotele pasażerskie:</w:t>
            </w:r>
          </w:p>
          <w:p w14:paraId="1A82C369" w14:textId="77777777" w:rsidR="0057676A" w:rsidRPr="0080694D" w:rsidRDefault="0057676A" w:rsidP="003D2583">
            <w:pPr>
              <w:numPr>
                <w:ilvl w:val="1"/>
                <w:numId w:val="53"/>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Fotele o ergonomicznym kształcie, wandaloodporne, tj. o powierzchniach utrudniających naniesienie napisów typu „graffiti";</w:t>
            </w:r>
          </w:p>
          <w:p w14:paraId="258F5336" w14:textId="77777777" w:rsidR="0057676A" w:rsidRPr="0080694D" w:rsidRDefault="0057676A" w:rsidP="003D2583">
            <w:pPr>
              <w:numPr>
                <w:ilvl w:val="1"/>
                <w:numId w:val="53"/>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Materiały tapicerskie o dużej odporności na zużycie (wycieranie, zabrudzenie) oraz o podwyższonej odporności na akty wandalizmu (rozerwanie, rozcięcie);</w:t>
            </w:r>
          </w:p>
          <w:p w14:paraId="0677FDB6" w14:textId="77777777" w:rsidR="0057676A" w:rsidRPr="0080694D" w:rsidRDefault="0057676A" w:rsidP="003D2583">
            <w:pPr>
              <w:numPr>
                <w:ilvl w:val="1"/>
                <w:numId w:val="53"/>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Wkładki tapicerskie siedziska i oparcia wyposażone w gąbkę (piankę) zmiękczającą pod tapicerką,</w:t>
            </w:r>
          </w:p>
          <w:p w14:paraId="54A4457F" w14:textId="043FD5D5" w:rsidR="0057676A" w:rsidRDefault="00895729" w:rsidP="00895729">
            <w:pPr>
              <w:numPr>
                <w:ilvl w:val="1"/>
                <w:numId w:val="53"/>
              </w:numPr>
              <w:pBdr>
                <w:top w:val="nil"/>
                <w:left w:val="nil"/>
                <w:bottom w:val="nil"/>
                <w:right w:val="nil"/>
                <w:between w:val="nil"/>
              </w:pBdr>
              <w:shd w:val="clear" w:color="auto" w:fill="FFFFFF" w:themeFill="background1"/>
              <w:tabs>
                <w:tab w:val="left" w:pos="742"/>
              </w:tabs>
              <w:jc w:val="both"/>
              <w:rPr>
                <w:color w:val="000000"/>
                <w:szCs w:val="22"/>
              </w:rPr>
            </w:pPr>
            <w:r>
              <w:rPr>
                <w:color w:val="000000"/>
                <w:szCs w:val="22"/>
              </w:rPr>
              <w:t>Wkładki tapicerskie możliwe do wymiany (Wykonawca wskaże producenta)</w:t>
            </w:r>
            <w:r w:rsidR="006B5252">
              <w:rPr>
                <w:color w:val="000000"/>
                <w:szCs w:val="22"/>
              </w:rPr>
              <w:t>.</w:t>
            </w:r>
          </w:p>
          <w:p w14:paraId="3D0B027D" w14:textId="77777777" w:rsidR="0057676A" w:rsidRPr="0080694D" w:rsidRDefault="0057676A" w:rsidP="003D2583">
            <w:pPr>
              <w:numPr>
                <w:ilvl w:val="0"/>
                <w:numId w:val="67"/>
              </w:numPr>
              <w:pBdr>
                <w:top w:val="nil"/>
                <w:left w:val="nil"/>
                <w:bottom w:val="nil"/>
                <w:right w:val="nil"/>
                <w:between w:val="nil"/>
              </w:pBdr>
              <w:shd w:val="clear" w:color="auto" w:fill="FFFFFF" w:themeFill="background1"/>
              <w:tabs>
                <w:tab w:val="left" w:pos="742"/>
              </w:tabs>
              <w:jc w:val="both"/>
              <w:rPr>
                <w:b/>
                <w:color w:val="000000"/>
                <w:szCs w:val="22"/>
              </w:rPr>
            </w:pPr>
            <w:r w:rsidRPr="0080694D">
              <w:rPr>
                <w:b/>
                <w:color w:val="000000"/>
                <w:szCs w:val="22"/>
              </w:rPr>
              <w:t>Dostępność pojazdu dla osób o ograniczonej sprawności ruchowej oraz dla osób z wózkami dziecięcymi;</w:t>
            </w:r>
          </w:p>
          <w:p w14:paraId="6A6B37B8" w14:textId="77777777" w:rsidR="0057676A" w:rsidRPr="0080694D" w:rsidRDefault="0057676A" w:rsidP="003D2583">
            <w:pPr>
              <w:numPr>
                <w:ilvl w:val="1"/>
                <w:numId w:val="56"/>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Rampa uchylna, odkładana ręcznie lub automatycznie, znajdująca się w II drzwiach pojazdu prowadzących do wydzielonego stanowiska do przewozu osób na wózkach inwalidzkich. Krawędzie zewnętrzne rampy, po jej rozłożeniu, oznaczone w formie naprzemiennych żółto-czarnych trójkątów lub żółtej listwy. Rampa wg wymagań określonych w załączniku nr 8 do Regulaminu nr 107 EKG ONZ (Dz.U. UE L 255 z 29.9.2010, s.1), o nośności min. 300 kg;</w:t>
            </w:r>
          </w:p>
          <w:p w14:paraId="2E458488" w14:textId="77777777" w:rsidR="0057676A" w:rsidRPr="0080694D" w:rsidRDefault="0057676A" w:rsidP="003D2583">
            <w:pPr>
              <w:numPr>
                <w:ilvl w:val="1"/>
                <w:numId w:val="56"/>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W przypadku rampy odkładanej ręcznie, umiejscowienie w podłodze w sposób umożliwiający samoczynny, grawitacyjny odpływ wody;</w:t>
            </w:r>
          </w:p>
          <w:p w14:paraId="3BFA2475" w14:textId="77777777" w:rsidR="0057676A" w:rsidRPr="0080694D" w:rsidRDefault="0057676A" w:rsidP="003D2583">
            <w:pPr>
              <w:numPr>
                <w:ilvl w:val="1"/>
                <w:numId w:val="56"/>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Przyciski sygnalizujące konieczność użycia rampy umieszczone na wysokości umożliwiającej naciśnięcie przez osobę znajdującą się na wózku:</w:t>
            </w:r>
          </w:p>
          <w:p w14:paraId="5F7BFFB4" w14:textId="77777777" w:rsidR="0057676A" w:rsidRPr="0080694D" w:rsidRDefault="0057676A" w:rsidP="003D2583">
            <w:pPr>
              <w:numPr>
                <w:ilvl w:val="1"/>
                <w:numId w:val="56"/>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 xml:space="preserve">Funkcja przyklęku prawej strony pojazdu </w:t>
            </w:r>
            <w:proofErr w:type="spellStart"/>
            <w:r w:rsidRPr="0080694D">
              <w:rPr>
                <w:color w:val="000000"/>
                <w:szCs w:val="22"/>
              </w:rPr>
              <w:t>tj</w:t>
            </w:r>
            <w:proofErr w:type="spellEnd"/>
            <w:r w:rsidRPr="0080694D">
              <w:rPr>
                <w:color w:val="000000"/>
                <w:szCs w:val="22"/>
              </w:rPr>
              <w:t>, możliwość obniżenia pojazd. Funkcja musi być uruchamiana ze stanowiska kierowcy oraz posiadać możliwość uruchomienia przyklęku zarówno przy otwartych jak i zamkniętych drzwiach pojazdu oraz możliwość utrzymania autobusu w stanie przyklęku również po wyłączeniu silnika;</w:t>
            </w:r>
          </w:p>
          <w:p w14:paraId="330D890A" w14:textId="77777777" w:rsidR="0057676A" w:rsidRPr="0080694D" w:rsidRDefault="0057676A" w:rsidP="003D2583">
            <w:pPr>
              <w:numPr>
                <w:ilvl w:val="1"/>
                <w:numId w:val="56"/>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 xml:space="preserve">Poręcze ułatwiające wejście do pojazdu osobom o ograniczonej sprawności ruchowej. Rozmieszczenie i konstrukcja poręczy </w:t>
            </w:r>
            <w:proofErr w:type="gramStart"/>
            <w:r w:rsidRPr="0080694D">
              <w:rPr>
                <w:color w:val="000000"/>
                <w:szCs w:val="22"/>
              </w:rPr>
              <w:t>musi</w:t>
            </w:r>
            <w:proofErr w:type="gramEnd"/>
            <w:r w:rsidRPr="0080694D">
              <w:rPr>
                <w:color w:val="000000"/>
                <w:szCs w:val="22"/>
              </w:rPr>
              <w:t xml:space="preserve"> umożliwiać swobodny wjazd do autobusu wózkiem inwalidzkim lub dziecięcym;</w:t>
            </w:r>
          </w:p>
          <w:p w14:paraId="294F06A5" w14:textId="77777777" w:rsidR="0057676A" w:rsidRPr="0080694D" w:rsidRDefault="0057676A" w:rsidP="003D2583">
            <w:pPr>
              <w:numPr>
                <w:ilvl w:val="1"/>
                <w:numId w:val="56"/>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Stanowisko do przewozu osób na wózkach inwalidzkich - ściśle wg wymagań określonych w Regulaminie nr 107 EKG ONZ (Dz.U. UE L 255 z 29.9.2010, s.1). Wyposażone w biodrowy pas bezpieczeństwa, podporę lub oparcie prostopadłe do wzdłużnej osi pojazdu, poręcze lub uchwyty zamontowane na boku lub ścianie pojazdu. Przestrzeń na wózki inwalidzkie powinna być wolna od słupków i automatów biletowych oraz na tyle duża, aby umożliwić obrót na wózku;</w:t>
            </w:r>
          </w:p>
          <w:p w14:paraId="57BEC2C1" w14:textId="77777777" w:rsidR="0057676A" w:rsidRPr="0080694D" w:rsidRDefault="0057676A" w:rsidP="003D2583">
            <w:pPr>
              <w:numPr>
                <w:ilvl w:val="1"/>
                <w:numId w:val="56"/>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Fotele pasażerskie specjalne do przewozu osób o ograniczonej możliwości poruszania się - ściśle wg wymagań określonych w Regulaminie nr 107 EKG ONZ (Dz.U. UE L 255 z 29.9.2010, s.1);</w:t>
            </w:r>
          </w:p>
          <w:p w14:paraId="2576BB7C" w14:textId="77777777" w:rsidR="0057676A" w:rsidRPr="0080694D" w:rsidRDefault="0057676A" w:rsidP="003D2583">
            <w:pPr>
              <w:numPr>
                <w:ilvl w:val="0"/>
                <w:numId w:val="67"/>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Lokalizacja siedzeń w autobusie powinna być taka, aby odległość pomiędzy poziomem siedziska a sufitem zapewniała bezpieczne siadanie, wstawanie i przemieszczanie się pasażera.</w:t>
            </w:r>
          </w:p>
        </w:tc>
      </w:tr>
      <w:tr w:rsidR="0057676A" w14:paraId="19FC19EE" w14:textId="77777777" w:rsidTr="0057676A">
        <w:tc>
          <w:tcPr>
            <w:tcW w:w="266" w:type="pct"/>
            <w:tcBorders>
              <w:top w:val="single" w:sz="4" w:space="0" w:color="000000"/>
              <w:left w:val="single" w:sz="4" w:space="0" w:color="000000"/>
              <w:bottom w:val="single" w:sz="4" w:space="0" w:color="000000"/>
              <w:right w:val="single" w:sz="4" w:space="0" w:color="000000"/>
            </w:tcBorders>
          </w:tcPr>
          <w:p w14:paraId="167EF687" w14:textId="77777777" w:rsidR="0057676A" w:rsidRPr="0080694D" w:rsidRDefault="0057676A" w:rsidP="003D2583">
            <w:pPr>
              <w:shd w:val="clear" w:color="auto" w:fill="FFFFFF" w:themeFill="background1"/>
              <w:jc w:val="center"/>
              <w:rPr>
                <w:szCs w:val="22"/>
              </w:rPr>
            </w:pPr>
            <w:proofErr w:type="spellStart"/>
            <w:r w:rsidRPr="0080694D">
              <w:rPr>
                <w:szCs w:val="22"/>
              </w:rPr>
              <w:lastRenderedPageBreak/>
              <w:t>Xa</w:t>
            </w:r>
            <w:proofErr w:type="spellEnd"/>
          </w:p>
        </w:tc>
        <w:tc>
          <w:tcPr>
            <w:tcW w:w="651" w:type="pct"/>
            <w:tcBorders>
              <w:top w:val="single" w:sz="4" w:space="0" w:color="000000"/>
              <w:left w:val="single" w:sz="4" w:space="0" w:color="000000"/>
              <w:right w:val="single" w:sz="4" w:space="0" w:color="000000"/>
            </w:tcBorders>
          </w:tcPr>
          <w:p w14:paraId="1FC4458D" w14:textId="77777777" w:rsidR="0057676A" w:rsidRPr="0080694D" w:rsidRDefault="0057676A" w:rsidP="003D2583">
            <w:pPr>
              <w:shd w:val="clear" w:color="auto" w:fill="FFFFFF" w:themeFill="background1"/>
              <w:tabs>
                <w:tab w:val="left" w:pos="1440"/>
              </w:tabs>
              <w:jc w:val="both"/>
              <w:rPr>
                <w:szCs w:val="22"/>
              </w:rPr>
            </w:pPr>
            <w:r w:rsidRPr="0080694D">
              <w:rPr>
                <w:szCs w:val="22"/>
              </w:rPr>
              <w:t>Sterowanie drzwiami pasażerskimi</w:t>
            </w:r>
          </w:p>
          <w:p w14:paraId="47AD0804" w14:textId="77777777" w:rsidR="0057676A" w:rsidRPr="0080694D" w:rsidRDefault="0057676A" w:rsidP="003D2583">
            <w:pPr>
              <w:shd w:val="clear" w:color="auto" w:fill="FFFFFF" w:themeFill="background1"/>
              <w:rPr>
                <w:szCs w:val="22"/>
              </w:rPr>
            </w:pPr>
          </w:p>
        </w:tc>
        <w:tc>
          <w:tcPr>
            <w:tcW w:w="4083" w:type="pct"/>
            <w:tcBorders>
              <w:top w:val="single" w:sz="4" w:space="0" w:color="000000"/>
              <w:left w:val="single" w:sz="4" w:space="0" w:color="000000"/>
              <w:bottom w:val="single" w:sz="4" w:space="0" w:color="000000"/>
              <w:right w:val="single" w:sz="4" w:space="0" w:color="000000"/>
            </w:tcBorders>
          </w:tcPr>
          <w:p w14:paraId="54195A78" w14:textId="77777777" w:rsidR="0057676A" w:rsidRPr="0080694D" w:rsidRDefault="0057676A" w:rsidP="003D2583">
            <w:pPr>
              <w:shd w:val="clear" w:color="auto" w:fill="FFFFFF" w:themeFill="background1"/>
              <w:tabs>
                <w:tab w:val="left" w:pos="1440"/>
              </w:tabs>
              <w:jc w:val="both"/>
              <w:rPr>
                <w:szCs w:val="22"/>
                <w:u w:val="single"/>
              </w:rPr>
            </w:pPr>
            <w:r w:rsidRPr="0080694D">
              <w:rPr>
                <w:b/>
                <w:szCs w:val="22"/>
              </w:rPr>
              <w:t xml:space="preserve">Podstawowe </w:t>
            </w:r>
            <w:proofErr w:type="gramStart"/>
            <w:r w:rsidRPr="0080694D">
              <w:rPr>
                <w:b/>
                <w:szCs w:val="22"/>
              </w:rPr>
              <w:t>wymagania</w:t>
            </w:r>
            <w:r w:rsidRPr="0080694D">
              <w:rPr>
                <w:szCs w:val="22"/>
              </w:rPr>
              <w:t>:.</w:t>
            </w:r>
            <w:proofErr w:type="gramEnd"/>
          </w:p>
          <w:p w14:paraId="6BB07F57" w14:textId="00500775" w:rsidR="0057676A" w:rsidRPr="0080694D" w:rsidRDefault="0057676A" w:rsidP="003D2583">
            <w:pPr>
              <w:numPr>
                <w:ilvl w:val="0"/>
                <w:numId w:val="58"/>
              </w:numPr>
              <w:pBdr>
                <w:top w:val="nil"/>
                <w:left w:val="nil"/>
                <w:bottom w:val="nil"/>
                <w:right w:val="nil"/>
                <w:between w:val="nil"/>
              </w:pBdr>
              <w:shd w:val="clear" w:color="auto" w:fill="FFFFFF" w:themeFill="background1"/>
              <w:tabs>
                <w:tab w:val="left" w:pos="1440"/>
              </w:tabs>
              <w:jc w:val="both"/>
              <w:rPr>
                <w:color w:val="000000"/>
                <w:szCs w:val="22"/>
                <w:u w:val="single"/>
              </w:rPr>
            </w:pPr>
            <w:r w:rsidRPr="0080694D">
              <w:rPr>
                <w:color w:val="000000"/>
                <w:szCs w:val="22"/>
              </w:rPr>
              <w:t xml:space="preserve">Każde drzwi wyposażone w oświetlenie obszaru drzwi włączane automatycznie w momencie otwarcia drzwi i świecące w sposób ciągły aż do momentu całkowitego zamknięcia się drzwi, punkt </w:t>
            </w:r>
            <w:r w:rsidR="001F7077">
              <w:rPr>
                <w:color w:val="000000"/>
                <w:szCs w:val="22"/>
              </w:rPr>
              <w:t xml:space="preserve">lub punkty świetlne </w:t>
            </w:r>
            <w:r w:rsidRPr="0080694D">
              <w:rPr>
                <w:color w:val="000000"/>
                <w:szCs w:val="22"/>
              </w:rPr>
              <w:t>zlokalizowan</w:t>
            </w:r>
            <w:r w:rsidR="001F7077">
              <w:rPr>
                <w:color w:val="000000"/>
                <w:szCs w:val="22"/>
              </w:rPr>
              <w:t>e</w:t>
            </w:r>
            <w:r w:rsidRPr="0080694D">
              <w:rPr>
                <w:color w:val="000000"/>
                <w:szCs w:val="22"/>
              </w:rPr>
              <w:t xml:space="preserve"> </w:t>
            </w:r>
            <w:r w:rsidRPr="0080694D">
              <w:rPr>
                <w:color w:val="000000"/>
                <w:szCs w:val="22"/>
                <w:u w:val="single"/>
              </w:rPr>
              <w:t>wewnątrz</w:t>
            </w:r>
            <w:r w:rsidRPr="0080694D">
              <w:rPr>
                <w:color w:val="000000"/>
                <w:szCs w:val="22"/>
              </w:rPr>
              <w:t xml:space="preserve"> pojazdu, nad drzwiami w osi pionowej otworu drzwi;</w:t>
            </w:r>
          </w:p>
          <w:p w14:paraId="688829FB" w14:textId="77777777" w:rsidR="0057676A" w:rsidRPr="0080694D" w:rsidRDefault="0057676A" w:rsidP="003D2583">
            <w:pPr>
              <w:numPr>
                <w:ilvl w:val="0"/>
                <w:numId w:val="58"/>
              </w:numPr>
              <w:pBdr>
                <w:top w:val="nil"/>
                <w:left w:val="nil"/>
                <w:bottom w:val="nil"/>
                <w:right w:val="nil"/>
                <w:between w:val="nil"/>
              </w:pBdr>
              <w:shd w:val="clear" w:color="auto" w:fill="FFFFFF" w:themeFill="background1"/>
              <w:tabs>
                <w:tab w:val="left" w:pos="1440"/>
              </w:tabs>
              <w:jc w:val="both"/>
              <w:rPr>
                <w:color w:val="000000"/>
                <w:szCs w:val="22"/>
                <w:u w:val="single"/>
              </w:rPr>
            </w:pPr>
            <w:r w:rsidRPr="0080694D">
              <w:rPr>
                <w:color w:val="000000"/>
                <w:szCs w:val="22"/>
              </w:rPr>
              <w:t>Otwarcie drzwi lub aktywacja zezwolenia otwarcia drzwi przez pasażerów musi skutkować włączeniem blokady przystankowej (hamulec przystankowy);</w:t>
            </w:r>
          </w:p>
          <w:p w14:paraId="4ABF82AF" w14:textId="77777777" w:rsidR="0057676A" w:rsidRPr="0080694D" w:rsidRDefault="0057676A" w:rsidP="003D2583">
            <w:pPr>
              <w:numPr>
                <w:ilvl w:val="0"/>
                <w:numId w:val="58"/>
              </w:numPr>
              <w:pBdr>
                <w:top w:val="nil"/>
                <w:left w:val="nil"/>
                <w:bottom w:val="nil"/>
                <w:right w:val="nil"/>
                <w:between w:val="nil"/>
              </w:pBdr>
              <w:shd w:val="clear" w:color="auto" w:fill="FFFFFF" w:themeFill="background1"/>
              <w:tabs>
                <w:tab w:val="left" w:pos="1440"/>
              </w:tabs>
              <w:jc w:val="both"/>
              <w:rPr>
                <w:color w:val="000000"/>
                <w:szCs w:val="22"/>
                <w:u w:val="single"/>
              </w:rPr>
            </w:pPr>
            <w:r w:rsidRPr="0080694D">
              <w:rPr>
                <w:color w:val="000000"/>
                <w:szCs w:val="22"/>
              </w:rPr>
              <w:t>Drzwi wyposażone w mechanizm automatycznego powrotnego otwarcia (przy ściśnięciu pasażera);</w:t>
            </w:r>
          </w:p>
          <w:p w14:paraId="3005611F" w14:textId="77777777" w:rsidR="0057676A" w:rsidRPr="0080694D" w:rsidRDefault="0057676A" w:rsidP="003D2583">
            <w:pPr>
              <w:numPr>
                <w:ilvl w:val="0"/>
                <w:numId w:val="58"/>
              </w:numPr>
              <w:pBdr>
                <w:top w:val="nil"/>
                <w:left w:val="nil"/>
                <w:bottom w:val="nil"/>
                <w:right w:val="nil"/>
                <w:between w:val="nil"/>
              </w:pBdr>
              <w:shd w:val="clear" w:color="auto" w:fill="FFFFFF" w:themeFill="background1"/>
              <w:tabs>
                <w:tab w:val="left" w:pos="1440"/>
              </w:tabs>
              <w:jc w:val="both"/>
              <w:rPr>
                <w:color w:val="000000"/>
                <w:szCs w:val="22"/>
                <w:u w:val="single"/>
              </w:rPr>
            </w:pPr>
            <w:r w:rsidRPr="0080694D">
              <w:rPr>
                <w:color w:val="000000"/>
                <w:szCs w:val="22"/>
              </w:rPr>
              <w:t>Przy każdych drzwiach urządzenie sterujące awaryjnym otwieraniem drzwi zabezpieczone przed przypadkowym użyciem, zabezpieczenie powinno być łatwo usuwalne w celu uzyskania dostępu do urządzenia sterującego;</w:t>
            </w:r>
          </w:p>
          <w:p w14:paraId="596BAB2A" w14:textId="77777777" w:rsidR="0057676A" w:rsidRPr="0080694D" w:rsidRDefault="0057676A" w:rsidP="003D2583">
            <w:pPr>
              <w:numPr>
                <w:ilvl w:val="0"/>
                <w:numId w:val="58"/>
              </w:numPr>
              <w:pBdr>
                <w:top w:val="nil"/>
                <w:left w:val="nil"/>
                <w:bottom w:val="nil"/>
                <w:right w:val="nil"/>
                <w:between w:val="nil"/>
              </w:pBdr>
              <w:shd w:val="clear" w:color="auto" w:fill="FFFFFF" w:themeFill="background1"/>
              <w:tabs>
                <w:tab w:val="left" w:pos="1440"/>
              </w:tabs>
              <w:jc w:val="both"/>
              <w:rPr>
                <w:color w:val="000000"/>
                <w:szCs w:val="22"/>
                <w:u w:val="single"/>
              </w:rPr>
            </w:pPr>
            <w:r w:rsidRPr="0080694D">
              <w:rPr>
                <w:color w:val="000000"/>
                <w:szCs w:val="22"/>
              </w:rPr>
              <w:t>Blokada awaryjnego otwierania drzwi przy prędkości powyżej 5 km/h;</w:t>
            </w:r>
          </w:p>
          <w:p w14:paraId="12926059" w14:textId="77777777" w:rsidR="0057676A" w:rsidRPr="0080694D" w:rsidRDefault="0057676A" w:rsidP="003D2583">
            <w:pPr>
              <w:numPr>
                <w:ilvl w:val="0"/>
                <w:numId w:val="58"/>
              </w:numPr>
              <w:pBdr>
                <w:top w:val="nil"/>
                <w:left w:val="nil"/>
                <w:bottom w:val="nil"/>
                <w:right w:val="nil"/>
                <w:between w:val="nil"/>
              </w:pBdr>
              <w:shd w:val="clear" w:color="auto" w:fill="FFFFFF" w:themeFill="background1"/>
              <w:tabs>
                <w:tab w:val="left" w:pos="1440"/>
              </w:tabs>
              <w:jc w:val="both"/>
              <w:rPr>
                <w:color w:val="000000"/>
                <w:szCs w:val="22"/>
                <w:u w:val="single"/>
              </w:rPr>
            </w:pPr>
            <w:r w:rsidRPr="0080694D">
              <w:rPr>
                <w:color w:val="000000"/>
                <w:szCs w:val="22"/>
              </w:rPr>
              <w:t>Pojazd wyposażony dodatkowo w system uruchamiający drzwi automatycznie, spełniający następujące założenia:</w:t>
            </w:r>
          </w:p>
          <w:p w14:paraId="1486F400" w14:textId="77777777" w:rsidR="0057676A" w:rsidRPr="0080694D" w:rsidRDefault="0057676A" w:rsidP="003D2583">
            <w:pPr>
              <w:numPr>
                <w:ilvl w:val="2"/>
                <w:numId w:val="58"/>
              </w:numPr>
              <w:pBdr>
                <w:top w:val="nil"/>
                <w:left w:val="nil"/>
                <w:bottom w:val="nil"/>
                <w:right w:val="nil"/>
                <w:between w:val="nil"/>
              </w:pBdr>
              <w:shd w:val="clear" w:color="auto" w:fill="FFFFFF" w:themeFill="background1"/>
              <w:tabs>
                <w:tab w:val="left" w:pos="884"/>
                <w:tab w:val="left" w:pos="1965"/>
              </w:tabs>
              <w:ind w:left="1337"/>
              <w:jc w:val="both"/>
              <w:rPr>
                <w:color w:val="000000"/>
                <w:szCs w:val="22"/>
                <w:u w:val="single"/>
              </w:rPr>
            </w:pPr>
            <w:r w:rsidRPr="0080694D">
              <w:rPr>
                <w:color w:val="000000"/>
                <w:szCs w:val="22"/>
              </w:rPr>
              <w:t>System uruchamiający drzwi automatycznie funkcjonuje jako system samodzielnego otwierania drzwi przez pasażerów po aktywacji systemu przez prowadzącego pojazd, wyjątek stanowią pierwsze drzwi, w których dopuszcza się możliwość zablokowania wygrodzonego skrzydła przez kierowcę;</w:t>
            </w:r>
          </w:p>
          <w:p w14:paraId="184B6A49" w14:textId="77777777" w:rsidR="0057676A" w:rsidRPr="0080694D" w:rsidRDefault="0057676A" w:rsidP="003D2583">
            <w:pPr>
              <w:numPr>
                <w:ilvl w:val="2"/>
                <w:numId w:val="58"/>
              </w:numPr>
              <w:pBdr>
                <w:top w:val="nil"/>
                <w:left w:val="nil"/>
                <w:bottom w:val="nil"/>
                <w:right w:val="nil"/>
                <w:between w:val="nil"/>
              </w:pBdr>
              <w:shd w:val="clear" w:color="auto" w:fill="FFFFFF" w:themeFill="background1"/>
              <w:tabs>
                <w:tab w:val="left" w:pos="884"/>
                <w:tab w:val="left" w:pos="1965"/>
              </w:tabs>
              <w:ind w:left="1337"/>
              <w:jc w:val="both"/>
              <w:rPr>
                <w:color w:val="000000"/>
                <w:szCs w:val="22"/>
                <w:u w:val="single"/>
              </w:rPr>
            </w:pPr>
            <w:r w:rsidRPr="0080694D">
              <w:rPr>
                <w:color w:val="000000"/>
                <w:szCs w:val="22"/>
              </w:rPr>
              <w:t>Detekcja obecności pasażerów w płaszczyźnie otworu drzwi;</w:t>
            </w:r>
          </w:p>
          <w:p w14:paraId="20393489" w14:textId="77777777" w:rsidR="0057676A" w:rsidRPr="0080694D" w:rsidRDefault="0057676A" w:rsidP="003D2583">
            <w:pPr>
              <w:numPr>
                <w:ilvl w:val="2"/>
                <w:numId w:val="58"/>
              </w:numPr>
              <w:pBdr>
                <w:top w:val="nil"/>
                <w:left w:val="nil"/>
                <w:bottom w:val="nil"/>
                <w:right w:val="nil"/>
                <w:between w:val="nil"/>
              </w:pBdr>
              <w:shd w:val="clear" w:color="auto" w:fill="FFFFFF" w:themeFill="background1"/>
              <w:tabs>
                <w:tab w:val="left" w:pos="884"/>
                <w:tab w:val="left" w:pos="1965"/>
              </w:tabs>
              <w:ind w:left="1337"/>
              <w:jc w:val="both"/>
              <w:rPr>
                <w:color w:val="000000"/>
                <w:szCs w:val="22"/>
                <w:u w:val="single"/>
              </w:rPr>
            </w:pPr>
            <w:r w:rsidRPr="0080694D">
              <w:rPr>
                <w:color w:val="000000"/>
                <w:szCs w:val="22"/>
              </w:rPr>
              <w:t>Automatyczne zamykanie się drzwi po upływie 2-5 sekund od momentu, gdy detekcja obecności pasażerów wykaże brak wsiadających lub wysiadających pasażerów; pojazdy powinny posiadać możliwość zmiany wielkości parametru czasu opóźnienia zamykania drzwi;</w:t>
            </w:r>
          </w:p>
          <w:p w14:paraId="4DA12038" w14:textId="77777777" w:rsidR="0057676A" w:rsidRPr="0080694D" w:rsidRDefault="0057676A" w:rsidP="003D2583">
            <w:pPr>
              <w:numPr>
                <w:ilvl w:val="2"/>
                <w:numId w:val="58"/>
              </w:numPr>
              <w:pBdr>
                <w:top w:val="nil"/>
                <w:left w:val="nil"/>
                <w:bottom w:val="nil"/>
                <w:right w:val="nil"/>
                <w:between w:val="nil"/>
              </w:pBdr>
              <w:shd w:val="clear" w:color="auto" w:fill="FFFFFF" w:themeFill="background1"/>
              <w:tabs>
                <w:tab w:val="left" w:pos="884"/>
                <w:tab w:val="left" w:pos="1965"/>
              </w:tabs>
              <w:ind w:left="1337"/>
              <w:jc w:val="both"/>
              <w:rPr>
                <w:color w:val="000000"/>
                <w:szCs w:val="22"/>
                <w:u w:val="single"/>
              </w:rPr>
            </w:pPr>
            <w:r w:rsidRPr="0080694D">
              <w:rPr>
                <w:color w:val="000000"/>
                <w:szCs w:val="22"/>
              </w:rPr>
              <w:t xml:space="preserve">Detekcja obecności wsiadającego lub wysiadającego pasażera powoduje zaprzestanie zamykania się drzwi, ich otwarcie do pełnej szerokości i ponowne zamknięcie po upływie 2 – 5 sekund od </w:t>
            </w:r>
            <w:proofErr w:type="gramStart"/>
            <w:r w:rsidRPr="0080694D">
              <w:rPr>
                <w:color w:val="000000"/>
                <w:szCs w:val="22"/>
              </w:rPr>
              <w:t>chwili</w:t>
            </w:r>
            <w:proofErr w:type="gramEnd"/>
            <w:r w:rsidRPr="0080694D">
              <w:rPr>
                <w:color w:val="000000"/>
                <w:szCs w:val="22"/>
              </w:rPr>
              <w:t xml:space="preserve"> gdy detekcja obecności pasażerów wykaże brak osób.; </w:t>
            </w:r>
          </w:p>
          <w:p w14:paraId="61FBF8EA" w14:textId="4E3A511D" w:rsidR="0057676A" w:rsidRPr="005A50DB" w:rsidRDefault="0057676A" w:rsidP="005A50DB">
            <w:pPr>
              <w:numPr>
                <w:ilvl w:val="2"/>
                <w:numId w:val="58"/>
              </w:numPr>
              <w:pBdr>
                <w:top w:val="nil"/>
                <w:left w:val="nil"/>
                <w:bottom w:val="nil"/>
                <w:right w:val="nil"/>
                <w:between w:val="nil"/>
              </w:pBdr>
              <w:shd w:val="clear" w:color="auto" w:fill="FFFFFF" w:themeFill="background1"/>
              <w:tabs>
                <w:tab w:val="left" w:pos="884"/>
                <w:tab w:val="left" w:pos="1965"/>
              </w:tabs>
              <w:ind w:left="1337"/>
              <w:jc w:val="both"/>
              <w:rPr>
                <w:color w:val="000000"/>
                <w:szCs w:val="22"/>
                <w:u w:val="single"/>
              </w:rPr>
            </w:pPr>
            <w:r w:rsidRPr="0080694D">
              <w:rPr>
                <w:color w:val="000000"/>
                <w:szCs w:val="22"/>
              </w:rPr>
              <w:t>Detekcja obecności pasażerów funkcjonuje tylko w momencie aktywnego systemu otwierania drzwi przez pasażerów;</w:t>
            </w:r>
          </w:p>
        </w:tc>
      </w:tr>
      <w:tr w:rsidR="0057676A" w14:paraId="743CEA73" w14:textId="77777777" w:rsidTr="0057676A">
        <w:tc>
          <w:tcPr>
            <w:tcW w:w="266" w:type="pct"/>
            <w:tcBorders>
              <w:top w:val="single" w:sz="4" w:space="0" w:color="000000"/>
              <w:left w:val="single" w:sz="4" w:space="0" w:color="000000"/>
              <w:bottom w:val="single" w:sz="4" w:space="0" w:color="000000"/>
              <w:right w:val="single" w:sz="4" w:space="0" w:color="000000"/>
            </w:tcBorders>
          </w:tcPr>
          <w:p w14:paraId="4161A32B" w14:textId="77777777" w:rsidR="0057676A" w:rsidRPr="0080694D" w:rsidRDefault="0057676A" w:rsidP="003D2583">
            <w:pPr>
              <w:shd w:val="clear" w:color="auto" w:fill="FFFFFF" w:themeFill="background1"/>
              <w:jc w:val="center"/>
              <w:rPr>
                <w:szCs w:val="22"/>
              </w:rPr>
            </w:pPr>
            <w:proofErr w:type="spellStart"/>
            <w:r w:rsidRPr="0080694D">
              <w:rPr>
                <w:szCs w:val="22"/>
              </w:rPr>
              <w:t>Xb</w:t>
            </w:r>
            <w:proofErr w:type="spellEnd"/>
          </w:p>
        </w:tc>
        <w:tc>
          <w:tcPr>
            <w:tcW w:w="651" w:type="pct"/>
            <w:tcBorders>
              <w:top w:val="single" w:sz="4" w:space="0" w:color="000000"/>
              <w:left w:val="single" w:sz="4" w:space="0" w:color="000000"/>
              <w:bottom w:val="single" w:sz="4" w:space="0" w:color="000000"/>
              <w:right w:val="single" w:sz="4" w:space="0" w:color="000000"/>
            </w:tcBorders>
          </w:tcPr>
          <w:p w14:paraId="59BD92DE" w14:textId="77777777" w:rsidR="0057676A" w:rsidRPr="0080694D" w:rsidRDefault="0057676A" w:rsidP="003D2583">
            <w:pPr>
              <w:shd w:val="clear" w:color="auto" w:fill="FFFFFF" w:themeFill="background1"/>
              <w:tabs>
                <w:tab w:val="left" w:pos="1440"/>
              </w:tabs>
              <w:jc w:val="both"/>
              <w:rPr>
                <w:szCs w:val="22"/>
              </w:rPr>
            </w:pPr>
            <w:r w:rsidRPr="0080694D">
              <w:rPr>
                <w:szCs w:val="22"/>
              </w:rPr>
              <w:t>Przyciski wewnętrzne - pasażerowie</w:t>
            </w:r>
          </w:p>
        </w:tc>
        <w:tc>
          <w:tcPr>
            <w:tcW w:w="4083" w:type="pct"/>
            <w:tcBorders>
              <w:top w:val="single" w:sz="4" w:space="0" w:color="000000"/>
              <w:left w:val="single" w:sz="4" w:space="0" w:color="000000"/>
              <w:bottom w:val="single" w:sz="4" w:space="0" w:color="000000"/>
              <w:right w:val="single" w:sz="4" w:space="0" w:color="000000"/>
            </w:tcBorders>
          </w:tcPr>
          <w:p w14:paraId="58B83E37" w14:textId="77777777" w:rsidR="0057676A" w:rsidRPr="0080694D" w:rsidRDefault="0057676A" w:rsidP="003D2583">
            <w:pPr>
              <w:shd w:val="clear" w:color="auto" w:fill="FFFFFF" w:themeFill="background1"/>
              <w:tabs>
                <w:tab w:val="left" w:pos="1440"/>
              </w:tabs>
              <w:jc w:val="both"/>
              <w:rPr>
                <w:szCs w:val="22"/>
                <w:u w:val="single"/>
              </w:rPr>
            </w:pPr>
            <w:r w:rsidRPr="0080694D">
              <w:rPr>
                <w:b/>
                <w:szCs w:val="22"/>
              </w:rPr>
              <w:t>Przyciski sterujące i sygnalizujące w przestrzeni pasażerskiej (wewnątrz pojazdów</w:t>
            </w:r>
            <w:r w:rsidRPr="0080694D">
              <w:rPr>
                <w:szCs w:val="22"/>
              </w:rPr>
              <w:t>):</w:t>
            </w:r>
          </w:p>
          <w:p w14:paraId="2F37AF94" w14:textId="77777777" w:rsidR="0057676A" w:rsidRPr="0080694D" w:rsidRDefault="0057676A" w:rsidP="003D2583">
            <w:pPr>
              <w:numPr>
                <w:ilvl w:val="0"/>
                <w:numId w:val="26"/>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Przyciski „STOP" („na żądanie"):</w:t>
            </w:r>
          </w:p>
          <w:p w14:paraId="06579451" w14:textId="77777777" w:rsidR="0057676A" w:rsidRPr="0080694D" w:rsidRDefault="0057676A" w:rsidP="003D2583">
            <w:pPr>
              <w:numPr>
                <w:ilvl w:val="0"/>
                <w:numId w:val="4"/>
              </w:numPr>
              <w:shd w:val="clear" w:color="auto" w:fill="FFFFFF" w:themeFill="background1"/>
              <w:ind w:left="1451" w:hanging="255"/>
              <w:jc w:val="both"/>
              <w:rPr>
                <w:szCs w:val="22"/>
                <w:u w:val="single"/>
              </w:rPr>
            </w:pPr>
            <w:r w:rsidRPr="0080694D">
              <w:rPr>
                <w:szCs w:val="22"/>
              </w:rPr>
              <w:t>Przyciski sygnalizują potrzebę zatrzymania autobusu na najbliższym przystanku;</w:t>
            </w:r>
          </w:p>
          <w:p w14:paraId="6BB70468" w14:textId="77777777" w:rsidR="0057676A" w:rsidRPr="0080694D" w:rsidRDefault="0057676A" w:rsidP="003D2583">
            <w:pPr>
              <w:numPr>
                <w:ilvl w:val="0"/>
                <w:numId w:val="4"/>
              </w:numPr>
              <w:shd w:val="clear" w:color="auto" w:fill="FFFFFF" w:themeFill="background1"/>
              <w:ind w:left="1451" w:hanging="255"/>
              <w:jc w:val="both"/>
              <w:rPr>
                <w:szCs w:val="22"/>
                <w:u w:val="single"/>
              </w:rPr>
            </w:pPr>
            <w:r w:rsidRPr="0080694D">
              <w:rPr>
                <w:szCs w:val="22"/>
              </w:rPr>
              <w:t>Rozmieszczenie przycisków - równomiernie na całej długości przestrzeni pasażerskiej, na poręczach lub innych powierzchniach (np. na zabudowie kabiny kierowcy);</w:t>
            </w:r>
          </w:p>
          <w:p w14:paraId="6730F394" w14:textId="77777777" w:rsidR="0057676A" w:rsidRPr="0080694D" w:rsidRDefault="0057676A" w:rsidP="003D2583">
            <w:pPr>
              <w:numPr>
                <w:ilvl w:val="0"/>
                <w:numId w:val="4"/>
              </w:numPr>
              <w:shd w:val="clear" w:color="auto" w:fill="FFFFFF" w:themeFill="background1"/>
              <w:ind w:left="1451" w:hanging="255"/>
              <w:jc w:val="both"/>
              <w:rPr>
                <w:szCs w:val="22"/>
                <w:u w:val="single"/>
              </w:rPr>
            </w:pPr>
            <w:r w:rsidRPr="0080694D">
              <w:rPr>
                <w:szCs w:val="22"/>
              </w:rPr>
              <w:t>Liczba przycisków - minimalnie 1 na każde 4 miejsca siedzące. Zalecane rozwiązanie - umieszczenie przycisków na każdej pionowej poręczy;</w:t>
            </w:r>
          </w:p>
          <w:p w14:paraId="227AC26D" w14:textId="77777777" w:rsidR="0057676A" w:rsidRPr="0080694D" w:rsidRDefault="0057676A" w:rsidP="003D2583">
            <w:pPr>
              <w:numPr>
                <w:ilvl w:val="0"/>
                <w:numId w:val="26"/>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Przyciski otwierania drzwi:</w:t>
            </w:r>
          </w:p>
          <w:p w14:paraId="5A81A0E5" w14:textId="77777777" w:rsidR="0057676A" w:rsidRPr="0080694D" w:rsidRDefault="0057676A" w:rsidP="003D2583">
            <w:pPr>
              <w:numPr>
                <w:ilvl w:val="0"/>
                <w:numId w:val="6"/>
              </w:numPr>
              <w:shd w:val="clear" w:color="auto" w:fill="FFFFFF" w:themeFill="background1"/>
              <w:tabs>
                <w:tab w:val="left" w:pos="1440"/>
              </w:tabs>
              <w:ind w:left="1309" w:hanging="255"/>
              <w:jc w:val="both"/>
              <w:rPr>
                <w:szCs w:val="22"/>
                <w:u w:val="single"/>
              </w:rPr>
            </w:pPr>
            <w:r w:rsidRPr="0080694D">
              <w:rPr>
                <w:szCs w:val="22"/>
              </w:rPr>
              <w:t>Przycisk służący do otwierania drzwi przez pasażerów i sygnalizacji potrzeby zatrzymania pojazdu na najbliższym przystanku</w:t>
            </w:r>
          </w:p>
          <w:p w14:paraId="3B2ED31D" w14:textId="2C1EAE4D" w:rsidR="0057676A" w:rsidRPr="001F7077" w:rsidRDefault="0057676A" w:rsidP="001F7077">
            <w:pPr>
              <w:numPr>
                <w:ilvl w:val="0"/>
                <w:numId w:val="6"/>
              </w:numPr>
              <w:shd w:val="clear" w:color="auto" w:fill="FFFFFF" w:themeFill="background1"/>
              <w:tabs>
                <w:tab w:val="left" w:pos="1440"/>
              </w:tabs>
              <w:ind w:left="1309" w:hanging="255"/>
              <w:jc w:val="both"/>
              <w:rPr>
                <w:szCs w:val="22"/>
                <w:u w:val="single"/>
              </w:rPr>
            </w:pPr>
            <w:r w:rsidRPr="0080694D">
              <w:rPr>
                <w:b/>
                <w:szCs w:val="22"/>
              </w:rPr>
              <w:lastRenderedPageBreak/>
              <w:t>Lokalizacja przycisków</w:t>
            </w:r>
            <w:r w:rsidRPr="0080694D">
              <w:rPr>
                <w:szCs w:val="22"/>
              </w:rPr>
              <w:t xml:space="preserve"> - na poręczach bezpośrednio przy drzwiach, po obu stronach drzwi na wysokości do 120 cm. W przypadku gdy na jednej poręczy będzie się znajdować przycisk i kasownik, w celu zapewniania odpowiedniej dostępności wszystkim pasażerom należy zamontować przycisk nad/pod kasownikiem;</w:t>
            </w:r>
          </w:p>
        </w:tc>
      </w:tr>
      <w:tr w:rsidR="0057676A" w14:paraId="479C5018" w14:textId="77777777" w:rsidTr="0057676A">
        <w:tc>
          <w:tcPr>
            <w:tcW w:w="266" w:type="pct"/>
            <w:tcBorders>
              <w:top w:val="single" w:sz="4" w:space="0" w:color="000000"/>
              <w:left w:val="single" w:sz="4" w:space="0" w:color="000000"/>
              <w:bottom w:val="single" w:sz="4" w:space="0" w:color="000000"/>
              <w:right w:val="single" w:sz="4" w:space="0" w:color="000000"/>
            </w:tcBorders>
          </w:tcPr>
          <w:p w14:paraId="01E8580D" w14:textId="6267849A" w:rsidR="0057676A" w:rsidRPr="0080694D" w:rsidRDefault="0057676A" w:rsidP="003D2583">
            <w:pPr>
              <w:shd w:val="clear" w:color="auto" w:fill="FFFFFF" w:themeFill="background1"/>
              <w:jc w:val="center"/>
              <w:rPr>
                <w:szCs w:val="22"/>
              </w:rPr>
            </w:pPr>
            <w:proofErr w:type="spellStart"/>
            <w:r w:rsidRPr="0080694D">
              <w:rPr>
                <w:szCs w:val="22"/>
              </w:rPr>
              <w:lastRenderedPageBreak/>
              <w:t>X</w:t>
            </w:r>
            <w:r w:rsidR="005A50DB">
              <w:rPr>
                <w:szCs w:val="22"/>
              </w:rPr>
              <w:t>c</w:t>
            </w:r>
            <w:proofErr w:type="spellEnd"/>
          </w:p>
        </w:tc>
        <w:tc>
          <w:tcPr>
            <w:tcW w:w="651" w:type="pct"/>
            <w:tcBorders>
              <w:top w:val="single" w:sz="4" w:space="0" w:color="000000"/>
              <w:left w:val="single" w:sz="4" w:space="0" w:color="000000"/>
              <w:bottom w:val="single" w:sz="4" w:space="0" w:color="000000"/>
              <w:right w:val="single" w:sz="4" w:space="0" w:color="000000"/>
            </w:tcBorders>
          </w:tcPr>
          <w:p w14:paraId="4986A817" w14:textId="77777777" w:rsidR="0057676A" w:rsidRPr="0080694D" w:rsidRDefault="0057676A" w:rsidP="003D2583">
            <w:pPr>
              <w:shd w:val="clear" w:color="auto" w:fill="FFFFFF" w:themeFill="background1"/>
              <w:tabs>
                <w:tab w:val="left" w:pos="1440"/>
              </w:tabs>
              <w:jc w:val="both"/>
              <w:rPr>
                <w:szCs w:val="22"/>
              </w:rPr>
            </w:pPr>
            <w:r w:rsidRPr="0080694D">
              <w:rPr>
                <w:szCs w:val="22"/>
              </w:rPr>
              <w:t>Przyciski wewnętrzne – kabina kierowcy</w:t>
            </w:r>
          </w:p>
        </w:tc>
        <w:tc>
          <w:tcPr>
            <w:tcW w:w="4083" w:type="pct"/>
            <w:tcBorders>
              <w:top w:val="single" w:sz="4" w:space="0" w:color="000000"/>
              <w:left w:val="single" w:sz="4" w:space="0" w:color="000000"/>
              <w:bottom w:val="single" w:sz="4" w:space="0" w:color="000000"/>
              <w:right w:val="single" w:sz="4" w:space="0" w:color="000000"/>
            </w:tcBorders>
          </w:tcPr>
          <w:p w14:paraId="4DEB4B21" w14:textId="77777777" w:rsidR="0057676A" w:rsidRPr="0080694D" w:rsidRDefault="0057676A" w:rsidP="003D2583">
            <w:pPr>
              <w:numPr>
                <w:ilvl w:val="2"/>
                <w:numId w:val="13"/>
              </w:numPr>
              <w:shd w:val="clear" w:color="auto" w:fill="FFFFFF" w:themeFill="background1"/>
              <w:tabs>
                <w:tab w:val="left" w:pos="1440"/>
              </w:tabs>
              <w:jc w:val="both"/>
              <w:rPr>
                <w:szCs w:val="22"/>
              </w:rPr>
            </w:pPr>
            <w:r w:rsidRPr="0080694D">
              <w:rPr>
                <w:b/>
                <w:szCs w:val="22"/>
              </w:rPr>
              <w:t>Przyciski sterujące na desce rozdzielczej prowadzącego pojazd</w:t>
            </w:r>
            <w:r w:rsidRPr="0080694D">
              <w:rPr>
                <w:szCs w:val="22"/>
              </w:rPr>
              <w:t>:</w:t>
            </w:r>
          </w:p>
          <w:p w14:paraId="56AE1A7C" w14:textId="77777777" w:rsidR="0057676A" w:rsidRPr="0080694D" w:rsidRDefault="0057676A" w:rsidP="003D2583">
            <w:pPr>
              <w:numPr>
                <w:ilvl w:val="0"/>
                <w:numId w:val="10"/>
              </w:numPr>
              <w:shd w:val="clear" w:color="auto" w:fill="FFFFFF" w:themeFill="background1"/>
              <w:ind w:left="1451" w:hanging="255"/>
              <w:jc w:val="both"/>
              <w:rPr>
                <w:szCs w:val="22"/>
              </w:rPr>
            </w:pPr>
            <w:r w:rsidRPr="0080694D">
              <w:rPr>
                <w:szCs w:val="22"/>
              </w:rPr>
              <w:t xml:space="preserve">W kabinie prowadzącego pojazd na desce rozdzielczej muszą być zamontowane następujące przyciski sterujące drzwiami oraz elementy sygnalizujące zamierzenia pasażerów: </w:t>
            </w:r>
          </w:p>
          <w:p w14:paraId="703AFDA8" w14:textId="77777777" w:rsidR="0057676A" w:rsidRPr="0080694D" w:rsidRDefault="0057676A" w:rsidP="003D2583">
            <w:pPr>
              <w:numPr>
                <w:ilvl w:val="0"/>
                <w:numId w:val="10"/>
              </w:numPr>
              <w:shd w:val="clear" w:color="auto" w:fill="FFFFFF" w:themeFill="background1"/>
              <w:ind w:left="1451" w:hanging="255"/>
              <w:jc w:val="both"/>
              <w:rPr>
                <w:szCs w:val="22"/>
              </w:rPr>
            </w:pPr>
            <w:r w:rsidRPr="0080694D">
              <w:rPr>
                <w:szCs w:val="22"/>
              </w:rPr>
              <w:t>Sygnalizacja naciśnięcia przez pasażerów przycisków opisanych w pkt. a oraz b, w tym też sygnał dźwiękowy, nadawany przez 2 sekundy od momentu naciśnięcia przycisku, uruchomieniu funkcji „</w:t>
            </w:r>
            <w:r w:rsidRPr="0080694D">
              <w:rPr>
                <w:b/>
                <w:szCs w:val="22"/>
              </w:rPr>
              <w:t>STOP”</w:t>
            </w:r>
            <w:r w:rsidRPr="0080694D">
              <w:rPr>
                <w:szCs w:val="22"/>
              </w:rPr>
              <w:t xml:space="preserve"> („Na żądanie”) przez pasażera;</w:t>
            </w:r>
          </w:p>
          <w:p w14:paraId="2222047A" w14:textId="77777777" w:rsidR="0057676A" w:rsidRPr="0080694D" w:rsidRDefault="0057676A" w:rsidP="003D2583">
            <w:pPr>
              <w:numPr>
                <w:ilvl w:val="0"/>
                <w:numId w:val="10"/>
              </w:numPr>
              <w:shd w:val="clear" w:color="auto" w:fill="FFFFFF" w:themeFill="background1"/>
              <w:ind w:left="1451" w:hanging="255"/>
              <w:jc w:val="both"/>
              <w:rPr>
                <w:szCs w:val="22"/>
              </w:rPr>
            </w:pPr>
            <w:r w:rsidRPr="0080694D">
              <w:rPr>
                <w:szCs w:val="22"/>
              </w:rPr>
              <w:t xml:space="preserve">Przycisk aktywacji systemu samodzielnego otwierania drzwi przez pasażerów </w:t>
            </w:r>
            <w:r w:rsidRPr="0080694D">
              <w:rPr>
                <w:szCs w:val="22"/>
              </w:rPr>
              <w:br/>
              <w:t>– zezwolenia na otwarcie drzwi. Dezaktywacja systemu (wyłączenie przycisku) powinno skutkować automatycznym zamknięciem wszystkich otwartych drzwi, bez potrzeby naciskania innych przycisków;</w:t>
            </w:r>
          </w:p>
          <w:p w14:paraId="0E128C46" w14:textId="77777777" w:rsidR="0057676A" w:rsidRPr="0080694D" w:rsidRDefault="0057676A" w:rsidP="003D2583">
            <w:pPr>
              <w:numPr>
                <w:ilvl w:val="0"/>
                <w:numId w:val="10"/>
              </w:numPr>
              <w:shd w:val="clear" w:color="auto" w:fill="FFFFFF" w:themeFill="background1"/>
              <w:ind w:left="1451" w:hanging="255"/>
              <w:jc w:val="both"/>
              <w:rPr>
                <w:szCs w:val="22"/>
              </w:rPr>
            </w:pPr>
            <w:r w:rsidRPr="0080694D">
              <w:rPr>
                <w:szCs w:val="22"/>
              </w:rPr>
              <w:t>Przyciski indywidualnego otwierania każdych drzwi przez prowadzącego pojazd; przyciski te umożliwiają również zamknięcie drzwi otwartych przy aktywnym systemie otwierania drzwi przez pasażerów;</w:t>
            </w:r>
          </w:p>
          <w:p w14:paraId="789C05A2" w14:textId="77777777" w:rsidR="0057676A" w:rsidRPr="0080694D" w:rsidRDefault="0057676A" w:rsidP="003D2583">
            <w:pPr>
              <w:numPr>
                <w:ilvl w:val="0"/>
                <w:numId w:val="10"/>
              </w:numPr>
              <w:shd w:val="clear" w:color="auto" w:fill="FFFFFF" w:themeFill="background1"/>
              <w:ind w:left="1451" w:hanging="255"/>
              <w:jc w:val="both"/>
              <w:rPr>
                <w:szCs w:val="22"/>
              </w:rPr>
            </w:pPr>
            <w:r w:rsidRPr="0080694D">
              <w:rPr>
                <w:szCs w:val="22"/>
              </w:rPr>
              <w:t>Przycisk umożliwiający otwarcie i zamknięcie wszystkich drzwi jednocześnie; przycisk ten umożliwia również zamknięcie drzwi otwartych przy aktywnym systemie otwierania drzwi przez pasażerów;</w:t>
            </w:r>
          </w:p>
          <w:p w14:paraId="14911E80" w14:textId="77777777" w:rsidR="0057676A" w:rsidRPr="0080694D" w:rsidRDefault="0057676A" w:rsidP="003D2583">
            <w:pPr>
              <w:numPr>
                <w:ilvl w:val="0"/>
                <w:numId w:val="10"/>
              </w:numPr>
              <w:shd w:val="clear" w:color="auto" w:fill="FFFFFF" w:themeFill="background1"/>
              <w:ind w:left="1451" w:hanging="255"/>
              <w:jc w:val="both"/>
              <w:rPr>
                <w:szCs w:val="22"/>
              </w:rPr>
            </w:pPr>
            <w:r w:rsidRPr="0080694D">
              <w:rPr>
                <w:szCs w:val="22"/>
              </w:rPr>
              <w:t>Sygnalizacja stanu otwarcia / zamknięcia drzwi na desce rozdzielczej (podświetlenie przycisków lub ikony na wyświetlaczu ciekłokrystalicznym);</w:t>
            </w:r>
          </w:p>
          <w:p w14:paraId="1E4BD7B7" w14:textId="77777777" w:rsidR="0057676A" w:rsidRPr="0080694D" w:rsidRDefault="0057676A" w:rsidP="003D2583">
            <w:pPr>
              <w:numPr>
                <w:ilvl w:val="0"/>
                <w:numId w:val="10"/>
              </w:numPr>
              <w:shd w:val="clear" w:color="auto" w:fill="FFFFFF" w:themeFill="background1"/>
              <w:ind w:left="1451" w:hanging="255"/>
              <w:jc w:val="both"/>
              <w:rPr>
                <w:szCs w:val="22"/>
              </w:rPr>
            </w:pPr>
            <w:r w:rsidRPr="0080694D">
              <w:rPr>
                <w:szCs w:val="22"/>
              </w:rPr>
              <w:t>Sygnalizacja uaktywnienia przycisku informującego o konieczności rozłożenia rampy.</w:t>
            </w:r>
          </w:p>
          <w:p w14:paraId="5E9F3855" w14:textId="77777777" w:rsidR="0057676A" w:rsidRPr="0080694D" w:rsidRDefault="0057676A" w:rsidP="003D2583">
            <w:pPr>
              <w:numPr>
                <w:ilvl w:val="0"/>
                <w:numId w:val="2"/>
              </w:numPr>
              <w:shd w:val="clear" w:color="auto" w:fill="FFFFFF" w:themeFill="background1"/>
              <w:tabs>
                <w:tab w:val="left" w:pos="1440"/>
              </w:tabs>
              <w:jc w:val="both"/>
              <w:rPr>
                <w:szCs w:val="22"/>
              </w:rPr>
            </w:pPr>
            <w:r w:rsidRPr="0080694D">
              <w:rPr>
                <w:szCs w:val="22"/>
              </w:rPr>
              <w:t>System samodzielnego otwierania drzwi przez pasażerów musi być aktywny przez cały czas, od momentu aktywacji do momentu dezaktywacji, tj. zamknięcie drzwi przez prowadzącego pojazd innym przyciskiem niż przycisk aktywacji systemu, nie może powodować jego dezaktywacji;</w:t>
            </w:r>
          </w:p>
          <w:p w14:paraId="1D40FF34" w14:textId="77777777" w:rsidR="0057676A" w:rsidRPr="0080694D" w:rsidRDefault="0057676A" w:rsidP="003D2583">
            <w:pPr>
              <w:numPr>
                <w:ilvl w:val="0"/>
                <w:numId w:val="2"/>
              </w:numPr>
              <w:shd w:val="clear" w:color="auto" w:fill="FFFFFF" w:themeFill="background1"/>
              <w:tabs>
                <w:tab w:val="left" w:pos="1440"/>
              </w:tabs>
              <w:jc w:val="both"/>
              <w:rPr>
                <w:szCs w:val="22"/>
              </w:rPr>
            </w:pPr>
            <w:r w:rsidRPr="0080694D">
              <w:rPr>
                <w:szCs w:val="22"/>
              </w:rPr>
              <w:t>System samodzielnego otwierania drzwi wraz z funkcją automatycznego zamykania drzwi, musi być aktywny również po wyłączeniu „zapłonu" przez prowadzącego pojazd;</w:t>
            </w:r>
          </w:p>
          <w:p w14:paraId="35D8D34A" w14:textId="0BFCB29E" w:rsidR="0057676A" w:rsidRPr="0080694D" w:rsidRDefault="0057676A" w:rsidP="003D2583">
            <w:pPr>
              <w:numPr>
                <w:ilvl w:val="0"/>
                <w:numId w:val="2"/>
              </w:numPr>
              <w:shd w:val="clear" w:color="auto" w:fill="FFFFFF" w:themeFill="background1"/>
              <w:tabs>
                <w:tab w:val="left" w:pos="1440"/>
              </w:tabs>
              <w:jc w:val="both"/>
              <w:rPr>
                <w:szCs w:val="22"/>
              </w:rPr>
            </w:pPr>
            <w:r w:rsidRPr="0080694D">
              <w:rPr>
                <w:szCs w:val="22"/>
              </w:rPr>
              <w:t>W przypadku znacznego zatłoczenia obszaru okolic drzwi, kierowca powinien mieć możliwość wymuszenia zamknięcia drzwi.</w:t>
            </w:r>
          </w:p>
        </w:tc>
      </w:tr>
      <w:tr w:rsidR="0057676A" w14:paraId="45891439" w14:textId="77777777" w:rsidTr="0057676A">
        <w:tc>
          <w:tcPr>
            <w:tcW w:w="266" w:type="pct"/>
            <w:tcBorders>
              <w:top w:val="single" w:sz="4" w:space="0" w:color="000000"/>
              <w:left w:val="single" w:sz="4" w:space="0" w:color="000000"/>
              <w:bottom w:val="single" w:sz="4" w:space="0" w:color="000000"/>
              <w:right w:val="single" w:sz="4" w:space="0" w:color="000000"/>
            </w:tcBorders>
          </w:tcPr>
          <w:p w14:paraId="52B994C4" w14:textId="77777777" w:rsidR="0057676A" w:rsidRPr="0080694D" w:rsidRDefault="0057676A" w:rsidP="003D2583">
            <w:pPr>
              <w:shd w:val="clear" w:color="auto" w:fill="FFFFFF" w:themeFill="background1"/>
              <w:jc w:val="center"/>
              <w:rPr>
                <w:szCs w:val="22"/>
              </w:rPr>
            </w:pPr>
            <w:proofErr w:type="spellStart"/>
            <w:r w:rsidRPr="0080694D">
              <w:rPr>
                <w:szCs w:val="22"/>
              </w:rPr>
              <w:t>XIa</w:t>
            </w:r>
            <w:proofErr w:type="spellEnd"/>
          </w:p>
        </w:tc>
        <w:tc>
          <w:tcPr>
            <w:tcW w:w="651" w:type="pct"/>
            <w:tcBorders>
              <w:top w:val="single" w:sz="4" w:space="0" w:color="000000"/>
              <w:left w:val="single" w:sz="4" w:space="0" w:color="000000"/>
              <w:bottom w:val="single" w:sz="4" w:space="0" w:color="000000"/>
              <w:right w:val="single" w:sz="4" w:space="0" w:color="000000"/>
            </w:tcBorders>
          </w:tcPr>
          <w:p w14:paraId="348CFA32" w14:textId="77777777" w:rsidR="0057676A" w:rsidRPr="0080694D" w:rsidRDefault="0057676A" w:rsidP="003D2583">
            <w:pPr>
              <w:shd w:val="clear" w:color="auto" w:fill="FFFFFF" w:themeFill="background1"/>
              <w:tabs>
                <w:tab w:val="left" w:pos="1440"/>
              </w:tabs>
              <w:jc w:val="both"/>
              <w:rPr>
                <w:szCs w:val="22"/>
              </w:rPr>
            </w:pPr>
            <w:r w:rsidRPr="0080694D">
              <w:rPr>
                <w:szCs w:val="22"/>
              </w:rPr>
              <w:t>Wentylacja przestrzeni pasażerskiej</w:t>
            </w:r>
          </w:p>
          <w:p w14:paraId="1F672596" w14:textId="77777777" w:rsidR="0057676A" w:rsidRPr="0080694D" w:rsidRDefault="0057676A" w:rsidP="003D2583">
            <w:pPr>
              <w:shd w:val="clear" w:color="auto" w:fill="FFFFFF" w:themeFill="background1"/>
              <w:rPr>
                <w:szCs w:val="22"/>
              </w:rPr>
            </w:pPr>
          </w:p>
        </w:tc>
        <w:tc>
          <w:tcPr>
            <w:tcW w:w="4083" w:type="pct"/>
            <w:tcBorders>
              <w:top w:val="single" w:sz="4" w:space="0" w:color="000000"/>
              <w:left w:val="single" w:sz="4" w:space="0" w:color="000000"/>
              <w:bottom w:val="single" w:sz="4" w:space="0" w:color="000000"/>
              <w:right w:val="single" w:sz="4" w:space="0" w:color="000000"/>
            </w:tcBorders>
          </w:tcPr>
          <w:p w14:paraId="5319A1AA" w14:textId="77777777" w:rsidR="0057676A" w:rsidRPr="0080694D" w:rsidRDefault="0057676A" w:rsidP="003D2583">
            <w:pPr>
              <w:numPr>
                <w:ilvl w:val="0"/>
                <w:numId w:val="16"/>
              </w:numPr>
              <w:pBdr>
                <w:top w:val="nil"/>
                <w:left w:val="nil"/>
                <w:bottom w:val="nil"/>
                <w:right w:val="nil"/>
                <w:between w:val="nil"/>
              </w:pBdr>
              <w:shd w:val="clear" w:color="auto" w:fill="FFFFFF" w:themeFill="background1"/>
              <w:tabs>
                <w:tab w:val="left" w:pos="1440"/>
              </w:tabs>
              <w:jc w:val="both"/>
              <w:rPr>
                <w:color w:val="000000"/>
                <w:szCs w:val="22"/>
              </w:rPr>
            </w:pPr>
            <w:r w:rsidRPr="0080694D">
              <w:rPr>
                <w:b/>
                <w:color w:val="000000"/>
                <w:szCs w:val="22"/>
              </w:rPr>
              <w:t>Wentylacja naturalna poprzez okna</w:t>
            </w:r>
            <w:r w:rsidRPr="0080694D">
              <w:rPr>
                <w:color w:val="000000"/>
                <w:szCs w:val="22"/>
              </w:rPr>
              <w:t>:</w:t>
            </w:r>
          </w:p>
          <w:p w14:paraId="195BDD1D" w14:textId="77777777" w:rsidR="0057676A" w:rsidRPr="0080694D" w:rsidRDefault="0057676A" w:rsidP="003D2583">
            <w:pPr>
              <w:numPr>
                <w:ilvl w:val="1"/>
                <w:numId w:val="17"/>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Minimum 50% okien bocznych na każdej stronie pojazdu musi posiadać część przesuwaną lub uchylną;</w:t>
            </w:r>
          </w:p>
          <w:p w14:paraId="743E59A7" w14:textId="77777777" w:rsidR="0057676A" w:rsidRPr="0080694D" w:rsidRDefault="0057676A" w:rsidP="003D2583">
            <w:pPr>
              <w:numPr>
                <w:ilvl w:val="1"/>
                <w:numId w:val="17"/>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Do powyższego wskaźnika zaliczane są okna o minimalnej szerokości otworu okiennego 800 mm oraz nie będące wyjściami awaryjnymi;</w:t>
            </w:r>
          </w:p>
          <w:p w14:paraId="17025DBF" w14:textId="77777777" w:rsidR="0057676A" w:rsidRPr="0080694D" w:rsidRDefault="0057676A" w:rsidP="003D2583">
            <w:pPr>
              <w:numPr>
                <w:ilvl w:val="1"/>
                <w:numId w:val="17"/>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Okna te powinny być równomiernie rozmieszczone na całej długości pojazdu;</w:t>
            </w:r>
            <w:r w:rsidRPr="0080694D">
              <w:rPr>
                <w:color w:val="000000"/>
                <w:szCs w:val="22"/>
              </w:rPr>
              <w:br/>
              <w:t>– zalecane okna otwierane z wyjściami awaryjnymi. Niedopuszczalne jest umieszczenie otwieranych okien tylko w przedniej lub / i tylnej części pojazdu;</w:t>
            </w:r>
          </w:p>
          <w:p w14:paraId="50D32873" w14:textId="77777777" w:rsidR="0057676A" w:rsidRPr="0080694D" w:rsidRDefault="0057676A" w:rsidP="003D2583">
            <w:pPr>
              <w:numPr>
                <w:ilvl w:val="1"/>
                <w:numId w:val="17"/>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 xml:space="preserve">Wysokość otworu okna przesuwnego lub uchylnego nie mniejsza niż 20% i nie większa niż 60% wysokości otworu okna, ale nie mniejsza niż 20cm; </w:t>
            </w:r>
          </w:p>
          <w:p w14:paraId="4FC3A93B" w14:textId="77777777" w:rsidR="0057676A" w:rsidRPr="0080694D" w:rsidRDefault="0057676A" w:rsidP="003D2583">
            <w:pPr>
              <w:numPr>
                <w:ilvl w:val="1"/>
                <w:numId w:val="17"/>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lastRenderedPageBreak/>
              <w:t>Szerokość otworu okna przesuwnego/uchylnego nie mniejsza niż 30% szerokości otworu okna;</w:t>
            </w:r>
          </w:p>
          <w:p w14:paraId="20401407" w14:textId="77777777" w:rsidR="0057676A" w:rsidRPr="0080694D" w:rsidRDefault="0057676A" w:rsidP="003D2583">
            <w:pPr>
              <w:numPr>
                <w:ilvl w:val="1"/>
                <w:numId w:val="17"/>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Przesuwne lub uchylne części okien muszą być wyposażone w zamki blokujące okno w pozycji zamkniętej.</w:t>
            </w:r>
          </w:p>
          <w:p w14:paraId="554D10FB" w14:textId="77777777" w:rsidR="0057676A" w:rsidRPr="0080694D" w:rsidRDefault="0057676A" w:rsidP="003D2583">
            <w:pPr>
              <w:numPr>
                <w:ilvl w:val="0"/>
                <w:numId w:val="16"/>
              </w:numPr>
              <w:pBdr>
                <w:top w:val="nil"/>
                <w:left w:val="nil"/>
                <w:bottom w:val="nil"/>
                <w:right w:val="nil"/>
                <w:between w:val="nil"/>
              </w:pBdr>
              <w:shd w:val="clear" w:color="auto" w:fill="FFFFFF" w:themeFill="background1"/>
              <w:tabs>
                <w:tab w:val="left" w:pos="1440"/>
              </w:tabs>
              <w:jc w:val="both"/>
              <w:rPr>
                <w:color w:val="000000"/>
                <w:szCs w:val="22"/>
              </w:rPr>
            </w:pPr>
            <w:r w:rsidRPr="0080694D">
              <w:rPr>
                <w:b/>
                <w:color w:val="000000"/>
                <w:szCs w:val="22"/>
              </w:rPr>
              <w:t>Wentylacja naturalna poprzez klapę (klapy) dachowe</w:t>
            </w:r>
            <w:r w:rsidRPr="0080694D">
              <w:rPr>
                <w:color w:val="000000"/>
                <w:szCs w:val="22"/>
              </w:rPr>
              <w:t>:</w:t>
            </w:r>
          </w:p>
          <w:p w14:paraId="08914F1E" w14:textId="77777777" w:rsidR="0057676A" w:rsidRPr="0080694D" w:rsidRDefault="0057676A" w:rsidP="003D2583">
            <w:pPr>
              <w:numPr>
                <w:ilvl w:val="1"/>
                <w:numId w:val="18"/>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Autobus musi posiadać minimum jeden uchylny wywietrznik dachowy;</w:t>
            </w:r>
          </w:p>
          <w:p w14:paraId="4994F4E2" w14:textId="77777777" w:rsidR="0057676A" w:rsidRPr="0080694D" w:rsidRDefault="0057676A" w:rsidP="003D2583">
            <w:pPr>
              <w:numPr>
                <w:ilvl w:val="1"/>
                <w:numId w:val="18"/>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 xml:space="preserve">Wywietrzniki powinny posiadać następujące poziomy ustawień - nawiew (otwarcie </w:t>
            </w:r>
            <w:r w:rsidRPr="0080694D">
              <w:rPr>
                <w:color w:val="000000"/>
                <w:szCs w:val="22"/>
              </w:rPr>
              <w:br/>
              <w:t>z przodu), przewiew (całkowite otwarcie), wywiew (otwarcie z tyłu), całkowite zamknięcie;</w:t>
            </w:r>
          </w:p>
          <w:p w14:paraId="72836AC6" w14:textId="77777777" w:rsidR="0057676A" w:rsidRPr="0080694D" w:rsidRDefault="0057676A" w:rsidP="003D2583">
            <w:pPr>
              <w:numPr>
                <w:ilvl w:val="1"/>
                <w:numId w:val="18"/>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Sterowanie otwieraniem i zamykaniem wywietrzników zdalne z kabiny kierowcy;</w:t>
            </w:r>
          </w:p>
          <w:p w14:paraId="36A4249E" w14:textId="77777777" w:rsidR="0057676A" w:rsidRPr="0080694D" w:rsidRDefault="0057676A" w:rsidP="003D2583">
            <w:pPr>
              <w:numPr>
                <w:ilvl w:val="1"/>
                <w:numId w:val="18"/>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Funkcja elektrycznego zamykania i otwierania wywietrzników przez kierowcę;</w:t>
            </w:r>
          </w:p>
          <w:p w14:paraId="521D9072" w14:textId="6C935399" w:rsidR="0057676A" w:rsidRPr="0080694D" w:rsidRDefault="0057676A" w:rsidP="003D2583">
            <w:pPr>
              <w:numPr>
                <w:ilvl w:val="1"/>
                <w:numId w:val="18"/>
              </w:numPr>
              <w:pBdr>
                <w:top w:val="nil"/>
                <w:left w:val="nil"/>
                <w:bottom w:val="nil"/>
                <w:right w:val="nil"/>
                <w:between w:val="nil"/>
              </w:pBdr>
              <w:shd w:val="clear" w:color="auto" w:fill="FFFFFF" w:themeFill="background1"/>
              <w:jc w:val="both"/>
              <w:rPr>
                <w:color w:val="000000"/>
                <w:szCs w:val="22"/>
              </w:rPr>
            </w:pPr>
            <w:r w:rsidRPr="0080694D">
              <w:rPr>
                <w:color w:val="000000"/>
                <w:szCs w:val="22"/>
              </w:rPr>
              <w:t>Autobus ma posiadać oprócz naturalnej również wymuszoną wentylację przestrzeni pasażerskiej;</w:t>
            </w:r>
          </w:p>
          <w:p w14:paraId="533B5774" w14:textId="77777777" w:rsidR="0057676A" w:rsidRPr="0080694D" w:rsidRDefault="0057676A" w:rsidP="003D2583">
            <w:pPr>
              <w:numPr>
                <w:ilvl w:val="1"/>
                <w:numId w:val="18"/>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 xml:space="preserve">Układ wentylacji wraz z układem ogrzewania musi przeciwdziałać roszeniu na suficie i szybach bocznych. </w:t>
            </w:r>
          </w:p>
          <w:p w14:paraId="2696E884" w14:textId="77777777" w:rsidR="0057676A" w:rsidRPr="0080694D" w:rsidRDefault="0057676A" w:rsidP="003D2583">
            <w:pPr>
              <w:numPr>
                <w:ilvl w:val="0"/>
                <w:numId w:val="16"/>
              </w:numPr>
              <w:pBdr>
                <w:top w:val="nil"/>
                <w:left w:val="nil"/>
                <w:bottom w:val="nil"/>
                <w:right w:val="nil"/>
                <w:between w:val="nil"/>
              </w:pBdr>
              <w:shd w:val="clear" w:color="auto" w:fill="FFFFFF" w:themeFill="background1"/>
              <w:tabs>
                <w:tab w:val="left" w:pos="1440"/>
              </w:tabs>
              <w:jc w:val="both"/>
              <w:rPr>
                <w:color w:val="000000"/>
                <w:szCs w:val="22"/>
              </w:rPr>
            </w:pPr>
            <w:r w:rsidRPr="0080694D">
              <w:rPr>
                <w:b/>
                <w:color w:val="000000"/>
                <w:szCs w:val="22"/>
              </w:rPr>
              <w:t>Systemy ogrzewania i klimatyzacji</w:t>
            </w:r>
            <w:r w:rsidRPr="0080694D">
              <w:rPr>
                <w:color w:val="000000"/>
                <w:szCs w:val="22"/>
              </w:rPr>
              <w:t>:</w:t>
            </w:r>
          </w:p>
          <w:p w14:paraId="0662CE99" w14:textId="77777777" w:rsidR="0057676A" w:rsidRPr="0080694D" w:rsidRDefault="0057676A" w:rsidP="003D2583">
            <w:pPr>
              <w:numPr>
                <w:ilvl w:val="1"/>
                <w:numId w:val="19"/>
              </w:numPr>
              <w:pBdr>
                <w:top w:val="nil"/>
                <w:left w:val="nil"/>
                <w:bottom w:val="nil"/>
                <w:right w:val="nil"/>
                <w:between w:val="nil"/>
              </w:pBdr>
              <w:shd w:val="clear" w:color="auto" w:fill="FFFFFF" w:themeFill="background1"/>
              <w:tabs>
                <w:tab w:val="left" w:pos="360"/>
              </w:tabs>
              <w:jc w:val="both"/>
              <w:rPr>
                <w:color w:val="000000"/>
                <w:szCs w:val="22"/>
              </w:rPr>
            </w:pPr>
            <w:r w:rsidRPr="0080694D">
              <w:rPr>
                <w:color w:val="000000"/>
                <w:szCs w:val="22"/>
              </w:rPr>
              <w:t>W przestrzeni pasażerskiej powinny zostać zamontowane skuteczne urządzenia grzewcze, które powinny być zamontowane w sposób chroniący pasażerów przed przypadkowym zranieniem lub inną kontuzją;</w:t>
            </w:r>
          </w:p>
          <w:p w14:paraId="67B5D5F3" w14:textId="77777777" w:rsidR="0057676A" w:rsidRPr="0080694D" w:rsidRDefault="0057676A" w:rsidP="003D2583">
            <w:pPr>
              <w:numPr>
                <w:ilvl w:val="1"/>
                <w:numId w:val="19"/>
              </w:numPr>
              <w:pBdr>
                <w:top w:val="nil"/>
                <w:left w:val="nil"/>
                <w:bottom w:val="nil"/>
                <w:right w:val="nil"/>
                <w:between w:val="nil"/>
              </w:pBdr>
              <w:shd w:val="clear" w:color="auto" w:fill="FFFFFF" w:themeFill="background1"/>
              <w:jc w:val="both"/>
              <w:rPr>
                <w:color w:val="000000"/>
                <w:szCs w:val="22"/>
              </w:rPr>
            </w:pPr>
            <w:r w:rsidRPr="0080694D">
              <w:rPr>
                <w:color w:val="000000"/>
                <w:szCs w:val="22"/>
              </w:rPr>
              <w:t>W przedziale pasażerskim autobusu powinna być utrzymana komfortowa temperatura oraz wymaga się:</w:t>
            </w:r>
          </w:p>
          <w:p w14:paraId="5F78CCF8" w14:textId="056AE740" w:rsidR="0057676A" w:rsidRPr="005A50DB" w:rsidRDefault="0057676A" w:rsidP="005A50DB">
            <w:pPr>
              <w:numPr>
                <w:ilvl w:val="1"/>
                <w:numId w:val="19"/>
              </w:numPr>
              <w:pBdr>
                <w:top w:val="nil"/>
                <w:left w:val="nil"/>
                <w:bottom w:val="nil"/>
                <w:right w:val="nil"/>
                <w:between w:val="nil"/>
              </w:pBdr>
              <w:shd w:val="clear" w:color="auto" w:fill="FFFFFF" w:themeFill="background1"/>
              <w:jc w:val="both"/>
              <w:rPr>
                <w:color w:val="000000"/>
                <w:szCs w:val="22"/>
              </w:rPr>
            </w:pPr>
            <w:r w:rsidRPr="0080694D">
              <w:rPr>
                <w:color w:val="000000"/>
                <w:szCs w:val="22"/>
              </w:rPr>
              <w:t>włączenie ogrzewania musi nastąpić w sposób automatyczny lub ręcznie, w zależności od wyboru trybu przez prowadzącego,</w:t>
            </w:r>
          </w:p>
        </w:tc>
      </w:tr>
      <w:tr w:rsidR="0057676A" w14:paraId="30A3A908" w14:textId="77777777" w:rsidTr="0057676A">
        <w:tc>
          <w:tcPr>
            <w:tcW w:w="266" w:type="pct"/>
            <w:tcBorders>
              <w:top w:val="single" w:sz="4" w:space="0" w:color="000000"/>
              <w:left w:val="single" w:sz="4" w:space="0" w:color="000000"/>
              <w:bottom w:val="single" w:sz="4" w:space="0" w:color="000000"/>
              <w:right w:val="single" w:sz="4" w:space="0" w:color="000000"/>
            </w:tcBorders>
          </w:tcPr>
          <w:p w14:paraId="36D9AADF" w14:textId="77777777" w:rsidR="0057676A" w:rsidRPr="0080694D" w:rsidRDefault="0057676A" w:rsidP="003D2583">
            <w:pPr>
              <w:shd w:val="clear" w:color="auto" w:fill="FFFFFF" w:themeFill="background1"/>
              <w:jc w:val="center"/>
              <w:rPr>
                <w:szCs w:val="22"/>
              </w:rPr>
            </w:pPr>
            <w:proofErr w:type="spellStart"/>
            <w:r w:rsidRPr="0080694D">
              <w:rPr>
                <w:szCs w:val="22"/>
              </w:rPr>
              <w:lastRenderedPageBreak/>
              <w:t>XIIb</w:t>
            </w:r>
            <w:proofErr w:type="spellEnd"/>
          </w:p>
        </w:tc>
        <w:tc>
          <w:tcPr>
            <w:tcW w:w="651" w:type="pct"/>
            <w:tcBorders>
              <w:top w:val="single" w:sz="4" w:space="0" w:color="000000"/>
              <w:left w:val="single" w:sz="4" w:space="0" w:color="000000"/>
              <w:bottom w:val="single" w:sz="4" w:space="0" w:color="000000"/>
              <w:right w:val="single" w:sz="4" w:space="0" w:color="000000"/>
            </w:tcBorders>
          </w:tcPr>
          <w:p w14:paraId="577CF085" w14:textId="77777777" w:rsidR="0057676A" w:rsidRPr="0080694D" w:rsidRDefault="0057676A" w:rsidP="003D2583">
            <w:pPr>
              <w:shd w:val="clear" w:color="auto" w:fill="FFFFFF" w:themeFill="background1"/>
              <w:tabs>
                <w:tab w:val="left" w:pos="1440"/>
              </w:tabs>
              <w:jc w:val="both"/>
              <w:rPr>
                <w:szCs w:val="22"/>
              </w:rPr>
            </w:pPr>
            <w:r w:rsidRPr="0080694D">
              <w:rPr>
                <w:szCs w:val="22"/>
              </w:rPr>
              <w:t>Ogrzewanie</w:t>
            </w:r>
          </w:p>
        </w:tc>
        <w:tc>
          <w:tcPr>
            <w:tcW w:w="4083" w:type="pct"/>
            <w:tcBorders>
              <w:top w:val="single" w:sz="4" w:space="0" w:color="000000"/>
              <w:left w:val="single" w:sz="4" w:space="0" w:color="000000"/>
              <w:bottom w:val="single" w:sz="4" w:space="0" w:color="000000"/>
              <w:right w:val="single" w:sz="4" w:space="0" w:color="000000"/>
            </w:tcBorders>
          </w:tcPr>
          <w:p w14:paraId="6F241167" w14:textId="77777777" w:rsidR="0057676A" w:rsidRPr="0080694D" w:rsidRDefault="0057676A" w:rsidP="003D2583">
            <w:pPr>
              <w:numPr>
                <w:ilvl w:val="0"/>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Typ ogrzewania: wodne - wykorzystujące ciepło z układu chłodzenia silnika.</w:t>
            </w:r>
          </w:p>
          <w:p w14:paraId="55BC9C9F" w14:textId="77777777" w:rsidR="0057676A" w:rsidRPr="0080694D" w:rsidRDefault="0057676A" w:rsidP="003D2583">
            <w:pPr>
              <w:numPr>
                <w:ilvl w:val="0"/>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Wydmuch powietrza realizowany przez nagrzewnice z wentylatorami:</w:t>
            </w:r>
          </w:p>
          <w:p w14:paraId="19B08F93" w14:textId="77777777" w:rsidR="0057676A" w:rsidRPr="0080694D" w:rsidRDefault="0057676A" w:rsidP="003D2583">
            <w:pPr>
              <w:numPr>
                <w:ilvl w:val="0"/>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 xml:space="preserve">Grzejnik(i) </w:t>
            </w:r>
            <w:proofErr w:type="gramStart"/>
            <w:r w:rsidRPr="0080694D">
              <w:rPr>
                <w:color w:val="000000"/>
                <w:szCs w:val="22"/>
              </w:rPr>
              <w:t>konwektorowe  rozmieszczone</w:t>
            </w:r>
            <w:proofErr w:type="gramEnd"/>
            <w:r w:rsidRPr="0080694D">
              <w:rPr>
                <w:color w:val="000000"/>
                <w:szCs w:val="22"/>
              </w:rPr>
              <w:t xml:space="preserve"> na całej długości miejsca przeznaczonego na wózek dziecięcy oraz wózek inwalidzki, wydłużone maksymalnie wzdłuż ścian bocznych do miejsc siedzących.</w:t>
            </w:r>
          </w:p>
          <w:p w14:paraId="2580C6AE" w14:textId="77777777" w:rsidR="0057676A" w:rsidRPr="0080694D" w:rsidRDefault="0057676A" w:rsidP="003D2583">
            <w:pPr>
              <w:numPr>
                <w:ilvl w:val="0"/>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Wymienniki ciepła układu klimatyzacji – nadmuch ciepłego powietrza musi być realizowany przez kanały powietrzne, umieszczone pod pokrywami dachowymi lub przez kanały powietrzne przysufitowe,</w:t>
            </w:r>
          </w:p>
          <w:p w14:paraId="5852D79A" w14:textId="77777777" w:rsidR="0057676A" w:rsidRPr="0080694D" w:rsidRDefault="0057676A" w:rsidP="003D2583">
            <w:pPr>
              <w:numPr>
                <w:ilvl w:val="0"/>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Nagrzewnica frontowa służącą do kompleksowego ogrzewania różnych stref miejsca pracy kierowcy, w tym szyby przedniej.</w:t>
            </w:r>
          </w:p>
          <w:p w14:paraId="7D261957" w14:textId="77777777" w:rsidR="0057676A" w:rsidRPr="0080694D" w:rsidRDefault="0057676A" w:rsidP="003D2583">
            <w:pPr>
              <w:numPr>
                <w:ilvl w:val="0"/>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 xml:space="preserve">Sterowanie ogrzewaniem przedziału pasażerskiego realizowane automatycznie (bez ingerencji kierowcy), utrzymujące stałą </w:t>
            </w:r>
            <w:proofErr w:type="gramStart"/>
            <w:r w:rsidRPr="0080694D">
              <w:rPr>
                <w:color w:val="000000"/>
                <w:szCs w:val="22"/>
              </w:rPr>
              <w:t>zaprogramowaną  temperaturę</w:t>
            </w:r>
            <w:proofErr w:type="gramEnd"/>
            <w:r w:rsidRPr="0080694D">
              <w:rPr>
                <w:color w:val="000000"/>
                <w:szCs w:val="22"/>
              </w:rPr>
              <w:t xml:space="preserve">  w przedziale pasażerskim – wymaga się, aby system ogrzewania uruchamiał się automatycznie przy spadku temperatury w przedziale pasażerskim poniżej  18</w:t>
            </w:r>
            <w:r w:rsidRPr="0080694D">
              <w:rPr>
                <w:color w:val="000000"/>
                <w:szCs w:val="22"/>
                <w:vertAlign w:val="superscript"/>
              </w:rPr>
              <w:t>o</w:t>
            </w:r>
            <w:r w:rsidRPr="0080694D">
              <w:rPr>
                <w:color w:val="000000"/>
                <w:szCs w:val="22"/>
              </w:rPr>
              <w:t>C w następujący sposób:</w:t>
            </w:r>
          </w:p>
          <w:p w14:paraId="39A71C1C" w14:textId="005C81DF" w:rsidR="0057676A" w:rsidRPr="0080694D" w:rsidRDefault="0057676A" w:rsidP="003D2583">
            <w:pPr>
              <w:numPr>
                <w:ilvl w:val="1"/>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 xml:space="preserve">czujnik temperatury zamontowany </w:t>
            </w:r>
            <w:r w:rsidR="001F7077">
              <w:rPr>
                <w:color w:val="000000"/>
                <w:szCs w:val="22"/>
              </w:rPr>
              <w:t>w miejscu, w którym nie będzie jego nadmiernego ogrzewania lub wychładzania</w:t>
            </w:r>
          </w:p>
          <w:p w14:paraId="5AEE419A" w14:textId="77777777" w:rsidR="0057676A" w:rsidRPr="0080694D" w:rsidRDefault="0057676A" w:rsidP="003D2583">
            <w:pPr>
              <w:numPr>
                <w:ilvl w:val="1"/>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 xml:space="preserve">przy spadku temperatury w przedziale pasażerskim poniżej 18ºC, w pierwszej kolejności uruchamiać się muszą tylko grzejniki </w:t>
            </w:r>
            <w:proofErr w:type="gramStart"/>
            <w:r w:rsidRPr="0080694D">
              <w:rPr>
                <w:color w:val="000000"/>
                <w:szCs w:val="22"/>
              </w:rPr>
              <w:t>konwektorowe  i</w:t>
            </w:r>
            <w:proofErr w:type="gramEnd"/>
            <w:r w:rsidRPr="0080694D">
              <w:rPr>
                <w:color w:val="000000"/>
                <w:szCs w:val="22"/>
              </w:rPr>
              <w:t xml:space="preserve"> musi być realizowany nadmuch przez wymienniki ciepła układu klimatyzacji, </w:t>
            </w:r>
          </w:p>
          <w:p w14:paraId="01578C36" w14:textId="77777777" w:rsidR="0057676A" w:rsidRPr="0080694D" w:rsidRDefault="0057676A" w:rsidP="003D2583">
            <w:pPr>
              <w:numPr>
                <w:ilvl w:val="1"/>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 xml:space="preserve">jeżeli przy pracujących grzejnikach </w:t>
            </w:r>
            <w:proofErr w:type="gramStart"/>
            <w:r w:rsidRPr="0080694D">
              <w:rPr>
                <w:color w:val="000000"/>
                <w:szCs w:val="22"/>
              </w:rPr>
              <w:t>konwektorowych  temperatura</w:t>
            </w:r>
            <w:proofErr w:type="gramEnd"/>
            <w:r w:rsidRPr="0080694D">
              <w:rPr>
                <w:color w:val="000000"/>
                <w:szCs w:val="22"/>
              </w:rPr>
              <w:t xml:space="preserve"> w przedziale pasażerskim spada nadal i osiągnie poziom 15ºC, dodatkowo muszą załączać się nagrzewnice z wentylatorami, rozpoczynając pracę od najmniejszej prędkości obrotowej – prędkość ta, następnie musi się zmieniać w funkcji temperatury płynu w układzie chłodzenia oraz temperatury panującej w przestrzeni pasażerskiej,</w:t>
            </w:r>
          </w:p>
          <w:p w14:paraId="16AAB03D" w14:textId="77777777" w:rsidR="0057676A" w:rsidRPr="0080694D" w:rsidRDefault="0057676A" w:rsidP="003D2583">
            <w:pPr>
              <w:numPr>
                <w:ilvl w:val="0"/>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lastRenderedPageBreak/>
              <w:t xml:space="preserve">Zamawiający musi posiadać możliwość programowej zmiany poziomu temperatur granicznych, przy których system ten uruchamia się automatycznie (i wyłącza się) zakres zmian temperatur (min) od 16°C do 22°C, </w:t>
            </w:r>
          </w:p>
          <w:p w14:paraId="2D37C59E" w14:textId="77777777" w:rsidR="0057676A" w:rsidRPr="0080694D" w:rsidRDefault="0057676A" w:rsidP="003D2583">
            <w:pPr>
              <w:numPr>
                <w:ilvl w:val="0"/>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 xml:space="preserve">Niedopuszczalny podczas pracy ogrzewania i klimatyzacji jest stan, w którym systemy te wzajemnie się wykluczają; oznacza to, że podczas pracy ogrzewania klimatyzacja nie może równocześnie chłodzić przestrzeni pasażerskiej </w:t>
            </w:r>
          </w:p>
          <w:p w14:paraId="4FA4F8E1" w14:textId="77777777" w:rsidR="0057676A" w:rsidRPr="0080694D" w:rsidRDefault="0057676A" w:rsidP="003D2583">
            <w:pPr>
              <w:numPr>
                <w:ilvl w:val="0"/>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Podłączony do układu chłodzenia, niezależny od pracy silnika, agregat grzewczy, zasilany olejem napędowym z głównego zbiornika paliwa, moc tego agregatu oraz wydajność układu ogrzewania muszą zapewnić możliwość utrzymania temperatury w przedziale pasażerskim minimum na poziomie +18ºC przy temperaturze zewnętrznej poniżej (-</w:t>
            </w:r>
            <w:proofErr w:type="gramStart"/>
            <w:r w:rsidRPr="0080694D">
              <w:rPr>
                <w:color w:val="000000"/>
                <w:szCs w:val="22"/>
              </w:rPr>
              <w:t>15)ºC</w:t>
            </w:r>
            <w:proofErr w:type="gramEnd"/>
            <w:r w:rsidRPr="0080694D">
              <w:rPr>
                <w:color w:val="000000"/>
                <w:szCs w:val="22"/>
              </w:rPr>
              <w:t>.</w:t>
            </w:r>
          </w:p>
          <w:p w14:paraId="06ECB3F5" w14:textId="77777777" w:rsidR="0057676A" w:rsidRPr="0080694D" w:rsidRDefault="0057676A" w:rsidP="003D2583">
            <w:pPr>
              <w:numPr>
                <w:ilvl w:val="0"/>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Zamawiający dopuści również rozwiązanie, w którym:</w:t>
            </w:r>
          </w:p>
          <w:p w14:paraId="41C0827D" w14:textId="77777777" w:rsidR="0057676A" w:rsidRPr="0080694D" w:rsidRDefault="0057676A" w:rsidP="003D2583">
            <w:pPr>
              <w:numPr>
                <w:ilvl w:val="1"/>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automatyczne sterowanie (o którym mowa w pkt.</w:t>
            </w:r>
            <w:proofErr w:type="gramStart"/>
            <w:r w:rsidRPr="0080694D">
              <w:rPr>
                <w:color w:val="000000"/>
                <w:szCs w:val="22"/>
              </w:rPr>
              <w:t>2)temperaturą</w:t>
            </w:r>
            <w:proofErr w:type="gramEnd"/>
            <w:r w:rsidRPr="0080694D">
              <w:rPr>
                <w:color w:val="000000"/>
                <w:szCs w:val="22"/>
              </w:rPr>
              <w:t xml:space="preserve"> , podczas pracy ogrzewania , realizowane będzie w oparciu o uzgodnioną z Zamawiającym krzywą temperaturową, której zakres temperatur będzie zbieżny z wymogami Zamawiającego,</w:t>
            </w:r>
          </w:p>
          <w:p w14:paraId="115AD000" w14:textId="77777777" w:rsidR="0057676A" w:rsidRPr="0080694D" w:rsidRDefault="0057676A" w:rsidP="003D2583">
            <w:pPr>
              <w:numPr>
                <w:ilvl w:val="1"/>
                <w:numId w:val="20"/>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 xml:space="preserve">poszczególne elementy układu ogrzewania i wentylacji będą pracowały w trybie </w:t>
            </w:r>
            <w:proofErr w:type="gramStart"/>
            <w:r w:rsidRPr="0080694D">
              <w:rPr>
                <w:color w:val="000000"/>
                <w:szCs w:val="22"/>
              </w:rPr>
              <w:t>automatycznym ,</w:t>
            </w:r>
            <w:proofErr w:type="gramEnd"/>
            <w:r w:rsidRPr="0080694D">
              <w:rPr>
                <w:color w:val="000000"/>
                <w:szCs w:val="22"/>
              </w:rPr>
              <w:t xml:space="preserve"> tj. układ sterujący pracą ogrzewania odpowiedzialny będzie za wyłączenie lub załączenie poszczególnych elementów układu ogrzewania z zastrzeżeniem utrzymania w przedziale pasażerskim temperatury na poziomie 18ºC.</w:t>
            </w:r>
          </w:p>
        </w:tc>
      </w:tr>
      <w:tr w:rsidR="0057676A" w14:paraId="1A035549" w14:textId="77777777" w:rsidTr="0057676A">
        <w:tc>
          <w:tcPr>
            <w:tcW w:w="266" w:type="pct"/>
            <w:tcBorders>
              <w:top w:val="single" w:sz="4" w:space="0" w:color="000000"/>
              <w:left w:val="single" w:sz="4" w:space="0" w:color="000000"/>
              <w:bottom w:val="single" w:sz="4" w:space="0" w:color="000000"/>
              <w:right w:val="single" w:sz="4" w:space="0" w:color="000000"/>
            </w:tcBorders>
            <w:shd w:val="clear" w:color="auto" w:fill="auto"/>
          </w:tcPr>
          <w:p w14:paraId="119869E2" w14:textId="77777777" w:rsidR="0057676A" w:rsidRPr="0080694D" w:rsidRDefault="0057676A" w:rsidP="003D2583">
            <w:pPr>
              <w:shd w:val="clear" w:color="auto" w:fill="FFFFFF" w:themeFill="background1"/>
              <w:jc w:val="center"/>
              <w:rPr>
                <w:szCs w:val="22"/>
              </w:rPr>
            </w:pPr>
            <w:r w:rsidRPr="0080694D">
              <w:rPr>
                <w:szCs w:val="22"/>
              </w:rPr>
              <w:lastRenderedPageBreak/>
              <w:t>XII</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1F22ABA4" w14:textId="77777777" w:rsidR="0057676A" w:rsidRPr="0080694D" w:rsidRDefault="0057676A" w:rsidP="003D2583">
            <w:pPr>
              <w:shd w:val="clear" w:color="auto" w:fill="FFFFFF" w:themeFill="background1"/>
              <w:tabs>
                <w:tab w:val="left" w:pos="1440"/>
              </w:tabs>
              <w:jc w:val="both"/>
              <w:rPr>
                <w:szCs w:val="22"/>
              </w:rPr>
            </w:pPr>
            <w:r w:rsidRPr="0080694D">
              <w:rPr>
                <w:szCs w:val="22"/>
              </w:rPr>
              <w:t>Tablice informacyjne zewnętrzne</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101F7053" w14:textId="77777777" w:rsidR="0057676A" w:rsidRPr="0080694D" w:rsidRDefault="0057676A" w:rsidP="003D2583">
            <w:pPr>
              <w:numPr>
                <w:ilvl w:val="0"/>
                <w:numId w:val="35"/>
              </w:numPr>
              <w:pBdr>
                <w:top w:val="nil"/>
                <w:left w:val="nil"/>
                <w:bottom w:val="nil"/>
                <w:right w:val="nil"/>
                <w:between w:val="nil"/>
              </w:pBdr>
              <w:shd w:val="clear" w:color="auto" w:fill="FFFFFF" w:themeFill="background1"/>
              <w:rPr>
                <w:color w:val="000000"/>
                <w:szCs w:val="22"/>
              </w:rPr>
            </w:pPr>
            <w:r w:rsidRPr="0080694D">
              <w:rPr>
                <w:color w:val="000000"/>
                <w:szCs w:val="22"/>
              </w:rPr>
              <w:t>Wszystkie tablice zewnętrzne:</w:t>
            </w:r>
          </w:p>
          <w:p w14:paraId="2124C70B" w14:textId="77777777" w:rsidR="0057676A" w:rsidRPr="0080694D" w:rsidRDefault="0057676A" w:rsidP="003D2583">
            <w:pPr>
              <w:numPr>
                <w:ilvl w:val="1"/>
                <w:numId w:val="35"/>
              </w:numPr>
              <w:pBdr>
                <w:top w:val="nil"/>
                <w:left w:val="nil"/>
                <w:bottom w:val="nil"/>
                <w:right w:val="nil"/>
                <w:between w:val="nil"/>
              </w:pBdr>
              <w:shd w:val="clear" w:color="auto" w:fill="FFFFFF" w:themeFill="background1"/>
              <w:rPr>
                <w:color w:val="000000"/>
                <w:szCs w:val="22"/>
              </w:rPr>
            </w:pPr>
            <w:r w:rsidRPr="0080694D">
              <w:rPr>
                <w:color w:val="000000"/>
                <w:szCs w:val="22"/>
              </w:rPr>
              <w:t>wykonane w technologii LED RGB;</w:t>
            </w:r>
          </w:p>
          <w:p w14:paraId="1AF4AEE4" w14:textId="6B776090" w:rsidR="0057676A" w:rsidRPr="0080694D" w:rsidRDefault="0057676A" w:rsidP="003D2583">
            <w:pPr>
              <w:numPr>
                <w:ilvl w:val="1"/>
                <w:numId w:val="35"/>
              </w:numPr>
              <w:pBdr>
                <w:top w:val="nil"/>
                <w:left w:val="nil"/>
                <w:bottom w:val="nil"/>
                <w:right w:val="nil"/>
                <w:between w:val="nil"/>
              </w:pBdr>
              <w:shd w:val="clear" w:color="auto" w:fill="FFFFFF" w:themeFill="background1"/>
              <w:rPr>
                <w:color w:val="000000"/>
                <w:szCs w:val="22"/>
              </w:rPr>
            </w:pPr>
            <w:r w:rsidRPr="0080694D">
              <w:rPr>
                <w:color w:val="000000"/>
                <w:szCs w:val="22"/>
              </w:rPr>
              <w:t>umożliwiające wyświetlanie treści w kolor</w:t>
            </w:r>
            <w:r w:rsidR="00B279C7">
              <w:rPr>
                <w:color w:val="000000"/>
                <w:szCs w:val="22"/>
              </w:rPr>
              <w:t>ze</w:t>
            </w:r>
            <w:r w:rsidRPr="0080694D">
              <w:rPr>
                <w:color w:val="000000"/>
                <w:szCs w:val="22"/>
              </w:rPr>
              <w:t xml:space="preserve">: biały jaskrawy </w:t>
            </w:r>
            <w:r w:rsidR="00B279C7">
              <w:rPr>
                <w:color w:val="000000"/>
                <w:szCs w:val="22"/>
              </w:rPr>
              <w:t xml:space="preserve">lub </w:t>
            </w:r>
            <w:r w:rsidRPr="0080694D">
              <w:rPr>
                <w:color w:val="000000"/>
                <w:szCs w:val="22"/>
              </w:rPr>
              <w:t>bursztynowy;</w:t>
            </w:r>
          </w:p>
          <w:p w14:paraId="37E615A7" w14:textId="77777777" w:rsidR="0057676A" w:rsidRPr="0080694D" w:rsidRDefault="0057676A" w:rsidP="003D2583">
            <w:pPr>
              <w:numPr>
                <w:ilvl w:val="1"/>
                <w:numId w:val="35"/>
              </w:numPr>
              <w:pBdr>
                <w:top w:val="nil"/>
                <w:left w:val="nil"/>
                <w:bottom w:val="nil"/>
                <w:right w:val="nil"/>
                <w:between w:val="nil"/>
              </w:pBdr>
              <w:shd w:val="clear" w:color="auto" w:fill="FFFFFF" w:themeFill="background1"/>
              <w:rPr>
                <w:color w:val="000000"/>
                <w:szCs w:val="22"/>
              </w:rPr>
            </w:pPr>
            <w:r w:rsidRPr="0080694D">
              <w:rPr>
                <w:color w:val="000000"/>
                <w:szCs w:val="22"/>
              </w:rPr>
              <w:t>definiowanie treści, krój i kolor czcionek odbywać się będzie z oprogramowania Zamawiającego lub oprogramowania dostarczonego przez Wykonawcę;</w:t>
            </w:r>
          </w:p>
          <w:p w14:paraId="10D983AF" w14:textId="77777777" w:rsidR="0057676A" w:rsidRPr="0080694D" w:rsidRDefault="0057676A" w:rsidP="003D2583">
            <w:pPr>
              <w:numPr>
                <w:ilvl w:val="1"/>
                <w:numId w:val="35"/>
              </w:numPr>
              <w:pBdr>
                <w:top w:val="nil"/>
                <w:left w:val="nil"/>
                <w:bottom w:val="nil"/>
                <w:right w:val="nil"/>
                <w:between w:val="nil"/>
              </w:pBdr>
              <w:shd w:val="clear" w:color="auto" w:fill="FFFFFF" w:themeFill="background1"/>
              <w:rPr>
                <w:color w:val="000000"/>
                <w:szCs w:val="22"/>
              </w:rPr>
            </w:pPr>
            <w:r w:rsidRPr="0080694D">
              <w:rPr>
                <w:color w:val="000000"/>
                <w:szCs w:val="22"/>
              </w:rPr>
              <w:t xml:space="preserve">Zastosowanie czytelnych czcionek tzw. </w:t>
            </w:r>
            <w:proofErr w:type="spellStart"/>
            <w:r w:rsidRPr="0080694D">
              <w:rPr>
                <w:color w:val="000000"/>
                <w:szCs w:val="22"/>
              </w:rPr>
              <w:t>bezszeryfowych</w:t>
            </w:r>
            <w:proofErr w:type="spellEnd"/>
            <w:r w:rsidRPr="0080694D">
              <w:rPr>
                <w:color w:val="000000"/>
                <w:szCs w:val="22"/>
              </w:rPr>
              <w:t>;</w:t>
            </w:r>
          </w:p>
          <w:p w14:paraId="039D8627" w14:textId="77777777" w:rsidR="0057676A" w:rsidRPr="0080694D" w:rsidRDefault="0057676A" w:rsidP="003D2583">
            <w:pPr>
              <w:numPr>
                <w:ilvl w:val="1"/>
                <w:numId w:val="35"/>
              </w:numPr>
              <w:pBdr>
                <w:top w:val="nil"/>
                <w:left w:val="nil"/>
                <w:bottom w:val="nil"/>
                <w:right w:val="nil"/>
                <w:between w:val="nil"/>
              </w:pBdr>
              <w:shd w:val="clear" w:color="auto" w:fill="FFFFFF" w:themeFill="background1"/>
              <w:rPr>
                <w:color w:val="000000"/>
                <w:szCs w:val="22"/>
              </w:rPr>
            </w:pPr>
            <w:r w:rsidRPr="0080694D">
              <w:rPr>
                <w:color w:val="000000"/>
                <w:szCs w:val="22"/>
              </w:rPr>
              <w:t>Zastosowanie systemów uniemożliwiających zaparowywanie szyb ochronnych;</w:t>
            </w:r>
          </w:p>
          <w:p w14:paraId="4D3034C6" w14:textId="77777777" w:rsidR="0057676A" w:rsidRPr="0080694D" w:rsidRDefault="0057676A" w:rsidP="003D2583">
            <w:pPr>
              <w:numPr>
                <w:ilvl w:val="1"/>
                <w:numId w:val="35"/>
              </w:numPr>
              <w:pBdr>
                <w:top w:val="nil"/>
                <w:left w:val="nil"/>
                <w:bottom w:val="nil"/>
                <w:right w:val="nil"/>
                <w:between w:val="nil"/>
              </w:pBdr>
              <w:shd w:val="clear" w:color="auto" w:fill="FFFFFF" w:themeFill="background1"/>
              <w:rPr>
                <w:color w:val="000000"/>
                <w:szCs w:val="22"/>
              </w:rPr>
            </w:pPr>
            <w:proofErr w:type="gramStart"/>
            <w:r w:rsidRPr="0080694D">
              <w:rPr>
                <w:color w:val="000000"/>
                <w:szCs w:val="22"/>
              </w:rPr>
              <w:t>Nie powodujące</w:t>
            </w:r>
            <w:proofErr w:type="gramEnd"/>
            <w:r w:rsidRPr="0080694D">
              <w:rPr>
                <w:color w:val="000000"/>
                <w:szCs w:val="22"/>
              </w:rPr>
              <w:t xml:space="preserve"> powstawania tzw. refleksów oraz wydostawania się światła do wewnątrz pojazdu.</w:t>
            </w:r>
          </w:p>
          <w:p w14:paraId="4D656905" w14:textId="77777777" w:rsidR="0057676A" w:rsidRPr="0080694D" w:rsidRDefault="0057676A" w:rsidP="003D2583">
            <w:pPr>
              <w:numPr>
                <w:ilvl w:val="0"/>
                <w:numId w:val="35"/>
              </w:numPr>
              <w:pBdr>
                <w:top w:val="nil"/>
                <w:left w:val="nil"/>
                <w:bottom w:val="nil"/>
                <w:right w:val="nil"/>
                <w:between w:val="nil"/>
              </w:pBdr>
              <w:shd w:val="clear" w:color="auto" w:fill="FFFFFF" w:themeFill="background1"/>
              <w:rPr>
                <w:color w:val="000000"/>
                <w:szCs w:val="22"/>
              </w:rPr>
            </w:pPr>
            <w:r w:rsidRPr="0080694D">
              <w:rPr>
                <w:color w:val="000000"/>
                <w:szCs w:val="22"/>
              </w:rPr>
              <w:t>Wyświetlacz zewnętrzny przedni</w:t>
            </w:r>
          </w:p>
          <w:p w14:paraId="467ABD88" w14:textId="77777777" w:rsidR="0057676A" w:rsidRPr="0080694D" w:rsidRDefault="0057676A" w:rsidP="003D2583">
            <w:pPr>
              <w:numPr>
                <w:ilvl w:val="1"/>
                <w:numId w:val="35"/>
              </w:numPr>
              <w:pBdr>
                <w:top w:val="nil"/>
                <w:left w:val="nil"/>
                <w:bottom w:val="nil"/>
                <w:right w:val="nil"/>
                <w:between w:val="nil"/>
              </w:pBdr>
              <w:shd w:val="clear" w:color="auto" w:fill="FFFFFF" w:themeFill="background1"/>
              <w:jc w:val="both"/>
              <w:rPr>
                <w:color w:val="000000"/>
                <w:szCs w:val="22"/>
              </w:rPr>
            </w:pPr>
            <w:r w:rsidRPr="0080694D">
              <w:rPr>
                <w:color w:val="000000"/>
                <w:szCs w:val="22"/>
              </w:rPr>
              <w:t>Lokalizacja tablicy: wyświetlacz umieszczony w wydzielonej przestrzeni nad przednią szybą lub w górnej części przedniej szyby;</w:t>
            </w:r>
          </w:p>
          <w:p w14:paraId="6DC5E6A4" w14:textId="4EBB3DCF" w:rsidR="0057676A" w:rsidRPr="0080694D" w:rsidRDefault="00B279C7" w:rsidP="003D2583">
            <w:pPr>
              <w:numPr>
                <w:ilvl w:val="1"/>
                <w:numId w:val="35"/>
              </w:numPr>
              <w:pBdr>
                <w:top w:val="nil"/>
                <w:left w:val="nil"/>
                <w:bottom w:val="nil"/>
                <w:right w:val="nil"/>
                <w:between w:val="nil"/>
              </w:pBdr>
              <w:shd w:val="clear" w:color="auto" w:fill="FFFFFF" w:themeFill="background1"/>
              <w:jc w:val="both"/>
              <w:rPr>
                <w:color w:val="000000"/>
                <w:szCs w:val="22"/>
              </w:rPr>
            </w:pPr>
            <w:r>
              <w:rPr>
                <w:color w:val="000000"/>
                <w:szCs w:val="22"/>
              </w:rPr>
              <w:t>Minimalna r</w:t>
            </w:r>
            <w:r w:rsidR="0057676A" w:rsidRPr="003D2583">
              <w:rPr>
                <w:color w:val="000000"/>
                <w:szCs w:val="22"/>
              </w:rPr>
              <w:t>ozdzielczość 24 x 200 punktów świetlnych w rozstawieniu od 5 do 10 mm;</w:t>
            </w:r>
            <w:r w:rsidR="0057676A" w:rsidRPr="0080694D">
              <w:rPr>
                <w:color w:val="000000"/>
                <w:szCs w:val="22"/>
              </w:rPr>
              <w:t xml:space="preserve"> dopasowana do szerokości autobusu lub szerokości okna.</w:t>
            </w:r>
          </w:p>
          <w:p w14:paraId="1C761B56" w14:textId="77777777" w:rsidR="0057676A" w:rsidRPr="0080694D" w:rsidRDefault="0057676A" w:rsidP="003D2583">
            <w:pPr>
              <w:numPr>
                <w:ilvl w:val="1"/>
                <w:numId w:val="35"/>
              </w:numPr>
              <w:pBdr>
                <w:top w:val="nil"/>
                <w:left w:val="nil"/>
                <w:bottom w:val="nil"/>
                <w:right w:val="nil"/>
                <w:between w:val="nil"/>
              </w:pBdr>
              <w:shd w:val="clear" w:color="auto" w:fill="FFFFFF" w:themeFill="background1"/>
              <w:jc w:val="both"/>
              <w:rPr>
                <w:color w:val="000000"/>
                <w:szCs w:val="22"/>
              </w:rPr>
            </w:pPr>
            <w:r w:rsidRPr="0080694D">
              <w:rPr>
                <w:color w:val="000000"/>
                <w:szCs w:val="22"/>
              </w:rPr>
              <w:t>Tablica zewnętrzna musi prezentować informacje również podczas postoju pojazdu na przystanku początkowym i przy wyłączonym zapłonie (min czas działania systemu powinien wynosić 30 min.);</w:t>
            </w:r>
          </w:p>
          <w:p w14:paraId="7A03609F" w14:textId="7FD94E10" w:rsidR="0057676A" w:rsidRPr="0080694D" w:rsidRDefault="0057676A" w:rsidP="003D2583">
            <w:pPr>
              <w:numPr>
                <w:ilvl w:val="0"/>
                <w:numId w:val="35"/>
              </w:numPr>
              <w:pBdr>
                <w:top w:val="nil"/>
                <w:left w:val="nil"/>
                <w:bottom w:val="nil"/>
                <w:right w:val="nil"/>
                <w:between w:val="nil"/>
              </w:pBdr>
              <w:shd w:val="clear" w:color="auto" w:fill="FFFFFF" w:themeFill="background1"/>
              <w:rPr>
                <w:color w:val="000000"/>
                <w:szCs w:val="22"/>
              </w:rPr>
            </w:pPr>
            <w:r w:rsidRPr="0080694D">
              <w:rPr>
                <w:color w:val="000000"/>
                <w:szCs w:val="22"/>
              </w:rPr>
              <w:t xml:space="preserve">Wyświetlacze zewnętrzne boczne – prawa strona </w:t>
            </w:r>
            <w:proofErr w:type="gramStart"/>
            <w:r w:rsidRPr="0080694D">
              <w:rPr>
                <w:color w:val="000000"/>
                <w:szCs w:val="22"/>
              </w:rPr>
              <w:t>(</w:t>
            </w:r>
            <w:r w:rsidR="00B279C7">
              <w:rPr>
                <w:color w:val="000000"/>
                <w:szCs w:val="22"/>
              </w:rPr>
              <w:t xml:space="preserve"> minimum</w:t>
            </w:r>
            <w:proofErr w:type="gramEnd"/>
            <w:r w:rsidR="00B279C7">
              <w:rPr>
                <w:color w:val="000000"/>
                <w:szCs w:val="22"/>
              </w:rPr>
              <w:t xml:space="preserve"> 1</w:t>
            </w:r>
            <w:r w:rsidRPr="0080694D">
              <w:rPr>
                <w:color w:val="000000"/>
                <w:szCs w:val="22"/>
              </w:rPr>
              <w:t xml:space="preserve"> szt.):</w:t>
            </w:r>
          </w:p>
          <w:p w14:paraId="6E9E9E4F" w14:textId="155CCC49" w:rsidR="0057676A" w:rsidRPr="0080694D" w:rsidRDefault="0057676A" w:rsidP="003D2583">
            <w:pPr>
              <w:numPr>
                <w:ilvl w:val="1"/>
                <w:numId w:val="35"/>
              </w:numPr>
              <w:pBdr>
                <w:top w:val="nil"/>
                <w:left w:val="nil"/>
                <w:bottom w:val="nil"/>
                <w:right w:val="nil"/>
                <w:between w:val="nil"/>
              </w:pBdr>
              <w:shd w:val="clear" w:color="auto" w:fill="FFFFFF" w:themeFill="background1"/>
              <w:jc w:val="both"/>
              <w:rPr>
                <w:color w:val="000000"/>
                <w:szCs w:val="22"/>
              </w:rPr>
            </w:pPr>
            <w:r w:rsidRPr="0080694D">
              <w:rPr>
                <w:color w:val="000000"/>
                <w:szCs w:val="22"/>
              </w:rPr>
              <w:t>lokalizacja tablic</w:t>
            </w:r>
            <w:r w:rsidR="00B279C7">
              <w:rPr>
                <w:color w:val="000000"/>
                <w:szCs w:val="22"/>
              </w:rPr>
              <w:t>y</w:t>
            </w:r>
            <w:r w:rsidRPr="0080694D">
              <w:rPr>
                <w:color w:val="000000"/>
                <w:szCs w:val="22"/>
              </w:rPr>
              <w:t xml:space="preserve">: nad oknami pomiędzy pierwszymi a drugimi </w:t>
            </w:r>
            <w:r w:rsidR="00B279C7">
              <w:rPr>
                <w:color w:val="000000"/>
                <w:szCs w:val="22"/>
              </w:rPr>
              <w:t>drzwiami</w:t>
            </w:r>
            <w:r w:rsidRPr="0080694D">
              <w:rPr>
                <w:color w:val="000000"/>
                <w:szCs w:val="22"/>
              </w:rPr>
              <w:t>, w wydzielonej przestrzeni nad boczną szybą lub w górnej części szyby bocznej o łącznej szerokości nie większej niż ta szyba;</w:t>
            </w:r>
          </w:p>
          <w:p w14:paraId="562C21ED" w14:textId="3C8198E2" w:rsidR="0057676A" w:rsidRPr="0080694D" w:rsidRDefault="0057676A" w:rsidP="003D2583">
            <w:pPr>
              <w:numPr>
                <w:ilvl w:val="1"/>
                <w:numId w:val="35"/>
              </w:numPr>
              <w:pBdr>
                <w:top w:val="nil"/>
                <w:left w:val="nil"/>
                <w:bottom w:val="nil"/>
                <w:right w:val="nil"/>
                <w:between w:val="nil"/>
              </w:pBdr>
              <w:shd w:val="clear" w:color="auto" w:fill="FFFFFF" w:themeFill="background1"/>
              <w:jc w:val="both"/>
              <w:rPr>
                <w:color w:val="000000"/>
                <w:szCs w:val="22"/>
              </w:rPr>
            </w:pPr>
            <w:r w:rsidRPr="003D2583">
              <w:rPr>
                <w:color w:val="000000"/>
                <w:szCs w:val="22"/>
              </w:rPr>
              <w:t>minimalne wymiary obszaru wyświetlani</w:t>
            </w:r>
            <w:r w:rsidR="00B279C7">
              <w:rPr>
                <w:color w:val="000000"/>
                <w:szCs w:val="22"/>
              </w:rPr>
              <w:t>a</w:t>
            </w:r>
            <w:r w:rsidRPr="003D2583">
              <w:rPr>
                <w:color w:val="000000"/>
                <w:szCs w:val="22"/>
              </w:rPr>
              <w:t xml:space="preserve"> 24 x 48 punktów świetlnych w rozstawieniu od 5 do 10</w:t>
            </w:r>
            <w:r w:rsidR="00B279C7">
              <w:rPr>
                <w:color w:val="000000"/>
                <w:szCs w:val="22"/>
              </w:rPr>
              <w:t xml:space="preserve"> mm</w:t>
            </w:r>
          </w:p>
          <w:p w14:paraId="406B8FB1" w14:textId="77777777" w:rsidR="0057676A" w:rsidRPr="0080694D" w:rsidRDefault="0057676A" w:rsidP="003D2583">
            <w:pPr>
              <w:numPr>
                <w:ilvl w:val="0"/>
                <w:numId w:val="35"/>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Wyświetlacz zewnętrzny tylny (1 szt.): </w:t>
            </w:r>
          </w:p>
          <w:p w14:paraId="79745682" w14:textId="77777777" w:rsidR="0057676A" w:rsidRPr="0080694D" w:rsidRDefault="0057676A" w:rsidP="003D2583">
            <w:pPr>
              <w:numPr>
                <w:ilvl w:val="1"/>
                <w:numId w:val="35"/>
              </w:numPr>
              <w:pBdr>
                <w:top w:val="nil"/>
                <w:left w:val="nil"/>
                <w:bottom w:val="nil"/>
                <w:right w:val="nil"/>
                <w:between w:val="nil"/>
              </w:pBdr>
              <w:shd w:val="clear" w:color="auto" w:fill="FFFFFF" w:themeFill="background1"/>
              <w:jc w:val="both"/>
              <w:rPr>
                <w:color w:val="000000"/>
                <w:szCs w:val="22"/>
              </w:rPr>
            </w:pPr>
            <w:r w:rsidRPr="0080694D">
              <w:rPr>
                <w:color w:val="000000"/>
                <w:szCs w:val="22"/>
              </w:rPr>
              <w:lastRenderedPageBreak/>
              <w:t>Lokalizacja tablicy: wyświetlacz umieszczony w wydzielonej przestrzeni nad tylną szybą lub w górnej części tylnej szyby, jeżeli nie ma warunków do umieszczenia wyświetlacza nad szybą;</w:t>
            </w:r>
          </w:p>
          <w:p w14:paraId="7F27B7ED" w14:textId="4CB1CF53" w:rsidR="0057676A" w:rsidRPr="0080694D" w:rsidRDefault="0057676A" w:rsidP="003D2583">
            <w:pPr>
              <w:numPr>
                <w:ilvl w:val="1"/>
                <w:numId w:val="35"/>
              </w:numPr>
              <w:pBdr>
                <w:top w:val="nil"/>
                <w:left w:val="nil"/>
                <w:bottom w:val="nil"/>
                <w:right w:val="nil"/>
                <w:between w:val="nil"/>
              </w:pBdr>
              <w:shd w:val="clear" w:color="auto" w:fill="FFFFFF" w:themeFill="background1"/>
              <w:jc w:val="both"/>
              <w:rPr>
                <w:color w:val="000000"/>
                <w:szCs w:val="22"/>
              </w:rPr>
            </w:pPr>
            <w:r w:rsidRPr="003D2583">
              <w:rPr>
                <w:color w:val="000000"/>
                <w:szCs w:val="22"/>
              </w:rPr>
              <w:t xml:space="preserve">1 </w:t>
            </w:r>
            <w:proofErr w:type="spellStart"/>
            <w:proofErr w:type="gramStart"/>
            <w:r w:rsidRPr="003D2583">
              <w:rPr>
                <w:color w:val="000000"/>
                <w:szCs w:val="22"/>
              </w:rPr>
              <w:t>szt</w:t>
            </w:r>
            <w:proofErr w:type="spellEnd"/>
            <w:r w:rsidRPr="003D2583">
              <w:rPr>
                <w:color w:val="000000"/>
                <w:szCs w:val="22"/>
              </w:rPr>
              <w:t>:.</w:t>
            </w:r>
            <w:proofErr w:type="gramEnd"/>
            <w:r w:rsidRPr="003D2583">
              <w:rPr>
                <w:color w:val="000000"/>
                <w:szCs w:val="22"/>
              </w:rPr>
              <w:t xml:space="preserve"> minimaln</w:t>
            </w:r>
            <w:r w:rsidR="00B279C7">
              <w:rPr>
                <w:color w:val="000000"/>
                <w:szCs w:val="22"/>
              </w:rPr>
              <w:t>a rozdzielczość</w:t>
            </w:r>
            <w:r w:rsidRPr="003D2583">
              <w:rPr>
                <w:color w:val="000000"/>
                <w:szCs w:val="22"/>
              </w:rPr>
              <w:t xml:space="preserve"> 24 x 48 punktów świetlnych w rozstawieniu od 5 do 10</w:t>
            </w:r>
            <w:r w:rsidR="00B279C7">
              <w:rPr>
                <w:color w:val="000000"/>
                <w:szCs w:val="22"/>
              </w:rPr>
              <w:t xml:space="preserve"> mm.</w:t>
            </w:r>
          </w:p>
          <w:p w14:paraId="31C8054C" w14:textId="7083E1A8" w:rsidR="0057676A" w:rsidRPr="0080694D" w:rsidRDefault="00B279C7" w:rsidP="003D2583">
            <w:pPr>
              <w:numPr>
                <w:ilvl w:val="0"/>
                <w:numId w:val="35"/>
              </w:numPr>
              <w:pBdr>
                <w:top w:val="nil"/>
                <w:left w:val="nil"/>
                <w:bottom w:val="nil"/>
                <w:right w:val="nil"/>
                <w:between w:val="nil"/>
              </w:pBdr>
              <w:shd w:val="clear" w:color="auto" w:fill="FFFFFF" w:themeFill="background1"/>
              <w:jc w:val="both"/>
              <w:rPr>
                <w:color w:val="000000"/>
                <w:szCs w:val="22"/>
              </w:rPr>
            </w:pPr>
            <w:r>
              <w:rPr>
                <w:color w:val="000000"/>
                <w:szCs w:val="22"/>
              </w:rPr>
              <w:t xml:space="preserve">W przypadku, gdy tablice będą inne niż system stosowany u Zamawiającego, tj. </w:t>
            </w:r>
            <w:proofErr w:type="spellStart"/>
            <w:r>
              <w:rPr>
                <w:color w:val="000000"/>
                <w:szCs w:val="22"/>
              </w:rPr>
              <w:t>Municom</w:t>
            </w:r>
            <w:proofErr w:type="spellEnd"/>
            <w:r>
              <w:rPr>
                <w:color w:val="000000"/>
                <w:szCs w:val="22"/>
              </w:rPr>
              <w:t xml:space="preserve"> firmy </w:t>
            </w:r>
            <w:proofErr w:type="spellStart"/>
            <w:r>
              <w:rPr>
                <w:color w:val="000000"/>
                <w:szCs w:val="22"/>
              </w:rPr>
              <w:t>RiG</w:t>
            </w:r>
            <w:proofErr w:type="spellEnd"/>
            <w:r>
              <w:rPr>
                <w:color w:val="000000"/>
                <w:szCs w:val="22"/>
              </w:rPr>
              <w:t xml:space="preserve"> Plus z Mielca </w:t>
            </w:r>
            <w:r w:rsidR="0057676A" w:rsidRPr="0080694D">
              <w:rPr>
                <w:color w:val="000000"/>
                <w:szCs w:val="22"/>
              </w:rPr>
              <w:t>Wykonawca dostarczy oprogramowanie służące do obsługi tablic wyświetlanych informacji na każdym rodzaju tablic</w:t>
            </w:r>
          </w:p>
          <w:p w14:paraId="617FF45F" w14:textId="765B4242" w:rsidR="0057676A" w:rsidRPr="0080694D" w:rsidRDefault="0057676A" w:rsidP="003D2583">
            <w:pPr>
              <w:numPr>
                <w:ilvl w:val="0"/>
                <w:numId w:val="35"/>
              </w:numPr>
              <w:pBdr>
                <w:top w:val="nil"/>
                <w:left w:val="nil"/>
                <w:bottom w:val="nil"/>
                <w:right w:val="nil"/>
                <w:between w:val="nil"/>
              </w:pBdr>
              <w:shd w:val="clear" w:color="auto" w:fill="FFFFFF" w:themeFill="background1"/>
              <w:jc w:val="both"/>
              <w:rPr>
                <w:color w:val="000000"/>
                <w:szCs w:val="22"/>
              </w:rPr>
            </w:pPr>
            <w:r w:rsidRPr="0080694D">
              <w:rPr>
                <w:color w:val="000000"/>
                <w:szCs w:val="22"/>
              </w:rPr>
              <w:t>Wykonawca dostarczy po jednym urządzeniu zapasowym systemu informacji pasażerskiej.</w:t>
            </w:r>
          </w:p>
          <w:p w14:paraId="09821491" w14:textId="1E7711E9" w:rsidR="0057676A" w:rsidRPr="0080694D" w:rsidRDefault="0057676A" w:rsidP="003D2583">
            <w:pPr>
              <w:numPr>
                <w:ilvl w:val="0"/>
                <w:numId w:val="35"/>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Ust. </w:t>
            </w:r>
            <w:r w:rsidR="00B279C7">
              <w:rPr>
                <w:color w:val="000000"/>
                <w:szCs w:val="22"/>
              </w:rPr>
              <w:t>5</w:t>
            </w:r>
            <w:r w:rsidRPr="0080694D">
              <w:rPr>
                <w:color w:val="000000"/>
                <w:szCs w:val="22"/>
              </w:rPr>
              <w:t xml:space="preserve"> i </w:t>
            </w:r>
            <w:r w:rsidR="00B279C7">
              <w:rPr>
                <w:color w:val="000000"/>
                <w:szCs w:val="22"/>
              </w:rPr>
              <w:t>6</w:t>
            </w:r>
            <w:r w:rsidRPr="0080694D">
              <w:rPr>
                <w:color w:val="000000"/>
                <w:szCs w:val="22"/>
              </w:rPr>
              <w:t xml:space="preserve"> dotyczy również rozdziału nr XIII „Tablice informacyjne wewnętrzne”.</w:t>
            </w:r>
          </w:p>
          <w:p w14:paraId="04CED075" w14:textId="5CFAF068" w:rsidR="0057676A" w:rsidRPr="00B279C7" w:rsidRDefault="0057676A" w:rsidP="00B279C7">
            <w:pPr>
              <w:numPr>
                <w:ilvl w:val="0"/>
                <w:numId w:val="35"/>
              </w:numPr>
              <w:pBdr>
                <w:top w:val="nil"/>
                <w:left w:val="nil"/>
                <w:bottom w:val="nil"/>
                <w:right w:val="nil"/>
                <w:between w:val="nil"/>
              </w:pBdr>
              <w:shd w:val="clear" w:color="auto" w:fill="FFFFFF" w:themeFill="background1"/>
              <w:jc w:val="both"/>
              <w:rPr>
                <w:color w:val="000000"/>
                <w:szCs w:val="22"/>
              </w:rPr>
            </w:pPr>
            <w:r w:rsidRPr="003D2583">
              <w:rPr>
                <w:color w:val="000000"/>
                <w:szCs w:val="22"/>
              </w:rPr>
              <w:t xml:space="preserve">Zamawiający dopuszcza, aby funkcję </w:t>
            </w:r>
            <w:proofErr w:type="spellStart"/>
            <w:r w:rsidRPr="003D2583">
              <w:rPr>
                <w:color w:val="000000"/>
                <w:szCs w:val="22"/>
              </w:rPr>
              <w:t>autokomputera</w:t>
            </w:r>
            <w:proofErr w:type="spellEnd"/>
            <w:r w:rsidRPr="003D2583">
              <w:rPr>
                <w:color w:val="000000"/>
                <w:szCs w:val="22"/>
              </w:rPr>
              <w:t xml:space="preserve"> pełniło urządzenie dostarczone z systemem poboru opłat, tj. </w:t>
            </w:r>
            <w:proofErr w:type="spellStart"/>
            <w:r w:rsidRPr="003D2583">
              <w:rPr>
                <w:color w:val="000000"/>
                <w:szCs w:val="22"/>
              </w:rPr>
              <w:t>autokomputer</w:t>
            </w:r>
            <w:proofErr w:type="spellEnd"/>
            <w:r w:rsidRPr="003D2583">
              <w:rPr>
                <w:color w:val="000000"/>
                <w:szCs w:val="22"/>
              </w:rPr>
              <w:t xml:space="preserve"> firmy </w:t>
            </w:r>
            <w:proofErr w:type="spellStart"/>
            <w:r w:rsidRPr="003D2583">
              <w:rPr>
                <w:color w:val="000000"/>
                <w:szCs w:val="22"/>
              </w:rPr>
              <w:t>RiG</w:t>
            </w:r>
            <w:proofErr w:type="spellEnd"/>
            <w:r w:rsidRPr="003D2583">
              <w:rPr>
                <w:color w:val="000000"/>
                <w:szCs w:val="22"/>
              </w:rPr>
              <w:t xml:space="preserve"> Plus Mielec, typ. SRG 6000P</w:t>
            </w:r>
            <w:r w:rsidRPr="0080694D">
              <w:rPr>
                <w:color w:val="000000"/>
                <w:szCs w:val="22"/>
              </w:rPr>
              <w:t>.</w:t>
            </w:r>
          </w:p>
        </w:tc>
      </w:tr>
      <w:tr w:rsidR="0057676A" w14:paraId="306A7C8F" w14:textId="77777777" w:rsidTr="0057676A">
        <w:tc>
          <w:tcPr>
            <w:tcW w:w="266" w:type="pct"/>
            <w:tcBorders>
              <w:top w:val="single" w:sz="4" w:space="0" w:color="000000"/>
              <w:left w:val="single" w:sz="4" w:space="0" w:color="000000"/>
              <w:bottom w:val="single" w:sz="4" w:space="0" w:color="000000"/>
              <w:right w:val="single" w:sz="4" w:space="0" w:color="000000"/>
            </w:tcBorders>
            <w:shd w:val="clear" w:color="auto" w:fill="auto"/>
          </w:tcPr>
          <w:p w14:paraId="0CEB9B2D" w14:textId="77777777" w:rsidR="0057676A" w:rsidRPr="0080694D" w:rsidRDefault="0057676A" w:rsidP="003D2583">
            <w:pPr>
              <w:shd w:val="clear" w:color="auto" w:fill="FFFFFF" w:themeFill="background1"/>
              <w:jc w:val="center"/>
              <w:rPr>
                <w:szCs w:val="22"/>
              </w:rPr>
            </w:pPr>
            <w:bookmarkStart w:id="1" w:name="_heading=h.30j0zll" w:colFirst="0" w:colLast="0"/>
            <w:bookmarkEnd w:id="1"/>
            <w:r w:rsidRPr="0080694D">
              <w:rPr>
                <w:szCs w:val="22"/>
              </w:rPr>
              <w:lastRenderedPageBreak/>
              <w:t>XIII</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45ACD607" w14:textId="77777777" w:rsidR="0057676A" w:rsidRPr="0080694D" w:rsidRDefault="0057676A" w:rsidP="003D2583">
            <w:pPr>
              <w:shd w:val="clear" w:color="auto" w:fill="FFFFFF" w:themeFill="background1"/>
              <w:tabs>
                <w:tab w:val="left" w:pos="1440"/>
              </w:tabs>
              <w:jc w:val="both"/>
              <w:rPr>
                <w:szCs w:val="22"/>
              </w:rPr>
            </w:pPr>
            <w:r w:rsidRPr="0080694D">
              <w:rPr>
                <w:szCs w:val="22"/>
              </w:rPr>
              <w:t>Tablice informacyjne wewnętrzne</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5527CB14" w14:textId="7C1F4717" w:rsidR="0057676A" w:rsidRPr="0080694D" w:rsidRDefault="00394685" w:rsidP="003D2583">
            <w:pPr>
              <w:numPr>
                <w:ilvl w:val="0"/>
                <w:numId w:val="39"/>
              </w:numPr>
              <w:pBdr>
                <w:top w:val="nil"/>
                <w:left w:val="nil"/>
                <w:bottom w:val="nil"/>
                <w:right w:val="nil"/>
                <w:between w:val="nil"/>
              </w:pBdr>
              <w:shd w:val="clear" w:color="auto" w:fill="FFFFFF" w:themeFill="background1"/>
              <w:jc w:val="both"/>
              <w:rPr>
                <w:color w:val="000000"/>
                <w:szCs w:val="22"/>
              </w:rPr>
            </w:pPr>
            <w:r>
              <w:rPr>
                <w:color w:val="000000"/>
                <w:szCs w:val="22"/>
              </w:rPr>
              <w:t>Zamawiający nie wymaga montażu monitorów wewnętrznych.</w:t>
            </w:r>
          </w:p>
          <w:p w14:paraId="14A81127" w14:textId="63E44AAA" w:rsidR="0057676A" w:rsidRPr="0080694D" w:rsidRDefault="0057676A" w:rsidP="003D2583">
            <w:pPr>
              <w:numPr>
                <w:ilvl w:val="0"/>
                <w:numId w:val="39"/>
              </w:numPr>
              <w:pBdr>
                <w:top w:val="nil"/>
                <w:left w:val="nil"/>
                <w:bottom w:val="nil"/>
                <w:right w:val="nil"/>
                <w:between w:val="nil"/>
              </w:pBdr>
              <w:shd w:val="clear" w:color="auto" w:fill="FFFFFF" w:themeFill="background1"/>
              <w:jc w:val="both"/>
              <w:rPr>
                <w:color w:val="000000"/>
                <w:szCs w:val="22"/>
              </w:rPr>
            </w:pPr>
            <w:r w:rsidRPr="0080694D">
              <w:rPr>
                <w:color w:val="000000"/>
                <w:szCs w:val="22"/>
              </w:rPr>
              <w:t>Ramki na informacje dotyczące regulaminu przewozu oraz taryfy prezentowanych w formie papierowej: 2 szt. w formacie A3</w:t>
            </w:r>
          </w:p>
        </w:tc>
      </w:tr>
      <w:tr w:rsidR="0057676A" w14:paraId="687EF921" w14:textId="77777777" w:rsidTr="0057676A">
        <w:tc>
          <w:tcPr>
            <w:tcW w:w="266" w:type="pct"/>
            <w:tcBorders>
              <w:top w:val="single" w:sz="4" w:space="0" w:color="000000"/>
              <w:left w:val="single" w:sz="4" w:space="0" w:color="000000"/>
              <w:bottom w:val="single" w:sz="4" w:space="0" w:color="000000"/>
              <w:right w:val="single" w:sz="4" w:space="0" w:color="000000"/>
            </w:tcBorders>
            <w:shd w:val="clear" w:color="auto" w:fill="auto"/>
          </w:tcPr>
          <w:p w14:paraId="15614A24" w14:textId="77777777" w:rsidR="0057676A" w:rsidRPr="0080694D" w:rsidRDefault="0057676A" w:rsidP="003D2583">
            <w:pPr>
              <w:shd w:val="clear" w:color="auto" w:fill="FFFFFF" w:themeFill="background1"/>
              <w:jc w:val="center"/>
              <w:rPr>
                <w:szCs w:val="22"/>
              </w:rPr>
            </w:pPr>
            <w:r w:rsidRPr="0080694D">
              <w:rPr>
                <w:szCs w:val="22"/>
              </w:rPr>
              <w:t>XV</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5066038B" w14:textId="77777777" w:rsidR="0057676A" w:rsidRPr="0080694D" w:rsidRDefault="0057676A" w:rsidP="003D2583">
            <w:pPr>
              <w:shd w:val="clear" w:color="auto" w:fill="FFFFFF" w:themeFill="background1"/>
              <w:tabs>
                <w:tab w:val="left" w:pos="1440"/>
              </w:tabs>
              <w:jc w:val="both"/>
              <w:rPr>
                <w:szCs w:val="22"/>
              </w:rPr>
            </w:pPr>
            <w:r w:rsidRPr="0080694D">
              <w:rPr>
                <w:szCs w:val="22"/>
              </w:rPr>
              <w:t>Urządzenia biletowe</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74A2DBBC" w14:textId="2423B7A1" w:rsidR="0057676A" w:rsidRPr="0080694D" w:rsidRDefault="00DC0BF5" w:rsidP="003D2583">
            <w:pPr>
              <w:numPr>
                <w:ilvl w:val="0"/>
                <w:numId w:val="11"/>
              </w:numPr>
              <w:pBdr>
                <w:top w:val="nil"/>
                <w:left w:val="nil"/>
                <w:bottom w:val="nil"/>
                <w:right w:val="nil"/>
                <w:between w:val="nil"/>
              </w:pBdr>
              <w:shd w:val="clear" w:color="auto" w:fill="FFFFFF" w:themeFill="background1"/>
              <w:jc w:val="both"/>
              <w:rPr>
                <w:color w:val="000000"/>
                <w:szCs w:val="22"/>
              </w:rPr>
            </w:pPr>
            <w:r>
              <w:rPr>
                <w:color w:val="000000"/>
                <w:szCs w:val="22"/>
              </w:rPr>
              <w:t>A</w:t>
            </w:r>
            <w:r w:rsidR="0057676A" w:rsidRPr="0080694D">
              <w:rPr>
                <w:color w:val="000000"/>
                <w:szCs w:val="22"/>
              </w:rPr>
              <w:t>utobus przeznaczon</w:t>
            </w:r>
            <w:r>
              <w:rPr>
                <w:color w:val="000000"/>
                <w:szCs w:val="22"/>
              </w:rPr>
              <w:t>y</w:t>
            </w:r>
            <w:r w:rsidR="0057676A" w:rsidRPr="0080694D">
              <w:rPr>
                <w:color w:val="000000"/>
                <w:szCs w:val="22"/>
              </w:rPr>
              <w:t xml:space="preserve"> do realizacji zadania będ</w:t>
            </w:r>
            <w:r>
              <w:rPr>
                <w:color w:val="000000"/>
                <w:szCs w:val="22"/>
              </w:rPr>
              <w:t>zie</w:t>
            </w:r>
            <w:r w:rsidR="0057676A" w:rsidRPr="0080694D">
              <w:rPr>
                <w:color w:val="000000"/>
                <w:szCs w:val="22"/>
              </w:rPr>
              <w:t xml:space="preserve"> wyposażon</w:t>
            </w:r>
            <w:r>
              <w:rPr>
                <w:color w:val="000000"/>
                <w:szCs w:val="22"/>
              </w:rPr>
              <w:t xml:space="preserve">y </w:t>
            </w:r>
            <w:r w:rsidR="0057676A" w:rsidRPr="0080694D">
              <w:rPr>
                <w:color w:val="000000"/>
                <w:szCs w:val="22"/>
              </w:rPr>
              <w:t xml:space="preserve">w urządzenia elektronicznego systemu poboru opłat działającego w Mieście Rybnik Sytemu Elektronicznej Karty Miejskiej </w:t>
            </w:r>
            <w:r w:rsidR="0057676A" w:rsidRPr="0080694D">
              <w:rPr>
                <w:b/>
                <w:color w:val="000000"/>
                <w:szCs w:val="22"/>
                <w:u w:val="single"/>
              </w:rPr>
              <w:t xml:space="preserve">dostarczone przez Zamawiającego, tj. firmy </w:t>
            </w:r>
            <w:proofErr w:type="spellStart"/>
            <w:r w:rsidR="0057676A" w:rsidRPr="0080694D">
              <w:rPr>
                <w:b/>
                <w:color w:val="000000"/>
                <w:szCs w:val="22"/>
                <w:u w:val="single"/>
              </w:rPr>
              <w:t>RiG</w:t>
            </w:r>
            <w:proofErr w:type="spellEnd"/>
            <w:r w:rsidR="0057676A" w:rsidRPr="0080694D">
              <w:rPr>
                <w:b/>
                <w:color w:val="000000"/>
                <w:szCs w:val="22"/>
                <w:u w:val="single"/>
              </w:rPr>
              <w:t xml:space="preserve"> Plus Mielec.</w:t>
            </w:r>
          </w:p>
          <w:p w14:paraId="328FA345" w14:textId="77777777" w:rsidR="0057676A" w:rsidRDefault="0057676A" w:rsidP="003D2583">
            <w:pPr>
              <w:numPr>
                <w:ilvl w:val="0"/>
                <w:numId w:val="11"/>
              </w:numPr>
              <w:pBdr>
                <w:top w:val="nil"/>
                <w:left w:val="nil"/>
                <w:bottom w:val="nil"/>
                <w:right w:val="nil"/>
                <w:between w:val="nil"/>
              </w:pBdr>
              <w:shd w:val="clear" w:color="auto" w:fill="FFFFFF" w:themeFill="background1"/>
              <w:jc w:val="both"/>
              <w:rPr>
                <w:b/>
                <w:bCs w:val="0"/>
                <w:color w:val="000000"/>
                <w:szCs w:val="22"/>
              </w:rPr>
            </w:pPr>
            <w:r w:rsidRPr="00E60A35">
              <w:rPr>
                <w:b/>
                <w:bCs w:val="0"/>
                <w:color w:val="000000"/>
                <w:szCs w:val="22"/>
              </w:rPr>
              <w:t xml:space="preserve">Wykonawca </w:t>
            </w:r>
            <w:r w:rsidR="00394685" w:rsidRPr="00E60A35">
              <w:rPr>
                <w:b/>
                <w:bCs w:val="0"/>
                <w:color w:val="000000"/>
                <w:szCs w:val="22"/>
              </w:rPr>
              <w:t xml:space="preserve">w siedzibie </w:t>
            </w:r>
            <w:r w:rsidR="00E60A35" w:rsidRPr="00E60A35">
              <w:rPr>
                <w:b/>
                <w:bCs w:val="0"/>
                <w:color w:val="000000"/>
                <w:szCs w:val="22"/>
              </w:rPr>
              <w:t xml:space="preserve">Zamawiającego </w:t>
            </w:r>
            <w:r w:rsidRPr="00E60A35">
              <w:rPr>
                <w:b/>
                <w:bCs w:val="0"/>
                <w:color w:val="000000"/>
                <w:szCs w:val="22"/>
              </w:rPr>
              <w:t>zamontuje niezbędne okablowanie dla urządzeń biletowych</w:t>
            </w:r>
            <w:r w:rsidR="00E60A35" w:rsidRPr="00E60A35">
              <w:rPr>
                <w:b/>
                <w:bCs w:val="0"/>
                <w:color w:val="000000"/>
                <w:szCs w:val="22"/>
              </w:rPr>
              <w:t>, przeszkoli podczas montażu maksymalnie 4 osoby Wykonawcy w tym zakresie</w:t>
            </w:r>
            <w:r w:rsidRPr="00E60A35">
              <w:rPr>
                <w:b/>
                <w:bCs w:val="0"/>
                <w:color w:val="000000"/>
                <w:szCs w:val="22"/>
              </w:rPr>
              <w:t xml:space="preserve"> oraz </w:t>
            </w:r>
            <w:r w:rsidR="00E60A35" w:rsidRPr="00E60A35">
              <w:rPr>
                <w:b/>
                <w:bCs w:val="0"/>
                <w:color w:val="000000"/>
                <w:szCs w:val="22"/>
              </w:rPr>
              <w:t xml:space="preserve">zamontuje w obecności maksymalnie 4 osób Wykonawcy </w:t>
            </w:r>
            <w:r w:rsidRPr="00E60A35">
              <w:rPr>
                <w:b/>
                <w:bCs w:val="0"/>
                <w:color w:val="000000"/>
                <w:szCs w:val="22"/>
              </w:rPr>
              <w:t xml:space="preserve">urządzenia </w:t>
            </w:r>
            <w:r w:rsidR="00E60A35" w:rsidRPr="00E60A35">
              <w:rPr>
                <w:b/>
                <w:bCs w:val="0"/>
                <w:color w:val="000000"/>
                <w:szCs w:val="22"/>
              </w:rPr>
              <w:t>poboru opłat</w:t>
            </w:r>
            <w:r w:rsidR="00E60A35">
              <w:rPr>
                <w:b/>
                <w:bCs w:val="0"/>
                <w:color w:val="000000"/>
                <w:szCs w:val="22"/>
              </w:rPr>
              <w:t>.</w:t>
            </w:r>
          </w:p>
          <w:p w14:paraId="7A5EA2CB" w14:textId="4702DA64" w:rsidR="00E60A35" w:rsidRPr="00E60A35" w:rsidRDefault="00E60A35" w:rsidP="003D2583">
            <w:pPr>
              <w:numPr>
                <w:ilvl w:val="0"/>
                <w:numId w:val="11"/>
              </w:numPr>
              <w:pBdr>
                <w:top w:val="nil"/>
                <w:left w:val="nil"/>
                <w:bottom w:val="nil"/>
                <w:right w:val="nil"/>
                <w:between w:val="nil"/>
              </w:pBdr>
              <w:shd w:val="clear" w:color="auto" w:fill="FFFFFF" w:themeFill="background1"/>
              <w:jc w:val="both"/>
              <w:rPr>
                <w:color w:val="000000"/>
                <w:szCs w:val="22"/>
              </w:rPr>
            </w:pPr>
            <w:r w:rsidRPr="00E60A35">
              <w:rPr>
                <w:color w:val="000000"/>
                <w:szCs w:val="22"/>
              </w:rPr>
              <w:t xml:space="preserve">Zamawiający przewiduje, że system poboru opłat </w:t>
            </w:r>
            <w:r w:rsidR="005A50DB" w:rsidRPr="00E60A35">
              <w:rPr>
                <w:color w:val="000000"/>
                <w:szCs w:val="22"/>
              </w:rPr>
              <w:t>składał</w:t>
            </w:r>
            <w:r w:rsidRPr="00E60A35">
              <w:rPr>
                <w:color w:val="000000"/>
                <w:szCs w:val="22"/>
              </w:rPr>
              <w:t xml:space="preserve"> się będzie w szczególności z:</w:t>
            </w:r>
          </w:p>
          <w:p w14:paraId="61C169BE" w14:textId="77777777" w:rsidR="00E60A35" w:rsidRPr="00E60A35" w:rsidRDefault="00E60A35" w:rsidP="00E60A35">
            <w:pPr>
              <w:numPr>
                <w:ilvl w:val="0"/>
                <w:numId w:val="76"/>
              </w:numPr>
              <w:pBdr>
                <w:top w:val="nil"/>
                <w:left w:val="nil"/>
                <w:bottom w:val="nil"/>
                <w:right w:val="nil"/>
                <w:between w:val="nil"/>
              </w:pBdr>
              <w:shd w:val="clear" w:color="auto" w:fill="FFFFFF" w:themeFill="background1"/>
              <w:ind w:left="1109" w:hanging="425"/>
              <w:jc w:val="both"/>
              <w:rPr>
                <w:color w:val="000000"/>
                <w:szCs w:val="22"/>
              </w:rPr>
            </w:pPr>
            <w:proofErr w:type="spellStart"/>
            <w:r w:rsidRPr="00E60A35">
              <w:rPr>
                <w:color w:val="000000"/>
                <w:szCs w:val="22"/>
              </w:rPr>
              <w:t>autopkomputera</w:t>
            </w:r>
            <w:proofErr w:type="spellEnd"/>
            <w:r w:rsidRPr="00E60A35">
              <w:rPr>
                <w:color w:val="000000"/>
                <w:szCs w:val="22"/>
              </w:rPr>
              <w:t xml:space="preserve"> SRG 6000P</w:t>
            </w:r>
          </w:p>
          <w:p w14:paraId="2C27E807" w14:textId="77777777" w:rsidR="00E60A35" w:rsidRPr="00E60A35" w:rsidRDefault="00E60A35" w:rsidP="00E60A35">
            <w:pPr>
              <w:numPr>
                <w:ilvl w:val="0"/>
                <w:numId w:val="76"/>
              </w:numPr>
              <w:pBdr>
                <w:top w:val="nil"/>
                <w:left w:val="nil"/>
                <w:bottom w:val="nil"/>
                <w:right w:val="nil"/>
                <w:between w:val="nil"/>
              </w:pBdr>
              <w:shd w:val="clear" w:color="auto" w:fill="FFFFFF" w:themeFill="background1"/>
              <w:ind w:left="1109" w:hanging="425"/>
              <w:jc w:val="both"/>
              <w:rPr>
                <w:color w:val="000000"/>
                <w:szCs w:val="22"/>
              </w:rPr>
            </w:pPr>
            <w:r w:rsidRPr="00E60A35">
              <w:rPr>
                <w:color w:val="000000"/>
                <w:szCs w:val="22"/>
              </w:rPr>
              <w:t>minimum 1 kasownika typu KRG-11;</w:t>
            </w:r>
          </w:p>
          <w:p w14:paraId="4853FFA0" w14:textId="40833177" w:rsidR="00E60A35" w:rsidRPr="00E60A35" w:rsidRDefault="00E60A35" w:rsidP="00E60A35">
            <w:pPr>
              <w:numPr>
                <w:ilvl w:val="0"/>
                <w:numId w:val="76"/>
              </w:numPr>
              <w:pBdr>
                <w:top w:val="nil"/>
                <w:left w:val="nil"/>
                <w:bottom w:val="nil"/>
                <w:right w:val="nil"/>
                <w:between w:val="nil"/>
              </w:pBdr>
              <w:shd w:val="clear" w:color="auto" w:fill="FFFFFF" w:themeFill="background1"/>
              <w:ind w:left="1109" w:hanging="425"/>
              <w:jc w:val="both"/>
              <w:rPr>
                <w:color w:val="000000"/>
                <w:szCs w:val="22"/>
              </w:rPr>
            </w:pPr>
            <w:r w:rsidRPr="00E60A35">
              <w:rPr>
                <w:color w:val="000000"/>
                <w:szCs w:val="22"/>
              </w:rPr>
              <w:t xml:space="preserve">minimum </w:t>
            </w:r>
            <w:r w:rsidR="006B5252">
              <w:rPr>
                <w:color w:val="000000"/>
                <w:szCs w:val="22"/>
              </w:rPr>
              <w:t>2</w:t>
            </w:r>
            <w:r w:rsidRPr="00E60A35">
              <w:rPr>
                <w:color w:val="000000"/>
                <w:szCs w:val="22"/>
              </w:rPr>
              <w:t xml:space="preserve"> kasownik</w:t>
            </w:r>
            <w:r w:rsidR="006B5252">
              <w:rPr>
                <w:color w:val="000000"/>
                <w:szCs w:val="22"/>
              </w:rPr>
              <w:t>i</w:t>
            </w:r>
            <w:r w:rsidRPr="00E60A35">
              <w:rPr>
                <w:color w:val="000000"/>
                <w:szCs w:val="22"/>
              </w:rPr>
              <w:t xml:space="preserve"> typu KRG-7;</w:t>
            </w:r>
          </w:p>
          <w:p w14:paraId="4AB9A8C8" w14:textId="41117321" w:rsidR="00E60A35" w:rsidRPr="00E60A35" w:rsidRDefault="00E60A35" w:rsidP="00E60A35">
            <w:pPr>
              <w:numPr>
                <w:ilvl w:val="0"/>
                <w:numId w:val="76"/>
              </w:numPr>
              <w:pBdr>
                <w:top w:val="nil"/>
                <w:left w:val="nil"/>
                <w:bottom w:val="nil"/>
                <w:right w:val="nil"/>
                <w:between w:val="nil"/>
              </w:pBdr>
              <w:shd w:val="clear" w:color="auto" w:fill="FFFFFF" w:themeFill="background1"/>
              <w:ind w:left="1109" w:hanging="425"/>
              <w:jc w:val="both"/>
              <w:rPr>
                <w:b/>
                <w:bCs w:val="0"/>
                <w:color w:val="000000"/>
                <w:szCs w:val="22"/>
              </w:rPr>
            </w:pPr>
            <w:r w:rsidRPr="00E60A35">
              <w:rPr>
                <w:color w:val="000000"/>
                <w:szCs w:val="22"/>
              </w:rPr>
              <w:t>pozostałych niezbędnych urządzeń.</w:t>
            </w:r>
          </w:p>
        </w:tc>
      </w:tr>
      <w:tr w:rsidR="0057676A" w14:paraId="2B0FBAC1" w14:textId="77777777" w:rsidTr="0057676A">
        <w:tc>
          <w:tcPr>
            <w:tcW w:w="266" w:type="pct"/>
            <w:tcBorders>
              <w:top w:val="single" w:sz="4" w:space="0" w:color="000000"/>
              <w:left w:val="single" w:sz="4" w:space="0" w:color="000000"/>
              <w:bottom w:val="single" w:sz="4" w:space="0" w:color="000000"/>
              <w:right w:val="single" w:sz="4" w:space="0" w:color="000000"/>
            </w:tcBorders>
            <w:shd w:val="clear" w:color="auto" w:fill="auto"/>
          </w:tcPr>
          <w:p w14:paraId="57C1E11E" w14:textId="4CD17FF8" w:rsidR="0057676A" w:rsidRPr="0080694D" w:rsidRDefault="0057676A" w:rsidP="003D2583">
            <w:pPr>
              <w:shd w:val="clear" w:color="auto" w:fill="FFFFFF" w:themeFill="background1"/>
              <w:jc w:val="center"/>
              <w:rPr>
                <w:szCs w:val="22"/>
              </w:rPr>
            </w:pPr>
            <w:r w:rsidRPr="0080694D">
              <w:rPr>
                <w:szCs w:val="22"/>
              </w:rPr>
              <w:t>XVI</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43E627B8" w14:textId="77777777" w:rsidR="0057676A" w:rsidRPr="0080694D" w:rsidRDefault="0057676A" w:rsidP="003D2583">
            <w:pPr>
              <w:shd w:val="clear" w:color="auto" w:fill="FFFFFF" w:themeFill="background1"/>
              <w:tabs>
                <w:tab w:val="left" w:pos="1440"/>
              </w:tabs>
              <w:jc w:val="both"/>
              <w:rPr>
                <w:szCs w:val="22"/>
              </w:rPr>
            </w:pPr>
            <w:r w:rsidRPr="0080694D">
              <w:rPr>
                <w:szCs w:val="22"/>
              </w:rPr>
              <w:t>Nagłośnienie</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6F8EA64B" w14:textId="55537370" w:rsidR="0057676A" w:rsidRPr="0080694D" w:rsidRDefault="0057676A" w:rsidP="003D2583">
            <w:pPr>
              <w:numPr>
                <w:ilvl w:val="0"/>
                <w:numId w:val="52"/>
              </w:numPr>
              <w:pBdr>
                <w:top w:val="nil"/>
                <w:left w:val="nil"/>
                <w:bottom w:val="nil"/>
                <w:right w:val="nil"/>
                <w:between w:val="nil"/>
              </w:pBdr>
              <w:shd w:val="clear" w:color="auto" w:fill="FFFFFF" w:themeFill="background1"/>
              <w:jc w:val="both"/>
              <w:rPr>
                <w:color w:val="000000"/>
                <w:szCs w:val="22"/>
              </w:rPr>
            </w:pPr>
            <w:r w:rsidRPr="0080694D">
              <w:rPr>
                <w:color w:val="000000"/>
                <w:szCs w:val="22"/>
              </w:rPr>
              <w:t>Autobus mus</w:t>
            </w:r>
            <w:r w:rsidR="00DC0BF5">
              <w:rPr>
                <w:color w:val="000000"/>
                <w:szCs w:val="22"/>
              </w:rPr>
              <w:t>i</w:t>
            </w:r>
            <w:r w:rsidRPr="0080694D">
              <w:rPr>
                <w:color w:val="000000"/>
                <w:szCs w:val="22"/>
              </w:rPr>
              <w:t xml:space="preserve"> być wyposażon</w:t>
            </w:r>
            <w:r w:rsidR="00DC0BF5">
              <w:rPr>
                <w:color w:val="000000"/>
                <w:szCs w:val="22"/>
              </w:rPr>
              <w:t>y</w:t>
            </w:r>
            <w:r w:rsidRPr="0080694D">
              <w:rPr>
                <w:color w:val="000000"/>
                <w:szCs w:val="22"/>
              </w:rPr>
              <w:t xml:space="preserve"> w system nagłośnienia z mikrofonem w kabinie kierowcy;</w:t>
            </w:r>
          </w:p>
          <w:p w14:paraId="4E8E6D07" w14:textId="77777777" w:rsidR="0057676A" w:rsidRPr="0080694D" w:rsidRDefault="0057676A" w:rsidP="003D2583">
            <w:pPr>
              <w:numPr>
                <w:ilvl w:val="0"/>
                <w:numId w:val="52"/>
              </w:numPr>
              <w:pBdr>
                <w:top w:val="nil"/>
                <w:left w:val="nil"/>
                <w:bottom w:val="nil"/>
                <w:right w:val="nil"/>
                <w:between w:val="nil"/>
              </w:pBdr>
              <w:shd w:val="clear" w:color="auto" w:fill="FFFFFF" w:themeFill="background1"/>
              <w:jc w:val="both"/>
              <w:rPr>
                <w:color w:val="000000"/>
                <w:szCs w:val="22"/>
              </w:rPr>
            </w:pPr>
            <w:r w:rsidRPr="0080694D">
              <w:rPr>
                <w:color w:val="000000"/>
                <w:szCs w:val="22"/>
              </w:rPr>
              <w:t>System musi umożliwiać przekazanie przez prowadzącego pojazd komunikatu dla pasażerów;</w:t>
            </w:r>
          </w:p>
          <w:p w14:paraId="48F98108" w14:textId="77777777" w:rsidR="0057676A" w:rsidRPr="0080694D" w:rsidRDefault="0057676A" w:rsidP="003D2583">
            <w:pPr>
              <w:numPr>
                <w:ilvl w:val="0"/>
                <w:numId w:val="52"/>
              </w:numPr>
              <w:pBdr>
                <w:top w:val="nil"/>
                <w:left w:val="nil"/>
                <w:bottom w:val="nil"/>
                <w:right w:val="nil"/>
                <w:between w:val="nil"/>
              </w:pBdr>
              <w:shd w:val="clear" w:color="auto" w:fill="FFFFFF" w:themeFill="background1"/>
              <w:jc w:val="both"/>
              <w:rPr>
                <w:color w:val="000000"/>
                <w:szCs w:val="22"/>
              </w:rPr>
            </w:pPr>
            <w:r w:rsidRPr="0080694D">
              <w:rPr>
                <w:color w:val="000000"/>
                <w:szCs w:val="22"/>
              </w:rPr>
              <w:t>System wygłaszania komunikatów doraźnych powinien wykorzystywać instalacje oraz głośniki wykorzystywane w systemie automatycznej głosowej informacji pasażerskiej;</w:t>
            </w:r>
          </w:p>
          <w:p w14:paraId="26D7E16E" w14:textId="77777777" w:rsidR="0057676A" w:rsidRPr="0080694D" w:rsidRDefault="0057676A" w:rsidP="003D2583">
            <w:pPr>
              <w:numPr>
                <w:ilvl w:val="0"/>
                <w:numId w:val="52"/>
              </w:numPr>
              <w:pBdr>
                <w:top w:val="nil"/>
                <w:left w:val="nil"/>
                <w:bottom w:val="nil"/>
                <w:right w:val="nil"/>
                <w:between w:val="nil"/>
              </w:pBdr>
              <w:shd w:val="clear" w:color="auto" w:fill="FFFFFF" w:themeFill="background1"/>
              <w:jc w:val="both"/>
              <w:rPr>
                <w:color w:val="000000"/>
                <w:szCs w:val="22"/>
              </w:rPr>
            </w:pPr>
            <w:r w:rsidRPr="0080694D">
              <w:rPr>
                <w:color w:val="000000"/>
                <w:szCs w:val="22"/>
              </w:rPr>
              <w:t>Prowadzący powinien mieć możliwość wybrania jednego kanału (głośniki wewnątrz lub na zewnątrz pojazdu) lub wybrania obu kanałów;</w:t>
            </w:r>
          </w:p>
          <w:p w14:paraId="42F0046A" w14:textId="77777777" w:rsidR="0057676A" w:rsidRPr="0080694D" w:rsidRDefault="0057676A" w:rsidP="003D2583">
            <w:pPr>
              <w:numPr>
                <w:ilvl w:val="0"/>
                <w:numId w:val="52"/>
              </w:numPr>
              <w:pBdr>
                <w:top w:val="nil"/>
                <w:left w:val="nil"/>
                <w:bottom w:val="nil"/>
                <w:right w:val="nil"/>
                <w:between w:val="nil"/>
              </w:pBdr>
              <w:shd w:val="clear" w:color="auto" w:fill="FFFFFF" w:themeFill="background1"/>
              <w:jc w:val="both"/>
              <w:rPr>
                <w:color w:val="000000"/>
                <w:szCs w:val="22"/>
              </w:rPr>
            </w:pPr>
            <w:r w:rsidRPr="0080694D">
              <w:rPr>
                <w:color w:val="000000"/>
                <w:szCs w:val="22"/>
              </w:rPr>
              <w:t>Włączenie mikrofonu w trakcie przekazywania komunikatu przez prowadzącego pojazd powinno spowodować automatyczne wyciszenie emitowanych komunikatów automatycznych (bez zaburzania realizowanej sekwencji);</w:t>
            </w:r>
          </w:p>
          <w:p w14:paraId="0CE62CFA" w14:textId="77777777" w:rsidR="0057676A" w:rsidRPr="0080694D" w:rsidRDefault="0057676A" w:rsidP="003D2583">
            <w:pPr>
              <w:numPr>
                <w:ilvl w:val="0"/>
                <w:numId w:val="52"/>
              </w:numPr>
              <w:pBdr>
                <w:top w:val="nil"/>
                <w:left w:val="nil"/>
                <w:bottom w:val="nil"/>
                <w:right w:val="nil"/>
                <w:between w:val="nil"/>
              </w:pBdr>
              <w:shd w:val="clear" w:color="auto" w:fill="FFFFFF" w:themeFill="background1"/>
              <w:jc w:val="both"/>
              <w:rPr>
                <w:color w:val="000000"/>
                <w:szCs w:val="22"/>
              </w:rPr>
            </w:pPr>
            <w:r w:rsidRPr="0080694D">
              <w:rPr>
                <w:color w:val="000000"/>
                <w:szCs w:val="22"/>
              </w:rPr>
              <w:t>System powinien automatycznie wyłączać mikrofon po 30 sekundach i powrócić do stanu pierwotnego, niezależnie od tego, czy po włączeniu komunikat dla pasażerów został przekazany.</w:t>
            </w:r>
          </w:p>
          <w:p w14:paraId="75583DD2" w14:textId="77777777" w:rsidR="0057676A" w:rsidRPr="0080694D" w:rsidRDefault="0057676A" w:rsidP="003D2583">
            <w:pPr>
              <w:numPr>
                <w:ilvl w:val="0"/>
                <w:numId w:val="52"/>
              </w:numPr>
              <w:pBdr>
                <w:top w:val="nil"/>
                <w:left w:val="nil"/>
                <w:bottom w:val="nil"/>
                <w:right w:val="nil"/>
                <w:between w:val="nil"/>
              </w:pBdr>
              <w:shd w:val="clear" w:color="auto" w:fill="FFFFFF" w:themeFill="background1"/>
              <w:jc w:val="both"/>
              <w:rPr>
                <w:color w:val="000000"/>
                <w:szCs w:val="22"/>
              </w:rPr>
            </w:pPr>
            <w:r w:rsidRPr="0080694D">
              <w:rPr>
                <w:color w:val="000000"/>
                <w:szCs w:val="22"/>
              </w:rPr>
              <w:t>Wzmacniacz o mocy zapewniającej skuteczną pracę nagłośnienia i czytelność przekazywanych komunikatów w każdym miejscu przedziału pasażerskiego.</w:t>
            </w:r>
          </w:p>
          <w:p w14:paraId="55489AAC" w14:textId="77777777" w:rsidR="0057676A" w:rsidRPr="0080694D" w:rsidRDefault="0057676A" w:rsidP="003D2583">
            <w:pPr>
              <w:numPr>
                <w:ilvl w:val="0"/>
                <w:numId w:val="52"/>
              </w:numPr>
              <w:pBdr>
                <w:top w:val="nil"/>
                <w:left w:val="nil"/>
                <w:bottom w:val="nil"/>
                <w:right w:val="nil"/>
                <w:between w:val="nil"/>
              </w:pBdr>
              <w:shd w:val="clear" w:color="auto" w:fill="FFFFFF" w:themeFill="background1"/>
              <w:jc w:val="both"/>
              <w:rPr>
                <w:color w:val="000000"/>
                <w:szCs w:val="22"/>
              </w:rPr>
            </w:pPr>
            <w:r w:rsidRPr="0080694D">
              <w:rPr>
                <w:color w:val="000000"/>
                <w:szCs w:val="22"/>
              </w:rPr>
              <w:lastRenderedPageBreak/>
              <w:t>Emisję ciągłego sygnału audio za pomocą dodatkowego kanału (wejście liniowe) lub wykorzystanie dostępnych wejść źródeł sygnału audio do wykorzystania w przyszłości przez Zamawiającego.</w:t>
            </w:r>
          </w:p>
        </w:tc>
      </w:tr>
      <w:tr w:rsidR="0057676A" w14:paraId="1A1CBFB7" w14:textId="77777777" w:rsidTr="0057676A">
        <w:tc>
          <w:tcPr>
            <w:tcW w:w="266" w:type="pct"/>
            <w:tcBorders>
              <w:top w:val="single" w:sz="4" w:space="0" w:color="000000"/>
              <w:left w:val="single" w:sz="4" w:space="0" w:color="000000"/>
              <w:bottom w:val="single" w:sz="4" w:space="0" w:color="000000"/>
              <w:right w:val="single" w:sz="4" w:space="0" w:color="000000"/>
            </w:tcBorders>
            <w:shd w:val="clear" w:color="auto" w:fill="auto"/>
          </w:tcPr>
          <w:p w14:paraId="157C509D" w14:textId="77777777" w:rsidR="0057676A" w:rsidRPr="0080694D" w:rsidRDefault="0057676A" w:rsidP="003D2583">
            <w:pPr>
              <w:shd w:val="clear" w:color="auto" w:fill="FFFFFF" w:themeFill="background1"/>
              <w:jc w:val="center"/>
              <w:rPr>
                <w:szCs w:val="22"/>
              </w:rPr>
            </w:pPr>
            <w:r w:rsidRPr="0080694D">
              <w:rPr>
                <w:szCs w:val="22"/>
              </w:rPr>
              <w:lastRenderedPageBreak/>
              <w:t>XVIII</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5D2D49FC" w14:textId="77777777" w:rsidR="0057676A" w:rsidRPr="0080694D" w:rsidRDefault="0057676A" w:rsidP="003D2583">
            <w:pPr>
              <w:shd w:val="clear" w:color="auto" w:fill="FFFFFF" w:themeFill="background1"/>
              <w:tabs>
                <w:tab w:val="left" w:pos="1440"/>
              </w:tabs>
              <w:jc w:val="both"/>
              <w:rPr>
                <w:szCs w:val="22"/>
              </w:rPr>
            </w:pPr>
            <w:r w:rsidRPr="0080694D">
              <w:rPr>
                <w:szCs w:val="22"/>
              </w:rPr>
              <w:t>Monitoring wizyjny</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779CEE81" w14:textId="0BD36FE7" w:rsidR="0057676A" w:rsidRPr="00E60A35" w:rsidRDefault="00E60A35" w:rsidP="00E60A35">
            <w:pPr>
              <w:numPr>
                <w:ilvl w:val="0"/>
                <w:numId w:val="77"/>
              </w:numPr>
              <w:pBdr>
                <w:top w:val="nil"/>
                <w:left w:val="nil"/>
                <w:bottom w:val="nil"/>
                <w:right w:val="nil"/>
                <w:between w:val="nil"/>
              </w:pBdr>
              <w:shd w:val="clear" w:color="auto" w:fill="FFFFFF" w:themeFill="background1"/>
              <w:jc w:val="both"/>
              <w:rPr>
                <w:b/>
                <w:bCs w:val="0"/>
                <w:color w:val="000000"/>
                <w:szCs w:val="22"/>
              </w:rPr>
            </w:pPr>
            <w:r>
              <w:rPr>
                <w:color w:val="000000"/>
                <w:szCs w:val="22"/>
              </w:rPr>
              <w:t>W przypadku braku monitoringu</w:t>
            </w:r>
            <w:r w:rsidR="00DF5DA3">
              <w:rPr>
                <w:color w:val="000000"/>
                <w:szCs w:val="22"/>
              </w:rPr>
              <w:t xml:space="preserve"> (rozumianego jako system pozwalający na rejestrację obrazu w przestrzeni pasażerskiej oraz z przodu pojazdu drogi wraz z możliwością zapisu i odtwarzania na urządzeniu zewnętrznym i wewnętrznym zamontowanym w autobusie)</w:t>
            </w:r>
            <w:r>
              <w:rPr>
                <w:color w:val="000000"/>
                <w:szCs w:val="22"/>
              </w:rPr>
              <w:t xml:space="preserve">, </w:t>
            </w:r>
            <w:r w:rsidRPr="00E60A35">
              <w:rPr>
                <w:b/>
                <w:bCs w:val="0"/>
                <w:color w:val="000000"/>
                <w:szCs w:val="22"/>
              </w:rPr>
              <w:t xml:space="preserve">Wykonawca w siedzibie Zamawiającego zamontuje niezbędne okablowanie dla </w:t>
            </w:r>
            <w:r>
              <w:rPr>
                <w:b/>
                <w:bCs w:val="0"/>
                <w:color w:val="000000"/>
                <w:szCs w:val="22"/>
              </w:rPr>
              <w:t>kamer i poszczególnych urządzeń</w:t>
            </w:r>
            <w:r w:rsidRPr="00E60A35">
              <w:rPr>
                <w:b/>
                <w:bCs w:val="0"/>
                <w:color w:val="000000"/>
                <w:szCs w:val="22"/>
              </w:rPr>
              <w:t>, przeszkoli podczas montażu maksymalnie 4 osoby Wykonawcy w tym zakresie oraz zamontuje w obecności maksymalnie 4 osób Wykonawcy</w:t>
            </w:r>
          </w:p>
        </w:tc>
      </w:tr>
      <w:tr w:rsidR="0057676A" w14:paraId="6BF2E3E8" w14:textId="77777777" w:rsidTr="0057676A">
        <w:tc>
          <w:tcPr>
            <w:tcW w:w="266" w:type="pct"/>
            <w:tcBorders>
              <w:top w:val="single" w:sz="4" w:space="0" w:color="000000"/>
              <w:left w:val="single" w:sz="4" w:space="0" w:color="000000"/>
              <w:bottom w:val="single" w:sz="4" w:space="0" w:color="000000"/>
              <w:right w:val="single" w:sz="4" w:space="0" w:color="000000"/>
            </w:tcBorders>
            <w:shd w:val="clear" w:color="auto" w:fill="auto"/>
          </w:tcPr>
          <w:p w14:paraId="69FD1925" w14:textId="77777777" w:rsidR="0057676A" w:rsidRPr="0080694D" w:rsidRDefault="0057676A" w:rsidP="003D2583">
            <w:pPr>
              <w:shd w:val="clear" w:color="auto" w:fill="FFFFFF" w:themeFill="background1"/>
              <w:jc w:val="center"/>
              <w:rPr>
                <w:szCs w:val="22"/>
              </w:rPr>
            </w:pPr>
            <w:r w:rsidRPr="0080694D">
              <w:rPr>
                <w:szCs w:val="22"/>
              </w:rPr>
              <w:t>XXI</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2DBA87EB" w14:textId="77777777" w:rsidR="0057676A" w:rsidRPr="0080694D" w:rsidRDefault="0057676A" w:rsidP="003D2583">
            <w:pPr>
              <w:shd w:val="clear" w:color="auto" w:fill="FFFFFF" w:themeFill="background1"/>
              <w:tabs>
                <w:tab w:val="left" w:pos="1440"/>
              </w:tabs>
              <w:jc w:val="both"/>
              <w:rPr>
                <w:szCs w:val="22"/>
              </w:rPr>
            </w:pPr>
            <w:r w:rsidRPr="0080694D">
              <w:rPr>
                <w:szCs w:val="22"/>
              </w:rPr>
              <w:t>Wyposażenie dodatkowe</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67FD164A" w14:textId="77777777" w:rsidR="0057676A" w:rsidRPr="0080694D" w:rsidRDefault="0057676A" w:rsidP="003D2583">
            <w:pPr>
              <w:shd w:val="clear" w:color="auto" w:fill="FFFFFF" w:themeFill="background1"/>
              <w:tabs>
                <w:tab w:val="left" w:pos="7089"/>
              </w:tabs>
              <w:ind w:left="922" w:hanging="992"/>
              <w:rPr>
                <w:szCs w:val="22"/>
              </w:rPr>
            </w:pPr>
            <w:r w:rsidRPr="0080694D">
              <w:rPr>
                <w:szCs w:val="22"/>
              </w:rPr>
              <w:t>Kliny pod koła, gaśnice, apteczka wg przepisów obowiązujących na terenie kraju</w:t>
            </w:r>
          </w:p>
        </w:tc>
      </w:tr>
    </w:tbl>
    <w:p w14:paraId="601E38C9" w14:textId="77777777" w:rsidR="004F15E4" w:rsidRDefault="004F15E4" w:rsidP="003D2583">
      <w:pPr>
        <w:shd w:val="clear" w:color="auto" w:fill="FFFFFF" w:themeFill="background1"/>
        <w:jc w:val="both"/>
      </w:pPr>
    </w:p>
    <w:sectPr w:rsidR="004F15E4">
      <w:headerReference w:type="default" r:id="rId9"/>
      <w:footerReference w:type="even" r:id="rId10"/>
      <w:footerReference w:type="default" r:id="rId11"/>
      <w:headerReference w:type="first" r:id="rId12"/>
      <w:pgSz w:w="16838" w:h="11906" w:orient="landscape"/>
      <w:pgMar w:top="1418" w:right="567" w:bottom="1418" w:left="56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30EA5" w14:textId="77777777" w:rsidR="000C6A56" w:rsidRDefault="000C6A56">
      <w:r>
        <w:separator/>
      </w:r>
    </w:p>
  </w:endnote>
  <w:endnote w:type="continuationSeparator" w:id="0">
    <w:p w14:paraId="5BE01188" w14:textId="77777777" w:rsidR="000C6A56" w:rsidRDefault="000C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10006FF" w:usb1="4000FCFF" w:usb2="00000009"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Bold">
    <w:panose1 w:val="020B0604020202020204"/>
    <w:charset w:val="00"/>
    <w:family w:val="roman"/>
    <w:notTrueType/>
    <w:pitch w:val="default"/>
  </w:font>
  <w:font w:name="SymbolMT">
    <w:panose1 w:val="020B0604020202020204"/>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53B1" w14:textId="77777777" w:rsidR="004F15E4" w:rsidRDefault="00000000">
    <w:pPr>
      <w:pBdr>
        <w:top w:val="nil"/>
        <w:left w:val="nil"/>
        <w:bottom w:val="nil"/>
        <w:right w:val="nil"/>
        <w:between w:val="nil"/>
      </w:pBdr>
      <w:tabs>
        <w:tab w:val="center" w:pos="4536"/>
        <w:tab w:val="right" w:pos="9072"/>
      </w:tabs>
      <w:jc w:val="right"/>
      <w:rPr>
        <w:color w:val="000000"/>
        <w:sz w:val="24"/>
      </w:rPr>
    </w:pPr>
    <w:r>
      <w:rPr>
        <w:color w:val="000000"/>
        <w:sz w:val="24"/>
      </w:rPr>
      <w:fldChar w:fldCharType="begin"/>
    </w:r>
    <w:r>
      <w:rPr>
        <w:color w:val="000000"/>
        <w:sz w:val="24"/>
      </w:rPr>
      <w:instrText>PAGE</w:instrText>
    </w:r>
    <w:r>
      <w:rPr>
        <w:color w:val="000000"/>
        <w:sz w:val="24"/>
      </w:rPr>
      <w:fldChar w:fldCharType="separate"/>
    </w:r>
    <w:r>
      <w:rPr>
        <w:color w:val="000000"/>
        <w:sz w:val="24"/>
      </w:rPr>
      <w:fldChar w:fldCharType="end"/>
    </w:r>
  </w:p>
  <w:p w14:paraId="72B9862A" w14:textId="77777777" w:rsidR="004F15E4" w:rsidRDefault="004F15E4">
    <w:pPr>
      <w:pBdr>
        <w:top w:val="nil"/>
        <w:left w:val="nil"/>
        <w:bottom w:val="nil"/>
        <w:right w:val="nil"/>
        <w:between w:val="nil"/>
      </w:pBdr>
      <w:tabs>
        <w:tab w:val="center" w:pos="4536"/>
        <w:tab w:val="right" w:pos="9072"/>
      </w:tabs>
      <w:ind w:right="360"/>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DBA3" w14:textId="77777777" w:rsidR="004F15E4" w:rsidRDefault="00000000">
    <w:pPr>
      <w:pBdr>
        <w:top w:val="nil"/>
        <w:left w:val="nil"/>
        <w:bottom w:val="nil"/>
        <w:right w:val="nil"/>
        <w:between w:val="nil"/>
      </w:pBdr>
      <w:tabs>
        <w:tab w:val="center" w:pos="4536"/>
        <w:tab w:val="right" w:pos="9072"/>
      </w:tabs>
      <w:jc w:val="right"/>
      <w:rPr>
        <w:color w:val="000000"/>
        <w:sz w:val="16"/>
        <w:szCs w:val="16"/>
      </w:rPr>
    </w:pPr>
    <w:r>
      <w:rPr>
        <w:color w:val="000000"/>
        <w:sz w:val="16"/>
        <w:szCs w:val="16"/>
      </w:rPr>
      <w:t xml:space="preserve">Strona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925E79">
      <w:rPr>
        <w:b/>
        <w:noProof/>
        <w:color w:val="000000"/>
        <w:sz w:val="16"/>
        <w:szCs w:val="16"/>
      </w:rPr>
      <w:t>1</w:t>
    </w:r>
    <w:r>
      <w:rPr>
        <w:b/>
        <w:color w:val="000000"/>
        <w:sz w:val="16"/>
        <w:szCs w:val="16"/>
      </w:rPr>
      <w:fldChar w:fldCharType="end"/>
    </w:r>
    <w:r>
      <w:rPr>
        <w:color w:val="000000"/>
        <w:sz w:val="16"/>
        <w:szCs w:val="16"/>
      </w:rPr>
      <w:t xml:space="preserve"> z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925E79">
      <w:rPr>
        <w:b/>
        <w:noProof/>
        <w:color w:val="000000"/>
        <w:sz w:val="16"/>
        <w:szCs w:val="16"/>
      </w:rPr>
      <w:t>2</w:t>
    </w:r>
    <w:r>
      <w:rPr>
        <w:b/>
        <w:color w:val="000000"/>
        <w:sz w:val="16"/>
        <w:szCs w:val="16"/>
      </w:rPr>
      <w:fldChar w:fldCharType="end"/>
    </w:r>
  </w:p>
  <w:p w14:paraId="6D2FCC89" w14:textId="24C44A34" w:rsidR="004F15E4" w:rsidRDefault="00000000">
    <w:pPr>
      <w:jc w:val="center"/>
      <w:rPr>
        <w:sz w:val="16"/>
        <w:szCs w:val="16"/>
      </w:rPr>
    </w:pPr>
    <w:proofErr w:type="gramStart"/>
    <w:r>
      <w:rPr>
        <w:sz w:val="16"/>
        <w:szCs w:val="16"/>
      </w:rPr>
      <w:t>WYMAGANIA  TECHNICZNE</w:t>
    </w:r>
    <w:proofErr w:type="gramEnd"/>
    <w:r>
      <w:rPr>
        <w:sz w:val="16"/>
        <w:szCs w:val="16"/>
      </w:rPr>
      <w:t xml:space="preserve"> AUTOBUSU MIEJSKIEGO HYBRYDOWEGO TYPU </w:t>
    </w:r>
    <w:r w:rsidR="006B5252">
      <w:rPr>
        <w:sz w:val="16"/>
        <w:szCs w:val="16"/>
      </w:rPr>
      <w:t>MAXI</w:t>
    </w:r>
    <w:r>
      <w:rPr>
        <w:sz w:val="16"/>
        <w:szCs w:val="16"/>
      </w:rPr>
      <w:t xml:space="preserve"> (</w:t>
    </w:r>
    <w:r w:rsidR="0057676A">
      <w:rPr>
        <w:sz w:val="16"/>
        <w:szCs w:val="16"/>
      </w:rPr>
      <w:t>używany</w:t>
    </w:r>
    <w:r>
      <w:rPr>
        <w:sz w:val="16"/>
        <w:szCs w:val="16"/>
      </w:rPr>
      <w:t>)</w:t>
    </w:r>
  </w:p>
  <w:p w14:paraId="5DC6992E" w14:textId="77777777" w:rsidR="004F15E4" w:rsidRDefault="004F15E4">
    <w:pPr>
      <w:pBdr>
        <w:top w:val="nil"/>
        <w:left w:val="nil"/>
        <w:bottom w:val="nil"/>
        <w:right w:val="nil"/>
        <w:between w:val="nil"/>
      </w:pBdr>
      <w:tabs>
        <w:tab w:val="center" w:pos="4536"/>
        <w:tab w:val="right" w:pos="9072"/>
      </w:tabs>
      <w:ind w:right="360"/>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85AD9" w14:textId="77777777" w:rsidR="000C6A56" w:rsidRDefault="000C6A56">
      <w:r>
        <w:separator/>
      </w:r>
    </w:p>
  </w:footnote>
  <w:footnote w:type="continuationSeparator" w:id="0">
    <w:p w14:paraId="6BF76710" w14:textId="77777777" w:rsidR="000C6A56" w:rsidRDefault="000C6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612F" w14:textId="77777777" w:rsidR="004F15E4" w:rsidRDefault="00000000">
    <w:pPr>
      <w:pBdr>
        <w:top w:val="nil"/>
        <w:left w:val="nil"/>
        <w:bottom w:val="nil"/>
        <w:right w:val="nil"/>
        <w:between w:val="nil"/>
      </w:pBdr>
      <w:tabs>
        <w:tab w:val="center" w:pos="4536"/>
        <w:tab w:val="right" w:pos="9072"/>
      </w:tabs>
      <w:jc w:val="right"/>
      <w:rPr>
        <w:color w:val="000000"/>
        <w:sz w:val="24"/>
      </w:rPr>
    </w:pPr>
    <w:r>
      <w:rPr>
        <w:color w:val="000000"/>
        <w:sz w:val="24"/>
      </w:rPr>
      <w:t xml:space="preserve">Załącznik nr </w:t>
    </w:r>
    <w:r>
      <w:rPr>
        <w:sz w:val="24"/>
      </w:rPr>
      <w:t>9</w:t>
    </w:r>
    <w:r>
      <w:rPr>
        <w:color w:val="000000"/>
        <w:sz w:val="24"/>
      </w:rPr>
      <w:t xml:space="preserve"> do SWZ</w:t>
    </w:r>
  </w:p>
  <w:p w14:paraId="2BA61C5F" w14:textId="01DE8BF3" w:rsidR="004F15E4" w:rsidRDefault="00000000">
    <w:pPr>
      <w:pBdr>
        <w:top w:val="nil"/>
        <w:left w:val="nil"/>
        <w:bottom w:val="nil"/>
        <w:right w:val="nil"/>
        <w:between w:val="nil"/>
      </w:pBdr>
      <w:tabs>
        <w:tab w:val="center" w:pos="4536"/>
        <w:tab w:val="right" w:pos="9072"/>
      </w:tabs>
      <w:jc w:val="right"/>
      <w:rPr>
        <w:b/>
        <w:color w:val="000000"/>
        <w:sz w:val="18"/>
        <w:szCs w:val="18"/>
      </w:rPr>
    </w:pPr>
    <w:r>
      <w:rPr>
        <w:color w:val="000000"/>
        <w:sz w:val="24"/>
      </w:rPr>
      <w:t>Znak sprawy KMR</w:t>
    </w:r>
    <w:r>
      <w:rPr>
        <w:sz w:val="24"/>
      </w:rPr>
      <w:t>/PN/</w:t>
    </w:r>
    <w:r w:rsidR="00AD4944">
      <w:rPr>
        <w:sz w:val="24"/>
      </w:rPr>
      <w:t>02</w:t>
    </w:r>
    <w:r>
      <w:rPr>
        <w:sz w:val="24"/>
      </w:rPr>
      <w:t>/202</w:t>
    </w:r>
    <w:r w:rsidR="0057676A">
      <w:rPr>
        <w:sz w:val="24"/>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6FFE" w14:textId="77777777" w:rsidR="004F15E4" w:rsidRDefault="00000000">
    <w:pPr>
      <w:pBdr>
        <w:top w:val="nil"/>
        <w:left w:val="nil"/>
        <w:bottom w:val="nil"/>
        <w:right w:val="nil"/>
        <w:between w:val="nil"/>
      </w:pBdr>
      <w:tabs>
        <w:tab w:val="center" w:pos="4536"/>
        <w:tab w:val="right" w:pos="9072"/>
      </w:tabs>
      <w:jc w:val="right"/>
      <w:rPr>
        <w:color w:val="000000"/>
        <w:sz w:val="24"/>
      </w:rPr>
    </w:pPr>
    <w:r>
      <w:rPr>
        <w:color w:val="000000"/>
        <w:sz w:val="24"/>
      </w:rPr>
      <w:t>Załącznik nr 1a do SIWZ</w:t>
    </w:r>
  </w:p>
  <w:p w14:paraId="40BD4428" w14:textId="77777777" w:rsidR="004F15E4" w:rsidRDefault="00000000">
    <w:pPr>
      <w:pBdr>
        <w:top w:val="nil"/>
        <w:left w:val="nil"/>
        <w:bottom w:val="nil"/>
        <w:right w:val="nil"/>
        <w:between w:val="nil"/>
      </w:pBdr>
      <w:tabs>
        <w:tab w:val="center" w:pos="4536"/>
        <w:tab w:val="right" w:pos="9072"/>
      </w:tabs>
      <w:jc w:val="right"/>
      <w:rPr>
        <w:color w:val="000000"/>
        <w:sz w:val="24"/>
      </w:rPr>
    </w:pPr>
    <w:r>
      <w:rPr>
        <w:color w:val="000000"/>
        <w:sz w:val="24"/>
      </w:rPr>
      <w:t xml:space="preserve">Znak sprawy </w:t>
    </w:r>
    <w:r>
      <w:rPr>
        <w:b/>
        <w:color w:val="000000"/>
        <w:sz w:val="24"/>
      </w:rPr>
      <w:t>LP.281.182.2019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96E"/>
    <w:multiLevelType w:val="multilevel"/>
    <w:tmpl w:val="DDF20D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5C6F5E"/>
    <w:multiLevelType w:val="multilevel"/>
    <w:tmpl w:val="641C1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1E0CAF"/>
    <w:multiLevelType w:val="multilevel"/>
    <w:tmpl w:val="8190D2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C871CE"/>
    <w:multiLevelType w:val="multilevel"/>
    <w:tmpl w:val="65341C26"/>
    <w:lvl w:ilvl="0">
      <w:start w:val="1"/>
      <w:numFmt w:val="lowerRoman"/>
      <w:lvlText w:val="%1."/>
      <w:lvlJc w:val="righ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74F0420"/>
    <w:multiLevelType w:val="multilevel"/>
    <w:tmpl w:val="D4E60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D74D3A"/>
    <w:multiLevelType w:val="multilevel"/>
    <w:tmpl w:val="FA1EE79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0F96314C"/>
    <w:multiLevelType w:val="multilevel"/>
    <w:tmpl w:val="DDF20D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2922FB"/>
    <w:multiLevelType w:val="multilevel"/>
    <w:tmpl w:val="7B1ECDEC"/>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454E66"/>
    <w:multiLevelType w:val="multilevel"/>
    <w:tmpl w:val="DE2029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877297"/>
    <w:multiLevelType w:val="multilevel"/>
    <w:tmpl w:val="9CF6F4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9D26A7"/>
    <w:multiLevelType w:val="multilevel"/>
    <w:tmpl w:val="2E2A74FE"/>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CF34C2"/>
    <w:multiLevelType w:val="multilevel"/>
    <w:tmpl w:val="76C4B8B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814383"/>
    <w:multiLevelType w:val="multilevel"/>
    <w:tmpl w:val="73A608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3967C2"/>
    <w:multiLevelType w:val="multilevel"/>
    <w:tmpl w:val="B2561AE6"/>
    <w:lvl w:ilvl="0">
      <w:start w:val="1"/>
      <w:numFmt w:val="lowerLetter"/>
      <w:lvlText w:val="%1)"/>
      <w:lvlJc w:val="left"/>
      <w:pPr>
        <w:ind w:left="72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1086FF0"/>
    <w:multiLevelType w:val="multilevel"/>
    <w:tmpl w:val="8B941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31F277A"/>
    <w:multiLevelType w:val="multilevel"/>
    <w:tmpl w:val="7500F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40755D"/>
    <w:multiLevelType w:val="multilevel"/>
    <w:tmpl w:val="871015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493053"/>
    <w:multiLevelType w:val="multilevel"/>
    <w:tmpl w:val="1EF4DF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4B312CB"/>
    <w:multiLevelType w:val="multilevel"/>
    <w:tmpl w:val="DDF20D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4BC07D7"/>
    <w:multiLevelType w:val="multilevel"/>
    <w:tmpl w:val="DFC6733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4D96449"/>
    <w:multiLevelType w:val="multilevel"/>
    <w:tmpl w:val="19AE72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67B7CF6"/>
    <w:multiLevelType w:val="multilevel"/>
    <w:tmpl w:val="7EAAE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FE741D"/>
    <w:multiLevelType w:val="multilevel"/>
    <w:tmpl w:val="9BAA4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9F010CB"/>
    <w:multiLevelType w:val="multilevel"/>
    <w:tmpl w:val="FBE04460"/>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2F231E16"/>
    <w:multiLevelType w:val="multilevel"/>
    <w:tmpl w:val="DF30F2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4107BCA"/>
    <w:multiLevelType w:val="hybridMultilevel"/>
    <w:tmpl w:val="18E08816"/>
    <w:lvl w:ilvl="0" w:tplc="0415000F">
      <w:start w:val="1"/>
      <w:numFmt w:val="decimal"/>
      <w:lvlText w:val="%1."/>
      <w:lvlJc w:val="left"/>
      <w:pPr>
        <w:ind w:left="650" w:hanging="360"/>
      </w:pPr>
    </w:lvl>
    <w:lvl w:ilvl="1" w:tplc="04150017">
      <w:start w:val="1"/>
      <w:numFmt w:val="lowerLetter"/>
      <w:lvlText w:val="%2)"/>
      <w:lvlJc w:val="left"/>
      <w:pPr>
        <w:ind w:left="1370" w:hanging="360"/>
      </w:pPr>
    </w:lvl>
    <w:lvl w:ilvl="2" w:tplc="0415001B">
      <w:start w:val="1"/>
      <w:numFmt w:val="lowerRoman"/>
      <w:lvlText w:val="%3."/>
      <w:lvlJc w:val="right"/>
      <w:pPr>
        <w:ind w:left="2090" w:hanging="180"/>
      </w:pPr>
    </w:lvl>
    <w:lvl w:ilvl="3" w:tplc="0415000F" w:tentative="1">
      <w:start w:val="1"/>
      <w:numFmt w:val="decimal"/>
      <w:lvlText w:val="%4."/>
      <w:lvlJc w:val="left"/>
      <w:pPr>
        <w:ind w:left="2810" w:hanging="360"/>
      </w:pPr>
    </w:lvl>
    <w:lvl w:ilvl="4" w:tplc="04150019" w:tentative="1">
      <w:start w:val="1"/>
      <w:numFmt w:val="lowerLetter"/>
      <w:lvlText w:val="%5."/>
      <w:lvlJc w:val="left"/>
      <w:pPr>
        <w:ind w:left="3530" w:hanging="360"/>
      </w:pPr>
    </w:lvl>
    <w:lvl w:ilvl="5" w:tplc="0415001B" w:tentative="1">
      <w:start w:val="1"/>
      <w:numFmt w:val="lowerRoman"/>
      <w:lvlText w:val="%6."/>
      <w:lvlJc w:val="right"/>
      <w:pPr>
        <w:ind w:left="4250" w:hanging="180"/>
      </w:pPr>
    </w:lvl>
    <w:lvl w:ilvl="6" w:tplc="0415000F" w:tentative="1">
      <w:start w:val="1"/>
      <w:numFmt w:val="decimal"/>
      <w:lvlText w:val="%7."/>
      <w:lvlJc w:val="left"/>
      <w:pPr>
        <w:ind w:left="4970" w:hanging="360"/>
      </w:pPr>
    </w:lvl>
    <w:lvl w:ilvl="7" w:tplc="04150019" w:tentative="1">
      <w:start w:val="1"/>
      <w:numFmt w:val="lowerLetter"/>
      <w:lvlText w:val="%8."/>
      <w:lvlJc w:val="left"/>
      <w:pPr>
        <w:ind w:left="5690" w:hanging="360"/>
      </w:pPr>
    </w:lvl>
    <w:lvl w:ilvl="8" w:tplc="0415001B" w:tentative="1">
      <w:start w:val="1"/>
      <w:numFmt w:val="lowerRoman"/>
      <w:lvlText w:val="%9."/>
      <w:lvlJc w:val="right"/>
      <w:pPr>
        <w:ind w:left="6410" w:hanging="180"/>
      </w:pPr>
    </w:lvl>
  </w:abstractNum>
  <w:abstractNum w:abstractNumId="26" w15:restartNumberingAfterBreak="0">
    <w:nsid w:val="3412665E"/>
    <w:multiLevelType w:val="multilevel"/>
    <w:tmpl w:val="031A5572"/>
    <w:lvl w:ilvl="0">
      <w:start w:val="1"/>
      <w:numFmt w:val="decimal"/>
      <w:lvlText w:val="%1)"/>
      <w:lvlJc w:val="left"/>
      <w:pPr>
        <w:ind w:left="36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4612C88"/>
    <w:multiLevelType w:val="multilevel"/>
    <w:tmpl w:val="43B2970E"/>
    <w:lvl w:ilvl="0">
      <w:start w:val="4"/>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5FB2E84"/>
    <w:multiLevelType w:val="multilevel"/>
    <w:tmpl w:val="950211E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5FF311F"/>
    <w:multiLevelType w:val="multilevel"/>
    <w:tmpl w:val="6AD27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61F7707"/>
    <w:multiLevelType w:val="multilevel"/>
    <w:tmpl w:val="20969846"/>
    <w:lvl w:ilvl="0">
      <w:start w:val="1"/>
      <w:numFmt w:val="lowerLetter"/>
      <w:lvlText w:val="%1)"/>
      <w:lvlJc w:val="left"/>
      <w:pPr>
        <w:ind w:left="927"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37987805"/>
    <w:multiLevelType w:val="multilevel"/>
    <w:tmpl w:val="596AB2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8D21970"/>
    <w:multiLevelType w:val="multilevel"/>
    <w:tmpl w:val="4770ECF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8E90E35"/>
    <w:multiLevelType w:val="multilevel"/>
    <w:tmpl w:val="5CE66AA2"/>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393577BA"/>
    <w:multiLevelType w:val="multilevel"/>
    <w:tmpl w:val="D16CD86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9CE4438"/>
    <w:multiLevelType w:val="multilevel"/>
    <w:tmpl w:val="7B1ECDEC"/>
    <w:styleLink w:val="Biecalista1"/>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A906EAC"/>
    <w:multiLevelType w:val="multilevel"/>
    <w:tmpl w:val="28E096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C442A76"/>
    <w:multiLevelType w:val="multilevel"/>
    <w:tmpl w:val="3EC22A4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8" w15:restartNumberingAfterBreak="0">
    <w:nsid w:val="3E7A10E7"/>
    <w:multiLevelType w:val="multilevel"/>
    <w:tmpl w:val="49C816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E7C4EAA"/>
    <w:multiLevelType w:val="multilevel"/>
    <w:tmpl w:val="2E90D6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1575F8F"/>
    <w:multiLevelType w:val="multilevel"/>
    <w:tmpl w:val="7450A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38D42C5"/>
    <w:multiLevelType w:val="multilevel"/>
    <w:tmpl w:val="7FB26A00"/>
    <w:lvl w:ilvl="0">
      <w:start w:val="1"/>
      <w:numFmt w:val="lowerLetter"/>
      <w:lvlText w:val="%1)"/>
      <w:lvlJc w:val="left"/>
      <w:pPr>
        <w:ind w:left="720" w:hanging="360"/>
      </w:pPr>
      <w:rPr>
        <w:b w:val="0"/>
        <w:bCs/>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5DD613B"/>
    <w:multiLevelType w:val="multilevel"/>
    <w:tmpl w:val="B78E4088"/>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48070814"/>
    <w:multiLevelType w:val="hybridMultilevel"/>
    <w:tmpl w:val="4C2A72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405737"/>
    <w:multiLevelType w:val="multilevel"/>
    <w:tmpl w:val="5F1E88C4"/>
    <w:lvl w:ilvl="0">
      <w:start w:val="1"/>
      <w:numFmt w:val="lowerRoman"/>
      <w:lvlText w:val="%1."/>
      <w:lvlJc w:val="righ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49546476"/>
    <w:multiLevelType w:val="multilevel"/>
    <w:tmpl w:val="7B1ECDEC"/>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B2636A2"/>
    <w:multiLevelType w:val="multilevel"/>
    <w:tmpl w:val="28B8A2DA"/>
    <w:lvl w:ilvl="0">
      <w:start w:val="1"/>
      <w:numFmt w:val="lowerLetter"/>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B3D31B6"/>
    <w:multiLevelType w:val="multilevel"/>
    <w:tmpl w:val="A36CD5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B6C2CB9"/>
    <w:multiLevelType w:val="multilevel"/>
    <w:tmpl w:val="E0DAA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DB01F0A"/>
    <w:multiLevelType w:val="multilevel"/>
    <w:tmpl w:val="EBB06E5C"/>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4E060DE0"/>
    <w:multiLevelType w:val="multilevel"/>
    <w:tmpl w:val="04207F6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4F803585"/>
    <w:multiLevelType w:val="multilevel"/>
    <w:tmpl w:val="DCEE1EE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06623E8"/>
    <w:multiLevelType w:val="multilevel"/>
    <w:tmpl w:val="5BB6BEFC"/>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56D27CCF"/>
    <w:multiLevelType w:val="multilevel"/>
    <w:tmpl w:val="C6C65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7227C35"/>
    <w:multiLevelType w:val="multilevel"/>
    <w:tmpl w:val="7B1ECDEC"/>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92E6FF1"/>
    <w:multiLevelType w:val="multilevel"/>
    <w:tmpl w:val="80B62D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5D1B1B72"/>
    <w:multiLevelType w:val="multilevel"/>
    <w:tmpl w:val="2E32A5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DA249D7"/>
    <w:multiLevelType w:val="multilevel"/>
    <w:tmpl w:val="E7625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E995E83"/>
    <w:multiLevelType w:val="multilevel"/>
    <w:tmpl w:val="11CAF4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ED55CBE"/>
    <w:multiLevelType w:val="multilevel"/>
    <w:tmpl w:val="4894CE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2122025"/>
    <w:multiLevelType w:val="multilevel"/>
    <w:tmpl w:val="AD0AF2F6"/>
    <w:lvl w:ilvl="0">
      <w:start w:val="1"/>
      <w:numFmt w:val="decimal"/>
      <w:lvlText w:val="%1)"/>
      <w:lvlJc w:val="left"/>
      <w:pPr>
        <w:ind w:left="360" w:hanging="360"/>
      </w:pPr>
      <w:rPr>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62E777FF"/>
    <w:multiLevelType w:val="multilevel"/>
    <w:tmpl w:val="7A1C18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36611BF"/>
    <w:multiLevelType w:val="multilevel"/>
    <w:tmpl w:val="E102BB22"/>
    <w:lvl w:ilvl="0">
      <w:start w:val="1"/>
      <w:numFmt w:val="lowerLetter"/>
      <w:lvlText w:val="%1)"/>
      <w:lvlJc w:val="lef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3" w15:restartNumberingAfterBreak="0">
    <w:nsid w:val="65D97DE8"/>
    <w:multiLevelType w:val="multilevel"/>
    <w:tmpl w:val="E9BEB6D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693F5655"/>
    <w:multiLevelType w:val="multilevel"/>
    <w:tmpl w:val="78BC4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BCA0584"/>
    <w:multiLevelType w:val="multilevel"/>
    <w:tmpl w:val="9BA0CB92"/>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6" w15:restartNumberingAfterBreak="0">
    <w:nsid w:val="6C780716"/>
    <w:multiLevelType w:val="multilevel"/>
    <w:tmpl w:val="3496E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DA82327"/>
    <w:multiLevelType w:val="multilevel"/>
    <w:tmpl w:val="89AAA9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F9D32F9"/>
    <w:multiLevelType w:val="multilevel"/>
    <w:tmpl w:val="534E5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000097D"/>
    <w:multiLevelType w:val="multilevel"/>
    <w:tmpl w:val="7390ECB0"/>
    <w:lvl w:ilvl="0">
      <w:start w:val="1"/>
      <w:numFmt w:val="lowerRoman"/>
      <w:lvlText w:val="%1."/>
      <w:lvlJc w:val="righ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0" w15:restartNumberingAfterBreak="0">
    <w:nsid w:val="71855501"/>
    <w:multiLevelType w:val="multilevel"/>
    <w:tmpl w:val="88F0C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25E51B3"/>
    <w:multiLevelType w:val="multilevel"/>
    <w:tmpl w:val="1BEC6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5E63D43"/>
    <w:multiLevelType w:val="multilevel"/>
    <w:tmpl w:val="EED85784"/>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ABD6559"/>
    <w:multiLevelType w:val="multilevel"/>
    <w:tmpl w:val="B204DE80"/>
    <w:lvl w:ilvl="0">
      <w:start w:val="1"/>
      <w:numFmt w:val="lowerRoman"/>
      <w:lvlText w:val="%1."/>
      <w:lvlJc w:val="right"/>
      <w:pPr>
        <w:ind w:left="705" w:hanging="705"/>
      </w:pPr>
    </w:lvl>
    <w:lvl w:ilvl="1">
      <w:start w:val="1"/>
      <w:numFmt w:val="decimal"/>
      <w:lvlText w:val="%2."/>
      <w:lvlJc w:val="left"/>
      <w:pPr>
        <w:ind w:left="705" w:hanging="705"/>
      </w:pPr>
      <w:rPr>
        <w:rFonts w:ascii="Arial" w:eastAsia="Arial" w:hAnsi="Arial" w:cs="Arial"/>
        <w:b w:val="0"/>
      </w:rPr>
    </w:lvl>
    <w:lvl w:ilvl="2">
      <w:start w:val="1"/>
      <w:numFmt w:val="lowerLetter"/>
      <w:lvlText w:val="%3."/>
      <w:lvlJc w:val="left"/>
      <w:pPr>
        <w:ind w:left="720" w:hanging="720"/>
      </w:pPr>
      <w:rPr>
        <w:rFonts w:ascii="Arial" w:eastAsia="Arial" w:hAnsi="Arial" w:cs="Arial"/>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4" w15:restartNumberingAfterBreak="0">
    <w:nsid w:val="7C0F0E8B"/>
    <w:multiLevelType w:val="multilevel"/>
    <w:tmpl w:val="4F1AEDA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5" w15:restartNumberingAfterBreak="0">
    <w:nsid w:val="7C26138E"/>
    <w:multiLevelType w:val="multilevel"/>
    <w:tmpl w:val="D3DA0E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DF625A0"/>
    <w:multiLevelType w:val="multilevel"/>
    <w:tmpl w:val="6E9E16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43659342">
    <w:abstractNumId w:val="65"/>
  </w:num>
  <w:num w:numId="2" w16cid:durableId="1472091824">
    <w:abstractNumId w:val="23"/>
  </w:num>
  <w:num w:numId="3" w16cid:durableId="801077630">
    <w:abstractNumId w:val="71"/>
  </w:num>
  <w:num w:numId="4" w16cid:durableId="1313289880">
    <w:abstractNumId w:val="73"/>
  </w:num>
  <w:num w:numId="5" w16cid:durableId="1103307011">
    <w:abstractNumId w:val="64"/>
  </w:num>
  <w:num w:numId="6" w16cid:durableId="1856847174">
    <w:abstractNumId w:val="3"/>
  </w:num>
  <w:num w:numId="7" w16cid:durableId="1016615214">
    <w:abstractNumId w:val="40"/>
  </w:num>
  <w:num w:numId="8" w16cid:durableId="842626009">
    <w:abstractNumId w:val="69"/>
  </w:num>
  <w:num w:numId="9" w16cid:durableId="1038973887">
    <w:abstractNumId w:val="31"/>
  </w:num>
  <w:num w:numId="10" w16cid:durableId="1345478626">
    <w:abstractNumId w:val="44"/>
  </w:num>
  <w:num w:numId="11" w16cid:durableId="1933852401">
    <w:abstractNumId w:val="7"/>
  </w:num>
  <w:num w:numId="12" w16cid:durableId="1064526685">
    <w:abstractNumId w:val="59"/>
  </w:num>
  <w:num w:numId="13" w16cid:durableId="1968319119">
    <w:abstractNumId w:val="49"/>
  </w:num>
  <w:num w:numId="14" w16cid:durableId="923731287">
    <w:abstractNumId w:val="11"/>
  </w:num>
  <w:num w:numId="15" w16cid:durableId="973022523">
    <w:abstractNumId w:val="33"/>
  </w:num>
  <w:num w:numId="16" w16cid:durableId="1650211362">
    <w:abstractNumId w:val="57"/>
  </w:num>
  <w:num w:numId="17" w16cid:durableId="805702264">
    <w:abstractNumId w:val="53"/>
  </w:num>
  <w:num w:numId="18" w16cid:durableId="1569682289">
    <w:abstractNumId w:val="20"/>
  </w:num>
  <w:num w:numId="19" w16cid:durableId="1270237530">
    <w:abstractNumId w:val="17"/>
  </w:num>
  <w:num w:numId="20" w16cid:durableId="1167937058">
    <w:abstractNumId w:val="9"/>
  </w:num>
  <w:num w:numId="21" w16cid:durableId="511260754">
    <w:abstractNumId w:val="15"/>
  </w:num>
  <w:num w:numId="22" w16cid:durableId="401374695">
    <w:abstractNumId w:val="66"/>
  </w:num>
  <w:num w:numId="23" w16cid:durableId="789587233">
    <w:abstractNumId w:val="6"/>
  </w:num>
  <w:num w:numId="24" w16cid:durableId="95292243">
    <w:abstractNumId w:val="36"/>
  </w:num>
  <w:num w:numId="25" w16cid:durableId="546919143">
    <w:abstractNumId w:val="34"/>
  </w:num>
  <w:num w:numId="26" w16cid:durableId="1238518454">
    <w:abstractNumId w:val="75"/>
  </w:num>
  <w:num w:numId="27" w16cid:durableId="1026098831">
    <w:abstractNumId w:val="16"/>
  </w:num>
  <w:num w:numId="28" w16cid:durableId="186410413">
    <w:abstractNumId w:val="32"/>
  </w:num>
  <w:num w:numId="29" w16cid:durableId="1483690652">
    <w:abstractNumId w:val="37"/>
  </w:num>
  <w:num w:numId="30" w16cid:durableId="711736646">
    <w:abstractNumId w:val="74"/>
  </w:num>
  <w:num w:numId="31" w16cid:durableId="971595855">
    <w:abstractNumId w:val="27"/>
  </w:num>
  <w:num w:numId="32" w16cid:durableId="2060589405">
    <w:abstractNumId w:val="13"/>
  </w:num>
  <w:num w:numId="33" w16cid:durableId="1983197552">
    <w:abstractNumId w:val="30"/>
  </w:num>
  <w:num w:numId="34" w16cid:durableId="1925411126">
    <w:abstractNumId w:val="38"/>
  </w:num>
  <w:num w:numId="35" w16cid:durableId="1237975872">
    <w:abstractNumId w:val="39"/>
  </w:num>
  <w:num w:numId="36" w16cid:durableId="891580972">
    <w:abstractNumId w:val="26"/>
  </w:num>
  <w:num w:numId="37" w16cid:durableId="2067101005">
    <w:abstractNumId w:val="2"/>
  </w:num>
  <w:num w:numId="38" w16cid:durableId="85352007">
    <w:abstractNumId w:val="63"/>
  </w:num>
  <w:num w:numId="39" w16cid:durableId="83844622">
    <w:abstractNumId w:val="55"/>
  </w:num>
  <w:num w:numId="40" w16cid:durableId="1418205945">
    <w:abstractNumId w:val="51"/>
  </w:num>
  <w:num w:numId="41" w16cid:durableId="721834481">
    <w:abstractNumId w:val="58"/>
  </w:num>
  <w:num w:numId="42" w16cid:durableId="885676677">
    <w:abstractNumId w:val="19"/>
  </w:num>
  <w:num w:numId="43" w16cid:durableId="1470898028">
    <w:abstractNumId w:val="48"/>
  </w:num>
  <w:num w:numId="44" w16cid:durableId="1597514113">
    <w:abstractNumId w:val="60"/>
  </w:num>
  <w:num w:numId="45" w16cid:durableId="96993397">
    <w:abstractNumId w:val="61"/>
  </w:num>
  <w:num w:numId="46" w16cid:durableId="698818949">
    <w:abstractNumId w:val="5"/>
  </w:num>
  <w:num w:numId="47" w16cid:durableId="1844128420">
    <w:abstractNumId w:val="50"/>
  </w:num>
  <w:num w:numId="48" w16cid:durableId="257173878">
    <w:abstractNumId w:val="62"/>
  </w:num>
  <w:num w:numId="49" w16cid:durableId="443229583">
    <w:abstractNumId w:val="70"/>
  </w:num>
  <w:num w:numId="50" w16cid:durableId="372928754">
    <w:abstractNumId w:val="22"/>
  </w:num>
  <w:num w:numId="51" w16cid:durableId="1304890362">
    <w:abstractNumId w:val="21"/>
  </w:num>
  <w:num w:numId="52" w16cid:durableId="226382380">
    <w:abstractNumId w:val="47"/>
  </w:num>
  <w:num w:numId="53" w16cid:durableId="1064520934">
    <w:abstractNumId w:val="1"/>
  </w:num>
  <w:num w:numId="54" w16cid:durableId="703292110">
    <w:abstractNumId w:val="46"/>
  </w:num>
  <w:num w:numId="55" w16cid:durableId="241331274">
    <w:abstractNumId w:val="76"/>
  </w:num>
  <w:num w:numId="56" w16cid:durableId="498467714">
    <w:abstractNumId w:val="8"/>
  </w:num>
  <w:num w:numId="57" w16cid:durableId="900872641">
    <w:abstractNumId w:val="56"/>
  </w:num>
  <w:num w:numId="58" w16cid:durableId="2123452052">
    <w:abstractNumId w:val="4"/>
  </w:num>
  <w:num w:numId="59" w16cid:durableId="982855429">
    <w:abstractNumId w:val="72"/>
  </w:num>
  <w:num w:numId="60" w16cid:durableId="1472743880">
    <w:abstractNumId w:val="10"/>
  </w:num>
  <w:num w:numId="61" w16cid:durableId="467208132">
    <w:abstractNumId w:val="52"/>
  </w:num>
  <w:num w:numId="62" w16cid:durableId="972760011">
    <w:abstractNumId w:val="42"/>
  </w:num>
  <w:num w:numId="63" w16cid:durableId="237980794">
    <w:abstractNumId w:val="28"/>
  </w:num>
  <w:num w:numId="64" w16cid:durableId="9962906">
    <w:abstractNumId w:val="67"/>
  </w:num>
  <w:num w:numId="65" w16cid:durableId="142620211">
    <w:abstractNumId w:val="12"/>
  </w:num>
  <w:num w:numId="66" w16cid:durableId="94181870">
    <w:abstractNumId w:val="68"/>
  </w:num>
  <w:num w:numId="67" w16cid:durableId="2079746000">
    <w:abstractNumId w:val="24"/>
  </w:num>
  <w:num w:numId="68" w16cid:durableId="141771640">
    <w:abstractNumId w:val="29"/>
  </w:num>
  <w:num w:numId="69" w16cid:durableId="572811871">
    <w:abstractNumId w:val="18"/>
  </w:num>
  <w:num w:numId="70" w16cid:durableId="1126587850">
    <w:abstractNumId w:val="0"/>
  </w:num>
  <w:num w:numId="71" w16cid:durableId="282344133">
    <w:abstractNumId w:val="14"/>
  </w:num>
  <w:num w:numId="72" w16cid:durableId="282199344">
    <w:abstractNumId w:val="25"/>
  </w:num>
  <w:num w:numId="73" w16cid:durableId="1190753262">
    <w:abstractNumId w:val="43"/>
  </w:num>
  <w:num w:numId="74" w16cid:durableId="1598439680">
    <w:abstractNumId w:val="35"/>
  </w:num>
  <w:num w:numId="75" w16cid:durableId="1117530674">
    <w:abstractNumId w:val="45"/>
  </w:num>
  <w:num w:numId="76" w16cid:durableId="827792232">
    <w:abstractNumId w:val="41"/>
  </w:num>
  <w:num w:numId="77" w16cid:durableId="1063868959">
    <w:abstractNumId w:val="5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5E4"/>
    <w:rsid w:val="000C6A56"/>
    <w:rsid w:val="00151472"/>
    <w:rsid w:val="001F7077"/>
    <w:rsid w:val="00264C3D"/>
    <w:rsid w:val="002C04F5"/>
    <w:rsid w:val="002D7C34"/>
    <w:rsid w:val="00371FFC"/>
    <w:rsid w:val="00394685"/>
    <w:rsid w:val="003D2583"/>
    <w:rsid w:val="003F6583"/>
    <w:rsid w:val="004135C1"/>
    <w:rsid w:val="004D17E7"/>
    <w:rsid w:val="004F15E4"/>
    <w:rsid w:val="0057676A"/>
    <w:rsid w:val="005A50DB"/>
    <w:rsid w:val="00605DBD"/>
    <w:rsid w:val="00624628"/>
    <w:rsid w:val="00626EDB"/>
    <w:rsid w:val="006B5252"/>
    <w:rsid w:val="006D2941"/>
    <w:rsid w:val="006E0348"/>
    <w:rsid w:val="007355B8"/>
    <w:rsid w:val="007619B5"/>
    <w:rsid w:val="008041BA"/>
    <w:rsid w:val="0080694D"/>
    <w:rsid w:val="00895729"/>
    <w:rsid w:val="008A6E6F"/>
    <w:rsid w:val="008E2643"/>
    <w:rsid w:val="008E7C33"/>
    <w:rsid w:val="00925E79"/>
    <w:rsid w:val="009F6BE6"/>
    <w:rsid w:val="00A07F75"/>
    <w:rsid w:val="00A3572D"/>
    <w:rsid w:val="00A902A2"/>
    <w:rsid w:val="00AB6778"/>
    <w:rsid w:val="00AD4944"/>
    <w:rsid w:val="00B279C7"/>
    <w:rsid w:val="00C32BF4"/>
    <w:rsid w:val="00C55FE3"/>
    <w:rsid w:val="00D427DF"/>
    <w:rsid w:val="00DC0BF5"/>
    <w:rsid w:val="00DF5DA3"/>
    <w:rsid w:val="00E60A35"/>
    <w:rsid w:val="00EE558C"/>
    <w:rsid w:val="00EF5A2C"/>
    <w:rsid w:val="00F107A0"/>
    <w:rsid w:val="00F568D0"/>
    <w:rsid w:val="00FE6A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F30E"/>
  <w15:docId w15:val="{74A9C590-0B7D-4E1A-AF8E-3782489B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2508"/>
    <w:rPr>
      <w:bCs/>
      <w:szCs w:val="24"/>
    </w:rPr>
  </w:style>
  <w:style w:type="paragraph" w:styleId="Nagwek1">
    <w:name w:val="heading 1"/>
    <w:basedOn w:val="Normalny"/>
    <w:next w:val="Normalny"/>
    <w:link w:val="Nagwek1Znak"/>
    <w:uiPriority w:val="9"/>
    <w:qFormat/>
    <w:rsid w:val="0013390F"/>
    <w:pPr>
      <w:keepNext/>
      <w:outlineLvl w:val="0"/>
    </w:pPr>
    <w:rPr>
      <w:rFonts w:ascii="Cambria" w:hAnsi="Cambria"/>
      <w:b/>
      <w:kern w:val="32"/>
      <w:sz w:val="32"/>
      <w:szCs w:val="32"/>
    </w:rPr>
  </w:style>
  <w:style w:type="paragraph" w:styleId="Nagwek2">
    <w:name w:val="heading 2"/>
    <w:basedOn w:val="Normalny"/>
    <w:next w:val="Normalny"/>
    <w:link w:val="Nagwek2Znak"/>
    <w:uiPriority w:val="9"/>
    <w:unhideWhenUsed/>
    <w:qFormat/>
    <w:rsid w:val="0013390F"/>
    <w:pPr>
      <w:keepNext/>
      <w:jc w:val="center"/>
      <w:outlineLvl w:val="1"/>
    </w:pPr>
    <w:rPr>
      <w:rFonts w:ascii="Cambria" w:hAnsi="Cambria"/>
      <w:b/>
      <w:i/>
      <w:iCs/>
      <w:sz w:val="28"/>
      <w:szCs w:val="28"/>
    </w:rPr>
  </w:style>
  <w:style w:type="paragraph" w:styleId="Nagwek3">
    <w:name w:val="heading 3"/>
    <w:basedOn w:val="Normalny"/>
    <w:next w:val="Normalny"/>
    <w:link w:val="Nagwek3Znak"/>
    <w:uiPriority w:val="9"/>
    <w:semiHidden/>
    <w:unhideWhenUsed/>
    <w:qFormat/>
    <w:rsid w:val="0013390F"/>
    <w:pPr>
      <w:keepNext/>
      <w:outlineLvl w:val="2"/>
    </w:pPr>
    <w:rPr>
      <w:rFonts w:ascii="Cambria" w:hAnsi="Cambria"/>
      <w:b/>
      <w:sz w:val="26"/>
      <w:szCs w:val="26"/>
    </w:rPr>
  </w:style>
  <w:style w:type="paragraph" w:styleId="Nagwek4">
    <w:name w:val="heading 4"/>
    <w:basedOn w:val="Normalny"/>
    <w:next w:val="Normalny"/>
    <w:uiPriority w:val="9"/>
    <w:semiHidden/>
    <w:unhideWhenUsed/>
    <w:qFormat/>
    <w:pPr>
      <w:keepNext/>
      <w:keepLines/>
      <w:spacing w:before="240" w:after="40"/>
      <w:outlineLvl w:val="3"/>
    </w:pPr>
    <w:rPr>
      <w:b/>
      <w:sz w:val="24"/>
    </w:rPr>
  </w:style>
  <w:style w:type="paragraph" w:styleId="Nagwek5">
    <w:name w:val="heading 5"/>
    <w:basedOn w:val="Normalny"/>
    <w:next w:val="Normalny"/>
    <w:uiPriority w:val="9"/>
    <w:semiHidden/>
    <w:unhideWhenUsed/>
    <w:qFormat/>
    <w:pPr>
      <w:keepNext/>
      <w:keepLines/>
      <w:spacing w:before="220" w:after="40"/>
      <w:outlineLvl w:val="4"/>
    </w:pPr>
    <w:rPr>
      <w:b/>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customStyle="1" w:styleId="Nagwek1Znak">
    <w:name w:val="Nagłówek 1 Znak"/>
    <w:link w:val="Nagwek1"/>
    <w:uiPriority w:val="9"/>
    <w:locked/>
    <w:rsid w:val="007171CA"/>
    <w:rPr>
      <w:rFonts w:ascii="Cambria" w:hAnsi="Cambria" w:cs="Times New Roman"/>
      <w:b/>
      <w:bCs/>
      <w:kern w:val="32"/>
      <w:sz w:val="32"/>
      <w:szCs w:val="32"/>
    </w:rPr>
  </w:style>
  <w:style w:type="character" w:customStyle="1" w:styleId="Nagwek2Znak">
    <w:name w:val="Nagłówek 2 Znak"/>
    <w:link w:val="Nagwek2"/>
    <w:uiPriority w:val="9"/>
    <w:semiHidden/>
    <w:locked/>
    <w:rsid w:val="007171CA"/>
    <w:rPr>
      <w:rFonts w:ascii="Cambria" w:hAnsi="Cambria" w:cs="Times New Roman"/>
      <w:b/>
      <w:bCs/>
      <w:i/>
      <w:iCs/>
      <w:sz w:val="28"/>
      <w:szCs w:val="28"/>
    </w:rPr>
  </w:style>
  <w:style w:type="character" w:customStyle="1" w:styleId="Nagwek3Znak">
    <w:name w:val="Nagłówek 3 Znak"/>
    <w:link w:val="Nagwek3"/>
    <w:uiPriority w:val="9"/>
    <w:semiHidden/>
    <w:locked/>
    <w:rsid w:val="007171CA"/>
    <w:rPr>
      <w:rFonts w:ascii="Cambria" w:hAnsi="Cambria" w:cs="Times New Roman"/>
      <w:b/>
      <w:bCs/>
      <w:sz w:val="26"/>
      <w:szCs w:val="26"/>
    </w:rPr>
  </w:style>
  <w:style w:type="paragraph" w:styleId="Tekstpodstawowy3">
    <w:name w:val="Body Text 3"/>
    <w:basedOn w:val="Normalny"/>
    <w:link w:val="Tekstpodstawowy3Znak"/>
    <w:uiPriority w:val="99"/>
    <w:rsid w:val="0013390F"/>
    <w:pPr>
      <w:jc w:val="center"/>
    </w:pPr>
    <w:rPr>
      <w:sz w:val="16"/>
      <w:szCs w:val="16"/>
    </w:rPr>
  </w:style>
  <w:style w:type="character" w:customStyle="1" w:styleId="Tekstpodstawowy3Znak">
    <w:name w:val="Tekst podstawowy 3 Znak"/>
    <w:link w:val="Tekstpodstawowy3"/>
    <w:uiPriority w:val="99"/>
    <w:semiHidden/>
    <w:locked/>
    <w:rsid w:val="007171CA"/>
    <w:rPr>
      <w:rFonts w:ascii="Arial" w:hAnsi="Arial" w:cs="Times New Roman"/>
      <w:bCs/>
      <w:sz w:val="16"/>
      <w:szCs w:val="16"/>
    </w:rPr>
  </w:style>
  <w:style w:type="paragraph" w:styleId="Tekstpodstawowy">
    <w:name w:val="Body Text"/>
    <w:basedOn w:val="Normalny"/>
    <w:link w:val="TekstpodstawowyZnak"/>
    <w:uiPriority w:val="99"/>
    <w:rsid w:val="0013390F"/>
    <w:pPr>
      <w:jc w:val="both"/>
    </w:pPr>
    <w:rPr>
      <w:sz w:val="24"/>
    </w:rPr>
  </w:style>
  <w:style w:type="character" w:customStyle="1" w:styleId="TekstpodstawowyZnak">
    <w:name w:val="Tekst podstawowy Znak"/>
    <w:link w:val="Tekstpodstawowy"/>
    <w:uiPriority w:val="99"/>
    <w:semiHidden/>
    <w:locked/>
    <w:rsid w:val="007171CA"/>
    <w:rPr>
      <w:rFonts w:ascii="Arial" w:hAnsi="Arial" w:cs="Times New Roman"/>
      <w:bCs/>
      <w:sz w:val="24"/>
      <w:szCs w:val="24"/>
    </w:rPr>
  </w:style>
  <w:style w:type="paragraph" w:styleId="Tekstpodstawowywcity">
    <w:name w:val="Body Text Indent"/>
    <w:basedOn w:val="Normalny"/>
    <w:link w:val="TekstpodstawowywcityZnak"/>
    <w:uiPriority w:val="99"/>
    <w:rsid w:val="0013390F"/>
    <w:pPr>
      <w:ind w:left="567"/>
      <w:jc w:val="both"/>
    </w:pPr>
    <w:rPr>
      <w:sz w:val="24"/>
    </w:rPr>
  </w:style>
  <w:style w:type="character" w:customStyle="1" w:styleId="TekstpodstawowywcityZnak">
    <w:name w:val="Tekst podstawowy wcięty Znak"/>
    <w:link w:val="Tekstpodstawowywcity"/>
    <w:uiPriority w:val="99"/>
    <w:semiHidden/>
    <w:locked/>
    <w:rsid w:val="007171CA"/>
    <w:rPr>
      <w:rFonts w:ascii="Arial" w:hAnsi="Arial" w:cs="Times New Roman"/>
      <w:bCs/>
      <w:sz w:val="24"/>
      <w:szCs w:val="24"/>
    </w:rPr>
  </w:style>
  <w:style w:type="paragraph" w:styleId="Tekstpodstawowywcity2">
    <w:name w:val="Body Text Indent 2"/>
    <w:basedOn w:val="Normalny"/>
    <w:link w:val="Tekstpodstawowywcity2Znak"/>
    <w:uiPriority w:val="99"/>
    <w:rsid w:val="0013390F"/>
    <w:pPr>
      <w:ind w:left="709"/>
      <w:jc w:val="both"/>
    </w:pPr>
    <w:rPr>
      <w:sz w:val="24"/>
    </w:rPr>
  </w:style>
  <w:style w:type="character" w:customStyle="1" w:styleId="Tekstpodstawowywcity2Znak">
    <w:name w:val="Tekst podstawowy wcięty 2 Znak"/>
    <w:link w:val="Tekstpodstawowywcity2"/>
    <w:uiPriority w:val="99"/>
    <w:semiHidden/>
    <w:locked/>
    <w:rsid w:val="007171CA"/>
    <w:rPr>
      <w:rFonts w:ascii="Arial" w:hAnsi="Arial" w:cs="Times New Roman"/>
      <w:bCs/>
      <w:sz w:val="24"/>
      <w:szCs w:val="24"/>
    </w:rPr>
  </w:style>
  <w:style w:type="paragraph" w:styleId="Tekstpodstawowywcity3">
    <w:name w:val="Body Text Indent 3"/>
    <w:basedOn w:val="Normalny"/>
    <w:link w:val="Tekstpodstawowywcity3Znak"/>
    <w:uiPriority w:val="99"/>
    <w:rsid w:val="0013390F"/>
    <w:pPr>
      <w:ind w:left="3544"/>
      <w:jc w:val="both"/>
    </w:pPr>
    <w:rPr>
      <w:sz w:val="16"/>
      <w:szCs w:val="16"/>
    </w:rPr>
  </w:style>
  <w:style w:type="character" w:customStyle="1" w:styleId="Tekstpodstawowywcity3Znak">
    <w:name w:val="Tekst podstawowy wcięty 3 Znak"/>
    <w:link w:val="Tekstpodstawowywcity3"/>
    <w:uiPriority w:val="99"/>
    <w:semiHidden/>
    <w:locked/>
    <w:rsid w:val="007171CA"/>
    <w:rPr>
      <w:rFonts w:ascii="Arial" w:hAnsi="Arial" w:cs="Times New Roman"/>
      <w:bCs/>
      <w:sz w:val="16"/>
      <w:szCs w:val="16"/>
    </w:rPr>
  </w:style>
  <w:style w:type="paragraph" w:styleId="Stopka">
    <w:name w:val="footer"/>
    <w:basedOn w:val="Normalny"/>
    <w:link w:val="StopkaZnak"/>
    <w:uiPriority w:val="99"/>
    <w:rsid w:val="0013390F"/>
    <w:pPr>
      <w:tabs>
        <w:tab w:val="center" w:pos="4536"/>
        <w:tab w:val="right" w:pos="9072"/>
      </w:tabs>
    </w:pPr>
    <w:rPr>
      <w:sz w:val="24"/>
    </w:rPr>
  </w:style>
  <w:style w:type="character" w:customStyle="1" w:styleId="StopkaZnak">
    <w:name w:val="Stopka Znak"/>
    <w:link w:val="Stopka"/>
    <w:uiPriority w:val="99"/>
    <w:locked/>
    <w:rsid w:val="007171CA"/>
    <w:rPr>
      <w:rFonts w:ascii="Arial" w:hAnsi="Arial" w:cs="Times New Roman"/>
      <w:bCs/>
      <w:sz w:val="24"/>
      <w:szCs w:val="24"/>
    </w:rPr>
  </w:style>
  <w:style w:type="character" w:styleId="Numerstrony">
    <w:name w:val="page number"/>
    <w:uiPriority w:val="99"/>
    <w:rsid w:val="0013390F"/>
    <w:rPr>
      <w:rFonts w:cs="Times New Roman"/>
    </w:rPr>
  </w:style>
  <w:style w:type="paragraph" w:styleId="Tekstpodstawowy2">
    <w:name w:val="Body Text 2"/>
    <w:basedOn w:val="Normalny"/>
    <w:link w:val="Tekstpodstawowy2Znak"/>
    <w:uiPriority w:val="99"/>
    <w:rsid w:val="0013390F"/>
    <w:pPr>
      <w:jc w:val="both"/>
    </w:pPr>
    <w:rPr>
      <w:sz w:val="24"/>
    </w:rPr>
  </w:style>
  <w:style w:type="character" w:customStyle="1" w:styleId="Tekstpodstawowy2Znak">
    <w:name w:val="Tekst podstawowy 2 Znak"/>
    <w:link w:val="Tekstpodstawowy2"/>
    <w:uiPriority w:val="99"/>
    <w:semiHidden/>
    <w:locked/>
    <w:rsid w:val="007171CA"/>
    <w:rPr>
      <w:rFonts w:ascii="Arial" w:hAnsi="Arial" w:cs="Times New Roman"/>
      <w:bCs/>
      <w:sz w:val="24"/>
      <w:szCs w:val="24"/>
    </w:rPr>
  </w:style>
  <w:style w:type="paragraph" w:styleId="Nagwek">
    <w:name w:val="header"/>
    <w:basedOn w:val="Normalny"/>
    <w:link w:val="NagwekZnak"/>
    <w:uiPriority w:val="99"/>
    <w:rsid w:val="00204892"/>
    <w:pPr>
      <w:tabs>
        <w:tab w:val="center" w:pos="4536"/>
        <w:tab w:val="right" w:pos="9072"/>
      </w:tabs>
    </w:pPr>
    <w:rPr>
      <w:sz w:val="24"/>
    </w:rPr>
  </w:style>
  <w:style w:type="character" w:customStyle="1" w:styleId="NagwekZnak">
    <w:name w:val="Nagłówek Znak"/>
    <w:link w:val="Nagwek"/>
    <w:uiPriority w:val="99"/>
    <w:semiHidden/>
    <w:locked/>
    <w:rsid w:val="007171CA"/>
    <w:rPr>
      <w:rFonts w:ascii="Arial" w:hAnsi="Arial" w:cs="Times New Roman"/>
      <w:bCs/>
      <w:sz w:val="24"/>
      <w:szCs w:val="24"/>
    </w:rPr>
  </w:style>
  <w:style w:type="paragraph" w:styleId="Mapadokumentu">
    <w:name w:val="Document Map"/>
    <w:basedOn w:val="Normalny"/>
    <w:link w:val="MapadokumentuZnak"/>
    <w:uiPriority w:val="99"/>
    <w:semiHidden/>
    <w:rsid w:val="00C73ACC"/>
    <w:pPr>
      <w:shd w:val="clear" w:color="auto" w:fill="000080"/>
    </w:pPr>
    <w:rPr>
      <w:rFonts w:ascii="Times New Roman" w:hAnsi="Times New Roman"/>
      <w:sz w:val="2"/>
      <w:szCs w:val="20"/>
    </w:rPr>
  </w:style>
  <w:style w:type="character" w:customStyle="1" w:styleId="MapadokumentuZnak">
    <w:name w:val="Mapa dokumentu Znak"/>
    <w:link w:val="Mapadokumentu"/>
    <w:uiPriority w:val="99"/>
    <w:semiHidden/>
    <w:locked/>
    <w:rsid w:val="007171CA"/>
    <w:rPr>
      <w:rFonts w:cs="Times New Roman"/>
      <w:bCs/>
      <w:sz w:val="2"/>
    </w:rPr>
  </w:style>
  <w:style w:type="paragraph" w:styleId="Tekstdymka">
    <w:name w:val="Balloon Text"/>
    <w:basedOn w:val="Normalny"/>
    <w:link w:val="TekstdymkaZnak"/>
    <w:uiPriority w:val="99"/>
    <w:semiHidden/>
    <w:rsid w:val="007F2508"/>
    <w:rPr>
      <w:rFonts w:ascii="Times New Roman" w:hAnsi="Times New Roman"/>
      <w:sz w:val="16"/>
      <w:szCs w:val="20"/>
    </w:rPr>
  </w:style>
  <w:style w:type="character" w:customStyle="1" w:styleId="TekstdymkaZnak">
    <w:name w:val="Tekst dymka Znak"/>
    <w:link w:val="Tekstdymka"/>
    <w:uiPriority w:val="99"/>
    <w:semiHidden/>
    <w:locked/>
    <w:rsid w:val="007F2508"/>
    <w:rPr>
      <w:bCs/>
      <w:sz w:val="16"/>
    </w:rPr>
  </w:style>
  <w:style w:type="character" w:customStyle="1" w:styleId="PlainTextChar">
    <w:name w:val="Plain Text Char"/>
    <w:locked/>
    <w:rsid w:val="001742E5"/>
    <w:rPr>
      <w:rFonts w:ascii="Consolas" w:hAnsi="Consolas"/>
    </w:rPr>
  </w:style>
  <w:style w:type="paragraph" w:styleId="Zwykytekst">
    <w:name w:val="Plain Text"/>
    <w:basedOn w:val="Normalny"/>
    <w:link w:val="ZwykytekstZnak"/>
    <w:uiPriority w:val="99"/>
    <w:rsid w:val="001742E5"/>
    <w:rPr>
      <w:rFonts w:ascii="Courier New" w:hAnsi="Courier New"/>
      <w:sz w:val="20"/>
      <w:szCs w:val="20"/>
    </w:rPr>
  </w:style>
  <w:style w:type="character" w:customStyle="1" w:styleId="ZwykytekstZnak">
    <w:name w:val="Zwykły tekst Znak"/>
    <w:link w:val="Zwykytekst"/>
    <w:uiPriority w:val="99"/>
    <w:semiHidden/>
    <w:locked/>
    <w:rsid w:val="007171CA"/>
    <w:rPr>
      <w:rFonts w:ascii="Courier New" w:hAnsi="Courier New" w:cs="Courier New"/>
      <w:bCs/>
    </w:rPr>
  </w:style>
  <w:style w:type="paragraph" w:customStyle="1" w:styleId="ListParagraph1">
    <w:name w:val="List Paragraph1"/>
    <w:basedOn w:val="Normalny"/>
    <w:rsid w:val="00CC0145"/>
    <w:pPr>
      <w:spacing w:after="200" w:line="276" w:lineRule="auto"/>
      <w:ind w:left="720"/>
      <w:contextualSpacing/>
    </w:pPr>
    <w:rPr>
      <w:rFonts w:ascii="Calibri" w:hAnsi="Calibri"/>
      <w:bCs w:val="0"/>
      <w:szCs w:val="22"/>
      <w:lang w:eastAsia="en-US"/>
    </w:rPr>
  </w:style>
  <w:style w:type="character" w:styleId="HTML-staaszeroko">
    <w:name w:val="HTML Typewriter"/>
    <w:uiPriority w:val="99"/>
    <w:rsid w:val="006C1780"/>
    <w:rPr>
      <w:rFonts w:ascii="Courier New" w:hAnsi="Courier New" w:cs="Times New Roman"/>
      <w:sz w:val="20"/>
    </w:rPr>
  </w:style>
  <w:style w:type="paragraph" w:customStyle="1" w:styleId="Default">
    <w:name w:val="Default"/>
    <w:rsid w:val="003873E6"/>
    <w:pPr>
      <w:autoSpaceDE w:val="0"/>
      <w:autoSpaceDN w:val="0"/>
      <w:adjustRightInd w:val="0"/>
    </w:pPr>
    <w:rPr>
      <w:color w:val="000000"/>
      <w:sz w:val="24"/>
      <w:szCs w:val="24"/>
    </w:rPr>
  </w:style>
  <w:style w:type="paragraph" w:customStyle="1" w:styleId="Przesunity">
    <w:name w:val="Przesunięty"/>
    <w:basedOn w:val="Normalny"/>
    <w:link w:val="PrzesunityChar"/>
    <w:rsid w:val="00AC4CF0"/>
    <w:pPr>
      <w:spacing w:before="100" w:beforeAutospacing="1" w:after="100" w:afterAutospacing="1"/>
      <w:ind w:firstLine="709"/>
      <w:jc w:val="both"/>
    </w:pPr>
    <w:rPr>
      <w:rFonts w:ascii="Times New Roman" w:hAnsi="Times New Roman"/>
      <w:bCs w:val="0"/>
      <w:sz w:val="24"/>
      <w:szCs w:val="20"/>
    </w:rPr>
  </w:style>
  <w:style w:type="character" w:customStyle="1" w:styleId="PrzesunityChar">
    <w:name w:val="Przesunięty Char"/>
    <w:link w:val="Przesunity"/>
    <w:locked/>
    <w:rsid w:val="00AC4CF0"/>
    <w:rPr>
      <w:sz w:val="24"/>
      <w:lang w:val="pl-PL" w:eastAsia="pl-PL"/>
    </w:rPr>
  </w:style>
  <w:style w:type="paragraph" w:customStyle="1" w:styleId="Odpowied">
    <w:name w:val="Odpowiedź"/>
    <w:basedOn w:val="Normalny"/>
    <w:link w:val="OdpowiedZnak"/>
    <w:rsid w:val="00AC4CF0"/>
    <w:pPr>
      <w:jc w:val="both"/>
    </w:pPr>
    <w:rPr>
      <w:rFonts w:ascii="Calibri" w:hAnsi="Calibri"/>
      <w:bCs w:val="0"/>
      <w:color w:val="FF0000"/>
      <w:szCs w:val="20"/>
    </w:rPr>
  </w:style>
  <w:style w:type="character" w:customStyle="1" w:styleId="OdpowiedZnak">
    <w:name w:val="Odpowiedź Znak"/>
    <w:link w:val="Odpowied"/>
    <w:locked/>
    <w:rsid w:val="00AC4CF0"/>
    <w:rPr>
      <w:rFonts w:ascii="Calibri" w:hAnsi="Calibri"/>
      <w:color w:val="FF0000"/>
      <w:sz w:val="22"/>
      <w:lang w:val="pl-PL" w:eastAsia="pl-PL"/>
    </w:rPr>
  </w:style>
  <w:style w:type="paragraph" w:styleId="Tekstprzypisukocowego">
    <w:name w:val="endnote text"/>
    <w:basedOn w:val="Normalny"/>
    <w:link w:val="TekstprzypisukocowegoZnak"/>
    <w:uiPriority w:val="99"/>
    <w:semiHidden/>
    <w:rsid w:val="00F30BEA"/>
    <w:rPr>
      <w:sz w:val="20"/>
      <w:szCs w:val="20"/>
    </w:rPr>
  </w:style>
  <w:style w:type="character" w:customStyle="1" w:styleId="TekstprzypisukocowegoZnak">
    <w:name w:val="Tekst przypisu końcowego Znak"/>
    <w:link w:val="Tekstprzypisukocowego"/>
    <w:uiPriority w:val="99"/>
    <w:semiHidden/>
    <w:locked/>
    <w:rsid w:val="007171CA"/>
    <w:rPr>
      <w:rFonts w:ascii="Arial" w:hAnsi="Arial" w:cs="Times New Roman"/>
      <w:bCs/>
    </w:rPr>
  </w:style>
  <w:style w:type="character" w:styleId="Odwoanieprzypisukocowego">
    <w:name w:val="endnote reference"/>
    <w:uiPriority w:val="99"/>
    <w:semiHidden/>
    <w:rsid w:val="00F30BEA"/>
    <w:rPr>
      <w:rFonts w:cs="Times New Roman"/>
      <w:vertAlign w:val="superscript"/>
    </w:rPr>
  </w:style>
  <w:style w:type="paragraph" w:styleId="Akapitzlist">
    <w:name w:val="List Paragraph"/>
    <w:aliases w:val="L1,Numerowanie,2 heading,A_wyliczenie,K-P_odwolanie,Akapit z listą5,maz_wyliczenie,opis dzialania,CW_Lista,List Paragraph,Akapit z listą BS,Kolorowa lista — akcent 11,Nagłowek 3,Preambuła,Dot pt,F5 List Paragraph,Recommendation,lp1"/>
    <w:basedOn w:val="Normalny"/>
    <w:link w:val="AkapitzlistZnak"/>
    <w:uiPriority w:val="34"/>
    <w:qFormat/>
    <w:rsid w:val="00157220"/>
    <w:pPr>
      <w:ind w:left="720"/>
      <w:contextualSpacing/>
    </w:pPr>
  </w:style>
  <w:style w:type="character" w:styleId="Odwoaniedokomentarza">
    <w:name w:val="annotation reference"/>
    <w:uiPriority w:val="99"/>
    <w:rsid w:val="000D272C"/>
    <w:rPr>
      <w:rFonts w:cs="Times New Roman"/>
      <w:sz w:val="16"/>
    </w:rPr>
  </w:style>
  <w:style w:type="paragraph" w:styleId="Tekstkomentarza">
    <w:name w:val="annotation text"/>
    <w:basedOn w:val="Normalny"/>
    <w:link w:val="TekstkomentarzaZnak"/>
    <w:uiPriority w:val="99"/>
    <w:rsid w:val="000D272C"/>
    <w:rPr>
      <w:bCs w:val="0"/>
      <w:sz w:val="20"/>
      <w:szCs w:val="20"/>
    </w:rPr>
  </w:style>
  <w:style w:type="character" w:customStyle="1" w:styleId="TekstkomentarzaZnak">
    <w:name w:val="Tekst komentarza Znak"/>
    <w:link w:val="Tekstkomentarza"/>
    <w:uiPriority w:val="99"/>
    <w:locked/>
    <w:rsid w:val="000D272C"/>
    <w:rPr>
      <w:rFonts w:ascii="Arial" w:hAnsi="Arial" w:cs="Times New Roman"/>
    </w:rPr>
  </w:style>
  <w:style w:type="paragraph" w:styleId="Tematkomentarza">
    <w:name w:val="annotation subject"/>
    <w:basedOn w:val="Tekstkomentarza"/>
    <w:next w:val="Tekstkomentarza"/>
    <w:link w:val="TematkomentarzaZnak"/>
    <w:uiPriority w:val="99"/>
    <w:rsid w:val="000D272C"/>
    <w:rPr>
      <w:b/>
    </w:rPr>
  </w:style>
  <w:style w:type="character" w:customStyle="1" w:styleId="TematkomentarzaZnak">
    <w:name w:val="Temat komentarza Znak"/>
    <w:link w:val="Tematkomentarza"/>
    <w:uiPriority w:val="99"/>
    <w:locked/>
    <w:rsid w:val="000D272C"/>
    <w:rPr>
      <w:rFonts w:ascii="Arial" w:hAnsi="Arial" w:cs="Times New Roman"/>
      <w:b/>
    </w:rPr>
  </w:style>
  <w:style w:type="character" w:customStyle="1" w:styleId="st1">
    <w:name w:val="st1"/>
    <w:rsid w:val="0047199E"/>
    <w:rPr>
      <w:rFonts w:cs="Times New Roman"/>
    </w:rPr>
  </w:style>
  <w:style w:type="paragraph" w:customStyle="1" w:styleId="celp">
    <w:name w:val="cel_p"/>
    <w:basedOn w:val="Normalny"/>
    <w:rsid w:val="005917EF"/>
    <w:pPr>
      <w:spacing w:after="12"/>
      <w:ind w:left="12" w:right="12"/>
      <w:jc w:val="both"/>
      <w:textAlignment w:val="top"/>
    </w:pPr>
    <w:rPr>
      <w:rFonts w:ascii="Times New Roman" w:hAnsi="Times New Roman"/>
      <w:bCs w:val="0"/>
      <w:sz w:val="24"/>
    </w:rPr>
  </w:style>
  <w:style w:type="character" w:customStyle="1" w:styleId="h11">
    <w:name w:val="h11"/>
    <w:rsid w:val="005917EF"/>
    <w:rPr>
      <w:rFonts w:ascii="Verdana" w:hAnsi="Verdana"/>
      <w:b/>
      <w:sz w:val="17"/>
    </w:rPr>
  </w:style>
  <w:style w:type="character" w:styleId="Pogrubienie">
    <w:name w:val="Strong"/>
    <w:uiPriority w:val="22"/>
    <w:qFormat/>
    <w:rsid w:val="00966D01"/>
    <w:rPr>
      <w:rFonts w:cs="Times New Roman"/>
      <w:b/>
    </w:rPr>
  </w:style>
  <w:style w:type="paragraph" w:customStyle="1" w:styleId="Pa3">
    <w:name w:val="Pa3"/>
    <w:basedOn w:val="Default"/>
    <w:next w:val="Default"/>
    <w:rsid w:val="00B0065E"/>
    <w:pPr>
      <w:spacing w:line="201" w:lineRule="atLeast"/>
    </w:pPr>
    <w:rPr>
      <w:rFonts w:ascii="Times New Roman" w:hAnsi="Times New Roman" w:cs="Times New Roman"/>
      <w:color w:val="auto"/>
    </w:rPr>
  </w:style>
  <w:style w:type="character" w:customStyle="1" w:styleId="A4">
    <w:name w:val="A4"/>
    <w:rsid w:val="00B0065E"/>
    <w:rPr>
      <w:color w:val="000000"/>
      <w:sz w:val="13"/>
    </w:rPr>
  </w:style>
  <w:style w:type="character" w:styleId="Hipercze">
    <w:name w:val="Hyperlink"/>
    <w:uiPriority w:val="99"/>
    <w:rsid w:val="00A42A99"/>
    <w:rPr>
      <w:rFonts w:cs="Times New Roman"/>
      <w:color w:val="0000FF"/>
      <w:u w:val="single"/>
    </w:rPr>
  </w:style>
  <w:style w:type="character" w:styleId="Uwydatnienie">
    <w:name w:val="Emphasis"/>
    <w:uiPriority w:val="20"/>
    <w:qFormat/>
    <w:rsid w:val="00FC3530"/>
    <w:rPr>
      <w:i/>
      <w:iCs/>
    </w:rPr>
  </w:style>
  <w:style w:type="character" w:customStyle="1" w:styleId="apple-converted-space">
    <w:name w:val="apple-converted-space"/>
    <w:rsid w:val="00FC3530"/>
  </w:style>
  <w:style w:type="character" w:customStyle="1" w:styleId="AkapitzlistZnak">
    <w:name w:val="Akapit z listą Znak"/>
    <w:aliases w:val="L1 Znak,Numerowanie Znak,2 heading Znak,A_wyliczenie Znak,K-P_odwolanie Znak,Akapit z listą5 Znak,maz_wyliczenie Znak,opis dzialania Znak,CW_Lista Znak,List Paragraph Znak,Akapit z listą BS Znak,Kolorowa lista — akcent 11 Znak"/>
    <w:link w:val="Akapitzlist"/>
    <w:uiPriority w:val="34"/>
    <w:qFormat/>
    <w:locked/>
    <w:rsid w:val="00D67BD9"/>
    <w:rPr>
      <w:rFonts w:ascii="Arial" w:hAnsi="Arial"/>
      <w:bCs/>
      <w:sz w:val="22"/>
      <w:szCs w:val="24"/>
    </w:rPr>
  </w:style>
  <w:style w:type="paragraph" w:customStyle="1" w:styleId="Mapadokumentu1">
    <w:name w:val="Mapa dokumentu1"/>
    <w:basedOn w:val="Normalny"/>
    <w:uiPriority w:val="99"/>
    <w:semiHidden/>
    <w:rsid w:val="00A06B5C"/>
    <w:pPr>
      <w:shd w:val="clear" w:color="auto" w:fill="000080"/>
    </w:pPr>
    <w:rPr>
      <w:rFonts w:ascii="Times New Roman" w:hAnsi="Times New Roman"/>
      <w:sz w:val="2"/>
      <w:szCs w:val="20"/>
    </w:rPr>
  </w:style>
  <w:style w:type="paragraph" w:styleId="NormalnyWeb">
    <w:name w:val="Normal (Web)"/>
    <w:basedOn w:val="Normalny"/>
    <w:rsid w:val="00A06B5C"/>
    <w:pPr>
      <w:spacing w:before="100" w:beforeAutospacing="1" w:after="119"/>
    </w:pPr>
    <w:rPr>
      <w:rFonts w:ascii="Times New Roman" w:hAnsi="Times New Roman"/>
      <w:bCs w:val="0"/>
      <w:sz w:val="24"/>
    </w:rPr>
  </w:style>
  <w:style w:type="character" w:customStyle="1" w:styleId="BodyTextIndentChar">
    <w:name w:val="Body Text Indent Char"/>
    <w:semiHidden/>
    <w:locked/>
    <w:rsid w:val="00A06B5C"/>
    <w:rPr>
      <w:rFonts w:ascii="Arial" w:hAnsi="Arial"/>
      <w:spacing w:val="26"/>
      <w:sz w:val="24"/>
      <w:lang w:val="pl-PL" w:eastAsia="pl-PL" w:bidi="ar-SA"/>
    </w:rPr>
  </w:style>
  <w:style w:type="paragraph" w:styleId="Bezodstpw">
    <w:name w:val="No Spacing"/>
    <w:uiPriority w:val="1"/>
    <w:qFormat/>
    <w:rsid w:val="00A06B5C"/>
    <w:rPr>
      <w:sz w:val="24"/>
      <w:szCs w:val="24"/>
      <w:lang w:eastAsia="en-US"/>
    </w:rPr>
  </w:style>
  <w:style w:type="table" w:styleId="Tabela-Siatka">
    <w:name w:val="Table Grid"/>
    <w:basedOn w:val="Standardowy"/>
    <w:rsid w:val="00A06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A06B5C"/>
    <w:pPr>
      <w:spacing w:before="60" w:after="60"/>
      <w:ind w:left="851" w:hanging="295"/>
      <w:jc w:val="both"/>
    </w:pPr>
    <w:rPr>
      <w:rFonts w:ascii="Times New Roman" w:hAnsi="Times New Roman"/>
      <w:bCs w:val="0"/>
      <w:sz w:val="24"/>
      <w:szCs w:val="20"/>
    </w:rPr>
  </w:style>
  <w:style w:type="character" w:customStyle="1" w:styleId="pktZnak">
    <w:name w:val="pkt Znak"/>
    <w:link w:val="pkt"/>
    <w:locked/>
    <w:rsid w:val="00A06B5C"/>
    <w:rPr>
      <w:sz w:val="24"/>
    </w:rPr>
  </w:style>
  <w:style w:type="paragraph" w:customStyle="1" w:styleId="Mapadokumentu11">
    <w:name w:val="Mapa dokumentu11"/>
    <w:basedOn w:val="Normalny"/>
    <w:uiPriority w:val="99"/>
    <w:semiHidden/>
    <w:rsid w:val="00A06B5C"/>
    <w:pPr>
      <w:shd w:val="clear" w:color="auto" w:fill="000080"/>
    </w:pPr>
    <w:rPr>
      <w:rFonts w:ascii="Times New Roman" w:hAnsi="Times New Roman"/>
      <w:sz w:val="2"/>
      <w:szCs w:val="20"/>
    </w:rPr>
  </w:style>
  <w:style w:type="paragraph" w:styleId="Poprawka">
    <w:name w:val="Revision"/>
    <w:hidden/>
    <w:uiPriority w:val="99"/>
    <w:semiHidden/>
    <w:rsid w:val="00A06B5C"/>
    <w:rPr>
      <w:bCs/>
      <w:szCs w:val="24"/>
    </w:rPr>
  </w:style>
  <w:style w:type="character" w:customStyle="1" w:styleId="fontstyle01">
    <w:name w:val="fontstyle01"/>
    <w:basedOn w:val="Domylnaczcionkaakapitu"/>
    <w:rsid w:val="00A06B5C"/>
    <w:rPr>
      <w:rFonts w:ascii="Calibri-Bold" w:hAnsi="Calibri-Bold" w:hint="default"/>
      <w:b/>
      <w:bCs/>
      <w:i w:val="0"/>
      <w:iCs w:val="0"/>
      <w:color w:val="000000"/>
      <w:sz w:val="22"/>
      <w:szCs w:val="22"/>
    </w:rPr>
  </w:style>
  <w:style w:type="character" w:customStyle="1" w:styleId="fontstyle21">
    <w:name w:val="fontstyle21"/>
    <w:basedOn w:val="Domylnaczcionkaakapitu"/>
    <w:rsid w:val="00A06B5C"/>
    <w:rPr>
      <w:rFonts w:ascii="SymbolMT" w:hAnsi="SymbolMT" w:hint="default"/>
      <w:b w:val="0"/>
      <w:bCs w:val="0"/>
      <w:i w:val="0"/>
      <w:iCs w:val="0"/>
      <w:color w:val="000000"/>
      <w:sz w:val="22"/>
      <w:szCs w:val="22"/>
    </w:rPr>
  </w:style>
  <w:style w:type="character" w:customStyle="1" w:styleId="fontstyle31">
    <w:name w:val="fontstyle31"/>
    <w:basedOn w:val="Domylnaczcionkaakapitu"/>
    <w:rsid w:val="00A06B5C"/>
    <w:rPr>
      <w:rFonts w:ascii="Calibri" w:hAnsi="Calibri" w:cs="Calibri" w:hint="default"/>
      <w:b w:val="0"/>
      <w:bCs w:val="0"/>
      <w:i w:val="0"/>
      <w:iCs w:val="0"/>
      <w:color w:val="000000"/>
      <w:sz w:val="22"/>
      <w:szCs w:val="22"/>
    </w:rPr>
  </w:style>
  <w:style w:type="character" w:styleId="Nierozpoznanawzmianka">
    <w:name w:val="Unresolved Mention"/>
    <w:basedOn w:val="Domylnaczcionkaakapitu"/>
    <w:uiPriority w:val="99"/>
    <w:semiHidden/>
    <w:unhideWhenUsed/>
    <w:rsid w:val="00A06B5C"/>
    <w:rPr>
      <w:color w:val="605E5C"/>
      <w:shd w:val="clear" w:color="auto" w:fill="E1DFDD"/>
    </w:rPr>
  </w:style>
  <w:style w:type="character" w:customStyle="1" w:styleId="WW8Num4z1">
    <w:name w:val="WW8Num4z1"/>
    <w:qFormat/>
    <w:rsid w:val="00405356"/>
  </w:style>
  <w:style w:type="paragraph" w:customStyle="1" w:styleId="Nagwek3-punktor">
    <w:name w:val="Nagłówek 3 -punktor&gt;"/>
    <w:basedOn w:val="Normalny"/>
    <w:qFormat/>
    <w:rsid w:val="00405356"/>
    <w:pPr>
      <w:suppressAutoHyphens/>
      <w:spacing w:before="120" w:after="120" w:line="276" w:lineRule="auto"/>
      <w:jc w:val="both"/>
    </w:pPr>
    <w:rPr>
      <w:rFonts w:ascii="Tahoma" w:hAnsi="Tahoma"/>
      <w:bCs w:val="0"/>
      <w:sz w:val="18"/>
      <w:szCs w:val="20"/>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numbering" w:customStyle="1" w:styleId="Biecalista1">
    <w:name w:val="Bieżąca lista1"/>
    <w:uiPriority w:val="99"/>
    <w:rsid w:val="00E60A35"/>
    <w:pPr>
      <w:numPr>
        <w:numId w:val="7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iw.rybnik.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Fm0eycs+cH1LIaUXs1OAy1Wf8g==">AMUW2mV87n0a1CDKHATYRlz2sIxp/2kHC64y7L3aS9HMS7uuKVMCR2N5HOCgzTbvt62Io8IRYO/9wyrIWryi2aAc5XJxHbS+EuHtecpQwI1Y/Hs+O/PZIC60ZgESKwyJsOfvt/3aFx4N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5000</Words>
  <Characters>30005</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Ryszard Wróbel</dc:creator>
  <cp:lastModifiedBy>Łukasz Kosobucki</cp:lastModifiedBy>
  <cp:revision>3</cp:revision>
  <dcterms:created xsi:type="dcterms:W3CDTF">2023-04-24T03:25:00Z</dcterms:created>
  <dcterms:modified xsi:type="dcterms:W3CDTF">2023-04-24T03:30:00Z</dcterms:modified>
</cp:coreProperties>
</file>