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C13362">
        <w:rPr>
          <w:rFonts w:ascii="Cambria" w:hAnsi="Cambria"/>
          <w:b/>
          <w:bCs/>
          <w:color w:val="000000"/>
          <w:lang w:eastAsia="pl-PL"/>
        </w:rPr>
        <w:t>25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C13362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13362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https://platformazakupowa.pl/transakcja/851259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5A59CD" w:rsidRPr="005A59CD">
        <w:rPr>
          <w:rFonts w:ascii="Cambria" w:hAnsi="Cambria"/>
          <w:b/>
          <w:bCs/>
          <w:iCs/>
        </w:rPr>
        <w:t xml:space="preserve">Remont drogi gminnej położonej na działce nr ew. 666 w kilometrażu km </w:t>
      </w:r>
      <w:r w:rsidR="005A59CD" w:rsidRPr="005A59CD">
        <w:rPr>
          <w:rFonts w:ascii="Cambria" w:hAnsi="Cambria"/>
          <w:b/>
          <w:bCs/>
          <w:iCs/>
        </w:rPr>
        <w:lastRenderedPageBreak/>
        <w:t>0+000 – km 1+135 w miejscowości Łodzina w gminie Sanok</w:t>
      </w:r>
      <w:bookmarkStart w:id="3" w:name="_GoBack"/>
      <w:bookmarkEnd w:id="3"/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FA" w:rsidRDefault="009A48FA" w:rsidP="00AF0EDA">
      <w:r>
        <w:separator/>
      </w:r>
    </w:p>
  </w:endnote>
  <w:endnote w:type="continuationSeparator" w:id="0">
    <w:p w:rsidR="009A48FA" w:rsidRDefault="009A48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FA" w:rsidRDefault="009A48FA" w:rsidP="00AF0EDA">
      <w:r>
        <w:separator/>
      </w:r>
    </w:p>
  </w:footnote>
  <w:footnote w:type="continuationSeparator" w:id="0">
    <w:p w:rsidR="009A48FA" w:rsidRDefault="009A48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3362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3</cp:revision>
  <dcterms:created xsi:type="dcterms:W3CDTF">2023-11-22T08:42:00Z</dcterms:created>
  <dcterms:modified xsi:type="dcterms:W3CDTF">2023-11-22T09:24:00Z</dcterms:modified>
</cp:coreProperties>
</file>