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76" w:rsidRPr="00E711F0" w:rsidRDefault="001C6576" w:rsidP="001C6576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1C6576" w:rsidRPr="00F72034" w:rsidRDefault="001C6576" w:rsidP="001C657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usług</w:t>
      </w:r>
    </w:p>
    <w:p w:rsidR="001C6576" w:rsidRPr="001A1225" w:rsidRDefault="001C6576" w:rsidP="001C657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1A1225">
        <w:rPr>
          <w:rFonts w:ascii="Cambria" w:hAnsi="Cambria" w:cs="Calibri"/>
          <w:bCs/>
          <w:sz w:val="24"/>
          <w:szCs w:val="24"/>
        </w:rPr>
        <w:t xml:space="preserve">(Znak postępowania: </w:t>
      </w:r>
      <w:r>
        <w:rPr>
          <w:rFonts w:ascii="Cambria" w:hAnsi="Cambria" w:cs="Calibri"/>
          <w:bCs/>
          <w:sz w:val="24"/>
          <w:szCs w:val="24"/>
        </w:rPr>
        <w:t>PRZPiFP.271.1.</w:t>
      </w:r>
      <w:r w:rsidR="00E6729F">
        <w:rPr>
          <w:rFonts w:ascii="Cambria" w:hAnsi="Cambria" w:cs="Calibri"/>
          <w:bCs/>
          <w:sz w:val="24"/>
          <w:szCs w:val="24"/>
        </w:rPr>
        <w:t>6.</w:t>
      </w:r>
      <w:bookmarkStart w:id="1" w:name="_GoBack"/>
      <w:bookmarkEnd w:id="1"/>
      <w:r>
        <w:rPr>
          <w:rFonts w:ascii="Cambria" w:hAnsi="Cambria" w:cs="Calibri"/>
          <w:bCs/>
          <w:sz w:val="24"/>
          <w:szCs w:val="24"/>
        </w:rPr>
        <w:t>2024</w:t>
      </w:r>
      <w:r w:rsidRPr="001A1225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1C6576" w:rsidRDefault="001C6576" w:rsidP="001C657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:rsidR="001C6576" w:rsidRPr="00D3171E" w:rsidRDefault="001C6576" w:rsidP="001C657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Arial Unicode MS"/>
          <w:color w:val="000000"/>
          <w:kern w:val="3"/>
          <w:lang w:eastAsia="zh-CN" w:bidi="en-US"/>
        </w:rPr>
      </w:pPr>
      <w:r w:rsidRPr="00D3171E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Gmina </w:t>
      </w:r>
      <w:r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Bieżuń</w:t>
      </w:r>
      <w:r w:rsidRPr="00D3171E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 </w:t>
      </w:r>
      <w:r w:rsidRPr="00D3171E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zwana dalej </w:t>
      </w:r>
      <w:r w:rsidRPr="00D3171E">
        <w:rPr>
          <w:rFonts w:ascii="Cambria" w:eastAsia="Times New Roman" w:hAnsi="Cambria" w:cs="Helvetica"/>
          <w:bCs/>
          <w:i/>
          <w:color w:val="000000"/>
          <w:kern w:val="3"/>
          <w:lang w:eastAsia="zh-CN" w:bidi="en-US"/>
        </w:rPr>
        <w:t>„Zamawiającym”</w:t>
      </w:r>
    </w:p>
    <w:p w:rsidR="001C6576" w:rsidRPr="00D3171E" w:rsidRDefault="001C6576" w:rsidP="001C657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Warszawska 2, 09-320 Bieżuń</w:t>
      </w:r>
    </w:p>
    <w:p w:rsidR="001C6576" w:rsidRPr="00D3171E" w:rsidRDefault="001C6576" w:rsidP="001C657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D3171E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NIP: 5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11 026 52 45</w:t>
      </w:r>
      <w:r w:rsidRPr="00D3171E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, REGON: 1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30377913</w:t>
      </w:r>
    </w:p>
    <w:p w:rsidR="001C6576" w:rsidRPr="00D3171E" w:rsidRDefault="001C6576" w:rsidP="001C657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D3171E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nr telefonu 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23 657 80 56</w:t>
      </w:r>
      <w:r w:rsidRPr="00D3171E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, nr 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faksu 23 657 80 39</w:t>
      </w:r>
    </w:p>
    <w:p w:rsidR="001C6576" w:rsidRPr="0074754A" w:rsidRDefault="001C6576" w:rsidP="001C657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sz w:val="10"/>
          <w:szCs w:val="10"/>
        </w:rPr>
      </w:pPr>
    </w:p>
    <w:p w:rsidR="001C6576" w:rsidRPr="009B49E3" w:rsidRDefault="001C6576" w:rsidP="001C6576">
      <w:pPr>
        <w:spacing w:line="300" w:lineRule="auto"/>
        <w:rPr>
          <w:rFonts w:ascii="Cambria" w:hAnsi="Cambria"/>
          <w:b/>
          <w:u w:val="single"/>
        </w:rPr>
      </w:pPr>
      <w:r w:rsidRPr="009B49E3">
        <w:rPr>
          <w:rFonts w:ascii="Cambria" w:hAnsi="Cambria"/>
          <w:b/>
          <w:u w:val="single"/>
        </w:rPr>
        <w:t>WYKONAWCA:</w:t>
      </w:r>
    </w:p>
    <w:p w:rsidR="001C6576" w:rsidRPr="009B49E3" w:rsidRDefault="001C6576" w:rsidP="001C6576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…………………………………………………..…</w:t>
      </w:r>
      <w:r>
        <w:rPr>
          <w:rFonts w:ascii="Cambria" w:hAnsi="Cambria"/>
        </w:rPr>
        <w:t>…………………………………………………………………</w:t>
      </w:r>
      <w:r w:rsidRPr="009B49E3">
        <w:rPr>
          <w:rFonts w:ascii="Cambria" w:hAnsi="Cambria"/>
        </w:rPr>
        <w:t>..…………</w:t>
      </w:r>
    </w:p>
    <w:p w:rsidR="001C6576" w:rsidRPr="009B49E3" w:rsidRDefault="001C6576" w:rsidP="001C6576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…………………………………………………..…</w:t>
      </w:r>
      <w:r>
        <w:rPr>
          <w:rFonts w:ascii="Cambria" w:hAnsi="Cambria"/>
        </w:rPr>
        <w:t>………………………………………………………………….</w:t>
      </w:r>
      <w:r w:rsidRPr="009B49E3">
        <w:rPr>
          <w:rFonts w:ascii="Cambria" w:hAnsi="Cambria"/>
        </w:rPr>
        <w:t>.…………</w:t>
      </w:r>
    </w:p>
    <w:p w:rsidR="001C6576" w:rsidRPr="009B49E3" w:rsidRDefault="001C6576" w:rsidP="001C6576">
      <w:pPr>
        <w:spacing w:line="300" w:lineRule="auto"/>
        <w:jc w:val="center"/>
        <w:rPr>
          <w:rFonts w:ascii="Cambria" w:hAnsi="Cambria"/>
          <w:i/>
          <w:sz w:val="20"/>
          <w:szCs w:val="20"/>
        </w:rPr>
      </w:pPr>
      <w:r w:rsidRPr="009B49E3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:rsidR="001C6576" w:rsidRPr="009B49E3" w:rsidRDefault="001C6576" w:rsidP="001C6576">
      <w:pPr>
        <w:spacing w:line="300" w:lineRule="auto"/>
        <w:rPr>
          <w:rFonts w:ascii="Cambria" w:hAnsi="Cambria"/>
          <w:u w:val="single"/>
        </w:rPr>
      </w:pPr>
      <w:r w:rsidRPr="009B49E3">
        <w:rPr>
          <w:rFonts w:ascii="Cambria" w:hAnsi="Cambria"/>
          <w:u w:val="single"/>
        </w:rPr>
        <w:t>reprezentowany przez:</w:t>
      </w:r>
    </w:p>
    <w:p w:rsidR="001C6576" w:rsidRPr="009B49E3" w:rsidRDefault="001C6576" w:rsidP="001C6576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…………………………………………………………………</w:t>
      </w:r>
      <w:r w:rsidRPr="009B49E3">
        <w:rPr>
          <w:rFonts w:ascii="Cambria" w:hAnsi="Cambria"/>
        </w:rPr>
        <w:t>………………..…..…………</w:t>
      </w:r>
    </w:p>
    <w:p w:rsidR="001C6576" w:rsidRPr="009B49E3" w:rsidRDefault="001C6576" w:rsidP="001C6576">
      <w:pPr>
        <w:spacing w:line="300" w:lineRule="auto"/>
        <w:rPr>
          <w:rFonts w:ascii="Cambria" w:hAnsi="Cambria"/>
        </w:rPr>
      </w:pPr>
      <w:r w:rsidRPr="009B49E3">
        <w:rPr>
          <w:rFonts w:ascii="Cambria" w:hAnsi="Cambria"/>
        </w:rPr>
        <w:t>……………………</w:t>
      </w:r>
      <w:r>
        <w:rPr>
          <w:rFonts w:ascii="Cambria" w:hAnsi="Cambria"/>
        </w:rPr>
        <w:t>…………………………………………………………………</w:t>
      </w:r>
      <w:r w:rsidRPr="009B49E3">
        <w:rPr>
          <w:rFonts w:ascii="Cambria" w:hAnsi="Cambria"/>
        </w:rPr>
        <w:t>……………………………..…..…………</w:t>
      </w:r>
    </w:p>
    <w:p w:rsidR="001C6576" w:rsidRPr="009B49E3" w:rsidRDefault="001C6576" w:rsidP="001C6576">
      <w:pPr>
        <w:spacing w:line="300" w:lineRule="auto"/>
        <w:jc w:val="center"/>
        <w:rPr>
          <w:rFonts w:ascii="Cambria" w:hAnsi="Cambria"/>
          <w:b/>
          <w:sz w:val="20"/>
          <w:szCs w:val="20"/>
        </w:rPr>
      </w:pPr>
      <w:r w:rsidRPr="009B49E3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:rsidR="001C6576" w:rsidRPr="009B49E3" w:rsidRDefault="001C6576" w:rsidP="001C6576">
      <w:pPr>
        <w:autoSpaceDE w:val="0"/>
        <w:autoSpaceDN w:val="0"/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1C6576" w:rsidRPr="009B49E3" w:rsidRDefault="001C6576" w:rsidP="001C6576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1C6576" w:rsidRDefault="001C6576" w:rsidP="001C6576">
      <w:pPr>
        <w:spacing w:line="300" w:lineRule="auto"/>
        <w:jc w:val="both"/>
        <w:rPr>
          <w:rFonts w:ascii="Cambria" w:hAnsi="Cambria" w:cs="Arial"/>
        </w:rPr>
      </w:pPr>
      <w:r w:rsidRPr="009B49E3">
        <w:rPr>
          <w:rFonts w:ascii="Cambria" w:hAnsi="Cambria"/>
        </w:rPr>
        <w:t xml:space="preserve">Na potrzeby postępowania o udzielenie zamówienia publicznego, którego przedmiotem jest </w:t>
      </w:r>
      <w:r>
        <w:rPr>
          <w:rFonts w:ascii="Cambria" w:hAnsi="Cambria"/>
        </w:rPr>
        <w:t>usługa</w:t>
      </w:r>
      <w:r w:rsidRPr="009B49E3">
        <w:rPr>
          <w:rFonts w:ascii="Cambria" w:hAnsi="Cambria"/>
        </w:rPr>
        <w:t xml:space="preserve"> na zadaniu pn.</w:t>
      </w:r>
      <w:r w:rsidRPr="009B49E3">
        <w:rPr>
          <w:rFonts w:ascii="Cambria" w:hAnsi="Cambria"/>
          <w:b/>
        </w:rPr>
        <w:t xml:space="preserve"> </w:t>
      </w:r>
      <w:r w:rsidRPr="006D3021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Opracowanie</w:t>
      </w:r>
      <w:r w:rsidRPr="002B6435">
        <w:rPr>
          <w:rFonts w:ascii="Cambria" w:hAnsi="Cambria"/>
          <w:b/>
        </w:rPr>
        <w:t xml:space="preserve"> planu ogólnego dla </w:t>
      </w:r>
      <w:r>
        <w:rPr>
          <w:rFonts w:ascii="Cambria" w:hAnsi="Cambria"/>
          <w:b/>
        </w:rPr>
        <w:t>miasta i gminy Bieżuń</w:t>
      </w:r>
      <w:r w:rsidRPr="006D3021">
        <w:rPr>
          <w:rFonts w:ascii="Cambria" w:hAnsi="Cambria"/>
          <w:b/>
        </w:rPr>
        <w:t>”</w:t>
      </w:r>
      <w:r w:rsidRPr="00FC41CF">
        <w:rPr>
          <w:rFonts w:ascii="Cambria" w:hAnsi="Cambria"/>
          <w:i/>
        </w:rPr>
        <w:t>,</w:t>
      </w:r>
      <w:r w:rsidRPr="00FC41CF">
        <w:rPr>
          <w:rFonts w:ascii="Cambria" w:hAnsi="Cambria"/>
        </w:rPr>
        <w:t xml:space="preserve"> </w:t>
      </w:r>
      <w:r w:rsidRPr="009B49E3">
        <w:rPr>
          <w:rFonts w:ascii="Cambria" w:hAnsi="Cambria"/>
          <w:snapToGrid w:val="0"/>
        </w:rPr>
        <w:t>p</w:t>
      </w:r>
      <w:r w:rsidRPr="009B49E3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Gminę Bieżuń</w:t>
      </w:r>
      <w:r w:rsidRPr="009B49E3">
        <w:rPr>
          <w:rFonts w:ascii="Cambria" w:hAnsi="Cambria"/>
          <w:b/>
        </w:rPr>
        <w:t>,</w:t>
      </w:r>
      <w:r w:rsidRPr="009B49E3">
        <w:rPr>
          <w:rFonts w:ascii="Cambria" w:hAnsi="Cambria" w:cs="Arial"/>
          <w:b/>
        </w:rPr>
        <w:t xml:space="preserve"> </w:t>
      </w:r>
      <w:r w:rsidRPr="009B49E3">
        <w:rPr>
          <w:rFonts w:ascii="Cambria" w:hAnsi="Cambria" w:cs="Arial"/>
          <w:u w:val="single"/>
        </w:rPr>
        <w:t>przedkładam</w:t>
      </w:r>
      <w:r w:rsidRPr="009B49E3">
        <w:rPr>
          <w:rFonts w:ascii="Cambria" w:hAnsi="Cambria" w:cs="Arial"/>
        </w:rPr>
        <w:t>:</w:t>
      </w:r>
    </w:p>
    <w:p w:rsidR="001C6576" w:rsidRDefault="001C6576" w:rsidP="001C6576">
      <w:pPr>
        <w:spacing w:line="300" w:lineRule="auto"/>
        <w:jc w:val="both"/>
        <w:rPr>
          <w:rFonts w:ascii="Cambria" w:hAnsi="Cambria" w:cs="Arial"/>
        </w:rPr>
      </w:pPr>
    </w:p>
    <w:p w:rsidR="006912A0" w:rsidRDefault="006912A0" w:rsidP="001C6576">
      <w:pPr>
        <w:spacing w:line="300" w:lineRule="auto"/>
        <w:jc w:val="both"/>
        <w:rPr>
          <w:rFonts w:ascii="Cambria" w:hAnsi="Cambria" w:cs="Arial"/>
        </w:rPr>
      </w:pPr>
    </w:p>
    <w:p w:rsidR="006912A0" w:rsidRDefault="006912A0" w:rsidP="001C6576">
      <w:pPr>
        <w:spacing w:line="300" w:lineRule="auto"/>
        <w:jc w:val="both"/>
        <w:rPr>
          <w:rFonts w:ascii="Cambria" w:hAnsi="Cambria" w:cs="Arial"/>
        </w:rPr>
      </w:pPr>
    </w:p>
    <w:p w:rsidR="006912A0" w:rsidRDefault="006912A0" w:rsidP="001C6576">
      <w:pPr>
        <w:spacing w:line="300" w:lineRule="auto"/>
        <w:jc w:val="both"/>
        <w:rPr>
          <w:rFonts w:ascii="Cambria" w:hAnsi="Cambria" w:cs="Arial"/>
        </w:rPr>
      </w:pPr>
    </w:p>
    <w:p w:rsidR="006912A0" w:rsidRDefault="006912A0" w:rsidP="001C6576">
      <w:pPr>
        <w:spacing w:line="300" w:lineRule="auto"/>
        <w:jc w:val="both"/>
        <w:rPr>
          <w:rFonts w:ascii="Cambria" w:hAnsi="Cambria" w:cs="Arial"/>
        </w:rPr>
      </w:pPr>
    </w:p>
    <w:p w:rsidR="001C6576" w:rsidRDefault="001C6576" w:rsidP="001C6576">
      <w:pPr>
        <w:spacing w:line="300" w:lineRule="auto"/>
        <w:jc w:val="both"/>
        <w:rPr>
          <w:rFonts w:ascii="Cambria" w:hAnsi="Cambria" w:cs="Arial"/>
        </w:rPr>
      </w:pPr>
    </w:p>
    <w:p w:rsidR="001C6576" w:rsidRPr="009B49E3" w:rsidRDefault="001C6576" w:rsidP="001C6576">
      <w:pPr>
        <w:spacing w:line="300" w:lineRule="auto"/>
        <w:jc w:val="both"/>
        <w:rPr>
          <w:rFonts w:ascii="Cambria" w:hAnsi="Cambria" w:cs="Arial"/>
        </w:rPr>
      </w:pPr>
    </w:p>
    <w:p w:rsidR="001C6576" w:rsidRDefault="001C6576" w:rsidP="001C657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1C6576" w:rsidRDefault="001C6576" w:rsidP="007E3762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USŁUG</w:t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4. lit. a)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"/>
        <w:gridCol w:w="4444"/>
        <w:gridCol w:w="6346"/>
        <w:gridCol w:w="1334"/>
        <w:gridCol w:w="1359"/>
        <w:gridCol w:w="1627"/>
      </w:tblGrid>
      <w:tr w:rsidR="001C6576" w:rsidRPr="00AA1599" w:rsidTr="00FF3677">
        <w:trPr>
          <w:trHeight w:val="495"/>
        </w:trPr>
        <w:tc>
          <w:tcPr>
            <w:tcW w:w="162" w:type="pct"/>
            <w:vMerge w:val="restart"/>
            <w:shd w:val="clear" w:color="auto" w:fill="FFFFFF"/>
            <w:vAlign w:val="center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</w:pPr>
            <w:r w:rsidRPr="00AA1599">
              <w:rPr>
                <w:rFonts w:ascii="Cambria" w:eastAsia="Cambria" w:hAnsi="Cambria" w:cs="Cambria"/>
                <w:b/>
                <w:bCs/>
              </w:rPr>
              <w:br w:type="page"/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1C6576" w:rsidRPr="00AA1599" w:rsidRDefault="001C6576" w:rsidP="00FF3677">
            <w:pPr>
              <w:pStyle w:val="Tekstpodstawowy"/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Zakres</w:t>
            </w:r>
          </w:p>
          <w:p w:rsidR="001C6576" w:rsidRPr="00AA1599" w:rsidRDefault="001C6576" w:rsidP="007E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zrealizowanych usług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 xml:space="preserve">z opisem pozwalającym na ocenę spełniania warunku udziału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>w postępowaniu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 xml:space="preserve">(podanie nazwy inwestycji i miejsca jej realizacji z opisem pozwalającym na ocenę spełniania warunku udziału w postępowaniu, </w:t>
            </w:r>
          </w:p>
        </w:tc>
        <w:tc>
          <w:tcPr>
            <w:tcW w:w="2032" w:type="pct"/>
            <w:vMerge w:val="restart"/>
            <w:shd w:val="clear" w:color="auto" w:fill="FFFFFF"/>
            <w:vAlign w:val="center"/>
          </w:tcPr>
          <w:p w:rsidR="001C6576" w:rsidRPr="00AA1599" w:rsidRDefault="001C6576" w:rsidP="00FF367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Zakres zrealizowanych usług, 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  <w:u w:val="single"/>
              </w:rPr>
              <w:t>w wykonaniu których wykonawca bezpośrednio uczestniczył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6576" w:rsidRPr="00AA1599" w:rsidRDefault="001C6576" w:rsidP="00FF367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Daty wykonania</w:t>
            </w:r>
          </w:p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522" w:type="pct"/>
            <w:vMerge w:val="restart"/>
            <w:shd w:val="clear" w:color="auto" w:fill="FFFFFF"/>
            <w:vAlign w:val="center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>Zamawiający</w:t>
            </w:r>
          </w:p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(nazwa podmiotu,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 xml:space="preserve">na rzecz którego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usługi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 te zostały wykonane)</w:t>
            </w:r>
          </w:p>
        </w:tc>
      </w:tr>
      <w:tr w:rsidR="001C6576" w:rsidRPr="00AA1599" w:rsidTr="00FF3677">
        <w:trPr>
          <w:trHeight w:val="1080"/>
        </w:trPr>
        <w:tc>
          <w:tcPr>
            <w:tcW w:w="162" w:type="pct"/>
            <w:vMerge/>
            <w:shd w:val="clear" w:color="auto" w:fill="FFFFFF"/>
            <w:vAlign w:val="center"/>
          </w:tcPr>
          <w:p w:rsidR="001C6576" w:rsidRPr="00AA1599" w:rsidRDefault="001C6576" w:rsidP="00FF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1C6576" w:rsidRPr="00AA1599" w:rsidRDefault="001C6576" w:rsidP="00FF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2" w:type="pct"/>
            <w:vMerge/>
            <w:shd w:val="clear" w:color="auto" w:fill="FFFFFF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Data rozpoczęcia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[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/mm/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rrrr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 xml:space="preserve">Data zakończenia </w:t>
            </w: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[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dd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/mm/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rrrr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22" w:type="pct"/>
            <w:vMerge/>
            <w:shd w:val="clear" w:color="auto" w:fill="FFFFFF"/>
            <w:vAlign w:val="center"/>
          </w:tcPr>
          <w:p w:rsidR="001C6576" w:rsidRPr="00AA1599" w:rsidRDefault="001C6576" w:rsidP="00FF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</w:tc>
      </w:tr>
      <w:tr w:rsidR="001C6576" w:rsidRPr="00AA1599" w:rsidTr="00FF3677">
        <w:trPr>
          <w:trHeight w:val="327"/>
        </w:trPr>
        <w:tc>
          <w:tcPr>
            <w:tcW w:w="162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1C6576" w:rsidRPr="00AA1599" w:rsidRDefault="001C6576" w:rsidP="00FF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6</w:t>
            </w:r>
          </w:p>
        </w:tc>
      </w:tr>
      <w:tr w:rsidR="001C6576" w:rsidRPr="00AA1599" w:rsidTr="00FF3677">
        <w:trPr>
          <w:trHeight w:val="765"/>
        </w:trPr>
        <w:tc>
          <w:tcPr>
            <w:tcW w:w="5000" w:type="pct"/>
            <w:gridSpan w:val="6"/>
            <w:vAlign w:val="center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</w:rPr>
              <w:t xml:space="preserve">W zakresie warunku wskazanego w </w:t>
            </w:r>
            <w:r w:rsidRPr="00AA1599">
              <w:rPr>
                <w:rFonts w:ascii="Cambria" w:eastAsia="Cambria" w:hAnsi="Cambria" w:cs="Cambria"/>
                <w:b/>
                <w:bCs/>
              </w:rPr>
              <w:t>pkt. 6.1.4 lit. a) SWZ</w:t>
            </w:r>
          </w:p>
        </w:tc>
      </w:tr>
      <w:tr w:rsidR="001C6576" w:rsidRPr="00AA1599" w:rsidTr="00FF3677">
        <w:trPr>
          <w:trHeight w:val="3211"/>
        </w:trPr>
        <w:tc>
          <w:tcPr>
            <w:tcW w:w="162" w:type="pct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1423" w:type="pct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2032" w:type="pct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Oświadczam, że usługa wskazana w kolumnie 2:</w:t>
            </w:r>
          </w:p>
          <w:p w:rsidR="001C6576" w:rsidRPr="00AA1599" w:rsidRDefault="001C6576" w:rsidP="001C65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590" w:hanging="425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polegała na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opracowaniu studium uwarunkowań i kierunków zagospodarowania przestrzennego</w:t>
            </w:r>
            <w:r w:rsidR="007E3762">
              <w:rPr>
                <w:rFonts w:ascii="Cambria" w:hAnsi="Cambria"/>
                <w:b/>
                <w:bCs/>
                <w:sz w:val="20"/>
                <w:szCs w:val="20"/>
              </w:rPr>
              <w:t xml:space="preserve"> o powierzchni co najmniej 500 ha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na terenie jednej gminy (lub zmiany tego dokumentu)</w:t>
            </w: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</w:p>
          <w:p w:rsidR="001C6576" w:rsidRPr="00AA1599" w:rsidRDefault="001C6576" w:rsidP="00FF367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TAK/NIE</w:t>
            </w:r>
          </w:p>
          <w:p w:rsidR="001C6576" w:rsidRPr="00AA1599" w:rsidRDefault="001C6576" w:rsidP="00FF367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i/>
                <w:sz w:val="20"/>
                <w:szCs w:val="20"/>
              </w:rPr>
              <w:t>(zaznaczyć właściwe)</w:t>
            </w:r>
          </w:p>
          <w:p w:rsidR="001C6576" w:rsidRDefault="001C6576" w:rsidP="00FF367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</w:p>
          <w:p w:rsidR="001C6576" w:rsidRPr="00AA1599" w:rsidRDefault="001C6576" w:rsidP="001C65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polegała na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opracowaniu miejscowego planu zagospodarowania przestrzennego o powierzchni co najmniej 5</w:t>
            </w:r>
            <w:r w:rsidR="007E3762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0 ha </w:t>
            </w:r>
            <w:r w:rsidR="007E3762">
              <w:rPr>
                <w:rFonts w:ascii="Cambria" w:hAnsi="Cambria"/>
                <w:b/>
                <w:bCs/>
                <w:sz w:val="20"/>
                <w:szCs w:val="20"/>
              </w:rPr>
              <w:t xml:space="preserve">na terenie jednej gminy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(lub zmiany tego dokumentu)</w:t>
            </w: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</w:p>
          <w:p w:rsidR="001C6576" w:rsidRPr="00AA1599" w:rsidRDefault="001C6576" w:rsidP="00FF367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TAK/NIE</w:t>
            </w:r>
          </w:p>
          <w:p w:rsidR="001C6576" w:rsidRPr="00660696" w:rsidRDefault="001C6576" w:rsidP="00FF367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427" w:type="pct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434" w:type="pct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522" w:type="pct"/>
          </w:tcPr>
          <w:p w:rsidR="001C6576" w:rsidRPr="00AA1599" w:rsidRDefault="001C6576" w:rsidP="00FF3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</w:tr>
    </w:tbl>
    <w:p w:rsidR="001C6576" w:rsidRPr="009876D1" w:rsidRDefault="001C6576" w:rsidP="001C657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2C5D16" w:rsidRDefault="001C6576" w:rsidP="00C037D4">
      <w:pPr>
        <w:spacing w:line="276" w:lineRule="auto"/>
      </w:pPr>
      <w:r w:rsidRPr="006A373A">
        <w:rPr>
          <w:rFonts w:ascii="Cambria" w:hAnsi="Cambria" w:cstheme="minorHAnsi"/>
          <w:b/>
        </w:rPr>
        <w:t>Oraz</w:t>
      </w:r>
      <w:r>
        <w:rPr>
          <w:rFonts w:ascii="Cambria" w:hAnsi="Cambria" w:cstheme="minorHAnsi"/>
          <w:b/>
        </w:rPr>
        <w:t xml:space="preserve"> </w:t>
      </w:r>
      <w:r w:rsidRPr="006A373A">
        <w:rPr>
          <w:rFonts w:ascii="Cambria" w:hAnsi="Cambria" w:cstheme="minorHAnsi"/>
          <w:b/>
          <w:u w:val="single"/>
        </w:rPr>
        <w:t>załączam dowody określające czy te usługi zostały wykonane należycie</w:t>
      </w:r>
      <w:r w:rsidRPr="006A373A">
        <w:rPr>
          <w:rFonts w:ascii="Cambria" w:hAnsi="Cambria" w:cstheme="minorHAnsi"/>
        </w:rPr>
        <w:t xml:space="preserve"> </w:t>
      </w:r>
      <w:r w:rsidRPr="006A373A">
        <w:rPr>
          <w:rFonts w:ascii="Cambria" w:hAnsi="Cambria" w:cstheme="minorHAnsi"/>
          <w:b/>
          <w:u w:val="single"/>
        </w:rPr>
        <w:t xml:space="preserve">w szczególności informacji o tym czy usługi zostały wykonane zgodnie z przepisami </w:t>
      </w:r>
      <w:hyperlink r:id="rId8" w:anchor="/document/16796118?cm=DOCUMENT" w:history="1">
        <w:r w:rsidRPr="006A373A">
          <w:rPr>
            <w:rStyle w:val="Hipercze"/>
            <w:rFonts w:ascii="Cambria" w:hAnsi="Cambria" w:cstheme="minorHAnsi"/>
            <w:b/>
          </w:rPr>
          <w:t xml:space="preserve">prawa </w:t>
        </w:r>
      </w:hyperlink>
      <w:r w:rsidRPr="006A373A">
        <w:rPr>
          <w:rFonts w:ascii="Cambria" w:hAnsi="Cambria" w:cstheme="minorHAnsi"/>
          <w:b/>
          <w:u w:val="single"/>
        </w:rPr>
        <w:t xml:space="preserve"> i prawidłowo ukończone</w:t>
      </w:r>
      <w:r w:rsidRPr="006A373A">
        <w:rPr>
          <w:rFonts w:ascii="Cambria" w:hAnsi="Cambria" w:cstheme="minorHAnsi"/>
        </w:rPr>
        <w:t>; przy czym dowodami, o których mowa, są referencje bądź inne dokumenty wystawione przez podmiot, na rzecz którego usługi były wykonane lub są wykonywane, a jeżeli z uzasadnionej przyczyny o obiektywnym charakterze wykonawca nie jest w stanie uzyskać tych dokumentów - inne dokumenty</w:t>
      </w:r>
      <w:r w:rsidRPr="006A373A">
        <w:rPr>
          <w:rStyle w:val="Odwoanieprzypisudolnego"/>
          <w:rFonts w:ascii="Cambria" w:hAnsi="Cambria" w:cstheme="minorHAnsi"/>
        </w:rPr>
        <w:footnoteReference w:id="1"/>
      </w:r>
      <w:r w:rsidRPr="006A373A">
        <w:rPr>
          <w:rFonts w:ascii="Cambria" w:hAnsi="Cambria" w:cstheme="minorHAnsi"/>
        </w:rPr>
        <w:t>.</w:t>
      </w:r>
    </w:p>
    <w:sectPr w:rsidR="002C5D16" w:rsidSect="007E3762">
      <w:headerReference w:type="default" r:id="rId9"/>
      <w:footerReference w:type="default" r:id="rId10"/>
      <w:pgSz w:w="16840" w:h="11900" w:orient="landscape"/>
      <w:pgMar w:top="624" w:right="720" w:bottom="624" w:left="720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09" w:rsidRDefault="00D70309" w:rsidP="001C6576">
      <w:r>
        <w:separator/>
      </w:r>
    </w:p>
  </w:endnote>
  <w:endnote w:type="continuationSeparator" w:id="0">
    <w:p w:rsidR="00D70309" w:rsidRDefault="00D70309" w:rsidP="001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BB" w:rsidRPr="00BA303A" w:rsidRDefault="000D7215" w:rsidP="0085638A">
    <w:pPr>
      <w:pStyle w:val="Stopka"/>
      <w:tabs>
        <w:tab w:val="clear" w:pos="9072"/>
      </w:tabs>
      <w:jc w:val="center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Zał. Nr 6 do SWZ – Wzór wykazu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729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729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09" w:rsidRDefault="00D70309" w:rsidP="001C6576">
      <w:r>
        <w:separator/>
      </w:r>
    </w:p>
  </w:footnote>
  <w:footnote w:type="continuationSeparator" w:id="0">
    <w:p w:rsidR="00D70309" w:rsidRDefault="00D70309" w:rsidP="001C6576">
      <w:r>
        <w:continuationSeparator/>
      </w:r>
    </w:p>
  </w:footnote>
  <w:footnote w:id="1">
    <w:p w:rsidR="001C6576" w:rsidRDefault="001C6576" w:rsidP="001C6576">
      <w:pPr>
        <w:pStyle w:val="Tekstprzypisudolnego"/>
      </w:pPr>
      <w:r>
        <w:rPr>
          <w:rStyle w:val="Odwoanieprzypisudolnego"/>
        </w:rPr>
        <w:footnoteRef/>
      </w:r>
      <w:r>
        <w:t xml:space="preserve"> § 2 ust. 4 pkt 1 rozporządzenia </w:t>
      </w:r>
      <w:proofErr w:type="spellStart"/>
      <w:r>
        <w:t>ws</w:t>
      </w:r>
      <w:proofErr w:type="spellEnd"/>
      <w:r>
        <w:t>. dokumentów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54" w:rsidRDefault="00D70309" w:rsidP="00DB0654">
    <w:pPr>
      <w:pStyle w:val="Nagwek"/>
    </w:pPr>
  </w:p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11"/>
    </w:tblGrid>
    <w:tr w:rsidR="008710E9" w:rsidRPr="0060714D" w:rsidTr="0085638A">
      <w:trPr>
        <w:trHeight w:val="809"/>
      </w:trPr>
      <w:tc>
        <w:tcPr>
          <w:tcW w:w="14711" w:type="dxa"/>
        </w:tcPr>
        <w:p w:rsidR="008710E9" w:rsidRDefault="00D70309" w:rsidP="008710E9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  <w:p w:rsidR="008710E9" w:rsidRPr="003E23A7" w:rsidRDefault="000D7215" w:rsidP="0066069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w trybie podstawowym</w:t>
          </w:r>
          <w:r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 xml:space="preserve">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bez negocjacji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br/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na zadanie: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/>
              <w:sz w:val="20"/>
            </w:rPr>
            <w:t>Opracowanie</w:t>
          </w:r>
          <w:r w:rsidRPr="00036360">
            <w:rPr>
              <w:rFonts w:ascii="Cambria" w:hAnsi="Cambria"/>
              <w:b/>
              <w:sz w:val="20"/>
            </w:rPr>
            <w:t xml:space="preserve"> planu ogólnego dla </w:t>
          </w:r>
          <w:r>
            <w:rPr>
              <w:rFonts w:ascii="Cambria" w:hAnsi="Cambria"/>
              <w:b/>
              <w:sz w:val="20"/>
            </w:rPr>
            <w:t>miasta i gminy Bieżuń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:rsidR="00DB0654" w:rsidRDefault="00D70309" w:rsidP="00DB065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719C"/>
    <w:multiLevelType w:val="hybridMultilevel"/>
    <w:tmpl w:val="0F64ED1E"/>
    <w:lvl w:ilvl="0" w:tplc="C912488E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6"/>
    <w:rsid w:val="000D7215"/>
    <w:rsid w:val="001C6576"/>
    <w:rsid w:val="002C5D16"/>
    <w:rsid w:val="006912A0"/>
    <w:rsid w:val="006F309E"/>
    <w:rsid w:val="007E3762"/>
    <w:rsid w:val="00C037D4"/>
    <w:rsid w:val="00D70309"/>
    <w:rsid w:val="00D7750F"/>
    <w:rsid w:val="00E16661"/>
    <w:rsid w:val="00E6729F"/>
    <w:rsid w:val="00FD7543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57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C657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C657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57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1C657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C657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76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C657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6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C6576"/>
    <w:rPr>
      <w:u w:val="single"/>
    </w:rPr>
  </w:style>
  <w:style w:type="table" w:styleId="Tabela-Siatka">
    <w:name w:val="Table Grid"/>
    <w:basedOn w:val="Standardowy"/>
    <w:uiPriority w:val="59"/>
    <w:rsid w:val="001C657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C657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C6576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1C657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C6576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uiPriority w:val="99"/>
    <w:semiHidden/>
    <w:unhideWhenUsed/>
    <w:rsid w:val="001C657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C657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6576"/>
    <w:rPr>
      <w:rFonts w:ascii="Calibri" w:eastAsia="Calibri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57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C657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C657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57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1C657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C657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76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C657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6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C6576"/>
    <w:rPr>
      <w:u w:val="single"/>
    </w:rPr>
  </w:style>
  <w:style w:type="table" w:styleId="Tabela-Siatka">
    <w:name w:val="Table Grid"/>
    <w:basedOn w:val="Standardowy"/>
    <w:uiPriority w:val="59"/>
    <w:rsid w:val="001C657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C657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C6576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1C657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C6576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uiPriority w:val="99"/>
    <w:semiHidden/>
    <w:unhideWhenUsed/>
    <w:rsid w:val="001C657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C657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6576"/>
    <w:rPr>
      <w:rFonts w:ascii="Calibri" w:eastAsia="Calibri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11</cp:revision>
  <cp:lastPrinted>2024-05-06T11:32:00Z</cp:lastPrinted>
  <dcterms:created xsi:type="dcterms:W3CDTF">2024-04-18T12:12:00Z</dcterms:created>
  <dcterms:modified xsi:type="dcterms:W3CDTF">2024-05-24T07:47:00Z</dcterms:modified>
</cp:coreProperties>
</file>