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522937">
        <w:rPr>
          <w:b/>
          <w:szCs w:val="24"/>
        </w:rPr>
        <w:t>4</w:t>
      </w:r>
      <w:r w:rsidR="00927B88">
        <w:rPr>
          <w:b/>
          <w:szCs w:val="24"/>
        </w:rPr>
        <w:t xml:space="preserve"> </w:t>
      </w:r>
      <w:r w:rsidRPr="003060D0">
        <w:rPr>
          <w:b/>
          <w:szCs w:val="24"/>
        </w:rPr>
        <w:t>/2</w:t>
      </w:r>
      <w:r w:rsidR="00927B88">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27B88" w:rsidRDefault="00BD3D5A" w:rsidP="003B1377">
      <w:pPr>
        <w:pStyle w:val="Tekstpodstawowy21"/>
        <w:spacing w:line="360" w:lineRule="auto"/>
        <w:jc w:val="center"/>
        <w:rPr>
          <w:b/>
          <w:szCs w:val="24"/>
          <w:shd w:val="clear" w:color="auto" w:fill="FFFFFF"/>
        </w:rPr>
      </w:pPr>
      <w:r w:rsidRPr="00927B88">
        <w:rPr>
          <w:b/>
          <w:szCs w:val="24"/>
        </w:rPr>
        <w:t>„</w:t>
      </w:r>
      <w:r w:rsidR="00927B88">
        <w:rPr>
          <w:b/>
          <w:szCs w:val="24"/>
        </w:rPr>
        <w:t>Ś</w:t>
      </w:r>
      <w:r w:rsidR="00927B88" w:rsidRPr="00927B88">
        <w:rPr>
          <w:b/>
          <w:szCs w:val="24"/>
        </w:rPr>
        <w:t>wiadczenie usług w zakresie kompleksowego utrzymania czystości i transportu wewnętrznego w Szpitalu Powiatowym we Wrześni Sp. z o.o. w restrukturyzacji</w:t>
      </w:r>
      <w:r w:rsidRPr="00927B88">
        <w:rPr>
          <w:b/>
          <w:spacing w:val="10"/>
          <w:szCs w:val="24"/>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2021</w:t>
      </w:r>
      <w:r w:rsidR="003D4CC0">
        <w:t xml:space="preserve"> </w:t>
      </w:r>
      <w:r>
        <w:t xml:space="preserve">r. poz. </w:t>
      </w:r>
      <w:r w:rsidR="006A764C">
        <w:t>112</w:t>
      </w:r>
      <w:r>
        <w:t xml:space="preserve">9 z </w:t>
      </w:r>
      <w:proofErr w:type="spellStart"/>
      <w:r>
        <w:t>późn</w:t>
      </w:r>
      <w:proofErr w:type="spellEnd"/>
      <w:r>
        <w:t>.</w:t>
      </w:r>
      <w:r w:rsidRPr="002F6D1F">
        <w:t xml:space="preserve"> zm.)</w:t>
      </w:r>
      <w:r w:rsidR="003D4CC0">
        <w:t xml:space="preserve"> ,,zwaną dalej </w:t>
      </w:r>
      <w:r>
        <w:t xml:space="preserve">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717D0B"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8F33CC">
        <w:rPr>
          <w:b/>
        </w:rPr>
        <w:t> 2022/S 077- 209971</w:t>
      </w:r>
      <w:r w:rsidR="00B8382F" w:rsidRPr="00717D0B">
        <w:rPr>
          <w:b/>
        </w:rPr>
        <w:t xml:space="preserve"> </w:t>
      </w:r>
      <w:r w:rsidR="00B71A9A" w:rsidRPr="00717D0B">
        <w:rPr>
          <w:b/>
          <w:bCs/>
          <w:color w:val="000000"/>
          <w:spacing w:val="-8"/>
        </w:rPr>
        <w:t xml:space="preserve">z dnia </w:t>
      </w:r>
      <w:r w:rsidR="008F33CC">
        <w:rPr>
          <w:b/>
          <w:bCs/>
          <w:color w:val="000000"/>
          <w:spacing w:val="-8"/>
        </w:rPr>
        <w:t>20.04.</w:t>
      </w:r>
      <w:r w:rsidR="00927B88">
        <w:rPr>
          <w:b/>
          <w:bCs/>
          <w:color w:val="000000"/>
          <w:spacing w:val="-8"/>
        </w:rPr>
        <w:t>2022</w:t>
      </w:r>
      <w:r w:rsidR="001D1962" w:rsidRPr="00717D0B">
        <w:rPr>
          <w:b/>
          <w:bCs/>
          <w:color w:val="000000"/>
          <w:spacing w:val="-8"/>
        </w:rPr>
        <w:t>r.</w:t>
      </w:r>
    </w:p>
    <w:p w:rsidR="00BD3D5A" w:rsidRPr="002D1BD0" w:rsidRDefault="00BD3D5A" w:rsidP="00BD3D5A">
      <w:pPr>
        <w:spacing w:line="360" w:lineRule="auto"/>
        <w:jc w:val="both"/>
        <w:rPr>
          <w:bCs/>
          <w:color w:val="000000"/>
          <w:spacing w:val="-8"/>
        </w:rPr>
      </w:pPr>
    </w:p>
    <w:p w:rsidR="00BD3D5A" w:rsidRPr="00D92A86" w:rsidRDefault="00BD3D5A" w:rsidP="00BD3D5A">
      <w:pPr>
        <w:spacing w:line="360" w:lineRule="auto"/>
        <w:jc w:val="both"/>
        <w:rPr>
          <w:bCs/>
          <w:spacing w:val="-8"/>
        </w:rPr>
      </w:pPr>
      <w:r w:rsidRPr="00D92A86">
        <w:rPr>
          <w:bCs/>
          <w:spacing w:val="-8"/>
        </w:rPr>
        <w:t>Termin skład</w:t>
      </w:r>
      <w:r w:rsidR="009D5082" w:rsidRPr="00D92A86">
        <w:rPr>
          <w:bCs/>
          <w:spacing w:val="-8"/>
        </w:rPr>
        <w:t>a</w:t>
      </w:r>
      <w:r w:rsidRPr="00D92A86">
        <w:rPr>
          <w:bCs/>
          <w:spacing w:val="-8"/>
        </w:rPr>
        <w:t xml:space="preserve">nia ofert </w:t>
      </w:r>
      <w:r w:rsidR="00751093">
        <w:rPr>
          <w:b/>
          <w:bCs/>
          <w:spacing w:val="-8"/>
        </w:rPr>
        <w:t>16.05.</w:t>
      </w:r>
      <w:r w:rsidR="00927B88">
        <w:rPr>
          <w:b/>
          <w:bCs/>
          <w:spacing w:val="-8"/>
        </w:rPr>
        <w:t>2022</w:t>
      </w:r>
      <w:r w:rsidR="001D1962" w:rsidRPr="00D92A86">
        <w:rPr>
          <w:b/>
          <w:bCs/>
          <w:spacing w:val="-8"/>
        </w:rPr>
        <w:t>r. godz. 1</w:t>
      </w:r>
      <w:r w:rsidR="009B366B">
        <w:rPr>
          <w:b/>
          <w:bCs/>
          <w:spacing w:val="-8"/>
        </w:rPr>
        <w:t>0</w:t>
      </w:r>
      <w:r w:rsidR="001D1962" w:rsidRPr="00D92A86">
        <w:rPr>
          <w:b/>
          <w:bCs/>
          <w:spacing w:val="-8"/>
        </w:rPr>
        <w:t>:00</w:t>
      </w:r>
    </w:p>
    <w:p w:rsidR="00BD3D5A" w:rsidRPr="00D92A86" w:rsidRDefault="00BD3D5A" w:rsidP="00BD3D5A">
      <w:pPr>
        <w:spacing w:line="360" w:lineRule="auto"/>
        <w:jc w:val="both"/>
        <w:rPr>
          <w:bCs/>
          <w:spacing w:val="-8"/>
        </w:rPr>
      </w:pPr>
    </w:p>
    <w:p w:rsidR="00BD3D5A" w:rsidRPr="00D92A86" w:rsidRDefault="00BD3D5A" w:rsidP="00BD3D5A">
      <w:pPr>
        <w:spacing w:line="360" w:lineRule="auto"/>
        <w:jc w:val="both"/>
        <w:rPr>
          <w:bCs/>
          <w:spacing w:val="-8"/>
        </w:rPr>
      </w:pPr>
      <w:r w:rsidRPr="00D92A86">
        <w:rPr>
          <w:bCs/>
          <w:spacing w:val="-8"/>
        </w:rPr>
        <w:t>Termin otwarcia ofert</w:t>
      </w:r>
      <w:r w:rsidR="00927B88">
        <w:rPr>
          <w:bCs/>
          <w:spacing w:val="-8"/>
        </w:rPr>
        <w:t xml:space="preserve"> </w:t>
      </w:r>
      <w:r w:rsidR="00751093" w:rsidRPr="00751093">
        <w:rPr>
          <w:b/>
          <w:bCs/>
          <w:spacing w:val="-8"/>
        </w:rPr>
        <w:t>16.05</w:t>
      </w:r>
      <w:r w:rsidR="00751093">
        <w:rPr>
          <w:bCs/>
          <w:spacing w:val="-8"/>
        </w:rPr>
        <w:t>.</w:t>
      </w:r>
      <w:r w:rsidR="00927B88">
        <w:rPr>
          <w:b/>
          <w:bCs/>
          <w:spacing w:val="-8"/>
        </w:rPr>
        <w:t>2022</w:t>
      </w:r>
      <w:r w:rsidR="001D1962" w:rsidRPr="00D92A86">
        <w:rPr>
          <w:b/>
          <w:bCs/>
          <w:spacing w:val="-8"/>
        </w:rPr>
        <w:t>r.</w:t>
      </w:r>
      <w:r w:rsidRPr="00D92A86">
        <w:rPr>
          <w:b/>
          <w:bCs/>
          <w:spacing w:val="-8"/>
        </w:rPr>
        <w:t xml:space="preserve"> godz. </w:t>
      </w:r>
      <w:r w:rsidR="000E7F37" w:rsidRPr="00D92A86">
        <w:rPr>
          <w:b/>
          <w:bCs/>
          <w:spacing w:val="-8"/>
        </w:rPr>
        <w:t>1</w:t>
      </w:r>
      <w:r w:rsidR="009B366B">
        <w:rPr>
          <w:b/>
          <w:bCs/>
          <w:spacing w:val="-8"/>
        </w:rPr>
        <w:t>0</w:t>
      </w:r>
      <w:r w:rsidR="001D1962" w:rsidRPr="00D92A86">
        <w:rPr>
          <w:b/>
          <w:bCs/>
          <w:spacing w:val="-8"/>
        </w:rPr>
        <w:t>:15</w:t>
      </w:r>
    </w:p>
    <w:p w:rsidR="00BD3D5A" w:rsidRDefault="00BD3D5A" w:rsidP="00BD3D5A">
      <w:pPr>
        <w:jc w:val="both"/>
      </w:pPr>
    </w:p>
    <w:p w:rsidR="00BD3D5A" w:rsidRDefault="00BD3D5A" w:rsidP="00E33708">
      <w:pPr>
        <w:pStyle w:val="Nagwek1"/>
      </w:pPr>
      <w:r>
        <w:br w:type="page"/>
      </w:r>
      <w:bookmarkStart w:id="0" w:name="_Toc258314242"/>
      <w:r>
        <w:lastRenderedPageBreak/>
        <w:t>Nazwa oraz adres Zamawiającego</w:t>
      </w:r>
      <w:bookmarkEnd w:id="0"/>
    </w:p>
    <w:p w:rsidR="00BD3D5A" w:rsidRPr="00F37D8F" w:rsidRDefault="00BD3D5A" w:rsidP="00D94FD4">
      <w:pPr>
        <w:pStyle w:val="Nagwek2"/>
        <w:numPr>
          <w:ilvl w:val="0"/>
          <w:numId w:val="59"/>
        </w:numPr>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D94FD4">
      <w:pPr>
        <w:pStyle w:val="Nagwek2"/>
        <w:numPr>
          <w:ilvl w:val="0"/>
          <w:numId w:val="59"/>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AF5E14">
          <w:rPr>
            <w:rStyle w:val="Hipercze"/>
            <w:u w:val="none"/>
          </w:rPr>
          <w:t>https://platformazakupowa.pl/pn/szpital_wrzesnia</w:t>
        </w:r>
      </w:hyperlink>
      <w:r w:rsidRPr="00AF5E14">
        <w:t>.</w:t>
      </w:r>
      <w:r>
        <w:t xml:space="preserve"> </w:t>
      </w:r>
    </w:p>
    <w:p w:rsidR="00BD3D5A" w:rsidRDefault="00BD3D5A" w:rsidP="00E33708">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Pr="008C71DB">
        <w:t xml:space="preserve">(Dz. U.  z  2021 r. poz. 1129 z </w:t>
      </w:r>
      <w:proofErr w:type="spellStart"/>
      <w:r w:rsidRPr="008C71DB">
        <w:t>późn</w:t>
      </w:r>
      <w:proofErr w:type="spellEnd"/>
      <w:r w:rsidRPr="008C71DB">
        <w:t>. zm.).</w:t>
      </w:r>
      <w:r w:rsidRPr="00E401C5">
        <w:rPr>
          <w:rFonts w:ascii="Arial" w:hAnsi="Arial" w:cs="Arial"/>
          <w:color w:val="000000"/>
        </w:rPr>
        <w:t xml:space="preserve"> </w:t>
      </w:r>
      <w:r w:rsidRPr="008C71DB">
        <w:t xml:space="preserve"> </w:t>
      </w:r>
    </w:p>
    <w:p w:rsidR="00BD3D5A" w:rsidRPr="00230DC3" w:rsidRDefault="00BD3D5A" w:rsidP="00E33708">
      <w:pPr>
        <w:pStyle w:val="Nagwek1"/>
      </w:pPr>
      <w:bookmarkStart w:id="3" w:name="_Toc258314244"/>
      <w:r w:rsidRPr="00230DC3">
        <w:t>informacje ogólne</w:t>
      </w:r>
    </w:p>
    <w:p w:rsidR="00BD3D5A" w:rsidRPr="00230DC3" w:rsidRDefault="00BD3D5A" w:rsidP="00D94FD4">
      <w:pPr>
        <w:pStyle w:val="Nagwek2"/>
        <w:numPr>
          <w:ilvl w:val="0"/>
          <w:numId w:val="60"/>
        </w:numPr>
      </w:pPr>
      <w:r w:rsidRPr="00230DC3">
        <w:t>Komunikacja w postępowaniu</w:t>
      </w:r>
    </w:p>
    <w:p w:rsidR="00BD3D5A" w:rsidRPr="00230DC3" w:rsidRDefault="00BD3D5A" w:rsidP="0056743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D94FD4">
      <w:pPr>
        <w:pStyle w:val="Nagwek2"/>
        <w:numPr>
          <w:ilvl w:val="0"/>
          <w:numId w:val="60"/>
        </w:numPr>
      </w:pPr>
      <w:r>
        <w:t>Zamawiający nie przewiduje obowiązku odbycia przez Wykonawcę wizji lokalnej lub sprawdzenia przez Wykonawcę dokumentów niezbędnych do realizacji zamówienia.</w:t>
      </w:r>
    </w:p>
    <w:p w:rsidR="00BD3D5A" w:rsidRDefault="00BD3D5A" w:rsidP="00D94FD4">
      <w:pPr>
        <w:pStyle w:val="Nagwek2"/>
        <w:numPr>
          <w:ilvl w:val="0"/>
          <w:numId w:val="60"/>
        </w:numPr>
      </w:pPr>
      <w:r>
        <w:t>Zaliczki na poczet wykonania zamówienia:</w:t>
      </w:r>
    </w:p>
    <w:p w:rsidR="00BD3D5A" w:rsidRDefault="00BD3D5A" w:rsidP="00567437">
      <w:pPr>
        <w:pStyle w:val="Nagwek2"/>
      </w:pPr>
      <w:r>
        <w:t>Zamawiający nie przewiduje udzielenia zaliczek na poczet wykonania zamówienia.</w:t>
      </w:r>
    </w:p>
    <w:p w:rsidR="00BD3D5A" w:rsidRDefault="00BD3D5A" w:rsidP="00D94FD4">
      <w:pPr>
        <w:pStyle w:val="Nagwek2"/>
        <w:numPr>
          <w:ilvl w:val="0"/>
          <w:numId w:val="60"/>
        </w:numPr>
      </w:pPr>
      <w:r>
        <w:t>Katalogi elektroniczne:</w:t>
      </w:r>
    </w:p>
    <w:p w:rsidR="00BD3D5A" w:rsidRDefault="00BD3D5A" w:rsidP="00567437">
      <w:pPr>
        <w:pStyle w:val="Nagwek2"/>
      </w:pPr>
      <w:r>
        <w:t xml:space="preserve">Zamawiający </w:t>
      </w:r>
      <w:r w:rsidR="004C757C">
        <w:fldChar w:fldCharType="begin">
          <w:ffData>
            <w:name w:val="Wybór1"/>
            <w:enabled/>
            <w:calcOnExit w:val="0"/>
            <w:checkBox>
              <w:sizeAuto/>
              <w:default w:val="0"/>
              <w:checked w:val="0"/>
            </w:checkBox>
          </w:ffData>
        </w:fldChar>
      </w:r>
      <w:bookmarkStart w:id="4" w:name="Wybór1"/>
      <w:r>
        <w:instrText xml:space="preserve"> FORMCHECKBOX </w:instrText>
      </w:r>
      <w:r w:rsidR="004C757C">
        <w:fldChar w:fldCharType="separate"/>
      </w:r>
      <w:r w:rsidR="004C757C">
        <w:fldChar w:fldCharType="end"/>
      </w:r>
      <w:bookmarkEnd w:id="4"/>
      <w:r>
        <w:t xml:space="preserve"> wymaga /  </w:t>
      </w:r>
      <w:r w:rsidR="004C757C">
        <w:fldChar w:fldCharType="begin">
          <w:ffData>
            <w:name w:val="Wybór2"/>
            <w:enabled/>
            <w:calcOnExit w:val="0"/>
            <w:checkBox>
              <w:sizeAuto/>
              <w:default w:val="0"/>
              <w:checked/>
            </w:checkBox>
          </w:ffData>
        </w:fldChar>
      </w:r>
      <w:bookmarkStart w:id="5" w:name="Wybór2"/>
      <w:r>
        <w:instrText xml:space="preserve"> FORMCHECKBOX </w:instrText>
      </w:r>
      <w:r w:rsidR="004C757C">
        <w:fldChar w:fldCharType="separate"/>
      </w:r>
      <w:r w:rsidR="004C757C">
        <w:fldChar w:fldCharType="end"/>
      </w:r>
      <w:bookmarkEnd w:id="5"/>
      <w:r>
        <w:t xml:space="preserve"> nie wymaga złożenia ofert w postaci katalogów elektronicznych.</w:t>
      </w:r>
    </w:p>
    <w:p w:rsidR="00BD3D5A" w:rsidRDefault="00BD3D5A" w:rsidP="00D94FD4">
      <w:pPr>
        <w:pStyle w:val="Nagwek2"/>
        <w:numPr>
          <w:ilvl w:val="0"/>
          <w:numId w:val="60"/>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2021</w:t>
      </w:r>
      <w:r>
        <w:t xml:space="preserve"> r.</w:t>
      </w:r>
      <w:r w:rsidR="006A764C">
        <w:t xml:space="preserve"> poz. 112</w:t>
      </w:r>
      <w:r>
        <w:t xml:space="preserve">9 z </w:t>
      </w:r>
      <w:proofErr w:type="spellStart"/>
      <w:r>
        <w:t>późn</w:t>
      </w:r>
      <w:proofErr w:type="spellEnd"/>
      <w:r>
        <w:t>.</w:t>
      </w:r>
      <w:r w:rsidRPr="002F6D1F">
        <w:t xml:space="preserve"> zm.)</w:t>
      </w:r>
      <w:r>
        <w:t>.</w:t>
      </w:r>
    </w:p>
    <w:p w:rsidR="00BD3D5A" w:rsidRPr="00B71A9A" w:rsidRDefault="00BD3D5A" w:rsidP="00E33708">
      <w:pPr>
        <w:pStyle w:val="Nagwek1"/>
      </w:pPr>
      <w:r w:rsidRPr="00B71A9A">
        <w:t>Opis przedmiotu zamówienia</w:t>
      </w:r>
      <w:bookmarkEnd w:id="3"/>
    </w:p>
    <w:p w:rsidR="00B71A9A" w:rsidRPr="003104A8" w:rsidRDefault="00BD3D5A" w:rsidP="00CB5C5C">
      <w:pPr>
        <w:pStyle w:val="Akapitzlist"/>
        <w:numPr>
          <w:ilvl w:val="0"/>
          <w:numId w:val="20"/>
        </w:numPr>
        <w:spacing w:line="276" w:lineRule="auto"/>
        <w:jc w:val="both"/>
        <w:rPr>
          <w:rFonts w:ascii="Times New Roman" w:hAnsi="Times New Roman"/>
          <w:sz w:val="24"/>
          <w:szCs w:val="24"/>
        </w:rPr>
      </w:pPr>
      <w:r w:rsidRPr="00B71A9A">
        <w:rPr>
          <w:rFonts w:ascii="Times New Roman" w:hAnsi="Times New Roman"/>
          <w:sz w:val="24"/>
          <w:szCs w:val="24"/>
        </w:rPr>
        <w:t>Przedmiotem zamówienia j</w:t>
      </w:r>
      <w:r w:rsidR="00927B88">
        <w:rPr>
          <w:rFonts w:ascii="Times New Roman" w:hAnsi="Times New Roman"/>
          <w:sz w:val="24"/>
          <w:szCs w:val="24"/>
        </w:rPr>
        <w:t>est</w:t>
      </w:r>
      <w:r w:rsidR="00927B88" w:rsidRPr="00927B88">
        <w:rPr>
          <w:b/>
          <w:szCs w:val="24"/>
        </w:rPr>
        <w:t xml:space="preserve"> </w:t>
      </w:r>
      <w:r w:rsidR="00927B88" w:rsidRPr="00FF7CB6">
        <w:rPr>
          <w:rFonts w:ascii="Times New Roman" w:hAnsi="Times New Roman"/>
          <w:b/>
          <w:sz w:val="24"/>
          <w:szCs w:val="24"/>
        </w:rPr>
        <w:t>świadczenie usług w zakresie kompleksowego utrzymania czystości i transportu wewnętrznego w Szpitalu Powiatowym we Wrześni Sp. z o.o. w restrukturyzacji</w:t>
      </w:r>
      <w:r w:rsidR="00927B88" w:rsidRPr="00FF7CB6">
        <w:rPr>
          <w:rFonts w:ascii="Times New Roman" w:hAnsi="Times New Roman"/>
          <w:sz w:val="24"/>
          <w:szCs w:val="24"/>
        </w:rPr>
        <w:t xml:space="preserve"> </w:t>
      </w:r>
      <w:r w:rsidR="00B77ABF" w:rsidRPr="00FF7CB6">
        <w:rPr>
          <w:rFonts w:ascii="Times New Roman" w:hAnsi="Times New Roman"/>
          <w:b/>
          <w:sz w:val="24"/>
          <w:szCs w:val="24"/>
        </w:rPr>
        <w:t>.</w:t>
      </w: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Default="003104A8" w:rsidP="003104A8">
      <w:pPr>
        <w:spacing w:line="276" w:lineRule="auto"/>
        <w:jc w:val="both"/>
      </w:pPr>
    </w:p>
    <w:p w:rsidR="003104A8" w:rsidRPr="003104A8" w:rsidRDefault="003104A8" w:rsidP="003104A8">
      <w:pPr>
        <w:spacing w:line="276" w:lineRule="auto"/>
        <w:jc w:val="both"/>
      </w:pPr>
    </w:p>
    <w:tbl>
      <w:tblPr>
        <w:tblW w:w="8390"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0"/>
      </w:tblGrid>
      <w:tr w:rsidR="00BD3D5A" w:rsidRPr="00B71A9A" w:rsidTr="00C51C4C">
        <w:tc>
          <w:tcPr>
            <w:tcW w:w="83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C51C4C">
        <w:trPr>
          <w:trHeight w:val="9488"/>
        </w:trPr>
        <w:tc>
          <w:tcPr>
            <w:tcW w:w="8390" w:type="dxa"/>
            <w:tcBorders>
              <w:top w:val="single" w:sz="4" w:space="0" w:color="auto"/>
              <w:left w:val="single" w:sz="4" w:space="0" w:color="auto"/>
              <w:bottom w:val="single" w:sz="4" w:space="0" w:color="auto"/>
              <w:right w:val="single" w:sz="4" w:space="0" w:color="auto"/>
            </w:tcBorders>
            <w:hideMark/>
          </w:tcPr>
          <w:p w:rsidR="00927B88" w:rsidRDefault="00BD3D5A" w:rsidP="00927B88">
            <w:pPr>
              <w:spacing w:after="120"/>
              <w:jc w:val="both"/>
            </w:pPr>
            <w:r w:rsidRPr="003C61B8">
              <w:t>Wspólny Słownik Zamówień:</w:t>
            </w:r>
          </w:p>
          <w:p w:rsidR="00927B88" w:rsidRPr="00927B88" w:rsidRDefault="00927B88" w:rsidP="00927B88">
            <w:pPr>
              <w:spacing w:after="120"/>
              <w:jc w:val="both"/>
            </w:pPr>
            <w:r w:rsidRPr="00927B88">
              <w:t>-</w:t>
            </w:r>
            <w:r w:rsidR="00BD3D5A" w:rsidRPr="00927B88">
              <w:t xml:space="preserve"> </w:t>
            </w:r>
            <w:r w:rsidRPr="00927B88">
              <w:t xml:space="preserve">90910000-9 Usługi sprzątania, </w:t>
            </w:r>
          </w:p>
          <w:p w:rsidR="00927B88" w:rsidRPr="00927B88" w:rsidRDefault="00927B88" w:rsidP="00927B88">
            <w:pPr>
              <w:spacing w:after="120"/>
              <w:jc w:val="both"/>
            </w:pPr>
            <w:r w:rsidRPr="00927B88">
              <w:t>- 9091120</w:t>
            </w:r>
            <w:r w:rsidR="00DA3C11">
              <w:t>0-8 Usługi sprzątania budynków</w:t>
            </w:r>
          </w:p>
          <w:p w:rsidR="00927B88" w:rsidRPr="00927B88" w:rsidRDefault="00927B88" w:rsidP="00927B88">
            <w:pPr>
              <w:spacing w:after="120"/>
              <w:jc w:val="both"/>
            </w:pPr>
            <w:r w:rsidRPr="00927B88">
              <w:t>-  90921000-9 Usługi dezynfekcji i dezynsekcji budynków,</w:t>
            </w:r>
          </w:p>
          <w:p w:rsidR="00B25EDB" w:rsidRPr="00EA18C8" w:rsidRDefault="00B25EDB" w:rsidP="00B25EDB">
            <w:pPr>
              <w:pStyle w:val="Tekstpodstawowy31"/>
              <w:spacing w:before="0" w:line="100" w:lineRule="atLeast"/>
              <w:rPr>
                <w:i w:val="0"/>
                <w:color w:val="00B050"/>
              </w:rPr>
            </w:pPr>
            <w:r w:rsidRPr="00EA18C8">
              <w:rPr>
                <w:i w:val="0"/>
                <w:sz w:val="22"/>
                <w:szCs w:val="22"/>
              </w:rPr>
              <w:t>Przedmiotem niniejszego postępowania przetargowego jest świadczenie dla potrzeb „Szpitala Powiatowego we Wrześni</w:t>
            </w:r>
            <w:r>
              <w:rPr>
                <w:i w:val="0"/>
                <w:sz w:val="22"/>
                <w:szCs w:val="22"/>
              </w:rPr>
              <w:t>”</w:t>
            </w:r>
            <w:r w:rsidRPr="00EA18C8">
              <w:rPr>
                <w:i w:val="0"/>
                <w:sz w:val="22"/>
                <w:szCs w:val="22"/>
              </w:rPr>
              <w:t xml:space="preserve"> Sp. z o.o.</w:t>
            </w:r>
            <w:r>
              <w:rPr>
                <w:i w:val="0"/>
                <w:sz w:val="22"/>
                <w:szCs w:val="22"/>
              </w:rPr>
              <w:t xml:space="preserve"> w restrukturyzacji</w:t>
            </w:r>
            <w:r w:rsidRPr="00EA18C8">
              <w:rPr>
                <w:i w:val="0"/>
                <w:sz w:val="22"/>
                <w:szCs w:val="22"/>
              </w:rPr>
              <w:t xml:space="preserve"> </w:t>
            </w:r>
            <w:r>
              <w:rPr>
                <w:i w:val="0"/>
                <w:sz w:val="22"/>
                <w:szCs w:val="22"/>
              </w:rPr>
              <w:t>zwanym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Pr="00FA1512">
              <w:rPr>
                <w:i w:val="0"/>
              </w:rPr>
              <w:t xml:space="preserve"> transport</w:t>
            </w:r>
            <w:r>
              <w:rPr>
                <w:i w:val="0"/>
              </w:rPr>
              <w:t>u</w:t>
            </w:r>
            <w:r w:rsidRPr="00FA1512">
              <w:rPr>
                <w:i w:val="0"/>
              </w:rPr>
              <w:t xml:space="preserve"> zwłok, w tym czynności </w:t>
            </w:r>
            <w:r>
              <w:rPr>
                <w:i w:val="0"/>
              </w:rPr>
              <w:t>stanowiące</w:t>
            </w:r>
            <w:r w:rsidRPr="00FA1512">
              <w:rPr>
                <w:i w:val="0"/>
              </w:rPr>
              <w:t xml:space="preserve"> niezbędny i nierozerwalny element procedur medycznych </w:t>
            </w:r>
            <w:r>
              <w:rPr>
                <w:i w:val="0"/>
              </w:rPr>
              <w:t>( 4</w:t>
            </w:r>
            <w:r w:rsidRPr="00FA1512">
              <w:rPr>
                <w:i w:val="0"/>
              </w:rPr>
              <w:t>0 % wartości przedmiotu zamówienia)</w:t>
            </w:r>
            <w:r w:rsidRPr="00FA1512">
              <w:rPr>
                <w:i w:val="0"/>
                <w:sz w:val="22"/>
                <w:szCs w:val="22"/>
              </w:rPr>
              <w:t>.</w:t>
            </w:r>
            <w:r w:rsidRPr="00B66DBB">
              <w:rPr>
                <w:b/>
                <w:i w:val="0"/>
                <w:sz w:val="22"/>
                <w:szCs w:val="22"/>
              </w:rPr>
              <w:t xml:space="preserve"> </w:t>
            </w:r>
            <w:r w:rsidRPr="00EA18C8">
              <w:rPr>
                <w:i w:val="0"/>
                <w:sz w:val="22"/>
                <w:szCs w:val="22"/>
              </w:rPr>
              <w:t xml:space="preserve">Na  zamówienie składają się </w:t>
            </w:r>
            <w:r>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185268" w:rsidRDefault="00927B88" w:rsidP="00927B88">
            <w:pPr>
              <w:pStyle w:val="Tekstpodstawowy31"/>
              <w:rPr>
                <w:b/>
                <w:i w:val="0"/>
              </w:rPr>
            </w:pPr>
            <w:r w:rsidRPr="00927B88">
              <w:rPr>
                <w:i w:val="0"/>
              </w:rPr>
              <w:t xml:space="preserve">Dokładny opis przedmiotu wraz z załącznikami stanowi </w:t>
            </w:r>
            <w:r w:rsidR="00C832F6" w:rsidRPr="00927B88">
              <w:rPr>
                <w:b/>
                <w:i w:val="0"/>
              </w:rPr>
              <w:t>Załączniku nr 3</w:t>
            </w:r>
          </w:p>
          <w:p w:rsidR="00B71A9A" w:rsidRPr="00927B88" w:rsidRDefault="00CE16AE" w:rsidP="00927B88">
            <w:pPr>
              <w:pStyle w:val="Tekstpodstawowy31"/>
              <w:rPr>
                <w:i w:val="0"/>
              </w:rPr>
            </w:pPr>
            <w:r w:rsidRPr="00927B88">
              <w:rPr>
                <w:b/>
                <w:i w:val="0"/>
              </w:rPr>
              <w:t xml:space="preserve"> </w:t>
            </w:r>
            <w:r w:rsidR="00B71A9A" w:rsidRPr="00927B88">
              <w:rPr>
                <w:i w:val="0"/>
              </w:rPr>
              <w:t xml:space="preserve"> </w:t>
            </w:r>
            <w:r w:rsidR="006A74DE" w:rsidRPr="00927B88">
              <w:rPr>
                <w:i w:val="0"/>
              </w:rPr>
              <w:t>–</w:t>
            </w:r>
            <w:r w:rsidR="00B71A9A" w:rsidRPr="00927B88">
              <w:rPr>
                <w:i w:val="0"/>
              </w:rPr>
              <w:t xml:space="preserve"> </w:t>
            </w:r>
            <w:r w:rsidR="006A74DE" w:rsidRPr="00927B88">
              <w:rPr>
                <w:i w:val="0"/>
              </w:rPr>
              <w:t>opis przedmiotu zamówienia.</w:t>
            </w:r>
          </w:p>
          <w:p w:rsidR="00131715" w:rsidRDefault="00131715" w:rsidP="00131715">
            <w:pPr>
              <w:jc w:val="both"/>
              <w:rPr>
                <w:rFonts w:ascii="Arial Narrow" w:hAnsi="Arial Narrow" w:cs="Arial Narrow"/>
              </w:rPr>
            </w:pPr>
          </w:p>
          <w:p w:rsidR="00131715" w:rsidRDefault="00131715" w:rsidP="00131715">
            <w:pPr>
              <w:jc w:val="both"/>
            </w:pPr>
            <w:r w:rsidRPr="00131715">
              <w:t>Zakres usług zamieszczony w „Opisie przedmiotu zamówienia” może ulec zmianie w przypadku zmian organizacyjnych i restrukturyzacyjnych u Zamawiającego, remontów lub adaptacji, powodujących wyłączenie ze sprzątania komórek organizacyjnych lub zmianę wielkości sprzątanych powierzchni w poszczególnych strefach.</w:t>
            </w:r>
          </w:p>
          <w:p w:rsidR="00B70FA9" w:rsidRPr="00131715" w:rsidRDefault="00B70FA9" w:rsidP="00131715">
            <w:pPr>
              <w:jc w:val="both"/>
            </w:pPr>
          </w:p>
          <w:p w:rsidR="00131715" w:rsidRDefault="00131715" w:rsidP="00131715">
            <w:pPr>
              <w:jc w:val="both"/>
            </w:pPr>
            <w:r w:rsidRPr="00131715">
              <w:t xml:space="preserve"> O wprowadzeniu zmian</w:t>
            </w:r>
            <w:r w:rsidR="001A354E">
              <w:t xml:space="preserve"> Zamawiający uprzedzi pisemnie </w:t>
            </w:r>
            <w:r w:rsidRPr="00131715">
              <w:t xml:space="preserve">Wykonawcę w </w:t>
            </w:r>
            <w:r w:rsidRPr="009515C0">
              <w:t>terminie 3 dni</w:t>
            </w:r>
            <w:r w:rsidRPr="00131715">
              <w:t xml:space="preserve"> </w:t>
            </w:r>
            <w:r w:rsidR="00567437" w:rsidRPr="00A52C75">
              <w:t>robocz</w:t>
            </w:r>
            <w:r w:rsidR="00281E8C" w:rsidRPr="00A52C75">
              <w:t>ych</w:t>
            </w:r>
            <w:r w:rsidR="00567437">
              <w:t xml:space="preserve"> </w:t>
            </w:r>
            <w:r w:rsidRPr="00131715">
              <w:t>przed planowanymi zmianami, nie dotyczy sytuacji awaryjnych i nieplanowanych. W przypadku wprowadzenia powyższych zmian, zmianie ulegnie również cena za usługę (zgodnie z cenami jednostkowymi za sprzątanie pomieszczeń w poszczególnych strefach).</w:t>
            </w:r>
          </w:p>
          <w:p w:rsidR="007C0AF0" w:rsidRDefault="007C0AF0" w:rsidP="00131715">
            <w:pPr>
              <w:jc w:val="both"/>
            </w:pPr>
          </w:p>
          <w:p w:rsidR="00BD3D5A" w:rsidRPr="00B71A9A" w:rsidRDefault="00BD3D5A" w:rsidP="00331F2D">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Default="00BD3D5A" w:rsidP="00331F2D">
            <w:pPr>
              <w:pStyle w:val="Tekstpodstawowy"/>
            </w:pPr>
            <w:r w:rsidRPr="00B71A9A">
              <w:rPr>
                <w:b/>
              </w:rPr>
              <w:t>Zamawiający nie dopuszcza składania ofert wariantowych</w:t>
            </w:r>
            <w:r w:rsidRPr="00B71A9A">
              <w:t xml:space="preserve">. </w:t>
            </w:r>
          </w:p>
          <w:p w:rsidR="000E5D5B" w:rsidRPr="000E5D5B" w:rsidRDefault="000E5D5B" w:rsidP="000E5D5B">
            <w:pPr>
              <w:tabs>
                <w:tab w:val="left" w:pos="360"/>
              </w:tabs>
              <w:jc w:val="both"/>
            </w:pPr>
            <w:r w:rsidRPr="000E5D5B">
              <w:t>Za dni robocze uznaje się dni od poniedziałku do piątku, za wyjątkiem świąt</w:t>
            </w:r>
          </w:p>
          <w:p w:rsidR="000E5D5B" w:rsidRPr="00B71A9A" w:rsidRDefault="000E5D5B" w:rsidP="00331F2D">
            <w:pPr>
              <w:pStyle w:val="Tekstpodstawowy"/>
            </w:pPr>
          </w:p>
        </w:tc>
      </w:tr>
    </w:tbl>
    <w:p w:rsidR="00124D61" w:rsidRPr="00D90207" w:rsidRDefault="00124D61" w:rsidP="00CB5C5C">
      <w:pPr>
        <w:pStyle w:val="Akapitzlist"/>
        <w:numPr>
          <w:ilvl w:val="0"/>
          <w:numId w:val="20"/>
        </w:numPr>
        <w:autoSpaceDE w:val="0"/>
        <w:autoSpaceDN w:val="0"/>
        <w:adjustRightInd w:val="0"/>
        <w:jc w:val="both"/>
        <w:rPr>
          <w:rFonts w:ascii="Times New Roman" w:eastAsia="TimesNewRoman" w:hAnsi="Times New Roman"/>
          <w:sz w:val="24"/>
          <w:szCs w:val="24"/>
        </w:rPr>
      </w:pPr>
      <w:r w:rsidRPr="00D90207">
        <w:rPr>
          <w:rFonts w:ascii="Times New Roman" w:eastAsia="TimesNewRoman" w:hAnsi="Times New Roman"/>
          <w:sz w:val="24"/>
          <w:szCs w:val="24"/>
        </w:rPr>
        <w:t>Zamawiający stosownie do art. 95 ust 1 ustawy PZP, wymaga zatrudnienia przez Wykonawcę lub podwykonawcę na podstawie umowy o pracę osób wykonujących czynności w zakresie realizacji zamówienia, których wykonanie polega na wykonywaniu pracy w sposób określony w art. 22 §1  Kodeks pracy.</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eastAsia="TimesNewRoman" w:hAnsi="Times New Roman"/>
          <w:sz w:val="24"/>
          <w:szCs w:val="24"/>
        </w:rPr>
      </w:pPr>
      <w:r w:rsidRPr="00D90207">
        <w:rPr>
          <w:rFonts w:ascii="Times New Roman" w:eastAsia="TimesNewRoman" w:hAnsi="Times New Roman"/>
          <w:sz w:val="24"/>
          <w:szCs w:val="24"/>
        </w:rPr>
        <w:t>Zamawiający wymaga złożenia przez Wykonawcę lub podwykonawcę oświadczenia o zatrudnieniu na podstawie umowy o pracę osób wykonujących czynności składających się na wykonanie przedmiotu zamówienia.</w:t>
      </w:r>
    </w:p>
    <w:p w:rsidR="00124D61" w:rsidRPr="00D90207"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Wykonawca będzie zobowiązany przestrzegać tego zobowiązania w toku realizacji zamówienia pod rygorem zastosowania przez Zamawiającego kar umownych. </w:t>
      </w:r>
    </w:p>
    <w:p w:rsidR="00124D61" w:rsidRPr="005210F0" w:rsidRDefault="00124D61" w:rsidP="003104A8">
      <w:pPr>
        <w:pStyle w:val="Akapitzlist"/>
        <w:numPr>
          <w:ilvl w:val="0"/>
          <w:numId w:val="20"/>
        </w:numPr>
        <w:autoSpaceDE w:val="0"/>
        <w:autoSpaceDN w:val="0"/>
        <w:adjustRightInd w:val="0"/>
        <w:spacing w:after="0"/>
        <w:ind w:left="737"/>
        <w:jc w:val="both"/>
        <w:rPr>
          <w:rFonts w:ascii="Times New Roman" w:hAnsi="Times New Roman"/>
          <w:sz w:val="24"/>
          <w:szCs w:val="24"/>
        </w:rPr>
      </w:pPr>
      <w:r w:rsidRPr="00D90207">
        <w:rPr>
          <w:rFonts w:ascii="Times New Roman" w:hAnsi="Times New Roman"/>
          <w:sz w:val="24"/>
          <w:szCs w:val="24"/>
        </w:rPr>
        <w:t xml:space="preserve"> W celu weryfikacji ww. zobowiązania, Wykonawca będzie zobowiązany do  raportowania stanu zatrudnienia tych osób przez cały okres realizacji zamówienia na</w:t>
      </w:r>
      <w:r w:rsidRPr="005210F0">
        <w:rPr>
          <w:rFonts w:ascii="Times New Roman" w:hAnsi="Times New Roman"/>
          <w:sz w:val="24"/>
          <w:szCs w:val="24"/>
        </w:rPr>
        <w:t xml:space="preserve"> </w:t>
      </w:r>
      <w:r w:rsidRPr="005210F0">
        <w:rPr>
          <w:rFonts w:ascii="Times New Roman" w:hAnsi="Times New Roman"/>
          <w:sz w:val="24"/>
          <w:szCs w:val="24"/>
        </w:rPr>
        <w:lastRenderedPageBreak/>
        <w:t>każde żądanie Zamawiającego, w terminie do 2 dni</w:t>
      </w:r>
      <w:r w:rsidR="00641294">
        <w:rPr>
          <w:rFonts w:ascii="Times New Roman" w:hAnsi="Times New Roman"/>
          <w:sz w:val="24"/>
          <w:szCs w:val="24"/>
        </w:rPr>
        <w:t xml:space="preserve"> roboczych</w:t>
      </w:r>
      <w:r w:rsidRPr="005210F0">
        <w:rPr>
          <w:rFonts w:ascii="Times New Roman" w:hAnsi="Times New Roman"/>
          <w:sz w:val="24"/>
          <w:szCs w:val="24"/>
        </w:rPr>
        <w:t xml:space="preserve">  i w formie przez Zamawiającego określonej, Wykonawca będzie zobowiązany udzielić wyjaśnień w powyższym zakresie. </w:t>
      </w:r>
    </w:p>
    <w:p w:rsidR="00124D61" w:rsidRDefault="00124D61" w:rsidP="00CB5C5C">
      <w:pPr>
        <w:pStyle w:val="Nagwek2"/>
        <w:numPr>
          <w:ilvl w:val="0"/>
          <w:numId w:val="20"/>
        </w:numPr>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67407C" w:rsidRPr="00751093" w:rsidRDefault="0067407C" w:rsidP="00DA3C11">
      <w:pPr>
        <w:shd w:val="clear" w:color="auto" w:fill="FFFFFF"/>
        <w:autoSpaceDE w:val="0"/>
        <w:spacing w:line="276" w:lineRule="auto"/>
        <w:contextualSpacing/>
        <w:jc w:val="both"/>
      </w:pPr>
      <w:r w:rsidRPr="00751093">
        <w:t xml:space="preserve">            </w:t>
      </w:r>
      <w:r w:rsidRPr="00751093">
        <w:rPr>
          <w:bCs/>
          <w:iCs/>
        </w:rPr>
        <w:t>Przyczyny nie podzielenia zamówienia na części:</w:t>
      </w:r>
    </w:p>
    <w:p w:rsidR="00DA3C11" w:rsidRPr="00751093" w:rsidRDefault="0067407C" w:rsidP="00DA3C11">
      <w:pPr>
        <w:spacing w:line="276" w:lineRule="auto"/>
        <w:jc w:val="both"/>
      </w:pPr>
      <w:r w:rsidRPr="00751093">
        <w:t xml:space="preserve">             Nie przewiduje się możliwości podziału zamówienia na części z uwagi na fakt, iż ze </w:t>
      </w:r>
    </w:p>
    <w:p w:rsidR="00DA3C11" w:rsidRPr="00751093" w:rsidRDefault="00DA3C11" w:rsidP="00DA3C11">
      <w:pPr>
        <w:spacing w:line="276" w:lineRule="auto"/>
        <w:jc w:val="both"/>
      </w:pPr>
      <w:r w:rsidRPr="00751093">
        <w:t xml:space="preserve">             </w:t>
      </w:r>
      <w:r w:rsidR="0067407C" w:rsidRPr="00751093">
        <w:t xml:space="preserve">względów technicznych i organizacyjnych usługa powinna być realizowana przez </w:t>
      </w:r>
    </w:p>
    <w:p w:rsidR="00DA3C11" w:rsidRPr="00751093" w:rsidRDefault="00DA3C11" w:rsidP="00DA3C11">
      <w:pPr>
        <w:spacing w:line="276" w:lineRule="auto"/>
        <w:jc w:val="both"/>
      </w:pPr>
      <w:r w:rsidRPr="00751093">
        <w:t xml:space="preserve">             </w:t>
      </w:r>
      <w:r w:rsidR="0067407C" w:rsidRPr="00751093">
        <w:t xml:space="preserve">jednego Wykonawcę.  Podzielenie zamówienia na części nie spowoduje, iż w zakresie </w:t>
      </w:r>
    </w:p>
    <w:p w:rsidR="00DA3C11" w:rsidRPr="00751093" w:rsidRDefault="00DA3C11" w:rsidP="00DA3C11">
      <w:pPr>
        <w:spacing w:line="276" w:lineRule="auto"/>
        <w:jc w:val="both"/>
      </w:pPr>
      <w:r w:rsidRPr="00751093">
        <w:t xml:space="preserve">             poszczególnych części nastąpi </w:t>
      </w:r>
      <w:r w:rsidR="0067407C" w:rsidRPr="00751093">
        <w:t xml:space="preserve">rozszerzenie kręgu Wykonawców mogących ubiegać się </w:t>
      </w:r>
    </w:p>
    <w:p w:rsidR="00DA3C11" w:rsidRPr="00751093" w:rsidRDefault="00DA3C11" w:rsidP="00DA3C11">
      <w:pPr>
        <w:spacing w:line="276" w:lineRule="auto"/>
        <w:jc w:val="both"/>
      </w:pPr>
      <w:r w:rsidRPr="00751093">
        <w:t xml:space="preserve">             </w:t>
      </w:r>
      <w:r w:rsidR="0067407C" w:rsidRPr="00751093">
        <w:t xml:space="preserve">o zamówienie. Natomiast w przypadku podziału zamówienia na części koszty realizacji </w:t>
      </w:r>
    </w:p>
    <w:p w:rsidR="00DA3C11" w:rsidRPr="00751093" w:rsidRDefault="00DA3C11" w:rsidP="00DA3C11">
      <w:pPr>
        <w:spacing w:line="276" w:lineRule="auto"/>
        <w:jc w:val="both"/>
      </w:pPr>
      <w:r w:rsidRPr="00751093">
        <w:t xml:space="preserve">             </w:t>
      </w:r>
      <w:r w:rsidR="0067407C" w:rsidRPr="00751093">
        <w:t xml:space="preserve">całości zamówienia będą większe a ryzyko niezrealizowania jednej z części bądź </w:t>
      </w:r>
    </w:p>
    <w:p w:rsidR="00DA3C11" w:rsidRPr="00751093" w:rsidRDefault="00DA3C11" w:rsidP="00DA3C11">
      <w:pPr>
        <w:spacing w:line="276" w:lineRule="auto"/>
        <w:jc w:val="both"/>
      </w:pPr>
      <w:r w:rsidRPr="00751093">
        <w:t xml:space="preserve">             </w:t>
      </w:r>
      <w:r w:rsidR="0067407C" w:rsidRPr="00751093">
        <w:t xml:space="preserve">opóźnienie w realizacji może zagrozić prawidłowej realizacji całości zamówienia. </w:t>
      </w:r>
    </w:p>
    <w:p w:rsidR="00DA3C11" w:rsidRPr="00751093" w:rsidRDefault="00DA3C11" w:rsidP="00DA3C11">
      <w:pPr>
        <w:spacing w:line="276" w:lineRule="auto"/>
        <w:jc w:val="both"/>
      </w:pPr>
      <w:r w:rsidRPr="00751093">
        <w:t xml:space="preserve">             </w:t>
      </w:r>
      <w:r w:rsidR="0067407C" w:rsidRPr="00751093">
        <w:t xml:space="preserve">Dodatkowo może wystąpić ryzyko wzrostu zakażeń co z punktu widzenia obecnej </w:t>
      </w:r>
    </w:p>
    <w:p w:rsidR="00DA3C11" w:rsidRPr="00751093" w:rsidRDefault="00DA3C11" w:rsidP="00DA3C11">
      <w:pPr>
        <w:spacing w:line="276" w:lineRule="auto"/>
        <w:jc w:val="both"/>
      </w:pPr>
      <w:r w:rsidRPr="00751093">
        <w:t xml:space="preserve">             </w:t>
      </w:r>
      <w:r w:rsidR="0067407C" w:rsidRPr="00751093">
        <w:t xml:space="preserve">sytuacji epidemiologicznej jest niedopuszczalne. Ponadto przy podziale   </w:t>
      </w:r>
    </w:p>
    <w:p w:rsidR="00DA3C11" w:rsidRPr="00751093" w:rsidRDefault="00DA3C11" w:rsidP="00DA3C11">
      <w:pPr>
        <w:spacing w:line="276" w:lineRule="auto"/>
        <w:jc w:val="both"/>
      </w:pPr>
      <w:r w:rsidRPr="00751093">
        <w:t xml:space="preserve">  </w:t>
      </w:r>
      <w:r w:rsidR="0067407C" w:rsidRPr="00751093">
        <w:t xml:space="preserve">          </w:t>
      </w:r>
      <w:r w:rsidRPr="00751093">
        <w:t xml:space="preserve"> </w:t>
      </w:r>
      <w:r w:rsidR="0067407C" w:rsidRPr="00751093">
        <w:t xml:space="preserve">zamówienia na części konieczne będzie większe zaangażowanie Zamawiającego </w:t>
      </w:r>
    </w:p>
    <w:p w:rsidR="0067407C" w:rsidRPr="00751093" w:rsidRDefault="00DA3C11" w:rsidP="00DA3C11">
      <w:pPr>
        <w:spacing w:line="276" w:lineRule="auto"/>
        <w:jc w:val="both"/>
        <w:rPr>
          <w:b/>
          <w:u w:val="single"/>
        </w:rPr>
      </w:pPr>
      <w:r w:rsidRPr="00751093">
        <w:t xml:space="preserve">             </w:t>
      </w:r>
      <w:r w:rsidR="0067407C" w:rsidRPr="00751093">
        <w:t>(koordynacja działań kilku Wykonawców).</w:t>
      </w:r>
    </w:p>
    <w:p w:rsidR="001F3F74" w:rsidRPr="00751E37" w:rsidRDefault="001F3F74" w:rsidP="00CB5C5C">
      <w:pPr>
        <w:pStyle w:val="Nagwek2"/>
        <w:numPr>
          <w:ilvl w:val="0"/>
          <w:numId w:val="20"/>
        </w:numPr>
      </w:pPr>
      <w:r w:rsidRPr="00751E37">
        <w:t xml:space="preserve">W przypadku użycia w SWZ oraz </w:t>
      </w:r>
      <w:r w:rsidR="00D419F0">
        <w:t xml:space="preserve">w </w:t>
      </w:r>
      <w:r w:rsidRPr="00751E37">
        <w:t xml:space="preserve">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CB5C5C">
      <w:pPr>
        <w:pStyle w:val="Nagwek2"/>
        <w:numPr>
          <w:ilvl w:val="0"/>
          <w:numId w:val="20"/>
        </w:numPr>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880369">
        <w:rPr>
          <w:b/>
        </w:rPr>
        <w:t>7</w:t>
      </w:r>
      <w:r w:rsidRPr="002E05A6">
        <w:rPr>
          <w:b/>
          <w:color w:val="FF0000"/>
        </w:rPr>
        <w:t xml:space="preserve"> </w:t>
      </w:r>
      <w:r w:rsidRPr="00751E37">
        <w:t>do SWZ.</w:t>
      </w:r>
    </w:p>
    <w:p w:rsidR="00BD3D5A" w:rsidRPr="00751E37" w:rsidRDefault="00BD3D5A" w:rsidP="00CB5C5C">
      <w:pPr>
        <w:pStyle w:val="Nagwek2"/>
        <w:numPr>
          <w:ilvl w:val="0"/>
          <w:numId w:val="20"/>
        </w:numPr>
      </w:pPr>
      <w:r w:rsidRPr="00751E37">
        <w:t>Miejsce realizacji:</w:t>
      </w:r>
    </w:p>
    <w:p w:rsidR="00BD3D5A" w:rsidRDefault="00BD3D5A" w:rsidP="00CE16AE">
      <w:pPr>
        <w:spacing w:line="276" w:lineRule="auto"/>
        <w:ind w:left="709"/>
        <w:jc w:val="both"/>
      </w:pPr>
      <w:r w:rsidRPr="00824615">
        <w:t>Szpital Powiatowy we Wrześni Sp. z o.o. w restrukturyzacji</w:t>
      </w:r>
      <w:r w:rsidR="005B73EC">
        <w:t>,</w:t>
      </w:r>
      <w:r w:rsidRPr="00824615">
        <w:t xml:space="preserve"> ul.</w:t>
      </w:r>
      <w:r w:rsidR="004A1FC0">
        <w:t xml:space="preserve"> Słowackiego 2, 62-300 Września.</w:t>
      </w:r>
    </w:p>
    <w:p w:rsidR="0068408E" w:rsidRPr="009515C0" w:rsidRDefault="00856DB8" w:rsidP="00B9190B">
      <w:pPr>
        <w:pStyle w:val="Tekstpodstawowy"/>
        <w:spacing w:after="0" w:line="276" w:lineRule="auto"/>
        <w:ind w:right="-283"/>
        <w:jc w:val="both"/>
      </w:pPr>
      <w:r>
        <w:t xml:space="preserve">      10</w:t>
      </w:r>
      <w:r w:rsidR="0068408E" w:rsidRPr="009515C0">
        <w:t xml:space="preserve">) </w:t>
      </w:r>
      <w:r w:rsidR="00AC4BF2" w:rsidRPr="009515C0">
        <w:t xml:space="preserve">Zamawiający zastrzega, że w trakcie trwania umowy może nastąpić zmiana organizacji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oddziałów  polegająca na ich nowej lokalizacji.</w:t>
      </w:r>
    </w:p>
    <w:p w:rsidR="0068408E" w:rsidRPr="009515C0" w:rsidRDefault="00856DB8" w:rsidP="00B9190B">
      <w:pPr>
        <w:pStyle w:val="Tekstpodstawowy"/>
        <w:spacing w:after="0" w:line="276" w:lineRule="auto"/>
        <w:ind w:right="-283"/>
        <w:jc w:val="both"/>
      </w:pPr>
      <w:r>
        <w:t xml:space="preserve">      11</w:t>
      </w:r>
      <w:r w:rsidR="0068408E" w:rsidRPr="009515C0">
        <w:t xml:space="preserve">) </w:t>
      </w:r>
      <w:r w:rsidR="00AC4BF2" w:rsidRPr="009515C0">
        <w:t xml:space="preserve">Zamawiający oczekuje   wymiany uszkodzonych koszy i dozowników w trakcie realizacji </w:t>
      </w:r>
    </w:p>
    <w:p w:rsidR="0068408E" w:rsidRPr="009515C0" w:rsidRDefault="0068408E" w:rsidP="00B9190B">
      <w:pPr>
        <w:pStyle w:val="Tekstpodstawowy"/>
        <w:spacing w:after="0" w:line="276" w:lineRule="auto"/>
        <w:ind w:right="-283"/>
        <w:jc w:val="both"/>
      </w:pPr>
      <w:r w:rsidRPr="009515C0">
        <w:t xml:space="preserve">              </w:t>
      </w:r>
      <w:r w:rsidR="00AC4BF2" w:rsidRPr="009515C0">
        <w:t xml:space="preserve">umowy.  Po zakończeniu okresu umowy kosze i dozowniki (sprawne) przechodzą na </w:t>
      </w:r>
    </w:p>
    <w:p w:rsidR="00AC4BF2" w:rsidRPr="009515C0" w:rsidRDefault="0068408E" w:rsidP="00B9190B">
      <w:pPr>
        <w:pStyle w:val="Tekstpodstawowy"/>
        <w:spacing w:after="0" w:line="276" w:lineRule="auto"/>
        <w:ind w:right="-283"/>
        <w:jc w:val="both"/>
        <w:rPr>
          <w:b/>
        </w:rPr>
      </w:pPr>
      <w:r w:rsidRPr="009515C0">
        <w:t xml:space="preserve">              </w:t>
      </w:r>
      <w:r w:rsidR="00AC4BF2" w:rsidRPr="009515C0">
        <w:t>własność Zamawiającego.</w:t>
      </w:r>
    </w:p>
    <w:p w:rsidR="00AC4BF2" w:rsidRDefault="00AC4BF2" w:rsidP="00CE16AE">
      <w:pPr>
        <w:spacing w:line="276" w:lineRule="auto"/>
        <w:ind w:left="709"/>
        <w:jc w:val="both"/>
      </w:pPr>
    </w:p>
    <w:p w:rsidR="00BD3D5A" w:rsidRDefault="00BD3D5A" w:rsidP="00E33708">
      <w:pPr>
        <w:pStyle w:val="Nagwek1"/>
      </w:pPr>
      <w:bookmarkStart w:id="6" w:name="_Toc258314245"/>
      <w:r>
        <w:t>Informacja o przewidywanych zamówieniach, o których mowa w art. 214 ust. 1 pkt. 7 i 8 USTAWY PZP</w:t>
      </w:r>
      <w:bookmarkEnd w:id="6"/>
      <w:r>
        <w:t>.</w:t>
      </w:r>
    </w:p>
    <w:p w:rsidR="00BB76A1" w:rsidRPr="00AA0AA6" w:rsidRDefault="00BB76A1" w:rsidP="00BB76A1">
      <w:pPr>
        <w:pStyle w:val="Tekstpodstawowy"/>
        <w:numPr>
          <w:ilvl w:val="0"/>
          <w:numId w:val="61"/>
        </w:numPr>
        <w:spacing w:after="0" w:line="276" w:lineRule="auto"/>
        <w:ind w:right="-283"/>
        <w:jc w:val="both"/>
        <w:rPr>
          <w:b/>
        </w:rPr>
      </w:pPr>
      <w:r w:rsidRPr="00AA0AA6">
        <w:t xml:space="preserve">Zamówienia uzupełniające, </w:t>
      </w:r>
    </w:p>
    <w:p w:rsidR="00BB76A1" w:rsidRPr="00AA0AA6" w:rsidRDefault="00BB76A1" w:rsidP="00BB76A1">
      <w:pPr>
        <w:pStyle w:val="Tekstpodstawowy"/>
        <w:shd w:val="clear" w:color="auto" w:fill="FFFFFF"/>
        <w:spacing w:after="0" w:line="276" w:lineRule="auto"/>
        <w:jc w:val="both"/>
      </w:pPr>
      <w:r w:rsidRPr="00AA0AA6">
        <w:t xml:space="preserve">          Zamawiający przewiduje zamówienia uzupełniające, o których mowa w art. 214. ust. 1.  </w:t>
      </w:r>
    </w:p>
    <w:p w:rsidR="00BB76A1" w:rsidRPr="00AA0AA6" w:rsidRDefault="00BB76A1" w:rsidP="00BB76A1">
      <w:pPr>
        <w:pStyle w:val="Tekstpodstawowy"/>
        <w:shd w:val="clear" w:color="auto" w:fill="FFFFFF"/>
        <w:spacing w:after="0" w:line="276" w:lineRule="auto"/>
        <w:jc w:val="both"/>
      </w:pPr>
      <w:r w:rsidRPr="00AA0AA6">
        <w:t xml:space="preserve">          pkt. 7) ustawy </w:t>
      </w:r>
      <w:proofErr w:type="spellStart"/>
      <w:r w:rsidRPr="00AA0AA6">
        <w:t>Pzp</w:t>
      </w:r>
      <w:proofErr w:type="spellEnd"/>
      <w:r w:rsidRPr="00AA0AA6">
        <w:t xml:space="preserve">. Zamówienia uzupełniające będą polegały na świadczeniu usług w </w:t>
      </w:r>
    </w:p>
    <w:p w:rsidR="00BB76A1" w:rsidRPr="00AA0AA6" w:rsidRDefault="00BB76A1" w:rsidP="00BB76A1">
      <w:pPr>
        <w:pStyle w:val="Tekstpodstawowy"/>
        <w:shd w:val="clear" w:color="auto" w:fill="FFFFFF"/>
        <w:spacing w:after="0" w:line="276" w:lineRule="auto"/>
        <w:jc w:val="both"/>
      </w:pPr>
      <w:r w:rsidRPr="00AA0AA6">
        <w:t xml:space="preserve">          zakresie kompleksowego utrzymania czystości i transportu wewnętrznego w </w:t>
      </w:r>
    </w:p>
    <w:p w:rsidR="00BB76A1" w:rsidRPr="00AA0AA6" w:rsidRDefault="00BB76A1" w:rsidP="00BB76A1">
      <w:pPr>
        <w:pStyle w:val="Tekstpodstawowy"/>
        <w:shd w:val="clear" w:color="auto" w:fill="FFFFFF"/>
        <w:spacing w:after="0" w:line="276" w:lineRule="auto"/>
        <w:jc w:val="both"/>
      </w:pPr>
      <w:r w:rsidRPr="00AA0AA6">
        <w:t xml:space="preserve">         pomieszczeniach Szpitala. Wartość zamówień uzupełniających będzie stanowiła nie </w:t>
      </w:r>
    </w:p>
    <w:p w:rsidR="00BB76A1" w:rsidRPr="00AA0AA6" w:rsidRDefault="00BB76A1" w:rsidP="00BB76A1">
      <w:pPr>
        <w:pStyle w:val="Tekstpodstawowy"/>
        <w:shd w:val="clear" w:color="auto" w:fill="FFFFFF"/>
        <w:spacing w:after="0" w:line="276" w:lineRule="auto"/>
        <w:jc w:val="both"/>
        <w:rPr>
          <w:b/>
        </w:rPr>
      </w:pPr>
      <w:r w:rsidRPr="00AA0AA6">
        <w:t xml:space="preserve">         więcej niż 5</w:t>
      </w:r>
      <w:r w:rsidRPr="00AA0AA6">
        <w:rPr>
          <w:shd w:val="clear" w:color="auto" w:fill="FFFFFF"/>
        </w:rPr>
        <w:t>%</w:t>
      </w:r>
      <w:r w:rsidRPr="00AA0AA6">
        <w:t xml:space="preserve"> wartości zamówienia podstawowego.</w:t>
      </w:r>
    </w:p>
    <w:p w:rsidR="00BB76A1" w:rsidRPr="00BB76A1" w:rsidRDefault="00BB76A1" w:rsidP="00BB76A1">
      <w:pPr>
        <w:pStyle w:val="Nagwek2"/>
      </w:pPr>
    </w:p>
    <w:p w:rsidR="00BD3D5A" w:rsidRPr="00AA0AA6" w:rsidRDefault="00BD3D5A" w:rsidP="00D94FD4">
      <w:pPr>
        <w:pStyle w:val="Nagwek2"/>
        <w:numPr>
          <w:ilvl w:val="0"/>
          <w:numId w:val="61"/>
        </w:numPr>
      </w:pPr>
      <w:r w:rsidRPr="00AA0AA6">
        <w:lastRenderedPageBreak/>
        <w:t>Zamawiający nie przewiduje udzielenia zamówień, o których</w:t>
      </w:r>
      <w:r w:rsidR="00856DB8" w:rsidRPr="00AA0AA6">
        <w:t xml:space="preserve"> mowa w art. 214 ust. 1 pkt. </w:t>
      </w:r>
      <w:r w:rsidRPr="00AA0AA6">
        <w:t xml:space="preserve"> 8 ustawy </w:t>
      </w:r>
      <w:proofErr w:type="spellStart"/>
      <w:r w:rsidRPr="00AA0AA6">
        <w:t>Pzp</w:t>
      </w:r>
      <w:proofErr w:type="spellEnd"/>
      <w:r w:rsidRPr="00AA0AA6">
        <w:t>.</w:t>
      </w:r>
    </w:p>
    <w:p w:rsidR="00BD3D5A" w:rsidRDefault="00BD3D5A" w:rsidP="00E33708">
      <w:pPr>
        <w:pStyle w:val="Nagwek1"/>
      </w:pPr>
      <w:bookmarkStart w:id="7" w:name="_Toc258314246"/>
      <w:r>
        <w:t>Termin wykonania zamówienia</w:t>
      </w:r>
      <w:bookmarkEnd w:id="7"/>
    </w:p>
    <w:p w:rsidR="00D752B7"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9515C0">
        <w:rPr>
          <w:rFonts w:eastAsia="Garamond"/>
          <w:b/>
          <w:szCs w:val="24"/>
        </w:rPr>
        <w:t>12</w:t>
      </w:r>
      <w:r w:rsidRPr="003D4CC0">
        <w:rPr>
          <w:rFonts w:eastAsia="Garamond"/>
          <w:b/>
          <w:szCs w:val="24"/>
        </w:rPr>
        <w:t xml:space="preserve"> miesi</w:t>
      </w:r>
      <w:r w:rsidR="004A1FC0">
        <w:rPr>
          <w:rFonts w:eastAsia="Garamond"/>
          <w:b/>
          <w:szCs w:val="24"/>
        </w:rPr>
        <w:t>ę</w:t>
      </w:r>
      <w:r w:rsidR="00566962">
        <w:rPr>
          <w:rFonts w:eastAsia="Garamond"/>
          <w:b/>
          <w:szCs w:val="24"/>
        </w:rPr>
        <w:t>c</w:t>
      </w:r>
      <w:r w:rsidR="00231D5E">
        <w:rPr>
          <w:rFonts w:eastAsia="Garamond"/>
          <w:b/>
          <w:szCs w:val="24"/>
        </w:rPr>
        <w:t>y</w:t>
      </w:r>
      <w:r w:rsidRPr="007E2BFA">
        <w:rPr>
          <w:rFonts w:eastAsia="Garamond"/>
          <w:szCs w:val="24"/>
        </w:rPr>
        <w:t xml:space="preserve"> </w:t>
      </w:r>
      <w:r w:rsidRPr="001F3F74">
        <w:rPr>
          <w:rFonts w:eastAsia="Garamond"/>
          <w:szCs w:val="24"/>
        </w:rPr>
        <w:t>od dnia podpisania umowy.</w:t>
      </w:r>
    </w:p>
    <w:p w:rsidR="00BD3D5A" w:rsidRDefault="00BD3D5A" w:rsidP="00E33708">
      <w:pPr>
        <w:pStyle w:val="Nagwek1"/>
      </w:pPr>
      <w:bookmarkStart w:id="8" w:name="_Toc258314247"/>
      <w:r>
        <w:t>Informacja o warunkach udziału w postępowaniu</w:t>
      </w:r>
      <w:bookmarkEnd w:id="8"/>
    </w:p>
    <w:p w:rsidR="00287B38" w:rsidRPr="00A612C6" w:rsidRDefault="00287B38" w:rsidP="00567437">
      <w:pPr>
        <w:pStyle w:val="Nagwek2"/>
      </w:pPr>
      <w:r w:rsidRPr="00A612C6">
        <w:t xml:space="preserve">1) 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567437">
      <w:pPr>
        <w:pStyle w:val="Nagwek2"/>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7B38" w:rsidRPr="009F0BE0" w:rsidTr="00583449">
        <w:tc>
          <w:tcPr>
            <w:tcW w:w="720"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7B38" w:rsidRPr="00096FE9" w:rsidRDefault="00287B38" w:rsidP="00583449">
            <w:pPr>
              <w:spacing w:before="60" w:after="120"/>
            </w:pPr>
            <w:r w:rsidRPr="00096FE9">
              <w:rPr>
                <w:b/>
              </w:rPr>
              <w:t>Warunki udziału w postępowaniu</w:t>
            </w:r>
          </w:p>
        </w:tc>
      </w:tr>
      <w:tr w:rsidR="00287B38" w:rsidRPr="009F0BE0" w:rsidTr="00583449">
        <w:trPr>
          <w:trHeight w:val="841"/>
        </w:trPr>
        <w:tc>
          <w:tcPr>
            <w:tcW w:w="720"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center"/>
            </w:pPr>
            <w:r w:rsidRPr="0080184F">
              <w:t>1</w:t>
            </w:r>
          </w:p>
        </w:tc>
        <w:tc>
          <w:tcPr>
            <w:tcW w:w="7774" w:type="dxa"/>
            <w:tcBorders>
              <w:top w:val="single" w:sz="4" w:space="0" w:color="auto"/>
              <w:left w:val="single" w:sz="4" w:space="0" w:color="auto"/>
              <w:bottom w:val="single" w:sz="4" w:space="0" w:color="auto"/>
              <w:right w:val="single" w:sz="4" w:space="0" w:color="auto"/>
            </w:tcBorders>
            <w:hideMark/>
          </w:tcPr>
          <w:p w:rsidR="00287B38" w:rsidRPr="0080184F" w:rsidRDefault="00287B38" w:rsidP="00583449">
            <w:pPr>
              <w:spacing w:before="60" w:after="120"/>
              <w:jc w:val="both"/>
              <w:rPr>
                <w:b/>
                <w:bCs/>
              </w:rPr>
            </w:pPr>
            <w:r w:rsidRPr="0080184F">
              <w:t xml:space="preserve"> </w:t>
            </w:r>
            <w:r w:rsidRPr="0080184F">
              <w:rPr>
                <w:b/>
                <w:bCs/>
              </w:rPr>
              <w:t>Zdolność techniczna lub zawodowa</w:t>
            </w:r>
          </w:p>
          <w:p w:rsidR="00287B38" w:rsidRPr="0080184F" w:rsidRDefault="00287B38" w:rsidP="00583449">
            <w:pPr>
              <w:spacing w:before="60" w:after="120"/>
              <w:jc w:val="both"/>
            </w:pPr>
            <w:r w:rsidRPr="0080184F">
              <w:t>O udzielenie zamówienia publicznego mogą ubiegać się wykonawcy, którzy spełniają warunki, dotyczące  zdolności technicznej lub zawodowej. Ocena spełniania warunków udziału w postępowaniu będzie dokonana na zasadzie spełnia/nie spełnia.</w:t>
            </w:r>
          </w:p>
          <w:p w:rsidR="00287B38" w:rsidRPr="002452EB" w:rsidRDefault="0074362F" w:rsidP="00D94FD4">
            <w:pPr>
              <w:pStyle w:val="Akapitzlist"/>
              <w:numPr>
                <w:ilvl w:val="0"/>
                <w:numId w:val="58"/>
              </w:numPr>
              <w:spacing w:line="276" w:lineRule="auto"/>
              <w:jc w:val="both"/>
              <w:rPr>
                <w:rFonts w:ascii="Times New Roman" w:hAnsi="Times New Roman"/>
                <w:sz w:val="24"/>
                <w:szCs w:val="24"/>
              </w:rPr>
            </w:pPr>
            <w:r w:rsidRPr="002452EB">
              <w:rPr>
                <w:rFonts w:ascii="Times New Roman" w:hAnsi="Times New Roman"/>
                <w:sz w:val="24"/>
                <w:szCs w:val="24"/>
              </w:rPr>
              <w:t>Zamawiający uzna warunek za spełniony, gdy wykonawca wykaże, że w okresie ostatnich trzech lat przed upływem terminu składania ofert, a jeżeli okres prowadzenia działalności jest krótszy – w tym okresie wykonał a w przypadku świadczeń okresowych lub ciągłych wykonuje min. 1 usługę odpowiadającą swoim rodzajem usłudze stanowiącej przed</w:t>
            </w:r>
            <w:r w:rsidR="002452EB" w:rsidRPr="002452EB">
              <w:rPr>
                <w:rFonts w:ascii="Times New Roman" w:hAnsi="Times New Roman"/>
                <w:sz w:val="24"/>
                <w:szCs w:val="24"/>
              </w:rPr>
              <w:t>miot zamówienia o war</w:t>
            </w:r>
            <w:r w:rsidR="0018414F">
              <w:rPr>
                <w:rFonts w:ascii="Times New Roman" w:hAnsi="Times New Roman"/>
                <w:sz w:val="24"/>
                <w:szCs w:val="24"/>
              </w:rPr>
              <w:t xml:space="preserve">tości 2 000 </w:t>
            </w:r>
            <w:r w:rsidR="002452EB" w:rsidRPr="002452EB">
              <w:rPr>
                <w:rFonts w:ascii="Times New Roman" w:hAnsi="Times New Roman"/>
                <w:sz w:val="24"/>
                <w:szCs w:val="24"/>
              </w:rPr>
              <w:t>000,00</w:t>
            </w:r>
            <w:r w:rsidRPr="002452EB">
              <w:rPr>
                <w:rFonts w:ascii="Times New Roman" w:hAnsi="Times New Roman"/>
                <w:sz w:val="24"/>
                <w:szCs w:val="24"/>
              </w:rPr>
              <w:t xml:space="preserve"> zł. Za usługę odpowiadającą przedmiotowi zamówienia Zamawiający uzna realizację usługi polegającej na kompleksowym utrzymaniu czystości i dezynfekcji w szpitalach mających w swojej strukturze blok operacyjny przez okres nie krótszy niż 12</w:t>
            </w:r>
            <w:r w:rsidR="0018414F">
              <w:rPr>
                <w:rFonts w:ascii="Times New Roman" w:hAnsi="Times New Roman"/>
                <w:sz w:val="24"/>
                <w:szCs w:val="24"/>
              </w:rPr>
              <w:t xml:space="preserve"> miesięcy.</w:t>
            </w:r>
          </w:p>
          <w:p w:rsidR="00DC4DF7" w:rsidRPr="00DC4DF7" w:rsidRDefault="00DC4DF7" w:rsidP="00D94FD4">
            <w:pPr>
              <w:pStyle w:val="Akapitzlist"/>
              <w:numPr>
                <w:ilvl w:val="0"/>
                <w:numId w:val="58"/>
              </w:numPr>
              <w:jc w:val="both"/>
              <w:rPr>
                <w:rFonts w:ascii="Times New Roman" w:hAnsi="Times New Roman"/>
                <w:sz w:val="24"/>
                <w:szCs w:val="24"/>
              </w:rPr>
            </w:pPr>
            <w:bookmarkStart w:id="9" w:name="_Hlk66256145"/>
            <w:bookmarkEnd w:id="9"/>
            <w:r w:rsidRPr="00DC4DF7">
              <w:rPr>
                <w:rFonts w:ascii="Times New Roman" w:hAnsi="Times New Roman"/>
                <w:sz w:val="24"/>
                <w:szCs w:val="24"/>
              </w:rPr>
              <w:t>Dysponuje lub będzie dysponował  urządzeniami i narzędziami         niezbędnymi do wykonania zamówienia</w:t>
            </w:r>
            <w:r w:rsidR="004A1FC0">
              <w:rPr>
                <w:rFonts w:ascii="Times New Roman" w:hAnsi="Times New Roman"/>
                <w:sz w:val="24"/>
                <w:szCs w:val="24"/>
              </w:rPr>
              <w:t xml:space="preserve"> ( zgodnie z pkt. 4 OPZ).</w:t>
            </w:r>
          </w:p>
          <w:p w:rsidR="0080184F" w:rsidRPr="0080184F" w:rsidRDefault="0080184F" w:rsidP="00DC4DF7">
            <w:pPr>
              <w:pStyle w:val="Akapitzlist"/>
              <w:widowControl w:val="0"/>
              <w:ind w:left="420" w:right="20"/>
              <w:jc w:val="both"/>
              <w:rPr>
                <w:rFonts w:ascii="Times New Roman" w:hAnsi="Times New Roman"/>
                <w:color w:val="4F81BD" w:themeColor="accent1"/>
                <w:sz w:val="24"/>
                <w:szCs w:val="24"/>
              </w:rPr>
            </w:pPr>
          </w:p>
        </w:tc>
      </w:tr>
    </w:tbl>
    <w:p w:rsidR="00287B38" w:rsidRPr="00287B38" w:rsidRDefault="00287B38" w:rsidP="00567437">
      <w:pPr>
        <w:pStyle w:val="Nagwek2"/>
      </w:pPr>
    </w:p>
    <w:p w:rsidR="00BD3D5A" w:rsidRDefault="00BD3D5A" w:rsidP="00E33708">
      <w:pPr>
        <w:pStyle w:val="Nagwek1"/>
      </w:pPr>
      <w:r>
        <w:t>Podstawy wykluczenia wykonawcy Z POSTĘPOWANIA</w:t>
      </w:r>
    </w:p>
    <w:p w:rsidR="00BD3D5A" w:rsidRPr="008F7B5E" w:rsidRDefault="00BD3D5A" w:rsidP="00D94FD4">
      <w:pPr>
        <w:pStyle w:val="Nagwek2"/>
        <w:numPr>
          <w:ilvl w:val="0"/>
          <w:numId w:val="62"/>
        </w:numPr>
      </w:pPr>
      <w:r w:rsidRPr="008F7B5E">
        <w:t xml:space="preserve">Zamawiający wykluczy z postępowania o udzielenie zamówienia Wykonawcę, wobec którego zachodzą podstawy wykluczenia, o których mowa w art. 108 ust. 1 ustawy </w:t>
      </w:r>
      <w:proofErr w:type="spellStart"/>
      <w:r w:rsidRPr="008F7B5E">
        <w:t>Pzp</w:t>
      </w:r>
      <w:proofErr w:type="spellEnd"/>
      <w:r w:rsidRPr="008F7B5E">
        <w:t>.</w:t>
      </w:r>
    </w:p>
    <w:p w:rsidR="00BD3D5A" w:rsidRPr="008F7B5E" w:rsidRDefault="00BD3D5A" w:rsidP="00D94FD4">
      <w:pPr>
        <w:pStyle w:val="Nagwek2"/>
        <w:numPr>
          <w:ilvl w:val="0"/>
          <w:numId w:val="62"/>
        </w:numPr>
      </w:pPr>
      <w:r w:rsidRPr="008F7B5E">
        <w:t xml:space="preserve">Wykluczenie Wykonawcy nastąpi </w:t>
      </w:r>
      <w:r w:rsidR="00483D8B">
        <w:t>zgodnie z</w:t>
      </w:r>
      <w:r w:rsidRPr="008F7B5E">
        <w:t xml:space="preserve"> art. 111 ustawy </w:t>
      </w:r>
      <w:proofErr w:type="spellStart"/>
      <w:r w:rsidRPr="008F7B5E">
        <w:t>Pzp</w:t>
      </w:r>
      <w:proofErr w:type="spellEnd"/>
      <w:r w:rsidRPr="008F7B5E">
        <w:t>.</w:t>
      </w:r>
    </w:p>
    <w:p w:rsidR="00BD3D5A" w:rsidRPr="008F7B5E" w:rsidRDefault="00BD3D5A" w:rsidP="00D94FD4">
      <w:pPr>
        <w:pStyle w:val="Nagwek2"/>
        <w:numPr>
          <w:ilvl w:val="0"/>
          <w:numId w:val="62"/>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BD3D5A" w:rsidRPr="008F7B5E" w:rsidRDefault="00BD3D5A" w:rsidP="00D94FD4">
      <w:pPr>
        <w:pStyle w:val="Nagwek2"/>
        <w:numPr>
          <w:ilvl w:val="0"/>
          <w:numId w:val="62"/>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D94FD4">
      <w:pPr>
        <w:pStyle w:val="Nagwek2"/>
        <w:numPr>
          <w:ilvl w:val="0"/>
          <w:numId w:val="62"/>
        </w:numPr>
      </w:pPr>
      <w:r w:rsidRPr="008F7B5E">
        <w:lastRenderedPageBreak/>
        <w:t>Zamawiający może wykluczyć Wykonawcę na każdym etapie postępowania, ofertę Wykonawcy wykluczonego uznaje się za odrzuconą.</w:t>
      </w:r>
    </w:p>
    <w:p w:rsidR="00BD3D5A" w:rsidRDefault="00BD3D5A" w:rsidP="00E33708">
      <w:pPr>
        <w:pStyle w:val="Nagwek1"/>
      </w:pPr>
      <w:bookmarkStart w:id="10" w:name="_Toc258314248"/>
      <w:r>
        <w:t>wykaz podmiotowych środków dowodowych</w:t>
      </w:r>
      <w:bookmarkEnd w:id="10"/>
    </w:p>
    <w:p w:rsidR="00BD3D5A" w:rsidRDefault="00BD3D5A" w:rsidP="00D94FD4">
      <w:pPr>
        <w:pStyle w:val="Nagwek2"/>
        <w:numPr>
          <w:ilvl w:val="0"/>
          <w:numId w:val="63"/>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D5561" w:rsidTr="00331F2D">
        <w:tc>
          <w:tcPr>
            <w:tcW w:w="709" w:type="dxa"/>
            <w:tcBorders>
              <w:top w:val="single" w:sz="4" w:space="0" w:color="auto"/>
              <w:left w:val="single" w:sz="4" w:space="0" w:color="auto"/>
              <w:bottom w:val="single" w:sz="4" w:space="0" w:color="auto"/>
              <w:right w:val="single" w:sz="4" w:space="0" w:color="auto"/>
            </w:tcBorders>
            <w:hideMark/>
          </w:tcPr>
          <w:p w:rsidR="00DD5561" w:rsidRDefault="00DD5561" w:rsidP="00DF7066">
            <w:pPr>
              <w:spacing w:before="60" w:after="120"/>
              <w:jc w:val="both"/>
              <w:rPr>
                <w:b/>
              </w:rPr>
            </w:pPr>
          </w:p>
        </w:tc>
        <w:tc>
          <w:tcPr>
            <w:tcW w:w="7826" w:type="dxa"/>
            <w:tcBorders>
              <w:top w:val="single" w:sz="4" w:space="0" w:color="auto"/>
              <w:left w:val="single" w:sz="4" w:space="0" w:color="auto"/>
              <w:bottom w:val="single" w:sz="4" w:space="0" w:color="auto"/>
              <w:right w:val="single" w:sz="4" w:space="0" w:color="auto"/>
            </w:tcBorders>
            <w:hideMark/>
          </w:tcPr>
          <w:p w:rsidR="00DD5561" w:rsidRPr="00E718E0" w:rsidRDefault="00DD5561" w:rsidP="00DF7066">
            <w:pPr>
              <w:autoSpaceDE w:val="0"/>
              <w:autoSpaceDN w:val="0"/>
              <w:adjustRightInd w:val="0"/>
              <w:jc w:val="both"/>
              <w:rPr>
                <w:rFonts w:eastAsiaTheme="minorHAnsi"/>
                <w:b/>
              </w:rPr>
            </w:pPr>
          </w:p>
        </w:tc>
      </w:tr>
    </w:tbl>
    <w:p w:rsidR="009E7F54" w:rsidRDefault="00722A35" w:rsidP="00567437">
      <w:pPr>
        <w:pStyle w:val="Nagwek2"/>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D94FD4">
      <w:pPr>
        <w:pStyle w:val="Nagwek2"/>
        <w:numPr>
          <w:ilvl w:val="0"/>
          <w:numId w:val="63"/>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D94FD4">
      <w:pPr>
        <w:pStyle w:val="Nagwek2"/>
        <w:numPr>
          <w:ilvl w:val="0"/>
          <w:numId w:val="64"/>
        </w:numPr>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9E7F54" w:rsidRPr="009E7F54" w:rsidTr="0056771F">
        <w:tc>
          <w:tcPr>
            <w:tcW w:w="1276"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56771F">
        <w:trPr>
          <w:trHeight w:val="912"/>
        </w:trPr>
        <w:tc>
          <w:tcPr>
            <w:tcW w:w="1276"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371"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w:t>
            </w:r>
            <w:proofErr w:type="spellStart"/>
            <w:r w:rsidRPr="00DF7066">
              <w:rPr>
                <w:rFonts w:eastAsiaTheme="minorHAnsi"/>
              </w:rPr>
              <w:t>Pzp</w:t>
            </w:r>
            <w:proofErr w:type="spellEnd"/>
            <w:r w:rsidRPr="00DF7066">
              <w:rPr>
                <w:rFonts w:eastAsiaTheme="minorHAnsi"/>
              </w:rPr>
              <w:t>,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 xml:space="preserve">który złożył odrębną ofertę, ofertę częściową lub wniosek o dopuszczenie do udziału w </w:t>
            </w:r>
            <w:r w:rsidRPr="00DF7066">
              <w:rPr>
                <w:rFonts w:eastAsiaTheme="minorHAnsi"/>
              </w:rPr>
              <w:lastRenderedPageBreak/>
              <w:t>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6771F">
        <w:trPr>
          <w:trHeight w:val="584"/>
        </w:trPr>
        <w:tc>
          <w:tcPr>
            <w:tcW w:w="1276"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lastRenderedPageBreak/>
              <w:t>2</w:t>
            </w:r>
            <w:r w:rsidR="00297869">
              <w:rPr>
                <w:b/>
              </w:rPr>
              <w:t>.</w:t>
            </w:r>
          </w:p>
        </w:tc>
        <w:tc>
          <w:tcPr>
            <w:tcW w:w="7371"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56771F">
        <w:trPr>
          <w:trHeight w:val="416"/>
        </w:trPr>
        <w:tc>
          <w:tcPr>
            <w:tcW w:w="1276"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371"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834B18" w:rsidRDefault="00834B18" w:rsidP="00D94FD4">
      <w:pPr>
        <w:pStyle w:val="Nagwek2"/>
        <w:numPr>
          <w:ilvl w:val="0"/>
          <w:numId w:val="64"/>
        </w:numPr>
      </w:pPr>
      <w:r>
        <w:t xml:space="preserve">W celu potwierdzenia spełniania warunków udziału w postępowaniu: </w:t>
      </w:r>
    </w:p>
    <w:tbl>
      <w:tblPr>
        <w:tblStyle w:val="Tabela-Siatka"/>
        <w:tblW w:w="0" w:type="auto"/>
        <w:tblInd w:w="817" w:type="dxa"/>
        <w:tblLook w:val="04A0"/>
      </w:tblPr>
      <w:tblGrid>
        <w:gridCol w:w="1290"/>
        <w:gridCol w:w="7407"/>
      </w:tblGrid>
      <w:tr w:rsidR="00834B18" w:rsidTr="00583449">
        <w:tc>
          <w:tcPr>
            <w:tcW w:w="709" w:type="dxa"/>
          </w:tcPr>
          <w:p w:rsidR="00834B18" w:rsidRPr="004A1FC0" w:rsidRDefault="00834B18" w:rsidP="00567437">
            <w:pPr>
              <w:pStyle w:val="Nagwek2"/>
              <w:outlineLvl w:val="1"/>
              <w:rPr>
                <w:b/>
              </w:rPr>
            </w:pPr>
            <w:r w:rsidRPr="004A1FC0">
              <w:rPr>
                <w:b/>
              </w:rPr>
              <w:t>Lp.</w:t>
            </w:r>
          </w:p>
        </w:tc>
        <w:tc>
          <w:tcPr>
            <w:tcW w:w="7988" w:type="dxa"/>
          </w:tcPr>
          <w:p w:rsidR="00834B18" w:rsidRPr="004A1FC0" w:rsidRDefault="00834B18" w:rsidP="00567437">
            <w:pPr>
              <w:pStyle w:val="Nagwek2"/>
              <w:outlineLvl w:val="1"/>
              <w:rPr>
                <w:b/>
              </w:rPr>
            </w:pPr>
            <w:r w:rsidRPr="004A1FC0">
              <w:rPr>
                <w:b/>
              </w:rPr>
              <w:t>Wymagany dokument</w:t>
            </w:r>
          </w:p>
        </w:tc>
      </w:tr>
      <w:tr w:rsidR="00834B18" w:rsidTr="00583449">
        <w:tc>
          <w:tcPr>
            <w:tcW w:w="709" w:type="dxa"/>
          </w:tcPr>
          <w:p w:rsidR="00834B18" w:rsidRPr="009A7050" w:rsidRDefault="00834B18" w:rsidP="00567437">
            <w:pPr>
              <w:pStyle w:val="Nagwek2"/>
              <w:outlineLvl w:val="1"/>
            </w:pPr>
            <w:r w:rsidRPr="009A7050">
              <w:t>1.</w:t>
            </w:r>
          </w:p>
        </w:tc>
        <w:tc>
          <w:tcPr>
            <w:tcW w:w="7988" w:type="dxa"/>
          </w:tcPr>
          <w:p w:rsidR="00834B18" w:rsidRPr="004A1FC0" w:rsidRDefault="00834B18" w:rsidP="00583449">
            <w:pPr>
              <w:spacing w:line="276" w:lineRule="auto"/>
              <w:jc w:val="both"/>
              <w:rPr>
                <w:b/>
              </w:rPr>
            </w:pPr>
            <w:r w:rsidRPr="004A1FC0">
              <w:rPr>
                <w:b/>
              </w:rPr>
              <w:t>Wykaz dostaw</w:t>
            </w:r>
          </w:p>
          <w:p w:rsidR="00834B18" w:rsidRDefault="00834B18" w:rsidP="00583449">
            <w:pPr>
              <w:spacing w:line="276" w:lineRule="auto"/>
              <w:jc w:val="both"/>
            </w:pPr>
            <w:r w:rsidRPr="00096FE9">
              <w:t xml:space="preserve"> </w:t>
            </w:r>
            <w:r w:rsidRPr="00D97892">
              <w:t>Wykaz wykonan</w:t>
            </w:r>
            <w:r w:rsidR="00703611">
              <w:t xml:space="preserve">ych lub wykonywanych, </w:t>
            </w:r>
            <w:r w:rsidRPr="00D97892">
              <w:t xml:space="preserve"> usług, w okresie ostatnich 3 lat przed upływem terminu składania ofert, a jeżeli okres prowadzenia działalności jest krótszy - w tym okresie, wraz </w:t>
            </w:r>
            <w:r w:rsidRPr="00D97892">
              <w:br/>
              <w:t xml:space="preserve">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t>
            </w:r>
            <w:r w:rsidRPr="00D97892">
              <w:cr/>
            </w:r>
            <w:r>
              <w:t xml:space="preserve">Załącznik nr </w:t>
            </w:r>
            <w:r w:rsidR="00703611">
              <w:t>6</w:t>
            </w:r>
          </w:p>
          <w:p w:rsidR="0056771F" w:rsidRPr="009A7050" w:rsidRDefault="0056771F" w:rsidP="00231D5E">
            <w:pPr>
              <w:widowControl w:val="0"/>
              <w:ind w:right="20"/>
              <w:jc w:val="both"/>
            </w:pPr>
          </w:p>
        </w:tc>
      </w:tr>
      <w:tr w:rsidR="00231D5E" w:rsidTr="00583449">
        <w:tc>
          <w:tcPr>
            <w:tcW w:w="709" w:type="dxa"/>
          </w:tcPr>
          <w:p w:rsidR="00231D5E" w:rsidRPr="009A7050" w:rsidRDefault="00231D5E" w:rsidP="00567437">
            <w:pPr>
              <w:pStyle w:val="Nagwek2"/>
              <w:outlineLvl w:val="1"/>
            </w:pPr>
            <w:r>
              <w:t>2</w:t>
            </w:r>
          </w:p>
        </w:tc>
        <w:tc>
          <w:tcPr>
            <w:tcW w:w="7988" w:type="dxa"/>
          </w:tcPr>
          <w:p w:rsidR="00231D5E" w:rsidRPr="002452EB" w:rsidRDefault="00231D5E" w:rsidP="00231D5E">
            <w:pPr>
              <w:widowControl w:val="0"/>
              <w:ind w:right="20"/>
              <w:jc w:val="both"/>
              <w:rPr>
                <w:rFonts w:eastAsia="Calibri"/>
                <w:lang w:eastAsia="en-US"/>
              </w:rPr>
            </w:pPr>
            <w:r w:rsidRPr="002452EB">
              <w:t>Zamawiający uzna warunek za spełniony, gdy</w:t>
            </w:r>
            <w:r w:rsidR="004A1FC0">
              <w:t xml:space="preserve"> Wykonawca</w:t>
            </w:r>
            <w:r w:rsidRPr="002452EB">
              <w:t xml:space="preserve"> przedstawi wykaz urządzeń zgodnie z punktem 4 </w:t>
            </w:r>
            <w:r w:rsidR="002452EB" w:rsidRPr="002452EB">
              <w:t>OPZ</w:t>
            </w:r>
          </w:p>
          <w:p w:rsidR="00231D5E" w:rsidRPr="002452EB" w:rsidRDefault="00231D5E" w:rsidP="00583449">
            <w:pPr>
              <w:spacing w:line="276" w:lineRule="auto"/>
              <w:jc w:val="both"/>
            </w:pPr>
          </w:p>
        </w:tc>
      </w:tr>
    </w:tbl>
    <w:p w:rsidR="00834B18" w:rsidRDefault="00834B18" w:rsidP="00567437">
      <w:pPr>
        <w:pStyle w:val="Nagwek2"/>
      </w:pPr>
    </w:p>
    <w:p w:rsidR="00390C42" w:rsidRDefault="00390C42" w:rsidP="00D94FD4">
      <w:pPr>
        <w:pStyle w:val="Nagwek2"/>
        <w:numPr>
          <w:ilvl w:val="0"/>
          <w:numId w:val="64"/>
        </w:numPr>
      </w:pPr>
      <w:r>
        <w:t>Inne dokumenty i oświadczenia:</w:t>
      </w:r>
    </w:p>
    <w:tbl>
      <w:tblPr>
        <w:tblStyle w:val="Tabela-Siatka"/>
        <w:tblW w:w="0" w:type="auto"/>
        <w:tblInd w:w="817" w:type="dxa"/>
        <w:tblLook w:val="04A0"/>
      </w:tblPr>
      <w:tblGrid>
        <w:gridCol w:w="1263"/>
        <w:gridCol w:w="7434"/>
      </w:tblGrid>
      <w:tr w:rsidR="00390C42" w:rsidTr="00390C42">
        <w:tc>
          <w:tcPr>
            <w:tcW w:w="709" w:type="dxa"/>
          </w:tcPr>
          <w:p w:rsidR="00390C42" w:rsidRPr="00390C42" w:rsidRDefault="00390C42" w:rsidP="00567437">
            <w:pPr>
              <w:pStyle w:val="Nagwek2"/>
              <w:outlineLvl w:val="1"/>
            </w:pPr>
            <w:r w:rsidRPr="00390C42">
              <w:t>Lp.</w:t>
            </w:r>
          </w:p>
        </w:tc>
        <w:tc>
          <w:tcPr>
            <w:tcW w:w="7988" w:type="dxa"/>
          </w:tcPr>
          <w:p w:rsidR="00390C42" w:rsidRPr="00390C42" w:rsidRDefault="00390C42" w:rsidP="00567437">
            <w:pPr>
              <w:pStyle w:val="Nagwek2"/>
              <w:outlineLvl w:val="1"/>
            </w:pPr>
            <w:r w:rsidRPr="00390C42">
              <w:t>Wymagany dokument</w:t>
            </w:r>
          </w:p>
        </w:tc>
      </w:tr>
      <w:tr w:rsidR="00390C42" w:rsidTr="00390C42">
        <w:tc>
          <w:tcPr>
            <w:tcW w:w="709" w:type="dxa"/>
          </w:tcPr>
          <w:p w:rsidR="00390C42" w:rsidRPr="002452EB" w:rsidRDefault="00390C42" w:rsidP="00390C42">
            <w:pPr>
              <w:spacing w:before="60" w:after="120"/>
              <w:jc w:val="both"/>
            </w:pPr>
            <w:r w:rsidRPr="002452EB">
              <w:t>1.</w:t>
            </w:r>
          </w:p>
        </w:tc>
        <w:tc>
          <w:tcPr>
            <w:tcW w:w="7988" w:type="dxa"/>
          </w:tcPr>
          <w:p w:rsidR="00841DBB" w:rsidRPr="002452EB" w:rsidRDefault="00841DBB" w:rsidP="006703B9">
            <w:pPr>
              <w:suppressAutoHyphens/>
              <w:autoSpaceDE w:val="0"/>
            </w:pPr>
            <w:r w:rsidRPr="002452EB">
              <w:t>Opis systemu nadzoru i kontroli wykonywanej usługi, który zapewnia bieżącą ocenę jakości wykonywanej usługi  (przedłożyć również wzory proponowanej dokumentacji).</w:t>
            </w:r>
          </w:p>
          <w:p w:rsidR="00390C42" w:rsidRPr="002452EB" w:rsidRDefault="00390C42" w:rsidP="006703B9">
            <w:pPr>
              <w:ind w:left="720"/>
              <w:jc w:val="both"/>
              <w:rPr>
                <w:b/>
                <w:bCs/>
              </w:rPr>
            </w:pPr>
          </w:p>
        </w:tc>
      </w:tr>
      <w:tr w:rsidR="00841DBB" w:rsidTr="00390C42">
        <w:tc>
          <w:tcPr>
            <w:tcW w:w="709" w:type="dxa"/>
          </w:tcPr>
          <w:p w:rsidR="00841DBB" w:rsidRPr="002452EB" w:rsidRDefault="006703B9" w:rsidP="00390C42">
            <w:pPr>
              <w:spacing w:before="60" w:after="120"/>
              <w:jc w:val="both"/>
            </w:pPr>
            <w:r w:rsidRPr="002452EB">
              <w:t>2</w:t>
            </w:r>
          </w:p>
        </w:tc>
        <w:tc>
          <w:tcPr>
            <w:tcW w:w="7988" w:type="dxa"/>
          </w:tcPr>
          <w:p w:rsidR="00841DBB" w:rsidRPr="002452EB" w:rsidRDefault="000820FB" w:rsidP="006703B9">
            <w:pPr>
              <w:suppressAutoHyphens/>
              <w:autoSpaceDE w:val="0"/>
            </w:pPr>
            <w:r w:rsidRPr="002452EB">
              <w:t>Organizacja pracy w</w:t>
            </w:r>
            <w:r w:rsidR="00841DBB" w:rsidRPr="002452EB">
              <w:t xml:space="preserve"> wszystkich komórek organizacyjnych Zamawiającego.</w:t>
            </w:r>
          </w:p>
          <w:p w:rsidR="00841DBB" w:rsidRPr="002452EB" w:rsidRDefault="00841DBB" w:rsidP="00841DBB">
            <w:pPr>
              <w:suppressAutoHyphens/>
              <w:autoSpaceDE w:val="0"/>
            </w:pPr>
          </w:p>
        </w:tc>
      </w:tr>
      <w:tr w:rsidR="00841DBB" w:rsidTr="00390C42">
        <w:tc>
          <w:tcPr>
            <w:tcW w:w="709" w:type="dxa"/>
          </w:tcPr>
          <w:p w:rsidR="00841DBB" w:rsidRPr="002452EB" w:rsidRDefault="0056771F" w:rsidP="00390C42">
            <w:pPr>
              <w:spacing w:before="60" w:after="120"/>
              <w:jc w:val="both"/>
            </w:pPr>
            <w:r w:rsidRPr="002452EB">
              <w:t>3</w:t>
            </w:r>
          </w:p>
        </w:tc>
        <w:tc>
          <w:tcPr>
            <w:tcW w:w="7988" w:type="dxa"/>
          </w:tcPr>
          <w:p w:rsidR="006703B9" w:rsidRPr="002452EB" w:rsidRDefault="006703B9" w:rsidP="006703B9">
            <w:pPr>
              <w:jc w:val="both"/>
            </w:pPr>
            <w:r w:rsidRPr="002452EB">
              <w:t>Oświadczenie o zatrudnieniu pracowników na podstawie umowy o pracę.</w:t>
            </w:r>
          </w:p>
          <w:p w:rsidR="00841DBB" w:rsidRPr="002452EB" w:rsidRDefault="00841DBB" w:rsidP="00841DBB">
            <w:pPr>
              <w:suppressAutoHyphens/>
              <w:autoSpaceDE w:val="0"/>
            </w:pPr>
          </w:p>
        </w:tc>
      </w:tr>
      <w:tr w:rsidR="00077E4B" w:rsidTr="00390C42">
        <w:tc>
          <w:tcPr>
            <w:tcW w:w="709" w:type="dxa"/>
          </w:tcPr>
          <w:p w:rsidR="00077E4B" w:rsidRPr="00FF7CB6" w:rsidRDefault="00CC6D5F" w:rsidP="00390C42">
            <w:pPr>
              <w:spacing w:before="60" w:after="120"/>
              <w:jc w:val="both"/>
            </w:pPr>
            <w:r w:rsidRPr="00FF7CB6">
              <w:lastRenderedPageBreak/>
              <w:t>4</w:t>
            </w:r>
          </w:p>
        </w:tc>
        <w:tc>
          <w:tcPr>
            <w:tcW w:w="7988" w:type="dxa"/>
          </w:tcPr>
          <w:p w:rsidR="00077E4B" w:rsidRPr="00FF7CB6" w:rsidRDefault="00FF7CB6" w:rsidP="00FF7CB6">
            <w:pPr>
              <w:suppressAutoHyphens/>
              <w:spacing w:line="100" w:lineRule="atLeast"/>
              <w:jc w:val="both"/>
            </w:pPr>
            <w:r>
              <w:t>Ulotki i kart charakterystyki d</w:t>
            </w:r>
            <w:r w:rsidRPr="00FF7CB6">
              <w:t xml:space="preserve">o wszystkich produktów </w:t>
            </w:r>
            <w:r w:rsidR="00CC6D5F" w:rsidRPr="00FF7CB6">
              <w:t>określonych w załączniku nr 1 OPZ</w:t>
            </w:r>
          </w:p>
        </w:tc>
      </w:tr>
      <w:tr w:rsidR="00077E4B" w:rsidTr="00390C42">
        <w:tc>
          <w:tcPr>
            <w:tcW w:w="709" w:type="dxa"/>
          </w:tcPr>
          <w:p w:rsidR="00077E4B" w:rsidRPr="00FF7CB6" w:rsidRDefault="00CC6D5F" w:rsidP="00390C42">
            <w:pPr>
              <w:spacing w:before="60" w:after="120"/>
              <w:jc w:val="both"/>
            </w:pPr>
            <w:r w:rsidRPr="00FF7CB6">
              <w:t>5</w:t>
            </w:r>
          </w:p>
        </w:tc>
        <w:tc>
          <w:tcPr>
            <w:tcW w:w="7988" w:type="dxa"/>
          </w:tcPr>
          <w:p w:rsidR="00077E4B" w:rsidRPr="00FF7CB6" w:rsidRDefault="00077E4B" w:rsidP="00FF7CB6">
            <w:pPr>
              <w:suppressAutoHyphens/>
              <w:spacing w:line="100" w:lineRule="atLeast"/>
              <w:jc w:val="both"/>
            </w:pPr>
            <w:r w:rsidRPr="00FF7CB6">
              <w:t xml:space="preserve">W przypadku preparatów dezynfekcyjnych </w:t>
            </w:r>
            <w:r w:rsidR="00FF7CB6">
              <w:t>(</w:t>
            </w:r>
            <w:r w:rsidR="00FF7CB6" w:rsidRPr="00FF7CB6">
              <w:t xml:space="preserve">określonych w załączniku nr 1 OPZ </w:t>
            </w:r>
            <w:r w:rsidR="00FF7CB6">
              <w:t xml:space="preserve">) </w:t>
            </w:r>
            <w:r w:rsidRPr="00FF7CB6">
              <w:t xml:space="preserve">wymagane są dokumenty dopuszczające do obrotu – w przypadku preparatów przeznaczonych do stosowania w obszarze medycznych – deklaracja CE, certyfikat CE, zgłoszenie/ potwierdzenie dokonania zgłoszenia w Urzędzie Rejestracji Produktów Leczniczych, Wyrobów Medycznych i Produktów </w:t>
            </w:r>
            <w:proofErr w:type="spellStart"/>
            <w:r w:rsidRPr="00FF7CB6">
              <w:t>Biobójczych</w:t>
            </w:r>
            <w:proofErr w:type="spellEnd"/>
            <w:r w:rsidRPr="00FF7CB6">
              <w:t xml:space="preserve">, a w przypadku preparatów przeznaczonych do stosowania w obszarach niemedycznych w tym również do powierzchni mających kontakt z żywnością – pozwolenie na obrót produktem </w:t>
            </w:r>
            <w:proofErr w:type="spellStart"/>
            <w:r w:rsidRPr="00FF7CB6">
              <w:t>biobójczym</w:t>
            </w:r>
            <w:proofErr w:type="spellEnd"/>
            <w:r w:rsidRPr="00FF7CB6">
              <w:t xml:space="preserve">; </w:t>
            </w:r>
          </w:p>
        </w:tc>
      </w:tr>
    </w:tbl>
    <w:p w:rsidR="00390C42" w:rsidRDefault="00390C42" w:rsidP="00567437">
      <w:pPr>
        <w:pStyle w:val="Nagwek2"/>
      </w:pPr>
    </w:p>
    <w:p w:rsidR="0042367B" w:rsidRDefault="0042367B" w:rsidP="00D94FD4">
      <w:pPr>
        <w:pStyle w:val="Nagwek2"/>
        <w:numPr>
          <w:ilvl w:val="0"/>
          <w:numId w:val="63"/>
        </w:numPr>
      </w:pPr>
      <w:r>
        <w:t>Jeżeli przedstawione dokumenty są w języku obcym wymagane jest tłumaczenie na język polski.</w:t>
      </w:r>
    </w:p>
    <w:p w:rsidR="00A55F01" w:rsidRPr="00885ADD" w:rsidRDefault="00A55F01" w:rsidP="00D94FD4">
      <w:pPr>
        <w:pStyle w:val="Nagwek2"/>
        <w:numPr>
          <w:ilvl w:val="0"/>
          <w:numId w:val="63"/>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D94FD4">
      <w:pPr>
        <w:pStyle w:val="Nagwek2"/>
        <w:numPr>
          <w:ilvl w:val="0"/>
          <w:numId w:val="63"/>
        </w:numPr>
      </w:pPr>
      <w:r>
        <w:t>Zamawiający może żądać od Wykonawców w</w:t>
      </w:r>
      <w:r w:rsidR="00361F40">
        <w:t>yjaśnień dotyczących treści po</w:t>
      </w:r>
      <w:r>
        <w:t>dmiotowych środków dowodowych.</w:t>
      </w:r>
    </w:p>
    <w:p w:rsidR="00BD3D5A" w:rsidRDefault="00BD3D5A" w:rsidP="00D94FD4">
      <w:pPr>
        <w:pStyle w:val="Nagwek2"/>
        <w:numPr>
          <w:ilvl w:val="0"/>
          <w:numId w:val="63"/>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D94FD4">
      <w:pPr>
        <w:pStyle w:val="Nagwek2"/>
        <w:numPr>
          <w:ilvl w:val="0"/>
          <w:numId w:val="63"/>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D94FD4">
      <w:pPr>
        <w:pStyle w:val="Nagwek2"/>
        <w:numPr>
          <w:ilvl w:val="0"/>
          <w:numId w:val="63"/>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D94FD4">
      <w:pPr>
        <w:pStyle w:val="Nagwek2"/>
        <w:numPr>
          <w:ilvl w:val="0"/>
          <w:numId w:val="63"/>
        </w:numPr>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E33708" w:rsidRDefault="002D0CE0" w:rsidP="00E33708">
      <w:pPr>
        <w:pStyle w:val="Nagwek1"/>
      </w:pPr>
      <w:bookmarkStart w:id="11" w:name="_Toc258314249"/>
      <w:r w:rsidRPr="00E33708">
        <w:t>PRZEDMIOTOWE ŚRODKI DOWODOWE</w:t>
      </w:r>
    </w:p>
    <w:p w:rsidR="00E33708" w:rsidRDefault="00E33708" w:rsidP="00E33708">
      <w:pPr>
        <w:pStyle w:val="Nagwek2"/>
      </w:pPr>
      <w:r>
        <w:t>Zamawiający nie wymaga złożenia przedmiotowych środków dowodowych.</w:t>
      </w:r>
    </w:p>
    <w:p w:rsidR="00BD3D5A" w:rsidRDefault="00BD3D5A" w:rsidP="00E33708">
      <w:pPr>
        <w:pStyle w:val="Nagwek1"/>
      </w:pPr>
      <w:r>
        <w:t>INFORMACJA DLA WYKONAWCÓW POLEGAJĄCYCH NA ZASOBACH podmiotów trzecich</w:t>
      </w:r>
    </w:p>
    <w:p w:rsidR="00BD3D5A" w:rsidRDefault="00BD3D5A" w:rsidP="00D94FD4">
      <w:pPr>
        <w:pStyle w:val="Nagwek2"/>
        <w:numPr>
          <w:ilvl w:val="0"/>
          <w:numId w:val="66"/>
        </w:numPr>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D94FD4">
      <w:pPr>
        <w:pStyle w:val="Nagwek2"/>
        <w:numPr>
          <w:ilvl w:val="0"/>
          <w:numId w:val="66"/>
        </w:numPr>
      </w:pPr>
      <w:r>
        <w:t>Wykonawca, który polega na zdolnościach lub sytuacji podmiotów udostępniających zasoby, zobowiązany jest:</w:t>
      </w:r>
    </w:p>
    <w:p w:rsidR="00BD3D5A" w:rsidRDefault="00B93D4A" w:rsidP="00D94FD4">
      <w:pPr>
        <w:pStyle w:val="Nagwek2"/>
        <w:numPr>
          <w:ilvl w:val="0"/>
          <w:numId w:val="67"/>
        </w:numPr>
      </w:pPr>
      <w:r>
        <w:t>z</w:t>
      </w:r>
      <w:r w:rsidR="00BD3D5A">
        <w:t xml:space="preserve">łożyć wraz z ofertą, zobowiązanie podmiotu udostępniającego zasoby do oddania mu do dyspozycji niezbędnych zasobów na potrzeby realizacji danego zamówienia </w:t>
      </w:r>
      <w:r w:rsidR="00BD3D5A">
        <w:lastRenderedPageBreak/>
        <w:t>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886955" w:rsidP="00751093">
      <w:pPr>
        <w:pStyle w:val="Nagwek2"/>
        <w:jc w:val="left"/>
      </w:pPr>
      <w:r>
        <w:t xml:space="preserve">        - </w:t>
      </w:r>
      <w:r w:rsidR="00BD3D5A">
        <w:t>zakres dostępnych Wykonawcy zasobów podmiotu udostępniającego zasoby;</w:t>
      </w:r>
    </w:p>
    <w:p w:rsidR="00886955" w:rsidRDefault="00886955" w:rsidP="00751093">
      <w:pPr>
        <w:pStyle w:val="Nagwek2"/>
        <w:jc w:val="left"/>
      </w:pPr>
      <w:r>
        <w:t xml:space="preserve">        - </w:t>
      </w:r>
      <w:r w:rsidR="00D419C2">
        <w:t>s</w:t>
      </w:r>
      <w:r w:rsidR="00BD3D5A">
        <w:t xml:space="preserve">posób i okres udostępnienia Wykonawcy i wykorzystania przez niego zasobów </w:t>
      </w:r>
    </w:p>
    <w:p w:rsidR="00BD3D5A" w:rsidRDefault="00886955" w:rsidP="00751093">
      <w:pPr>
        <w:pStyle w:val="Nagwek2"/>
        <w:jc w:val="left"/>
      </w:pPr>
      <w:r>
        <w:t xml:space="preserve">           </w:t>
      </w:r>
      <w:r w:rsidR="00BD3D5A">
        <w:t>podmiotu udostępniającego te zasoby przy wykonywaniu zamówienia;</w:t>
      </w:r>
    </w:p>
    <w:p w:rsidR="00886955" w:rsidRDefault="00886955" w:rsidP="00751093">
      <w:pPr>
        <w:pStyle w:val="Nagwek2"/>
        <w:jc w:val="left"/>
      </w:pPr>
      <w:r>
        <w:t xml:space="preserve">         - </w:t>
      </w:r>
      <w:r w:rsidR="00BD3D5A">
        <w:t xml:space="preserve">czy i w jakim zakresie podmiot udostępniający zasoby, na zdolnościach którego </w:t>
      </w:r>
    </w:p>
    <w:p w:rsidR="00886955" w:rsidRDefault="00886955" w:rsidP="00751093">
      <w:pPr>
        <w:pStyle w:val="Nagwek2"/>
        <w:jc w:val="left"/>
      </w:pPr>
      <w:r>
        <w:t xml:space="preserve">            </w:t>
      </w:r>
      <w:r w:rsidR="00BD3D5A">
        <w:t xml:space="preserve">Wykonawca polega w odniesieniu do warunków udziału w postępowaniu </w:t>
      </w:r>
    </w:p>
    <w:p w:rsidR="00F4687D" w:rsidRDefault="00886955" w:rsidP="00751093">
      <w:pPr>
        <w:pStyle w:val="Nagwek2"/>
        <w:jc w:val="left"/>
      </w:pPr>
      <w:r>
        <w:t xml:space="preserve">             </w:t>
      </w:r>
      <w:r w:rsidR="00BD3D5A">
        <w:t xml:space="preserve">dotyczących wykształcenia, kwalifikacji zawodowych lub doświadczenia, </w:t>
      </w:r>
    </w:p>
    <w:p w:rsidR="00BD3D5A" w:rsidRDefault="00F4687D" w:rsidP="00751093">
      <w:pPr>
        <w:pStyle w:val="Nagwek2"/>
        <w:jc w:val="left"/>
      </w:pPr>
      <w:r>
        <w:t xml:space="preserve">              </w:t>
      </w:r>
      <w:r w:rsidR="00BD3D5A">
        <w:t>zrealizuje roboty budowlane lub usługi, których wskazane zdolności dotyczą.</w:t>
      </w:r>
    </w:p>
    <w:p w:rsidR="00BD3D5A" w:rsidRDefault="00B93D4A" w:rsidP="00D94FD4">
      <w:pPr>
        <w:pStyle w:val="Nagwek2"/>
        <w:numPr>
          <w:ilvl w:val="0"/>
          <w:numId w:val="67"/>
        </w:numPr>
      </w:pPr>
      <w:r>
        <w:t>p</w:t>
      </w:r>
      <w:r w:rsidR="00BD3D5A">
        <w:t xml:space="preserve">rzedstawić na żądanie Zamawiającego podmiotowe środki dowodowe, określone w </w:t>
      </w:r>
      <w:bookmarkStart w:id="12" w:name="_Hlk61201418"/>
      <w:r w:rsidR="00BD3D5A" w:rsidRPr="001F429A">
        <w:t>pkt</w:t>
      </w:r>
      <w:r w:rsidR="001F00AC">
        <w:t>. 9</w:t>
      </w:r>
      <w:bookmarkEnd w:id="12"/>
      <w:r>
        <w:t>. 2</w:t>
      </w:r>
      <w:r w:rsidR="001F00AC">
        <w:t xml:space="preserve"> lit. a</w:t>
      </w:r>
      <w:r w:rsidR="00BD3D5A">
        <w:t xml:space="preserve"> SWZ, dotyczące tych podmiotów, na potwierdzenie, że nie zachodzą wobec nich podstawy wykluczenia z postępowania.</w:t>
      </w:r>
    </w:p>
    <w:p w:rsidR="00BD3D5A" w:rsidRDefault="00BD3D5A" w:rsidP="00D94FD4">
      <w:pPr>
        <w:pStyle w:val="Nagwek2"/>
        <w:numPr>
          <w:ilvl w:val="0"/>
          <w:numId w:val="66"/>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D94FD4">
      <w:pPr>
        <w:pStyle w:val="Nagwek2"/>
        <w:numPr>
          <w:ilvl w:val="0"/>
          <w:numId w:val="66"/>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33708">
      <w:pPr>
        <w:pStyle w:val="Nagwek1"/>
      </w:pPr>
      <w:r>
        <w:t>INFORMACJA DLA WYKONAWCÓW zamierzających powierzyć wykonanie części zamówienia podwykonawcom</w:t>
      </w:r>
    </w:p>
    <w:p w:rsidR="00BD3D5A" w:rsidRDefault="00BD3D5A" w:rsidP="00D94FD4">
      <w:pPr>
        <w:pStyle w:val="Nagwek2"/>
        <w:numPr>
          <w:ilvl w:val="0"/>
          <w:numId w:val="68"/>
        </w:numPr>
      </w:pPr>
      <w:r>
        <w:t xml:space="preserve">Wykonawca może powierzyć wykonanie części zamówienia Podwykonawcom. </w:t>
      </w:r>
    </w:p>
    <w:p w:rsidR="00BD3D5A" w:rsidRDefault="00BD3D5A" w:rsidP="00D94FD4">
      <w:pPr>
        <w:pStyle w:val="Nagwek2"/>
        <w:numPr>
          <w:ilvl w:val="0"/>
          <w:numId w:val="68"/>
        </w:numPr>
      </w:pPr>
      <w:r>
        <w:t>Zamawiający żąda wskazania przez Wykonawcę, w ofercie, części zamówienia, których wykonanie zamierza powierzyć Podwykonawcom oraz podania nazw ewentualnych Podwykonawców, jeżeli są już znani.</w:t>
      </w:r>
    </w:p>
    <w:p w:rsidR="00BD3D5A" w:rsidRDefault="00BD3D5A" w:rsidP="00D94FD4">
      <w:pPr>
        <w:pStyle w:val="Nagwek2"/>
        <w:numPr>
          <w:ilvl w:val="0"/>
          <w:numId w:val="68"/>
        </w:numPr>
      </w:pPr>
      <w:r>
        <w:t>Zamawiający żąda, aby przed przystąpieniem do wykonania zamówienia Wykonawca, podał nazwy, dane kontaktowe oraz przedstawicieli podwykonawców zaangażowanych w realizację zamówienia, jeżeli są już znani.</w:t>
      </w:r>
    </w:p>
    <w:p w:rsidR="00BD3D5A" w:rsidRDefault="00BD3D5A" w:rsidP="00D94FD4">
      <w:pPr>
        <w:pStyle w:val="Nagwek2"/>
        <w:numPr>
          <w:ilvl w:val="0"/>
          <w:numId w:val="68"/>
        </w:numPr>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33708">
      <w:pPr>
        <w:pStyle w:val="Nagwek1"/>
      </w:pPr>
      <w:r>
        <w:t>Informacja dla wykonawców wspólnie ubiegających się o udzielenie zamówienia</w:t>
      </w:r>
    </w:p>
    <w:p w:rsidR="00BD3D5A" w:rsidRDefault="00BD3D5A" w:rsidP="00D94FD4">
      <w:pPr>
        <w:pStyle w:val="Nagwek2"/>
        <w:numPr>
          <w:ilvl w:val="0"/>
          <w:numId w:val="69"/>
        </w:numPr>
      </w:pPr>
      <w:r>
        <w:lastRenderedPageBreak/>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D94FD4">
      <w:pPr>
        <w:pStyle w:val="Nagwek2"/>
        <w:numPr>
          <w:ilvl w:val="0"/>
          <w:numId w:val="69"/>
        </w:numPr>
      </w:pPr>
      <w:r>
        <w:t>Pełnomocnictwo należy dołączyć do oferty i powinno ono zawierać w szczególności wskazanie:</w:t>
      </w:r>
    </w:p>
    <w:p w:rsidR="00BD3D5A" w:rsidRDefault="00BD3D5A" w:rsidP="00D94FD4">
      <w:pPr>
        <w:pStyle w:val="Nagwek2"/>
        <w:numPr>
          <w:ilvl w:val="0"/>
          <w:numId w:val="70"/>
        </w:numPr>
      </w:pPr>
      <w:r>
        <w:t>postępowania o udzielenie zamówienie publicznego, którego dotyczy;</w:t>
      </w:r>
    </w:p>
    <w:p w:rsidR="00BD3D5A" w:rsidRDefault="00BD3D5A" w:rsidP="00D94FD4">
      <w:pPr>
        <w:pStyle w:val="Nagwek2"/>
        <w:numPr>
          <w:ilvl w:val="0"/>
          <w:numId w:val="70"/>
        </w:numPr>
      </w:pPr>
      <w:r>
        <w:t>wszystkich Wykonawców ubiegających się wspólnie o udzielenie zamówienia;</w:t>
      </w:r>
    </w:p>
    <w:p w:rsidR="00BD3D5A" w:rsidRDefault="00BD3D5A" w:rsidP="00D94FD4">
      <w:pPr>
        <w:pStyle w:val="Nagwek2"/>
        <w:numPr>
          <w:ilvl w:val="0"/>
          <w:numId w:val="70"/>
        </w:numPr>
      </w:pPr>
      <w:r>
        <w:t>ustanowionego pełnomocnika oraz zakresu jego  umocowania.</w:t>
      </w:r>
    </w:p>
    <w:p w:rsidR="005D1055" w:rsidRDefault="005D1055" w:rsidP="00D94FD4">
      <w:pPr>
        <w:pStyle w:val="Nagwek2"/>
        <w:numPr>
          <w:ilvl w:val="0"/>
          <w:numId w:val="69"/>
        </w:numPr>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E33708">
      <w:pPr>
        <w:pStyle w:val="Nagwek1"/>
      </w:pPr>
      <w:r>
        <w:t>Informacje o sposobie porozumiewania się zamawiającego z Wykonawcami</w:t>
      </w:r>
      <w:bookmarkEnd w:id="11"/>
    </w:p>
    <w:p w:rsidR="00BD3D5A" w:rsidRPr="009F1AAE" w:rsidRDefault="00BD3D5A" w:rsidP="00D94FD4">
      <w:pPr>
        <w:pStyle w:val="Nagwek2"/>
        <w:numPr>
          <w:ilvl w:val="0"/>
          <w:numId w:val="71"/>
        </w:numPr>
      </w:pPr>
      <w:r w:rsidRPr="009F1AAE">
        <w:t>W niniejszym postępowaniu komunikacja Zamawiającego z Wykonawcami odbywa się przy użyciu środków komunikacji elektronicznej, za pośrednictwem:</w:t>
      </w:r>
    </w:p>
    <w:p w:rsidR="00BD3D5A" w:rsidRPr="009F1AAE" w:rsidRDefault="00C65C18" w:rsidP="00D94FD4">
      <w:pPr>
        <w:pStyle w:val="Nagwek2"/>
        <w:numPr>
          <w:ilvl w:val="0"/>
          <w:numId w:val="72"/>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D94FD4">
      <w:pPr>
        <w:pStyle w:val="Nagwek2"/>
        <w:numPr>
          <w:ilvl w:val="0"/>
          <w:numId w:val="72"/>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D94FD4">
      <w:pPr>
        <w:pStyle w:val="Nagwek2"/>
        <w:numPr>
          <w:ilvl w:val="0"/>
          <w:numId w:val="71"/>
        </w:numPr>
      </w:pPr>
      <w:bookmarkStart w:id="13" w:name="_Hlk37863747"/>
      <w:r w:rsidRPr="009F1AAE">
        <w:t>Korzystanie z Platformy przez Wykonawcę jest bezpłatne</w:t>
      </w:r>
      <w:bookmarkEnd w:id="13"/>
      <w:r w:rsidRPr="009F1AAE">
        <w:t>.</w:t>
      </w:r>
    </w:p>
    <w:p w:rsidR="00BD3D5A" w:rsidRPr="009F1AAE" w:rsidRDefault="00BD3D5A" w:rsidP="00D94FD4">
      <w:pPr>
        <w:pStyle w:val="Nagwek2"/>
        <w:numPr>
          <w:ilvl w:val="0"/>
          <w:numId w:val="71"/>
        </w:numPr>
      </w:pPr>
      <w:bookmarkStart w:id="14" w:name="_Hlk37863788"/>
      <w:r w:rsidRPr="009F1AAE">
        <w:t>Na Platformie postępow</w:t>
      </w:r>
      <w:r w:rsidR="00B31986">
        <w:t xml:space="preserve">anie prowadzone jest pod nazwą: </w:t>
      </w:r>
      <w:r w:rsidR="00D71234" w:rsidRPr="0057272A">
        <w:rPr>
          <w:bCs/>
        </w:rPr>
        <w:t>„</w:t>
      </w:r>
      <w:r w:rsidR="00B9190B">
        <w:t>Ś</w:t>
      </w:r>
      <w:r w:rsidR="00B9190B" w:rsidRPr="00927B88">
        <w:t>wiadczenie usług w zakresie kompleksowego utrzymania czystości i transportu wewnętrznego w Szpitalu Powiatowym we Wrześni Sp. z o.o. w restrukturyzacji</w:t>
      </w:r>
      <w:r w:rsidR="00D71234" w:rsidRPr="0057272A">
        <w:rPr>
          <w:bCs/>
        </w:rPr>
        <w:t>”</w:t>
      </w:r>
      <w:r w:rsidRPr="0057272A">
        <w:t xml:space="preserve"> – </w:t>
      </w:r>
      <w:r w:rsidRPr="009F1AAE">
        <w:t xml:space="preserve">znak sprawy: </w:t>
      </w:r>
      <w:bookmarkEnd w:id="14"/>
      <w:r w:rsidRPr="009F1AAE">
        <w:t>SA-</w:t>
      </w:r>
      <w:r w:rsidRPr="00F70ADB">
        <w:t>381</w:t>
      </w:r>
      <w:r w:rsidR="0057272A" w:rsidRPr="00F70ADB">
        <w:t xml:space="preserve">- </w:t>
      </w:r>
      <w:r w:rsidR="00B9190B">
        <w:t xml:space="preserve">      /22</w:t>
      </w:r>
      <w:r w:rsidRPr="00F70ADB">
        <w:t>.</w:t>
      </w:r>
      <w:r>
        <w:t xml:space="preserve"> </w:t>
      </w:r>
    </w:p>
    <w:p w:rsidR="00BD3D5A" w:rsidRPr="009F1AAE" w:rsidRDefault="00BD3D5A" w:rsidP="00D94FD4">
      <w:pPr>
        <w:pStyle w:val="Nagwek2"/>
        <w:numPr>
          <w:ilvl w:val="0"/>
          <w:numId w:val="71"/>
        </w:numPr>
      </w:pPr>
      <w:bookmarkStart w:id="15"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5"/>
      <w:r w:rsidRPr="009F1AAE">
        <w:t>.</w:t>
      </w:r>
    </w:p>
    <w:p w:rsidR="00BD3D5A" w:rsidRPr="00C16587" w:rsidRDefault="00BD3D5A" w:rsidP="00D94FD4">
      <w:pPr>
        <w:pStyle w:val="Nagwek2"/>
        <w:numPr>
          <w:ilvl w:val="0"/>
          <w:numId w:val="71"/>
        </w:numPr>
      </w:pPr>
      <w:bookmarkStart w:id="16" w:name="_Hlk37863841"/>
      <w:r w:rsidRPr="00C16587">
        <w:t>Wykonawca zamierzający wziąć udział w postępowaniu musi posiadać konto na Platformie</w:t>
      </w:r>
      <w:bookmarkEnd w:id="16"/>
      <w:r w:rsidRPr="00C16587">
        <w:t>.</w:t>
      </w:r>
    </w:p>
    <w:p w:rsidR="00BD3D5A" w:rsidRPr="009F1AAE" w:rsidRDefault="00BD3D5A" w:rsidP="00D94FD4">
      <w:pPr>
        <w:pStyle w:val="Nagwek2"/>
        <w:numPr>
          <w:ilvl w:val="0"/>
          <w:numId w:val="71"/>
        </w:numPr>
      </w:pPr>
      <w:bookmarkStart w:id="17" w:name="_Hlk37863867"/>
      <w:r w:rsidRPr="009F1AAE">
        <w:t>Do złożenia oferty konieczne jest posiadanie przez osobę upoważnioną do reprezentowania Wykonawcy ważnego</w:t>
      </w:r>
      <w:r w:rsidRPr="00D75C33">
        <w:t xml:space="preserve"> </w:t>
      </w:r>
      <w:r>
        <w:t>kwalifikowanego podpisu elektronicz</w:t>
      </w:r>
      <w:bookmarkEnd w:id="17"/>
      <w:r>
        <w:t>nego</w:t>
      </w:r>
      <w:r w:rsidR="00304F5E">
        <w:t>.</w:t>
      </w:r>
    </w:p>
    <w:p w:rsidR="00BD3D5A" w:rsidRPr="009F1AAE" w:rsidRDefault="00BD3D5A" w:rsidP="00D94FD4">
      <w:pPr>
        <w:pStyle w:val="Nagwek2"/>
        <w:numPr>
          <w:ilvl w:val="0"/>
          <w:numId w:val="71"/>
        </w:numPr>
      </w:pPr>
      <w:bookmarkStart w:id="18" w:name="_Hlk37937004"/>
      <w:r w:rsidRPr="009F1AAE">
        <w:t>Zamawiający określa następujące wymagania sprzętowo – aplikacyjne pozwalające na korzystanie z Platformy</w:t>
      </w:r>
      <w:bookmarkEnd w:id="18"/>
      <w:r w:rsidRPr="009F1AAE">
        <w:t>:</w:t>
      </w:r>
    </w:p>
    <w:p w:rsidR="00BD3D5A" w:rsidRPr="00BA58C6" w:rsidRDefault="00BD3D5A" w:rsidP="00567437">
      <w:pPr>
        <w:pStyle w:val="Nagwek2"/>
      </w:pPr>
      <w:bookmarkStart w:id="19" w:name="_Hlk37937034"/>
      <w:r w:rsidRPr="00BA58C6">
        <w:t>stały dostęp do sieci Internet</w:t>
      </w:r>
      <w:bookmarkEnd w:id="19"/>
      <w:r w:rsidRPr="00BA58C6">
        <w:t>,</w:t>
      </w:r>
    </w:p>
    <w:p w:rsidR="00BD3D5A" w:rsidRPr="00BA58C6" w:rsidRDefault="00BD3D5A" w:rsidP="00CB5C5C">
      <w:pPr>
        <w:pStyle w:val="Akapitzlist"/>
        <w:numPr>
          <w:ilvl w:val="0"/>
          <w:numId w:val="21"/>
        </w:numPr>
        <w:spacing w:before="60" w:after="60"/>
        <w:jc w:val="both"/>
        <w:outlineLvl w:val="1"/>
        <w:rPr>
          <w:rFonts w:ascii="Times New Roman" w:hAnsi="Times New Roman"/>
          <w:bCs/>
          <w:iCs/>
          <w:sz w:val="24"/>
          <w:szCs w:val="24"/>
        </w:rPr>
      </w:pPr>
      <w:bookmarkStart w:id="20" w:name="_Hlk37937050"/>
      <w:r w:rsidRPr="00BA58C6">
        <w:rPr>
          <w:rFonts w:ascii="Times New Roman" w:hAnsi="Times New Roman"/>
          <w:bCs/>
          <w:iCs/>
          <w:sz w:val="24"/>
          <w:szCs w:val="24"/>
        </w:rPr>
        <w:t>posiadanie dowolnej i aktywnej skrzynki poczty elektronicznej (e-mail)</w:t>
      </w:r>
      <w:bookmarkEnd w:id="20"/>
      <w:r w:rsidRPr="00BA58C6">
        <w:rPr>
          <w:rFonts w:ascii="Times New Roman" w:hAnsi="Times New Roman"/>
          <w:bCs/>
          <w:iCs/>
          <w:sz w:val="24"/>
          <w:szCs w:val="24"/>
        </w:rPr>
        <w:t>,</w:t>
      </w:r>
    </w:p>
    <w:p w:rsidR="00BD3D5A" w:rsidRPr="00BA58C6" w:rsidRDefault="00BD3D5A" w:rsidP="00CB5C5C">
      <w:pPr>
        <w:numPr>
          <w:ilvl w:val="0"/>
          <w:numId w:val="21"/>
        </w:numPr>
        <w:spacing w:before="60" w:after="60"/>
        <w:jc w:val="both"/>
        <w:outlineLvl w:val="1"/>
        <w:rPr>
          <w:bCs/>
          <w:iCs/>
        </w:rPr>
      </w:pPr>
      <w:bookmarkStart w:id="21" w:name="_Hlk37937074"/>
      <w:r w:rsidRPr="00BA58C6">
        <w:t>komputer z zainstalowanym systemem operacyjnym Windows 7 (lub nowszym) albo Linux</w:t>
      </w:r>
      <w:bookmarkEnd w:id="21"/>
      <w:r w:rsidRPr="00BA58C6">
        <w:rPr>
          <w:bCs/>
          <w:iCs/>
        </w:rPr>
        <w:t>,</w:t>
      </w:r>
    </w:p>
    <w:p w:rsidR="00BD3D5A" w:rsidRPr="00BA58C6" w:rsidRDefault="00BD3D5A" w:rsidP="00CB5C5C">
      <w:pPr>
        <w:numPr>
          <w:ilvl w:val="0"/>
          <w:numId w:val="21"/>
        </w:numPr>
        <w:spacing w:before="60" w:after="60"/>
        <w:jc w:val="both"/>
        <w:outlineLvl w:val="1"/>
        <w:rPr>
          <w:bCs/>
          <w:iCs/>
        </w:rPr>
      </w:pPr>
      <w:bookmarkStart w:id="22" w:name="_Hlk37937092"/>
      <w:r w:rsidRPr="00BA58C6">
        <w:rPr>
          <w:bCs/>
          <w:iCs/>
        </w:rPr>
        <w:lastRenderedPageBreak/>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2"/>
      <w:r w:rsidRPr="00BA58C6">
        <w:rPr>
          <w:bCs/>
          <w:iCs/>
        </w:rPr>
        <w:t>,</w:t>
      </w:r>
    </w:p>
    <w:p w:rsidR="00BD3D5A" w:rsidRPr="00BA58C6" w:rsidRDefault="004F4B1B" w:rsidP="00567437">
      <w:pPr>
        <w:pStyle w:val="Nagwek2"/>
      </w:pPr>
      <w:r>
        <w:t xml:space="preserve">e) </w:t>
      </w:r>
      <w:bookmarkStart w:id="23" w:name="_Hlk37937106"/>
      <w:r w:rsidR="00BD3D5A" w:rsidRPr="00BA58C6">
        <w:t xml:space="preserve">włączona obsługa </w:t>
      </w:r>
      <w:proofErr w:type="spellStart"/>
      <w:r w:rsidR="00BD3D5A" w:rsidRPr="00BA58C6">
        <w:t>JavaScript</w:t>
      </w:r>
      <w:proofErr w:type="spellEnd"/>
      <w:r w:rsidR="00BD3D5A" w:rsidRPr="00BA58C6">
        <w:t xml:space="preserve"> oraz </w:t>
      </w:r>
      <w:proofErr w:type="spellStart"/>
      <w:r w:rsidR="00BD3D5A" w:rsidRPr="00BA58C6">
        <w:t>Cookies</w:t>
      </w:r>
      <w:bookmarkEnd w:id="23"/>
      <w:proofErr w:type="spellEnd"/>
      <w:r w:rsidR="00BD3D5A" w:rsidRPr="00BA58C6">
        <w:t>.</w:t>
      </w:r>
    </w:p>
    <w:p w:rsidR="004F4B1B" w:rsidRDefault="004F4B1B" w:rsidP="004F4B1B">
      <w:pPr>
        <w:pStyle w:val="Nagwek2"/>
        <w:ind w:left="0"/>
      </w:pPr>
      <w:r>
        <w:t xml:space="preserve">      8) </w:t>
      </w:r>
      <w:r w:rsidR="00BD3D5A" w:rsidRPr="009F1AAE">
        <w:t xml:space="preserve">Zamawiający dopuszcza następujący format przesyłanych danych: pliki o wielkości do 20 </w:t>
      </w:r>
    </w:p>
    <w:p w:rsidR="00BD3D5A" w:rsidRPr="009F1AAE" w:rsidRDefault="004F4B1B" w:rsidP="004F4B1B">
      <w:pPr>
        <w:pStyle w:val="Nagwek2"/>
        <w:ind w:left="0"/>
      </w:pPr>
      <w:r>
        <w:t xml:space="preserve">           </w:t>
      </w:r>
      <w:r w:rsidR="00BD3D5A" w:rsidRPr="009F1AAE">
        <w:t xml:space="preserve">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4F4B1B" w:rsidP="004F4B1B">
      <w:pPr>
        <w:pStyle w:val="Nagwek2"/>
        <w:ind w:left="0"/>
      </w:pPr>
      <w:r>
        <w:t xml:space="preserve">     9) </w:t>
      </w:r>
      <w:bookmarkStart w:id="24" w:name="_Hlk37937156"/>
      <w:r w:rsidR="00BD3D5A" w:rsidRPr="009F1AAE">
        <w:t>Zamawiający określa następujące informacje na temat kodowania i czasu odbioru danych</w:t>
      </w:r>
      <w:bookmarkEnd w:id="24"/>
      <w:r w:rsidR="00BD3D5A" w:rsidRPr="009F1AAE">
        <w:t>:</w:t>
      </w:r>
    </w:p>
    <w:p w:rsidR="00BD3D5A" w:rsidRPr="009F1AAE" w:rsidRDefault="00BD3D5A" w:rsidP="00CB5C5C">
      <w:pPr>
        <w:pStyle w:val="Nagwek4"/>
        <w:numPr>
          <w:ilvl w:val="0"/>
          <w:numId w:val="22"/>
        </w:numPr>
        <w:jc w:val="both"/>
      </w:pPr>
      <w:bookmarkStart w:id="25"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F1AAE">
        <w:t>;</w:t>
      </w:r>
    </w:p>
    <w:p w:rsidR="00BD3D5A" w:rsidRPr="009F1AAE" w:rsidRDefault="00BD3D5A" w:rsidP="00CB5C5C">
      <w:pPr>
        <w:numPr>
          <w:ilvl w:val="0"/>
          <w:numId w:val="22"/>
        </w:numPr>
        <w:spacing w:before="60" w:after="60"/>
        <w:jc w:val="both"/>
        <w:outlineLvl w:val="1"/>
        <w:rPr>
          <w:bCs/>
          <w:iCs/>
        </w:rPr>
      </w:pPr>
      <w:bookmarkStart w:id="26"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6"/>
      <w:r w:rsidRPr="009F1AAE">
        <w:rPr>
          <w:bCs/>
          <w:iCs/>
        </w:rPr>
        <w:t>;</w:t>
      </w:r>
    </w:p>
    <w:p w:rsidR="00BD3D5A" w:rsidRPr="009F1AAE" w:rsidRDefault="00BA58C6" w:rsidP="00CB5C5C">
      <w:pPr>
        <w:pStyle w:val="Nagwek4"/>
        <w:numPr>
          <w:ilvl w:val="0"/>
          <w:numId w:val="22"/>
        </w:numPr>
        <w:jc w:val="both"/>
      </w:pPr>
      <w:bookmarkStart w:id="27" w:name="_Hlk37937220"/>
      <w:r>
        <w:t xml:space="preserve">o </w:t>
      </w:r>
      <w:r w:rsidR="00BD3D5A" w:rsidRPr="009F1AAE">
        <w:t>terminie przesłania decyduje czas pełnego przeprocesowania transakcji pliku na Platformie</w:t>
      </w:r>
      <w:bookmarkEnd w:id="27"/>
      <w:r w:rsidR="00BD3D5A" w:rsidRPr="009F1AAE">
        <w:t>.</w:t>
      </w:r>
    </w:p>
    <w:p w:rsidR="00BD3D5A" w:rsidRPr="009F1AAE" w:rsidRDefault="00BD3D5A" w:rsidP="00D94FD4">
      <w:pPr>
        <w:pStyle w:val="Nagwek2"/>
        <w:numPr>
          <w:ilvl w:val="0"/>
          <w:numId w:val="63"/>
        </w:numPr>
      </w:pPr>
      <w:bookmarkStart w:id="28"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8"/>
    </w:p>
    <w:p w:rsidR="00BD3D5A" w:rsidRPr="009F1AAE" w:rsidRDefault="00BD3D5A" w:rsidP="00D94FD4">
      <w:pPr>
        <w:pStyle w:val="Nagwek2"/>
        <w:numPr>
          <w:ilvl w:val="0"/>
          <w:numId w:val="63"/>
        </w:numPr>
      </w:pPr>
      <w:bookmarkStart w:id="29" w:name="_Hlk37864921"/>
      <w:bookmarkStart w:id="30" w:name="_Hlk37865118"/>
      <w:r w:rsidRPr="009F1AAE">
        <w:t>Ofertę, wraz ze stanowiącymi jej integralną część załącznikami, składa się pod rygorem nieważności w formie elektronicznej za pośrednictwem Platformy, podpisaną</w:t>
      </w:r>
      <w:bookmarkEnd w:id="29"/>
      <w:bookmarkEnd w:id="30"/>
      <w:r w:rsidRPr="009F1AAE">
        <w:t xml:space="preserve"> kwalifi</w:t>
      </w:r>
      <w:r>
        <w:t>kowanym podpisem elektronicznym</w:t>
      </w:r>
      <w:r w:rsidR="00304F5E">
        <w:t>.</w:t>
      </w:r>
    </w:p>
    <w:p w:rsidR="00BD3D5A" w:rsidRPr="009F1AAE" w:rsidRDefault="00BD3D5A" w:rsidP="00D94FD4">
      <w:pPr>
        <w:pStyle w:val="Nagwek2"/>
        <w:numPr>
          <w:ilvl w:val="0"/>
          <w:numId w:val="63"/>
        </w:numPr>
      </w:pPr>
      <w:bookmarkStart w:id="31" w:name="_Hlk37938680"/>
      <w:r w:rsidRPr="009F1AAE">
        <w:t>Postępowanie o udzielenie zamówienia prowadzi się w języku polskim. Dokumenty sporządzone w języku obcym są składane wraz z tłumaczeniem na język polski</w:t>
      </w:r>
      <w:bookmarkEnd w:id="31"/>
      <w:r w:rsidRPr="009F1AAE">
        <w:t>.</w:t>
      </w:r>
    </w:p>
    <w:p w:rsidR="00BD3D5A" w:rsidRDefault="004F4B1B" w:rsidP="004F4B1B">
      <w:pPr>
        <w:pStyle w:val="Nagwek2"/>
        <w:ind w:left="360"/>
      </w:pPr>
      <w:r>
        <w:t xml:space="preserve">13)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F43F91">
            <w:pPr>
              <w:pStyle w:val="Akapitzlist"/>
              <w:numPr>
                <w:ilvl w:val="0"/>
                <w:numId w:val="10"/>
              </w:numPr>
              <w:ind w:left="732" w:hanging="426"/>
              <w:rPr>
                <w:rFonts w:ascii="Times New Roman" w:hAnsi="Times New Roman"/>
                <w:sz w:val="24"/>
                <w:szCs w:val="24"/>
              </w:rPr>
            </w:pPr>
            <w:bookmarkStart w:id="32" w:name="_Toc258314250"/>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p>
          <w:p w:rsidR="00BD3D5A" w:rsidRDefault="00BD3D5A" w:rsidP="00F43F91">
            <w:pPr>
              <w:pStyle w:val="Akapitzlist"/>
              <w:numPr>
                <w:ilvl w:val="0"/>
                <w:numId w:val="10"/>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p>
          <w:p w:rsidR="00944D32" w:rsidRPr="00D47FE2" w:rsidRDefault="00BD3D5A" w:rsidP="00567437">
            <w:pPr>
              <w:pStyle w:val="Nagwek2"/>
            </w:pPr>
            <w:r>
              <w:t>od poniedziałku do piątku w godz. 8:00-14:30.</w:t>
            </w:r>
          </w:p>
        </w:tc>
      </w:tr>
    </w:tbl>
    <w:p w:rsidR="00BD3D5A" w:rsidRDefault="00BD3D5A" w:rsidP="00E33708">
      <w:pPr>
        <w:pStyle w:val="Nagwek1"/>
      </w:pPr>
      <w:r>
        <w:t>OPIS SPO</w:t>
      </w:r>
      <w:bookmarkStart w:id="33" w:name="_Hlk37938975"/>
      <w:r>
        <w:t>SOBU UDZIELANIA WYJAŚNIEŃ TREŚCI SWZ</w:t>
      </w:r>
      <w:bookmarkEnd w:id="33"/>
    </w:p>
    <w:p w:rsidR="00BD3D5A" w:rsidRDefault="00BD3D5A" w:rsidP="00D94FD4">
      <w:pPr>
        <w:pStyle w:val="Nagwek2"/>
        <w:numPr>
          <w:ilvl w:val="0"/>
          <w:numId w:val="73"/>
        </w:numPr>
      </w:pPr>
      <w:bookmarkStart w:id="34" w:name="_Hlk37783375"/>
      <w:bookmarkStart w:id="35" w:name="_Hlk37938993"/>
      <w:r>
        <w:t>Wykonawca może zwrócić się do Zamawiającego z wnioskiem o wyjaśnienie treści SWZ, przekazanym za pośrednictwem Platformy (karta ”Zapytania/Wyjaśnienia”).</w:t>
      </w:r>
      <w:bookmarkStart w:id="36" w:name="_Hlk37783409"/>
      <w:bookmarkEnd w:id="34"/>
    </w:p>
    <w:p w:rsidR="00BD3D5A" w:rsidRDefault="00BD3D5A" w:rsidP="00D94FD4">
      <w:pPr>
        <w:pStyle w:val="Nagwek2"/>
        <w:numPr>
          <w:ilvl w:val="0"/>
          <w:numId w:val="73"/>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6"/>
    </w:p>
    <w:p w:rsidR="00BD3D5A" w:rsidRDefault="00BD3D5A" w:rsidP="00D94FD4">
      <w:pPr>
        <w:pStyle w:val="Nagwek2"/>
        <w:numPr>
          <w:ilvl w:val="0"/>
          <w:numId w:val="73"/>
        </w:numPr>
      </w:pPr>
      <w:r>
        <w:t>Jeżeli wniosek o wyjaśnienie treści SWZ nie wpłynie w terminie, o którym mowa w punkcie powyżej, Zamawiający nie ma obowiązku udzielania wyjaśnień SWZ.</w:t>
      </w:r>
    </w:p>
    <w:p w:rsidR="00BD3D5A" w:rsidRDefault="00BD3D5A" w:rsidP="00D94FD4">
      <w:pPr>
        <w:pStyle w:val="Nagwek2"/>
        <w:numPr>
          <w:ilvl w:val="0"/>
          <w:numId w:val="73"/>
        </w:numPr>
      </w:pPr>
      <w:r>
        <w:t>Przedłużenie terminu składania ofert, nie wpływa na bieg terminu składania wniosku o wyjaśnienie treści SWZ.</w:t>
      </w:r>
    </w:p>
    <w:p w:rsidR="00BD3D5A" w:rsidRDefault="00BD3D5A" w:rsidP="00D94FD4">
      <w:pPr>
        <w:pStyle w:val="Nagwek2"/>
        <w:numPr>
          <w:ilvl w:val="0"/>
          <w:numId w:val="73"/>
        </w:numPr>
      </w:pPr>
      <w:r>
        <w:t>Treść zapytań wraz z wyjaśnieniami Zamawiający udostępni na stronie internetowej prowadzonego postępowania, bez ujawniania źródła zapytania.</w:t>
      </w:r>
    </w:p>
    <w:p w:rsidR="00BD3D5A" w:rsidRDefault="00BD3D5A" w:rsidP="00D94FD4">
      <w:pPr>
        <w:pStyle w:val="Nagwek2"/>
        <w:numPr>
          <w:ilvl w:val="0"/>
          <w:numId w:val="73"/>
        </w:numPr>
      </w:pPr>
      <w:r>
        <w:lastRenderedPageBreak/>
        <w:t xml:space="preserve">W </w:t>
      </w:r>
      <w:bookmarkEnd w:id="35"/>
      <w:r>
        <w:t>uzasadnionych przypadkach Zamawiający może przed upływem terminu składania ofert zmienić treść SWZ. Dokonaną zmianę treści SWZ Zamawiający udostępni na stronie internetowej prowadzonego postępowania.</w:t>
      </w:r>
    </w:p>
    <w:p w:rsidR="00BD3D5A" w:rsidRDefault="00BD3D5A" w:rsidP="00E33708">
      <w:pPr>
        <w:pStyle w:val="Nagwek1"/>
      </w:pPr>
      <w:r>
        <w:t>Wymagania dotycz</w:t>
      </w:r>
      <w:r>
        <w:rPr>
          <w:rFonts w:eastAsia="TimesNewRoman" w:cs="TimesNewRoman"/>
        </w:rPr>
        <w:t>ą</w:t>
      </w:r>
      <w:r>
        <w:t>ce wadium</w:t>
      </w:r>
      <w:bookmarkEnd w:id="32"/>
    </w:p>
    <w:p w:rsidR="00BD3D5A" w:rsidRDefault="00E8661B" w:rsidP="00E8661B">
      <w:pPr>
        <w:pStyle w:val="Nagwek2"/>
        <w:ind w:left="0"/>
      </w:pPr>
      <w:r>
        <w:t xml:space="preserve">      </w:t>
      </w:r>
      <w:r w:rsidR="00BD3D5A">
        <w:t>W postępowaniu nie jest przewidziane składanie wadium.</w:t>
      </w:r>
    </w:p>
    <w:p w:rsidR="00BD3D5A" w:rsidRDefault="00BD3D5A" w:rsidP="00E33708">
      <w:pPr>
        <w:pStyle w:val="Nagwek1"/>
      </w:pPr>
      <w:bookmarkStart w:id="37" w:name="_Toc258314251"/>
      <w:r>
        <w:t>Termin zwi</w:t>
      </w:r>
      <w:r>
        <w:rPr>
          <w:rFonts w:eastAsia="TimesNewRoman" w:cs="TimesNewRoman"/>
        </w:rPr>
        <w:t>ą</w:t>
      </w:r>
      <w:r>
        <w:t>zania ofert</w:t>
      </w:r>
      <w:r>
        <w:rPr>
          <w:rFonts w:eastAsia="TimesNewRoman" w:cs="TimesNewRoman"/>
        </w:rPr>
        <w:t>ą</w:t>
      </w:r>
      <w:bookmarkEnd w:id="37"/>
    </w:p>
    <w:p w:rsidR="00BD3D5A" w:rsidRPr="004E469D" w:rsidRDefault="00BD3D5A" w:rsidP="00D94FD4">
      <w:pPr>
        <w:pStyle w:val="Nagwek2"/>
        <w:numPr>
          <w:ilvl w:val="0"/>
          <w:numId w:val="74"/>
        </w:numPr>
      </w:pPr>
      <w:r>
        <w:t xml:space="preserve">Wykonawca </w:t>
      </w:r>
      <w:r w:rsidRPr="004E469D">
        <w:t xml:space="preserve">pozostaje związany ofertą do dnia </w:t>
      </w:r>
      <w:r w:rsidR="00751093">
        <w:rPr>
          <w:b/>
        </w:rPr>
        <w:t>16.08.</w:t>
      </w:r>
      <w:r w:rsidR="00342EE0" w:rsidRPr="00342EE0">
        <w:rPr>
          <w:b/>
        </w:rPr>
        <w:t>2022</w:t>
      </w:r>
      <w:r w:rsidR="001D1962" w:rsidRPr="00342EE0">
        <w:rPr>
          <w:b/>
        </w:rPr>
        <w:t>r.</w:t>
      </w:r>
    </w:p>
    <w:p w:rsidR="00BD3D5A" w:rsidRDefault="00BD3D5A" w:rsidP="00D94FD4">
      <w:pPr>
        <w:pStyle w:val="Nagwek2"/>
        <w:numPr>
          <w:ilvl w:val="0"/>
          <w:numId w:val="74"/>
        </w:numPr>
      </w:pPr>
      <w:r>
        <w:t>Bieg terminu związania ofertą rozpoczyna się wraz z upływem terminu składania ofert.</w:t>
      </w:r>
    </w:p>
    <w:p w:rsidR="00BD3D5A" w:rsidRDefault="00BD3D5A" w:rsidP="00D94FD4">
      <w:pPr>
        <w:pStyle w:val="Nagwek2"/>
        <w:numPr>
          <w:ilvl w:val="0"/>
          <w:numId w:val="74"/>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D94FD4">
      <w:pPr>
        <w:pStyle w:val="Nagwek2"/>
        <w:numPr>
          <w:ilvl w:val="0"/>
          <w:numId w:val="74"/>
        </w:numPr>
      </w:pPr>
      <w:r>
        <w:t xml:space="preserve">Przedłużenie terminu związania ofertą wymaga złożenia pisemnego oświadczenia. </w:t>
      </w:r>
    </w:p>
    <w:p w:rsidR="00BD3D5A" w:rsidRDefault="00BD3D5A" w:rsidP="00E33708">
      <w:pPr>
        <w:pStyle w:val="Nagwek1"/>
      </w:pPr>
      <w:bookmarkStart w:id="38" w:name="_Toc258314252"/>
      <w:r>
        <w:t>Opis sposobu przygotowywania ofert</w:t>
      </w:r>
      <w:bookmarkEnd w:id="38"/>
    </w:p>
    <w:p w:rsidR="00BD3D5A" w:rsidRDefault="00BD3D5A" w:rsidP="00D94FD4">
      <w:pPr>
        <w:pStyle w:val="Nagwek2"/>
        <w:numPr>
          <w:ilvl w:val="0"/>
          <w:numId w:val="75"/>
        </w:numPr>
      </w:pPr>
      <w:r>
        <w:t>Wykonawca może złożyć tylko jedną ofertę.</w:t>
      </w:r>
    </w:p>
    <w:p w:rsidR="00BD3D5A" w:rsidRDefault="00BD3D5A" w:rsidP="00D94FD4">
      <w:pPr>
        <w:pStyle w:val="Nagwek2"/>
        <w:numPr>
          <w:ilvl w:val="0"/>
          <w:numId w:val="75"/>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D94FD4">
      <w:pPr>
        <w:pStyle w:val="Nagwek2"/>
        <w:numPr>
          <w:ilvl w:val="0"/>
          <w:numId w:val="75"/>
        </w:numPr>
      </w:pPr>
      <w:bookmarkStart w:id="39" w:name="_Hlk37866068"/>
      <w:r>
        <w:t>Oferta oraz pozostałe oświadczenia i dokumenty, dla których Zamawiający określił wzory w formie formularzy, powinny być sporządzone zgodnie z tymi wzorami</w:t>
      </w:r>
      <w:bookmarkEnd w:id="39"/>
      <w:r>
        <w:t>.</w:t>
      </w:r>
    </w:p>
    <w:p w:rsidR="00BD3D5A" w:rsidRDefault="00BD3D5A" w:rsidP="00D94FD4">
      <w:pPr>
        <w:pStyle w:val="Nagwek2"/>
        <w:numPr>
          <w:ilvl w:val="0"/>
          <w:numId w:val="75"/>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D94FD4">
      <w:pPr>
        <w:pStyle w:val="Nagwek2"/>
        <w:numPr>
          <w:ilvl w:val="0"/>
          <w:numId w:val="75"/>
        </w:numPr>
      </w:pPr>
      <w:bookmarkStart w:id="40" w:name="_Hlk37839542"/>
      <w:bookmarkStart w:id="41"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40"/>
      <w:bookmarkEnd w:id="41"/>
      <w:r w:rsidR="00856845">
        <w:t>.</w:t>
      </w:r>
    </w:p>
    <w:p w:rsidR="00BD3D5A" w:rsidRPr="003A4A86" w:rsidRDefault="00BD3D5A" w:rsidP="00D94FD4">
      <w:pPr>
        <w:pStyle w:val="Nagwek2"/>
        <w:numPr>
          <w:ilvl w:val="0"/>
          <w:numId w:val="75"/>
        </w:numPr>
      </w:pPr>
      <w:bookmarkStart w:id="42"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2"/>
      <w:r w:rsidRPr="003A4A86">
        <w:t>:</w:t>
      </w:r>
    </w:p>
    <w:p w:rsidR="00BD3D5A" w:rsidRPr="003A4A86" w:rsidRDefault="00BD3D5A" w:rsidP="00D94FD4">
      <w:pPr>
        <w:pStyle w:val="Nagwek2"/>
        <w:numPr>
          <w:ilvl w:val="0"/>
          <w:numId w:val="76"/>
        </w:numPr>
      </w:pPr>
      <w:r w:rsidRPr="003A4A86">
        <w:t>wraz z przekazaniem takich informacji, zastrzegł, że nie mogą być one udostępniane;</w:t>
      </w:r>
    </w:p>
    <w:p w:rsidR="00BD3D5A" w:rsidRPr="003A4A86" w:rsidRDefault="00BD3D5A" w:rsidP="00D94FD4">
      <w:pPr>
        <w:pStyle w:val="Nagwek2"/>
        <w:numPr>
          <w:ilvl w:val="0"/>
          <w:numId w:val="76"/>
        </w:numPr>
      </w:pPr>
      <w:r w:rsidRPr="003A4A86">
        <w:t>wykazał, załączając stosowne uzasadnienie, iż zastrzeżone informacje stanowią tajemnicę przedsiębiorstwa.</w:t>
      </w:r>
      <w:bookmarkStart w:id="43" w:name="_Hlk37939296"/>
    </w:p>
    <w:p w:rsidR="00BD3D5A" w:rsidRPr="003A4A86" w:rsidRDefault="00BD3D5A" w:rsidP="00D94FD4">
      <w:pPr>
        <w:pStyle w:val="Nagwek2"/>
        <w:numPr>
          <w:ilvl w:val="0"/>
          <w:numId w:val="75"/>
        </w:numPr>
      </w:pPr>
      <w:r w:rsidRPr="003A4A86">
        <w:t>Zaleca się, aby uzasadnienie o którym mowa powyżej było sformułowane w sposób umożliwiający jego udostępnienie pozostałym uczestnikom postępowania.</w:t>
      </w:r>
    </w:p>
    <w:p w:rsidR="00BD3D5A" w:rsidRPr="003A4A86" w:rsidRDefault="00BD3D5A" w:rsidP="00D94FD4">
      <w:pPr>
        <w:pStyle w:val="Nagwek2"/>
        <w:numPr>
          <w:ilvl w:val="0"/>
          <w:numId w:val="75"/>
        </w:numPr>
      </w:pPr>
      <w:bookmarkStart w:id="44" w:name="_Hlk38143710"/>
      <w:r w:rsidRPr="003A4A86">
        <w:t xml:space="preserve">Wykonawca nie może zastrzec informacji, o których mowa w art. 222 ust. 5 ustawy </w:t>
      </w:r>
      <w:proofErr w:type="spellStart"/>
      <w:r w:rsidRPr="003A4A86">
        <w:t>Pzp</w:t>
      </w:r>
      <w:bookmarkEnd w:id="43"/>
      <w:bookmarkEnd w:id="44"/>
      <w:proofErr w:type="spellEnd"/>
      <w:r w:rsidRPr="003A4A86">
        <w:t>.</w:t>
      </w:r>
    </w:p>
    <w:p w:rsidR="00BD3D5A" w:rsidRPr="003A4A86" w:rsidRDefault="00BD3D5A" w:rsidP="00D94FD4">
      <w:pPr>
        <w:pStyle w:val="Nagwek2"/>
        <w:numPr>
          <w:ilvl w:val="0"/>
          <w:numId w:val="75"/>
        </w:numPr>
      </w:pPr>
      <w:bookmarkStart w:id="45" w:name="_Hlk37928068"/>
      <w:r w:rsidRPr="003A4A86">
        <w:t>Opis sposobu przygotowania oferty składanej w formie elektronicznej</w:t>
      </w:r>
      <w:bookmarkEnd w:id="45"/>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E33708">
      <w:pPr>
        <w:pStyle w:val="Nagwek1"/>
      </w:pPr>
      <w:bookmarkStart w:id="46" w:name="_Toc258314253"/>
      <w:r w:rsidRPr="003A4A86">
        <w:t>Miejsce oraz termin składania i otwarcia ofert</w:t>
      </w:r>
      <w:bookmarkEnd w:id="46"/>
    </w:p>
    <w:p w:rsidR="00BD3D5A" w:rsidRPr="003A4A86" w:rsidRDefault="00BD3D5A" w:rsidP="00D94FD4">
      <w:pPr>
        <w:pStyle w:val="Nagwek2"/>
        <w:numPr>
          <w:ilvl w:val="0"/>
          <w:numId w:val="77"/>
        </w:numPr>
      </w:pPr>
      <w:r w:rsidRPr="003A4A86">
        <w:lastRenderedPageBreak/>
        <w:t>Oferty n</w:t>
      </w:r>
      <w:r w:rsidR="00601F1A">
        <w:t xml:space="preserve">ależy złożyć w terminie </w:t>
      </w:r>
      <w:r w:rsidR="00601F1A" w:rsidRPr="0024214A">
        <w:t xml:space="preserve">do dnia </w:t>
      </w:r>
      <w:r w:rsidR="00751093">
        <w:rPr>
          <w:b/>
        </w:rPr>
        <w:t>16.05.2022r.</w:t>
      </w:r>
      <w:r w:rsidRPr="00342EE0">
        <w:rPr>
          <w:b/>
        </w:rPr>
        <w:t xml:space="preserve"> do godz. </w:t>
      </w:r>
      <w:r w:rsidR="001D1962" w:rsidRPr="00342EE0">
        <w:rPr>
          <w:b/>
        </w:rPr>
        <w:t>1</w:t>
      </w:r>
      <w:r w:rsidR="00B9190B">
        <w:rPr>
          <w:b/>
        </w:rPr>
        <w:t>0</w:t>
      </w:r>
      <w:r w:rsidR="001D1962" w:rsidRPr="00342EE0">
        <w:rPr>
          <w:b/>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D94FD4">
      <w:pPr>
        <w:pStyle w:val="Nagwek2"/>
        <w:numPr>
          <w:ilvl w:val="0"/>
          <w:numId w:val="77"/>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E33708">
      <w:pPr>
        <w:pStyle w:val="Nagwek1"/>
      </w:pPr>
      <w:bookmarkStart w:id="47" w:name="_Toc258314254"/>
      <w:r w:rsidRPr="003A4A86">
        <w:t>termin otwarcia ofert</w:t>
      </w:r>
    </w:p>
    <w:p w:rsidR="00BD3D5A" w:rsidRPr="003A4A86" w:rsidRDefault="00BD3D5A" w:rsidP="00D94FD4">
      <w:pPr>
        <w:pStyle w:val="Nagwek2"/>
        <w:numPr>
          <w:ilvl w:val="0"/>
          <w:numId w:val="78"/>
        </w:numPr>
      </w:pPr>
      <w:r w:rsidRPr="003A4A86">
        <w:t>Otwarcie ofert nastąpi w dni</w:t>
      </w:r>
      <w:r w:rsidRPr="00342EE0">
        <w:t>u:</w:t>
      </w:r>
      <w:r w:rsidRPr="00342EE0">
        <w:rPr>
          <w:b/>
        </w:rPr>
        <w:t xml:space="preserve"> </w:t>
      </w:r>
      <w:r w:rsidR="00751093">
        <w:rPr>
          <w:b/>
        </w:rPr>
        <w:t>16.05.</w:t>
      </w:r>
      <w:r w:rsidR="00B9190B">
        <w:rPr>
          <w:b/>
        </w:rPr>
        <w:t>2022</w:t>
      </w:r>
      <w:r w:rsidR="001D1962" w:rsidRPr="00342EE0">
        <w:rPr>
          <w:b/>
        </w:rPr>
        <w:t xml:space="preserve">r. </w:t>
      </w:r>
      <w:r w:rsidRPr="00342EE0">
        <w:rPr>
          <w:b/>
        </w:rPr>
        <w:t xml:space="preserve">o godz. </w:t>
      </w:r>
      <w:r w:rsidR="001D1962" w:rsidRPr="00342EE0">
        <w:rPr>
          <w:b/>
        </w:rPr>
        <w:t>1</w:t>
      </w:r>
      <w:r w:rsidR="00B9190B">
        <w:rPr>
          <w:b/>
        </w:rPr>
        <w:t>0</w:t>
      </w:r>
      <w:r w:rsidR="001D1962" w:rsidRPr="00342EE0">
        <w:rPr>
          <w:b/>
        </w:rPr>
        <w:t>:15</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D94FD4">
      <w:pPr>
        <w:pStyle w:val="Nagwek2"/>
        <w:numPr>
          <w:ilvl w:val="0"/>
          <w:numId w:val="78"/>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D94FD4">
      <w:pPr>
        <w:pStyle w:val="Nagwek2"/>
        <w:numPr>
          <w:ilvl w:val="0"/>
          <w:numId w:val="78"/>
        </w:numPr>
      </w:pPr>
      <w:r w:rsidRPr="003A4A86">
        <w:t>Niezwłocznie po otwarciu ofert, Zamawiający zamieści na stronie internetowej prowadzonego postępowania informacje o:</w:t>
      </w:r>
    </w:p>
    <w:p w:rsidR="00BD3D5A" w:rsidRPr="003A4A86" w:rsidRDefault="00BD3D5A" w:rsidP="00D94FD4">
      <w:pPr>
        <w:pStyle w:val="Nagwek2"/>
        <w:numPr>
          <w:ilvl w:val="0"/>
          <w:numId w:val="79"/>
        </w:numPr>
      </w:pPr>
      <w:r w:rsidRPr="003A4A86">
        <w:t>nazwach albo imionach i nazwiskach oraz siedzibach lub miejscach prowadzonej działalności gospodarczej bądź miejscach zamieszkania Wykonawców, których oferty zostały otwarte;</w:t>
      </w:r>
    </w:p>
    <w:p w:rsidR="003E3095" w:rsidRDefault="00BD3D5A" w:rsidP="00D94FD4">
      <w:pPr>
        <w:pStyle w:val="Nagwek2"/>
        <w:numPr>
          <w:ilvl w:val="0"/>
          <w:numId w:val="79"/>
        </w:numPr>
      </w:pPr>
      <w:r w:rsidRPr="003A4A86">
        <w:t>cenach lub kosztach zawartych</w:t>
      </w:r>
      <w:r>
        <w:t xml:space="preserve"> w ofertach.</w:t>
      </w:r>
    </w:p>
    <w:p w:rsidR="00BD3D5A" w:rsidRDefault="00BD3D5A" w:rsidP="00E33708">
      <w:pPr>
        <w:pStyle w:val="Nagwek1"/>
      </w:pPr>
      <w:r>
        <w:t>Opis sposobu obliczenia ceny</w:t>
      </w:r>
      <w:bookmarkEnd w:id="47"/>
      <w:r w:rsidR="002452EB">
        <w:t xml:space="preserve"> </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CB5C5C">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CB5C5C">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CB5C5C">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E33708">
      <w:pPr>
        <w:pStyle w:val="Nagwek1"/>
      </w:pPr>
      <w:bookmarkStart w:id="48" w:name="_Toc258314255"/>
      <w:r>
        <w:t>Opis kryteriÓW</w:t>
      </w:r>
      <w:r w:rsidR="00BD3D5A">
        <w:t xml:space="preserve"> oceny </w:t>
      </w:r>
      <w:r>
        <w:t>ofert, wraz z podaniem wagI TYCH kryteriÓW</w:t>
      </w:r>
      <w:r w:rsidR="00BD3D5A">
        <w:t xml:space="preserve"> i sposobu oceny ofert</w:t>
      </w:r>
      <w:bookmarkEnd w:id="48"/>
    </w:p>
    <w:p w:rsidR="006364D5" w:rsidRDefault="00BD3D5A" w:rsidP="00D94FD4">
      <w:pPr>
        <w:pStyle w:val="Nagwek2"/>
        <w:numPr>
          <w:ilvl w:val="0"/>
          <w:numId w:val="80"/>
        </w:numPr>
      </w:pPr>
      <w:r w:rsidRPr="004C7F19">
        <w:t>Przy dokonywaniu wyboru najkorzystniejszej oferty Zamawiający stosow</w:t>
      </w:r>
      <w:r w:rsidR="00A55F01">
        <w:t>ać będzie niżej podane kryteria</w:t>
      </w:r>
      <w:r w:rsidRPr="004C7F19">
        <w:t>:</w:t>
      </w:r>
    </w:p>
    <w:p w:rsidR="008B3778" w:rsidRDefault="008B3778" w:rsidP="00567437">
      <w:pPr>
        <w:pStyle w:val="Nagwek2"/>
      </w:pPr>
    </w:p>
    <w:tbl>
      <w:tblPr>
        <w:tblW w:w="0" w:type="auto"/>
        <w:tblInd w:w="1679" w:type="dxa"/>
        <w:tblLayout w:type="fixed"/>
        <w:tblLook w:val="0000"/>
      </w:tblPr>
      <w:tblGrid>
        <w:gridCol w:w="1548"/>
        <w:gridCol w:w="2693"/>
        <w:gridCol w:w="1723"/>
      </w:tblGrid>
      <w:tr w:rsidR="008B3778" w:rsidRPr="00CB1FBA" w:rsidTr="00886955">
        <w:tc>
          <w:tcPr>
            <w:tcW w:w="1548"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8B3778" w:rsidRPr="00CB1FBA" w:rsidRDefault="008B3778" w:rsidP="00886955">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8B3778" w:rsidRPr="00CB1FBA" w:rsidRDefault="008B3778" w:rsidP="00886955">
            <w:pPr>
              <w:spacing w:after="200" w:line="276" w:lineRule="auto"/>
              <w:jc w:val="center"/>
            </w:pPr>
            <w:r w:rsidRPr="00CB1FBA">
              <w:t>Znaczenie</w:t>
            </w:r>
          </w:p>
        </w:tc>
      </w:tr>
      <w:tr w:rsidR="008B3778" w:rsidRPr="00381BE9" w:rsidTr="00886955">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8B3778" w:rsidRPr="00381BE9" w:rsidRDefault="008B3778" w:rsidP="00886955">
            <w:pPr>
              <w:spacing w:after="200" w:line="276" w:lineRule="auto"/>
              <w:jc w:val="center"/>
            </w:pPr>
            <w:r w:rsidRPr="00381BE9">
              <w:t>1.</w:t>
            </w:r>
          </w:p>
        </w:tc>
        <w:tc>
          <w:tcPr>
            <w:tcW w:w="2693" w:type="dxa"/>
            <w:tcBorders>
              <w:top w:val="single" w:sz="4" w:space="0" w:color="000000"/>
              <w:left w:val="single" w:sz="4" w:space="0" w:color="000000"/>
              <w:bottom w:val="single" w:sz="4" w:space="0" w:color="000000"/>
            </w:tcBorders>
            <w:shd w:val="clear" w:color="auto" w:fill="auto"/>
          </w:tcPr>
          <w:p w:rsidR="008B3778" w:rsidRPr="0036544D" w:rsidRDefault="008B3778" w:rsidP="00886955">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8B3778" w:rsidRPr="00381BE9" w:rsidRDefault="008B3778" w:rsidP="00886955">
            <w:pPr>
              <w:spacing w:after="200" w:line="276" w:lineRule="auto"/>
              <w:jc w:val="center"/>
            </w:pPr>
            <w:r w:rsidRPr="00381BE9">
              <w:t>100%</w:t>
            </w:r>
          </w:p>
        </w:tc>
      </w:tr>
    </w:tbl>
    <w:p w:rsidR="006364D5" w:rsidRDefault="006364D5" w:rsidP="006364D5">
      <w:pPr>
        <w:pStyle w:val="Bezodstpw"/>
        <w:jc w:val="both"/>
        <w:rPr>
          <w:rFonts w:ascii="Times New Roman" w:hAnsi="Times New Roman" w:cs="Times New Roman"/>
          <w:sz w:val="24"/>
          <w:szCs w:val="24"/>
        </w:rPr>
      </w:pPr>
    </w:p>
    <w:p w:rsidR="004F24C3" w:rsidRPr="00166D57" w:rsidRDefault="004F24C3" w:rsidP="006364D5">
      <w:pPr>
        <w:pStyle w:val="Bezodstpw"/>
        <w:jc w:val="both"/>
        <w:rPr>
          <w:rFonts w:ascii="Times New Roman" w:hAnsi="Times New Roman" w:cs="Times New Roman"/>
          <w:sz w:val="24"/>
          <w:szCs w:val="24"/>
        </w:rPr>
      </w:pPr>
    </w:p>
    <w:p w:rsidR="00166D57" w:rsidRPr="00983610" w:rsidRDefault="00166D57" w:rsidP="00D94FD4">
      <w:pPr>
        <w:pStyle w:val="Bezodstpw"/>
        <w:numPr>
          <w:ilvl w:val="0"/>
          <w:numId w:val="8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sidR="006364D5">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sidR="006364D5">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166D57" w:rsidRPr="00166D57" w:rsidTr="00CB401B">
        <w:tc>
          <w:tcPr>
            <w:tcW w:w="1575" w:type="dxa"/>
            <w:tcBorders>
              <w:top w:val="single" w:sz="4" w:space="0" w:color="000000"/>
              <w:left w:val="single" w:sz="4" w:space="0" w:color="000000"/>
              <w:bottom w:val="single" w:sz="4" w:space="0" w:color="000000"/>
            </w:tcBorders>
            <w:shd w:val="clear" w:color="auto" w:fill="95B3D7"/>
          </w:tcPr>
          <w:p w:rsidR="00166D57" w:rsidRPr="00166D57" w:rsidRDefault="001845B8" w:rsidP="001845B8">
            <w:pPr>
              <w:spacing w:after="200" w:line="276" w:lineRule="auto"/>
              <w:jc w:val="center"/>
            </w:pPr>
            <w:r>
              <w:t xml:space="preserve">Nr </w:t>
            </w:r>
            <w:r w:rsidR="00166D57"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166D57" w:rsidRPr="001845B8" w:rsidRDefault="00166D57" w:rsidP="001845B8">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166D57" w:rsidRPr="00166D57" w:rsidTr="00CB401B">
        <w:tc>
          <w:tcPr>
            <w:tcW w:w="1575" w:type="dxa"/>
            <w:tcBorders>
              <w:top w:val="single" w:sz="4" w:space="0" w:color="000000"/>
              <w:left w:val="single" w:sz="4" w:space="0" w:color="000000"/>
              <w:bottom w:val="single" w:sz="4" w:space="0" w:color="000000"/>
            </w:tcBorders>
            <w:shd w:val="clear" w:color="auto" w:fill="auto"/>
            <w:vAlign w:val="center"/>
          </w:tcPr>
          <w:p w:rsidR="00166D57" w:rsidRPr="003C61B8" w:rsidRDefault="00166D57" w:rsidP="00CB1FBA">
            <w:pPr>
              <w:pStyle w:val="Bezodstpw"/>
              <w:ind w:left="720"/>
              <w:jc w:val="both"/>
              <w:rPr>
                <w:rFonts w:ascii="Times New Roman" w:hAnsi="Times New Roman" w:cs="Times New Roman"/>
                <w:sz w:val="24"/>
                <w:szCs w:val="24"/>
              </w:rPr>
            </w:pPr>
            <w:r w:rsidRPr="003C61B8">
              <w:rPr>
                <w:rFonts w:ascii="Times New Roman" w:hAnsi="Times New Roman" w:cs="Times New Roman"/>
                <w:sz w:val="24"/>
                <w:szCs w:val="24"/>
              </w:rPr>
              <w:t>1</w:t>
            </w:r>
            <w:r w:rsidR="00CB1FBA" w:rsidRPr="003C61B8">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Liczba punktów = </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w:t>
            </w: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00D919D5" w:rsidRPr="003C61B8">
              <w:rPr>
                <w:rFonts w:ascii="Times New Roman" w:hAnsi="Times New Roman" w:cs="Times New Roman"/>
                <w:sz w:val="24"/>
                <w:szCs w:val="24"/>
              </w:rPr>
              <w:t>x 6</w:t>
            </w:r>
            <w:r w:rsidRPr="003C61B8">
              <w:rPr>
                <w:rFonts w:ascii="Times New Roman" w:hAnsi="Times New Roman" w:cs="Times New Roman"/>
                <w:sz w:val="24"/>
                <w:szCs w:val="24"/>
              </w:rPr>
              <w:t>0</w:t>
            </w:r>
          </w:p>
          <w:p w:rsidR="00166D57" w:rsidRPr="003C61B8" w:rsidRDefault="00166D57" w:rsidP="00CB1FBA">
            <w:pPr>
              <w:pStyle w:val="Bezodstpw"/>
              <w:jc w:val="both"/>
              <w:rPr>
                <w:rFonts w:ascii="Times New Roman" w:hAnsi="Times New Roman" w:cs="Times New Roman"/>
                <w:sz w:val="24"/>
                <w:szCs w:val="24"/>
              </w:rPr>
            </w:pPr>
            <w:r w:rsidRPr="003C61B8">
              <w:rPr>
                <w:rFonts w:ascii="Times New Roman" w:hAnsi="Times New Roman" w:cs="Times New Roman"/>
                <w:sz w:val="24"/>
                <w:szCs w:val="24"/>
              </w:rPr>
              <w:t xml:space="preserve">gdzie: </w:t>
            </w:r>
          </w:p>
          <w:p w:rsidR="00166D57" w:rsidRPr="003C61B8" w:rsidRDefault="00166D57" w:rsidP="00CB1FBA">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n</w:t>
            </w:r>
            <w:proofErr w:type="spellEnd"/>
            <w:r w:rsidRPr="003C61B8">
              <w:rPr>
                <w:rFonts w:ascii="Times New Roman" w:hAnsi="Times New Roman" w:cs="Times New Roman"/>
                <w:sz w:val="24"/>
                <w:szCs w:val="24"/>
              </w:rPr>
              <w:t xml:space="preserve"> = najniższa cena pośród wszystkich badanych ofert</w:t>
            </w:r>
          </w:p>
          <w:p w:rsidR="004F24C3" w:rsidRPr="003C61B8" w:rsidRDefault="00166D57" w:rsidP="00C86860">
            <w:pPr>
              <w:pStyle w:val="Bezodstpw"/>
              <w:jc w:val="both"/>
              <w:rPr>
                <w:rFonts w:ascii="Times New Roman" w:hAnsi="Times New Roman" w:cs="Times New Roman"/>
                <w:sz w:val="24"/>
                <w:szCs w:val="24"/>
              </w:rPr>
            </w:pPr>
            <w:proofErr w:type="spellStart"/>
            <w:r w:rsidRPr="003C61B8">
              <w:rPr>
                <w:rFonts w:ascii="Times New Roman" w:hAnsi="Times New Roman" w:cs="Times New Roman"/>
                <w:sz w:val="24"/>
                <w:szCs w:val="24"/>
              </w:rPr>
              <w:t>C</w:t>
            </w:r>
            <w:r w:rsidRPr="003C61B8">
              <w:rPr>
                <w:rFonts w:ascii="Times New Roman" w:hAnsi="Times New Roman" w:cs="Times New Roman"/>
                <w:sz w:val="24"/>
                <w:szCs w:val="24"/>
                <w:vertAlign w:val="subscript"/>
              </w:rPr>
              <w:t>b</w:t>
            </w:r>
            <w:proofErr w:type="spellEnd"/>
            <w:r w:rsidRPr="003C61B8">
              <w:rPr>
                <w:rFonts w:ascii="Times New Roman" w:hAnsi="Times New Roman" w:cs="Times New Roman"/>
                <w:sz w:val="24"/>
                <w:szCs w:val="24"/>
                <w:vertAlign w:val="subscript"/>
              </w:rPr>
              <w:t xml:space="preserve"> </w:t>
            </w:r>
            <w:r w:rsidRPr="003C61B8">
              <w:rPr>
                <w:rFonts w:ascii="Times New Roman" w:hAnsi="Times New Roman" w:cs="Times New Roman"/>
                <w:sz w:val="24"/>
                <w:szCs w:val="24"/>
              </w:rPr>
              <w:t>= cena oferty badanej</w:t>
            </w:r>
          </w:p>
        </w:tc>
      </w:tr>
    </w:tbl>
    <w:p w:rsidR="00C65C18" w:rsidRPr="004C7F19" w:rsidRDefault="00BD3D5A" w:rsidP="00D94FD4">
      <w:pPr>
        <w:pStyle w:val="Nagwek2"/>
        <w:numPr>
          <w:ilvl w:val="0"/>
          <w:numId w:val="80"/>
        </w:numPr>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D94FD4">
      <w:pPr>
        <w:pStyle w:val="Nagwek2"/>
        <w:numPr>
          <w:ilvl w:val="0"/>
          <w:numId w:val="80"/>
        </w:numPr>
      </w:pPr>
      <w:r w:rsidRPr="004C7F19">
        <w:t>Zamawiaj</w:t>
      </w:r>
      <w:r w:rsidRPr="004C7F19">
        <w:rPr>
          <w:rFonts w:eastAsia="TimesNewRoman"/>
        </w:rPr>
        <w:t>ą</w:t>
      </w:r>
      <w:r w:rsidRPr="004C7F19">
        <w:t>cy poprawi w ofercie:</w:t>
      </w:r>
    </w:p>
    <w:p w:rsidR="00BD3D5A" w:rsidRPr="004C7F19" w:rsidRDefault="00BD3D5A" w:rsidP="00D94FD4">
      <w:pPr>
        <w:pStyle w:val="Nagwek2"/>
        <w:numPr>
          <w:ilvl w:val="0"/>
          <w:numId w:val="81"/>
        </w:numPr>
      </w:pPr>
      <w:r w:rsidRPr="004C7F19">
        <w:t>oczywiste omyłki pisarskie,</w:t>
      </w:r>
    </w:p>
    <w:p w:rsidR="00BD3D5A" w:rsidRPr="004C7F19" w:rsidRDefault="00BD3D5A" w:rsidP="00D94FD4">
      <w:pPr>
        <w:pStyle w:val="Nagwek2"/>
        <w:numPr>
          <w:ilvl w:val="0"/>
          <w:numId w:val="81"/>
        </w:numPr>
      </w:pPr>
      <w:r w:rsidRPr="004C7F19">
        <w:t>oczywiste omyłki rachunkowe, z uwzgl</w:t>
      </w:r>
      <w:r w:rsidRPr="004C7F19">
        <w:rPr>
          <w:rFonts w:eastAsia="TimesNewRoman"/>
        </w:rPr>
        <w:t>ę</w:t>
      </w:r>
      <w:r w:rsidRPr="004C7F19">
        <w:t>dnieniem konsekwencji rachunkowych dokonanych poprawek,</w:t>
      </w:r>
    </w:p>
    <w:p w:rsidR="00BD3D5A" w:rsidRDefault="00253B30" w:rsidP="00567437">
      <w:pPr>
        <w:pStyle w:val="Nagwek2"/>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567437">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253B30" w:rsidRDefault="00253B30" w:rsidP="006E4331">
      <w:pPr>
        <w:pStyle w:val="Nagwek2"/>
        <w:spacing w:before="0"/>
        <w:ind w:left="0"/>
      </w:pPr>
      <w:r>
        <w:t xml:space="preserve">       5)  </w:t>
      </w:r>
      <w:r w:rsidR="00BD3D5A">
        <w:t xml:space="preserve">Jeżeli zaoferowana cena, lub jej istotne części składowe, wydają się rażąco niskie w </w:t>
      </w:r>
    </w:p>
    <w:p w:rsidR="00253B30" w:rsidRDefault="00253B30" w:rsidP="006E4331">
      <w:pPr>
        <w:pStyle w:val="Nagwek2"/>
        <w:spacing w:before="0"/>
        <w:ind w:left="0"/>
      </w:pPr>
      <w:r>
        <w:t xml:space="preserve">            </w:t>
      </w:r>
      <w:r w:rsidR="00BD3D5A">
        <w:t xml:space="preserve">stosunku do przedmiotu zamówienia lub budzą wątpliwości Zamawiającego co do </w:t>
      </w:r>
    </w:p>
    <w:p w:rsidR="00253B30" w:rsidRDefault="00253B30" w:rsidP="006E4331">
      <w:pPr>
        <w:pStyle w:val="Nagwek2"/>
        <w:spacing w:before="0"/>
        <w:ind w:left="0"/>
      </w:pPr>
      <w:r>
        <w:t xml:space="preserve">            </w:t>
      </w:r>
      <w:r w:rsidR="00BD3D5A">
        <w:t>możliwości wykonania przedmiotu zamówienia zgodnie z wymaganiami określonymi w</w:t>
      </w:r>
    </w:p>
    <w:p w:rsidR="00253B30" w:rsidRDefault="00253B30" w:rsidP="006E4331">
      <w:pPr>
        <w:pStyle w:val="Nagwek2"/>
        <w:spacing w:before="0"/>
        <w:ind w:left="0"/>
      </w:pPr>
      <w:r>
        <w:t xml:space="preserve">           </w:t>
      </w:r>
      <w:r w:rsidR="00BD3D5A">
        <w:t xml:space="preserve"> dokumentach zamówienia lub wynikającymi z odrębnych przepisów, Zamawiający </w:t>
      </w:r>
    </w:p>
    <w:p w:rsidR="00253B30" w:rsidRDefault="00253B30" w:rsidP="006E4331">
      <w:pPr>
        <w:pStyle w:val="Nagwek2"/>
        <w:spacing w:before="0"/>
        <w:ind w:left="0"/>
      </w:pPr>
      <w:r>
        <w:t xml:space="preserve">            </w:t>
      </w:r>
      <w:r w:rsidR="00BD3D5A">
        <w:t xml:space="preserve">zażąda od Wykonawcy wyjaśnień, w tym złożenia dowodów w zakresie wyliczenia </w:t>
      </w:r>
    </w:p>
    <w:p w:rsidR="00253B30" w:rsidRDefault="00253B30" w:rsidP="006E4331">
      <w:pPr>
        <w:pStyle w:val="Nagwek2"/>
        <w:spacing w:before="0"/>
        <w:ind w:left="0"/>
      </w:pPr>
      <w:r>
        <w:t xml:space="preserve">            </w:t>
      </w:r>
      <w:r w:rsidR="00BD3D5A">
        <w:t xml:space="preserve">ceny, lub jej istotnych części składowych. Wyjaśnienia mogą dotyczyć zagadnień </w:t>
      </w:r>
    </w:p>
    <w:p w:rsidR="00BD3D5A" w:rsidRDefault="00253B30" w:rsidP="006E4331">
      <w:pPr>
        <w:pStyle w:val="Nagwek2"/>
        <w:spacing w:before="0"/>
        <w:ind w:left="0"/>
      </w:pPr>
      <w:r>
        <w:t xml:space="preserve">            </w:t>
      </w:r>
      <w:r w:rsidR="00BD3D5A">
        <w:t xml:space="preserve">wskazanych w art. 224 ust. 3 ustawy </w:t>
      </w:r>
      <w:proofErr w:type="spellStart"/>
      <w:r w:rsidR="00BD3D5A">
        <w:t>Pzp</w:t>
      </w:r>
      <w:proofErr w:type="spellEnd"/>
      <w:r w:rsidR="00BD3D5A">
        <w:t>.</w:t>
      </w:r>
    </w:p>
    <w:p w:rsidR="00253B30" w:rsidRDefault="00253B30" w:rsidP="00253B30">
      <w:pPr>
        <w:pStyle w:val="Nagwek2"/>
        <w:spacing w:before="0"/>
        <w:ind w:left="360"/>
      </w:pPr>
      <w:r>
        <w:t xml:space="preserve">6)  </w:t>
      </w:r>
      <w:r w:rsidR="00BD3D5A">
        <w:t xml:space="preserve">Obowiązek wykazania, że oferta nie zawiera rażąco niskiej ceny spoczywa na </w:t>
      </w:r>
    </w:p>
    <w:p w:rsidR="00BD3D5A" w:rsidRDefault="00BD3D5A" w:rsidP="00253B30">
      <w:pPr>
        <w:pStyle w:val="Nagwek2"/>
        <w:spacing w:before="0"/>
      </w:pPr>
      <w:r>
        <w:t>Wykonawcy.</w:t>
      </w:r>
    </w:p>
    <w:p w:rsidR="00253B30" w:rsidRDefault="00253B30" w:rsidP="00253B30">
      <w:pPr>
        <w:pStyle w:val="Nagwek2"/>
        <w:spacing w:before="0"/>
        <w:ind w:left="0"/>
      </w:pPr>
      <w:r>
        <w:t xml:space="preserve">      7) </w:t>
      </w:r>
      <w:r w:rsidR="00BD3D5A">
        <w:t xml:space="preserve">Zamawiający odrzuci ofertę Wykonawcy, który nie złożył wyjaśnień lub jeżeli dokonana </w:t>
      </w:r>
    </w:p>
    <w:p w:rsidR="00253B30" w:rsidRDefault="00253B30" w:rsidP="00253B30">
      <w:pPr>
        <w:pStyle w:val="Nagwek2"/>
        <w:spacing w:before="0"/>
        <w:ind w:left="0"/>
      </w:pPr>
      <w:r>
        <w:t xml:space="preserve">           </w:t>
      </w:r>
      <w:r w:rsidR="00BD3D5A">
        <w:t xml:space="preserve">ocena wyjaśnień wraz z dostarczonymi dowodami potwierdzi, że oferta zawiera rażąco </w:t>
      </w:r>
    </w:p>
    <w:p w:rsidR="00BD3D5A" w:rsidRDefault="00253B30" w:rsidP="00253B30">
      <w:pPr>
        <w:pStyle w:val="Nagwek2"/>
        <w:spacing w:before="0"/>
        <w:ind w:left="0"/>
      </w:pPr>
      <w:r>
        <w:t xml:space="preserve">           </w:t>
      </w:r>
      <w:r w:rsidR="00BD3D5A">
        <w:t>niską cenę w stosunku do przedmiotu zamówienia.</w:t>
      </w:r>
    </w:p>
    <w:p w:rsidR="00BD3D5A" w:rsidRDefault="00BD3D5A" w:rsidP="00CB5C5C">
      <w:pPr>
        <w:pStyle w:val="Nagwek2"/>
        <w:numPr>
          <w:ilvl w:val="0"/>
          <w:numId w:val="18"/>
        </w:numPr>
      </w:pPr>
      <w:r>
        <w:lastRenderedPageBreak/>
        <w:t>Zamawiający odrzuci ofertę Wykonawcy, który nie udzielił wyjaśnień w wyznaczonym terminie, lub jeżeli złożone wyjaśnienia wraz z dowodami nie uzasadniają rażąco niskiej ceny tej oferty.</w:t>
      </w:r>
    </w:p>
    <w:p w:rsidR="00BD3D5A" w:rsidRDefault="00BD3D5A" w:rsidP="00E33708">
      <w:pPr>
        <w:pStyle w:val="Nagwek1"/>
      </w:pPr>
      <w:bookmarkStart w:id="49" w:name="_Toc258314256"/>
      <w:r>
        <w:t>UDZIELENIE ZAMÓWIENIA</w:t>
      </w:r>
      <w:bookmarkEnd w:id="49"/>
    </w:p>
    <w:p w:rsidR="00BD3D5A" w:rsidRDefault="00BD3D5A" w:rsidP="00D94FD4">
      <w:pPr>
        <w:pStyle w:val="Nagwek2"/>
        <w:numPr>
          <w:ilvl w:val="0"/>
          <w:numId w:val="82"/>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D94FD4">
      <w:pPr>
        <w:pStyle w:val="Nagwek2"/>
        <w:numPr>
          <w:ilvl w:val="0"/>
          <w:numId w:val="82"/>
        </w:numPr>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D94FD4">
      <w:pPr>
        <w:pStyle w:val="Nagwek2"/>
        <w:numPr>
          <w:ilvl w:val="0"/>
          <w:numId w:val="82"/>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33708">
      <w:pPr>
        <w:pStyle w:val="Nagwek1"/>
      </w:pPr>
      <w:bookmarkStart w:id="50" w:name="_Toc258314257"/>
      <w:r>
        <w:t>Informacje o formalno</w:t>
      </w:r>
      <w:r>
        <w:rPr>
          <w:rFonts w:eastAsia="TimesNewRoman" w:cs="TimesNewRoman"/>
        </w:rPr>
        <w:t>ś</w:t>
      </w:r>
      <w:r>
        <w:t>ciach, jakie muszą zostać dopełnione po wyborze oferty w celu zawarcia umowy w sprawie zamówienia publicznego</w:t>
      </w:r>
      <w:bookmarkEnd w:id="50"/>
    </w:p>
    <w:p w:rsidR="00BD3D5A" w:rsidRDefault="00BD3D5A" w:rsidP="00D94FD4">
      <w:pPr>
        <w:pStyle w:val="Nagwek2"/>
        <w:numPr>
          <w:ilvl w:val="0"/>
          <w:numId w:val="83"/>
        </w:numPr>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D94FD4">
      <w:pPr>
        <w:pStyle w:val="Nagwek2"/>
        <w:numPr>
          <w:ilvl w:val="0"/>
          <w:numId w:val="83"/>
        </w:numPr>
      </w:pPr>
      <w:r>
        <w:t>Przed zawarciem umowy Wykonawca, na wezwanie Zamawiającego, zobowiązany jest do podania wszelkich informacji niezbędnych do wypełnienia treści umowy.</w:t>
      </w:r>
    </w:p>
    <w:p w:rsidR="00BD3D5A" w:rsidRDefault="00BD3D5A" w:rsidP="00E33708">
      <w:pPr>
        <w:pStyle w:val="Nagwek1"/>
      </w:pPr>
      <w:bookmarkStart w:id="51" w:name="_Toc258314258"/>
      <w:r>
        <w:t>Wymagania dotycz</w:t>
      </w:r>
      <w:r>
        <w:rPr>
          <w:rFonts w:eastAsia="TimesNewRoman" w:cs="TimesNewRoman"/>
        </w:rPr>
        <w:t>ą</w:t>
      </w:r>
      <w:r>
        <w:t>ce zabezpieczenia nale</w:t>
      </w:r>
      <w:r>
        <w:rPr>
          <w:rFonts w:eastAsia="TimesNewRoman" w:cs="TimesNewRoman"/>
        </w:rPr>
        <w:t>ż</w:t>
      </w:r>
      <w:r>
        <w:t>ytego wykonania umowy</w:t>
      </w:r>
      <w:bookmarkEnd w:id="51"/>
    </w:p>
    <w:p w:rsidR="00190361" w:rsidRDefault="00BD3D5A" w:rsidP="00567437">
      <w:pPr>
        <w:pStyle w:val="Nagwek2"/>
      </w:pPr>
      <w:r>
        <w:t>W danym postępowaniu wniesienie zabezpieczenie nale</w:t>
      </w:r>
      <w:r w:rsidR="00CB1FBA">
        <w:t xml:space="preserve">żytego wykonania umowy nie jest </w:t>
      </w:r>
      <w:r>
        <w:t>wymagane.</w:t>
      </w:r>
    </w:p>
    <w:p w:rsidR="00BD3D5A" w:rsidRDefault="00BD3D5A" w:rsidP="00E33708">
      <w:pPr>
        <w:pStyle w:val="Nagwek1"/>
      </w:pPr>
      <w:bookmarkStart w:id="52" w:name="_Toc258314259"/>
      <w:r>
        <w:t>projektowane postanowienia umowy w sprawie zamówienia publicznego, które zostaną wprowadzone do umowy w sprawie zamówienia publicznego</w:t>
      </w:r>
      <w:bookmarkEnd w:id="52"/>
    </w:p>
    <w:p w:rsidR="00BD3D5A" w:rsidRDefault="00BD3D5A" w:rsidP="00567437">
      <w:pPr>
        <w:pStyle w:val="Nagwek2"/>
      </w:pPr>
      <w:r>
        <w:t xml:space="preserve">Wzór umowy stanowi </w:t>
      </w:r>
      <w:r w:rsidR="00CB1FBA">
        <w:rPr>
          <w:b/>
        </w:rPr>
        <w:t>Z</w:t>
      </w:r>
      <w:r w:rsidRPr="007D2500">
        <w:rPr>
          <w:b/>
        </w:rPr>
        <w:t>ałąc</w:t>
      </w:r>
      <w:bookmarkStart w:id="53" w:name="_GoBack"/>
      <w:bookmarkEnd w:id="53"/>
      <w:r w:rsidRPr="007D2500">
        <w:rPr>
          <w:b/>
        </w:rPr>
        <w:t xml:space="preserve">znik nr </w:t>
      </w:r>
      <w:r w:rsidR="00880369">
        <w:rPr>
          <w:b/>
        </w:rPr>
        <w:t>7</w:t>
      </w:r>
      <w:r>
        <w:rPr>
          <w:b/>
        </w:rPr>
        <w:t xml:space="preserve"> </w:t>
      </w:r>
      <w:r>
        <w:t xml:space="preserve">do niniejszej SWZ. </w:t>
      </w:r>
    </w:p>
    <w:p w:rsidR="00BD3D5A" w:rsidRDefault="00BD3D5A" w:rsidP="00E33708">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567437">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33708">
      <w:pPr>
        <w:pStyle w:val="Nagwek1"/>
      </w:pPr>
      <w:r>
        <w:t>Aukcja elektroniczna</w:t>
      </w:r>
    </w:p>
    <w:p w:rsidR="00BD3D5A" w:rsidRPr="006E52F9" w:rsidRDefault="00BD3D5A" w:rsidP="00567437">
      <w:pPr>
        <w:pStyle w:val="Nagwek2"/>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BD3D5A" w:rsidRPr="006E52F9" w:rsidRDefault="00BD3D5A" w:rsidP="00E33708">
      <w:pPr>
        <w:pStyle w:val="Nagwek1"/>
      </w:pPr>
      <w:r w:rsidRPr="006E52F9">
        <w:t>Ochrona danych osobowych</w:t>
      </w:r>
    </w:p>
    <w:p w:rsidR="00BD3D5A" w:rsidRPr="00805F6B" w:rsidRDefault="00BD3D5A" w:rsidP="00567437">
      <w:pPr>
        <w:pStyle w:val="Nagwek2"/>
      </w:pPr>
      <w:r w:rsidRPr="002E6168">
        <w:t>Mając na uwadze zapisy art. 13 ust. 1  i 2 Rozporządzenia Parla</w:t>
      </w:r>
      <w:r>
        <w:t xml:space="preserve">mentu Europejskiego i Rady (UE) 2016/679  </w:t>
      </w:r>
      <w:r w:rsidRPr="002E6168">
        <w:t xml:space="preserve">z 27 kwietnia 2016 r. w sprawie ochrony osób fizycznych w </w:t>
      </w:r>
      <w:r w:rsidRPr="002E6168">
        <w:lastRenderedPageBreak/>
        <w:t>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1"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2"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D3D5A" w:rsidRPr="00C82F95" w:rsidRDefault="00BD3D5A" w:rsidP="00DB34A1">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D3D5A" w:rsidRPr="00C82F95" w:rsidRDefault="00BD3D5A" w:rsidP="00DB34A1">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DB34A1">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B34A1">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DB34A1">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B34A1">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DB34A1">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 xml:space="preserve">postępowania w oparciu o art. 18 oraz art. 74 ustawy z dnia 11 września 2019 r. – Prawo zamówień publicznych (Dz. U. z 2019 r. poz. 2019 z </w:t>
      </w:r>
      <w:proofErr w:type="spellStart"/>
      <w:r w:rsidRPr="00451675">
        <w:t>późn</w:t>
      </w:r>
      <w:proofErr w:type="spellEnd"/>
      <w:r w:rsidRPr="00451675">
        <w:t>. zm.</w:t>
      </w:r>
      <w:r>
        <w:t>).</w:t>
      </w:r>
    </w:p>
    <w:p w:rsidR="003E3095" w:rsidRPr="00CB1FBA" w:rsidRDefault="00BD3D5A" w:rsidP="00DB34A1">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lastRenderedPageBreak/>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856845"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371F28" w:rsidP="00331F2D">
            <w:pPr>
              <w:spacing w:before="60" w:after="120"/>
              <w:jc w:val="both"/>
            </w:pPr>
            <w:r>
              <w:rPr>
                <w:color w:val="000000" w:themeColor="text1"/>
              </w:rPr>
              <w:t>O</w:t>
            </w:r>
            <w:r w:rsidR="006703B9" w:rsidRPr="007A0BD2">
              <w:rPr>
                <w:color w:val="000000" w:themeColor="text1"/>
              </w:rPr>
              <w:t>świadczenie wykonawcy – wykaz wykonanych/wykonywanych usług;</w:t>
            </w:r>
          </w:p>
        </w:tc>
      </w:tr>
      <w:tr w:rsidR="00F44362"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F44362" w:rsidRPr="00F44362" w:rsidRDefault="00F44362" w:rsidP="00331F2D">
            <w:pPr>
              <w:spacing w:before="60" w:after="120"/>
              <w:jc w:val="both"/>
            </w:pPr>
            <w:r w:rsidRPr="00F44362">
              <w:t>7</w:t>
            </w:r>
          </w:p>
        </w:tc>
        <w:tc>
          <w:tcPr>
            <w:tcW w:w="8636" w:type="dxa"/>
            <w:tcBorders>
              <w:top w:val="single" w:sz="4" w:space="0" w:color="auto"/>
              <w:left w:val="single" w:sz="4" w:space="0" w:color="auto"/>
              <w:bottom w:val="single" w:sz="4" w:space="0" w:color="auto"/>
              <w:right w:val="single" w:sz="4" w:space="0" w:color="auto"/>
            </w:tcBorders>
            <w:hideMark/>
          </w:tcPr>
          <w:p w:rsidR="00F44362" w:rsidRPr="002452EB" w:rsidRDefault="00F44362" w:rsidP="004C1C9B">
            <w:pPr>
              <w:jc w:val="both"/>
            </w:pPr>
            <w:r w:rsidRPr="002452EB">
              <w:t>Oświadczenie o zatrudnieniu pracowników na podstawie umowy o pracę.</w:t>
            </w:r>
          </w:p>
          <w:p w:rsidR="00F44362" w:rsidRPr="002452EB" w:rsidRDefault="00F44362" w:rsidP="004C1C9B">
            <w:pPr>
              <w:suppressAutoHyphens/>
              <w:autoSpaceDE w:val="0"/>
            </w:pPr>
          </w:p>
        </w:tc>
      </w:tr>
      <w:tr w:rsidR="00F44362"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F44362" w:rsidRDefault="00F44362"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F44362" w:rsidRPr="007D2500" w:rsidRDefault="00F44362" w:rsidP="00331F2D">
            <w:pPr>
              <w:spacing w:before="60" w:after="120"/>
              <w:jc w:val="both"/>
              <w:rPr>
                <w:b/>
                <w:iCs/>
              </w:rPr>
            </w:pPr>
            <w:r>
              <w:rPr>
                <w:rStyle w:val="tekstdokbold"/>
                <w:b w:val="0"/>
                <w:bCs/>
              </w:rPr>
              <w:t>Wzór umowy</w:t>
            </w:r>
          </w:p>
        </w:tc>
      </w:tr>
    </w:tbl>
    <w:p w:rsidR="008C0D14" w:rsidRDefault="008C0D1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p w:rsidR="008A00C4" w:rsidRDefault="008A00C4"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CF43BB" w:rsidRDefault="00B270F1" w:rsidP="00331F2D">
            <w:pPr>
              <w:tabs>
                <w:tab w:val="left" w:pos="360"/>
              </w:tabs>
              <w:jc w:val="both"/>
            </w:pPr>
            <w:r>
              <w:t>04.</w:t>
            </w:r>
            <w:r w:rsidR="00C86860" w:rsidRPr="00CF43BB">
              <w:t>0</w:t>
            </w:r>
            <w:r w:rsidR="00A8172A">
              <w:t>4</w:t>
            </w:r>
            <w:r w:rsidR="00B8382F" w:rsidRPr="00CF43BB">
              <w:t>.</w:t>
            </w:r>
            <w:r w:rsidR="00371F28">
              <w:t>2022</w:t>
            </w:r>
            <w:r w:rsidR="00BD3D5A" w:rsidRPr="00CF43BB">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371F28"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371F28" w:rsidRDefault="00371F28" w:rsidP="00331F2D">
            <w:pPr>
              <w:tabs>
                <w:tab w:val="left" w:pos="360"/>
              </w:tabs>
              <w:spacing w:line="360" w:lineRule="auto"/>
              <w:ind w:right="561"/>
              <w:jc w:val="both"/>
            </w:pPr>
            <w:r>
              <w:t>2. Anna Kowalczyk                        ………………………..</w:t>
            </w:r>
          </w:p>
          <w:p w:rsidR="00A714B2" w:rsidRDefault="00371F28" w:rsidP="00D71234">
            <w:pPr>
              <w:tabs>
                <w:tab w:val="left" w:pos="360"/>
              </w:tabs>
              <w:spacing w:line="360" w:lineRule="auto"/>
              <w:ind w:right="561"/>
            </w:pPr>
            <w:r>
              <w:t xml:space="preserve">3. Beata Schulze – </w:t>
            </w:r>
            <w:proofErr w:type="spellStart"/>
            <w:r>
              <w:t>Zyber</w:t>
            </w:r>
            <w:proofErr w:type="spellEnd"/>
            <w:r>
              <w:t xml:space="preserve">   </w:t>
            </w:r>
            <w:r w:rsidR="00A714B2">
              <w:t xml:space="preserve">             ……………………….</w:t>
            </w:r>
          </w:p>
          <w:p w:rsidR="00371F28" w:rsidRDefault="00371F28" w:rsidP="00D71234">
            <w:pPr>
              <w:tabs>
                <w:tab w:val="left" w:pos="360"/>
              </w:tabs>
              <w:spacing w:line="360" w:lineRule="auto"/>
              <w:ind w:right="561"/>
            </w:pPr>
            <w:r>
              <w:t>4. Liliana Góral                              ……………………….</w:t>
            </w:r>
          </w:p>
          <w:p w:rsidR="00371F28" w:rsidRDefault="00371F28" w:rsidP="00D71234">
            <w:pPr>
              <w:tabs>
                <w:tab w:val="left" w:pos="360"/>
              </w:tabs>
              <w:spacing w:line="360" w:lineRule="auto"/>
              <w:ind w:right="561"/>
            </w:pPr>
            <w:r>
              <w:t>5. Małgorzata Mikołajczak             ………………………</w:t>
            </w:r>
          </w:p>
          <w:p w:rsidR="00BD3D5A" w:rsidRDefault="00371F28" w:rsidP="00566962">
            <w:pPr>
              <w:tabs>
                <w:tab w:val="left" w:pos="360"/>
              </w:tabs>
              <w:spacing w:line="360" w:lineRule="auto"/>
              <w:ind w:right="561"/>
            </w:pPr>
            <w:r>
              <w:t>6</w:t>
            </w:r>
            <w:r w:rsidR="00CE5C16">
              <w:t>. Ewelina</w:t>
            </w:r>
            <w:r w:rsidR="00BD3D5A" w:rsidRPr="00FA1A3A">
              <w:t xml:space="preserve"> </w:t>
            </w:r>
            <w:proofErr w:type="spellStart"/>
            <w:r w:rsidR="00BD3D5A" w:rsidRPr="00FA1A3A">
              <w:t>Za</w:t>
            </w:r>
            <w:r w:rsidR="00CE5C16">
              <w:t>wiska</w:t>
            </w:r>
            <w:proofErr w:type="spellEnd"/>
            <w:r w:rsidR="00CE5C16">
              <w:t xml:space="preserve">                       </w:t>
            </w:r>
            <w:r w:rsidR="00A714B2">
              <w:t xml:space="preserve"> </w:t>
            </w:r>
            <w:r w:rsidR="00CE5C16">
              <w:t xml:space="preserve"> </w:t>
            </w:r>
            <w:r w:rsidR="00BD3D5A" w:rsidRPr="00FA1A3A">
              <w:t>.....................................</w:t>
            </w:r>
          </w:p>
          <w:p w:rsidR="00BD3D5A" w:rsidRPr="00FA1A3A" w:rsidRDefault="00C86860" w:rsidP="00C86860">
            <w:pPr>
              <w:tabs>
                <w:tab w:val="left" w:pos="360"/>
              </w:tabs>
              <w:spacing w:line="360" w:lineRule="auto"/>
              <w:ind w:right="561"/>
              <w:jc w:val="both"/>
            </w:pPr>
            <w:r>
              <w:t>7</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B9190B" w:rsidRDefault="00B9190B" w:rsidP="00BD3D5A">
      <w:pPr>
        <w:jc w:val="right"/>
        <w:rPr>
          <w:b/>
          <w:bCs/>
        </w:rPr>
      </w:pPr>
    </w:p>
    <w:p w:rsidR="00231D5E" w:rsidRDefault="00231D5E" w:rsidP="00BD3D5A">
      <w:pPr>
        <w:jc w:val="right"/>
        <w:rPr>
          <w:b/>
          <w:bCs/>
        </w:rPr>
      </w:pPr>
    </w:p>
    <w:p w:rsidR="00231D5E" w:rsidRDefault="00231D5E" w:rsidP="00BD3D5A">
      <w:pPr>
        <w:jc w:val="right"/>
        <w:rPr>
          <w:b/>
          <w:bCs/>
        </w:rPr>
      </w:pPr>
    </w:p>
    <w:p w:rsidR="00231D5E" w:rsidRDefault="00231D5E"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6E4331" w:rsidRDefault="006E4331" w:rsidP="00BD3D5A">
      <w:pPr>
        <w:jc w:val="right"/>
        <w:rPr>
          <w:b/>
          <w:bCs/>
        </w:rPr>
      </w:pPr>
    </w:p>
    <w:p w:rsidR="00231D5E" w:rsidRDefault="00231D5E" w:rsidP="00BD3D5A">
      <w:pPr>
        <w:jc w:val="right"/>
        <w:rPr>
          <w:b/>
          <w:bCs/>
        </w:rPr>
      </w:pPr>
    </w:p>
    <w:p w:rsidR="00B9190B" w:rsidRDefault="00B9190B"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7542B">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87542B" w:rsidRPr="006D4AF8" w:rsidRDefault="00BD3D5A" w:rsidP="002B07B1">
            <w:pPr>
              <w:spacing w:after="100"/>
              <w:jc w:val="both"/>
              <w:rPr>
                <w:iCs/>
              </w:rPr>
            </w:pPr>
            <w:r w:rsidRPr="00677A1C">
              <w:rPr>
                <w:bCs/>
                <w:iCs/>
              </w:rPr>
              <w:t>W odpowied</w:t>
            </w:r>
            <w:r w:rsidRPr="006D4AF8">
              <w:rPr>
                <w:bCs/>
                <w:iCs/>
              </w:rPr>
              <w:t xml:space="preserve">zi na publiczne ogłoszenie o zamówieniu, składam ofertę wykonania zamówienia publicznego prowadzonego w trybie </w:t>
            </w:r>
            <w:r w:rsidR="006F3ECE" w:rsidRPr="006D4AF8">
              <w:rPr>
                <w:bCs/>
                <w:iCs/>
              </w:rPr>
              <w:t>przetargu nieograniczonego</w:t>
            </w:r>
            <w:r w:rsidRPr="006D4AF8">
              <w:rPr>
                <w:bCs/>
                <w:iCs/>
              </w:rPr>
              <w:t xml:space="preserve"> na </w:t>
            </w:r>
            <w:r w:rsidRPr="006D4AF8">
              <w:rPr>
                <w:b/>
                <w:bCs/>
                <w:iCs/>
              </w:rPr>
              <w:t>„</w:t>
            </w:r>
            <w:r w:rsidR="00B9190B">
              <w:rPr>
                <w:b/>
              </w:rPr>
              <w:t>Ś</w:t>
            </w:r>
            <w:r w:rsidR="00B9190B" w:rsidRPr="00927B88">
              <w:rPr>
                <w:b/>
              </w:rPr>
              <w:t>wiadczenie usług w zakresie kompleksowego utrzymania czystości i transportu wewnętrznego w Szpitalu Powiatowym we Wrześni Sp. z o.o. w restrukturyzacji</w:t>
            </w:r>
            <w:r w:rsidRPr="006D4AF8">
              <w:rPr>
                <w:b/>
                <w:bCs/>
                <w:iCs/>
              </w:rPr>
              <w:t>”</w:t>
            </w:r>
            <w:r w:rsidRPr="006D4AF8">
              <w:rPr>
                <w:bCs/>
                <w:iCs/>
              </w:rPr>
              <w:t>,</w:t>
            </w:r>
            <w:r w:rsidRPr="006D4AF8">
              <w:rPr>
                <w:b/>
                <w:bCs/>
                <w:i/>
                <w:iCs/>
              </w:rPr>
              <w:t xml:space="preserve"> </w:t>
            </w:r>
            <w:r w:rsidRPr="006D4AF8">
              <w:rPr>
                <w:bCs/>
                <w:iCs/>
              </w:rPr>
              <w:t>zgodnie z wymogami Specyfikacji  Warunków Zamówienia.</w:t>
            </w:r>
            <w:r w:rsidR="002B07B1" w:rsidRPr="006D4AF8">
              <w:rPr>
                <w:iCs/>
              </w:rPr>
              <w:t xml:space="preserve"> </w:t>
            </w:r>
          </w:p>
          <w:p w:rsidR="00BD3D5A" w:rsidRPr="006D4AF8" w:rsidRDefault="00B9190B" w:rsidP="002B07B1">
            <w:pPr>
              <w:spacing w:after="100"/>
              <w:jc w:val="both"/>
              <w:rPr>
                <w:iCs/>
              </w:rPr>
            </w:pPr>
            <w:r>
              <w:rPr>
                <w:iCs/>
              </w:rPr>
              <w:t>Oferujemy wykonanie usługi</w:t>
            </w:r>
            <w:r w:rsidR="00BD3D5A" w:rsidRPr="006D4AF8">
              <w:rPr>
                <w:iCs/>
              </w:rPr>
              <w:t xml:space="preserve"> za następującą cenę:</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netto:................................................................................................................PLN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Wartość brutto: .............................................................................................................PLN</w:t>
            </w:r>
          </w:p>
          <w:p w:rsidR="006D4AF8" w:rsidRPr="00CF43BB" w:rsidRDefault="006D4AF8" w:rsidP="006D4AF8">
            <w:pPr>
              <w:tabs>
                <w:tab w:val="left" w:pos="510"/>
                <w:tab w:val="left" w:pos="680"/>
                <w:tab w:val="left" w:pos="793"/>
                <w:tab w:val="left" w:pos="2154"/>
                <w:tab w:val="left" w:pos="2381"/>
                <w:tab w:val="left" w:pos="3742"/>
                <w:tab w:val="left" w:pos="4082"/>
              </w:tabs>
              <w:jc w:val="both"/>
            </w:pPr>
            <w:r w:rsidRPr="00CF43BB">
              <w:t>Słownie: ..................................................................................................................</w:t>
            </w:r>
          </w:p>
          <w:p w:rsidR="00D422B7" w:rsidRPr="00066050" w:rsidRDefault="00D422B7" w:rsidP="00B9190B">
            <w:pPr>
              <w:widowControl w:val="0"/>
              <w:autoSpaceDE w:val="0"/>
              <w:rPr>
                <w:b/>
              </w:rPr>
            </w:pP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52777" w:rsidRDefault="00BD3D5A" w:rsidP="00281A9F">
            <w:pPr>
              <w:numPr>
                <w:ilvl w:val="0"/>
                <w:numId w:val="5"/>
              </w:numPr>
              <w:ind w:left="426"/>
              <w:jc w:val="both"/>
              <w:rPr>
                <w:b/>
                <w:iCs/>
              </w:rPr>
            </w:pPr>
            <w:r w:rsidRPr="00677A1C">
              <w:rPr>
                <w:iCs/>
              </w:rPr>
              <w:t>w cenie oferty zostały wliczone wszelkie koszty związane z realizacją zamówienia.</w:t>
            </w:r>
          </w:p>
          <w:p w:rsidR="00B52777" w:rsidRPr="00281A9F" w:rsidRDefault="00B52777" w:rsidP="00B04775">
            <w:pPr>
              <w:autoSpaceDE w:val="0"/>
              <w:autoSpaceDN w:val="0"/>
              <w:adjustRightInd w:val="0"/>
              <w:jc w:val="both"/>
              <w:rPr>
                <w:b/>
                <w:iCs/>
              </w:rPr>
            </w:pPr>
            <w:r>
              <w:rPr>
                <w:sz w:val="22"/>
                <w:szCs w:val="22"/>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4C757C" w:rsidP="00331F2D">
            <w:pPr>
              <w:ind w:left="426"/>
              <w:jc w:val="both"/>
              <w:rPr>
                <w:shd w:val="clear" w:color="auto" w:fill="FFFFFF"/>
              </w:rPr>
            </w:pPr>
            <w:r w:rsidRPr="004C75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4C757C" w:rsidP="00331F2D">
            <w:pPr>
              <w:ind w:left="426"/>
              <w:jc w:val="both"/>
              <w:rPr>
                <w:shd w:val="clear" w:color="auto" w:fill="FFFFFF"/>
              </w:rPr>
            </w:pPr>
            <w:r w:rsidRPr="004C75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4C757C" w:rsidP="00331F2D">
            <w:pPr>
              <w:ind w:left="426"/>
              <w:jc w:val="both"/>
              <w:rPr>
                <w:shd w:val="clear" w:color="auto" w:fill="FFFFFF"/>
              </w:rPr>
            </w:pPr>
            <w:r w:rsidRPr="004C75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4C757C" w:rsidP="00331F2D">
            <w:pPr>
              <w:ind w:left="426"/>
              <w:jc w:val="both"/>
              <w:rPr>
                <w:shd w:val="clear" w:color="auto" w:fill="FFFFFF"/>
              </w:rPr>
            </w:pPr>
            <w:r w:rsidRPr="004C75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4C757C" w:rsidP="00331F2D">
            <w:pPr>
              <w:ind w:left="426"/>
              <w:jc w:val="both"/>
              <w:rPr>
                <w:shd w:val="clear" w:color="auto" w:fill="FFFFFF"/>
              </w:rPr>
            </w:pPr>
            <w:r w:rsidRPr="004C75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4C757C" w:rsidP="00331F2D">
            <w:pPr>
              <w:ind w:left="426"/>
              <w:jc w:val="both"/>
              <w:rPr>
                <w:b/>
                <w:iCs/>
              </w:rPr>
            </w:pPr>
            <w:r w:rsidRPr="004C757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Pr="00A8231F" w:rsidRDefault="00BD3D5A"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w:t>
            </w:r>
            <w:r w:rsidR="00566962">
              <w:rPr>
                <w:b/>
                <w:bCs/>
                <w:iCs/>
              </w:rPr>
              <w:t>9 r. Prawo zamówień publicznych</w:t>
            </w:r>
            <w:r w:rsidR="00566962">
              <w:t xml:space="preserve"> </w:t>
            </w:r>
            <w:r w:rsidR="00566962" w:rsidRPr="00566962">
              <w:rPr>
                <w:b/>
              </w:rPr>
              <w:t xml:space="preserve">(Dz. U. z 2021 r. poz. 1129 z </w:t>
            </w:r>
            <w:proofErr w:type="spellStart"/>
            <w:r w:rsidR="00566962" w:rsidRPr="00566962">
              <w:rPr>
                <w:b/>
              </w:rPr>
              <w:t>późn</w:t>
            </w:r>
            <w:proofErr w:type="spellEnd"/>
            <w:r w:rsidR="00566962" w:rsidRPr="00566962">
              <w:rPr>
                <w:b/>
              </w:rPr>
              <w:t>. zm.).</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A4A86" w:rsidRDefault="00BD3D5A" w:rsidP="00331F2D">
            <w:pPr>
              <w:numPr>
                <w:ilvl w:val="0"/>
                <w:numId w:val="7"/>
              </w:numPr>
              <w:jc w:val="both"/>
              <w:rPr>
                <w:iCs/>
              </w:rPr>
            </w:pPr>
            <w:r w:rsidRPr="003A4A86">
              <w:rPr>
                <w:iCs/>
              </w:rPr>
              <w:t>podlegam / nie podlegam* wykluczeniu z postępowania na podstawie art. 108 ust. 1 us</w:t>
            </w:r>
            <w:r w:rsidR="00483D8B">
              <w:rPr>
                <w:iCs/>
              </w:rPr>
              <w:t>tawy Prawo zamówień publicznych.</w:t>
            </w:r>
          </w:p>
          <w:p w:rsidR="000B378E" w:rsidRPr="000B378E" w:rsidRDefault="000B378E" w:rsidP="000B378E">
            <w:pPr>
              <w:jc w:val="both"/>
              <w:rPr>
                <w:iCs/>
              </w:rPr>
            </w:pPr>
          </w:p>
          <w:p w:rsidR="00BD3D5A" w:rsidRPr="003A4A86" w:rsidRDefault="00BD3D5A"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B378E"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 xml:space="preserve">Oświadczam, że zachodzą w stosunku do mnie podstawy wykluczenia z </w:t>
            </w:r>
            <w:r w:rsidRPr="003A4A86">
              <w:rPr>
                <w:b/>
                <w:iCs/>
              </w:rPr>
              <w:lastRenderedPageBreak/>
              <w:t>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F10800" w:rsidRPr="00677A1C" w:rsidTr="006930F7">
        <w:trPr>
          <w:trHeight w:val="551"/>
        </w:trPr>
        <w:tc>
          <w:tcPr>
            <w:tcW w:w="9286" w:type="dxa"/>
            <w:gridSpan w:val="2"/>
            <w:shd w:val="clear" w:color="auto" w:fill="auto"/>
          </w:tcPr>
          <w:p w:rsidR="008A115E" w:rsidRPr="000E30A1" w:rsidRDefault="00F10800"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lastRenderedPageBreak/>
              <w:t>H.</w:t>
            </w:r>
            <w:r w:rsidR="008A115E" w:rsidRPr="000E30A1">
              <w:rPr>
                <w:rFonts w:ascii="Times New Roman" w:hAnsi="Times New Roman" w:cs="Times New Roman"/>
                <w:b/>
                <w:bCs/>
                <w:iCs/>
                <w:sz w:val="24"/>
                <w:szCs w:val="24"/>
              </w:rPr>
              <w:t xml:space="preserve"> Z</w:t>
            </w:r>
            <w:r w:rsidR="008A115E" w:rsidRPr="000E30A1">
              <w:rPr>
                <w:rFonts w:ascii="Times New Roman" w:hAnsi="Times New Roman" w:cs="Times New Roman"/>
                <w:b/>
                <w:sz w:val="24"/>
                <w:szCs w:val="24"/>
              </w:rPr>
              <w:t xml:space="preserve">amówienie zrealizujemy: </w:t>
            </w:r>
            <w:r w:rsidR="008A115E" w:rsidRPr="000E30A1">
              <w:rPr>
                <w:rFonts w:ascii="Times New Roman" w:hAnsi="Times New Roman" w:cs="Times New Roman"/>
                <w:sz w:val="24"/>
                <w:szCs w:val="24"/>
              </w:rPr>
              <w:t>sami / z udziałem podwykonawców*</w:t>
            </w:r>
          </w:p>
          <w:p w:rsidR="008A115E" w:rsidRPr="000E30A1" w:rsidRDefault="008A115E" w:rsidP="008A115E">
            <w:pPr>
              <w:pStyle w:val="Zwykytekst1"/>
              <w:tabs>
                <w:tab w:val="left" w:pos="360"/>
              </w:tabs>
              <w:spacing w:line="360" w:lineRule="auto"/>
              <w:rPr>
                <w:rFonts w:ascii="Times New Roman" w:hAnsi="Times New Roman" w:cs="Times New Roman"/>
                <w:sz w:val="24"/>
                <w:szCs w:val="24"/>
              </w:rPr>
            </w:pPr>
            <w:r w:rsidRPr="000E30A1">
              <w:rPr>
                <w:rFonts w:ascii="Times New Roman" w:hAnsi="Times New Roman" w:cs="Times New Roman"/>
                <w:sz w:val="24"/>
                <w:szCs w:val="24"/>
              </w:rPr>
              <w:t>………………………………………………………………………………………..</w:t>
            </w:r>
          </w:p>
          <w:p w:rsidR="008A115E" w:rsidRPr="000E30A1" w:rsidRDefault="008A115E" w:rsidP="008A115E">
            <w:pPr>
              <w:widowControl w:val="0"/>
              <w:suppressAutoHyphens/>
              <w:jc w:val="both"/>
              <w:rPr>
                <w:b/>
                <w:iCs/>
              </w:rPr>
            </w:pPr>
            <w:r w:rsidRPr="000E30A1">
              <w:rPr>
                <w:i/>
              </w:rPr>
              <w:t>(rodzaj i zakres zamówienia, które Wykonawca powierzy podwykonawcom)</w:t>
            </w:r>
          </w:p>
          <w:p w:rsidR="00F10800" w:rsidRPr="003A4A86" w:rsidRDefault="00F10800" w:rsidP="00FC74C6">
            <w:pPr>
              <w:widowControl w:val="0"/>
              <w:ind w:left="360"/>
              <w:jc w:val="both"/>
              <w:rPr>
                <w:b/>
                <w:iCs/>
              </w:rPr>
            </w:pPr>
          </w:p>
        </w:tc>
      </w:tr>
      <w:tr w:rsidR="00BD3D5A" w:rsidRPr="00677A1C" w:rsidTr="00331F2D">
        <w:trPr>
          <w:trHeight w:val="1482"/>
        </w:trPr>
        <w:tc>
          <w:tcPr>
            <w:tcW w:w="9286" w:type="dxa"/>
            <w:gridSpan w:val="2"/>
            <w:shd w:val="clear" w:color="auto" w:fill="auto"/>
          </w:tcPr>
          <w:p w:rsidR="00BD3D5A" w:rsidRPr="00677A1C" w:rsidRDefault="00F10800"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F10800"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F10800"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A31E19" w:rsidRDefault="00F10800"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BD3D5A" w:rsidRPr="0031653A" w:rsidRDefault="00BD3D5A" w:rsidP="00281A9F">
      <w:pPr>
        <w:pStyle w:val="Tekstpodstawowy31"/>
        <w:spacing w:line="360" w:lineRule="auto"/>
        <w:rPr>
          <w:i w:val="0"/>
        </w:rPr>
      </w:pPr>
      <w:r w:rsidRPr="0031653A">
        <w:rPr>
          <w:i w:val="0"/>
          <w:color w:val="000000"/>
        </w:rPr>
        <w:t>Zobowiązuję się wykonać przedmiot zamówienia:</w:t>
      </w:r>
      <w:r w:rsidRPr="0031653A">
        <w:rPr>
          <w:i w:val="0"/>
        </w:rPr>
        <w:t xml:space="preserve"> </w:t>
      </w:r>
      <w:r w:rsidRPr="0031653A">
        <w:rPr>
          <w:i w:val="0"/>
          <w:color w:val="000000"/>
        </w:rPr>
        <w:t xml:space="preserve"> </w:t>
      </w:r>
      <w:r w:rsidR="00316E1E" w:rsidRPr="0031653A">
        <w:rPr>
          <w:b/>
          <w:bCs/>
          <w:i w:val="0"/>
          <w:iCs w:val="0"/>
        </w:rPr>
        <w:t>„</w:t>
      </w:r>
      <w:r w:rsidR="0031653A" w:rsidRPr="0031653A">
        <w:rPr>
          <w:b/>
          <w:i w:val="0"/>
        </w:rPr>
        <w:t>Świadczenie usług w zakresie kompleksowego utrzymania czystości i transportu wewnętrznego w Szpitalu Powiatowym we Wrześni Sp. z o.o. w restrukturyzacji</w:t>
      </w:r>
      <w:r w:rsidR="0031653A" w:rsidRPr="0031653A">
        <w:rPr>
          <w:b/>
          <w:bCs/>
          <w:i w:val="0"/>
          <w:iCs w:val="0"/>
        </w:rPr>
        <w:t>”</w:t>
      </w:r>
      <w:r w:rsidR="00316E1E" w:rsidRPr="0031653A">
        <w:rPr>
          <w:bCs/>
          <w:i w:val="0"/>
          <w:iCs w:val="0"/>
        </w:rPr>
        <w:t>,</w:t>
      </w:r>
      <w:r w:rsidR="00316E1E" w:rsidRPr="0031653A">
        <w:rPr>
          <w:b/>
          <w:bCs/>
          <w:i w:val="0"/>
          <w:iCs w:val="0"/>
        </w:rPr>
        <w:t xml:space="preserve"> </w:t>
      </w:r>
      <w:r w:rsidRPr="0031653A">
        <w:rPr>
          <w:i w:val="0"/>
          <w:color w:val="000000"/>
        </w:rPr>
        <w:t>za następującą cenę:</w:t>
      </w:r>
    </w:p>
    <w:p w:rsidR="006930F7" w:rsidRPr="00A31E19" w:rsidRDefault="006930F7" w:rsidP="006930F7">
      <w:pPr>
        <w:pStyle w:val="Default"/>
        <w:jc w:val="center"/>
        <w:rPr>
          <w:rFonts w:eastAsiaTheme="minorHAnsi"/>
        </w:rPr>
      </w:pPr>
    </w:p>
    <w:p w:rsidR="0031653A" w:rsidRPr="0031653A" w:rsidRDefault="0031653A" w:rsidP="0031653A">
      <w:pPr>
        <w:pStyle w:val="Tytu"/>
        <w:rPr>
          <w:rFonts w:cs="Times New Roman"/>
          <w:sz w:val="24"/>
          <w:szCs w:val="24"/>
          <w:u w:val="single"/>
        </w:rPr>
      </w:pPr>
      <w:r w:rsidRPr="0031653A">
        <w:rPr>
          <w:rFonts w:cs="Times New Roman"/>
          <w:sz w:val="24"/>
          <w:szCs w:val="24"/>
        </w:rPr>
        <w:t>FORMULARZ CENOWY</w:t>
      </w:r>
    </w:p>
    <w:p w:rsidR="0031653A" w:rsidRPr="0031653A" w:rsidRDefault="0031653A" w:rsidP="0031653A">
      <w:pPr>
        <w:widowControl w:val="0"/>
        <w:tabs>
          <w:tab w:val="left" w:pos="9000"/>
        </w:tabs>
        <w:autoSpaceDE w:val="0"/>
        <w:ind w:left="8496"/>
      </w:pPr>
    </w:p>
    <w:p w:rsidR="0031653A" w:rsidRPr="0031653A" w:rsidRDefault="0031653A" w:rsidP="0031653A">
      <w:pPr>
        <w:jc w:val="center"/>
        <w:rPr>
          <w:b/>
          <w:bCs/>
          <w:u w:val="single"/>
        </w:rPr>
      </w:pPr>
    </w:p>
    <w:tbl>
      <w:tblPr>
        <w:tblW w:w="14107" w:type="dxa"/>
        <w:jc w:val="center"/>
        <w:tblInd w:w="-430" w:type="dxa"/>
        <w:tblLayout w:type="fixed"/>
        <w:tblCellMar>
          <w:left w:w="70" w:type="dxa"/>
          <w:right w:w="70" w:type="dxa"/>
        </w:tblCellMar>
        <w:tblLook w:val="0000"/>
      </w:tblPr>
      <w:tblGrid>
        <w:gridCol w:w="3060"/>
        <w:gridCol w:w="1458"/>
        <w:gridCol w:w="1276"/>
        <w:gridCol w:w="1276"/>
        <w:gridCol w:w="1210"/>
        <w:gridCol w:w="869"/>
        <w:gridCol w:w="1039"/>
        <w:gridCol w:w="1087"/>
        <w:gridCol w:w="1276"/>
        <w:gridCol w:w="1556"/>
      </w:tblGrid>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Rodzaj usługi</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Powierzchnia [m</w:t>
            </w:r>
            <w:r w:rsidRPr="0031653A">
              <w:rPr>
                <w:vertAlign w:val="superscript"/>
              </w:rPr>
              <w:t>2</w:t>
            </w:r>
            <w:r w:rsidRPr="0031653A">
              <w:t>]</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Cena netto za 1m</w:t>
            </w:r>
            <w:r w:rsidRPr="0031653A">
              <w:rPr>
                <w:vertAlign w:val="superscript"/>
              </w:rPr>
              <w:t>2</w:t>
            </w:r>
            <w:r w:rsidRPr="0031653A">
              <w:t xml:space="preserve"> miesięcznie</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 za  miesiąc</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Stawka VAT%</w:t>
            </w:r>
            <w:r w:rsidR="00DB77E4">
              <w:t xml:space="preserve"> / zwolnienie</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p w:rsidR="0031653A" w:rsidRPr="0031653A" w:rsidRDefault="0031653A" w:rsidP="00583449">
            <w:r w:rsidRPr="0031653A">
              <w:t>Kwota VAT</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brutto za miesiąc 4+6</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48020D" w:rsidP="00583449">
            <w:pPr>
              <w:jc w:val="center"/>
            </w:pPr>
            <w:r>
              <w:t>Ilość 12</w:t>
            </w:r>
            <w:r w:rsidR="0031653A" w:rsidRPr="0031653A">
              <w:t xml:space="preserve"> miesiące </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Wartość netto</w:t>
            </w:r>
          </w:p>
          <w:p w:rsidR="0031653A" w:rsidRPr="0031653A" w:rsidRDefault="0031653A" w:rsidP="00583449">
            <w:pPr>
              <w:jc w:val="center"/>
            </w:pPr>
            <w:r w:rsidRPr="0031653A">
              <w:t>4x8</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Wartość brutto</w:t>
            </w:r>
          </w:p>
          <w:p w:rsidR="0031653A" w:rsidRPr="0031653A" w:rsidRDefault="0031653A" w:rsidP="00583449">
            <w:pPr>
              <w:jc w:val="center"/>
            </w:pPr>
            <w:r w:rsidRPr="0031653A">
              <w:t>7x8</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1</w:t>
            </w:r>
          </w:p>
        </w:tc>
        <w:tc>
          <w:tcPr>
            <w:tcW w:w="1458"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2</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3</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4</w:t>
            </w:r>
          </w:p>
        </w:tc>
        <w:tc>
          <w:tcPr>
            <w:tcW w:w="1210"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5</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6</w:t>
            </w:r>
          </w:p>
        </w:tc>
        <w:tc>
          <w:tcPr>
            <w:tcW w:w="1039"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7</w:t>
            </w:r>
          </w:p>
        </w:tc>
        <w:tc>
          <w:tcPr>
            <w:tcW w:w="1087"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8</w:t>
            </w:r>
          </w:p>
        </w:tc>
        <w:tc>
          <w:tcPr>
            <w:tcW w:w="1276" w:type="dxa"/>
            <w:tcBorders>
              <w:top w:val="single" w:sz="4" w:space="0" w:color="000000"/>
              <w:left w:val="single" w:sz="4" w:space="0" w:color="000000"/>
              <w:bottom w:val="single" w:sz="4" w:space="0" w:color="000000"/>
            </w:tcBorders>
            <w:shd w:val="clear" w:color="auto" w:fill="auto"/>
            <w:vAlign w:val="center"/>
          </w:tcPr>
          <w:p w:rsidR="0031653A" w:rsidRPr="0031653A" w:rsidRDefault="0031653A" w:rsidP="00583449">
            <w:pPr>
              <w:jc w:val="center"/>
            </w:pPr>
            <w:r w:rsidRPr="0031653A">
              <w:t>9</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53A" w:rsidRPr="0031653A" w:rsidRDefault="0031653A" w:rsidP="00583449">
            <w:pPr>
              <w:jc w:val="center"/>
            </w:pPr>
            <w:r w:rsidRPr="0031653A">
              <w:t>10</w:t>
            </w: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CA745E" w:rsidP="00583449">
            <w:pPr>
              <w:jc w:val="center"/>
            </w:pPr>
            <w:r>
              <w:t xml:space="preserve">    127,</w:t>
            </w:r>
            <w:r w:rsidR="003D0164">
              <w:t>20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3D0164" w:rsidP="00583449">
            <w:pPr>
              <w:jc w:val="center"/>
            </w:pPr>
            <w:r>
              <w:t>9</w:t>
            </w:r>
            <w:r w:rsidR="00366162">
              <w:t> 466,70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III</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EA5915" w:rsidP="00583449">
            <w:r>
              <w:t xml:space="preserve"> </w:t>
            </w:r>
            <w:r w:rsidR="003D0164">
              <w:t xml:space="preserve">   1 754,65</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31653A"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31653A" w:rsidRPr="0031653A" w:rsidRDefault="0031653A" w:rsidP="00583449">
            <w:r w:rsidRPr="0031653A">
              <w:t>Strefa IV</w:t>
            </w:r>
          </w:p>
        </w:tc>
        <w:tc>
          <w:tcPr>
            <w:tcW w:w="1458" w:type="dxa"/>
            <w:tcBorders>
              <w:top w:val="single" w:sz="4" w:space="0" w:color="000000"/>
              <w:left w:val="single" w:sz="4" w:space="0" w:color="000000"/>
              <w:bottom w:val="single" w:sz="4" w:space="0" w:color="000000"/>
            </w:tcBorders>
            <w:shd w:val="clear" w:color="auto" w:fill="auto"/>
          </w:tcPr>
          <w:p w:rsidR="0031653A" w:rsidRPr="0031653A" w:rsidRDefault="003D0164" w:rsidP="00583449">
            <w:pPr>
              <w:jc w:val="center"/>
            </w:pPr>
            <w:r>
              <w:t xml:space="preserve"> 958,00</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31653A" w:rsidRPr="0031653A" w:rsidRDefault="003D0164" w:rsidP="00583449">
            <w:r>
              <w:t>23%</w:t>
            </w:r>
          </w:p>
        </w:tc>
        <w:tc>
          <w:tcPr>
            <w:tcW w:w="86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31653A"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r w:rsidR="00BD1527" w:rsidRPr="0031653A" w:rsidTr="0048020D">
        <w:trPr>
          <w:jc w:val="center"/>
        </w:trPr>
        <w:tc>
          <w:tcPr>
            <w:tcW w:w="3060" w:type="dxa"/>
            <w:tcBorders>
              <w:top w:val="single" w:sz="4" w:space="0" w:color="000000"/>
              <w:left w:val="single" w:sz="4" w:space="0" w:color="000000"/>
              <w:bottom w:val="single" w:sz="4" w:space="0" w:color="000000"/>
            </w:tcBorders>
            <w:shd w:val="clear" w:color="auto" w:fill="auto"/>
          </w:tcPr>
          <w:p w:rsidR="00BD1527" w:rsidRPr="005524C7" w:rsidRDefault="00BD1527" w:rsidP="00FA1512">
            <w:r w:rsidRPr="005524C7">
              <w:t xml:space="preserve">Czynności </w:t>
            </w:r>
            <w:r w:rsidR="00396C01" w:rsidRPr="008556C8">
              <w:t xml:space="preserve">stanowiące niezbędny i nierozerwalny </w:t>
            </w:r>
            <w:r w:rsidR="00396C01" w:rsidRPr="00FA1512">
              <w:t>element procedur medycznych</w:t>
            </w:r>
            <w:r w:rsidR="00FA1512" w:rsidRPr="00FA1512">
              <w:t xml:space="preserve"> –</w:t>
            </w:r>
            <w:r w:rsidR="00FA1512">
              <w:t xml:space="preserve"> stanowiące</w:t>
            </w:r>
            <w:r w:rsidR="00FA1512" w:rsidRPr="00FA1512">
              <w:t xml:space="preserve"> 40 % wartości przedmiotu zamówienia</w:t>
            </w:r>
          </w:p>
        </w:tc>
        <w:tc>
          <w:tcPr>
            <w:tcW w:w="2734" w:type="dxa"/>
            <w:gridSpan w:val="2"/>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r>
              <w:t>Cena ryczałtowa za miesiąc</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210" w:type="dxa"/>
            <w:tcBorders>
              <w:top w:val="single" w:sz="4" w:space="0" w:color="000000"/>
              <w:left w:val="single" w:sz="4" w:space="0" w:color="000000"/>
              <w:bottom w:val="single" w:sz="4" w:space="0" w:color="000000"/>
            </w:tcBorders>
            <w:shd w:val="clear" w:color="auto" w:fill="auto"/>
          </w:tcPr>
          <w:p w:rsidR="00BD1527" w:rsidRPr="0031653A" w:rsidRDefault="00BD1527" w:rsidP="00583449">
            <w:r>
              <w:t>zw.</w:t>
            </w:r>
          </w:p>
        </w:tc>
        <w:tc>
          <w:tcPr>
            <w:tcW w:w="86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39"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087" w:type="dxa"/>
            <w:tcBorders>
              <w:top w:val="single" w:sz="4" w:space="0" w:color="000000"/>
              <w:left w:val="single" w:sz="4" w:space="0" w:color="000000"/>
              <w:bottom w:val="single" w:sz="4" w:space="0" w:color="000000"/>
            </w:tcBorders>
            <w:shd w:val="clear" w:color="auto" w:fill="auto"/>
          </w:tcPr>
          <w:p w:rsidR="00BD1527" w:rsidRPr="0031653A" w:rsidRDefault="0048020D" w:rsidP="00583449">
            <w:pPr>
              <w:snapToGrid w:val="0"/>
              <w:jc w:val="center"/>
            </w:pPr>
            <w:r>
              <w:t>12</w:t>
            </w:r>
          </w:p>
        </w:tc>
        <w:tc>
          <w:tcPr>
            <w:tcW w:w="1276" w:type="dxa"/>
            <w:tcBorders>
              <w:top w:val="single" w:sz="4" w:space="0" w:color="000000"/>
              <w:left w:val="single" w:sz="4" w:space="0" w:color="000000"/>
              <w:bottom w:val="single" w:sz="4" w:space="0" w:color="000000"/>
            </w:tcBorders>
            <w:shd w:val="clear" w:color="auto" w:fill="auto"/>
          </w:tcPr>
          <w:p w:rsidR="00BD1527" w:rsidRPr="0031653A" w:rsidRDefault="00BD1527"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D1527" w:rsidRPr="0031653A" w:rsidRDefault="00BD1527" w:rsidP="00583449">
            <w:pPr>
              <w:snapToGrid w:val="0"/>
            </w:pPr>
          </w:p>
        </w:tc>
      </w:tr>
      <w:tr w:rsidR="0031653A" w:rsidRPr="0031653A" w:rsidTr="00583449">
        <w:trPr>
          <w:cantSplit/>
          <w:jc w:val="center"/>
        </w:trPr>
        <w:tc>
          <w:tcPr>
            <w:tcW w:w="11275" w:type="dxa"/>
            <w:gridSpan w:val="8"/>
            <w:tcBorders>
              <w:top w:val="single" w:sz="4" w:space="0" w:color="000000"/>
              <w:left w:val="single" w:sz="4" w:space="0" w:color="000000"/>
              <w:bottom w:val="single" w:sz="4" w:space="0" w:color="000000"/>
            </w:tcBorders>
            <w:shd w:val="clear" w:color="auto" w:fill="auto"/>
          </w:tcPr>
          <w:p w:rsidR="0031653A" w:rsidRPr="0031653A" w:rsidRDefault="0031653A" w:rsidP="00583449">
            <w:pPr>
              <w:jc w:val="center"/>
            </w:pPr>
            <w:r w:rsidRPr="0031653A">
              <w:t>Razem wartość</w:t>
            </w:r>
          </w:p>
        </w:tc>
        <w:tc>
          <w:tcPr>
            <w:tcW w:w="1276" w:type="dxa"/>
            <w:tcBorders>
              <w:top w:val="single" w:sz="4" w:space="0" w:color="000000"/>
              <w:left w:val="single" w:sz="4" w:space="0" w:color="000000"/>
              <w:bottom w:val="single" w:sz="4" w:space="0" w:color="000000"/>
            </w:tcBorders>
            <w:shd w:val="clear" w:color="auto" w:fill="auto"/>
          </w:tcPr>
          <w:p w:rsidR="0031653A" w:rsidRPr="0031653A" w:rsidRDefault="0031653A" w:rsidP="00583449">
            <w:pPr>
              <w:snapToGrid w:val="0"/>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31653A" w:rsidRPr="0031653A" w:rsidRDefault="0031653A" w:rsidP="00583449">
            <w:pPr>
              <w:snapToGrid w:val="0"/>
            </w:pPr>
          </w:p>
        </w:tc>
      </w:tr>
    </w:tbl>
    <w:p w:rsidR="00CB401B" w:rsidRPr="00A31E19" w:rsidRDefault="00CB401B" w:rsidP="00CB401B">
      <w:pPr>
        <w:spacing w:before="120" w:after="160"/>
        <w:rPr>
          <w:rFonts w:eastAsia="Calibri"/>
          <w:lang w:eastAsia="en-US"/>
        </w:rPr>
      </w:pPr>
      <w:r w:rsidRPr="00A31E19">
        <w:rPr>
          <w:rFonts w:eastAsia="Calibri"/>
          <w:lang w:eastAsia="en-US"/>
        </w:rPr>
        <w:t>Łączna war</w:t>
      </w:r>
      <w:r w:rsidR="00841C44">
        <w:rPr>
          <w:rFonts w:eastAsia="Calibri"/>
          <w:lang w:eastAsia="en-US"/>
        </w:rPr>
        <w:t xml:space="preserve">tość netto </w:t>
      </w:r>
      <w:r w:rsidRPr="00A31E19">
        <w:rPr>
          <w:rFonts w:eastAsia="Calibri"/>
          <w:lang w:eastAsia="en-US"/>
        </w:rPr>
        <w:t>wynosi:................................................... zł, słownie: ...............................................................................................................</w:t>
      </w:r>
    </w:p>
    <w:p w:rsidR="00CB401B" w:rsidRPr="00A31E19" w:rsidRDefault="00841C44" w:rsidP="00CB401B">
      <w:pPr>
        <w:spacing w:after="160"/>
        <w:rPr>
          <w:rFonts w:eastAsia="Calibri"/>
          <w:lang w:eastAsia="en-US"/>
        </w:rPr>
      </w:pPr>
      <w:r>
        <w:rPr>
          <w:rFonts w:eastAsia="Calibri"/>
          <w:lang w:eastAsia="en-US"/>
        </w:rPr>
        <w:t xml:space="preserve">Łączna wartość brutto </w:t>
      </w:r>
      <w:r w:rsidR="00CB401B" w:rsidRPr="00A31E19">
        <w:rPr>
          <w:rFonts w:eastAsia="Calibri"/>
          <w:lang w:eastAsia="en-US"/>
        </w:rPr>
        <w:t>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6930F7">
      <w:pPr>
        <w:widowControl w:val="0"/>
        <w:adjustRightInd w:val="0"/>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6930F7" w:rsidRPr="00A31E19" w:rsidRDefault="006930F7" w:rsidP="00396C01">
      <w:pPr>
        <w:widowControl w:val="0"/>
        <w:adjustRightInd w:val="0"/>
        <w:textAlignment w:val="baseline"/>
        <w:rPr>
          <w:b/>
          <w:bCs/>
        </w:rPr>
      </w:pP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BD3D5A" w:rsidRPr="00A31E19">
        <w:rPr>
          <w:rFonts w:eastAsia="Calibri"/>
          <w:lang w:eastAsia="en-US"/>
        </w:rPr>
        <w:t xml:space="preserve">  </w:t>
      </w:r>
    </w:p>
    <w:p w:rsidR="006930F7" w:rsidRPr="00A31E19" w:rsidRDefault="006930F7" w:rsidP="00D46511">
      <w:pPr>
        <w:rPr>
          <w:b/>
          <w:bCs/>
        </w:rPr>
        <w:sectPr w:rsidR="006930F7" w:rsidRPr="00A31E19" w:rsidSect="0036544D">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A77F55" w:rsidRPr="00EA18C8" w:rsidRDefault="00A77F55" w:rsidP="00A77F55">
      <w:pPr>
        <w:jc w:val="center"/>
        <w:rPr>
          <w:b/>
          <w:bCs/>
          <w:sz w:val="22"/>
          <w:szCs w:val="22"/>
        </w:rPr>
      </w:pPr>
      <w:r w:rsidRPr="00EA18C8">
        <w:rPr>
          <w:b/>
          <w:bCs/>
          <w:sz w:val="22"/>
          <w:szCs w:val="22"/>
        </w:rPr>
        <w:t xml:space="preserve">Opis przedmiotu zamówienia </w:t>
      </w:r>
    </w:p>
    <w:p w:rsidR="00D22869" w:rsidRPr="00EA18C8" w:rsidRDefault="00D22869" w:rsidP="00D22869">
      <w:pPr>
        <w:pStyle w:val="BodyText21"/>
        <w:tabs>
          <w:tab w:val="left" w:pos="360"/>
        </w:tabs>
        <w:rPr>
          <w:rFonts w:ascii="Times New Roman" w:hAnsi="Times New Roman" w:cs="Times New Roman"/>
          <w:sz w:val="22"/>
          <w:szCs w:val="22"/>
        </w:rPr>
      </w:pPr>
    </w:p>
    <w:p w:rsidR="00D22869" w:rsidRPr="00EA18C8" w:rsidRDefault="00D22869" w:rsidP="00D22869">
      <w:pPr>
        <w:jc w:val="center"/>
        <w:rPr>
          <w:b/>
          <w:sz w:val="22"/>
          <w:szCs w:val="22"/>
        </w:rPr>
      </w:pPr>
      <w:r w:rsidRPr="00EA18C8">
        <w:rPr>
          <w:b/>
          <w:sz w:val="22"/>
          <w:szCs w:val="22"/>
        </w:rPr>
        <w:t>Szczegółowy opis przedmiotu zamówienia</w:t>
      </w:r>
    </w:p>
    <w:p w:rsidR="00D22869" w:rsidRPr="00EA18C8" w:rsidRDefault="00D22869" w:rsidP="00D22869">
      <w:pPr>
        <w:jc w:val="center"/>
        <w:rPr>
          <w:b/>
          <w:sz w:val="22"/>
          <w:szCs w:val="22"/>
        </w:rPr>
      </w:pPr>
    </w:p>
    <w:p w:rsidR="00D22869" w:rsidRPr="00EA18C8" w:rsidRDefault="00D22869" w:rsidP="00D94FD4">
      <w:pPr>
        <w:pStyle w:val="Tekstpodstawowy31"/>
        <w:numPr>
          <w:ilvl w:val="0"/>
          <w:numId w:val="46"/>
        </w:numPr>
        <w:spacing w:before="0" w:line="100" w:lineRule="atLeast"/>
        <w:rPr>
          <w:i w:val="0"/>
          <w:color w:val="00B050"/>
          <w:sz w:val="22"/>
          <w:szCs w:val="22"/>
        </w:rPr>
      </w:pPr>
      <w:r w:rsidRPr="00EA18C8">
        <w:rPr>
          <w:i w:val="0"/>
          <w:sz w:val="22"/>
          <w:szCs w:val="22"/>
        </w:rPr>
        <w:t>Przedmiotem niniejszego postępowania przetargowego jest świadczenie dla potrzeb „Szpitala Powiatowego we Wrześni</w:t>
      </w:r>
      <w:r w:rsidR="009A09FE">
        <w:rPr>
          <w:i w:val="0"/>
          <w:sz w:val="22"/>
          <w:szCs w:val="22"/>
        </w:rPr>
        <w:t>”</w:t>
      </w:r>
      <w:r w:rsidRPr="00EA18C8">
        <w:rPr>
          <w:i w:val="0"/>
          <w:sz w:val="22"/>
          <w:szCs w:val="22"/>
        </w:rPr>
        <w:t xml:space="preserve"> Sp. z o.o.</w:t>
      </w:r>
      <w:r w:rsidR="00E7642B">
        <w:rPr>
          <w:i w:val="0"/>
          <w:sz w:val="22"/>
          <w:szCs w:val="22"/>
        </w:rPr>
        <w:t xml:space="preserve"> w restrukturyzacji</w:t>
      </w:r>
      <w:r w:rsidRPr="00EA18C8">
        <w:rPr>
          <w:i w:val="0"/>
          <w:sz w:val="22"/>
          <w:szCs w:val="22"/>
        </w:rPr>
        <w:t xml:space="preserve"> </w:t>
      </w:r>
      <w:r w:rsidR="00E12877">
        <w:rPr>
          <w:i w:val="0"/>
          <w:sz w:val="22"/>
          <w:szCs w:val="22"/>
        </w:rPr>
        <w:t>zwany</w:t>
      </w:r>
      <w:r w:rsidR="009A09FE">
        <w:rPr>
          <w:i w:val="0"/>
          <w:sz w:val="22"/>
          <w:szCs w:val="22"/>
        </w:rPr>
        <w:t>m</w:t>
      </w:r>
      <w:r w:rsidR="00E12877">
        <w:rPr>
          <w:i w:val="0"/>
          <w:sz w:val="22"/>
          <w:szCs w:val="22"/>
        </w:rPr>
        <w:t xml:space="preserve"> dalej Szpitalem usług</w:t>
      </w:r>
      <w:r w:rsidRPr="00EA18C8">
        <w:rPr>
          <w:i w:val="0"/>
          <w:sz w:val="22"/>
          <w:szCs w:val="22"/>
        </w:rPr>
        <w:t xml:space="preserve"> w zakresie kompleksowego </w:t>
      </w:r>
      <w:r w:rsidRPr="00B66DBB">
        <w:rPr>
          <w:i w:val="0"/>
        </w:rPr>
        <w:t>utrzymania czystości, dezynfekcji, dystrybucji żywności w ramach oddziałów, przygotowania i transportu wewnętrznego bielizn</w:t>
      </w:r>
      <w:r w:rsidRPr="00B66DBB">
        <w:rPr>
          <w:i w:val="0"/>
          <w:color w:val="000000"/>
        </w:rPr>
        <w:t>y, odpadów skażonych  i komunalnych, transportu  materiałów do i po sterylizacji,</w:t>
      </w:r>
      <w:r w:rsidR="00B66DBB" w:rsidRPr="00FA1512">
        <w:rPr>
          <w:i w:val="0"/>
        </w:rPr>
        <w:t xml:space="preserve"> </w:t>
      </w:r>
      <w:r w:rsidRPr="00FA1512">
        <w:rPr>
          <w:i w:val="0"/>
        </w:rPr>
        <w:t>transport</w:t>
      </w:r>
      <w:r w:rsidR="009A09FE">
        <w:rPr>
          <w:i w:val="0"/>
        </w:rPr>
        <w:t>u</w:t>
      </w:r>
      <w:r w:rsidRPr="00FA1512">
        <w:rPr>
          <w:i w:val="0"/>
        </w:rPr>
        <w:t xml:space="preserve"> zwłok</w:t>
      </w:r>
      <w:r w:rsidR="00B66DBB" w:rsidRPr="00FA1512">
        <w:rPr>
          <w:i w:val="0"/>
        </w:rPr>
        <w:t xml:space="preserve">, w tym czynności </w:t>
      </w:r>
      <w:r w:rsidR="009A09FE">
        <w:rPr>
          <w:i w:val="0"/>
        </w:rPr>
        <w:t>stanowiące</w:t>
      </w:r>
      <w:r w:rsidR="00B66DBB" w:rsidRPr="00FA1512">
        <w:rPr>
          <w:i w:val="0"/>
        </w:rPr>
        <w:t xml:space="preserve"> niezbędny i nierozerwalny element procedur medycznych </w:t>
      </w:r>
      <w:r w:rsidR="00FA1512">
        <w:rPr>
          <w:i w:val="0"/>
        </w:rPr>
        <w:t>( 4</w:t>
      </w:r>
      <w:r w:rsidR="00B66DBB" w:rsidRPr="00FA1512">
        <w:rPr>
          <w:i w:val="0"/>
        </w:rPr>
        <w:t>0 % wartości przedmiotu zamówienia)</w:t>
      </w:r>
      <w:r w:rsidRPr="00FA1512">
        <w:rPr>
          <w:i w:val="0"/>
          <w:sz w:val="22"/>
          <w:szCs w:val="22"/>
        </w:rPr>
        <w:t>.</w:t>
      </w:r>
      <w:r w:rsidRPr="00B66DBB">
        <w:rPr>
          <w:b/>
          <w:i w:val="0"/>
          <w:sz w:val="22"/>
          <w:szCs w:val="22"/>
        </w:rPr>
        <w:t xml:space="preserve"> </w:t>
      </w:r>
      <w:r w:rsidRPr="00EA18C8">
        <w:rPr>
          <w:i w:val="0"/>
          <w:sz w:val="22"/>
          <w:szCs w:val="22"/>
        </w:rPr>
        <w:t xml:space="preserve">Na  zamówienie składają się </w:t>
      </w:r>
      <w:r w:rsidR="004C507A">
        <w:rPr>
          <w:i w:val="0"/>
          <w:sz w:val="22"/>
          <w:szCs w:val="22"/>
        </w:rPr>
        <w:t xml:space="preserve">między innymi </w:t>
      </w:r>
      <w:r w:rsidRPr="00EA18C8">
        <w:rPr>
          <w:i w:val="0"/>
          <w:sz w:val="22"/>
          <w:szCs w:val="22"/>
        </w:rPr>
        <w:t>prace polegające na utrzymaniu czystości  pomieszczeń w  budynkach Zamawiającego zgodnie z zasadami  podanymi w dalszej treści  niniejszej specyfikacji,   wyposażenie w  maty wejściowe w ciągach  komunikacyjnych, w ręczniki jednorazowego użytku, papier toaletowy i mydło, wymiana uszkodzonych koszy na odpady i dozowników.</w:t>
      </w:r>
    </w:p>
    <w:p w:rsidR="00D22869" w:rsidRPr="00EA18C8" w:rsidRDefault="00D22869" w:rsidP="00D22869">
      <w:pPr>
        <w:pStyle w:val="Tekstpodstawowy31"/>
        <w:spacing w:line="100" w:lineRule="atLeast"/>
        <w:ind w:left="720"/>
        <w:rPr>
          <w:i w:val="0"/>
          <w:sz w:val="22"/>
          <w:szCs w:val="22"/>
        </w:rPr>
      </w:pPr>
      <w:r w:rsidRPr="00EA18C8">
        <w:rPr>
          <w:i w:val="0"/>
          <w:sz w:val="22"/>
          <w:szCs w:val="22"/>
        </w:rPr>
        <w:t>Wyżej wymienione prace nie stanowią czynności, stanowiących niezbędnych i nierozerwalnych elementów procedur medycznych.</w:t>
      </w:r>
    </w:p>
    <w:p w:rsidR="00D22869" w:rsidRPr="00EA18C8" w:rsidRDefault="00D22869" w:rsidP="00D94FD4">
      <w:pPr>
        <w:pStyle w:val="Tekstpodstawowy31"/>
        <w:numPr>
          <w:ilvl w:val="0"/>
          <w:numId w:val="46"/>
        </w:numPr>
        <w:spacing w:before="0" w:line="100" w:lineRule="atLeast"/>
        <w:rPr>
          <w:i w:val="0"/>
          <w:sz w:val="22"/>
          <w:szCs w:val="22"/>
        </w:rPr>
      </w:pPr>
      <w:r w:rsidRPr="00EA18C8">
        <w:rPr>
          <w:i w:val="0"/>
          <w:sz w:val="22"/>
          <w:szCs w:val="22"/>
        </w:rPr>
        <w:t xml:space="preserve">Na postępowanie przetargowe składają się prace polegające na utrzymaniu czystości pomieszczeń w budynkach Zamawiającego zgodnie z zasadami podanymi w dalszej treści niniejszej specyfikacji we wszystkie dni tygodnia. Szczegółowy opis zamówienia i wykaz czasu </w:t>
      </w:r>
      <w:r w:rsidR="004D43A8">
        <w:rPr>
          <w:i w:val="0"/>
          <w:sz w:val="22"/>
          <w:szCs w:val="22"/>
        </w:rPr>
        <w:t>pracy zawierają załączniki do S</w:t>
      </w:r>
      <w:r w:rsidRPr="00EA18C8">
        <w:rPr>
          <w:i w:val="0"/>
          <w:sz w:val="22"/>
          <w:szCs w:val="22"/>
        </w:rPr>
        <w:t>WZ;</w:t>
      </w:r>
    </w:p>
    <w:p w:rsidR="00D22869" w:rsidRPr="004C507A" w:rsidRDefault="00D22869" w:rsidP="00D94FD4">
      <w:pPr>
        <w:pStyle w:val="Tekstpodstawowy31"/>
        <w:numPr>
          <w:ilvl w:val="0"/>
          <w:numId w:val="46"/>
        </w:numPr>
        <w:spacing w:before="0" w:line="100" w:lineRule="atLeast"/>
        <w:rPr>
          <w:b/>
          <w:i w:val="0"/>
          <w:sz w:val="22"/>
          <w:szCs w:val="22"/>
        </w:rPr>
      </w:pPr>
      <w:r w:rsidRPr="00EA18C8">
        <w:rPr>
          <w:i w:val="0"/>
          <w:sz w:val="22"/>
          <w:szCs w:val="22"/>
        </w:rPr>
        <w:t>Proces sprzątania to szereg następujących po sobie czynności, które mają na celu usunięcie z powierzchni niepożądanych substancji i pozostawienia jej czystą i nieuszkodzoną;</w:t>
      </w:r>
    </w:p>
    <w:p w:rsidR="004C507A" w:rsidRPr="00EA18C8" w:rsidRDefault="004C507A" w:rsidP="004C507A">
      <w:pPr>
        <w:pStyle w:val="Tekstpodstawowy31"/>
        <w:spacing w:before="0" w:line="100" w:lineRule="atLeast"/>
        <w:ind w:left="720"/>
        <w:rPr>
          <w:b/>
          <w:i w:val="0"/>
          <w:sz w:val="22"/>
          <w:szCs w:val="22"/>
        </w:rPr>
      </w:pPr>
    </w:p>
    <w:p w:rsidR="00D22869" w:rsidRPr="00EA18C8" w:rsidRDefault="00D22869" w:rsidP="00D94FD4">
      <w:pPr>
        <w:pStyle w:val="Tekstpodstawowy31"/>
        <w:numPr>
          <w:ilvl w:val="0"/>
          <w:numId w:val="46"/>
        </w:numPr>
        <w:spacing w:before="0" w:line="100" w:lineRule="atLeast"/>
        <w:rPr>
          <w:i w:val="0"/>
          <w:sz w:val="22"/>
          <w:szCs w:val="22"/>
        </w:rPr>
      </w:pPr>
      <w:r w:rsidRPr="00EA18C8">
        <w:rPr>
          <w:b/>
          <w:i w:val="0"/>
          <w:sz w:val="22"/>
          <w:szCs w:val="22"/>
        </w:rPr>
        <w:t>Do wykonania Zamówienia Wykonawca musi posiadać:</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Wielofunkcyjne wózki do sprzątania – sprzęt należy przydzielić do oddziału, wózki serwisowe powinny być wyposażone w kuwety i pojemniki/wiaderka, półki na nakładki i ścierki, półkę na preparaty, stelaż na worki na odpady;</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Specjalistyczny sprzęt mechaniczny i inny do profesjonalnego wykonania usługi: odkurzacz do odkurzania wykładzin dywanowych i mebli tapicerowanych na sucho,  odkurzacz do pracy w systemie sucho</w:t>
      </w:r>
      <w:r w:rsidR="004C507A" w:rsidRPr="000F1BED">
        <w:rPr>
          <w:rFonts w:ascii="Times New Roman" w:hAnsi="Times New Roman"/>
        </w:rPr>
        <w:t xml:space="preserve">- mokro, polerka, </w:t>
      </w:r>
      <w:proofErr w:type="spellStart"/>
      <w:r w:rsidR="004C507A" w:rsidRPr="000F1BED">
        <w:rPr>
          <w:rFonts w:ascii="Times New Roman" w:hAnsi="Times New Roman"/>
        </w:rPr>
        <w:t>szorowarka</w:t>
      </w:r>
      <w:proofErr w:type="spellEnd"/>
      <w:r w:rsidR="004C507A" w:rsidRPr="000F1BED">
        <w:rPr>
          <w:rFonts w:ascii="Times New Roman" w:hAnsi="Times New Roman"/>
        </w:rPr>
        <w:t xml:space="preserve">, </w:t>
      </w:r>
      <w:r w:rsidRPr="000F1BED">
        <w:rPr>
          <w:rFonts w:ascii="Times New Roman" w:hAnsi="Times New Roman"/>
        </w:rPr>
        <w:t>odkurzacz piorący;</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Pojemniki zbiorcze jezdne otwierane za pomocą mechanizmu pedałowego do czasowego przechowywania odpadów w brudownikach o pojemności do 120 l- niezbędną ilość szacuje Wykonawca biorąc pod uwagę zorganizowany transport odpadów. Ilość brudowników w szpitalu 15;</w:t>
      </w:r>
    </w:p>
    <w:p w:rsidR="00D22869" w:rsidRPr="000F1BED" w:rsidRDefault="00D22869" w:rsidP="00D94FD4">
      <w:pPr>
        <w:pStyle w:val="Akapitzlist1"/>
        <w:numPr>
          <w:ilvl w:val="1"/>
          <w:numId w:val="46"/>
        </w:numPr>
        <w:suppressAutoHyphens/>
        <w:contextualSpacing w:val="0"/>
        <w:jc w:val="both"/>
        <w:rPr>
          <w:rFonts w:ascii="Times New Roman" w:hAnsi="Times New Roman"/>
        </w:rPr>
      </w:pPr>
      <w:r w:rsidRPr="000F1BED">
        <w:rPr>
          <w:rFonts w:ascii="Times New Roman" w:hAnsi="Times New Roman"/>
        </w:rPr>
        <w:t>Maszynę myjąco- zbierającą do bieżącego/codziennego utrzymania czystości między innymi w ciągach komunikacyjnych;</w:t>
      </w:r>
    </w:p>
    <w:p w:rsidR="00D22869" w:rsidRPr="000F1BED" w:rsidRDefault="00D22869" w:rsidP="00D94FD4">
      <w:pPr>
        <w:pStyle w:val="Akapitzlist1"/>
        <w:numPr>
          <w:ilvl w:val="1"/>
          <w:numId w:val="46"/>
        </w:numPr>
        <w:suppressAutoHyphens/>
        <w:contextualSpacing w:val="0"/>
        <w:jc w:val="both"/>
        <w:rPr>
          <w:rFonts w:ascii="Times New Roman" w:hAnsi="Times New Roman"/>
          <w:b/>
        </w:rPr>
      </w:pPr>
      <w:r w:rsidRPr="000F1BED">
        <w:rPr>
          <w:rFonts w:ascii="Times New Roman" w:hAnsi="Times New Roman"/>
          <w:b/>
        </w:rPr>
        <w:t>Wózki do transportu odpadów, bielizny czystej i brudnej, materiałów do sterylizacji i po sterylizacji w ilości niezbędnej do wykonania usługi z zakresu transportu nie mniej niż 5 sztuk;</w:t>
      </w:r>
    </w:p>
    <w:p w:rsidR="00D22869" w:rsidRPr="00511D61" w:rsidRDefault="00D22869" w:rsidP="00D94FD4">
      <w:pPr>
        <w:pStyle w:val="Akapitzlist1"/>
        <w:numPr>
          <w:ilvl w:val="1"/>
          <w:numId w:val="46"/>
        </w:numPr>
        <w:suppressAutoHyphens/>
        <w:contextualSpacing w:val="0"/>
        <w:jc w:val="both"/>
        <w:rPr>
          <w:rFonts w:ascii="Times New Roman" w:hAnsi="Times New Roman"/>
        </w:rPr>
      </w:pPr>
      <w:r w:rsidRPr="00511D61">
        <w:rPr>
          <w:rFonts w:ascii="Times New Roman" w:hAnsi="Times New Roman"/>
        </w:rPr>
        <w:t xml:space="preserve">Wykonawca może wydzierżawić od Zamawiającego: wózki transportowe w ilości 3 sztuki do transportu, </w:t>
      </w:r>
      <w:r w:rsidR="00F65118" w:rsidRPr="00511D61">
        <w:rPr>
          <w:rFonts w:ascii="Times New Roman" w:hAnsi="Times New Roman"/>
        </w:rPr>
        <w:t xml:space="preserve">brudnej bielizny, </w:t>
      </w:r>
      <w:r w:rsidRPr="00511D61">
        <w:rPr>
          <w:rFonts w:ascii="Times New Roman" w:hAnsi="Times New Roman"/>
        </w:rPr>
        <w:t xml:space="preserve">czystej bielizny, materiałów do sterylizacji. </w:t>
      </w:r>
      <w:r w:rsidR="00BC5AD9" w:rsidRPr="00511D61">
        <w:rPr>
          <w:rFonts w:ascii="Times New Roman" w:hAnsi="Times New Roman"/>
        </w:rPr>
        <w:t xml:space="preserve">Koszt dzierżawy wynosi 242 </w:t>
      </w:r>
      <w:r w:rsidRPr="00511D61">
        <w:rPr>
          <w:rFonts w:ascii="Times New Roman" w:hAnsi="Times New Roman"/>
        </w:rPr>
        <w:t>zł. netto</w:t>
      </w:r>
      <w:r w:rsidR="004D43A8" w:rsidRPr="00511D61">
        <w:rPr>
          <w:rFonts w:ascii="Times New Roman" w:hAnsi="Times New Roman"/>
        </w:rPr>
        <w:t xml:space="preserve"> miesięcznie.</w:t>
      </w:r>
    </w:p>
    <w:p w:rsidR="00D22869" w:rsidRPr="00511D61" w:rsidRDefault="00D22869" w:rsidP="00D22869">
      <w:pPr>
        <w:pStyle w:val="Akapitzlist1"/>
        <w:jc w:val="both"/>
        <w:rPr>
          <w:rFonts w:ascii="Times New Roman" w:hAnsi="Times New Roman"/>
        </w:rPr>
      </w:pPr>
      <w:r w:rsidRPr="00511D61">
        <w:rPr>
          <w:rFonts w:ascii="Times New Roman" w:hAnsi="Times New Roman"/>
        </w:rPr>
        <w:t xml:space="preserve"> Oznaczenia- kontener transportowy zamknięty TBA 55 SG/S-2 sztuki; wózek do materiałów sterylnych ALVO 2-500-2 1 sztuka;</w:t>
      </w:r>
    </w:p>
    <w:p w:rsidR="00D22869" w:rsidRPr="00511D61" w:rsidRDefault="00D22869" w:rsidP="00D94FD4">
      <w:pPr>
        <w:pStyle w:val="Akapitzlist1"/>
        <w:numPr>
          <w:ilvl w:val="1"/>
          <w:numId w:val="46"/>
        </w:numPr>
        <w:suppressAutoHyphens/>
        <w:contextualSpacing w:val="0"/>
        <w:jc w:val="both"/>
        <w:rPr>
          <w:rFonts w:ascii="Times New Roman" w:hAnsi="Times New Roman"/>
        </w:rPr>
      </w:pPr>
      <w:r w:rsidRPr="00511D61">
        <w:rPr>
          <w:rFonts w:ascii="Times New Roman" w:hAnsi="Times New Roman"/>
        </w:rPr>
        <w:t>Wykonawca zobowiązany jest do wydzierżawienia od Zamawiającego 1</w:t>
      </w:r>
      <w:r w:rsidR="00F72F04" w:rsidRPr="00511D61">
        <w:rPr>
          <w:rFonts w:ascii="Times New Roman" w:hAnsi="Times New Roman"/>
        </w:rPr>
        <w:t>5</w:t>
      </w:r>
      <w:r w:rsidRPr="00511D61">
        <w:rPr>
          <w:rFonts w:ascii="Times New Roman" w:hAnsi="Times New Roman"/>
        </w:rPr>
        <w:t xml:space="preserve"> szt. myjni dezynf</w:t>
      </w:r>
      <w:r w:rsidR="00BC5AD9" w:rsidRPr="00511D61">
        <w:rPr>
          <w:rFonts w:ascii="Times New Roman" w:hAnsi="Times New Roman"/>
        </w:rPr>
        <w:t>ektory . Koszt dzierżawy wynosi 6 400,00</w:t>
      </w:r>
      <w:r w:rsidRPr="00511D61">
        <w:rPr>
          <w:rFonts w:ascii="Times New Roman" w:hAnsi="Times New Roman"/>
        </w:rPr>
        <w:t xml:space="preserve"> zł. netto</w:t>
      </w:r>
      <w:r w:rsidR="004D43A8" w:rsidRPr="00511D61">
        <w:rPr>
          <w:rFonts w:ascii="Times New Roman" w:hAnsi="Times New Roman"/>
        </w:rPr>
        <w:t xml:space="preserve"> miesięcznie</w:t>
      </w:r>
      <w:r w:rsidR="00F65118" w:rsidRPr="00511D61">
        <w:rPr>
          <w:rFonts w:ascii="Times New Roman" w:hAnsi="Times New Roman"/>
        </w:rPr>
        <w:t>.</w:t>
      </w:r>
    </w:p>
    <w:p w:rsidR="00D22869" w:rsidRPr="00EA18C8" w:rsidRDefault="00D22869" w:rsidP="00D94FD4">
      <w:pPr>
        <w:pStyle w:val="Akapitzlist1"/>
        <w:numPr>
          <w:ilvl w:val="0"/>
          <w:numId w:val="46"/>
        </w:numPr>
        <w:suppressAutoHyphens/>
        <w:contextualSpacing w:val="0"/>
        <w:jc w:val="both"/>
        <w:rPr>
          <w:rFonts w:ascii="Times New Roman" w:hAnsi="Times New Roman"/>
          <w:b/>
        </w:rPr>
      </w:pPr>
      <w:r w:rsidRPr="00EA18C8">
        <w:rPr>
          <w:rFonts w:ascii="Times New Roman" w:hAnsi="Times New Roman"/>
          <w:b/>
        </w:rPr>
        <w:t>Podczas procesu utrzymania czystości należy stosować następujące zasady sprzątania pomieszczeń:</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 xml:space="preserve">Użycie do sprzątania zestawu </w:t>
      </w:r>
      <w:proofErr w:type="spellStart"/>
      <w:r w:rsidRPr="00EA18C8">
        <w:rPr>
          <w:rFonts w:ascii="Times New Roman" w:hAnsi="Times New Roman"/>
        </w:rPr>
        <w:t>kuwetowego</w:t>
      </w:r>
      <w:proofErr w:type="spellEnd"/>
      <w:r w:rsidRPr="00EA18C8">
        <w:rPr>
          <w:rFonts w:ascii="Times New Roman" w:hAnsi="Times New Roman"/>
        </w:rPr>
        <w:t xml:space="preserve"> – metoda ,,jednego kontaktu”</w:t>
      </w:r>
    </w:p>
    <w:p w:rsidR="00D22869" w:rsidRPr="00EA18C8" w:rsidRDefault="00D22869" w:rsidP="00D22869">
      <w:pPr>
        <w:pStyle w:val="Akapitzlist1"/>
        <w:jc w:val="both"/>
        <w:rPr>
          <w:rFonts w:ascii="Times New Roman" w:hAnsi="Times New Roman"/>
        </w:rPr>
      </w:pPr>
      <w:r w:rsidRPr="00EA18C8">
        <w:rPr>
          <w:rFonts w:ascii="Times New Roman" w:hAnsi="Times New Roman"/>
        </w:rPr>
        <w:lastRenderedPageBreak/>
        <w:t xml:space="preserve">Raz użyta nakładka na </w:t>
      </w:r>
      <w:proofErr w:type="spellStart"/>
      <w:r w:rsidRPr="00EA18C8">
        <w:rPr>
          <w:rFonts w:ascii="Times New Roman" w:hAnsi="Times New Roman"/>
        </w:rPr>
        <w:t>mop</w:t>
      </w:r>
      <w:proofErr w:type="spellEnd"/>
      <w:r w:rsidRPr="00EA18C8">
        <w:rPr>
          <w:rFonts w:ascii="Times New Roman" w:hAnsi="Times New Roman"/>
        </w:rPr>
        <w:t xml:space="preserve"> do przetarcia sprzątanej powierzchni nie może być ponownie płukana w płynie myjącym lub dezynfekcyjnym w celu ponownego użycia, ale musi być odrzucona do pojemnika przy wózku a po zakończeniu sprzątania przekazana do prania. Dopuszcza się zastosowanie 1 nakładki na </w:t>
      </w:r>
      <w:proofErr w:type="spellStart"/>
      <w:r w:rsidRPr="00EA18C8">
        <w:rPr>
          <w:rFonts w:ascii="Times New Roman" w:hAnsi="Times New Roman"/>
        </w:rPr>
        <w:t>mop</w:t>
      </w:r>
      <w:proofErr w:type="spellEnd"/>
      <w:r w:rsidRPr="00EA18C8">
        <w:rPr>
          <w:rFonts w:ascii="Times New Roman" w:hAnsi="Times New Roman"/>
        </w:rPr>
        <w:t xml:space="preserve"> na powierzchnię max 20 </w:t>
      </w:r>
      <w:proofErr w:type="spellStart"/>
      <w:r w:rsidRPr="00EA18C8">
        <w:rPr>
          <w:rFonts w:ascii="Times New Roman" w:hAnsi="Times New Roman"/>
        </w:rPr>
        <w:t>m²</w:t>
      </w:r>
      <w:proofErr w:type="spellEnd"/>
      <w:r w:rsidRPr="00EA18C8">
        <w:rPr>
          <w:rFonts w:ascii="Times New Roman" w:hAnsi="Times New Roman"/>
        </w:rPr>
        <w:t xml:space="preserve">. Jeżeli pomieszczenie ma poniżej 20m², użyta do jego sprzątania nakładka na </w:t>
      </w:r>
      <w:proofErr w:type="spellStart"/>
      <w:r w:rsidRPr="00EA18C8">
        <w:rPr>
          <w:rFonts w:ascii="Times New Roman" w:hAnsi="Times New Roman"/>
        </w:rPr>
        <w:t>mop</w:t>
      </w:r>
      <w:proofErr w:type="spellEnd"/>
      <w:r w:rsidRPr="00EA18C8">
        <w:rPr>
          <w:rFonts w:ascii="Times New Roman" w:hAnsi="Times New Roman"/>
        </w:rPr>
        <w:t xml:space="preserve"> nie może być używana do sprzątania kolejnego pomieszczenia;</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Stosowanie do sprzątania ściereczek wielorazowych – metoda ,,jednego kontaktu”</w:t>
      </w:r>
    </w:p>
    <w:p w:rsidR="00D22869" w:rsidRPr="00EA18C8" w:rsidRDefault="00D22869" w:rsidP="00D22869">
      <w:pPr>
        <w:pStyle w:val="Akapitzlist1"/>
        <w:jc w:val="both"/>
        <w:rPr>
          <w:rFonts w:ascii="Times New Roman" w:hAnsi="Times New Roman"/>
        </w:rPr>
      </w:pPr>
      <w:r w:rsidRPr="00EA18C8">
        <w:rPr>
          <w:rFonts w:ascii="Times New Roman" w:hAnsi="Times New Roman"/>
        </w:rPr>
        <w:t>Należy przestrzegać kodu koloru ściereczek i wiaderek podczas wykonywania czynności porządkowych. Po zwilżeniu ścierka jest używana do sprzątania, po wytarciu powierzchni ścierka jest uważana jako brudna. Nie należy jej ponownie płukać i używać powtórnie. Należy odrzucić do prania;</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Kuwety, wiaderka, półki i wózki po sprzątaniu należy zdezynfekować, umyć i wysuszyć;</w:t>
      </w:r>
    </w:p>
    <w:p w:rsidR="00D22869" w:rsidRPr="00B40F63" w:rsidRDefault="00D22869" w:rsidP="00D94FD4">
      <w:pPr>
        <w:pStyle w:val="Akapitzlist1"/>
        <w:numPr>
          <w:ilvl w:val="1"/>
          <w:numId w:val="46"/>
        </w:numPr>
        <w:suppressAutoHyphens/>
        <w:contextualSpacing w:val="0"/>
        <w:jc w:val="both"/>
        <w:rPr>
          <w:rFonts w:ascii="Times New Roman" w:hAnsi="Times New Roman"/>
        </w:rPr>
      </w:pPr>
      <w:r w:rsidRPr="00B40F63">
        <w:rPr>
          <w:rFonts w:ascii="Times New Roman" w:hAnsi="Times New Roman"/>
        </w:rPr>
        <w:t xml:space="preserve">Na wózku do sprzątania powinien znajdować się wykaz preparatów dezynfekcyjnych z informacją o ich stosowaniu. Wykaz preparatów powinien być </w:t>
      </w:r>
      <w:proofErr w:type="spellStart"/>
      <w:r w:rsidRPr="00B40F63">
        <w:rPr>
          <w:rFonts w:ascii="Times New Roman" w:hAnsi="Times New Roman"/>
        </w:rPr>
        <w:t>zalaminowany</w:t>
      </w:r>
      <w:proofErr w:type="spellEnd"/>
      <w:r w:rsidRPr="00B40F63">
        <w:rPr>
          <w:rFonts w:ascii="Times New Roman" w:hAnsi="Times New Roman"/>
        </w:rPr>
        <w:t>;</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Sprzęt do sprzątania suchy i czysty należy przechowywać w pomieszczeniu porządkowym;</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 xml:space="preserve">Wykonawca jest zobowiązany do utrzymania w należytym stanie sanitarno-higienicznym powierzchni poziomych, pionowych i wyposażenia z uwzględnieniem wymogów epidemiologicznych obowiązujących w placówkach ochrony zdrowia z zastosowaniem preparatów dezynfekcyjnych posiadających dopuszczenie do obrotu na terenie Polski. </w:t>
      </w:r>
      <w:r w:rsidRPr="00EA18C8">
        <w:rPr>
          <w:rFonts w:ascii="Times New Roman" w:hAnsi="Times New Roman"/>
          <w:b/>
        </w:rPr>
        <w:t xml:space="preserve">Wykaz preparatów dezynfekcyjnych, myjących, czyszczących stanowi Załącznik </w:t>
      </w:r>
      <w:r w:rsidR="004C507A">
        <w:rPr>
          <w:rFonts w:ascii="Times New Roman" w:hAnsi="Times New Roman"/>
          <w:b/>
          <w:color w:val="000000"/>
        </w:rPr>
        <w:t>nr 1 do OPZ</w:t>
      </w:r>
      <w:r w:rsidRPr="00EA18C8">
        <w:rPr>
          <w:rFonts w:ascii="Times New Roman" w:hAnsi="Times New Roman"/>
          <w:b/>
          <w:color w:val="000000"/>
        </w:rPr>
        <w:t>;</w:t>
      </w:r>
    </w:p>
    <w:p w:rsidR="00D22869" w:rsidRPr="00EA18C8" w:rsidRDefault="00D22869" w:rsidP="00D94FD4">
      <w:pPr>
        <w:pStyle w:val="Akapitzlist1"/>
        <w:numPr>
          <w:ilvl w:val="1"/>
          <w:numId w:val="46"/>
        </w:numPr>
        <w:suppressAutoHyphens/>
        <w:contextualSpacing w:val="0"/>
        <w:jc w:val="both"/>
        <w:rPr>
          <w:rFonts w:ascii="Times New Roman" w:hAnsi="Times New Roman"/>
        </w:rPr>
      </w:pPr>
      <w:r w:rsidRPr="00EA18C8">
        <w:rPr>
          <w:rFonts w:ascii="Times New Roman" w:hAnsi="Times New Roman"/>
        </w:rPr>
        <w:t>Wykaz pre</w:t>
      </w:r>
      <w:r w:rsidRPr="00EA18C8">
        <w:rPr>
          <w:rFonts w:ascii="Times New Roman" w:hAnsi="Times New Roman"/>
          <w:color w:val="111111"/>
        </w:rPr>
        <w:t xml:space="preserve">paratów dezynfekcyjnych jest uzgadniany z Zespołem Kontroli Zakażeń Szpitalnych. </w:t>
      </w:r>
      <w:r w:rsidRPr="00EA18C8">
        <w:rPr>
          <w:rFonts w:ascii="Times New Roman" w:hAnsi="Times New Roman"/>
        </w:rPr>
        <w:t xml:space="preserve"> W przypadku konieczności wprowadzenia zmian np. sytuacja epidemiologiczna szpitala, nastąpi uzgodnienie zmian w formie pisemnej pomiędzy Zamawiającym a Wykonawcą;</w:t>
      </w:r>
    </w:p>
    <w:p w:rsidR="00D22869" w:rsidRPr="00EA18C8" w:rsidRDefault="00D22869" w:rsidP="00D94FD4">
      <w:pPr>
        <w:pStyle w:val="Akapitzlist1"/>
        <w:numPr>
          <w:ilvl w:val="0"/>
          <w:numId w:val="46"/>
        </w:numPr>
        <w:suppressAutoHyphens/>
        <w:spacing w:after="0"/>
        <w:contextualSpacing w:val="0"/>
        <w:jc w:val="both"/>
        <w:rPr>
          <w:rFonts w:ascii="Times New Roman" w:hAnsi="Times New Roman"/>
          <w:b/>
        </w:rPr>
      </w:pPr>
      <w:r w:rsidRPr="00EA18C8">
        <w:rPr>
          <w:rFonts w:ascii="Times New Roman" w:hAnsi="Times New Roman"/>
          <w:b/>
        </w:rPr>
        <w:t>Wykonawca zapewnia bieżące wyposażenie sanitariatów i pomieszczeń podlegających świadczeniu usług w  następujące środki:</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odświeżacze powietrza do toalet dla personelu</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szczotki do toalet</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 xml:space="preserve">nakładki na </w:t>
      </w:r>
      <w:proofErr w:type="spellStart"/>
      <w:r w:rsidRPr="00EA18C8">
        <w:rPr>
          <w:rFonts w:ascii="Times New Roman" w:hAnsi="Times New Roman"/>
        </w:rPr>
        <w:t>mop</w:t>
      </w:r>
      <w:proofErr w:type="spellEnd"/>
      <w:r w:rsidRPr="00EA18C8">
        <w:rPr>
          <w:rFonts w:ascii="Times New Roman" w:hAnsi="Times New Roman"/>
        </w:rPr>
        <w:t>;</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ściereczki wielorazowego użytku ( czerwone, żółte, niebieskie)</w:t>
      </w:r>
    </w:p>
    <w:p w:rsidR="00D22869" w:rsidRPr="00EA18C8" w:rsidRDefault="00D22869" w:rsidP="00D94FD4">
      <w:pPr>
        <w:pStyle w:val="Akapitzlist1"/>
        <w:numPr>
          <w:ilvl w:val="0"/>
          <w:numId w:val="48"/>
        </w:numPr>
        <w:suppressAutoHyphens/>
        <w:spacing w:after="0"/>
        <w:contextualSpacing w:val="0"/>
        <w:jc w:val="both"/>
        <w:rPr>
          <w:rFonts w:ascii="Times New Roman" w:hAnsi="Times New Roman"/>
        </w:rPr>
      </w:pPr>
      <w:r w:rsidRPr="00EA18C8">
        <w:rPr>
          <w:rFonts w:ascii="Times New Roman" w:hAnsi="Times New Roman"/>
        </w:rPr>
        <w:t>worki foliowe na odpady zgodne  Rozporządzeniem MZ z dnia 5 października 2017 r. w sprawie szczegółowego postępowania z odpadami medycznymi.</w:t>
      </w:r>
    </w:p>
    <w:p w:rsidR="00D22869" w:rsidRPr="00EA18C8" w:rsidRDefault="00D22869" w:rsidP="00D22869">
      <w:pPr>
        <w:spacing w:line="276" w:lineRule="auto"/>
        <w:ind w:left="705"/>
        <w:jc w:val="both"/>
        <w:rPr>
          <w:rFonts w:eastAsia="Calibri"/>
          <w:sz w:val="22"/>
          <w:szCs w:val="22"/>
        </w:rPr>
      </w:pPr>
      <w:r w:rsidRPr="00EA18C8">
        <w:rPr>
          <w:sz w:val="22"/>
          <w:szCs w:val="22"/>
        </w:rPr>
        <w:t>cztery kolory:  czarny- odpady komunalne, czerwony- odpady skażone, niebieski- odpady medyczne inne niż niebezpieczne, żółty – odpady cytostatyczne</w:t>
      </w:r>
    </w:p>
    <w:p w:rsidR="00D22869" w:rsidRPr="000F1BED" w:rsidRDefault="00D22869" w:rsidP="00D22869">
      <w:pPr>
        <w:spacing w:line="276" w:lineRule="auto"/>
        <w:ind w:left="705"/>
        <w:jc w:val="both"/>
        <w:rPr>
          <w:rFonts w:eastAsia="Calibri"/>
          <w:sz w:val="22"/>
          <w:szCs w:val="22"/>
        </w:rPr>
      </w:pPr>
      <w:r w:rsidRPr="000F1BED">
        <w:rPr>
          <w:rFonts w:eastAsia="Calibri"/>
          <w:sz w:val="22"/>
          <w:szCs w:val="22"/>
        </w:rPr>
        <w:t xml:space="preserve">Wszystkie worki powinny być oznakowane przez Wykonawcę zgodnie Rozporządzeniem MZ z dnia </w:t>
      </w:r>
      <w:r w:rsidR="00C32A84" w:rsidRPr="000F1BED">
        <w:rPr>
          <w:rFonts w:eastAsia="Calibri"/>
          <w:sz w:val="22"/>
          <w:szCs w:val="22"/>
        </w:rPr>
        <w:t xml:space="preserve">05 </w:t>
      </w:r>
      <w:r w:rsidRPr="000F1BED">
        <w:rPr>
          <w:rFonts w:eastAsia="Calibri"/>
          <w:sz w:val="22"/>
          <w:szCs w:val="22"/>
        </w:rPr>
        <w:t>października</w:t>
      </w:r>
      <w:r w:rsidR="00B40F63" w:rsidRPr="000F1BED">
        <w:rPr>
          <w:rFonts w:eastAsia="Calibri"/>
          <w:sz w:val="22"/>
          <w:szCs w:val="22"/>
        </w:rPr>
        <w:t xml:space="preserve"> </w:t>
      </w:r>
      <w:r w:rsidRPr="000F1BED">
        <w:rPr>
          <w:rFonts w:eastAsia="Calibri"/>
          <w:sz w:val="22"/>
          <w:szCs w:val="22"/>
        </w:rPr>
        <w:t>2017 r</w:t>
      </w:r>
      <w:r w:rsidRPr="000F1BED">
        <w:rPr>
          <w:sz w:val="22"/>
          <w:szCs w:val="22"/>
        </w:rPr>
        <w:t>.</w:t>
      </w:r>
      <w:r w:rsidRPr="000F1BED">
        <w:rPr>
          <w:rFonts w:eastAsia="Calibri"/>
          <w:sz w:val="22"/>
          <w:szCs w:val="22"/>
        </w:rPr>
        <w:t xml:space="preserve"> </w:t>
      </w:r>
      <w:r w:rsidR="00C32A84" w:rsidRPr="000F1BED">
        <w:rPr>
          <w:rFonts w:eastAsia="Calibri"/>
          <w:sz w:val="22"/>
          <w:szCs w:val="22"/>
        </w:rPr>
        <w:t>w sprawie prawidłowego postępowania z odpadami medycznymi.</w:t>
      </w:r>
    </w:p>
    <w:p w:rsidR="00D22869" w:rsidRPr="00EA18C8" w:rsidRDefault="00D22869" w:rsidP="00D22869">
      <w:pPr>
        <w:spacing w:line="276" w:lineRule="auto"/>
        <w:ind w:left="426" w:hanging="142"/>
        <w:jc w:val="both"/>
        <w:rPr>
          <w:rFonts w:eastAsia="Calibri"/>
          <w:sz w:val="22"/>
          <w:szCs w:val="22"/>
        </w:rPr>
      </w:pPr>
      <w:r w:rsidRPr="00EA18C8">
        <w:rPr>
          <w:rFonts w:eastAsia="Calibri"/>
          <w:sz w:val="22"/>
          <w:szCs w:val="22"/>
        </w:rPr>
        <w:t>Oznakowanie  powinno zawierać:</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Kod odpadów medycznych w nim przechowywanych;</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Nazwę wytwórcy odpadów medycznych;</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Numer REGON wytwórcy odpadów medycznych;</w:t>
      </w:r>
    </w:p>
    <w:p w:rsidR="00D22869" w:rsidRPr="00472F8A"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472F8A">
        <w:rPr>
          <w:rFonts w:ascii="Times New Roman" w:hAnsi="Times New Roman"/>
        </w:rPr>
        <w:t xml:space="preserve"> Numer księgi rejestrowej wytwórcy odpadów medycznych w rejestrze podmiotów wykonujących działalność leczniczą, o którym mowa w ustawie z dnia 15 kwietnia 2011r. o działalności leczniczej( </w:t>
      </w:r>
      <w:proofErr w:type="spellStart"/>
      <w:r w:rsidRPr="00472F8A">
        <w:rPr>
          <w:rFonts w:ascii="Times New Roman" w:hAnsi="Times New Roman"/>
        </w:rPr>
        <w:t>Dz.U</w:t>
      </w:r>
      <w:proofErr w:type="spellEnd"/>
      <w:r w:rsidRPr="00472F8A">
        <w:rPr>
          <w:rFonts w:ascii="Times New Roman" w:hAnsi="Times New Roman"/>
        </w:rPr>
        <w:t xml:space="preserve">. z 2016r. </w:t>
      </w:r>
      <w:proofErr w:type="spellStart"/>
      <w:r w:rsidRPr="00472F8A">
        <w:rPr>
          <w:rFonts w:ascii="Times New Roman" w:hAnsi="Times New Roman"/>
        </w:rPr>
        <w:t>poz</w:t>
      </w:r>
      <w:proofErr w:type="spellEnd"/>
      <w:r w:rsidRPr="00472F8A">
        <w:rPr>
          <w:rFonts w:ascii="Times New Roman" w:hAnsi="Times New Roman"/>
        </w:rPr>
        <w:t xml:space="preserve"> 1638, 1948 i 2260), wraz z podaniem organu rejestrowego;</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Datę i godzinę otwarcia (rozpoczęcia użytkowania);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 xml:space="preserve"> Datę i godzinę zamknięcia;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rPr>
        <w:t>Dane osoby odpowiedzialnej za transport odpadów (np. numerycznie – każdy pracownik Wykonawcy będzie miał  przydzielony numer - cyfrę). Środki potrzebne do znakowania zapewni Wykonawca.</w:t>
      </w:r>
    </w:p>
    <w:p w:rsidR="00D22869" w:rsidRPr="00EA18C8" w:rsidRDefault="00D22869" w:rsidP="00D94FD4">
      <w:pPr>
        <w:pStyle w:val="Akapitzlist"/>
        <w:numPr>
          <w:ilvl w:val="0"/>
          <w:numId w:val="47"/>
        </w:numPr>
        <w:suppressAutoHyphens/>
        <w:spacing w:after="0" w:line="276" w:lineRule="auto"/>
        <w:contextualSpacing w:val="0"/>
        <w:jc w:val="both"/>
        <w:rPr>
          <w:rFonts w:ascii="Times New Roman" w:hAnsi="Times New Roman"/>
        </w:rPr>
      </w:pPr>
      <w:r w:rsidRPr="00EA18C8">
        <w:rPr>
          <w:rFonts w:ascii="Times New Roman" w:hAnsi="Times New Roman"/>
          <w:color w:val="000000"/>
        </w:rPr>
        <w:lastRenderedPageBreak/>
        <w:t>Zamawiający po podpisaniu umowy poda dane umożliwiające prawidłowe oznakowanie worków oraz symbol oddziałów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IT – o/ anestezjologii i intensywnej terapii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SOR - szpitalny oddział ratunkowy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WEW - o/ wewnętrznych z intensywnym nadzorem kardiologicznym,</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DZ - o/ pediatryczny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CH - o/ chirurgii ogólnej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POŁ/GIN - o/ położniczo – ginekologiczny z systemem </w:t>
      </w:r>
      <w:proofErr w:type="spellStart"/>
      <w:r w:rsidRPr="00EA18C8">
        <w:rPr>
          <w:rFonts w:eastAsia="Calibri"/>
          <w:sz w:val="22"/>
          <w:szCs w:val="22"/>
        </w:rPr>
        <w:t>rooming-in</w:t>
      </w:r>
      <w:proofErr w:type="spellEnd"/>
      <w:r w:rsidRPr="00EA18C8">
        <w:rPr>
          <w:rFonts w:eastAsia="Calibri"/>
          <w:sz w:val="22"/>
          <w:szCs w:val="22"/>
        </w:rPr>
        <w:t xml:space="preserve"> – z blokiem porodowym,</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N - o/ neonatologiczny z pododdziałem patologii noworodka,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BO - blok operacyjny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R - o/ - rehabilitacji ogólnoustrojowej i neurologicznej</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UO- o/ ortopedii i traumatologii narządu ruchu</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HP- o/hospicyjno - paliatywny</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TS – transport sanitarny i ambulanse ratownictwa medycznego (karetka)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PD- pracownie diagnostyczne – (EKG, USG, Endoskopia, Laboratorium, Serologia)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TK – diagnostyka obrazowa (TK, RTG, USG - parter)</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M –pracownia  mikrobiologiczna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A- apteka</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PR- Pracownia rehabilitacji</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W – warsztat</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AD – administracja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POR – poradnie (przychodnia) </w:t>
      </w:r>
    </w:p>
    <w:p w:rsidR="00D22869" w:rsidRPr="00EA18C8" w:rsidRDefault="00D22869" w:rsidP="00D94FD4">
      <w:pPr>
        <w:numPr>
          <w:ilvl w:val="0"/>
          <w:numId w:val="32"/>
        </w:numPr>
        <w:tabs>
          <w:tab w:val="left" w:pos="0"/>
        </w:tabs>
        <w:suppressAutoHyphens/>
        <w:spacing w:line="100" w:lineRule="atLeast"/>
        <w:ind w:left="720"/>
        <w:jc w:val="both"/>
        <w:rPr>
          <w:rFonts w:eastAsia="Calibri"/>
          <w:sz w:val="22"/>
          <w:szCs w:val="22"/>
        </w:rPr>
      </w:pPr>
      <w:r w:rsidRPr="00EA18C8">
        <w:rPr>
          <w:rFonts w:eastAsia="Calibri"/>
          <w:sz w:val="22"/>
          <w:szCs w:val="22"/>
        </w:rPr>
        <w:t xml:space="preserve">CHEM – chemioterapia jednego dnia        </w:t>
      </w:r>
    </w:p>
    <w:p w:rsidR="00D22869" w:rsidRPr="00EA18C8" w:rsidRDefault="00D22869" w:rsidP="00D94FD4">
      <w:pPr>
        <w:numPr>
          <w:ilvl w:val="0"/>
          <w:numId w:val="32"/>
        </w:numPr>
        <w:tabs>
          <w:tab w:val="left" w:pos="0"/>
        </w:tabs>
        <w:suppressAutoHyphens/>
        <w:spacing w:line="100" w:lineRule="atLeast"/>
        <w:ind w:left="720"/>
        <w:jc w:val="both"/>
        <w:rPr>
          <w:sz w:val="22"/>
          <w:szCs w:val="22"/>
        </w:rPr>
      </w:pPr>
      <w:r w:rsidRPr="00EA18C8">
        <w:rPr>
          <w:rFonts w:eastAsia="Calibri"/>
          <w:sz w:val="22"/>
          <w:szCs w:val="22"/>
        </w:rPr>
        <w:t xml:space="preserve">ZOL- Zakład Opiekuńczo Leczniczy  </w:t>
      </w:r>
    </w:p>
    <w:p w:rsidR="00D22869" w:rsidRPr="00EA18C8" w:rsidRDefault="00D22869" w:rsidP="00D22869">
      <w:pPr>
        <w:pStyle w:val="Akapitzlist1"/>
        <w:spacing w:after="0" w:line="100" w:lineRule="atLeast"/>
        <w:ind w:left="0"/>
        <w:jc w:val="both"/>
        <w:rPr>
          <w:rFonts w:ascii="Times New Roman" w:hAnsi="Times New Roman"/>
        </w:rPr>
      </w:pPr>
    </w:p>
    <w:p w:rsidR="00D22869" w:rsidRPr="002A1834" w:rsidRDefault="00D22869" w:rsidP="00D94FD4">
      <w:pPr>
        <w:pStyle w:val="Akapitzlist1"/>
        <w:numPr>
          <w:ilvl w:val="0"/>
          <w:numId w:val="46"/>
        </w:numPr>
        <w:suppressAutoHyphens/>
        <w:spacing w:after="0" w:line="100" w:lineRule="atLeast"/>
        <w:contextualSpacing w:val="0"/>
        <w:jc w:val="both"/>
        <w:rPr>
          <w:rFonts w:ascii="Times New Roman" w:hAnsi="Times New Roman"/>
        </w:rPr>
      </w:pPr>
      <w:r w:rsidRPr="002A1834">
        <w:rPr>
          <w:rFonts w:ascii="Times New Roman" w:hAnsi="Times New Roman"/>
        </w:rPr>
        <w:t>Proces sprzątania i dezynfekcji Wykonawca przeprowadza na postawie opracowanego przez siebie szczegółowego harmonogramu – technologii utrzymania czystości opracowanego dla poszczególnych komórek organizacyjnych wraz z niezbędnymi instrukcjami i opisem systemu nadzoru i kontroli wykonywanej usługi, który zapewni bieżącą ocenę jakości wykonywanej usługi (przedłożyć wzory proponowanej dokumentacji). Harmonogram ten powinien określać zastosowane metody mycia, rodzaj stosowanych preparatów dezynfekcyjno-myjących, myjąco-czyszczących, częstość i porę codziennego, kompleksowego sprzątania. Harmonogram – technologia musi uwzględniać obowiązujące przepisy w zakresie higieny sz</w:t>
      </w:r>
      <w:r w:rsidR="004C507A" w:rsidRPr="002A1834">
        <w:rPr>
          <w:rFonts w:ascii="Times New Roman" w:hAnsi="Times New Roman"/>
        </w:rPr>
        <w:t>pitalnej i danych zawartych w S</w:t>
      </w:r>
      <w:r w:rsidRPr="002A1834">
        <w:rPr>
          <w:rFonts w:ascii="Times New Roman" w:hAnsi="Times New Roman"/>
        </w:rPr>
        <w:t xml:space="preserve">WZ. </w:t>
      </w:r>
      <w:r w:rsidRPr="002A1834">
        <w:rPr>
          <w:rFonts w:ascii="Times New Roman" w:hAnsi="Times New Roman"/>
          <w:b/>
        </w:rPr>
        <w:t xml:space="preserve">Harmonogram - technologię należy przedstawić do akceptacji Pielęgniarce Epidemiologicznej najpóźniej </w:t>
      </w:r>
      <w:r w:rsidR="00E10E0A" w:rsidRPr="002A1834">
        <w:rPr>
          <w:rFonts w:ascii="Times New Roman" w:hAnsi="Times New Roman"/>
          <w:b/>
        </w:rPr>
        <w:t xml:space="preserve">3 dni robocze </w:t>
      </w:r>
      <w:r w:rsidRPr="002A1834">
        <w:rPr>
          <w:rFonts w:ascii="Times New Roman" w:hAnsi="Times New Roman"/>
          <w:b/>
        </w:rPr>
        <w:t xml:space="preserve">do dnia podpisania umowy, w przypadku zmian w harmonogramie lub wytycznych w trakcie umowy wszystkie zmiany podlegają ponownej akceptacji </w:t>
      </w:r>
      <w:r w:rsidRPr="002A1834">
        <w:rPr>
          <w:rFonts w:ascii="Times New Roman" w:hAnsi="Times New Roman"/>
        </w:rPr>
        <w:t xml:space="preserve"> ( kopia w/w dokumentu w czasie trwania umowy pozostaje u Pielęgniarki Epidemiologicznej);</w:t>
      </w:r>
    </w:p>
    <w:p w:rsidR="00D22869" w:rsidRPr="00EA18C8" w:rsidRDefault="00D22869" w:rsidP="00D22869">
      <w:pPr>
        <w:pStyle w:val="Akapitzlist1"/>
        <w:spacing w:after="0" w:line="100" w:lineRule="atLeast"/>
        <w:jc w:val="both"/>
        <w:rPr>
          <w:rFonts w:ascii="Times New Roman" w:hAnsi="Times New Roman"/>
          <w:color w:val="000000"/>
        </w:rPr>
      </w:pPr>
    </w:p>
    <w:p w:rsidR="00D22869" w:rsidRPr="00EA18C8" w:rsidRDefault="00D22869" w:rsidP="00D94FD4">
      <w:pPr>
        <w:pStyle w:val="Akapitzlist1"/>
        <w:numPr>
          <w:ilvl w:val="0"/>
          <w:numId w:val="46"/>
        </w:numPr>
        <w:suppressAutoHyphens/>
        <w:contextualSpacing w:val="0"/>
        <w:jc w:val="both"/>
        <w:rPr>
          <w:rFonts w:ascii="Times New Roman" w:hAnsi="Times New Roman"/>
          <w:b/>
          <w:color w:val="000000"/>
        </w:rPr>
      </w:pPr>
      <w:r w:rsidRPr="00EA18C8">
        <w:rPr>
          <w:rFonts w:ascii="Times New Roman" w:hAnsi="Times New Roman"/>
          <w:b/>
          <w:color w:val="000000"/>
        </w:rPr>
        <w:t>W szpitalu wyznacza się IV strefy sanitarne</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 xml:space="preserve">Strefa I ,,ciągłej czystości” obszar wolny od flory patogennej </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 xml:space="preserve">Strefa II ,,ogólnej czystości medycznej” – obszar niskiego ryzyka </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Strefa III ,, czystości zmiennej” – obszar wysokiego ryzyka</w:t>
      </w:r>
    </w:p>
    <w:p w:rsidR="00D22869" w:rsidRPr="00EA18C8" w:rsidRDefault="00D22869" w:rsidP="00D22869">
      <w:pPr>
        <w:pStyle w:val="Akapitzlist1"/>
        <w:spacing w:after="120" w:line="100" w:lineRule="atLeast"/>
        <w:jc w:val="both"/>
        <w:rPr>
          <w:rFonts w:ascii="Times New Roman" w:hAnsi="Times New Roman"/>
          <w:color w:val="000000"/>
        </w:rPr>
      </w:pPr>
      <w:r w:rsidRPr="00EA18C8">
        <w:rPr>
          <w:rFonts w:ascii="Times New Roman" w:hAnsi="Times New Roman"/>
          <w:color w:val="000000"/>
        </w:rPr>
        <w:t>Strefa IV ,, ciągłego skażenia” – obszar bardzo wysokiego ryzyka</w:t>
      </w:r>
    </w:p>
    <w:tbl>
      <w:tblPr>
        <w:tblW w:w="9497" w:type="dxa"/>
        <w:tblInd w:w="817" w:type="dxa"/>
        <w:tblLayout w:type="fixed"/>
        <w:tblLook w:val="0000"/>
      </w:tblPr>
      <w:tblGrid>
        <w:gridCol w:w="4252"/>
        <w:gridCol w:w="5245"/>
      </w:tblGrid>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color w:val="000000"/>
                <w:sz w:val="22"/>
                <w:szCs w:val="22"/>
              </w:rPr>
              <w:t>STREFA</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2A3A33">
            <w:pPr>
              <w:widowControl w:val="0"/>
            </w:pPr>
            <w:r w:rsidRPr="00EA18C8">
              <w:rPr>
                <w:color w:val="000000"/>
                <w:sz w:val="22"/>
                <w:szCs w:val="22"/>
              </w:rPr>
              <w:t>POMIESZCZENIA</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STREFA I</w:t>
            </w:r>
          </w:p>
          <w:p w:rsidR="00D22869" w:rsidRPr="00EA18C8" w:rsidRDefault="00D22869" w:rsidP="002A3A33">
            <w:pPr>
              <w:widowControl w:val="0"/>
              <w:rPr>
                <w:color w:val="000000"/>
              </w:rPr>
            </w:pPr>
            <w:r w:rsidRPr="00EA18C8">
              <w:rPr>
                <w:color w:val="000000"/>
                <w:sz w:val="22"/>
                <w:szCs w:val="22"/>
              </w:rPr>
              <w:t>Strefa ciągłej czystości</w:t>
            </w:r>
          </w:p>
          <w:p w:rsidR="00D22869" w:rsidRPr="00EA18C8" w:rsidRDefault="00D22869" w:rsidP="002A3A33">
            <w:pPr>
              <w:widowControl w:val="0"/>
              <w:rPr>
                <w:color w:val="000000"/>
              </w:rPr>
            </w:pPr>
            <w:r w:rsidRPr="00EA18C8">
              <w:rPr>
                <w:color w:val="000000"/>
                <w:sz w:val="22"/>
                <w:szCs w:val="22"/>
              </w:rPr>
              <w:t>Obszar wolny od flory patogennej</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28"/>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Magazyny zasobów czystych:</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bielizny czystej</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materiałów sterylnych w bloku operacyjnym</w:t>
            </w:r>
          </w:p>
          <w:p w:rsidR="00D22869" w:rsidRPr="00EA18C8" w:rsidRDefault="00D22869" w:rsidP="00D94FD4">
            <w:pPr>
              <w:pStyle w:val="Akapitzlist1"/>
              <w:widowControl w:val="0"/>
              <w:numPr>
                <w:ilvl w:val="0"/>
                <w:numId w:val="33"/>
              </w:numPr>
              <w:tabs>
                <w:tab w:val="clear" w:pos="720"/>
                <w:tab w:val="left" w:pos="0"/>
              </w:tabs>
              <w:suppressAutoHyphens/>
              <w:spacing w:after="0" w:line="100" w:lineRule="atLeast"/>
              <w:contextualSpacing w:val="0"/>
              <w:rPr>
                <w:rFonts w:ascii="Times New Roman" w:hAnsi="Times New Roman"/>
                <w:color w:val="000000"/>
              </w:rPr>
            </w:pPr>
            <w:r w:rsidRPr="00EA18C8">
              <w:rPr>
                <w:rFonts w:ascii="Times New Roman" w:hAnsi="Times New Roman"/>
                <w:color w:val="000000"/>
              </w:rPr>
              <w:t>przechowywania sprzętu jednorazowego, bielizny w oddziałach</w:t>
            </w:r>
          </w:p>
          <w:p w:rsidR="00D22869" w:rsidRPr="00EA18C8" w:rsidRDefault="00D22869" w:rsidP="00D94FD4">
            <w:pPr>
              <w:pStyle w:val="Akapitzlist1"/>
              <w:widowControl w:val="0"/>
              <w:numPr>
                <w:ilvl w:val="0"/>
                <w:numId w:val="28"/>
              </w:numPr>
              <w:suppressAutoHyphens/>
              <w:spacing w:after="0" w:line="100" w:lineRule="atLeast"/>
              <w:contextualSpacing w:val="0"/>
              <w:rPr>
                <w:rFonts w:ascii="Times New Roman" w:hAnsi="Times New Roman"/>
              </w:rPr>
            </w:pPr>
            <w:r w:rsidRPr="00EA18C8">
              <w:rPr>
                <w:rFonts w:ascii="Times New Roman" w:hAnsi="Times New Roman"/>
                <w:color w:val="000000"/>
              </w:rPr>
              <w:t xml:space="preserve">Apteka – boksy do przygotowywania  leków </w:t>
            </w:r>
            <w:proofErr w:type="spellStart"/>
            <w:r w:rsidRPr="00EA18C8">
              <w:rPr>
                <w:rFonts w:ascii="Times New Roman" w:hAnsi="Times New Roman"/>
                <w:color w:val="000000"/>
              </w:rPr>
              <w:t>cytostatycznnych</w:t>
            </w:r>
            <w:proofErr w:type="spellEnd"/>
            <w:r w:rsidRPr="00EA18C8">
              <w:rPr>
                <w:rFonts w:ascii="Times New Roman" w:hAnsi="Times New Roman"/>
                <w:color w:val="000000"/>
              </w:rPr>
              <w:t xml:space="preserve"> i magazyn zasobów czystych</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t>STREFA II</w:t>
            </w:r>
          </w:p>
          <w:p w:rsidR="00D22869" w:rsidRPr="00EA18C8" w:rsidRDefault="00D22869" w:rsidP="002A3A33">
            <w:pPr>
              <w:widowControl w:val="0"/>
              <w:rPr>
                <w:color w:val="000000"/>
              </w:rPr>
            </w:pPr>
            <w:r w:rsidRPr="00EA18C8">
              <w:rPr>
                <w:color w:val="000000"/>
                <w:sz w:val="22"/>
                <w:szCs w:val="22"/>
              </w:rPr>
              <w:t>Ogólnej czystości medycznej</w:t>
            </w:r>
          </w:p>
          <w:p w:rsidR="00D22869" w:rsidRPr="00EA18C8" w:rsidRDefault="00D22869" w:rsidP="002A3A33">
            <w:pPr>
              <w:widowControl w:val="0"/>
              <w:rPr>
                <w:b/>
                <w:color w:val="000000"/>
              </w:rPr>
            </w:pPr>
            <w:r w:rsidRPr="00EA18C8">
              <w:rPr>
                <w:color w:val="000000"/>
                <w:sz w:val="22"/>
                <w:szCs w:val="22"/>
              </w:rPr>
              <w:t>Obszar niskiego ryzyka</w:t>
            </w:r>
          </w:p>
          <w:p w:rsidR="00D22869" w:rsidRPr="00EA18C8" w:rsidRDefault="00D22869" w:rsidP="002A3A33">
            <w:pPr>
              <w:widowControl w:val="0"/>
              <w:rPr>
                <w:b/>
                <w:color w:val="000000"/>
              </w:rPr>
            </w:pPr>
            <w:r w:rsidRPr="00EA18C8">
              <w:rPr>
                <w:b/>
                <w:color w:val="000000"/>
                <w:sz w:val="22"/>
                <w:szCs w:val="22"/>
              </w:rPr>
              <w:lastRenderedPageBreak/>
              <w:t>A Strefa czystości ogólnej</w:t>
            </w:r>
            <w:r w:rsidRPr="00EA18C8">
              <w:rPr>
                <w:color w:val="000000"/>
                <w:sz w:val="22"/>
                <w:szCs w:val="22"/>
              </w:rPr>
              <w:t>-pomieszczenia wymagające mycia, przecierania na wilgotno, odkurzania, szorowania</w:t>
            </w:r>
          </w:p>
          <w:p w:rsidR="00D22869" w:rsidRPr="00EA18C8" w:rsidRDefault="00D22869" w:rsidP="002A3A33">
            <w:pPr>
              <w:widowControl w:val="0"/>
              <w:rPr>
                <w:color w:val="000000"/>
              </w:rPr>
            </w:pPr>
            <w:r w:rsidRPr="00EA18C8">
              <w:rPr>
                <w:b/>
                <w:color w:val="000000"/>
                <w:sz w:val="22"/>
                <w:szCs w:val="22"/>
              </w:rPr>
              <w:t>B obszar niskiego ryzyka-</w:t>
            </w:r>
          </w:p>
          <w:p w:rsidR="00D22869" w:rsidRPr="00EA18C8" w:rsidRDefault="00D22869" w:rsidP="002A3A33">
            <w:pPr>
              <w:widowControl w:val="0"/>
              <w:rPr>
                <w:color w:val="000000"/>
              </w:rPr>
            </w:pPr>
            <w:r w:rsidRPr="00EA18C8">
              <w:rPr>
                <w:color w:val="000000"/>
                <w:sz w:val="22"/>
                <w:szCs w:val="22"/>
              </w:rPr>
              <w:t>Pomieszczenia wymagające mycia, przecierania na wilgotno, szorowania</w:t>
            </w:r>
          </w:p>
          <w:p w:rsidR="00D22869" w:rsidRPr="00EA18C8" w:rsidRDefault="00D22869" w:rsidP="002A3A33">
            <w:pPr>
              <w:widowControl w:val="0"/>
              <w:rPr>
                <w:color w:val="000000"/>
              </w:rPr>
            </w:pPr>
            <w:r w:rsidRPr="00EA18C8">
              <w:rPr>
                <w:color w:val="000000"/>
                <w:sz w:val="22"/>
                <w:szCs w:val="22"/>
              </w:rPr>
              <w:t>Oraz wymagające dezynfekcji:</w:t>
            </w:r>
          </w:p>
          <w:p w:rsidR="00D22869" w:rsidRPr="00EA18C8" w:rsidRDefault="00D22869" w:rsidP="002A3A33">
            <w:pPr>
              <w:widowControl w:val="0"/>
              <w:rPr>
                <w:color w:val="000000"/>
              </w:rPr>
            </w:pPr>
            <w:r w:rsidRPr="00EA18C8">
              <w:rPr>
                <w:color w:val="000000"/>
                <w:sz w:val="22"/>
                <w:szCs w:val="22"/>
              </w:rPr>
              <w:t>Codziennej – strefa dotykowa</w:t>
            </w:r>
          </w:p>
          <w:p w:rsidR="00D22869" w:rsidRPr="00EA18C8" w:rsidRDefault="00D22869" w:rsidP="002A3A33">
            <w:pPr>
              <w:widowControl w:val="0"/>
              <w:rPr>
                <w:b/>
                <w:color w:val="000000"/>
              </w:rPr>
            </w:pPr>
            <w:r w:rsidRPr="00EA18C8">
              <w:rPr>
                <w:color w:val="000000"/>
                <w:sz w:val="22"/>
                <w:szCs w:val="22"/>
              </w:rPr>
              <w:t>Okresowej - strefa bezdotykowa ( okna, ściany)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lastRenderedPageBreak/>
              <w:t>A Strefa II – ogólnej czystości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Ciągi komunikacyjne: korytarze, hole, klatki schodowe, łączniki,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lastRenderedPageBreak/>
              <w:t>Pomieszczenia administracyjne (biura)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rejestracji, archiwum, portierni, ochrony</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Sekretariaty w oddziałach i poza nimi</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działu technicznego – warsztat</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działu zaopatrzenia – magazyny</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konferencyjna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Kaplica z balkonem</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Szatnie dla personelu</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socjalne dla personelu</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Zarządu szpitala</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 lekarskie</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Punkty pielęgniarskie</w:t>
            </w:r>
          </w:p>
          <w:p w:rsidR="00D22869" w:rsidRPr="00EA18C8" w:rsidRDefault="00D22869" w:rsidP="00D94FD4">
            <w:pPr>
              <w:pStyle w:val="Akapitzlist1"/>
              <w:widowControl w:val="0"/>
              <w:numPr>
                <w:ilvl w:val="0"/>
                <w:numId w:val="49"/>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Pokoje pielęgniarek oddziałowych</w:t>
            </w:r>
          </w:p>
          <w:p w:rsidR="00D22869" w:rsidRPr="00EA18C8" w:rsidRDefault="00D22869" w:rsidP="002A3A33">
            <w:pPr>
              <w:pStyle w:val="Akapitzlist1"/>
              <w:widowControl w:val="0"/>
              <w:spacing w:after="0" w:line="100" w:lineRule="atLeast"/>
              <w:ind w:left="0"/>
              <w:rPr>
                <w:rFonts w:ascii="Times New Roman" w:hAnsi="Times New Roman"/>
                <w:color w:val="000000"/>
              </w:rPr>
            </w:pPr>
          </w:p>
          <w:p w:rsidR="00D22869" w:rsidRPr="00EA18C8" w:rsidRDefault="00D22869" w:rsidP="002A3A33">
            <w:pPr>
              <w:widowControl w:val="0"/>
              <w:rPr>
                <w:color w:val="000000"/>
              </w:rPr>
            </w:pPr>
            <w:r w:rsidRPr="00EA18C8">
              <w:rPr>
                <w:b/>
                <w:color w:val="000000"/>
                <w:sz w:val="22"/>
                <w:szCs w:val="22"/>
              </w:rPr>
              <w:t>B Strefa II – ogólnej czystości medycznej niskiego ryzyka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Poczekalnie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Strefa wypoczynku</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Punkty kuchenne ogólnodostępne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Apteka szpitalna (poza częścią wymienioną w strefie I)</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Windy</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Ogólne sale chorych</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Korytarze w oddziałach</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Gabinety/pokoje badań</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Pracownie diagnostyczne niezabiegowe (USG, EEG, EKG, Echo serca)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diagnostyki obrazowej (</w:t>
            </w:r>
            <w:proofErr w:type="spellStart"/>
            <w:r w:rsidRPr="00EA18C8">
              <w:rPr>
                <w:rFonts w:ascii="Times New Roman" w:hAnsi="Times New Roman"/>
                <w:color w:val="000000"/>
              </w:rPr>
              <w:t>RTG,KT</w:t>
            </w:r>
            <w:proofErr w:type="spellEnd"/>
            <w:r w:rsidRPr="00EA18C8">
              <w:rPr>
                <w:rFonts w:ascii="Times New Roman" w:hAnsi="Times New Roman"/>
                <w:color w:val="000000"/>
              </w:rPr>
              <w:t>)</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Pomieszczenia porządkowe</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Sala gimnastyczna</w:t>
            </w:r>
          </w:p>
          <w:p w:rsidR="00D22869" w:rsidRPr="00EA18C8" w:rsidRDefault="00D22869" w:rsidP="00D94FD4">
            <w:pPr>
              <w:pStyle w:val="Akapitzlist1"/>
              <w:widowControl w:val="0"/>
              <w:numPr>
                <w:ilvl w:val="0"/>
                <w:numId w:val="50"/>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Fizykoterapia – pomieszczenia</w:t>
            </w:r>
          </w:p>
          <w:p w:rsidR="00D22869" w:rsidRPr="00EA18C8" w:rsidRDefault="00D22869" w:rsidP="002A3A33">
            <w:pPr>
              <w:widowControl w:val="0"/>
              <w:rPr>
                <w:color w:val="000000"/>
              </w:rPr>
            </w:pPr>
            <w:r w:rsidRPr="00EA18C8">
              <w:rPr>
                <w:color w:val="000000"/>
                <w:sz w:val="22"/>
                <w:szCs w:val="22"/>
              </w:rPr>
              <w:t>Dezynfekcja miejscowa, doraźna w razie zabrudzenia materiałem biologicznym (krew, mocz, plwocina itp.)</w:t>
            </w:r>
          </w:p>
          <w:p w:rsidR="00D22869" w:rsidRPr="00EA18C8" w:rsidRDefault="00D22869" w:rsidP="002A3A33">
            <w:pPr>
              <w:widowControl w:val="0"/>
              <w:rPr>
                <w:color w:val="000000"/>
              </w:rPr>
            </w:pP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EA18C8" w:rsidRDefault="00D22869" w:rsidP="002A3A33">
            <w:pPr>
              <w:widowControl w:val="0"/>
              <w:rPr>
                <w:color w:val="000000"/>
              </w:rPr>
            </w:pPr>
            <w:r w:rsidRPr="00EA18C8">
              <w:rPr>
                <w:b/>
                <w:color w:val="000000"/>
                <w:sz w:val="22"/>
                <w:szCs w:val="22"/>
              </w:rPr>
              <w:lastRenderedPageBreak/>
              <w:t>STREFA III</w:t>
            </w:r>
          </w:p>
          <w:p w:rsidR="00D22869" w:rsidRPr="00EA18C8" w:rsidRDefault="00D22869" w:rsidP="002A3A33">
            <w:pPr>
              <w:widowControl w:val="0"/>
              <w:rPr>
                <w:color w:val="000000"/>
              </w:rPr>
            </w:pPr>
            <w:r w:rsidRPr="00EA18C8">
              <w:rPr>
                <w:color w:val="000000"/>
                <w:sz w:val="22"/>
                <w:szCs w:val="22"/>
              </w:rPr>
              <w:t>Strefa czystości zmiennej</w:t>
            </w:r>
          </w:p>
          <w:p w:rsidR="00D22869" w:rsidRPr="00EA18C8" w:rsidRDefault="00D22869" w:rsidP="002A3A33">
            <w:pPr>
              <w:widowControl w:val="0"/>
              <w:rPr>
                <w:color w:val="000000"/>
              </w:rPr>
            </w:pPr>
            <w:r w:rsidRPr="00EA18C8">
              <w:rPr>
                <w:color w:val="000000"/>
                <w:sz w:val="22"/>
                <w:szCs w:val="22"/>
              </w:rPr>
              <w:t>Obszar wysokiego ryzyka</w:t>
            </w:r>
          </w:p>
          <w:p w:rsidR="00D22869" w:rsidRPr="00EA18C8" w:rsidRDefault="00D22869" w:rsidP="002A3A33">
            <w:pPr>
              <w:widowControl w:val="0"/>
              <w:rPr>
                <w:color w:val="000000"/>
              </w:rPr>
            </w:pPr>
            <w:r w:rsidRPr="00EA18C8">
              <w:rPr>
                <w:color w:val="000000"/>
                <w:sz w:val="22"/>
                <w:szCs w:val="22"/>
              </w:rPr>
              <w:t>Pomieszczenia wymagają ciągłej dezynfekcji powierzchni dotykowych i bezdotykowych, utrzymania higieny na wysokim poziomie</w:t>
            </w:r>
          </w:p>
          <w:p w:rsidR="00D22869" w:rsidRPr="00EA18C8" w:rsidRDefault="00D22869" w:rsidP="002A3A33">
            <w:pPr>
              <w:widowControl w:val="0"/>
              <w:rPr>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Gabinety zabiegowe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opatrunkowe, gipsownie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Izolatki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 xml:space="preserve">Sale intensywnego nadzoru o oddziale: </w:t>
            </w:r>
            <w:proofErr w:type="spellStart"/>
            <w:r w:rsidRPr="00EA18C8">
              <w:rPr>
                <w:rFonts w:ascii="Times New Roman" w:hAnsi="Times New Roman"/>
                <w:color w:val="000000"/>
              </w:rPr>
              <w:t>AiIT</w:t>
            </w:r>
            <w:proofErr w:type="spellEnd"/>
            <w:r w:rsidRPr="00EA18C8">
              <w:rPr>
                <w:rFonts w:ascii="Times New Roman" w:hAnsi="Times New Roman"/>
                <w:color w:val="000000"/>
              </w:rPr>
              <w:t>,  wewnętrznym, neurologii, neonatologii, w SOR</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Sala resuscytacyjno- zabiegowa, obserwacyjna SOR</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Boksy w oddziale neonatologii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Sale chorych w oddziale pediatrii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Trakt porodowy</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Blok operacyjny</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Laboratorium diagnostyczne (ogólne)</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Pracownia serologii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Pracownia endoskopii</w:t>
            </w:r>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 xml:space="preserve">Centralna </w:t>
            </w:r>
            <w:proofErr w:type="spellStart"/>
            <w:r w:rsidRPr="00EA18C8">
              <w:rPr>
                <w:rFonts w:ascii="Times New Roman" w:hAnsi="Times New Roman"/>
                <w:color w:val="000000"/>
              </w:rPr>
              <w:t>sterylizatornia</w:t>
            </w:r>
            <w:proofErr w:type="spellEnd"/>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 xml:space="preserve">Pomieszczenia pro </w:t>
            </w:r>
            <w:proofErr w:type="spellStart"/>
            <w:r w:rsidRPr="00EA18C8">
              <w:rPr>
                <w:rFonts w:ascii="Times New Roman" w:hAnsi="Times New Roman"/>
                <w:color w:val="000000"/>
              </w:rPr>
              <w:t>morte</w:t>
            </w:r>
            <w:proofErr w:type="spellEnd"/>
          </w:p>
          <w:p w:rsidR="00D22869" w:rsidRPr="00EA18C8" w:rsidRDefault="00D22869" w:rsidP="00D94FD4">
            <w:pPr>
              <w:pStyle w:val="Akapitzlist1"/>
              <w:widowControl w:val="0"/>
              <w:numPr>
                <w:ilvl w:val="0"/>
                <w:numId w:val="51"/>
              </w:numPr>
              <w:suppressAutoHyphens/>
              <w:spacing w:after="0" w:line="100" w:lineRule="atLeast"/>
              <w:contextualSpacing w:val="0"/>
              <w:rPr>
                <w:rFonts w:ascii="Times New Roman" w:hAnsi="Times New Roman"/>
              </w:rPr>
            </w:pPr>
            <w:r w:rsidRPr="00EA18C8">
              <w:rPr>
                <w:rFonts w:ascii="Times New Roman" w:hAnsi="Times New Roman"/>
                <w:color w:val="000000"/>
              </w:rPr>
              <w:t>Chłodnia</w:t>
            </w:r>
          </w:p>
        </w:tc>
      </w:tr>
      <w:tr w:rsidR="00D22869" w:rsidRPr="00EA18C8" w:rsidTr="002A3A33">
        <w:tc>
          <w:tcPr>
            <w:tcW w:w="4252" w:type="dxa"/>
            <w:tcBorders>
              <w:top w:val="single" w:sz="4" w:space="0" w:color="000000"/>
              <w:left w:val="single" w:sz="4" w:space="0" w:color="000000"/>
              <w:bottom w:val="single" w:sz="4" w:space="0" w:color="000000"/>
            </w:tcBorders>
            <w:shd w:val="clear" w:color="auto" w:fill="auto"/>
          </w:tcPr>
          <w:p w:rsidR="00D22869" w:rsidRPr="000F1BED" w:rsidRDefault="00D22869" w:rsidP="002A3A33">
            <w:pPr>
              <w:widowControl w:val="0"/>
              <w:rPr>
                <w:b/>
                <w:color w:val="000000"/>
              </w:rPr>
            </w:pPr>
            <w:r w:rsidRPr="000F1BED">
              <w:rPr>
                <w:b/>
                <w:color w:val="000000"/>
                <w:sz w:val="22"/>
                <w:szCs w:val="22"/>
              </w:rPr>
              <w:t>STREFA IV</w:t>
            </w:r>
          </w:p>
          <w:p w:rsidR="00D22869" w:rsidRPr="00EA18C8" w:rsidRDefault="00D22869" w:rsidP="002A3A33">
            <w:pPr>
              <w:widowControl w:val="0"/>
              <w:rPr>
                <w:color w:val="000000"/>
              </w:rPr>
            </w:pPr>
            <w:r w:rsidRPr="00EA18C8">
              <w:rPr>
                <w:color w:val="000000"/>
                <w:sz w:val="22"/>
                <w:szCs w:val="22"/>
              </w:rPr>
              <w:t>Strefa ciągłego skażenia</w:t>
            </w:r>
          </w:p>
          <w:p w:rsidR="00D22869" w:rsidRPr="00EA18C8" w:rsidRDefault="00D22869" w:rsidP="002A3A33">
            <w:pPr>
              <w:widowControl w:val="0"/>
              <w:rPr>
                <w:color w:val="000000"/>
              </w:rPr>
            </w:pPr>
            <w:r w:rsidRPr="00EA18C8">
              <w:rPr>
                <w:color w:val="000000"/>
                <w:sz w:val="22"/>
                <w:szCs w:val="22"/>
              </w:rPr>
              <w:lastRenderedPageBreak/>
              <w:t>Obszar bardzo wysokiego ryzyka</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lastRenderedPageBreak/>
              <w:t>Toalety</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Łazienki</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lastRenderedPageBreak/>
              <w:t>Brudowniki</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Pomieszczenie składowania bielizny brudnej</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color w:val="000000"/>
              </w:rPr>
            </w:pPr>
            <w:r w:rsidRPr="00EA18C8">
              <w:rPr>
                <w:rFonts w:ascii="Times New Roman" w:hAnsi="Times New Roman"/>
                <w:color w:val="000000"/>
              </w:rPr>
              <w:t>Pomieszczenie składowania odpadów</w:t>
            </w:r>
          </w:p>
          <w:p w:rsidR="00D22869" w:rsidRPr="00EA18C8" w:rsidRDefault="00D22869" w:rsidP="00D94FD4">
            <w:pPr>
              <w:pStyle w:val="Akapitzlist1"/>
              <w:widowControl w:val="0"/>
              <w:numPr>
                <w:ilvl w:val="0"/>
                <w:numId w:val="52"/>
              </w:numPr>
              <w:suppressAutoHyphens/>
              <w:spacing w:after="0" w:line="100" w:lineRule="atLeast"/>
              <w:contextualSpacing w:val="0"/>
              <w:rPr>
                <w:rFonts w:ascii="Times New Roman" w:hAnsi="Times New Roman"/>
              </w:rPr>
            </w:pPr>
            <w:r w:rsidRPr="00EA18C8">
              <w:rPr>
                <w:rFonts w:ascii="Times New Roman" w:hAnsi="Times New Roman"/>
                <w:color w:val="000000"/>
              </w:rPr>
              <w:t>Pracownia mikrobiologii</w:t>
            </w:r>
          </w:p>
        </w:tc>
      </w:tr>
    </w:tbl>
    <w:p w:rsidR="00D22869" w:rsidRPr="00EA18C8" w:rsidRDefault="00D22869" w:rsidP="00D22869">
      <w:pPr>
        <w:rPr>
          <w:color w:val="000000"/>
          <w:sz w:val="22"/>
          <w:szCs w:val="22"/>
        </w:rPr>
      </w:pPr>
    </w:p>
    <w:p w:rsidR="00D22869" w:rsidRPr="00EA18C8" w:rsidRDefault="004C507A" w:rsidP="00D22869">
      <w:pPr>
        <w:spacing w:line="100" w:lineRule="atLeast"/>
        <w:ind w:left="567" w:hanging="567"/>
        <w:jc w:val="both"/>
        <w:rPr>
          <w:b/>
          <w:color w:val="000000"/>
          <w:sz w:val="22"/>
          <w:szCs w:val="22"/>
        </w:rPr>
      </w:pPr>
      <w:r>
        <w:rPr>
          <w:color w:val="000000"/>
          <w:sz w:val="22"/>
          <w:szCs w:val="22"/>
        </w:rPr>
        <w:t xml:space="preserve">         </w:t>
      </w:r>
      <w:r w:rsidR="00D22869" w:rsidRPr="00EA18C8">
        <w:rPr>
          <w:color w:val="000000"/>
          <w:sz w:val="22"/>
          <w:szCs w:val="22"/>
        </w:rPr>
        <w:t>Każda z wymienionych stref dzieli się na strefę dotykową i bezdotykową:</w:t>
      </w:r>
    </w:p>
    <w:p w:rsidR="004C507A" w:rsidRDefault="004C507A" w:rsidP="00D22869">
      <w:pPr>
        <w:spacing w:line="100" w:lineRule="atLeast"/>
        <w:jc w:val="both"/>
        <w:rPr>
          <w:color w:val="000000"/>
          <w:sz w:val="22"/>
          <w:szCs w:val="22"/>
        </w:rPr>
      </w:pPr>
      <w:r>
        <w:rPr>
          <w:b/>
          <w:color w:val="000000"/>
          <w:sz w:val="22"/>
          <w:szCs w:val="22"/>
        </w:rPr>
        <w:t xml:space="preserve">         </w:t>
      </w:r>
      <w:r w:rsidR="00D22869" w:rsidRPr="00EA18C8">
        <w:rPr>
          <w:b/>
          <w:color w:val="000000"/>
          <w:sz w:val="22"/>
          <w:szCs w:val="22"/>
        </w:rPr>
        <w:t xml:space="preserve">Strefa dotykowa </w:t>
      </w:r>
      <w:r w:rsidR="00D22869" w:rsidRPr="00EA18C8">
        <w:rPr>
          <w:color w:val="000000"/>
          <w:sz w:val="22"/>
          <w:szCs w:val="22"/>
        </w:rPr>
        <w:t xml:space="preserve">– obejmuje wszystkie powierzchnie, z którymi pacjent, personel i osoby odwiedzające </w:t>
      </w:r>
      <w:r>
        <w:rPr>
          <w:color w:val="000000"/>
          <w:sz w:val="22"/>
          <w:szCs w:val="22"/>
        </w:rPr>
        <w:t xml:space="preserve">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kontaktują się często, ale które nie zostały skażone wydalinami oraz wydzielinami pochodzenia ludzkiego ( np.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krew, mocz, płyn mózgowo-rdzeniowy, kał, plwocina ). W środowisku szpitalnym do strefy dotykowej zalicza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się m. in. Klamki, uchwyty, kontakty, ramy łóżek, włączniki, piloty, sygnalizację przywoławczą (dzwonki), </w:t>
      </w:r>
    </w:p>
    <w:p w:rsidR="004C507A"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blaty robocze, strefa wokół umywalek, słuchawka telefonu. Dodatkowo obszar ten obejmuje także zewnętrzne </w:t>
      </w:r>
    </w:p>
    <w:p w:rsidR="00D22869" w:rsidRDefault="004C507A"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powierzchnie sprzętów medycznych.</w:t>
      </w:r>
    </w:p>
    <w:p w:rsidR="008A115E" w:rsidRDefault="008A115E" w:rsidP="00D22869">
      <w:pPr>
        <w:spacing w:line="100" w:lineRule="atLeast"/>
        <w:jc w:val="both"/>
        <w:rPr>
          <w:color w:val="000000"/>
          <w:sz w:val="22"/>
          <w:szCs w:val="22"/>
        </w:rPr>
      </w:pPr>
      <w:r>
        <w:rPr>
          <w:b/>
          <w:color w:val="000000"/>
          <w:sz w:val="22"/>
          <w:szCs w:val="22"/>
        </w:rPr>
        <w:t xml:space="preserve">         </w:t>
      </w:r>
      <w:r w:rsidR="004C507A">
        <w:rPr>
          <w:b/>
          <w:color w:val="000000"/>
          <w:sz w:val="22"/>
          <w:szCs w:val="22"/>
        </w:rPr>
        <w:t xml:space="preserve"> </w:t>
      </w:r>
      <w:r w:rsidR="00D22869" w:rsidRPr="00EA18C8">
        <w:rPr>
          <w:b/>
          <w:color w:val="000000"/>
          <w:sz w:val="22"/>
          <w:szCs w:val="22"/>
        </w:rPr>
        <w:t xml:space="preserve">Strefa bezdotykowa – </w:t>
      </w:r>
      <w:r w:rsidR="00D22869" w:rsidRPr="00EA18C8">
        <w:rPr>
          <w:color w:val="000000"/>
          <w:sz w:val="22"/>
          <w:szCs w:val="22"/>
        </w:rPr>
        <w:t xml:space="preserve">obejmuje wszystkie powierzchnie, które nie mają bezpośredniego lub pośredniego ( za </w:t>
      </w:r>
      <w:r>
        <w:rPr>
          <w:color w:val="000000"/>
          <w:sz w:val="22"/>
          <w:szCs w:val="22"/>
        </w:rPr>
        <w:t xml:space="preserve"> </w:t>
      </w:r>
    </w:p>
    <w:p w:rsidR="008A115E" w:rsidRDefault="008A115E"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 xml:space="preserve">pośrednictwem rąk personelu, osób odwiedzających) kontaktu z pacjentem. W środowisku szpitalnym do strefy </w:t>
      </w:r>
      <w:r>
        <w:rPr>
          <w:color w:val="000000"/>
          <w:sz w:val="22"/>
          <w:szCs w:val="22"/>
        </w:rPr>
        <w:t xml:space="preserve"> </w:t>
      </w:r>
    </w:p>
    <w:p w:rsidR="00D22869" w:rsidRPr="00EA18C8" w:rsidRDefault="008A115E" w:rsidP="00D22869">
      <w:pPr>
        <w:spacing w:line="100" w:lineRule="atLeast"/>
        <w:jc w:val="both"/>
        <w:rPr>
          <w:b/>
          <w:color w:val="000000"/>
          <w:sz w:val="22"/>
          <w:szCs w:val="22"/>
        </w:rPr>
      </w:pPr>
      <w:r>
        <w:rPr>
          <w:color w:val="000000"/>
          <w:sz w:val="22"/>
          <w:szCs w:val="22"/>
        </w:rPr>
        <w:t xml:space="preserve">         </w:t>
      </w:r>
      <w:r w:rsidR="00D22869" w:rsidRPr="00EA18C8">
        <w:rPr>
          <w:color w:val="000000"/>
          <w:sz w:val="22"/>
          <w:szCs w:val="22"/>
        </w:rPr>
        <w:t>bezdotykowej zalicza się np. okna , ściany.</w:t>
      </w:r>
    </w:p>
    <w:p w:rsidR="008A115E" w:rsidRDefault="008A115E" w:rsidP="00D22869">
      <w:pPr>
        <w:spacing w:line="100" w:lineRule="atLeast"/>
        <w:jc w:val="both"/>
        <w:rPr>
          <w:b/>
          <w:color w:val="000000"/>
          <w:sz w:val="22"/>
          <w:szCs w:val="22"/>
        </w:rPr>
      </w:pPr>
      <w:r>
        <w:rPr>
          <w:b/>
          <w:color w:val="000000"/>
          <w:sz w:val="22"/>
          <w:szCs w:val="22"/>
        </w:rPr>
        <w:t xml:space="preserve">           </w:t>
      </w:r>
      <w:r w:rsidR="00D22869" w:rsidRPr="00EA18C8">
        <w:rPr>
          <w:b/>
          <w:color w:val="000000"/>
          <w:sz w:val="22"/>
          <w:szCs w:val="22"/>
        </w:rPr>
        <w:t xml:space="preserve">Należy stosować proces jednoetapowy, wykonywany przy użyciu preparatu myjąco – dezynfekującego </w:t>
      </w:r>
    </w:p>
    <w:p w:rsidR="00D22869" w:rsidRPr="00EA18C8" w:rsidRDefault="008A115E" w:rsidP="00D22869">
      <w:pPr>
        <w:spacing w:line="100" w:lineRule="atLeast"/>
        <w:jc w:val="both"/>
        <w:rPr>
          <w:b/>
          <w:color w:val="000000"/>
          <w:sz w:val="22"/>
          <w:szCs w:val="22"/>
        </w:rPr>
      </w:pPr>
      <w:r>
        <w:rPr>
          <w:b/>
          <w:color w:val="000000"/>
          <w:sz w:val="22"/>
          <w:szCs w:val="22"/>
        </w:rPr>
        <w:t xml:space="preserve">         </w:t>
      </w:r>
      <w:r w:rsidR="00D22869" w:rsidRPr="00EA18C8">
        <w:rPr>
          <w:b/>
          <w:color w:val="000000"/>
          <w:sz w:val="22"/>
          <w:szCs w:val="22"/>
        </w:rPr>
        <w:t>niewymagającego spłukiwania.</w:t>
      </w:r>
    </w:p>
    <w:p w:rsidR="008A115E" w:rsidRDefault="008A115E" w:rsidP="00D22869">
      <w:pPr>
        <w:spacing w:line="100" w:lineRule="atLeast"/>
        <w:jc w:val="both"/>
        <w:rPr>
          <w:color w:val="000000"/>
          <w:sz w:val="22"/>
          <w:szCs w:val="22"/>
        </w:rPr>
      </w:pPr>
      <w:r>
        <w:rPr>
          <w:b/>
          <w:color w:val="000000"/>
          <w:sz w:val="22"/>
          <w:szCs w:val="22"/>
        </w:rPr>
        <w:t xml:space="preserve">          </w:t>
      </w:r>
      <w:r w:rsidR="00D22869" w:rsidRPr="00EA18C8">
        <w:rPr>
          <w:b/>
          <w:color w:val="000000"/>
          <w:sz w:val="22"/>
          <w:szCs w:val="22"/>
        </w:rPr>
        <w:t xml:space="preserve">We wszystkich strefach należy stosować </w:t>
      </w:r>
      <w:r w:rsidR="00D22869" w:rsidRPr="00EA18C8">
        <w:rPr>
          <w:color w:val="000000"/>
          <w:sz w:val="22"/>
          <w:szCs w:val="22"/>
        </w:rPr>
        <w:t xml:space="preserve">Dezynfekcję miejscową, doraźną w razie zabrudzenia materiałem </w:t>
      </w:r>
    </w:p>
    <w:p w:rsidR="00D22869" w:rsidRPr="00EA18C8" w:rsidRDefault="008A115E" w:rsidP="00D22869">
      <w:pPr>
        <w:spacing w:line="100" w:lineRule="atLeast"/>
        <w:jc w:val="both"/>
        <w:rPr>
          <w:color w:val="000000"/>
          <w:sz w:val="22"/>
          <w:szCs w:val="22"/>
        </w:rPr>
      </w:pPr>
      <w:r>
        <w:rPr>
          <w:color w:val="000000"/>
          <w:sz w:val="22"/>
          <w:szCs w:val="22"/>
        </w:rPr>
        <w:t xml:space="preserve">         </w:t>
      </w:r>
      <w:r w:rsidR="00D22869" w:rsidRPr="00EA18C8">
        <w:rPr>
          <w:color w:val="000000"/>
          <w:sz w:val="22"/>
          <w:szCs w:val="22"/>
        </w:rPr>
        <w:t>biologicznym (krew, mocz, plwocina itp.).</w:t>
      </w:r>
    </w:p>
    <w:p w:rsidR="00D22869" w:rsidRPr="00EA18C8" w:rsidRDefault="00D22869" w:rsidP="00D22869">
      <w:pPr>
        <w:spacing w:line="100" w:lineRule="atLeast"/>
        <w:jc w:val="both"/>
        <w:rPr>
          <w:color w:val="000000"/>
          <w:sz w:val="22"/>
          <w:szCs w:val="22"/>
        </w:rPr>
      </w:pPr>
    </w:p>
    <w:p w:rsidR="00D22869" w:rsidRPr="00EA18C8" w:rsidRDefault="00D22869" w:rsidP="00D94FD4">
      <w:pPr>
        <w:pStyle w:val="Akapitzlist1"/>
        <w:numPr>
          <w:ilvl w:val="0"/>
          <w:numId w:val="46"/>
        </w:numPr>
        <w:suppressAutoHyphens/>
        <w:spacing w:line="100" w:lineRule="atLeast"/>
        <w:contextualSpacing w:val="0"/>
        <w:jc w:val="both"/>
        <w:rPr>
          <w:rFonts w:ascii="Times New Roman" w:hAnsi="Times New Roman"/>
          <w:b/>
          <w:color w:val="000000"/>
        </w:rPr>
      </w:pPr>
      <w:r w:rsidRPr="00EA18C8">
        <w:rPr>
          <w:rFonts w:ascii="Times New Roman" w:hAnsi="Times New Roman"/>
          <w:b/>
          <w:color w:val="000000"/>
        </w:rPr>
        <w:t>Sprzątanie pomieszczeń powinno odbywać się z uwzględnieniem specyfiki i potrzeb komórek organizacyjnych i obejmować będzie:</w:t>
      </w:r>
    </w:p>
    <w:p w:rsidR="00D22869" w:rsidRPr="00EA18C8" w:rsidRDefault="00D22869" w:rsidP="00D94FD4">
      <w:pPr>
        <w:pStyle w:val="Akapitzlist1"/>
        <w:numPr>
          <w:ilvl w:val="1"/>
          <w:numId w:val="46"/>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Sale chorych: mycie i dezynfekcja powierzchni zmywalnych, w tym obejmujące podłogi, ściany, parapety, okna, rolety, drzwi, pojemniki na odpady, drzwi, klamki, uchwyty, wyłączniki elektryczne, lamy sufitowe i ścienne, grzejniki co., sprzęt RTV, a także mycie mebli będących na wyposażeniu pomieszczeń tj. łóżka, łóżeczka wraz z materacami i poduszkami, stoliki przyłóżkowe, taborety, szafy;</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Dezynfekcję i mycie łóżek po wypisie, przeniesieniu, zgonie, przewiezieniu chorego na blok operacyjny łącznie z ich ubraniem, a także we wskazanych przez personel medyczny przypadkach np. w oddziale </w:t>
      </w:r>
      <w:proofErr w:type="spellStart"/>
      <w:r w:rsidRPr="00EA18C8">
        <w:rPr>
          <w:rFonts w:ascii="Times New Roman" w:hAnsi="Times New Roman"/>
          <w:color w:val="000000"/>
        </w:rPr>
        <w:t>AiIT</w:t>
      </w:r>
      <w:proofErr w:type="spellEnd"/>
      <w:r w:rsidRPr="00EA18C8">
        <w:rPr>
          <w:rFonts w:ascii="Times New Roman" w:hAnsi="Times New Roman"/>
          <w:color w:val="000000"/>
        </w:rPr>
        <w:t xml:space="preserve"> w czasie przebywania pacjenta na bloku operacyjnym lub pracowniach diagnostycznych;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Usuwanie pajęczyn;</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Dezynfekcję, mycie i uzupełnianie dozowników do ręczników papierowych, mydła, papieru toaletowego, preparatów dezynfekcyjnych;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Mycie i dezynfekcję wózków do przewożenie chorych, wózków transportowych, wózków zabiegowych itp.</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Sale zabiegowe: powierzchnie dezynfekować i myć każdorazowo po zabrudzeniu wydalinami, wydzielinami, krwią;</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Dokładne sprzątanie sal zabiegowych rano przed rozpoczęciem zabiegów i po ich zakończeniu;</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Opróżnianie, dezynfekcję, mycie basenów, kaczek, misek, słoi do dobowej zbiórki moczu w myjniach-dezynfekto</w:t>
      </w:r>
      <w:r w:rsidR="000F1BED">
        <w:rPr>
          <w:rFonts w:ascii="Times New Roman" w:hAnsi="Times New Roman"/>
          <w:color w:val="000000"/>
        </w:rPr>
        <w:t>rach</w:t>
      </w:r>
      <w:r w:rsidRPr="00EA18C8">
        <w:rPr>
          <w:rFonts w:ascii="Times New Roman" w:hAnsi="Times New Roman"/>
          <w:color w:val="000000"/>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Mycie korytarzy/ciągów komunikacyjnych przy użyciu maszyny myjąco – zbierającej. W wyjątkowych sytuacjach Zamawiający dopuszcza możliwość mycia korytarzy za pomocą </w:t>
      </w:r>
      <w:proofErr w:type="spellStart"/>
      <w:r w:rsidRPr="00EA18C8">
        <w:rPr>
          <w:rFonts w:ascii="Times New Roman" w:hAnsi="Times New Roman"/>
          <w:color w:val="000000"/>
        </w:rPr>
        <w:t>mopów</w:t>
      </w:r>
      <w:proofErr w:type="spellEnd"/>
      <w:r w:rsidRPr="00EA18C8">
        <w:rPr>
          <w:rFonts w:ascii="Times New Roman" w:hAnsi="Times New Roman"/>
          <w:color w:val="000000"/>
        </w:rPr>
        <w:t>, wówczas należy stosować zasadę mycia jednej połowy korytarza( wzdłuż) i umieszczać znak ostrzegawczy. Zamawiający wymaga, aby doczyszczanie, konserwacja ciągów komunikacyjnych i holów odbywało się w godzinach o najmniejszym natężeniu pracy szpitala. Zabrania się wyżej wymienionych czynności w godzinach odwiedzin wyznaczonych przez szpital;</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We wszystkich komórkach organizacyjnych w obszarze medycznym dezynfekcja 1 x w tygodniu kratek ściekowych oraz syfonów brodzików, umywalek, wanienek;</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1 x w miesiącu czyszczenie kratek wentylacyjnych;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1 x w miesiącu mycie, dezynfekcja </w:t>
      </w:r>
      <w:proofErr w:type="spellStart"/>
      <w:r w:rsidRPr="00EA18C8">
        <w:rPr>
          <w:rFonts w:ascii="Times New Roman" w:hAnsi="Times New Roman"/>
          <w:color w:val="000000"/>
        </w:rPr>
        <w:t>perlatorów</w:t>
      </w:r>
      <w:proofErr w:type="spellEnd"/>
      <w:r w:rsidRPr="00EA18C8">
        <w:rPr>
          <w:rFonts w:ascii="Times New Roman" w:hAnsi="Times New Roman"/>
          <w:color w:val="000000"/>
        </w:rPr>
        <w:t xml:space="preserve"> i słuchawek prysznicowych;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lastRenderedPageBreak/>
        <w:t xml:space="preserve"> Sprzątać należy tylko na mokro, wszędzie gdzie jest to możliwe używać sprzętu mechanicznego. Do sprzątania ręcznego używać dobrze wchłaniających wodę ściereczek i nakładek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Zamawiający wymaga, aby nakładki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i ściereczki były prane poza siedzibą Zamawiającego. Nakładki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muszą być transportowane w zamkniętych pojemnikach z podziałem na brudne i czyste;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Minimalne wymagania dotyczące utrzymania czystości w Bloku operacyjnym, Trakcie porodowym ,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kąciku noworodka okre</w:t>
      </w:r>
      <w:r w:rsidR="004C507A">
        <w:rPr>
          <w:rFonts w:ascii="Times New Roman" w:hAnsi="Times New Roman"/>
          <w:color w:val="000000"/>
        </w:rPr>
        <w:t>śla Załącznik nr 2.1 do OPZ</w:t>
      </w:r>
      <w:r w:rsidRPr="00EA18C8">
        <w:rPr>
          <w:rFonts w:ascii="Times New Roman" w:hAnsi="Times New Roman"/>
          <w:color w:val="000000"/>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Odbiór z magazynu ,,bielizny czystej” odzieży ochronnej, czystej bielizny i transport bielizny czystej na oddziały, rozkładanie bielizny czystej w szafach ( przed wykonaniem tej czynności należy zdezynfekować ręce)</w:t>
      </w:r>
      <w:r w:rsidRPr="00EA18C8">
        <w:rPr>
          <w:rFonts w:ascii="Times New Roman" w:hAnsi="Times New Roman"/>
          <w:color w:val="000000"/>
          <w:u w:val="single"/>
        </w:rPr>
        <w:t>;</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Transport brudnej bielizny z oddziałów szpitalnych do magazynu ,,brudnej bielizny”;</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Przygotowanie odpadów do transportu z komórek organizacyjnych ( min. opisanie worków, zamknięcie worków, rozłożenie kartonów </w:t>
      </w:r>
      <w:proofErr w:type="spellStart"/>
      <w:r w:rsidRPr="00EA18C8">
        <w:rPr>
          <w:rFonts w:ascii="Times New Roman" w:hAnsi="Times New Roman"/>
          <w:color w:val="000000"/>
        </w:rPr>
        <w:t>wielogabarytowych</w:t>
      </w:r>
      <w:proofErr w:type="spellEnd"/>
      <w:r w:rsidRPr="00EA18C8">
        <w:rPr>
          <w:rFonts w:ascii="Times New Roman" w:hAnsi="Times New Roman"/>
          <w:color w:val="000000"/>
        </w:rPr>
        <w:t>), następnie transport wózkiem zamkniętym do kontenerów i do magazynu odpadów medycznych;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Sprzątanie kompleksowe (gruntowe), czyli sprzątanie całego pomieszczenia, wszystkich powierzchni poziomych i pionowych oraz znajdującego się w nich wyposażenia, sprzętu z odsuwaniem od ścian. Przygotowanie do sprzątania należy do Wykonawcy. Powinno zostać przeprowadzone w godzinach o najmniejszym natężeniu pracy, po uzgodnieniu z kierownikiem komórki organizacyjnej lub pielęgniarką/położną oddziałową. Sprzątanie gruntowe sal w oddziale neonatologicznym odbywa się każdorazowo po wypisie noworodka z oddziału patologii noworodka i obejmuje przeszklenia, okna od wewnątrz, powierzchnie poziome i pionowe;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Dezynfekcję lamp bakteriobójczych;</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Zdejmowanie firan przed myciem okien w pomieszczeniach biurowych, przekazanie ich do prania, a także ponowne ich zawieszenie;</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Sprzątanie szatni wraz z przyległymi sanitariatami dla pracowników – mycie podłóg, umywalek, muszli klozetowej jeden raz w tygodniu;</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Mycie i dezynfekcję wewnętrznej części ambulansów wraz z wyposażeniem ( podłoga, ściany, nosze, klamki, półki, siedzenia)- jeden raz dziennie i w razie potrzeby. Zamawiający wymaga dokumentowania przeprowadzonego procesu mycia i dezynfekcji;</w:t>
      </w:r>
    </w:p>
    <w:p w:rsidR="00D22869" w:rsidRPr="00EA18C8" w:rsidRDefault="00D22869" w:rsidP="00D94FD4">
      <w:pPr>
        <w:pStyle w:val="Akapitzlist1"/>
        <w:numPr>
          <w:ilvl w:val="1"/>
          <w:numId w:val="46"/>
        </w:numPr>
        <w:suppressAutoHyphens/>
        <w:spacing w:line="240" w:lineRule="auto"/>
        <w:contextualSpacing w:val="0"/>
        <w:jc w:val="both"/>
        <w:rPr>
          <w:rFonts w:ascii="Times New Roman" w:hAnsi="Times New Roman"/>
          <w:color w:val="000000"/>
        </w:rPr>
      </w:pPr>
      <w:r w:rsidRPr="00EA18C8">
        <w:rPr>
          <w:rFonts w:ascii="Times New Roman" w:hAnsi="Times New Roman"/>
          <w:color w:val="000000"/>
        </w:rPr>
        <w:t xml:space="preserve"> Kontrolę temperatury w lodówkach do żywności dla pacjentów 2 razy dziennie – wyniki temperatury pracownik firmy zobowiązany jest do odnotowania w ,,Karcie pomiaru temperatury w lodówce”(formularz po stronie Wykonawcy);</w:t>
      </w:r>
    </w:p>
    <w:p w:rsidR="00D22869" w:rsidRPr="00222BED" w:rsidRDefault="00D22869" w:rsidP="00D94FD4">
      <w:pPr>
        <w:pStyle w:val="Akapitzlist1"/>
        <w:numPr>
          <w:ilvl w:val="1"/>
          <w:numId w:val="46"/>
        </w:numPr>
        <w:suppressAutoHyphens/>
        <w:spacing w:line="240" w:lineRule="auto"/>
        <w:contextualSpacing w:val="0"/>
        <w:jc w:val="both"/>
        <w:rPr>
          <w:rFonts w:ascii="Times New Roman" w:hAnsi="Times New Roman"/>
        </w:rPr>
      </w:pPr>
      <w:r w:rsidRPr="00EA18C8">
        <w:rPr>
          <w:rFonts w:ascii="Times New Roman" w:hAnsi="Times New Roman"/>
          <w:color w:val="000000"/>
        </w:rPr>
        <w:t xml:space="preserve"> </w:t>
      </w:r>
      <w:r w:rsidR="00F71987">
        <w:rPr>
          <w:rFonts w:ascii="Times New Roman" w:hAnsi="Times New Roman"/>
        </w:rPr>
        <w:t xml:space="preserve">W przypadku uruchomienia kontenerów </w:t>
      </w:r>
      <w:r w:rsidRPr="00222BED">
        <w:rPr>
          <w:rFonts w:ascii="Times New Roman" w:hAnsi="Times New Roman"/>
        </w:rPr>
        <w:t xml:space="preserve"> ,,TRIAGE” i </w:t>
      </w:r>
      <w:proofErr w:type="spellStart"/>
      <w:r w:rsidRPr="00222BED">
        <w:rPr>
          <w:rFonts w:ascii="Times New Roman" w:hAnsi="Times New Roman"/>
        </w:rPr>
        <w:t>Drive</w:t>
      </w:r>
      <w:proofErr w:type="spellEnd"/>
      <w:r w:rsidRPr="00222BED">
        <w:rPr>
          <w:rFonts w:ascii="Times New Roman" w:hAnsi="Times New Roman"/>
        </w:rPr>
        <w:t xml:space="preserve"> </w:t>
      </w:r>
      <w:proofErr w:type="spellStart"/>
      <w:r w:rsidRPr="00222BED">
        <w:rPr>
          <w:rFonts w:ascii="Times New Roman" w:hAnsi="Times New Roman"/>
        </w:rPr>
        <w:t>Thru</w:t>
      </w:r>
      <w:proofErr w:type="spellEnd"/>
      <w:r w:rsidRPr="00222BED">
        <w:rPr>
          <w:rFonts w:ascii="Times New Roman" w:hAnsi="Times New Roman"/>
        </w:rPr>
        <w:t xml:space="preserve"> codzienne utrzymanie czystości w w/w kontenerach</w:t>
      </w:r>
      <w:r w:rsidR="00F71987">
        <w:rPr>
          <w:rFonts w:ascii="Times New Roman" w:hAnsi="Times New Roman"/>
        </w:rPr>
        <w:t>.</w:t>
      </w:r>
    </w:p>
    <w:p w:rsidR="00D22869" w:rsidRPr="00511D61" w:rsidRDefault="006400D2" w:rsidP="00D22869">
      <w:pPr>
        <w:pStyle w:val="Akapitzlist1"/>
        <w:spacing w:line="240" w:lineRule="auto"/>
        <w:ind w:left="0"/>
        <w:jc w:val="both"/>
        <w:rPr>
          <w:rFonts w:ascii="Times New Roman" w:hAnsi="Times New Roman"/>
          <w:color w:val="000000"/>
          <w:sz w:val="24"/>
          <w:szCs w:val="24"/>
        </w:rPr>
      </w:pPr>
      <w:r w:rsidRPr="00511D61">
        <w:rPr>
          <w:rFonts w:ascii="Times New Roman" w:hAnsi="Times New Roman"/>
          <w:b/>
          <w:color w:val="000000"/>
          <w:sz w:val="24"/>
          <w:szCs w:val="24"/>
        </w:rPr>
        <w:t xml:space="preserve">      </w:t>
      </w:r>
      <w:r w:rsidR="00D22869" w:rsidRPr="00511D61">
        <w:rPr>
          <w:rFonts w:ascii="Times New Roman" w:hAnsi="Times New Roman"/>
          <w:b/>
          <w:color w:val="000000"/>
          <w:sz w:val="24"/>
          <w:szCs w:val="24"/>
        </w:rPr>
        <w:t>10. Inne wymagania Zamawiającego/obowiązki Wykonawcy:</w:t>
      </w:r>
    </w:p>
    <w:p w:rsidR="00D22869" w:rsidRPr="00511D61" w:rsidRDefault="00D22869" w:rsidP="008A115E">
      <w:pPr>
        <w:pStyle w:val="Akapitzlist1"/>
        <w:spacing w:after="120" w:line="100" w:lineRule="atLeast"/>
        <w:ind w:left="510"/>
        <w:jc w:val="both"/>
        <w:rPr>
          <w:rFonts w:ascii="Times New Roman" w:hAnsi="Times New Roman"/>
          <w:sz w:val="24"/>
          <w:szCs w:val="24"/>
        </w:rPr>
      </w:pPr>
      <w:r w:rsidRPr="00511D61">
        <w:rPr>
          <w:rFonts w:ascii="Times New Roman" w:hAnsi="Times New Roman"/>
          <w:sz w:val="24"/>
          <w:szCs w:val="24"/>
        </w:rPr>
        <w:t xml:space="preserve">10.1 </w:t>
      </w:r>
      <w:r w:rsidRPr="00511D61">
        <w:rPr>
          <w:rFonts w:ascii="Times New Roman" w:hAnsi="Times New Roman"/>
          <w:sz w:val="24"/>
          <w:szCs w:val="24"/>
        </w:rPr>
        <w:tab/>
        <w:t>Czynności pomocnicze w zakresie obsługi pacjenta nie wymagające od osób wykształcenia medycznego:</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transport materiału biologicznego z oddziału do laboratorium</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pomoc położnej/pielęgniarce w transporcie wewnętrznym</w:t>
      </w:r>
    </w:p>
    <w:p w:rsidR="00D22869" w:rsidRPr="00511D61" w:rsidRDefault="00D22869" w:rsidP="00D94FD4">
      <w:pPr>
        <w:pStyle w:val="Akapitzlist1"/>
        <w:numPr>
          <w:ilvl w:val="0"/>
          <w:numId w:val="56"/>
        </w:numPr>
        <w:suppressAutoHyphens/>
        <w:spacing w:after="120" w:line="100" w:lineRule="atLeast"/>
        <w:ind w:left="510" w:firstLine="0"/>
        <w:contextualSpacing w:val="0"/>
        <w:jc w:val="both"/>
        <w:rPr>
          <w:rFonts w:ascii="Times New Roman" w:hAnsi="Times New Roman"/>
          <w:sz w:val="24"/>
          <w:szCs w:val="24"/>
        </w:rPr>
      </w:pPr>
      <w:r w:rsidRPr="00511D61">
        <w:rPr>
          <w:rFonts w:ascii="Times New Roman" w:hAnsi="Times New Roman"/>
          <w:sz w:val="24"/>
          <w:szCs w:val="24"/>
        </w:rPr>
        <w:t xml:space="preserve">odbiór od pacjentów </w:t>
      </w:r>
      <w:proofErr w:type="spellStart"/>
      <w:r w:rsidRPr="00511D61">
        <w:rPr>
          <w:rFonts w:ascii="Times New Roman" w:hAnsi="Times New Roman"/>
          <w:sz w:val="24"/>
          <w:szCs w:val="24"/>
        </w:rPr>
        <w:t>podsuwaczy</w:t>
      </w:r>
      <w:proofErr w:type="spellEnd"/>
      <w:r w:rsidRPr="00511D61">
        <w:rPr>
          <w:rFonts w:ascii="Times New Roman" w:hAnsi="Times New Roman"/>
          <w:sz w:val="24"/>
          <w:szCs w:val="24"/>
        </w:rPr>
        <w:t>, kaczek i przeprowadzenie procesu mycia/dezynfekcji w myjni dezynfektorze</w:t>
      </w:r>
    </w:p>
    <w:p w:rsidR="00D22869" w:rsidRPr="00511D61" w:rsidRDefault="00D22869" w:rsidP="008A115E">
      <w:pPr>
        <w:pStyle w:val="Akapitzlist1"/>
        <w:spacing w:after="120" w:line="100" w:lineRule="atLeast"/>
        <w:ind w:left="510"/>
        <w:jc w:val="both"/>
        <w:rPr>
          <w:rFonts w:ascii="Times New Roman" w:hAnsi="Times New Roman"/>
          <w:sz w:val="24"/>
          <w:szCs w:val="24"/>
        </w:rPr>
      </w:pPr>
      <w:r w:rsidRPr="00511D61">
        <w:rPr>
          <w:rFonts w:ascii="Times New Roman" w:hAnsi="Times New Roman"/>
          <w:sz w:val="24"/>
          <w:szCs w:val="24"/>
        </w:rPr>
        <w:tab/>
        <w:t xml:space="preserve">W/w czynności dotyczą oddziałów: położniczo-ginekologicznego z blokiem porodowym i systemem </w:t>
      </w:r>
      <w:proofErr w:type="spellStart"/>
      <w:r w:rsidRPr="00511D61">
        <w:rPr>
          <w:rFonts w:ascii="Times New Roman" w:hAnsi="Times New Roman"/>
          <w:sz w:val="24"/>
          <w:szCs w:val="24"/>
        </w:rPr>
        <w:t>Rooming-in</w:t>
      </w:r>
      <w:proofErr w:type="spellEnd"/>
      <w:r w:rsidRPr="00511D61">
        <w:rPr>
          <w:rFonts w:ascii="Times New Roman" w:hAnsi="Times New Roman"/>
          <w:sz w:val="24"/>
          <w:szCs w:val="24"/>
        </w:rPr>
        <w:t xml:space="preserve">, </w:t>
      </w:r>
      <w:r w:rsidRPr="00511D61">
        <w:rPr>
          <w:rFonts w:ascii="Times New Roman" w:hAnsi="Times New Roman"/>
          <w:sz w:val="24"/>
          <w:szCs w:val="24"/>
        </w:rPr>
        <w:tab/>
        <w:t xml:space="preserve">pediatrycznego, neonatologicznego, </w:t>
      </w:r>
      <w:proofErr w:type="spellStart"/>
      <w:r w:rsidRPr="00511D61">
        <w:rPr>
          <w:rFonts w:ascii="Times New Roman" w:hAnsi="Times New Roman"/>
          <w:sz w:val="24"/>
          <w:szCs w:val="24"/>
        </w:rPr>
        <w:t>AiIT</w:t>
      </w:r>
      <w:proofErr w:type="spellEnd"/>
      <w:r w:rsidRPr="00511D61">
        <w:rPr>
          <w:rFonts w:ascii="Times New Roman" w:hAnsi="Times New Roman"/>
          <w:sz w:val="24"/>
          <w:szCs w:val="24"/>
        </w:rPr>
        <w:t>, bloku operacyjnego</w:t>
      </w:r>
    </w:p>
    <w:p w:rsidR="00D22869" w:rsidRPr="00511D61" w:rsidRDefault="00974ECB" w:rsidP="00974ECB">
      <w:pPr>
        <w:pStyle w:val="Akapitzlist1"/>
        <w:numPr>
          <w:ilvl w:val="0"/>
          <w:numId w:val="94"/>
        </w:numPr>
        <w:spacing w:after="120" w:line="100" w:lineRule="atLeast"/>
        <w:jc w:val="both"/>
        <w:rPr>
          <w:rFonts w:ascii="Times New Roman" w:hAnsi="Times New Roman"/>
          <w:sz w:val="24"/>
          <w:szCs w:val="24"/>
        </w:rPr>
      </w:pPr>
      <w:r w:rsidRPr="00511D61">
        <w:rPr>
          <w:rFonts w:ascii="Times New Roman" w:hAnsi="Times New Roman"/>
          <w:sz w:val="24"/>
          <w:szCs w:val="24"/>
        </w:rPr>
        <w:t>transport zwłok do chłodni – dotyczy wszystkich oddziałów szpitalnych</w:t>
      </w:r>
    </w:p>
    <w:p w:rsidR="001C7F66" w:rsidRDefault="001C7F66" w:rsidP="008A115E">
      <w:pPr>
        <w:pStyle w:val="Akapitzlist1"/>
        <w:spacing w:after="240" w:line="240" w:lineRule="auto"/>
        <w:ind w:left="510" w:firstLine="708"/>
        <w:jc w:val="both"/>
        <w:rPr>
          <w:rFonts w:ascii="Times New Roman" w:hAnsi="Times New Roman"/>
        </w:rPr>
      </w:pPr>
    </w:p>
    <w:p w:rsidR="001C7F66" w:rsidRPr="009928A6" w:rsidRDefault="006400D2" w:rsidP="006400D2">
      <w:pPr>
        <w:pStyle w:val="Akapitzlist1"/>
        <w:suppressAutoHyphens/>
        <w:spacing w:after="240" w:line="100" w:lineRule="atLeast"/>
        <w:ind w:left="360"/>
        <w:contextualSpacing w:val="0"/>
        <w:jc w:val="both"/>
        <w:rPr>
          <w:rFonts w:ascii="Times New Roman" w:hAnsi="Times New Roman"/>
          <w:sz w:val="24"/>
          <w:szCs w:val="24"/>
        </w:rPr>
      </w:pPr>
      <w:r>
        <w:rPr>
          <w:rFonts w:ascii="Times New Roman" w:hAnsi="Times New Roman"/>
          <w:color w:val="000000"/>
          <w:sz w:val="24"/>
          <w:szCs w:val="24"/>
        </w:rPr>
        <w:lastRenderedPageBreak/>
        <w:t xml:space="preserve">10.2 </w:t>
      </w:r>
      <w:r w:rsidR="001C7F66" w:rsidRPr="009928A6">
        <w:rPr>
          <w:rFonts w:ascii="Times New Roman" w:hAnsi="Times New Roman"/>
          <w:color w:val="000000"/>
          <w:sz w:val="24"/>
          <w:szCs w:val="24"/>
        </w:rPr>
        <w:t xml:space="preserve">Wykonawca w ramach umowy zobowiązany jest do zakupu i stałego uzupełniania mydła, papieru </w:t>
      </w:r>
      <w:r>
        <w:rPr>
          <w:rFonts w:ascii="Times New Roman" w:hAnsi="Times New Roman"/>
          <w:color w:val="000000"/>
          <w:sz w:val="24"/>
          <w:szCs w:val="24"/>
        </w:rPr>
        <w:t xml:space="preserve">  </w:t>
      </w:r>
      <w:r w:rsidR="001C7F66" w:rsidRPr="009928A6">
        <w:rPr>
          <w:rFonts w:ascii="Times New Roman" w:hAnsi="Times New Roman"/>
          <w:color w:val="000000"/>
          <w:sz w:val="24"/>
          <w:szCs w:val="24"/>
        </w:rPr>
        <w:t xml:space="preserve">toaletowego, ręczników papierowych jednorazowego użytku do posiadanych przez Zamawiającego dozowników TORK. Zamawiający wymaga, aby wkłady do w/w dozowników na ręczniki papierowe i mydła w pianie były oryginalne dopuszczone przez producenta dozowników i gwarantowały ich prawidłowe funkcjonowanie. Natomiast wkłady – papier toaletowy muszą być dostosowane do dozownika JUMBO 55 4000. W sytuacji uszkodzenia dozownika Wykonawca jest zobowiązany do naprawy/wymiany dozownika na własny koszt, który po wygaśnięciu umowy przechodzi na własność Zamawiającego. Ponadto Zamawiający oczekuje doposażenia w  dozowniki TORK do </w:t>
      </w:r>
      <w:r w:rsidR="001C7F66" w:rsidRPr="009928A6">
        <w:rPr>
          <w:rFonts w:ascii="Times New Roman" w:hAnsi="Times New Roman"/>
          <w:sz w:val="24"/>
          <w:szCs w:val="24"/>
        </w:rPr>
        <w:t>ręczników w ilości - 6 szt., dozowniki do mydła w płynie – 6 szt., dozowniki do papieru toaletowego – 3 szt.. Dozowniki po zakończeniu umowy przechodzą na własność Zamawiającego.</w:t>
      </w:r>
    </w:p>
    <w:p w:rsidR="001C7F66" w:rsidRPr="009928A6" w:rsidRDefault="006400D2" w:rsidP="006400D2">
      <w:pPr>
        <w:pStyle w:val="Akapitzlist1"/>
        <w:spacing w:after="240" w:line="240" w:lineRule="auto"/>
        <w:ind w:left="0"/>
        <w:jc w:val="both"/>
        <w:rPr>
          <w:rFonts w:ascii="Times New Roman" w:hAnsi="Times New Roman"/>
          <w:sz w:val="24"/>
          <w:szCs w:val="24"/>
        </w:rPr>
      </w:pPr>
      <w:r>
        <w:rPr>
          <w:rFonts w:ascii="Times New Roman" w:hAnsi="Times New Roman"/>
          <w:sz w:val="24"/>
          <w:szCs w:val="24"/>
        </w:rPr>
        <w:t xml:space="preserve">      </w:t>
      </w:r>
      <w:r w:rsidR="001C7F66" w:rsidRPr="009928A6">
        <w:rPr>
          <w:rFonts w:ascii="Times New Roman" w:hAnsi="Times New Roman"/>
          <w:sz w:val="24"/>
          <w:szCs w:val="24"/>
        </w:rPr>
        <w:t>Zamawiający  posiada:</w:t>
      </w:r>
    </w:p>
    <w:p w:rsidR="001C7F6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Dozowniki </w:t>
      </w:r>
      <w:proofErr w:type="spellStart"/>
      <w:r w:rsidRPr="009928A6">
        <w:rPr>
          <w:rFonts w:ascii="Times New Roman" w:hAnsi="Times New Roman"/>
          <w:sz w:val="24"/>
          <w:szCs w:val="24"/>
        </w:rPr>
        <w:t>Tork</w:t>
      </w:r>
      <w:proofErr w:type="spellEnd"/>
      <w:r w:rsidRPr="009928A6">
        <w:rPr>
          <w:rFonts w:ascii="Times New Roman" w:hAnsi="Times New Roman"/>
          <w:sz w:val="24"/>
          <w:szCs w:val="24"/>
        </w:rPr>
        <w:t xml:space="preserve"> </w:t>
      </w:r>
      <w:proofErr w:type="spellStart"/>
      <w:r w:rsidRPr="009928A6">
        <w:rPr>
          <w:rFonts w:ascii="Times New Roman" w:hAnsi="Times New Roman"/>
          <w:sz w:val="24"/>
          <w:szCs w:val="24"/>
        </w:rPr>
        <w:t>Matic</w:t>
      </w:r>
      <w:proofErr w:type="spellEnd"/>
      <w:r w:rsidRPr="009928A6">
        <w:rPr>
          <w:rFonts w:ascii="Times New Roman" w:hAnsi="Times New Roman"/>
          <w:sz w:val="24"/>
          <w:szCs w:val="24"/>
        </w:rPr>
        <w:t xml:space="preserve"> 55 </w:t>
      </w:r>
      <w:r w:rsidR="00974ECB">
        <w:rPr>
          <w:rFonts w:ascii="Times New Roman" w:hAnsi="Times New Roman"/>
          <w:sz w:val="24"/>
          <w:szCs w:val="24"/>
        </w:rPr>
        <w:t>1000 na ręczniki papierowe – 388</w:t>
      </w:r>
      <w:r w:rsidRPr="009928A6">
        <w:rPr>
          <w:rFonts w:ascii="Times New Roman" w:hAnsi="Times New Roman"/>
          <w:sz w:val="24"/>
          <w:szCs w:val="24"/>
        </w:rPr>
        <w:t xml:space="preserve"> sztuk; szacunkowe zużycie na miesiąc – </w:t>
      </w:r>
    </w:p>
    <w:p w:rsidR="001C7F66" w:rsidRPr="009928A6" w:rsidRDefault="00131DE5" w:rsidP="00131DE5">
      <w:pPr>
        <w:pStyle w:val="Akapitzlist1"/>
        <w:spacing w:after="240" w:line="240" w:lineRule="auto"/>
        <w:ind w:left="0"/>
        <w:jc w:val="both"/>
        <w:rPr>
          <w:rFonts w:ascii="Times New Roman" w:hAnsi="Times New Roman"/>
          <w:sz w:val="24"/>
          <w:szCs w:val="24"/>
        </w:rPr>
      </w:pPr>
      <w:r>
        <w:rPr>
          <w:rFonts w:ascii="Times New Roman" w:hAnsi="Times New Roman"/>
          <w:sz w:val="24"/>
          <w:szCs w:val="24"/>
        </w:rPr>
        <w:t xml:space="preserve">       </w:t>
      </w:r>
      <w:r w:rsidR="00974ECB">
        <w:rPr>
          <w:rFonts w:ascii="Times New Roman" w:hAnsi="Times New Roman"/>
          <w:sz w:val="24"/>
          <w:szCs w:val="24"/>
        </w:rPr>
        <w:t>305</w:t>
      </w:r>
      <w:r w:rsidR="001C7F66" w:rsidRPr="009928A6">
        <w:rPr>
          <w:rFonts w:ascii="Times New Roman" w:hAnsi="Times New Roman"/>
          <w:sz w:val="24"/>
          <w:szCs w:val="24"/>
        </w:rPr>
        <w:t xml:space="preserve"> rolek</w:t>
      </w:r>
    </w:p>
    <w:p w:rsidR="001C7F66" w:rsidRPr="009928A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Dozowniki </w:t>
      </w:r>
      <w:proofErr w:type="spellStart"/>
      <w:r w:rsidRPr="009928A6">
        <w:rPr>
          <w:rFonts w:ascii="Times New Roman" w:hAnsi="Times New Roman"/>
          <w:sz w:val="24"/>
          <w:szCs w:val="24"/>
        </w:rPr>
        <w:t>Tork</w:t>
      </w:r>
      <w:proofErr w:type="spellEnd"/>
      <w:r w:rsidRPr="009928A6">
        <w:rPr>
          <w:rFonts w:ascii="Times New Roman" w:hAnsi="Times New Roman"/>
          <w:sz w:val="24"/>
          <w:szCs w:val="24"/>
        </w:rPr>
        <w:t xml:space="preserve"> S4 561 500 do mydła </w:t>
      </w:r>
      <w:r w:rsidR="00974ECB">
        <w:rPr>
          <w:rFonts w:ascii="Times New Roman" w:hAnsi="Times New Roman"/>
          <w:sz w:val="24"/>
          <w:szCs w:val="24"/>
        </w:rPr>
        <w:t>w pianie- 313</w:t>
      </w:r>
      <w:r w:rsidRPr="009928A6">
        <w:rPr>
          <w:rFonts w:ascii="Times New Roman" w:hAnsi="Times New Roman"/>
          <w:sz w:val="24"/>
          <w:szCs w:val="24"/>
        </w:rPr>
        <w:t xml:space="preserve"> sztuki; sz</w:t>
      </w:r>
      <w:r w:rsidR="00974ECB">
        <w:rPr>
          <w:rFonts w:ascii="Times New Roman" w:hAnsi="Times New Roman"/>
          <w:sz w:val="24"/>
          <w:szCs w:val="24"/>
        </w:rPr>
        <w:t>acunkowe zużycie na miesiąc – 40</w:t>
      </w:r>
      <w:r w:rsidRPr="009928A6">
        <w:rPr>
          <w:rFonts w:ascii="Times New Roman" w:hAnsi="Times New Roman"/>
          <w:sz w:val="24"/>
          <w:szCs w:val="24"/>
        </w:rPr>
        <w:t xml:space="preserve"> szt.</w:t>
      </w:r>
    </w:p>
    <w:p w:rsidR="001C7F66" w:rsidRDefault="001C7F66" w:rsidP="00131DE5">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 xml:space="preserve">Dozownik </w:t>
      </w:r>
      <w:proofErr w:type="spellStart"/>
      <w:r w:rsidRPr="009928A6">
        <w:rPr>
          <w:rFonts w:ascii="Times New Roman" w:hAnsi="Times New Roman"/>
          <w:sz w:val="24"/>
          <w:szCs w:val="24"/>
        </w:rPr>
        <w:t>Jumbo</w:t>
      </w:r>
      <w:proofErr w:type="spellEnd"/>
      <w:r w:rsidRPr="009928A6">
        <w:rPr>
          <w:rFonts w:ascii="Times New Roman" w:hAnsi="Times New Roman"/>
          <w:sz w:val="24"/>
          <w:szCs w:val="24"/>
        </w:rPr>
        <w:t xml:space="preserve"> </w:t>
      </w:r>
      <w:r w:rsidR="00974ECB">
        <w:rPr>
          <w:rFonts w:ascii="Times New Roman" w:hAnsi="Times New Roman"/>
          <w:sz w:val="24"/>
          <w:szCs w:val="24"/>
        </w:rPr>
        <w:t>55 4000na papier toaletowy – 176</w:t>
      </w:r>
      <w:r w:rsidRPr="009928A6">
        <w:rPr>
          <w:rFonts w:ascii="Times New Roman" w:hAnsi="Times New Roman"/>
          <w:sz w:val="24"/>
          <w:szCs w:val="24"/>
        </w:rPr>
        <w:t xml:space="preserve"> sztuk</w:t>
      </w:r>
      <w:r w:rsidR="00974ECB">
        <w:rPr>
          <w:rFonts w:ascii="Times New Roman" w:hAnsi="Times New Roman"/>
          <w:sz w:val="24"/>
          <w:szCs w:val="24"/>
        </w:rPr>
        <w:t>; szacunkowe zużycie na rok – 43</w:t>
      </w:r>
      <w:r w:rsidRPr="009928A6">
        <w:rPr>
          <w:rFonts w:ascii="Times New Roman" w:hAnsi="Times New Roman"/>
          <w:sz w:val="24"/>
          <w:szCs w:val="24"/>
        </w:rPr>
        <w:t xml:space="preserve">0 rolek </w:t>
      </w:r>
    </w:p>
    <w:p w:rsidR="001C7F66" w:rsidRPr="009928A6" w:rsidRDefault="001C7F66" w:rsidP="006400D2">
      <w:pPr>
        <w:pStyle w:val="Akapitzlist1"/>
        <w:spacing w:after="240" w:line="240" w:lineRule="auto"/>
        <w:ind w:left="510"/>
        <w:jc w:val="both"/>
        <w:rPr>
          <w:rFonts w:ascii="Times New Roman" w:hAnsi="Times New Roman"/>
          <w:sz w:val="24"/>
          <w:szCs w:val="24"/>
        </w:rPr>
      </w:pPr>
      <w:r w:rsidRPr="009928A6">
        <w:rPr>
          <w:rFonts w:ascii="Times New Roman" w:hAnsi="Times New Roman"/>
          <w:sz w:val="24"/>
          <w:szCs w:val="24"/>
        </w:rPr>
        <w:t>małych</w:t>
      </w:r>
    </w:p>
    <w:p w:rsidR="001C7F66" w:rsidRPr="00EA18C8" w:rsidRDefault="001C7F66" w:rsidP="008A115E">
      <w:pPr>
        <w:pStyle w:val="Akapitzlist1"/>
        <w:spacing w:after="240" w:line="240" w:lineRule="auto"/>
        <w:ind w:left="510" w:firstLine="708"/>
        <w:jc w:val="both"/>
        <w:rPr>
          <w:rFonts w:ascii="Times New Roman" w:hAnsi="Times New Roman"/>
        </w:rPr>
      </w:pP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Personel sprzątający jest zobowiązany do wykonywania poleceń personelu medycznego w zakresie bieżącego utrzymania czystości;</w:t>
      </w: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jest zobowiązany do wykonywania prac porządkowych po remontach i adaptacjach, oraz dodatkowo w sytuacjach awaryjnych (awaria kanalizacji, dodatkowa dezynfekcja pomieszczeń w związku ze zmianą sytuacji epidemiologicznej). Koszty powyższych prac powinny być uwzględnione w cenie oferty;</w:t>
      </w:r>
    </w:p>
    <w:p w:rsidR="006400D2"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Zakres usług zamieszczony w „Szczegółowym opisie przedmiotu zamówienia” może ulec zmianie w </w:t>
      </w:r>
      <w:r w:rsidR="006400D2">
        <w:rPr>
          <w:rFonts w:ascii="Times New Roman" w:hAnsi="Times New Roman"/>
          <w:color w:val="000000"/>
        </w:rPr>
        <w:t xml:space="preserve"> </w:t>
      </w:r>
    </w:p>
    <w:p w:rsidR="00D22869" w:rsidRPr="00EA18C8" w:rsidRDefault="00D22869" w:rsidP="00D94FD4">
      <w:pPr>
        <w:pStyle w:val="Akapitzlist1"/>
        <w:numPr>
          <w:ilvl w:val="1"/>
          <w:numId w:val="84"/>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przypadku zmian organizacyjnych i restrukturyzacyjnych u Zamawiającego, remontów lub adaptacji, powodujących wyłączenie ze sprzątania komórek organizacyjnych lub zmianę wielkości powierzchni w poszczególnych strefach. O wprowadzeniu zmian Zamawiający uprzedzi pisemnie Wykonawcę w terminie 3 dni przed planowanymi zmianami, nie dotyczy sytuacji awaryjnych. W przypadku wprowadzenia powyższych zmian, zmianie ulegnie również cena za usługę ( zgodnie z cenami jednostkowymi za sprzątanie pomieszczeń w poszczególnych strefach);</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Personel sprzątający nie wykonuje planowego sprzątania podczas: rozdawania posiłków, wizyt lekarskich, wykonywania zabiegów inwazyjnych, kąpieli noworodków w oddziale położniczym i neonatologicznym;</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Wykonawca jest zobowiązany do przestrzegania procedur, regulaminów i instrukcji obowiązujących w szpitalu, z którymi Zamawiający zapozna Wykonawcę po podpisaniu umowy, a także do stosowania się do aktualnie obowiązujących oraz powstałych w trakcie obowiązywania umowy (nowych lub zmienionych) aktów prawnych dotyczących zakładów opieki zdrowotnej, oraz zaleceń Państwowej Inspekcji Sanitarnej;</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ponosi odpowiedzialność za wykonanie usługi zgodnie z obowiązującymi przepisami oraz ponosi konsekwencje prawne i finansowe kwestionowanych kontroli prowadzonych przez Państwową Inspekcję Sanitarną, Zespół Kontroli Zakażeń Szpitalnych oraz inne jednostki kontrolujące, oraz ponosi koszty doprowadzenia pomieszczeń do należytego stanu sanitarno- epidemiologicznego;</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 Wykonawca wyznaczy osobę odpowiedzialną za realizację umowy, która codziennie będzie nadzorowała i kontrolowała pracę personelu. </w:t>
      </w:r>
      <w:r w:rsidRPr="00DA35CD">
        <w:rPr>
          <w:rFonts w:ascii="Times New Roman" w:hAnsi="Times New Roman"/>
        </w:rPr>
        <w:t>Wyznaczona osoba musi posiadać doświadczenie w kierowaniu personelem sprzątającym w szpitalu. Ponadto przynajmniej 1</w:t>
      </w:r>
      <w:r w:rsidRPr="00EA18C8">
        <w:rPr>
          <w:rFonts w:ascii="Times New Roman" w:hAnsi="Times New Roman"/>
          <w:color w:val="FF0000"/>
        </w:rPr>
        <w:t xml:space="preserve"> </w:t>
      </w:r>
      <w:r w:rsidRPr="00EA18C8">
        <w:rPr>
          <w:rFonts w:ascii="Times New Roman" w:hAnsi="Times New Roman"/>
          <w:color w:val="000000"/>
        </w:rPr>
        <w:t>razy w miesiącu wyznaczona osoba będzie przeprowadzała kontrolę jakości wykonywanej usługi w komórkach organizacyjnych w obecności pielęgniarki/położnej oddziałowej lub kierownika komórki organizacyjnej, protokół z kontroli potwierdzają w/w osoby. Wyniki przeprowadzonych kontroli osoba wyznaczona udostępnia na prośbę Zamawiającego;</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jest odpowiedzialny za szkolenie personelu sprzątającego w zakresie prawidłowego sprzątania i dezynfekcji oraz w zakresie zapobiegania zakażeniom szpitalnym. Szkoleniem musi być objęty każdy nowo zatrudniony pracownik oraz każdy pracownik 4 razy w roku. Harmonogram szkoleń </w:t>
      </w:r>
      <w:r w:rsidRPr="00EA18C8">
        <w:rPr>
          <w:rFonts w:ascii="Times New Roman" w:hAnsi="Times New Roman"/>
          <w:color w:val="000000"/>
        </w:rPr>
        <w:lastRenderedPageBreak/>
        <w:t xml:space="preserve">wewnętrznych wraz z ich tematyką należy dostarczyć  w czasie 1 miesiąca od podpisania umowy na 12 miesięcy do Pielęgniarki Epidemiologicznej, która ma prawo zalecenia dodatkowych szkoleń lub weryfikacji Harmonogramu szkoleń. </w:t>
      </w:r>
      <w:r w:rsidRPr="00DA35CD">
        <w:rPr>
          <w:rFonts w:ascii="Times New Roman" w:hAnsi="Times New Roman"/>
        </w:rPr>
        <w:t>Szkolenie z zakresu bezpieczeństwa żywności Wykonawca przeprowad</w:t>
      </w:r>
      <w:r w:rsidR="00411368" w:rsidRPr="00DA35CD">
        <w:rPr>
          <w:rFonts w:ascii="Times New Roman" w:hAnsi="Times New Roman"/>
        </w:rPr>
        <w:t>za co najmniej 1x na rok dla każ</w:t>
      </w:r>
      <w:r w:rsidRPr="00DA35CD">
        <w:rPr>
          <w:rFonts w:ascii="Times New Roman" w:hAnsi="Times New Roman"/>
        </w:rPr>
        <w:t>dego pracownika. Notatkę ze szkolenia przekazuje Pielęgniarce Epidemiologicznej;</w:t>
      </w:r>
    </w:p>
    <w:p w:rsidR="00D22869" w:rsidRPr="00472F8A" w:rsidRDefault="00D22869" w:rsidP="00D94FD4">
      <w:pPr>
        <w:pStyle w:val="Akapitzlist1"/>
        <w:numPr>
          <w:ilvl w:val="1"/>
          <w:numId w:val="85"/>
        </w:numPr>
        <w:suppressAutoHyphens/>
        <w:spacing w:after="240" w:line="240" w:lineRule="auto"/>
        <w:contextualSpacing w:val="0"/>
        <w:jc w:val="both"/>
        <w:rPr>
          <w:rFonts w:ascii="Times New Roman" w:hAnsi="Times New Roman"/>
        </w:rPr>
      </w:pPr>
      <w:r w:rsidRPr="00472F8A">
        <w:rPr>
          <w:rFonts w:ascii="Times New Roman" w:hAnsi="Times New Roman"/>
        </w:rPr>
        <w:t>Wykonawca zobowiązany jest do objęcia podległego personelu nadzorem lekarza medycyny pracy i przeprowadzania badań lekarskich zgodnie z art.6 Ustawy z dnia 5 grudnia 2018 r. o  zapobieganiu oraz zwalczaniu zakażeń i chorób zakaźnych u ludzi ( Dz.U.2018 Nr 234 poz.1570). Aktualne książeczki sanitarne i orzeczenia lekarskie należy udostępnić na prośbę Zamawiającego;</w:t>
      </w:r>
      <w:r w:rsidR="00B16856" w:rsidRPr="00472F8A">
        <w:rPr>
          <w:rFonts w:ascii="Times New Roman" w:hAnsi="Times New Roman"/>
        </w:rPr>
        <w:t xml:space="preserve">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zgodnie z Rozporządzeniem Rady Ministrów z dnia 3 stycznia 2012r. w sprawie wykazu rodzajów czynności zawodowych oraz zalecanych szczepień ochronnych wymaganych u pracowników, funkcjonariuszy, żołnierzy lub podwładnych podejmujących pracę, zatrudnionych lub wyznaczonych do wykonywania tych czynności zobowiązany jest do zaszczepienia pracowników przeciwko WZW typu B zanim rozpoczną wykonywanie usługi. Stosowne zaświadczenia Wykonawca ma obowiązek przedstawić do wglądu Zamawiającego;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zapewnia ubrania i obuwie robocze dla personelu w odpowiedniej ilości, oraz środki ochrony osobistej </w:t>
      </w:r>
      <w:r w:rsidRPr="00DA35CD">
        <w:rPr>
          <w:rFonts w:ascii="Times New Roman" w:hAnsi="Times New Roman"/>
        </w:rPr>
        <w:t>stosownie do ryzyka zagrożenia (rękawice</w:t>
      </w:r>
      <w:r w:rsidRPr="00EA18C8">
        <w:rPr>
          <w:rFonts w:ascii="Times New Roman" w:hAnsi="Times New Roman"/>
          <w:color w:val="000000"/>
        </w:rPr>
        <w:t xml:space="preserve"> jednorazowe, rękawice robocze, fartuchy ochronne, maseczki). Zamawiający wymaga stroju roboczego w kolorze odróżniającym się od personelu medycznego Zamawiającego ( np. niebieski). Wykonawca zapewnia pracownikom pranie odzieży ochronnej, zgodnie z zasadą, iż odzież ochronna personelu nie może być prana w domach (zagrożenie epidemiologiczne). Personel Wykonawcy jest zobowiązany nosić imienne identyfikatory;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 miejscu udzielania świadczeń Zamawiający  udostępni Wykonawcy preparaty do dezynfekcji rąk;</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Wykonawca odpowiada za szkody osobowe i rzeczowe, które zostały spowodowane przez personel sprzątający w czasie wypełniania zadań przewidzianych w umowie;</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Pracownicy Wykonawcy zobowiązani są do utrzymania w tajemnicy wszystkich danych, z którymi zapoznają się w związku z wykonywaniem usługi oraz do przestrzegania Praw Pacjenta;</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Pracownicy Wykonawcy zobowiązani są do niezwłocznego oddania pielęgniarkom/położnym oddziałowym lub kierownikom komórek organizacyjnych wszystkich przedmiotów znalezionych w pomieszczeniach Zamawiającego;  </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na prośbę Pielęgniarki Epidemiologicznej udostępni dzienne zużycie nakładek na </w:t>
      </w:r>
      <w:proofErr w:type="spellStart"/>
      <w:r w:rsidRPr="00EA18C8">
        <w:rPr>
          <w:rFonts w:ascii="Times New Roman" w:hAnsi="Times New Roman"/>
          <w:color w:val="000000"/>
        </w:rPr>
        <w:t>mop</w:t>
      </w:r>
      <w:proofErr w:type="spellEnd"/>
      <w:r w:rsidRPr="00EA18C8">
        <w:rPr>
          <w:rFonts w:ascii="Times New Roman" w:hAnsi="Times New Roman"/>
          <w:color w:val="000000"/>
        </w:rPr>
        <w:t xml:space="preserve"> i ściereczek w poszczególnych komórkach organizacyjnych;</w:t>
      </w:r>
    </w:p>
    <w:p w:rsidR="00D22869" w:rsidRPr="00EA18C8" w:rsidRDefault="00D22869" w:rsidP="00D94FD4">
      <w:pPr>
        <w:pStyle w:val="Akapitzlist1"/>
        <w:numPr>
          <w:ilvl w:val="1"/>
          <w:numId w:val="85"/>
        </w:numPr>
        <w:suppressAutoHyphens/>
        <w:spacing w:after="240" w:line="240" w:lineRule="auto"/>
        <w:contextualSpacing w:val="0"/>
        <w:jc w:val="both"/>
        <w:rPr>
          <w:rFonts w:ascii="Times New Roman" w:hAnsi="Times New Roman"/>
          <w:color w:val="000000"/>
        </w:rPr>
      </w:pPr>
      <w:r w:rsidRPr="00EA18C8">
        <w:rPr>
          <w:rFonts w:ascii="Times New Roman" w:hAnsi="Times New Roman"/>
          <w:color w:val="000000"/>
        </w:rPr>
        <w:t xml:space="preserve">Wykonawca w ciągu 5 dni od rozpoczęcia realizacji usługi dostarczy do Pielęgniarki Epidemiologicznej umowy zawarte na usługę prania i dezynfekcji nakładek na </w:t>
      </w:r>
      <w:proofErr w:type="spellStart"/>
      <w:r w:rsidRPr="00EA18C8">
        <w:rPr>
          <w:rFonts w:ascii="Times New Roman" w:hAnsi="Times New Roman"/>
          <w:color w:val="000000"/>
        </w:rPr>
        <w:t>mop</w:t>
      </w:r>
      <w:proofErr w:type="spellEnd"/>
      <w:r w:rsidRPr="00EA18C8">
        <w:rPr>
          <w:rFonts w:ascii="Times New Roman" w:hAnsi="Times New Roman"/>
          <w:color w:val="000000"/>
        </w:rPr>
        <w:t>, ściereczek i odzieży roboczej z firmą świadczącą usługi w tym zakresie;</w:t>
      </w:r>
    </w:p>
    <w:p w:rsidR="00D22869" w:rsidRPr="00EA18C8" w:rsidRDefault="00D22869" w:rsidP="00D94FD4">
      <w:pPr>
        <w:pStyle w:val="Akapitzlist1"/>
        <w:numPr>
          <w:ilvl w:val="1"/>
          <w:numId w:val="85"/>
        </w:numPr>
        <w:suppressAutoHyphens/>
        <w:spacing w:after="0" w:line="240" w:lineRule="auto"/>
        <w:contextualSpacing w:val="0"/>
        <w:jc w:val="both"/>
        <w:rPr>
          <w:rFonts w:ascii="Times New Roman" w:hAnsi="Times New Roman"/>
          <w:color w:val="000000"/>
        </w:rPr>
      </w:pPr>
      <w:r w:rsidRPr="00EA18C8">
        <w:rPr>
          <w:rFonts w:ascii="Times New Roman" w:hAnsi="Times New Roman"/>
          <w:color w:val="000000"/>
        </w:rPr>
        <w:t>Wykonawca jest zobowiązany do składania Pielęgniarce Epidemiologicznej 1 raz na kwartał zestawień pisemnych ze zużycia:</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Ręczników jednorazowego użytku;</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Mydła w pianie;</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Preparatów do myjni dezynfektorów;</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Preparatów myjąco-dezynfekcyjnych;</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 xml:space="preserve">Prania nakładek na </w:t>
      </w:r>
      <w:proofErr w:type="spellStart"/>
      <w:r w:rsidR="00D22869" w:rsidRPr="00EA18C8">
        <w:rPr>
          <w:rFonts w:ascii="Times New Roman" w:hAnsi="Times New Roman"/>
          <w:color w:val="000000"/>
        </w:rPr>
        <w:t>mop</w:t>
      </w:r>
      <w:proofErr w:type="spellEnd"/>
      <w:r w:rsidR="00D22869" w:rsidRPr="00EA18C8">
        <w:rPr>
          <w:rFonts w:ascii="Times New Roman" w:hAnsi="Times New Roman"/>
          <w:color w:val="000000"/>
        </w:rPr>
        <w:t xml:space="preserve"> i ściereczek z podziałem na komórki organizacyjne;</w:t>
      </w:r>
    </w:p>
    <w:p w:rsidR="006400D2"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 </w:t>
      </w:r>
      <w:r w:rsidR="00D22869" w:rsidRPr="00EA18C8">
        <w:rPr>
          <w:rFonts w:ascii="Times New Roman" w:hAnsi="Times New Roman"/>
          <w:color w:val="000000"/>
        </w:rPr>
        <w:t xml:space="preserve">Prania odzieży roboczej z wyszczególnieniem ilości kompletów, fartuchów ochronnych, rękawiczek </w:t>
      </w:r>
    </w:p>
    <w:p w:rsidR="00D22869" w:rsidRPr="00EA18C8" w:rsidRDefault="006400D2" w:rsidP="006400D2">
      <w:pPr>
        <w:pStyle w:val="Akapitzlist1"/>
        <w:suppressAutoHyphens/>
        <w:spacing w:after="0" w:line="100" w:lineRule="atLeast"/>
        <w:ind w:left="510"/>
        <w:contextualSpacing w:val="0"/>
        <w:jc w:val="both"/>
        <w:rPr>
          <w:rFonts w:ascii="Times New Roman" w:hAnsi="Times New Roman"/>
          <w:color w:val="000000"/>
        </w:rPr>
      </w:pPr>
      <w:r>
        <w:rPr>
          <w:rFonts w:ascii="Times New Roman" w:hAnsi="Times New Roman"/>
          <w:color w:val="000000"/>
        </w:rPr>
        <w:t xml:space="preserve">     </w:t>
      </w:r>
      <w:r w:rsidR="00D22869" w:rsidRPr="00EA18C8">
        <w:rPr>
          <w:rFonts w:ascii="Times New Roman" w:hAnsi="Times New Roman"/>
          <w:color w:val="000000"/>
        </w:rPr>
        <w:t xml:space="preserve">jednorazowego użytku;  </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Zamawiający wymaga dostarczenia do Pielęgniarki Epidemiologicznej raz na kwartał dokumentacji potwierdzającej wykonanie usługi mycia okien w poszczególnych komórkach organizacyjnych i 2 razy w roku(wiosna/jesień) dokumentacji potwierdzającej wykonanie usługi mycia przeszkleń;</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lastRenderedPageBreak/>
        <w:t xml:space="preserve">Zamawiający wymaga dostarczenia do Pielęgniarki Epidemiologicznej nie rzadziej niż 4 razy w roku dokumentacji potwierdzającej przeprowadzenie szkoleń z zakresu higieny szpitalnej, zapobiegania zakażeniom szpitalnym;  </w:t>
      </w:r>
    </w:p>
    <w:p w:rsidR="00D22869" w:rsidRPr="00EA18C8" w:rsidRDefault="00D22869" w:rsidP="00D94FD4">
      <w:pPr>
        <w:pStyle w:val="Akapitzlist1"/>
        <w:numPr>
          <w:ilvl w:val="1"/>
          <w:numId w:val="85"/>
        </w:numPr>
        <w:suppressAutoHyphens/>
        <w:spacing w:line="100" w:lineRule="atLeast"/>
        <w:ind w:left="567"/>
        <w:contextualSpacing w:val="0"/>
        <w:jc w:val="both"/>
        <w:rPr>
          <w:rFonts w:ascii="Times New Roman" w:hAnsi="Times New Roman"/>
          <w:color w:val="000000"/>
        </w:rPr>
      </w:pPr>
      <w:r w:rsidRPr="00EA18C8">
        <w:rPr>
          <w:rFonts w:ascii="Times New Roman" w:hAnsi="Times New Roman"/>
          <w:color w:val="000000"/>
        </w:rPr>
        <w:t>Zamawiający zastrzega sobie prawo do wglądu do harmonogramu czasu pracy osób wykonujących usługę;</w:t>
      </w:r>
    </w:p>
    <w:p w:rsidR="00D22869" w:rsidRPr="00DA35CD" w:rsidRDefault="00D22869" w:rsidP="00D94FD4">
      <w:pPr>
        <w:pStyle w:val="Akapitzlist1"/>
        <w:numPr>
          <w:ilvl w:val="1"/>
          <w:numId w:val="85"/>
        </w:numPr>
        <w:suppressAutoHyphens/>
        <w:spacing w:line="100" w:lineRule="atLeast"/>
        <w:contextualSpacing w:val="0"/>
        <w:jc w:val="both"/>
        <w:rPr>
          <w:rFonts w:ascii="Times New Roman" w:hAnsi="Times New Roman"/>
        </w:rPr>
      </w:pPr>
      <w:r w:rsidRPr="00EA18C8">
        <w:rPr>
          <w:rFonts w:ascii="Times New Roman" w:hAnsi="Times New Roman"/>
          <w:color w:val="000000"/>
        </w:rPr>
        <w:t xml:space="preserve">Zamawiający zastrzega sobie prawo kontroli mikrobiologicznej świadczonych usług. W oddziałach szpitalnych badanie skuteczności dezynfekcji 4 razy w roku np. basen, kaczka, miska do mycia chorych oraz czystości mikrobiologicznej </w:t>
      </w:r>
      <w:r w:rsidRPr="00DA35CD">
        <w:rPr>
          <w:rFonts w:ascii="Times New Roman" w:hAnsi="Times New Roman"/>
        </w:rPr>
        <w:t xml:space="preserve">narzędzi do sprzątania np. ściereczka, nakładka na </w:t>
      </w:r>
      <w:proofErr w:type="spellStart"/>
      <w:r w:rsidRPr="00DA35CD">
        <w:rPr>
          <w:rFonts w:ascii="Times New Roman" w:hAnsi="Times New Roman"/>
        </w:rPr>
        <w:t>mop</w:t>
      </w:r>
      <w:proofErr w:type="spellEnd"/>
      <w:r w:rsidRPr="00DA35CD">
        <w:rPr>
          <w:rFonts w:ascii="Times New Roman" w:hAnsi="Times New Roman"/>
        </w:rPr>
        <w:t>. Koszt dodatnich i kontrolnych badań mikrobiologicznych ponosi Wykonawca ( cena jednostkowa wymazu 30,00</w:t>
      </w:r>
      <w:r w:rsidR="00DA35CD" w:rsidRPr="00DA35CD">
        <w:rPr>
          <w:rFonts w:ascii="Times New Roman" w:hAnsi="Times New Roman"/>
        </w:rPr>
        <w:t xml:space="preserve"> </w:t>
      </w:r>
      <w:proofErr w:type="spellStart"/>
      <w:r w:rsidR="00DA35CD" w:rsidRPr="00DA35CD">
        <w:rPr>
          <w:rFonts w:ascii="Times New Roman" w:hAnsi="Times New Roman"/>
        </w:rPr>
        <w:t>zł.brutto</w:t>
      </w:r>
      <w:proofErr w:type="spellEnd"/>
      <w:r w:rsidRPr="00DA35CD">
        <w:rPr>
          <w:rFonts w:ascii="Times New Roman" w:hAnsi="Times New Roman"/>
        </w:rPr>
        <w:t xml:space="preserve"> ). Pobieranie wymazów czystościowych odbywać się będzie w obecności pracownika Wykonawcy;</w:t>
      </w:r>
    </w:p>
    <w:p w:rsidR="00D22869" w:rsidRPr="00DA35CD" w:rsidRDefault="00D22869" w:rsidP="00D94FD4">
      <w:pPr>
        <w:pStyle w:val="Akapitzlist1"/>
        <w:numPr>
          <w:ilvl w:val="1"/>
          <w:numId w:val="85"/>
        </w:numPr>
        <w:suppressAutoHyphens/>
        <w:spacing w:line="100" w:lineRule="atLeast"/>
        <w:contextualSpacing w:val="0"/>
        <w:jc w:val="both"/>
        <w:rPr>
          <w:rFonts w:ascii="Times New Roman" w:hAnsi="Times New Roman"/>
        </w:rPr>
      </w:pPr>
      <w:r w:rsidRPr="00DA35CD">
        <w:rPr>
          <w:rFonts w:ascii="Times New Roman" w:hAnsi="Times New Roman"/>
        </w:rPr>
        <w:t>Zamawiający zastrzega sobie prawo pobrania wymazów w celu kontroli czystości mikrobiologicznej z powierzchni np. po zastosowaniu izolacji. Koszt dodatnich i kontrolnych badań mikrobiologicznych ponosi Wykonawca</w:t>
      </w:r>
      <w:r w:rsidR="00DA35CD" w:rsidRPr="00DA35CD">
        <w:rPr>
          <w:rFonts w:ascii="Times New Roman" w:hAnsi="Times New Roman"/>
        </w:rPr>
        <w:t xml:space="preserve"> </w:t>
      </w:r>
      <w:r w:rsidRPr="00DA35CD">
        <w:rPr>
          <w:rFonts w:ascii="Times New Roman" w:hAnsi="Times New Roman"/>
        </w:rPr>
        <w:t>( cena jednostkowa wymazu 30,00</w:t>
      </w:r>
      <w:r w:rsidR="00DA35CD" w:rsidRPr="00DA35CD">
        <w:rPr>
          <w:rFonts w:ascii="Times New Roman" w:hAnsi="Times New Roman"/>
        </w:rPr>
        <w:t xml:space="preserve"> zł. brutto</w:t>
      </w:r>
      <w:r w:rsidRPr="00DA35CD">
        <w:rPr>
          <w:rFonts w:ascii="Times New Roman" w:hAnsi="Times New Roman"/>
        </w:rPr>
        <w:t xml:space="preserve"> ) . Pobieranie wymazów czystościowych odbywać się będzie w obecności pracownika Wykonawcy;</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 xml:space="preserve">Zamawiający wymaga dokumentowania procesu mycia i dezynfekcji wózków transportowych i udostępniania dokumentacji na prośbę Pielęgniarki Epidemiologicznej; </w:t>
      </w:r>
    </w:p>
    <w:p w:rsidR="00D22869" w:rsidRPr="00EA18C8" w:rsidRDefault="00D22869" w:rsidP="00D94FD4">
      <w:pPr>
        <w:pStyle w:val="Akapitzlist1"/>
        <w:numPr>
          <w:ilvl w:val="1"/>
          <w:numId w:val="85"/>
        </w:numPr>
        <w:suppressAutoHyphens/>
        <w:spacing w:line="100" w:lineRule="atLeast"/>
        <w:contextualSpacing w:val="0"/>
        <w:jc w:val="both"/>
        <w:rPr>
          <w:rFonts w:ascii="Times New Roman" w:hAnsi="Times New Roman"/>
          <w:color w:val="000000"/>
        </w:rPr>
      </w:pPr>
      <w:r w:rsidRPr="00EA18C8">
        <w:rPr>
          <w:rFonts w:ascii="Times New Roman" w:hAnsi="Times New Roman"/>
          <w:color w:val="000000"/>
        </w:rPr>
        <w:t xml:space="preserve">Zamawiający udostępni Wykonawcy pomieszczenia pomocnicze, w ramach których Wykonawca zobowiązany jest zorganizować szatnie dla pracowników i zaplecze socjalne. Zamawiający nie odpowiada za stan sanitarno-higieniczny w razie kontroli zewnętrznych;   </w:t>
      </w:r>
    </w:p>
    <w:p w:rsidR="00D22869" w:rsidRPr="00EA18C8" w:rsidRDefault="00D22869" w:rsidP="00D94FD4">
      <w:pPr>
        <w:pStyle w:val="Akapitzlist1"/>
        <w:numPr>
          <w:ilvl w:val="1"/>
          <w:numId w:val="85"/>
        </w:numPr>
        <w:suppressAutoHyphens/>
        <w:spacing w:line="100" w:lineRule="atLeast"/>
        <w:ind w:left="510" w:firstLine="66"/>
        <w:contextualSpacing w:val="0"/>
        <w:jc w:val="both"/>
        <w:rPr>
          <w:rFonts w:ascii="Times New Roman" w:hAnsi="Times New Roman"/>
          <w:color w:val="000000"/>
        </w:rPr>
      </w:pPr>
      <w:r w:rsidRPr="00EA18C8">
        <w:rPr>
          <w:rFonts w:ascii="Times New Roman" w:hAnsi="Times New Roman"/>
          <w:color w:val="000000"/>
        </w:rPr>
        <w:t xml:space="preserve">Uszczegółowione zasady sprzątania, zakres i częstotliwość prac w poszczególnych komórkach organizacyjnych zawarte w </w:t>
      </w:r>
      <w:r w:rsidRPr="00EA18C8">
        <w:rPr>
          <w:rFonts w:ascii="Times New Roman" w:hAnsi="Times New Roman"/>
          <w:b/>
          <w:color w:val="000000"/>
        </w:rPr>
        <w:t xml:space="preserve">Załącznikach nr 2, </w:t>
      </w:r>
      <w:r w:rsidR="004C507A">
        <w:rPr>
          <w:rFonts w:ascii="Times New Roman" w:hAnsi="Times New Roman"/>
          <w:b/>
          <w:color w:val="000000"/>
        </w:rPr>
        <w:t>do OPZ</w:t>
      </w:r>
    </w:p>
    <w:p w:rsidR="00D22869" w:rsidRPr="00EA18C8" w:rsidRDefault="006400D2" w:rsidP="00D22869">
      <w:pPr>
        <w:pStyle w:val="Akapitzlist1"/>
        <w:spacing w:line="100" w:lineRule="atLeast"/>
        <w:ind w:left="0"/>
        <w:jc w:val="both"/>
        <w:rPr>
          <w:rFonts w:ascii="Times New Roman" w:hAnsi="Times New Roman"/>
          <w:b/>
          <w:color w:val="000000"/>
        </w:rPr>
      </w:pPr>
      <w:r>
        <w:rPr>
          <w:rFonts w:ascii="Times New Roman" w:hAnsi="Times New Roman"/>
          <w:b/>
          <w:color w:val="000000"/>
        </w:rPr>
        <w:t xml:space="preserve">  11. </w:t>
      </w:r>
      <w:r w:rsidR="00D22869" w:rsidRPr="00EA18C8">
        <w:rPr>
          <w:rFonts w:ascii="Times New Roman" w:hAnsi="Times New Roman"/>
          <w:b/>
          <w:color w:val="000000"/>
        </w:rPr>
        <w:t>Wymagania w zakresie transportu wewnętrznego, którego wykonywanie jest po stronie Wykonawcy:</w:t>
      </w:r>
    </w:p>
    <w:p w:rsidR="00D22869" w:rsidRPr="00EA18C8" w:rsidRDefault="00D22869" w:rsidP="001D0D05">
      <w:pPr>
        <w:pStyle w:val="Akapitzlist1"/>
        <w:suppressAutoHyphens/>
        <w:spacing w:line="100" w:lineRule="atLeast"/>
        <w:ind w:left="360"/>
        <w:contextualSpacing w:val="0"/>
        <w:jc w:val="both"/>
        <w:rPr>
          <w:rFonts w:ascii="Times New Roman" w:hAnsi="Times New Roman"/>
          <w:color w:val="000000"/>
        </w:rPr>
      </w:pPr>
      <w:r w:rsidRPr="00EA18C8">
        <w:rPr>
          <w:rFonts w:ascii="Times New Roman" w:hAnsi="Times New Roman"/>
          <w:color w:val="000000"/>
        </w:rPr>
        <w:t>Transport wewnętrzny dotyczy:</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w dni robocze i w sobotę transport materiału skażonego z oddziałów do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od 08:00 do 09:00 i transport materiału sterylnego ze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do oddziałów od 13:00-14:00. Transport materiałów z Bloku Operacyjnego do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i materiałów sterylnych ze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na Blok Operacyjny zgodnie z potrzebami Bloku Operacyjnego;</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Transportu brudnej i czystej bielizny oraz odpadów, który został określony w Załączniku nr 3, cz. II SIWZ Zamawiający wymaga, aby był realizowany przez pracownika wydzielonego z zespołu;</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Dystrybucji posiłków 3 razy dziennie ( 08:00, 12:00, 17:00) i odbierania naczyń/pojemników ok. 30 minut po posiłkach, które Wykonawca jest zobowiązany do złożenia w pojemniki/worki zbiorcze i przekazanie pracownikowi firmy świadczącej usługę żywienia</w:t>
      </w:r>
    </w:p>
    <w:p w:rsidR="00D22869" w:rsidRPr="00EA18C8" w:rsidRDefault="00D22869" w:rsidP="00D94FD4">
      <w:pPr>
        <w:pStyle w:val="Akapitzlist1"/>
        <w:numPr>
          <w:ilvl w:val="1"/>
          <w:numId w:val="55"/>
        </w:numPr>
        <w:suppressAutoHyphens/>
        <w:spacing w:line="100" w:lineRule="atLeast"/>
        <w:ind w:left="510"/>
        <w:contextualSpacing w:val="0"/>
        <w:jc w:val="both"/>
        <w:rPr>
          <w:rFonts w:ascii="Times New Roman" w:hAnsi="Times New Roman"/>
          <w:color w:val="000000"/>
        </w:rPr>
      </w:pPr>
      <w:r w:rsidRPr="00EA18C8">
        <w:rPr>
          <w:rFonts w:ascii="Times New Roman" w:hAnsi="Times New Roman"/>
          <w:color w:val="000000"/>
        </w:rPr>
        <w:t xml:space="preserve"> Transport zwłok z pomieszczenia pro </w:t>
      </w:r>
      <w:proofErr w:type="spellStart"/>
      <w:r w:rsidRPr="00EA18C8">
        <w:rPr>
          <w:rFonts w:ascii="Times New Roman" w:hAnsi="Times New Roman"/>
          <w:color w:val="000000"/>
        </w:rPr>
        <w:t>morte</w:t>
      </w:r>
      <w:proofErr w:type="spellEnd"/>
      <w:r w:rsidRPr="00EA18C8">
        <w:rPr>
          <w:rFonts w:ascii="Times New Roman" w:hAnsi="Times New Roman"/>
          <w:color w:val="000000"/>
        </w:rPr>
        <w:t xml:space="preserve"> do chłodni szpitalnej dwie godziny po zgonie;</w:t>
      </w:r>
    </w:p>
    <w:p w:rsidR="00D22869" w:rsidRPr="00EA18C8" w:rsidRDefault="00D22869" w:rsidP="00D22869">
      <w:pPr>
        <w:spacing w:line="100" w:lineRule="atLeast"/>
        <w:jc w:val="both"/>
        <w:rPr>
          <w:color w:val="000000"/>
          <w:sz w:val="22"/>
          <w:szCs w:val="22"/>
        </w:rPr>
      </w:pPr>
    </w:p>
    <w:p w:rsidR="00D22869" w:rsidRPr="00EA18C8" w:rsidRDefault="00D22869" w:rsidP="00D22869">
      <w:pPr>
        <w:jc w:val="both"/>
        <w:rPr>
          <w:b/>
          <w:bCs/>
          <w:sz w:val="22"/>
          <w:szCs w:val="22"/>
        </w:rPr>
      </w:pPr>
      <w:r w:rsidRPr="00EA18C8">
        <w:rPr>
          <w:b/>
          <w:bCs/>
          <w:sz w:val="22"/>
          <w:szCs w:val="22"/>
        </w:rPr>
        <w:t xml:space="preserve">Wykaz </w:t>
      </w:r>
      <w:r w:rsidR="004C507A">
        <w:rPr>
          <w:b/>
          <w:bCs/>
          <w:sz w:val="22"/>
          <w:szCs w:val="22"/>
        </w:rPr>
        <w:t>załączników do OPZ</w:t>
      </w:r>
    </w:p>
    <w:p w:rsidR="00D22869" w:rsidRPr="00EA18C8" w:rsidRDefault="00D22869" w:rsidP="00D22869">
      <w:pPr>
        <w:jc w:val="both"/>
        <w:rPr>
          <w:b/>
          <w:bCs/>
          <w:sz w:val="22"/>
          <w:szCs w:val="22"/>
        </w:rPr>
      </w:pPr>
    </w:p>
    <w:p w:rsidR="00D22869" w:rsidRPr="00EA18C8" w:rsidRDefault="0035564C"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bCs/>
        </w:rPr>
        <w:t>Załącznik nr 1</w:t>
      </w:r>
      <w:r w:rsidR="00D22869" w:rsidRPr="00EA18C8">
        <w:rPr>
          <w:rFonts w:ascii="Times New Roman" w:hAnsi="Times New Roman"/>
        </w:rPr>
        <w:t>- Wykaz preparatów dezynfekcyjnych, myjących, czyszczących;</w:t>
      </w:r>
    </w:p>
    <w:p w:rsidR="00D22869" w:rsidRPr="00EA18C8" w:rsidRDefault="0035564C"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rPr>
        <w:t>Załącznik nr 2</w:t>
      </w:r>
      <w:r w:rsidR="00D22869" w:rsidRPr="00EA18C8">
        <w:rPr>
          <w:rFonts w:ascii="Times New Roman" w:hAnsi="Times New Roman"/>
        </w:rPr>
        <w:t xml:space="preserve">- </w:t>
      </w:r>
      <w:r w:rsidR="00D22869" w:rsidRPr="00EA18C8">
        <w:rPr>
          <w:rFonts w:ascii="Times New Roman" w:hAnsi="Times New Roman"/>
          <w:color w:val="000000"/>
        </w:rPr>
        <w:t>Uszczegółowione zasady sprzątania, zakres i częstotliwość prac w poszczególnych komórkach organizacyjnych:</w:t>
      </w:r>
    </w:p>
    <w:p w:rsidR="00D22869" w:rsidRPr="00EA18C8" w:rsidRDefault="00D22869" w:rsidP="00D94FD4">
      <w:pPr>
        <w:pStyle w:val="Akapitzlist"/>
        <w:numPr>
          <w:ilvl w:val="0"/>
          <w:numId w:val="54"/>
        </w:numPr>
        <w:suppressAutoHyphens/>
        <w:spacing w:after="200" w:line="276" w:lineRule="auto"/>
        <w:contextualSpacing w:val="0"/>
        <w:jc w:val="both"/>
        <w:rPr>
          <w:rFonts w:ascii="Times New Roman" w:hAnsi="Times New Roman"/>
          <w:color w:val="000000"/>
        </w:rPr>
      </w:pPr>
      <w:r w:rsidRPr="00EA18C8">
        <w:rPr>
          <w:rFonts w:ascii="Times New Roman" w:hAnsi="Times New Roman"/>
        </w:rPr>
        <w:t>Z</w:t>
      </w:r>
      <w:r w:rsidR="00DA35CD">
        <w:rPr>
          <w:rFonts w:ascii="Times New Roman" w:hAnsi="Times New Roman"/>
        </w:rPr>
        <w:t xml:space="preserve">ałącznik nr 2.1, </w:t>
      </w:r>
      <w:r w:rsidRPr="00EA18C8">
        <w:rPr>
          <w:rFonts w:ascii="Times New Roman" w:hAnsi="Times New Roman"/>
          <w:color w:val="000000"/>
        </w:rPr>
        <w:t xml:space="preserve">Minimalne wymagania dotyczące utrzymania czystości w Bloku Operacyjnym, Trakcie Porodowym, </w:t>
      </w:r>
      <w:proofErr w:type="spellStart"/>
      <w:r w:rsidRPr="00EA18C8">
        <w:rPr>
          <w:rFonts w:ascii="Times New Roman" w:hAnsi="Times New Roman"/>
          <w:color w:val="000000"/>
        </w:rPr>
        <w:t>Sterylizatorni</w:t>
      </w:r>
      <w:proofErr w:type="spellEnd"/>
      <w:r w:rsidRPr="00EA18C8">
        <w:rPr>
          <w:rFonts w:ascii="Times New Roman" w:hAnsi="Times New Roman"/>
          <w:color w:val="000000"/>
        </w:rPr>
        <w:t xml:space="preserve"> i Kąciku noworodka;</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Załącznik nr 2.2,</w:t>
      </w:r>
      <w:r w:rsidR="00D22869" w:rsidRPr="00EA18C8">
        <w:rPr>
          <w:rFonts w:ascii="Times New Roman" w:hAnsi="Times New Roman"/>
          <w:color w:val="000000"/>
        </w:rPr>
        <w:t xml:space="preserve"> Minimalne wymagania dotyczące utrzymania czystości w Administracji;</w:t>
      </w:r>
    </w:p>
    <w:p w:rsidR="00D22869" w:rsidRPr="00EA18C8" w:rsidRDefault="00D22869" w:rsidP="00D94FD4">
      <w:pPr>
        <w:pStyle w:val="Akapitzlist"/>
        <w:numPr>
          <w:ilvl w:val="0"/>
          <w:numId w:val="54"/>
        </w:numPr>
        <w:suppressAutoHyphens/>
        <w:spacing w:after="200" w:line="276" w:lineRule="auto"/>
        <w:contextualSpacing w:val="0"/>
        <w:jc w:val="both"/>
        <w:rPr>
          <w:rFonts w:ascii="Times New Roman" w:hAnsi="Times New Roman"/>
          <w:color w:val="000000"/>
        </w:rPr>
      </w:pPr>
      <w:r w:rsidRPr="00EA18C8">
        <w:rPr>
          <w:rFonts w:ascii="Times New Roman" w:hAnsi="Times New Roman"/>
          <w:color w:val="000000"/>
        </w:rPr>
        <w:t>Zał</w:t>
      </w:r>
      <w:r w:rsidR="0035564C">
        <w:rPr>
          <w:rFonts w:ascii="Times New Roman" w:hAnsi="Times New Roman"/>
          <w:color w:val="000000"/>
        </w:rPr>
        <w:t xml:space="preserve">ącznik nr 2.3, </w:t>
      </w:r>
      <w:r w:rsidR="00DA35CD">
        <w:rPr>
          <w:rFonts w:ascii="Times New Roman" w:hAnsi="Times New Roman"/>
          <w:color w:val="000000"/>
        </w:rPr>
        <w:t>S</w:t>
      </w:r>
      <w:r w:rsidRPr="00EA18C8">
        <w:rPr>
          <w:rFonts w:ascii="Times New Roman" w:hAnsi="Times New Roman"/>
          <w:color w:val="000000"/>
        </w:rPr>
        <w:t>WZ Minimalne wymagania dotyczące utrzymania czystości w Oddziałach Szpitalnych;</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lastRenderedPageBreak/>
        <w:t>Załącznik nr 2.4,</w:t>
      </w:r>
      <w:r w:rsidR="0035564C">
        <w:rPr>
          <w:rFonts w:ascii="Times New Roman" w:hAnsi="Times New Roman"/>
          <w:color w:val="000000"/>
        </w:rPr>
        <w:t xml:space="preserve"> </w:t>
      </w:r>
      <w:r w:rsidR="00D22869" w:rsidRPr="00EA18C8">
        <w:rPr>
          <w:rFonts w:ascii="Times New Roman" w:hAnsi="Times New Roman"/>
          <w:color w:val="000000"/>
        </w:rPr>
        <w:t>Minimalne wymagania dotyczące utrzymania czystości na korytarzach, klatkach schodowych i schodach przylegających do budynku;</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2.5, </w:t>
      </w:r>
      <w:r w:rsidR="00D22869" w:rsidRPr="00EA18C8">
        <w:rPr>
          <w:rFonts w:ascii="Times New Roman" w:hAnsi="Times New Roman"/>
          <w:color w:val="000000"/>
        </w:rPr>
        <w:t>Minimalne wymagania dotyczące utrzymania czystości w Pracowni USG, EKG, EEG;</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w:t>
      </w:r>
      <w:r w:rsidR="0035564C">
        <w:rPr>
          <w:rFonts w:ascii="Times New Roman" w:hAnsi="Times New Roman"/>
          <w:color w:val="000000"/>
        </w:rPr>
        <w:t xml:space="preserve">2.6, </w:t>
      </w:r>
      <w:r w:rsidR="00D22869" w:rsidRPr="00EA18C8">
        <w:rPr>
          <w:rFonts w:ascii="Times New Roman" w:hAnsi="Times New Roman"/>
          <w:color w:val="000000"/>
        </w:rPr>
        <w:t xml:space="preserve"> Minimalne wymagania dotyczące utrzymania czystości w Endoskopii i Diagnostyce Obrazowej; </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2.7, </w:t>
      </w:r>
      <w:r w:rsidR="00D22869" w:rsidRPr="00EA18C8">
        <w:rPr>
          <w:rFonts w:ascii="Times New Roman" w:hAnsi="Times New Roman"/>
          <w:color w:val="000000"/>
        </w:rPr>
        <w:t xml:space="preserve"> Minimalne wymagania dotyczące utrzymania czystości w Pracowni Rehabilitacji i Fizykoterapii;</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2.8, </w:t>
      </w:r>
      <w:r w:rsidR="00D22869" w:rsidRPr="00EA18C8">
        <w:rPr>
          <w:rFonts w:ascii="Times New Roman" w:hAnsi="Times New Roman"/>
          <w:color w:val="000000"/>
        </w:rPr>
        <w:t xml:space="preserve"> Minimalne wymagania dotyczące utrzymania czystości w Laboratorium, Serologii, Pracowni Mikrobiologicznej, Gabinetach Lekarskich i Zabiegowych w Przychodni;</w:t>
      </w:r>
    </w:p>
    <w:p w:rsidR="00D22869" w:rsidRPr="00EA18C8" w:rsidRDefault="0035564C"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 xml:space="preserve">Załącznik nr 2.9, </w:t>
      </w:r>
      <w:r w:rsidR="00D22869" w:rsidRPr="00EA18C8">
        <w:rPr>
          <w:rFonts w:ascii="Times New Roman" w:hAnsi="Times New Roman"/>
          <w:color w:val="000000"/>
        </w:rPr>
        <w:t xml:space="preserve"> Minimalne wymagania dotyczące utrzymania czystości w Pomieszczeniach Pomocniczych;</w:t>
      </w:r>
    </w:p>
    <w:p w:rsidR="00D22869" w:rsidRPr="00EA18C8" w:rsidRDefault="00DA35CD" w:rsidP="00D94FD4">
      <w:pPr>
        <w:pStyle w:val="Akapitzlist"/>
        <w:numPr>
          <w:ilvl w:val="0"/>
          <w:numId w:val="54"/>
        </w:numPr>
        <w:suppressAutoHyphens/>
        <w:spacing w:after="200" w:line="276" w:lineRule="auto"/>
        <w:contextualSpacing w:val="0"/>
        <w:jc w:val="both"/>
        <w:rPr>
          <w:rFonts w:ascii="Times New Roman" w:hAnsi="Times New Roman"/>
          <w:color w:val="000000"/>
        </w:rPr>
      </w:pPr>
      <w:r>
        <w:rPr>
          <w:rFonts w:ascii="Times New Roman" w:hAnsi="Times New Roman"/>
          <w:color w:val="000000"/>
        </w:rPr>
        <w:t>Załącznik nr 2.10 cz. II S</w:t>
      </w:r>
      <w:r w:rsidR="00D22869" w:rsidRPr="00EA18C8">
        <w:rPr>
          <w:rFonts w:ascii="Times New Roman" w:hAnsi="Times New Roman"/>
          <w:color w:val="000000"/>
        </w:rPr>
        <w:t xml:space="preserve">WZ  Minimalne wymagania dotyczące utrzymania czystości w </w:t>
      </w:r>
      <w:r w:rsidR="00D22869" w:rsidRPr="00EA18C8">
        <w:rPr>
          <w:rFonts w:ascii="Times New Roman" w:hAnsi="Times New Roman"/>
        </w:rPr>
        <w:t xml:space="preserve">Aptece szpitalnej i Pracowni </w:t>
      </w:r>
      <w:proofErr w:type="spellStart"/>
      <w:r w:rsidR="00D22869" w:rsidRPr="00EA18C8">
        <w:rPr>
          <w:rFonts w:ascii="Times New Roman" w:hAnsi="Times New Roman"/>
        </w:rPr>
        <w:t>Cytostatyków</w:t>
      </w:r>
      <w:proofErr w:type="spellEnd"/>
      <w:r w:rsidR="00D22869" w:rsidRPr="00EA18C8">
        <w:rPr>
          <w:rFonts w:ascii="Times New Roman" w:hAnsi="Times New Roman"/>
          <w:color w:val="000000"/>
        </w:rPr>
        <w:t>;</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3, </w:t>
      </w:r>
      <w:r w:rsidR="00D22869" w:rsidRPr="00EA18C8">
        <w:rPr>
          <w:rFonts w:ascii="Times New Roman" w:hAnsi="Times New Roman"/>
          <w:color w:val="000000"/>
        </w:rPr>
        <w:t>Transportu brudnej i czystej bielizny oraz odpadów”</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4, </w:t>
      </w:r>
      <w:r w:rsidR="00D22869" w:rsidRPr="00EA18C8">
        <w:rPr>
          <w:rFonts w:ascii="Times New Roman" w:hAnsi="Times New Roman"/>
          <w:color w:val="000000"/>
        </w:rPr>
        <w:t xml:space="preserve">  Wymagany czas wykonywania usługi w poszczególnych komórkach organizacyjnych;</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5, </w:t>
      </w:r>
      <w:r w:rsidR="00D22869" w:rsidRPr="00EA18C8">
        <w:rPr>
          <w:rFonts w:ascii="Times New Roman" w:hAnsi="Times New Roman"/>
          <w:color w:val="000000"/>
        </w:rPr>
        <w:t xml:space="preserve"> Wykaz umywalek, zlewozmywaków, kabin prysznicowych, wanien, bidetów, pisuarów, muszli klozetowych;</w:t>
      </w:r>
    </w:p>
    <w:p w:rsidR="00D22869" w:rsidRPr="003C1639" w:rsidRDefault="0035564C" w:rsidP="00D94FD4">
      <w:pPr>
        <w:pStyle w:val="Akapitzlist1"/>
        <w:numPr>
          <w:ilvl w:val="0"/>
          <w:numId w:val="53"/>
        </w:numPr>
        <w:suppressAutoHyphens/>
        <w:spacing w:line="100" w:lineRule="atLeast"/>
        <w:contextualSpacing w:val="0"/>
        <w:jc w:val="both"/>
        <w:rPr>
          <w:rFonts w:ascii="Times New Roman" w:hAnsi="Times New Roman"/>
          <w:color w:val="FF0000"/>
        </w:rPr>
      </w:pPr>
      <w:r w:rsidRPr="005D2C82">
        <w:rPr>
          <w:rFonts w:ascii="Times New Roman" w:hAnsi="Times New Roman"/>
        </w:rPr>
        <w:t>Załącznik nr 6,</w:t>
      </w:r>
      <w:r w:rsidR="00D22869" w:rsidRPr="003C1639">
        <w:rPr>
          <w:rFonts w:ascii="Times New Roman" w:hAnsi="Times New Roman"/>
          <w:color w:val="FF0000"/>
        </w:rPr>
        <w:t xml:space="preserve">  </w:t>
      </w:r>
      <w:r w:rsidR="005D2C82" w:rsidRPr="00EA18C8">
        <w:rPr>
          <w:rFonts w:ascii="Times New Roman" w:hAnsi="Times New Roman"/>
        </w:rPr>
        <w:t>Wykaz wykładzin budynek Szpitala D</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7,  </w:t>
      </w:r>
      <w:r w:rsidR="00D22869" w:rsidRPr="00EA18C8">
        <w:rPr>
          <w:rFonts w:ascii="Times New Roman" w:hAnsi="Times New Roman"/>
          <w:color w:val="000000"/>
        </w:rPr>
        <w:t>Wykaz koszy na odpady;</w:t>
      </w:r>
    </w:p>
    <w:p w:rsidR="00D22869" w:rsidRPr="00EA18C8" w:rsidRDefault="0035564C" w:rsidP="00D94FD4">
      <w:pPr>
        <w:pStyle w:val="Akapitzlist1"/>
        <w:numPr>
          <w:ilvl w:val="0"/>
          <w:numId w:val="53"/>
        </w:numPr>
        <w:suppressAutoHyphens/>
        <w:spacing w:line="100" w:lineRule="atLeast"/>
        <w:contextualSpacing w:val="0"/>
        <w:jc w:val="both"/>
        <w:rPr>
          <w:rFonts w:ascii="Times New Roman" w:hAnsi="Times New Roman"/>
          <w:color w:val="000000"/>
        </w:rPr>
      </w:pPr>
      <w:r>
        <w:rPr>
          <w:rFonts w:ascii="Times New Roman" w:hAnsi="Times New Roman"/>
          <w:color w:val="000000"/>
        </w:rPr>
        <w:t xml:space="preserve">Załącznik nr 8, </w:t>
      </w:r>
      <w:r w:rsidR="00D22869" w:rsidRPr="00EA18C8">
        <w:rPr>
          <w:rFonts w:ascii="Times New Roman" w:hAnsi="Times New Roman"/>
          <w:color w:val="000000"/>
        </w:rPr>
        <w:t xml:space="preserve"> Wykaz okien do utrzymania w czystości;</w:t>
      </w:r>
    </w:p>
    <w:p w:rsidR="00D22869" w:rsidRPr="00EA18C8" w:rsidRDefault="00DA35CD"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color w:val="000000" w:themeColor="text1"/>
        </w:rPr>
        <w:t xml:space="preserve">Załącznik nr 9, </w:t>
      </w:r>
      <w:r w:rsidR="00D22869" w:rsidRPr="00EA18C8">
        <w:rPr>
          <w:rFonts w:ascii="Times New Roman" w:hAnsi="Times New Roman"/>
        </w:rPr>
        <w:t xml:space="preserve"> Wykaz powierzchni, które będą objęte usługą z podziałem na strefy</w:t>
      </w:r>
    </w:p>
    <w:p w:rsidR="00D22869" w:rsidRPr="00EA18C8" w:rsidRDefault="00DA35CD" w:rsidP="00D94FD4">
      <w:pPr>
        <w:pStyle w:val="Akapitzlist"/>
        <w:numPr>
          <w:ilvl w:val="0"/>
          <w:numId w:val="53"/>
        </w:numPr>
        <w:suppressAutoHyphens/>
        <w:spacing w:after="200" w:line="276" w:lineRule="auto"/>
        <w:contextualSpacing w:val="0"/>
        <w:jc w:val="both"/>
        <w:rPr>
          <w:rFonts w:ascii="Times New Roman" w:hAnsi="Times New Roman"/>
        </w:rPr>
      </w:pPr>
      <w:r>
        <w:rPr>
          <w:rFonts w:ascii="Times New Roman" w:hAnsi="Times New Roman"/>
          <w:color w:val="000000" w:themeColor="text1"/>
        </w:rPr>
        <w:t xml:space="preserve">Załącznik nr 10, </w:t>
      </w:r>
      <w:r w:rsidR="00D22869" w:rsidRPr="00EA18C8">
        <w:rPr>
          <w:rFonts w:ascii="Times New Roman" w:hAnsi="Times New Roman"/>
        </w:rPr>
        <w:t xml:space="preserve"> Wykaz wykładzin budynek Szpitala A i B</w:t>
      </w:r>
    </w:p>
    <w:p w:rsidR="00D22869" w:rsidRPr="00EA18C8" w:rsidRDefault="00D22869" w:rsidP="00D94FD4">
      <w:pPr>
        <w:pStyle w:val="Akapitzlist"/>
        <w:numPr>
          <w:ilvl w:val="0"/>
          <w:numId w:val="53"/>
        </w:numPr>
        <w:suppressAutoHyphens/>
        <w:spacing w:after="200" w:line="276" w:lineRule="auto"/>
        <w:contextualSpacing w:val="0"/>
        <w:jc w:val="both"/>
        <w:rPr>
          <w:rFonts w:ascii="Times New Roman" w:hAnsi="Times New Roman"/>
        </w:rPr>
      </w:pPr>
      <w:r w:rsidRPr="00EA18C8">
        <w:rPr>
          <w:rFonts w:ascii="Times New Roman" w:hAnsi="Times New Roman"/>
          <w:color w:val="000000" w:themeColor="text1"/>
        </w:rPr>
        <w:t>Załącznik nr 1</w:t>
      </w:r>
      <w:r w:rsidR="00DA35CD">
        <w:rPr>
          <w:rFonts w:ascii="Times New Roman" w:hAnsi="Times New Roman"/>
          <w:color w:val="000000" w:themeColor="text1"/>
        </w:rPr>
        <w:t>1</w:t>
      </w:r>
      <w:r w:rsidRPr="00EA18C8">
        <w:rPr>
          <w:rFonts w:ascii="Times New Roman" w:hAnsi="Times New Roman"/>
          <w:color w:val="000000" w:themeColor="text1"/>
        </w:rPr>
        <w:t xml:space="preserve">, </w:t>
      </w:r>
      <w:r w:rsidRPr="00EA18C8">
        <w:rPr>
          <w:rFonts w:ascii="Times New Roman" w:hAnsi="Times New Roman"/>
          <w:color w:val="00B050"/>
        </w:rPr>
        <w:t xml:space="preserve"> </w:t>
      </w:r>
      <w:r w:rsidRPr="00EA18C8">
        <w:rPr>
          <w:rFonts w:ascii="Times New Roman" w:hAnsi="Times New Roman"/>
        </w:rPr>
        <w:t xml:space="preserve"> Wy</w:t>
      </w:r>
      <w:r w:rsidR="005D2C82">
        <w:rPr>
          <w:rFonts w:ascii="Times New Roman" w:hAnsi="Times New Roman"/>
        </w:rPr>
        <w:t>kaz wykładzin dla oddziału pediatrycznego</w:t>
      </w:r>
    </w:p>
    <w:p w:rsidR="00D22869" w:rsidRPr="00EA18C8" w:rsidRDefault="00D22869" w:rsidP="00D22869">
      <w:pPr>
        <w:pStyle w:val="Akapitzlist"/>
        <w:jc w:val="both"/>
        <w:rPr>
          <w:rFonts w:ascii="Times New Roman" w:hAnsi="Times New Roman"/>
        </w:rPr>
      </w:pPr>
    </w:p>
    <w:p w:rsidR="00D22869" w:rsidRPr="00EA18C8" w:rsidRDefault="00DA35CD" w:rsidP="00D22869">
      <w:pPr>
        <w:ind w:left="6732"/>
        <w:jc w:val="both"/>
        <w:rPr>
          <w:sz w:val="22"/>
          <w:szCs w:val="22"/>
        </w:rPr>
      </w:pPr>
      <w:r>
        <w:rPr>
          <w:b/>
          <w:sz w:val="22"/>
          <w:szCs w:val="22"/>
        </w:rPr>
        <w:t xml:space="preserve">          Załącznik nr 1, </w:t>
      </w:r>
      <w:r w:rsidR="0035564C">
        <w:rPr>
          <w:b/>
          <w:sz w:val="22"/>
          <w:szCs w:val="22"/>
        </w:rPr>
        <w:t>do OPZ</w:t>
      </w:r>
    </w:p>
    <w:p w:rsidR="00D22869" w:rsidRPr="00EA18C8" w:rsidRDefault="00DA35CD" w:rsidP="00D22869">
      <w:pPr>
        <w:spacing w:line="100" w:lineRule="atLeast"/>
        <w:jc w:val="both"/>
        <w:rPr>
          <w:b/>
          <w:sz w:val="22"/>
          <w:szCs w:val="22"/>
        </w:rPr>
      </w:pPr>
      <w:r>
        <w:rPr>
          <w:b/>
          <w:sz w:val="22"/>
          <w:szCs w:val="22"/>
        </w:rPr>
        <w:t xml:space="preserve">  </w:t>
      </w:r>
    </w:p>
    <w:p w:rsidR="00D22869" w:rsidRPr="00EA18C8" w:rsidRDefault="00D22869" w:rsidP="00D22869">
      <w:pPr>
        <w:tabs>
          <w:tab w:val="center" w:pos="4536"/>
          <w:tab w:val="left" w:pos="7800"/>
        </w:tabs>
        <w:spacing w:line="100" w:lineRule="atLeast"/>
        <w:rPr>
          <w:b/>
          <w:sz w:val="22"/>
          <w:szCs w:val="22"/>
        </w:rPr>
      </w:pPr>
      <w:r w:rsidRPr="00EA18C8">
        <w:rPr>
          <w:b/>
          <w:sz w:val="22"/>
          <w:szCs w:val="22"/>
        </w:rPr>
        <w:tab/>
        <w:t>Wykaz preparatów dezynfekcyjnych, myjących, czyszczących</w:t>
      </w:r>
      <w:r w:rsidRPr="00EA18C8">
        <w:rPr>
          <w:b/>
          <w:sz w:val="22"/>
          <w:szCs w:val="22"/>
        </w:rPr>
        <w:tab/>
      </w:r>
    </w:p>
    <w:p w:rsidR="00D22869" w:rsidRPr="00EA18C8" w:rsidRDefault="00D22869" w:rsidP="00D22869">
      <w:pPr>
        <w:spacing w:line="100" w:lineRule="atLeast"/>
        <w:jc w:val="both"/>
        <w:rPr>
          <w:b/>
          <w:sz w:val="22"/>
          <w:szCs w:val="22"/>
        </w:rPr>
      </w:pPr>
    </w:p>
    <w:p w:rsidR="00D22869" w:rsidRPr="00EA18C8" w:rsidRDefault="00D22869" w:rsidP="00D22869">
      <w:pPr>
        <w:jc w:val="both"/>
        <w:rPr>
          <w:b/>
          <w:bCs/>
          <w:caps/>
          <w:sz w:val="22"/>
          <w:szCs w:val="22"/>
          <w:u w:val="single"/>
        </w:rPr>
      </w:pPr>
      <w:r w:rsidRPr="00EA18C8">
        <w:rPr>
          <w:b/>
          <w:bCs/>
          <w:caps/>
          <w:sz w:val="22"/>
          <w:szCs w:val="22"/>
          <w:u w:val="single"/>
        </w:rPr>
        <w:t>Dezynfekcja małych i trudnodostępnych powierzchni</w:t>
      </w:r>
      <w:bookmarkStart w:id="55" w:name="OLE_LINK1"/>
      <w:bookmarkEnd w:id="55"/>
    </w:p>
    <w:p w:rsidR="00D22869" w:rsidRPr="00EA18C8" w:rsidRDefault="00D22869" w:rsidP="00D22869">
      <w:pPr>
        <w:pStyle w:val="Bezodstpw"/>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w postaci szybkodziałających gotowych do użycia chusteczek do dezynfekcji i mycia powierzchni medycznych wrażliwych na działanie alkoholu, a także powierzchni mających kontakt z żywnością; preparat na bazie </w:t>
      </w:r>
      <w:proofErr w:type="spellStart"/>
      <w:r w:rsidRPr="00EA18C8">
        <w:rPr>
          <w:rFonts w:ascii="Times New Roman" w:hAnsi="Times New Roman" w:cs="Times New Roman"/>
        </w:rPr>
        <w:t>H₂O</w:t>
      </w:r>
      <w:proofErr w:type="spellEnd"/>
      <w:r w:rsidRPr="00EA18C8">
        <w:rPr>
          <w:rFonts w:ascii="Times New Roman" w:hAnsi="Times New Roman" w:cs="Times New Roman"/>
        </w:rPr>
        <w:t xml:space="preserve">₂ bez zawartości alkoholu, chloru, QAV, kwasu nadoctowego oraz </w:t>
      </w:r>
      <w:proofErr w:type="spellStart"/>
      <w:r w:rsidRPr="00EA18C8">
        <w:rPr>
          <w:rFonts w:ascii="Times New Roman" w:hAnsi="Times New Roman" w:cs="Times New Roman"/>
        </w:rPr>
        <w:t>poliaminy</w:t>
      </w:r>
      <w:proofErr w:type="spellEnd"/>
      <w:r w:rsidRPr="00EA18C8">
        <w:rPr>
          <w:rFonts w:ascii="Times New Roman" w:hAnsi="Times New Roman" w:cs="Times New Roman"/>
        </w:rPr>
        <w:t>; chusteczka o wymiarze min. 20 x 20 cm i gramaturze min. 50 g/</w:t>
      </w:r>
      <w:proofErr w:type="spellStart"/>
      <w:r w:rsidRPr="00EA18C8">
        <w:rPr>
          <w:rFonts w:ascii="Times New Roman" w:hAnsi="Times New Roman" w:cs="Times New Roman"/>
        </w:rPr>
        <w:t>m²</w:t>
      </w:r>
      <w:proofErr w:type="spellEnd"/>
      <w:r w:rsidRPr="00EA18C8">
        <w:rPr>
          <w:rFonts w:ascii="Times New Roman" w:hAnsi="Times New Roman" w:cs="Times New Roman"/>
        </w:rPr>
        <w:t xml:space="preserve">; spektrum działania: zgodnie z EN 16615 (test czterech pól) B, F - 5 minut, V zgodnie z RKI V (HBV, HCV, HIV, </w:t>
      </w:r>
      <w:proofErr w:type="spellStart"/>
      <w:r w:rsidRPr="00EA18C8">
        <w:rPr>
          <w:rFonts w:ascii="Times New Roman" w:hAnsi="Times New Roman" w:cs="Times New Roman"/>
        </w:rPr>
        <w:t>Adeno</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Polyoma</w:t>
      </w:r>
      <w:proofErr w:type="spellEnd"/>
      <w:r w:rsidRPr="00EA18C8">
        <w:rPr>
          <w:rFonts w:ascii="Times New Roman" w:hAnsi="Times New Roman" w:cs="Times New Roman"/>
        </w:rPr>
        <w:t xml:space="preserve"> SV40) - 1 minuta; testy wykonane na roztworze odciśniętym z chusteczki lub bezpośrednio z jej udziałem (EN 16615); możliwość stosowania do powierzchni mającej kontakt z żywnością oraz stosowania chusteczek min. 3 miesiące od daty otwarcia opakowania; produkt posiadający podwójna rejestrację (wyrób medyczny i </w:t>
      </w:r>
      <w:proofErr w:type="spellStart"/>
      <w:r w:rsidRPr="00EA18C8">
        <w:rPr>
          <w:rFonts w:ascii="Times New Roman" w:hAnsi="Times New Roman" w:cs="Times New Roman"/>
        </w:rPr>
        <w:t>biobójczy</w:t>
      </w:r>
      <w:proofErr w:type="spellEnd"/>
      <w:r w:rsidRPr="00EA18C8">
        <w:rPr>
          <w:rFonts w:ascii="Times New Roman" w:hAnsi="Times New Roman" w:cs="Times New Roman"/>
        </w:rPr>
        <w:t xml:space="preserve">); w opakowaniu </w:t>
      </w:r>
      <w:proofErr w:type="spellStart"/>
      <w:r w:rsidRPr="00EA18C8">
        <w:rPr>
          <w:rFonts w:ascii="Times New Roman" w:hAnsi="Times New Roman" w:cs="Times New Roman"/>
        </w:rPr>
        <w:t>max</w:t>
      </w:r>
      <w:proofErr w:type="spellEnd"/>
      <w:r w:rsidRPr="00EA18C8">
        <w:rPr>
          <w:rFonts w:ascii="Times New Roman" w:hAnsi="Times New Roman" w:cs="Times New Roman"/>
        </w:rPr>
        <w:t>. 100 chusteczek.</w:t>
      </w:r>
      <w:bookmarkStart w:id="56" w:name="OLE_LINK2"/>
      <w:bookmarkEnd w:id="56"/>
    </w:p>
    <w:p w:rsidR="00D22869" w:rsidRPr="00EA18C8" w:rsidRDefault="00D22869" w:rsidP="00D22869">
      <w:pPr>
        <w:pStyle w:val="Bezodstpw"/>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Preparat do szybkiej dezynfekcji wyrobów medycznych oraz małych i trudnodostępnych powierzchni odpornych na działanie alkoholi w placówkach służby zdrowia (również powierzchnie mające kontakt z żywnością); zawierający w składzie: etanol 55%, IV rzędowe związki amonowe (</w:t>
      </w:r>
      <w:proofErr w:type="spellStart"/>
      <w:r w:rsidRPr="00EA18C8">
        <w:rPr>
          <w:rFonts w:ascii="Times New Roman" w:hAnsi="Times New Roman" w:cs="Times New Roman"/>
        </w:rPr>
        <w:t>propionian</w:t>
      </w:r>
      <w:proofErr w:type="spellEnd"/>
      <w:r w:rsidRPr="00EA18C8">
        <w:rPr>
          <w:rFonts w:ascii="Times New Roman" w:hAnsi="Times New Roman" w:cs="Times New Roman"/>
        </w:rPr>
        <w:t xml:space="preserve">); spektrum </w:t>
      </w:r>
      <w:proofErr w:type="spellStart"/>
      <w:r w:rsidRPr="00EA18C8">
        <w:rPr>
          <w:rFonts w:ascii="Times New Roman" w:hAnsi="Times New Roman" w:cs="Times New Roman"/>
        </w:rPr>
        <w:lastRenderedPageBreak/>
        <w:t>bójcze</w:t>
      </w:r>
      <w:proofErr w:type="spellEnd"/>
      <w:r w:rsidRPr="00EA18C8">
        <w:rPr>
          <w:rFonts w:ascii="Times New Roman" w:hAnsi="Times New Roman" w:cs="Times New Roman"/>
        </w:rPr>
        <w:t xml:space="preserve">: bakteriobójczy, prątki gruźlicy, </w:t>
      </w:r>
      <w:proofErr w:type="spellStart"/>
      <w:r w:rsidRPr="00EA18C8">
        <w:rPr>
          <w:rFonts w:ascii="Times New Roman" w:hAnsi="Times New Roman" w:cs="Times New Roman"/>
        </w:rPr>
        <w:t>drożdżakobójczy</w:t>
      </w:r>
      <w:proofErr w:type="spellEnd"/>
      <w:r w:rsidRPr="00EA18C8">
        <w:rPr>
          <w:rFonts w:ascii="Times New Roman" w:hAnsi="Times New Roman" w:cs="Times New Roman"/>
        </w:rPr>
        <w:t xml:space="preserve">, wirusobójczy (HIV, HBV, HCV, Adenowirus, </w:t>
      </w:r>
      <w:proofErr w:type="spellStart"/>
      <w:r w:rsidRPr="00EA18C8">
        <w:rPr>
          <w:rFonts w:ascii="Times New Roman" w:hAnsi="Times New Roman" w:cs="Times New Roman"/>
        </w:rPr>
        <w:t>Herpeswirus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Coronawirus</w:t>
      </w:r>
      <w:proofErr w:type="spellEnd"/>
      <w:r w:rsidRPr="00EA18C8">
        <w:rPr>
          <w:rFonts w:ascii="Times New Roman" w:hAnsi="Times New Roman" w:cs="Times New Roman"/>
        </w:rPr>
        <w:t xml:space="preserve">/SARS, </w:t>
      </w:r>
      <w:proofErr w:type="spellStart"/>
      <w:r w:rsidRPr="00EA18C8">
        <w:rPr>
          <w:rFonts w:ascii="Times New Roman" w:hAnsi="Times New Roman" w:cs="Times New Roman"/>
        </w:rPr>
        <w:t>Rotawirus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Vacciniawirus</w:t>
      </w:r>
      <w:proofErr w:type="spellEnd"/>
      <w:r w:rsidRPr="00EA18C8">
        <w:rPr>
          <w:rFonts w:ascii="Times New Roman" w:hAnsi="Times New Roman" w:cs="Times New Roman"/>
        </w:rPr>
        <w:t xml:space="preserve">, A H1N1) - w czasie do 30 sekund oraz bakteriobójczy, </w:t>
      </w:r>
      <w:proofErr w:type="spellStart"/>
      <w:r w:rsidRPr="00EA18C8">
        <w:rPr>
          <w:rFonts w:ascii="Times New Roman" w:hAnsi="Times New Roman" w:cs="Times New Roman"/>
        </w:rPr>
        <w:t>prątkobójczy</w:t>
      </w:r>
      <w:proofErr w:type="spellEnd"/>
      <w:r w:rsidRPr="00EA18C8">
        <w:rPr>
          <w:rFonts w:ascii="Times New Roman" w:hAnsi="Times New Roman" w:cs="Times New Roman"/>
        </w:rPr>
        <w:t xml:space="preserve">, grzybobójczy, wirusobójczy (HIV, HBV, HCV, Adenowirus, </w:t>
      </w:r>
      <w:proofErr w:type="spellStart"/>
      <w:r w:rsidRPr="00EA18C8">
        <w:rPr>
          <w:rFonts w:ascii="Times New Roman" w:hAnsi="Times New Roman" w:cs="Times New Roman"/>
        </w:rPr>
        <w:t>Herpeswirus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Coronawirus</w:t>
      </w:r>
      <w:proofErr w:type="spellEnd"/>
      <w:r w:rsidRPr="00EA18C8">
        <w:rPr>
          <w:rFonts w:ascii="Times New Roman" w:hAnsi="Times New Roman" w:cs="Times New Roman"/>
        </w:rPr>
        <w:t xml:space="preserve">/SARS, </w:t>
      </w:r>
      <w:proofErr w:type="spellStart"/>
      <w:r w:rsidRPr="00EA18C8">
        <w:rPr>
          <w:rFonts w:ascii="Times New Roman" w:hAnsi="Times New Roman" w:cs="Times New Roman"/>
        </w:rPr>
        <w:t>Rotawirus</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Vacciniawirus</w:t>
      </w:r>
      <w:proofErr w:type="spellEnd"/>
      <w:r w:rsidRPr="00EA18C8">
        <w:rPr>
          <w:rFonts w:ascii="Times New Roman" w:hAnsi="Times New Roman" w:cs="Times New Roman"/>
        </w:rPr>
        <w:t>, A H1N1) - w czasie do 5 minut. W opakowaniu o pojemności 1000 ml + spryskiwacz oraz kanister 5000ml</w:t>
      </w:r>
    </w:p>
    <w:p w:rsidR="00D22869" w:rsidRPr="00EA18C8" w:rsidRDefault="00D22869" w:rsidP="00D22869">
      <w:pPr>
        <w:pStyle w:val="Bezodstpw"/>
        <w:ind w:left="720"/>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w postaci piany, dezynfekcyjno-myjący do powierzchni wrażliwych na alkohol (np. sprzęt medyczny, łóżeczka noworodkowe); posiadający w składzie alkohol etylowy i </w:t>
      </w:r>
      <w:proofErr w:type="spellStart"/>
      <w:r w:rsidRPr="00EA18C8">
        <w:rPr>
          <w:rFonts w:ascii="Times New Roman" w:hAnsi="Times New Roman" w:cs="Times New Roman"/>
        </w:rPr>
        <w:t>glukoprotamine</w:t>
      </w:r>
      <w:proofErr w:type="spellEnd"/>
      <w:r w:rsidRPr="00EA18C8">
        <w:rPr>
          <w:rFonts w:ascii="Times New Roman" w:hAnsi="Times New Roman" w:cs="Times New Roman"/>
        </w:rPr>
        <w:t xml:space="preserve"> (bez zawartości H</w:t>
      </w:r>
      <w:r w:rsidRPr="00EA18C8">
        <w:rPr>
          <w:rFonts w:ascii="Times New Roman" w:hAnsi="Times New Roman" w:cs="Times New Roman"/>
          <w:vertAlign w:val="subscript"/>
        </w:rPr>
        <w:t>2</w:t>
      </w:r>
      <w:r w:rsidRPr="00EA18C8">
        <w:rPr>
          <w:rFonts w:ascii="Times New Roman" w:hAnsi="Times New Roman" w:cs="Times New Roman"/>
        </w:rPr>
        <w:t>O</w:t>
      </w:r>
      <w:r w:rsidRPr="00EA18C8">
        <w:rPr>
          <w:rFonts w:ascii="Times New Roman" w:hAnsi="Times New Roman" w:cs="Times New Roman"/>
          <w:vertAlign w:val="subscript"/>
        </w:rPr>
        <w:t>2</w:t>
      </w:r>
      <w:r w:rsidRPr="00EA18C8">
        <w:rPr>
          <w:rFonts w:ascii="Times New Roman" w:hAnsi="Times New Roman" w:cs="Times New Roman"/>
        </w:rPr>
        <w:t xml:space="preserve">); spektrum działania: bakterie, drożdże, wirusy (HIV, HBV, HCV, ROTA, ADENO, PAPOVA) - czas działania do 1 min. Przebadany zgodnie z normą PN 16615; </w:t>
      </w:r>
      <w:r w:rsidRPr="00EA18C8">
        <w:rPr>
          <w:rFonts w:ascii="Times New Roman" w:hAnsi="Times New Roman" w:cs="Times New Roman"/>
          <w:color w:val="000000"/>
          <w:shd w:val="clear" w:color="auto" w:fill="FFFFFF"/>
        </w:rPr>
        <w:t>opakowania: 750ml ze spryskiwaczem oraz 5000ml;</w:t>
      </w:r>
    </w:p>
    <w:p w:rsidR="00D22869" w:rsidRPr="00EA18C8" w:rsidRDefault="00D22869" w:rsidP="00D22869">
      <w:pPr>
        <w:pStyle w:val="Bezodstpw"/>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rPr>
      </w:pPr>
      <w:r w:rsidRPr="00EA18C8">
        <w:rPr>
          <w:rFonts w:ascii="Times New Roman" w:hAnsi="Times New Roman" w:cs="Times New Roman"/>
          <w:b/>
          <w:bCs/>
          <w:caps/>
          <w:u w:val="single"/>
        </w:rPr>
        <w:t xml:space="preserve">Dezynfekcja </w:t>
      </w:r>
      <w:bookmarkStart w:id="57" w:name="OLE_LINK41"/>
      <w:r w:rsidRPr="00EA18C8">
        <w:rPr>
          <w:rFonts w:ascii="Times New Roman" w:hAnsi="Times New Roman" w:cs="Times New Roman"/>
          <w:b/>
          <w:bCs/>
          <w:caps/>
          <w:u w:val="single"/>
        </w:rPr>
        <w:t>i mycie dużych, zmywalnych powierzchni</w:t>
      </w:r>
      <w:bookmarkEnd w:id="57"/>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do mycia i dezynfekcji powierzchni (również mających kontakt z żywnością), wyrobów medycznych i wyposażenie, zawierający N-(3-aminopropyl)-N-dodecylopropano-1,3-diamina, chlorek </w:t>
      </w:r>
      <w:proofErr w:type="spellStart"/>
      <w:r w:rsidRPr="00EA18C8">
        <w:rPr>
          <w:rFonts w:ascii="Times New Roman" w:hAnsi="Times New Roman" w:cs="Times New Roman"/>
        </w:rPr>
        <w:t>didecylodimetyloamonowy</w:t>
      </w:r>
      <w:proofErr w:type="spellEnd"/>
      <w:r w:rsidRPr="00EA18C8">
        <w:rPr>
          <w:rFonts w:ascii="Times New Roman" w:hAnsi="Times New Roman" w:cs="Times New Roman"/>
        </w:rPr>
        <w:t xml:space="preserve"> i substancje pomocnicze; skuteczny wobec B, F, </w:t>
      </w:r>
      <w:proofErr w:type="spellStart"/>
      <w:r w:rsidRPr="00EA18C8">
        <w:rPr>
          <w:rFonts w:ascii="Times New Roman" w:hAnsi="Times New Roman" w:cs="Times New Roman"/>
        </w:rPr>
        <w:t>Tbc</w:t>
      </w:r>
      <w:proofErr w:type="spellEnd"/>
      <w:r w:rsidRPr="00EA18C8">
        <w:rPr>
          <w:rFonts w:ascii="Times New Roman" w:hAnsi="Times New Roman" w:cs="Times New Roman"/>
        </w:rPr>
        <w:t>, V w stężeniu 0,25%; z możliwością stosowania w obecności pacjentów oraz na oddziałach położniczych i noworodkowych; opakowania: 1000ml z wbudowanym dozownikiem oraz kanister 5000m</w:t>
      </w:r>
      <w:bookmarkStart w:id="58" w:name="OLE_LINK8"/>
      <w:r w:rsidRPr="00EA18C8">
        <w:rPr>
          <w:rFonts w:ascii="Times New Roman" w:hAnsi="Times New Roman" w:cs="Times New Roman"/>
        </w:rPr>
        <w:t>l</w:t>
      </w:r>
      <w:bookmarkEnd w:id="58"/>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b/>
          <w:bCs/>
          <w:caps/>
          <w:u w:val="single"/>
        </w:rPr>
      </w:pPr>
    </w:p>
    <w:p w:rsidR="00D22869" w:rsidRPr="00EA18C8" w:rsidRDefault="00D22869" w:rsidP="00D22869">
      <w:pPr>
        <w:pStyle w:val="Bezodstpw"/>
        <w:ind w:left="720"/>
        <w:jc w:val="both"/>
        <w:rPr>
          <w:rFonts w:ascii="Times New Roman" w:hAnsi="Times New Roman" w:cs="Times New Roman"/>
          <w:b/>
          <w:bCs/>
          <w:caps/>
          <w:u w:val="single"/>
        </w:rPr>
      </w:pPr>
      <w:r w:rsidRPr="00EA18C8">
        <w:rPr>
          <w:rFonts w:ascii="Times New Roman" w:hAnsi="Times New Roman" w:cs="Times New Roman"/>
          <w:b/>
          <w:bCs/>
          <w:caps/>
          <w:u w:val="single"/>
        </w:rPr>
        <w:t>Dezynfekcja SPOROBÓJCZA małych i trudnodostępnych powierzchni</w:t>
      </w:r>
      <w:bookmarkStart w:id="59" w:name="OLE_LINK31"/>
      <w:bookmarkEnd w:id="59"/>
    </w:p>
    <w:p w:rsidR="00D22869" w:rsidRPr="00EA18C8" w:rsidRDefault="00D22869" w:rsidP="00D22869">
      <w:pPr>
        <w:pStyle w:val="Bezodstpw"/>
        <w:ind w:left="720"/>
        <w:jc w:val="both"/>
        <w:rPr>
          <w:rFonts w:ascii="Times New Roman" w:hAnsi="Times New Roman" w:cs="Times New Roman"/>
          <w:b/>
          <w:b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 xml:space="preserve">Preparat w postaci szybkodziałających gotowych do użycia  chusteczek do dezynfekcji i mycia powierzchni medycznych wrażliwych na działanie alkoholu (w tym urządzeń elektronicznych np. sondy USG, monitory, telefony komórkowe), a także powierzchni mających kontakt z żywnością; zawiera w składzie H2O2 (&lt; 2%), kwas glikolowy, związki powierzchniowo czynne, bez zawartości alkoholu, chloru, kwasu nadoctowego, QAV; chusteczka o wymiarze 20x20cm i gramaturze 50g/m2; </w:t>
      </w:r>
      <w:proofErr w:type="spellStart"/>
      <w:r w:rsidRPr="00EA18C8">
        <w:rPr>
          <w:rFonts w:ascii="Times New Roman" w:hAnsi="Times New Roman" w:cs="Times New Roman"/>
        </w:rPr>
        <w:t>pH</w:t>
      </w:r>
      <w:proofErr w:type="spellEnd"/>
      <w:r w:rsidRPr="00EA18C8">
        <w:rPr>
          <w:rFonts w:ascii="Times New Roman" w:hAnsi="Times New Roman" w:cs="Times New Roman"/>
        </w:rPr>
        <w:t xml:space="preserve">: 2,1 - 2,3; spektrum działania: zgodnie z EN 16615 B, F, </w:t>
      </w:r>
      <w:proofErr w:type="spellStart"/>
      <w:r w:rsidRPr="00EA18C8">
        <w:rPr>
          <w:rFonts w:ascii="Times New Roman" w:hAnsi="Times New Roman" w:cs="Times New Roman"/>
        </w:rPr>
        <w:t>Tbc</w:t>
      </w:r>
      <w:proofErr w:type="spellEnd"/>
      <w:r w:rsidRPr="00EA18C8">
        <w:rPr>
          <w:rFonts w:ascii="Times New Roman" w:hAnsi="Times New Roman" w:cs="Times New Roman"/>
        </w:rPr>
        <w:t xml:space="preserve">, S (Cl. </w:t>
      </w:r>
      <w:proofErr w:type="spellStart"/>
      <w:r w:rsidRPr="00EA18C8">
        <w:rPr>
          <w:rFonts w:ascii="Times New Roman" w:hAnsi="Times New Roman" w:cs="Times New Roman"/>
        </w:rPr>
        <w:t>Difficile</w:t>
      </w:r>
      <w:proofErr w:type="spellEnd"/>
      <w:r w:rsidRPr="00EA18C8">
        <w:rPr>
          <w:rFonts w:ascii="Times New Roman" w:hAnsi="Times New Roman" w:cs="Times New Roman"/>
        </w:rPr>
        <w:t xml:space="preserve"> R 027) – 5min, V zgodnie z RKI V (HBV, HCV, HIV, </w:t>
      </w:r>
      <w:proofErr w:type="spellStart"/>
      <w:r w:rsidRPr="00EA18C8">
        <w:rPr>
          <w:rFonts w:ascii="Times New Roman" w:hAnsi="Times New Roman" w:cs="Times New Roman"/>
        </w:rPr>
        <w:t>Adeno</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Polyoma</w:t>
      </w:r>
      <w:proofErr w:type="spellEnd"/>
      <w:r w:rsidRPr="00EA18C8">
        <w:rPr>
          <w:rFonts w:ascii="Times New Roman" w:hAnsi="Times New Roman" w:cs="Times New Roman"/>
        </w:rPr>
        <w:t xml:space="preserve"> SV40) – 30 </w:t>
      </w:r>
      <w:proofErr w:type="spellStart"/>
      <w:r w:rsidRPr="00EA18C8">
        <w:rPr>
          <w:rFonts w:ascii="Times New Roman" w:hAnsi="Times New Roman" w:cs="Times New Roman"/>
        </w:rPr>
        <w:t>sek</w:t>
      </w:r>
      <w:proofErr w:type="spellEnd"/>
      <w:r w:rsidRPr="00EA18C8">
        <w:rPr>
          <w:rFonts w:ascii="Times New Roman" w:hAnsi="Times New Roman" w:cs="Times New Roman"/>
        </w:rPr>
        <w:t xml:space="preserve">; możliwość rozszerzenia spektrum o wirusy Polio i Noro zgodnie z EN 14476; testy wykonane na roztworze odciśniętym z chusteczki lub bezpośrednio z jej udziałem (EN 16615); pozytywna opinia producentów urządzeń ultrasonograficznych – Philips oraz Fuji Film; opakowanie </w:t>
      </w:r>
      <w:proofErr w:type="spellStart"/>
      <w:r w:rsidRPr="00EA18C8">
        <w:rPr>
          <w:rFonts w:ascii="Times New Roman" w:hAnsi="Times New Roman" w:cs="Times New Roman"/>
        </w:rPr>
        <w:t>flow</w:t>
      </w:r>
      <w:proofErr w:type="spellEnd"/>
      <w:r w:rsidRPr="00EA18C8">
        <w:rPr>
          <w:rFonts w:ascii="Times New Roman" w:hAnsi="Times New Roman" w:cs="Times New Roman"/>
        </w:rPr>
        <w:t xml:space="preserve"> </w:t>
      </w:r>
      <w:proofErr w:type="spellStart"/>
      <w:r w:rsidRPr="00EA18C8">
        <w:rPr>
          <w:rFonts w:ascii="Times New Roman" w:hAnsi="Times New Roman" w:cs="Times New Roman"/>
        </w:rPr>
        <w:t>pack</w:t>
      </w:r>
      <w:proofErr w:type="spellEnd"/>
      <w:r w:rsidRPr="00EA18C8">
        <w:rPr>
          <w:rFonts w:ascii="Times New Roman" w:hAnsi="Times New Roman" w:cs="Times New Roman"/>
        </w:rPr>
        <w:t xml:space="preserve"> a'100szt; okres trwałości po pierwszym otwarciu - 3 miesiące; możliwość stosowania bez środków ochrony indywidualnej; produkt </w:t>
      </w:r>
      <w:proofErr w:type="spellStart"/>
      <w:r w:rsidRPr="00EA18C8">
        <w:rPr>
          <w:rFonts w:ascii="Times New Roman" w:hAnsi="Times New Roman" w:cs="Times New Roman"/>
        </w:rPr>
        <w:t>biobójczy</w:t>
      </w:r>
      <w:proofErr w:type="spellEnd"/>
      <w:r w:rsidRPr="00EA18C8">
        <w:rPr>
          <w:rFonts w:ascii="Times New Roman" w:hAnsi="Times New Roman" w:cs="Times New Roman"/>
        </w:rPr>
        <w:t xml:space="preserve"> i wyrób medyczny</w:t>
      </w:r>
    </w:p>
    <w:p w:rsidR="00D22869" w:rsidRPr="00EA18C8" w:rsidRDefault="00D22869" w:rsidP="00D22869">
      <w:pPr>
        <w:pStyle w:val="Bezodstpw"/>
        <w:ind w:left="720"/>
        <w:jc w:val="both"/>
        <w:rPr>
          <w:rFonts w:ascii="Times New Roman" w:hAnsi="Times New Roman" w:cs="Times New Roman"/>
          <w:b/>
          <w:bCs/>
          <w:caps/>
          <w:u w:val="single"/>
        </w:rPr>
      </w:pPr>
    </w:p>
    <w:p w:rsidR="00D22869" w:rsidRPr="00EA18C8" w:rsidRDefault="00D22869" w:rsidP="00D22869">
      <w:pPr>
        <w:pStyle w:val="Bezodstpw"/>
        <w:ind w:left="720"/>
        <w:jc w:val="both"/>
        <w:rPr>
          <w:rFonts w:ascii="Times New Roman" w:hAnsi="Times New Roman" w:cs="Times New Roman"/>
          <w:b/>
          <w:bCs/>
          <w:caps/>
          <w:u w:val="single"/>
        </w:rPr>
      </w:pPr>
      <w:r w:rsidRPr="00EA18C8">
        <w:rPr>
          <w:rFonts w:ascii="Times New Roman" w:hAnsi="Times New Roman" w:cs="Times New Roman"/>
          <w:b/>
          <w:bCs/>
          <w:caps/>
          <w:u w:val="single"/>
        </w:rPr>
        <w:t>Dezynfekcja SPOROBÓJCZA i mycie dużych, zmywalnych powierzchni</w:t>
      </w:r>
      <w:bookmarkStart w:id="60" w:name="OLE_LINK5"/>
      <w:bookmarkEnd w:id="60"/>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94FD4">
      <w:pPr>
        <w:pStyle w:val="Bezodstpw"/>
        <w:numPr>
          <w:ilvl w:val="0"/>
          <w:numId w:val="57"/>
        </w:numPr>
        <w:suppressAutoHyphens/>
        <w:jc w:val="both"/>
        <w:rPr>
          <w:rFonts w:ascii="Times New Roman" w:hAnsi="Times New Roman" w:cs="Times New Roman"/>
        </w:rPr>
      </w:pPr>
      <w:proofErr w:type="spellStart"/>
      <w:r w:rsidRPr="00EA18C8">
        <w:rPr>
          <w:rFonts w:ascii="Times New Roman" w:hAnsi="Times New Roman" w:cs="Times New Roman"/>
          <w:color w:val="000000"/>
          <w:shd w:val="clear" w:color="auto" w:fill="FFFFFF"/>
        </w:rPr>
        <w:t>Sporobójczy</w:t>
      </w:r>
      <w:proofErr w:type="spellEnd"/>
      <w:r w:rsidRPr="00EA18C8">
        <w:rPr>
          <w:rFonts w:ascii="Times New Roman" w:hAnsi="Times New Roman" w:cs="Times New Roman"/>
          <w:color w:val="000000"/>
          <w:shd w:val="clear" w:color="auto" w:fill="FFFFFF"/>
        </w:rPr>
        <w:t xml:space="preserve"> preparat myjąco-dezynfekcyjny do wszelkich powierzchni zmywalnych oraz sprzętu medycznego (w tym do inkubatorów); tlenowy, oparty na działaniu kwasu nadoctowego (bez aldehydów, związków amoniowych, chloru, fenolu). Skuteczny także w obecności zanieczyszczeń organicznych; wykazujący dobrą kompatybilność materiałową ze stalą nierdzewną, polietylenem, aluminium oraz poliwęglanem (potwierdzoną badaniami laboratoryjnymi); spektrum działania: B - EN 16615, F (Candida </w:t>
      </w:r>
      <w:proofErr w:type="spellStart"/>
      <w:r w:rsidRPr="00EA18C8">
        <w:rPr>
          <w:rFonts w:ascii="Times New Roman" w:hAnsi="Times New Roman" w:cs="Times New Roman"/>
          <w:color w:val="000000"/>
          <w:shd w:val="clear" w:color="auto" w:fill="FFFFFF"/>
        </w:rPr>
        <w:t>albicans</w:t>
      </w:r>
      <w:proofErr w:type="spellEnd"/>
      <w:r w:rsidRPr="00EA18C8">
        <w:rPr>
          <w:rFonts w:ascii="Times New Roman" w:hAnsi="Times New Roman" w:cs="Times New Roman"/>
          <w:color w:val="000000"/>
          <w:shd w:val="clear" w:color="auto" w:fill="FFFFFF"/>
        </w:rPr>
        <w:t xml:space="preserve">) - EN 16615, </w:t>
      </w:r>
      <w:proofErr w:type="spellStart"/>
      <w:r w:rsidRPr="00EA18C8">
        <w:rPr>
          <w:rFonts w:ascii="Times New Roman" w:hAnsi="Times New Roman" w:cs="Times New Roman"/>
          <w:color w:val="000000"/>
          <w:shd w:val="clear" w:color="auto" w:fill="FFFFFF"/>
        </w:rPr>
        <w:t>Tbc</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M.Terrae</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M.avium</w:t>
      </w:r>
      <w:proofErr w:type="spellEnd"/>
      <w:r w:rsidRPr="00EA18C8">
        <w:rPr>
          <w:rFonts w:ascii="Times New Roman" w:hAnsi="Times New Roman" w:cs="Times New Roman"/>
          <w:color w:val="000000"/>
          <w:shd w:val="clear" w:color="auto" w:fill="FFFFFF"/>
        </w:rPr>
        <w:t xml:space="preserve"> – EN 14348) V (</w:t>
      </w:r>
      <w:proofErr w:type="spellStart"/>
      <w:r w:rsidRPr="00EA18C8">
        <w:rPr>
          <w:rFonts w:ascii="Times New Roman" w:hAnsi="Times New Roman" w:cs="Times New Roman"/>
          <w:color w:val="000000"/>
          <w:shd w:val="clear" w:color="auto" w:fill="FFFFFF"/>
        </w:rPr>
        <w:t>Adeno</w:t>
      </w:r>
      <w:proofErr w:type="spellEnd"/>
      <w:r w:rsidRPr="00EA18C8">
        <w:rPr>
          <w:rFonts w:ascii="Times New Roman" w:hAnsi="Times New Roman" w:cs="Times New Roman"/>
          <w:color w:val="000000"/>
          <w:shd w:val="clear" w:color="auto" w:fill="FFFFFF"/>
        </w:rPr>
        <w:t>, Polio – EN 14476), S - EN 13704 w czasie do 15 min. w stężeniu 2%. Stabilność roztworu roboczego min. 24 godzin.</w:t>
      </w:r>
    </w:p>
    <w:p w:rsidR="00D22869" w:rsidRPr="00EA18C8" w:rsidRDefault="00D22869" w:rsidP="00D22869">
      <w:pPr>
        <w:pStyle w:val="Bezodstpw"/>
        <w:ind w:left="720"/>
        <w:jc w:val="both"/>
        <w:rPr>
          <w:rFonts w:ascii="Times New Roman" w:hAnsi="Times New Roman" w:cs="Times New Roman"/>
          <w:color w:val="000000"/>
          <w:shd w:val="clear" w:color="auto" w:fill="FFFFFF"/>
        </w:rPr>
      </w:pPr>
    </w:p>
    <w:p w:rsidR="00D22869" w:rsidRPr="00EA18C8" w:rsidRDefault="00D22869" w:rsidP="00D22869">
      <w:pPr>
        <w:pStyle w:val="Bezodstpw"/>
        <w:jc w:val="both"/>
        <w:rPr>
          <w:rFonts w:ascii="Times New Roman" w:hAnsi="Times New Roman" w:cs="Times New Roman"/>
        </w:rPr>
      </w:pPr>
      <w:r w:rsidRPr="00EA18C8">
        <w:rPr>
          <w:rFonts w:ascii="Times New Roman" w:hAnsi="Times New Roman" w:cs="Times New Roman"/>
        </w:rPr>
        <w:tab/>
      </w:r>
      <w:r w:rsidRPr="00EA18C8">
        <w:rPr>
          <w:rFonts w:ascii="Times New Roman" w:hAnsi="Times New Roman" w:cs="Times New Roman"/>
          <w:b/>
          <w:bCs/>
          <w:u w:val="single"/>
        </w:rPr>
        <w:t>PREPARATY CHLOROWE</w:t>
      </w:r>
    </w:p>
    <w:p w:rsidR="00D22869" w:rsidRPr="00EA18C8" w:rsidRDefault="00D22869" w:rsidP="00D22869">
      <w:pPr>
        <w:pStyle w:val="Bezodstpw"/>
        <w:jc w:val="both"/>
        <w:rPr>
          <w:rFonts w:ascii="Times New Roman" w:hAnsi="Times New Roman" w:cs="Times New Roman"/>
          <w:b/>
          <w:bCs/>
          <w:u w:val="single"/>
        </w:rPr>
      </w:pPr>
    </w:p>
    <w:p w:rsidR="00D22869" w:rsidRPr="00EA18C8" w:rsidRDefault="00D22869" w:rsidP="00D94FD4">
      <w:pPr>
        <w:pStyle w:val="Bezodstpw"/>
        <w:numPr>
          <w:ilvl w:val="0"/>
          <w:numId w:val="57"/>
        </w:numPr>
        <w:suppressAutoHyphens/>
        <w:jc w:val="both"/>
        <w:rPr>
          <w:rFonts w:ascii="Times New Roman" w:hAnsi="Times New Roman" w:cs="Times New Roman"/>
        </w:rPr>
      </w:pPr>
      <w:bookmarkStart w:id="61" w:name="OLE_LINK6"/>
      <w:r w:rsidRPr="00EA18C8">
        <w:rPr>
          <w:rFonts w:ascii="Times New Roman" w:hAnsi="Times New Roman" w:cs="Times New Roman"/>
          <w:color w:val="000000"/>
          <w:shd w:val="clear" w:color="auto" w:fill="FFFFFF"/>
        </w:rPr>
        <w:t>P</w:t>
      </w:r>
      <w:bookmarkEnd w:id="61"/>
      <w:r w:rsidRPr="00EA18C8">
        <w:rPr>
          <w:rFonts w:ascii="Times New Roman" w:hAnsi="Times New Roman" w:cs="Times New Roman"/>
          <w:color w:val="000000"/>
          <w:shd w:val="clear" w:color="auto" w:fill="FFFFFF"/>
        </w:rPr>
        <w:t xml:space="preserve">reparat chlorowy w tabletkach na bazie </w:t>
      </w:r>
      <w:proofErr w:type="spellStart"/>
      <w:r w:rsidRPr="00EA18C8">
        <w:rPr>
          <w:rFonts w:ascii="Times New Roman" w:hAnsi="Times New Roman" w:cs="Times New Roman"/>
          <w:color w:val="000000"/>
          <w:shd w:val="clear" w:color="auto" w:fill="FFFFFF"/>
        </w:rPr>
        <w:t>NaDCC</w:t>
      </w:r>
      <w:proofErr w:type="spellEnd"/>
      <w:r w:rsidRPr="00EA18C8">
        <w:rPr>
          <w:rFonts w:ascii="Times New Roman" w:hAnsi="Times New Roman" w:cs="Times New Roman"/>
          <w:color w:val="000000"/>
          <w:shd w:val="clear" w:color="auto" w:fill="FFFFFF"/>
        </w:rPr>
        <w:t xml:space="preserve">, bez zawartości kwasów organicznych o obojętnym </w:t>
      </w:r>
      <w:proofErr w:type="spellStart"/>
      <w:r w:rsidRPr="00EA18C8">
        <w:rPr>
          <w:rFonts w:ascii="Times New Roman" w:hAnsi="Times New Roman" w:cs="Times New Roman"/>
          <w:color w:val="000000"/>
          <w:shd w:val="clear" w:color="auto" w:fill="FFFFFF"/>
        </w:rPr>
        <w:t>pH</w:t>
      </w:r>
      <w:proofErr w:type="spellEnd"/>
      <w:r w:rsidRPr="00EA18C8">
        <w:rPr>
          <w:rFonts w:ascii="Times New Roman" w:hAnsi="Times New Roman" w:cs="Times New Roman"/>
          <w:color w:val="000000"/>
          <w:shd w:val="clear" w:color="auto" w:fill="FFFFFF"/>
        </w:rPr>
        <w:t xml:space="preserve"> roztworu (</w:t>
      </w:r>
      <w:proofErr w:type="spellStart"/>
      <w:r w:rsidRPr="00EA18C8">
        <w:rPr>
          <w:rFonts w:ascii="Times New Roman" w:hAnsi="Times New Roman" w:cs="Times New Roman"/>
          <w:color w:val="000000"/>
          <w:shd w:val="clear" w:color="auto" w:fill="FFFFFF"/>
        </w:rPr>
        <w:t>pH</w:t>
      </w:r>
      <w:proofErr w:type="spellEnd"/>
      <w:r w:rsidRPr="00EA18C8">
        <w:rPr>
          <w:rFonts w:ascii="Times New Roman" w:hAnsi="Times New Roman" w:cs="Times New Roman"/>
          <w:color w:val="000000"/>
          <w:shd w:val="clear" w:color="auto" w:fill="FFFFFF"/>
        </w:rPr>
        <w:t xml:space="preserve"> 7.0); czas i spektrum działania: działający na bakterie, </w:t>
      </w:r>
      <w:proofErr w:type="spellStart"/>
      <w:r w:rsidRPr="00EA18C8">
        <w:rPr>
          <w:rFonts w:ascii="Times New Roman" w:hAnsi="Times New Roman" w:cs="Times New Roman"/>
          <w:color w:val="000000"/>
          <w:shd w:val="clear" w:color="auto" w:fill="FFFFFF"/>
        </w:rPr>
        <w:t>Tbc</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M.tuberculosis</w:t>
      </w:r>
      <w:proofErr w:type="spellEnd"/>
      <w:r w:rsidRPr="00EA18C8">
        <w:rPr>
          <w:rFonts w:ascii="Times New Roman" w:hAnsi="Times New Roman" w:cs="Times New Roman"/>
          <w:color w:val="000000"/>
          <w:shd w:val="clear" w:color="auto" w:fill="FFFFFF"/>
        </w:rPr>
        <w:t>), wirusy (</w:t>
      </w:r>
      <w:proofErr w:type="spellStart"/>
      <w:r w:rsidRPr="00EA18C8">
        <w:rPr>
          <w:rFonts w:ascii="Times New Roman" w:hAnsi="Times New Roman" w:cs="Times New Roman"/>
          <w:color w:val="000000"/>
          <w:shd w:val="clear" w:color="auto" w:fill="FFFFFF"/>
        </w:rPr>
        <w:t>Adeno</w:t>
      </w:r>
      <w:proofErr w:type="spellEnd"/>
      <w:r w:rsidRPr="00EA18C8">
        <w:rPr>
          <w:rFonts w:ascii="Times New Roman" w:hAnsi="Times New Roman" w:cs="Times New Roman"/>
          <w:color w:val="000000"/>
          <w:shd w:val="clear" w:color="auto" w:fill="FFFFFF"/>
        </w:rPr>
        <w:t xml:space="preserve">, Polio), grzyby, i spory (Clostridium </w:t>
      </w:r>
      <w:proofErr w:type="spellStart"/>
      <w:r w:rsidRPr="00EA18C8">
        <w:rPr>
          <w:rFonts w:ascii="Times New Roman" w:hAnsi="Times New Roman" w:cs="Times New Roman"/>
          <w:color w:val="000000"/>
          <w:shd w:val="clear" w:color="auto" w:fill="FFFFFF"/>
        </w:rPr>
        <w:t>difficile</w:t>
      </w:r>
      <w:proofErr w:type="spellEnd"/>
      <w:r w:rsidRPr="00EA18C8">
        <w:rPr>
          <w:rFonts w:ascii="Times New Roman" w:hAnsi="Times New Roman" w:cs="Times New Roman"/>
          <w:color w:val="000000"/>
          <w:shd w:val="clear" w:color="auto" w:fill="FFFFFF"/>
        </w:rPr>
        <w:t xml:space="preserve"> </w:t>
      </w:r>
      <w:proofErr w:type="spellStart"/>
      <w:r w:rsidRPr="00EA18C8">
        <w:rPr>
          <w:rFonts w:ascii="Times New Roman" w:hAnsi="Times New Roman" w:cs="Times New Roman"/>
          <w:color w:val="000000"/>
          <w:shd w:val="clear" w:color="auto" w:fill="FFFFFF"/>
        </w:rPr>
        <w:t>rybotyp</w:t>
      </w:r>
      <w:proofErr w:type="spellEnd"/>
      <w:r w:rsidRPr="00EA18C8">
        <w:rPr>
          <w:rFonts w:ascii="Times New Roman" w:hAnsi="Times New Roman" w:cs="Times New Roman"/>
          <w:color w:val="000000"/>
          <w:shd w:val="clear" w:color="auto" w:fill="FFFFFF"/>
        </w:rPr>
        <w:t xml:space="preserve"> 027 wg EN 13704 w warunkach wysokiego obciążenia białkowego z dodatkiem erytrocytów baranich ( 0,3%))  -  do 15min. przeznaczony do dezynfekcji dużych powierzchni zmywalnych, również obciążonych materiałem organicznym jak i służący do zalewania plam krwi; posiadający atest PZH HŻ (lub równoważny) do dezynfekcji powierzchni mających kontakt z żywnością; wymagane oznakowane miarki do sporządzania roztworu; czas aktywności roztworu roboczego 24 godziny (poparty badaniami); masa tabletki 2,72g; opakowanie 300 tabl.</w:t>
      </w:r>
    </w:p>
    <w:p w:rsidR="00D22869" w:rsidRPr="00EA18C8" w:rsidRDefault="00D22869" w:rsidP="00D22869">
      <w:pPr>
        <w:pStyle w:val="Bezodstpw"/>
        <w:jc w:val="both"/>
        <w:rPr>
          <w:rFonts w:ascii="Times New Roman" w:hAnsi="Times New Roman" w:cs="Times New Roman"/>
          <w:i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color w:val="000000"/>
          <w:shd w:val="clear" w:color="auto" w:fill="FFFFFF"/>
        </w:rPr>
        <w:t>P</w:t>
      </w:r>
      <w:r w:rsidRPr="00EA18C8">
        <w:rPr>
          <w:rFonts w:ascii="Times New Roman" w:hAnsi="Times New Roman" w:cs="Times New Roman"/>
        </w:rPr>
        <w:t xml:space="preserve">reparat dezynfekcyjny w granulkach na bazie </w:t>
      </w:r>
      <w:proofErr w:type="spellStart"/>
      <w:r w:rsidRPr="00EA18C8">
        <w:rPr>
          <w:rFonts w:ascii="Times New Roman" w:hAnsi="Times New Roman" w:cs="Times New Roman"/>
        </w:rPr>
        <w:t>dichloroizocyjanouraniu</w:t>
      </w:r>
      <w:proofErr w:type="spellEnd"/>
      <w:r w:rsidRPr="00EA18C8">
        <w:rPr>
          <w:rFonts w:ascii="Times New Roman" w:hAnsi="Times New Roman" w:cs="Times New Roman"/>
        </w:rPr>
        <w:t xml:space="preserve"> sodu, przeznaczony do zasypywania plam krwi, wydalin i wydzielin; spektrum działania obejmujące B, </w:t>
      </w:r>
      <w:proofErr w:type="spellStart"/>
      <w:r w:rsidRPr="00EA18C8">
        <w:rPr>
          <w:rFonts w:ascii="Times New Roman" w:hAnsi="Times New Roman" w:cs="Times New Roman"/>
        </w:rPr>
        <w:t>Tbc</w:t>
      </w:r>
      <w:proofErr w:type="spellEnd"/>
      <w:r w:rsidRPr="00EA18C8">
        <w:rPr>
          <w:rFonts w:ascii="Times New Roman" w:hAnsi="Times New Roman" w:cs="Times New Roman"/>
        </w:rPr>
        <w:t xml:space="preserve">, F, V. </w:t>
      </w:r>
    </w:p>
    <w:p w:rsidR="00D22869" w:rsidRPr="00EA18C8" w:rsidRDefault="00D22869" w:rsidP="00D22869">
      <w:pPr>
        <w:pStyle w:val="Bezodstpw"/>
        <w:ind w:left="720"/>
        <w:jc w:val="both"/>
        <w:rPr>
          <w:rFonts w:ascii="Times New Roman" w:hAnsi="Times New Roman" w:cs="Times New Roman"/>
        </w:rPr>
      </w:pPr>
    </w:p>
    <w:p w:rsidR="00D22869" w:rsidRPr="00EA18C8" w:rsidRDefault="00D22869" w:rsidP="00D22869">
      <w:pPr>
        <w:pStyle w:val="Bezodstpw"/>
        <w:ind w:left="720"/>
        <w:jc w:val="both"/>
        <w:rPr>
          <w:rFonts w:ascii="Times New Roman" w:hAnsi="Times New Roman" w:cs="Times New Roman"/>
          <w:b/>
          <w:bCs/>
        </w:rPr>
      </w:pPr>
      <w:r w:rsidRPr="00EA18C8">
        <w:rPr>
          <w:rFonts w:ascii="Times New Roman" w:hAnsi="Times New Roman" w:cs="Times New Roman"/>
          <w:b/>
          <w:bCs/>
        </w:rPr>
        <w:t>Stosowane roztwory środków myjąco-dezynfekcyjnych muszą być dozowane automatycznie.</w:t>
      </w:r>
    </w:p>
    <w:p w:rsidR="00D22869" w:rsidRPr="00EA18C8" w:rsidRDefault="00D22869" w:rsidP="00D22869">
      <w:pPr>
        <w:pStyle w:val="Bezodstpw"/>
        <w:ind w:left="720"/>
        <w:jc w:val="both"/>
        <w:rPr>
          <w:rFonts w:ascii="Times New Roman" w:hAnsi="Times New Roman" w:cs="Times New Roman"/>
          <w:b/>
          <w:bCs/>
        </w:rPr>
      </w:pPr>
    </w:p>
    <w:p w:rsidR="00D22869" w:rsidRPr="00EA18C8" w:rsidRDefault="00D22869" w:rsidP="00D94FD4">
      <w:pPr>
        <w:pStyle w:val="Bezodstpw"/>
        <w:numPr>
          <w:ilvl w:val="0"/>
          <w:numId w:val="57"/>
        </w:numPr>
        <w:suppressAutoHyphens/>
        <w:jc w:val="both"/>
        <w:rPr>
          <w:rFonts w:ascii="Times New Roman" w:hAnsi="Times New Roman" w:cs="Times New Roman"/>
        </w:rPr>
      </w:pPr>
      <w:r w:rsidRPr="00EA18C8">
        <w:rPr>
          <w:rFonts w:ascii="Times New Roman" w:hAnsi="Times New Roman" w:cs="Times New Roman"/>
        </w:rPr>
        <w:t>Prepa</w:t>
      </w:r>
      <w:r w:rsidR="004428E8">
        <w:rPr>
          <w:rFonts w:ascii="Times New Roman" w:hAnsi="Times New Roman" w:cs="Times New Roman"/>
        </w:rPr>
        <w:t>raty do myjni dezynfektorów – 15</w:t>
      </w:r>
      <w:r w:rsidRPr="00EA18C8">
        <w:rPr>
          <w:rFonts w:ascii="Times New Roman" w:hAnsi="Times New Roman" w:cs="Times New Roman"/>
        </w:rPr>
        <w:t xml:space="preserve"> sztuk, nazwa myjni AT-OS, typ AT-OSAF2.60P.6. miejsce produkcji Włochy</w:t>
      </w:r>
    </w:p>
    <w:p w:rsidR="000F2B84" w:rsidRDefault="00D22869" w:rsidP="00D22869">
      <w:pPr>
        <w:spacing w:beforeAutospacing="1" w:afterAutospacing="1"/>
        <w:jc w:val="both"/>
        <w:rPr>
          <w:b/>
          <w:sz w:val="22"/>
          <w:szCs w:val="22"/>
        </w:rPr>
      </w:pPr>
      <w:r w:rsidRPr="00EA18C8">
        <w:rPr>
          <w:b/>
          <w:sz w:val="22"/>
          <w:szCs w:val="22"/>
        </w:rPr>
        <w:tab/>
        <w:t>Preparaty myjące, czyszczące i konserwujące do stosowania w</w:t>
      </w:r>
      <w:r w:rsidR="000F2B84">
        <w:rPr>
          <w:b/>
          <w:sz w:val="22"/>
          <w:szCs w:val="22"/>
        </w:rPr>
        <w:t xml:space="preserve"> ”</w:t>
      </w:r>
      <w:r w:rsidRPr="00EA18C8">
        <w:rPr>
          <w:b/>
          <w:sz w:val="22"/>
          <w:szCs w:val="22"/>
        </w:rPr>
        <w:t xml:space="preserve"> Szpitalu Powiatowym we Wrześni </w:t>
      </w:r>
      <w:r w:rsidR="000F2B84">
        <w:rPr>
          <w:b/>
          <w:sz w:val="22"/>
          <w:szCs w:val="22"/>
        </w:rPr>
        <w:t>„</w:t>
      </w:r>
      <w:r w:rsidRPr="00EA18C8">
        <w:rPr>
          <w:b/>
          <w:sz w:val="22"/>
          <w:szCs w:val="22"/>
        </w:rPr>
        <w:t>Sp.</w:t>
      </w:r>
    </w:p>
    <w:p w:rsidR="00D22869" w:rsidRPr="00EA18C8" w:rsidRDefault="000F2B84" w:rsidP="005F7F39">
      <w:pPr>
        <w:spacing w:before="100" w:beforeAutospacing="1" w:after="100" w:afterAutospacing="1"/>
        <w:jc w:val="both"/>
        <w:rPr>
          <w:sz w:val="22"/>
          <w:szCs w:val="22"/>
        </w:rPr>
      </w:pPr>
      <w:r>
        <w:rPr>
          <w:b/>
          <w:sz w:val="22"/>
          <w:szCs w:val="22"/>
        </w:rPr>
        <w:t xml:space="preserve">          </w:t>
      </w:r>
      <w:r w:rsidR="00D22869" w:rsidRPr="00EA18C8">
        <w:rPr>
          <w:b/>
          <w:sz w:val="22"/>
          <w:szCs w:val="22"/>
        </w:rPr>
        <w:t xml:space="preserve"> z </w:t>
      </w:r>
      <w:r w:rsidR="000A1147">
        <w:rPr>
          <w:b/>
          <w:sz w:val="22"/>
          <w:szCs w:val="22"/>
        </w:rPr>
        <w:t>o</w:t>
      </w:r>
      <w:r>
        <w:rPr>
          <w:b/>
          <w:sz w:val="22"/>
          <w:szCs w:val="22"/>
        </w:rPr>
        <w:t>.</w:t>
      </w:r>
      <w:r w:rsidR="00D22869" w:rsidRPr="00EA18C8">
        <w:rPr>
          <w:b/>
          <w:sz w:val="22"/>
          <w:szCs w:val="22"/>
        </w:rPr>
        <w:t>o.</w:t>
      </w:r>
      <w:r>
        <w:rPr>
          <w:b/>
          <w:sz w:val="22"/>
          <w:szCs w:val="22"/>
        </w:rPr>
        <w:t xml:space="preserve"> w restrukturyzacji</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Preparat do mycia szyb, luster oraz innych powierzchni szklanych. Szybko wysychający i skutecznie myjący bez pozostawiania smug. Pozostawiający przyjemny zapach. Posiadający właściwości antystatyczne. Gotowy do użycia. Butelka wyposażona w spryskiwacz.</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 xml:space="preserve">Koncentrat do mycia i dezynfekcji powierzchni, sprzętu i urządzeń kuchennych (kuchenek) mających kontakt z żywnością usuwający tłuszcz i brud mający zastosowanie do powierzchni podłogowych i ponad podłogowych (ściany, blaty, szafki, stoły). Preparat musi posiadać wysoka tolerancję materiałową, nie wymagający spłukiwania. Spektrum </w:t>
      </w:r>
      <w:proofErr w:type="spellStart"/>
      <w:r w:rsidRPr="00EA18C8">
        <w:rPr>
          <w:rFonts w:ascii="Times New Roman" w:hAnsi="Times New Roman"/>
        </w:rPr>
        <w:t>bójcze</w:t>
      </w:r>
      <w:proofErr w:type="spellEnd"/>
      <w:r w:rsidRPr="00EA18C8">
        <w:rPr>
          <w:rFonts w:ascii="Times New Roman" w:hAnsi="Times New Roman"/>
        </w:rPr>
        <w:t xml:space="preserve">:  B (wg norm EN 13697, EN 13727, EN 14561), F ( wg normy EN 13624, EN 13697, EN 14562), V (BVDV, </w:t>
      </w:r>
      <w:proofErr w:type="spellStart"/>
      <w:r w:rsidRPr="00EA18C8">
        <w:rPr>
          <w:rFonts w:ascii="Times New Roman" w:hAnsi="Times New Roman"/>
        </w:rPr>
        <w:t>Vaccinia</w:t>
      </w:r>
      <w:proofErr w:type="spellEnd"/>
      <w:r w:rsidRPr="00EA18C8">
        <w:rPr>
          <w:rFonts w:ascii="Times New Roman" w:hAnsi="Times New Roman"/>
        </w:rPr>
        <w:t xml:space="preserve">, </w:t>
      </w:r>
      <w:proofErr w:type="spellStart"/>
      <w:r w:rsidRPr="00EA18C8">
        <w:rPr>
          <w:rFonts w:ascii="Times New Roman" w:hAnsi="Times New Roman"/>
        </w:rPr>
        <w:t>Adeno</w:t>
      </w:r>
      <w:proofErr w:type="spellEnd"/>
      <w:r w:rsidRPr="00EA18C8">
        <w:rPr>
          <w:rFonts w:ascii="Times New Roman" w:hAnsi="Times New Roman"/>
        </w:rPr>
        <w:t xml:space="preserve"> - wg normy 14476) w stężeniu 1% w czasie 15 min z możliwością poszerzenia o </w:t>
      </w:r>
      <w:proofErr w:type="spellStart"/>
      <w:r w:rsidRPr="00EA18C8">
        <w:rPr>
          <w:rFonts w:ascii="Times New Roman" w:hAnsi="Times New Roman"/>
        </w:rPr>
        <w:t>Tbc</w:t>
      </w:r>
      <w:proofErr w:type="spellEnd"/>
      <w:r w:rsidRPr="00EA18C8">
        <w:rPr>
          <w:rFonts w:ascii="Times New Roman" w:hAnsi="Times New Roman"/>
        </w:rPr>
        <w:t xml:space="preserve"> (wg normy EN 14348, EN 14563) i wirus Polio (wg normy EN 14476) w stężeniu 4% w czasie 15  min. </w:t>
      </w:r>
      <w:proofErr w:type="spellStart"/>
      <w:r w:rsidRPr="00EA18C8">
        <w:rPr>
          <w:rFonts w:ascii="Times New Roman" w:hAnsi="Times New Roman"/>
        </w:rPr>
        <w:t>pH</w:t>
      </w:r>
      <w:proofErr w:type="spellEnd"/>
      <w:r w:rsidRPr="00EA18C8">
        <w:rPr>
          <w:rFonts w:ascii="Times New Roman" w:hAnsi="Times New Roman"/>
        </w:rPr>
        <w:t xml:space="preserve"> 11,05-11,8, gęstość 0,99-1,01 g/cm3. Preparat na bazie amin i czwartorzędowych związków amonowych - bez dodatku innych substancji czynnych. Produkt </w:t>
      </w:r>
      <w:proofErr w:type="spellStart"/>
      <w:r w:rsidRPr="00EA18C8">
        <w:rPr>
          <w:rFonts w:ascii="Times New Roman" w:hAnsi="Times New Roman"/>
        </w:rPr>
        <w:t>biobójczy</w:t>
      </w:r>
      <w:proofErr w:type="spellEnd"/>
      <w:r w:rsidRPr="00EA18C8">
        <w:rPr>
          <w:rFonts w:ascii="Times New Roman" w:hAnsi="Times New Roman"/>
        </w:rPr>
        <w:t>.</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Mleczko do czyszczenia różnych rodzajów powierzchni gładkich tj. stali nierdzewnej, ceramiki, kuchenek, glazury i terakoty, kafelków, emalii, porcelany, zlewozmywaków, wanien itp. Skutecznie usuwający tłuste zabrudzenia, naloty kamienia wodnego i rdzy, resztki mydła oraz przypalone i tłuste zabrudzenia. Nadające połysk, nie rysujące, pozostawiające świeży</w:t>
      </w:r>
      <w:r w:rsidR="000A64C0">
        <w:rPr>
          <w:rFonts w:ascii="Times New Roman" w:hAnsi="Times New Roman"/>
          <w:strike/>
        </w:rPr>
        <w:t xml:space="preserve">, </w:t>
      </w:r>
      <w:r w:rsidRPr="00EA18C8">
        <w:rPr>
          <w:rFonts w:ascii="Times New Roman" w:hAnsi="Times New Roman"/>
        </w:rPr>
        <w:t xml:space="preserve">zapach. Nie pozostawiające smug i zacieków. </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Preparat przeznaczony do czyszczenia, polerowania, konserwacji powierzchni ze stali nierdzewnej, aluminium, stali galwanizowanej. Usuwający brud, nadający połysk, posiadający właściwości natłuszczające. Barwa preparatu – transparentny. Chroni przed rdzą oraz procesem oksydacji metalu. Zalecany do usuwania odcisków palców, smug oraz plam. Nie zawiera benzyny. Butelka ze spryskiwaczem.</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Koncentrat do czyszczenia powierzchni sanitarnych (mycie codzienne)-armatura, podłogi, glazura, umywalki, pisuary, baterie, stal nierdzewna. Usuwa kamień, rdzę, pozostałości mydła, tłuste zabrudzenia organiczne.</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Gotowy do użycia preparat do neutralizacji i usuwania nieprzyjemnych zapachów. Butelka ze spryskiwaczem.</w:t>
      </w:r>
    </w:p>
    <w:p w:rsidR="00D22869" w:rsidRPr="00EA18C8" w:rsidRDefault="00D22869" w:rsidP="00D94FD4">
      <w:pPr>
        <w:pStyle w:val="Akapitzlist"/>
        <w:numPr>
          <w:ilvl w:val="0"/>
          <w:numId w:val="34"/>
        </w:numPr>
        <w:suppressAutoHyphens/>
        <w:spacing w:after="0" w:line="100" w:lineRule="atLeast"/>
        <w:jc w:val="both"/>
        <w:rPr>
          <w:rFonts w:ascii="Times New Roman" w:hAnsi="Times New Roman"/>
        </w:rPr>
      </w:pPr>
      <w:r w:rsidRPr="00EA18C8">
        <w:rPr>
          <w:rFonts w:ascii="Times New Roman" w:hAnsi="Times New Roman"/>
        </w:rPr>
        <w:t xml:space="preserve">Preparaty do mycia ręcznego i maszynowego podłóg, doczyszczania podłóg </w:t>
      </w:r>
    </w:p>
    <w:p w:rsidR="00D22869" w:rsidRPr="00EA18C8" w:rsidRDefault="00D22869" w:rsidP="00D22869">
      <w:pPr>
        <w:pStyle w:val="Akapitzlist"/>
        <w:spacing w:line="100" w:lineRule="atLeast"/>
        <w:jc w:val="both"/>
        <w:rPr>
          <w:rFonts w:ascii="Times New Roman" w:hAnsi="Times New Roman"/>
        </w:rPr>
      </w:pPr>
    </w:p>
    <w:p w:rsidR="00D22869" w:rsidRPr="00EA18C8" w:rsidRDefault="00D22869" w:rsidP="00D22869">
      <w:pPr>
        <w:spacing w:line="100" w:lineRule="atLeast"/>
        <w:jc w:val="both"/>
        <w:rPr>
          <w:b/>
          <w:sz w:val="22"/>
          <w:szCs w:val="22"/>
          <w:u w:val="single"/>
        </w:rPr>
      </w:pPr>
      <w:r w:rsidRPr="00EA18C8">
        <w:rPr>
          <w:b/>
          <w:sz w:val="22"/>
          <w:szCs w:val="22"/>
          <w:u w:val="single"/>
        </w:rPr>
        <w:t>Uwagi ogólne</w:t>
      </w:r>
    </w:p>
    <w:p w:rsidR="00D22869" w:rsidRPr="00EA18C8" w:rsidRDefault="00D22869" w:rsidP="008E53DC">
      <w:pPr>
        <w:pStyle w:val="Akapitzlist"/>
        <w:numPr>
          <w:ilvl w:val="0"/>
          <w:numId w:val="35"/>
        </w:numPr>
        <w:tabs>
          <w:tab w:val="left" w:pos="360"/>
        </w:tabs>
        <w:spacing w:after="0" w:line="240" w:lineRule="auto"/>
        <w:rPr>
          <w:rFonts w:ascii="Times New Roman" w:hAnsi="Times New Roman"/>
          <w:b/>
        </w:rPr>
        <w:sectPr w:rsidR="00D22869" w:rsidRPr="00EA18C8">
          <w:headerReference w:type="default" r:id="rId31"/>
          <w:footerReference w:type="default" r:id="rId32"/>
          <w:pgSz w:w="11906" w:h="16838"/>
          <w:pgMar w:top="766" w:right="992" w:bottom="936" w:left="426" w:header="709" w:footer="879" w:gutter="0"/>
          <w:cols w:space="708"/>
          <w:formProt w:val="0"/>
          <w:docGrid w:linePitch="360"/>
        </w:sectPr>
      </w:pPr>
      <w:r w:rsidRPr="00EA18C8">
        <w:rPr>
          <w:rFonts w:ascii="Times New Roman" w:hAnsi="Times New Roman"/>
          <w:lang w:eastAsia="pl-PL"/>
        </w:rPr>
        <w:t xml:space="preserve">Preparaty dezynfekcyjne powinny posiadać badania skuteczności </w:t>
      </w:r>
      <w:proofErr w:type="spellStart"/>
      <w:r w:rsidRPr="00EA18C8">
        <w:rPr>
          <w:rFonts w:ascii="Times New Roman" w:hAnsi="Times New Roman"/>
          <w:lang w:eastAsia="pl-PL"/>
        </w:rPr>
        <w:t>bójczej</w:t>
      </w:r>
      <w:proofErr w:type="spellEnd"/>
      <w:r w:rsidRPr="00EA18C8">
        <w:rPr>
          <w:rFonts w:ascii="Times New Roman" w:hAnsi="Times New Roman"/>
          <w:lang w:eastAsia="pl-PL"/>
        </w:rPr>
        <w:t xml:space="preserve"> wykonane w obszarze medycznym w akredytowanych laboratoriach na terenie EU, wymaga się aby preparaty były przebadane zarówno w warunkach niskiego jak i wysokiego obciążenia organicznego – raporty z badań do wglądu na żądanie Zamawiającego;</w:t>
      </w:r>
      <w:r w:rsidRPr="00EA18C8">
        <w:rPr>
          <w:rFonts w:ascii="Times New Roman" w:hAnsi="Times New Roman"/>
          <w:b/>
        </w:rPr>
        <w:t xml:space="preserve">                           </w:t>
      </w:r>
    </w:p>
    <w:p w:rsidR="00D22869" w:rsidRPr="00EA18C8" w:rsidRDefault="0035564C" w:rsidP="00D22869">
      <w:pPr>
        <w:jc w:val="right"/>
        <w:rPr>
          <w:b/>
          <w:sz w:val="22"/>
          <w:szCs w:val="22"/>
        </w:rPr>
      </w:pPr>
      <w:r>
        <w:rPr>
          <w:b/>
          <w:sz w:val="22"/>
          <w:szCs w:val="22"/>
        </w:rPr>
        <w:lastRenderedPageBreak/>
        <w:t xml:space="preserve">    Załącznik 2.1, </w:t>
      </w:r>
    </w:p>
    <w:p w:rsidR="00D22869" w:rsidRPr="00EA18C8" w:rsidRDefault="00D22869" w:rsidP="00D22869">
      <w:pPr>
        <w:jc w:val="center"/>
        <w:rPr>
          <w:b/>
          <w:sz w:val="22"/>
          <w:szCs w:val="22"/>
        </w:rPr>
      </w:pPr>
      <w:r w:rsidRPr="00EA18C8">
        <w:rPr>
          <w:b/>
          <w:sz w:val="22"/>
          <w:szCs w:val="22"/>
        </w:rPr>
        <w:t xml:space="preserve">Minimalne wymagania dotyczące utrzymania czystości w Bloku operacyjnym, trakcie porodowym, </w:t>
      </w:r>
      <w:proofErr w:type="spellStart"/>
      <w:r w:rsidRPr="00EA18C8">
        <w:rPr>
          <w:b/>
          <w:sz w:val="22"/>
          <w:szCs w:val="22"/>
        </w:rPr>
        <w:t>sterylizatorni</w:t>
      </w:r>
      <w:proofErr w:type="spellEnd"/>
      <w:r w:rsidRPr="00EA18C8">
        <w:rPr>
          <w:b/>
          <w:sz w:val="22"/>
          <w:szCs w:val="22"/>
        </w:rPr>
        <w:t>,</w:t>
      </w:r>
    </w:p>
    <w:p w:rsidR="00D22869" w:rsidRPr="00EA18C8" w:rsidRDefault="00D22869" w:rsidP="00D22869">
      <w:pPr>
        <w:jc w:val="center"/>
        <w:rPr>
          <w:b/>
          <w:sz w:val="22"/>
          <w:szCs w:val="22"/>
        </w:rPr>
      </w:pPr>
      <w:r w:rsidRPr="00EA18C8">
        <w:rPr>
          <w:b/>
          <w:sz w:val="22"/>
          <w:szCs w:val="22"/>
        </w:rPr>
        <w:t>kąciku noworodka.</w:t>
      </w:r>
    </w:p>
    <w:tbl>
      <w:tblPr>
        <w:tblW w:w="14145" w:type="dxa"/>
        <w:tblLayout w:type="fixed"/>
        <w:tblLook w:val="04A0"/>
      </w:tblPr>
      <w:tblGrid>
        <w:gridCol w:w="3937"/>
        <w:gridCol w:w="3402"/>
        <w:gridCol w:w="3270"/>
        <w:gridCol w:w="3536"/>
      </w:tblGrid>
      <w:tr w:rsidR="00D22869" w:rsidRPr="00EA18C8" w:rsidTr="002A3A33">
        <w:tc>
          <w:tcPr>
            <w:tcW w:w="14144"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Wykaz czynności</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do mydła, ręczników, środków dezynfekcyjnych;</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 1x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 i mycie przed napełnieniem</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Podłogi ;</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na 2 mies.,</w:t>
            </w:r>
          </w:p>
          <w:p w:rsidR="00D22869" w:rsidRPr="00EA18C8" w:rsidRDefault="00D22869" w:rsidP="002A3A33">
            <w:pPr>
              <w:widowControl w:val="0"/>
              <w:jc w:val="center"/>
            </w:pPr>
            <w:r w:rsidRPr="00EA18C8">
              <w:rPr>
                <w:sz w:val="22"/>
                <w:szCs w:val="22"/>
              </w:rPr>
              <w:t>1 x na 2 tyg. froterowanie</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 i po każdym zabiegu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 i po każdym zabiegu</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Stół operacyjny, łóżka porodowe, wózek transportowy, stanowisko noworodkowe, lampa operacyjna, łóżeczka noworodkowe, sprzęt wykorzystywany podczas porodu np. piłka, worek </w:t>
            </w:r>
            <w:proofErr w:type="spellStart"/>
            <w:r w:rsidRPr="00EA18C8">
              <w:rPr>
                <w:sz w:val="22"/>
                <w:szCs w:val="22"/>
              </w:rPr>
              <w:t>sako</w:t>
            </w:r>
            <w:proofErr w:type="spellEnd"/>
            <w:r w:rsidRPr="00EA18C8">
              <w:rPr>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 i po każdym zabiegu, porodzie w zależności od potrzeb</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Meble, krzesła, taborety, stołki, podnóżki, półki, stojaki do kroplówek;</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 i  w zależności od potrzeb</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Szafy lekarskie na zewnątrz, parapety wewnętrzne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Wanienki, umywalki, klamki wraz z okolicą, regały w </w:t>
            </w:r>
            <w:proofErr w:type="spellStart"/>
            <w:r w:rsidRPr="00EA18C8">
              <w:rPr>
                <w:sz w:val="22"/>
                <w:szCs w:val="22"/>
              </w:rPr>
              <w:t>sterylizatorni</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bieliznę;</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boczne, ścienne, lustra, kratki ściekowe;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dziennie</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Kaloryfery, szafy wewnątrz, kafelki ścienne, lamperie, drzwi;</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tygodniu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tygodniu</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Okna + rolety, parapety zewnętrzne, lampy sufitowe, kratki wentylacyjne;</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w miesiącu</w:t>
            </w:r>
          </w:p>
        </w:tc>
        <w:tc>
          <w:tcPr>
            <w:tcW w:w="35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393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Łazienki , </w:t>
            </w:r>
            <w:proofErr w:type="spellStart"/>
            <w:r w:rsidRPr="00EA18C8">
              <w:rPr>
                <w:sz w:val="22"/>
                <w:szCs w:val="22"/>
              </w:rPr>
              <w:t>podsuwacze</w:t>
            </w:r>
            <w:proofErr w:type="spellEnd"/>
            <w:r w:rsidRPr="00EA18C8">
              <w:rPr>
                <w:sz w:val="22"/>
                <w:szCs w:val="22"/>
              </w:rPr>
              <w:t xml:space="preserve"> (trakt porodowy)</w:t>
            </w:r>
          </w:p>
        </w:tc>
        <w:tc>
          <w:tcPr>
            <w:tcW w:w="340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80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każdym użyciu</w:t>
            </w:r>
          </w:p>
        </w:tc>
      </w:tr>
    </w:tbl>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Po każdym zabiegu, porodzie, mycie wg harmonogramu codziennego oraz transport bielizny, odpadów, łożysk – przygotowanie do transportu odpadów skażonych;</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 xml:space="preserve">Po operacjach planowych dokładne mycie i dezynfekcja sprzętu i podłóg; </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W przypadku sali skażonej ( sala septyczna) – natychmiastowe sprzątanie, mycie i dezynfekcja pionowa i pozioma + sprzęt;</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Śred</w:t>
      </w:r>
      <w:r w:rsidR="00727C08">
        <w:rPr>
          <w:rFonts w:ascii="Times New Roman" w:hAnsi="Times New Roman"/>
        </w:rPr>
        <w:t>nia miesięczna ilość porodów – 6</w:t>
      </w:r>
      <w:r w:rsidRPr="00EA18C8">
        <w:rPr>
          <w:rFonts w:ascii="Times New Roman" w:hAnsi="Times New Roman"/>
        </w:rPr>
        <w:t>0;</w:t>
      </w:r>
    </w:p>
    <w:p w:rsidR="00D22869" w:rsidRPr="00EA18C8" w:rsidRDefault="00D22869" w:rsidP="00D94FD4">
      <w:pPr>
        <w:pStyle w:val="Akapitzlist"/>
        <w:numPr>
          <w:ilvl w:val="0"/>
          <w:numId w:val="36"/>
        </w:numPr>
        <w:spacing w:after="200" w:line="240" w:lineRule="auto"/>
        <w:jc w:val="both"/>
        <w:rPr>
          <w:rFonts w:ascii="Times New Roman" w:hAnsi="Times New Roman"/>
        </w:rPr>
      </w:pPr>
      <w:r w:rsidRPr="00EA18C8">
        <w:rPr>
          <w:rFonts w:ascii="Times New Roman" w:hAnsi="Times New Roman"/>
        </w:rPr>
        <w:t xml:space="preserve">Średnia miesięczna ilość zabiegów operacyjnych – 200; </w:t>
      </w:r>
    </w:p>
    <w:p w:rsidR="00D22869" w:rsidRPr="00EA18C8" w:rsidRDefault="00D22869" w:rsidP="00D22869">
      <w:pPr>
        <w:jc w:val="both"/>
        <w:rPr>
          <w:sz w:val="22"/>
          <w:szCs w:val="22"/>
        </w:rPr>
      </w:pPr>
    </w:p>
    <w:p w:rsidR="00D22869" w:rsidRPr="00EA18C8" w:rsidRDefault="0035564C" w:rsidP="00D22869">
      <w:pPr>
        <w:ind w:left="10206"/>
        <w:jc w:val="both"/>
        <w:rPr>
          <w:b/>
          <w:sz w:val="22"/>
          <w:szCs w:val="22"/>
        </w:rPr>
      </w:pPr>
      <w:r>
        <w:rPr>
          <w:sz w:val="22"/>
          <w:szCs w:val="22"/>
        </w:rPr>
        <w:t xml:space="preserve">                     </w:t>
      </w:r>
      <w:r w:rsidR="00D22869" w:rsidRPr="00EA18C8">
        <w:rPr>
          <w:sz w:val="22"/>
          <w:szCs w:val="22"/>
        </w:rPr>
        <w:t xml:space="preserve">       </w:t>
      </w:r>
      <w:r>
        <w:rPr>
          <w:b/>
          <w:sz w:val="22"/>
          <w:szCs w:val="22"/>
        </w:rPr>
        <w:t xml:space="preserve">Załącznik nr 2.2 </w:t>
      </w:r>
    </w:p>
    <w:p w:rsidR="00D22869" w:rsidRPr="00EA18C8" w:rsidRDefault="00D22869" w:rsidP="00D22869">
      <w:pPr>
        <w:jc w:val="center"/>
        <w:rPr>
          <w:b/>
          <w:sz w:val="22"/>
          <w:szCs w:val="22"/>
        </w:rPr>
      </w:pPr>
      <w:r w:rsidRPr="00EA18C8">
        <w:rPr>
          <w:b/>
          <w:sz w:val="22"/>
          <w:szCs w:val="22"/>
        </w:rPr>
        <w:t>Minimalne wymagania dotyczące utrzymania czystości w Administracji</w:t>
      </w:r>
    </w:p>
    <w:tbl>
      <w:tblPr>
        <w:tblW w:w="14283" w:type="dxa"/>
        <w:tblLayout w:type="fixed"/>
        <w:tblLook w:val="04A0"/>
      </w:tblPr>
      <w:tblGrid>
        <w:gridCol w:w="1729"/>
        <w:gridCol w:w="1348"/>
        <w:gridCol w:w="806"/>
        <w:gridCol w:w="1138"/>
        <w:gridCol w:w="846"/>
        <w:gridCol w:w="1289"/>
        <w:gridCol w:w="1350"/>
        <w:gridCol w:w="800"/>
        <w:gridCol w:w="1198"/>
        <w:gridCol w:w="893"/>
        <w:gridCol w:w="1304"/>
        <w:gridCol w:w="1582"/>
      </w:tblGrid>
      <w:tr w:rsidR="00D22869" w:rsidRPr="00EA18C8" w:rsidTr="002A3A33">
        <w:trPr>
          <w:trHeight w:val="300"/>
        </w:trPr>
        <w:tc>
          <w:tcPr>
            <w:tcW w:w="1728"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Administracja</w:t>
            </w:r>
          </w:p>
        </w:tc>
        <w:tc>
          <w:tcPr>
            <w:tcW w:w="5427" w:type="dxa"/>
            <w:gridSpan w:val="5"/>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Pomieszczenia biurowe</w:t>
            </w:r>
          </w:p>
        </w:tc>
        <w:tc>
          <w:tcPr>
            <w:tcW w:w="3348"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Korytarze</w:t>
            </w:r>
          </w:p>
        </w:tc>
        <w:tc>
          <w:tcPr>
            <w:tcW w:w="2197"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WC</w:t>
            </w:r>
          </w:p>
        </w:tc>
        <w:tc>
          <w:tcPr>
            <w:tcW w:w="1582"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Winda, przedsionek zewnętrzny windy</w:t>
            </w:r>
          </w:p>
        </w:tc>
      </w:tr>
      <w:tr w:rsidR="00D22869" w:rsidRPr="00EA18C8" w:rsidTr="002A3A33">
        <w:trPr>
          <w:trHeight w:val="184"/>
        </w:trPr>
        <w:tc>
          <w:tcPr>
            <w:tcW w:w="1728"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p w:rsidR="00D22869" w:rsidRPr="00EA18C8" w:rsidRDefault="00D22869" w:rsidP="002A3A33">
            <w:pPr>
              <w:widowControl w:val="0"/>
              <w:jc w:val="center"/>
            </w:pPr>
            <w:r w:rsidRPr="00EA18C8">
              <w:rPr>
                <w:sz w:val="22"/>
                <w:szCs w:val="22"/>
              </w:rPr>
              <w:t>nabłyszczanie</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Odkurzanie</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p w:rsidR="00D22869" w:rsidRPr="00EA18C8" w:rsidRDefault="00D22869" w:rsidP="002A3A33">
            <w:pPr>
              <w:widowControl w:val="0"/>
              <w:jc w:val="center"/>
            </w:pPr>
            <w:r w:rsidRPr="00EA18C8">
              <w:rPr>
                <w:sz w:val="22"/>
                <w:szCs w:val="22"/>
              </w:rPr>
              <w:t>nabłyszczanie</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c>
          <w:tcPr>
            <w:tcW w:w="1582"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1xna 2 mc. Froterowanie 1x w tyg.</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 i dezynfekcja 1xdz.</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 kafelki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Lampy ścienne, kaloryfery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futryny, drzwi wejściowe do budynku,</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tyg.</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rozsuwane, wejściowe do przedsionka windy</w:t>
            </w:r>
          </w:p>
          <w:p w:rsidR="00D22869" w:rsidRPr="00EA18C8" w:rsidRDefault="00D22869" w:rsidP="002A3A33">
            <w:pPr>
              <w:widowControl w:val="0"/>
              <w:jc w:val="center"/>
            </w:pPr>
            <w:r w:rsidRPr="00EA18C8">
              <w:rPr>
                <w:sz w:val="22"/>
                <w:szCs w:val="22"/>
              </w:rPr>
              <w:t>1x w tygodniu</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Klamki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Uchwyty 1xdz. mycie i dezynfekcja</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listwy odbojowe</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Wykładziny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na kw.</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Szafy, żaluzje</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w mc.</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Kosze na odpady – wymiana worka</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lastRenderedPageBreak/>
              <w:t>Umywalki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Muszle klozetowa</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Pojemniki na mydło i ręczniki</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na zew.</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na zew.</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Wewnętrzna i zewnętrzna część windy</w:t>
            </w:r>
          </w:p>
        </w:tc>
        <w:tc>
          <w:tcPr>
            <w:tcW w:w="134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5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1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0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8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mycie</w:t>
            </w:r>
          </w:p>
        </w:tc>
      </w:tr>
      <w:tr w:rsidR="00D22869" w:rsidRPr="00EA18C8" w:rsidTr="002A3A33">
        <w:tc>
          <w:tcPr>
            <w:tcW w:w="17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 przeszklenia</w:t>
            </w:r>
          </w:p>
        </w:tc>
        <w:tc>
          <w:tcPr>
            <w:tcW w:w="12554" w:type="dxa"/>
            <w:gridSpan w:val="11"/>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x w roku</w:t>
            </w:r>
          </w:p>
        </w:tc>
      </w:tr>
    </w:tbl>
    <w:p w:rsidR="00D22869" w:rsidRPr="00EA18C8"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Pr>
        <w:t>w/w zadania wykonywane będą we wszystkie dni robocze w godzinach popołudniowych;</w:t>
      </w:r>
    </w:p>
    <w:p w:rsidR="00D22869" w:rsidRPr="00EA18C8" w:rsidRDefault="00D22869" w:rsidP="00D22869">
      <w:pPr>
        <w:ind w:left="11328"/>
        <w:jc w:val="center"/>
        <w:rPr>
          <w:sz w:val="22"/>
          <w:szCs w:val="22"/>
        </w:rPr>
      </w:pPr>
    </w:p>
    <w:p w:rsidR="00D22869" w:rsidRPr="00EA18C8" w:rsidRDefault="00D22869" w:rsidP="00D22869">
      <w:pPr>
        <w:ind w:left="11328" w:hanging="838"/>
        <w:jc w:val="center"/>
        <w:rPr>
          <w:sz w:val="22"/>
          <w:szCs w:val="22"/>
        </w:rPr>
      </w:pPr>
    </w:p>
    <w:p w:rsidR="00D22869" w:rsidRPr="00EA18C8" w:rsidRDefault="0035564C" w:rsidP="00D22869">
      <w:pPr>
        <w:ind w:left="11328" w:hanging="838"/>
        <w:jc w:val="both"/>
        <w:rPr>
          <w:b/>
          <w:sz w:val="22"/>
          <w:szCs w:val="22"/>
        </w:rPr>
      </w:pPr>
      <w:r>
        <w:rPr>
          <w:b/>
          <w:sz w:val="22"/>
          <w:szCs w:val="22"/>
        </w:rPr>
        <w:t xml:space="preserve">                          </w:t>
      </w:r>
      <w:r w:rsidR="00E70A41">
        <w:rPr>
          <w:b/>
          <w:sz w:val="22"/>
          <w:szCs w:val="22"/>
        </w:rPr>
        <w:t xml:space="preserve">Załącznik nr 2.3 </w:t>
      </w:r>
    </w:p>
    <w:p w:rsidR="00D22869" w:rsidRPr="00EA18C8" w:rsidRDefault="00D22869" w:rsidP="00D22869">
      <w:pPr>
        <w:jc w:val="center"/>
        <w:rPr>
          <w:b/>
          <w:sz w:val="22"/>
          <w:szCs w:val="22"/>
        </w:rPr>
      </w:pPr>
      <w:r w:rsidRPr="00EA18C8">
        <w:rPr>
          <w:b/>
          <w:sz w:val="22"/>
          <w:szCs w:val="22"/>
        </w:rPr>
        <w:t>Minimalne wymagania dotyczące utrzymania czystości w Oddziałach Szpitalnych</w:t>
      </w:r>
    </w:p>
    <w:tbl>
      <w:tblPr>
        <w:tblW w:w="15783" w:type="dxa"/>
        <w:tblInd w:w="-882" w:type="dxa"/>
        <w:tblLayout w:type="fixed"/>
        <w:tblLook w:val="04A0"/>
      </w:tblPr>
      <w:tblGrid>
        <w:gridCol w:w="1440"/>
        <w:gridCol w:w="1330"/>
        <w:gridCol w:w="738"/>
        <w:gridCol w:w="738"/>
        <w:gridCol w:w="737"/>
        <w:gridCol w:w="740"/>
        <w:gridCol w:w="737"/>
        <w:gridCol w:w="1331"/>
        <w:gridCol w:w="740"/>
        <w:gridCol w:w="737"/>
        <w:gridCol w:w="739"/>
        <w:gridCol w:w="699"/>
        <w:gridCol w:w="696"/>
        <w:gridCol w:w="696"/>
        <w:gridCol w:w="676"/>
        <w:gridCol w:w="809"/>
        <w:gridCol w:w="770"/>
        <w:gridCol w:w="1430"/>
      </w:tblGrid>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Oddziały szpitalne</w:t>
            </w:r>
          </w:p>
        </w:tc>
        <w:tc>
          <w:tcPr>
            <w:tcW w:w="206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Gabinety </w:t>
            </w:r>
            <w:proofErr w:type="spellStart"/>
            <w:r w:rsidRPr="00EA18C8">
              <w:rPr>
                <w:sz w:val="22"/>
                <w:szCs w:val="22"/>
              </w:rPr>
              <w:t>zab</w:t>
            </w:r>
            <w:proofErr w:type="spellEnd"/>
            <w:r w:rsidRPr="00EA18C8">
              <w:rPr>
                <w:sz w:val="22"/>
                <w:szCs w:val="22"/>
              </w:rPr>
              <w:t>. sale intensywnej terapii, sale resuscytacyjne, pokoje badań</w:t>
            </w:r>
          </w:p>
        </w:tc>
        <w:tc>
          <w:tcPr>
            <w:tcW w:w="14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Dyżurki pielęgniarskie</w:t>
            </w:r>
          </w:p>
        </w:tc>
        <w:tc>
          <w:tcPr>
            <w:tcW w:w="1477"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Korytarze</w:t>
            </w:r>
          </w:p>
        </w:tc>
        <w:tc>
          <w:tcPr>
            <w:tcW w:w="2071"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Sale chorych, izolatki</w:t>
            </w:r>
          </w:p>
        </w:tc>
        <w:tc>
          <w:tcPr>
            <w:tcW w:w="147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Łazienki, WC,</w:t>
            </w:r>
          </w:p>
        </w:tc>
        <w:tc>
          <w:tcPr>
            <w:tcW w:w="139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Gabinety lekarskie</w:t>
            </w:r>
          </w:p>
        </w:tc>
        <w:tc>
          <w:tcPr>
            <w:tcW w:w="1372"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Brudownik</w:t>
            </w:r>
          </w:p>
        </w:tc>
        <w:tc>
          <w:tcPr>
            <w:tcW w:w="157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Punkty kuchenne</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Uwagi</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rPr>
                <w:b/>
              </w:rPr>
            </w:pP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rPr>
                <w:b/>
              </w:rPr>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Podłogi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Wszystkie podłogi konserwacja 1x na 2 mc. Froterowanie 1xtydz.</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Kafelki, wykładzina ścienna przy umywalkach, lustra, lampy ścienne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Zlewozmywaki, umywalki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Kabiny prysznicowe</w:t>
            </w:r>
            <w:r w:rsidRPr="00EA18C8">
              <w:rPr>
                <w:color w:val="000000" w:themeColor="text1"/>
                <w:sz w:val="22"/>
                <w:szCs w:val="22"/>
              </w:rPr>
              <w:t>, wanny</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r w:rsidRPr="00EA18C8">
              <w:rPr>
                <w:sz w:val="22"/>
                <w:szCs w:val="22"/>
                <w:rtl/>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dodatkowo po używaniu przez pacjenta</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brudną bieliznę itp.</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Stojaki do kroplówek</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Wózki, stoliki przyłóżkowe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Pr="00EA18C8">
              <w:rPr>
                <w:sz w:val="22"/>
                <w:szCs w:val="22"/>
                <w:rtl/>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Pr="00EA18C8">
              <w:rPr>
                <w:sz w:val="22"/>
                <w:szCs w:val="22"/>
                <w:rtl/>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rPr>
          <w:trHeight w:val="401"/>
        </w:trPr>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Baseny, miski, kaczki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72"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użyciu mycie-dezynfekcja</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Przy użyciu myjni dezynfektora z wyjątkiem oddziału pediatrii</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Grzejniki CO, parapety</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1xdz.przetarcie</w:t>
            </w:r>
          </w:p>
          <w:p w:rsidR="00D22869" w:rsidRPr="00EA18C8" w:rsidRDefault="00D22869" w:rsidP="002A3A33">
            <w:pPr>
              <w:widowControl w:val="0"/>
            </w:pPr>
            <w:r w:rsidRPr="00EA18C8">
              <w:rPr>
                <w:sz w:val="22"/>
                <w:szCs w:val="22"/>
              </w:rPr>
              <w:t>1xmc.mycie</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Meble np. szafy, stoliki, półki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3xrok</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w:t>
            </w:r>
            <w:proofErr w:type="spellStart"/>
            <w:r w:rsidRPr="00EA18C8">
              <w:rPr>
                <w:sz w:val="22"/>
                <w:szCs w:val="22"/>
              </w:rPr>
              <w:t>śr</w:t>
            </w:r>
            <w:proofErr w:type="spellEnd"/>
            <w:r w:rsidRPr="00EA18C8">
              <w:rPr>
                <w:sz w:val="22"/>
                <w:szCs w:val="22"/>
              </w:rPr>
              <w:t xml:space="preserve">. </w:t>
            </w:r>
            <w:proofErr w:type="spellStart"/>
            <w:r w:rsidRPr="00EA18C8">
              <w:rPr>
                <w:sz w:val="22"/>
                <w:szCs w:val="22"/>
              </w:rPr>
              <w:t>dez</w:t>
            </w:r>
            <w:proofErr w:type="spellEnd"/>
            <w:r w:rsidRPr="00EA18C8">
              <w:rPr>
                <w:sz w:val="22"/>
                <w:szCs w:val="22"/>
              </w:rPr>
              <w:t>.</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p w:rsidR="00D22869" w:rsidRPr="00EA18C8" w:rsidRDefault="00D22869" w:rsidP="002A3A33">
            <w:pPr>
              <w:widowControl w:val="0"/>
              <w:jc w:val="center"/>
            </w:pPr>
            <w:r w:rsidRPr="00EA18C8">
              <w:rPr>
                <w:sz w:val="22"/>
                <w:szCs w:val="22"/>
              </w:rPr>
              <w:t>zew.</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p w:rsidR="00D22869" w:rsidRPr="00EA18C8" w:rsidRDefault="00D22869" w:rsidP="002A3A33">
            <w:pPr>
              <w:widowControl w:val="0"/>
              <w:jc w:val="center"/>
            </w:pPr>
            <w:r w:rsidRPr="00EA18C8">
              <w:rPr>
                <w:sz w:val="22"/>
                <w:szCs w:val="22"/>
              </w:rPr>
              <w:t>zew.</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Mycie i dezynfekcja przed napełnieniem</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Listwy odbojowe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lamperie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Kafelki ścienne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 z okolicą</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Żaluzje, kratki wentylacyjne</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rPr>
            </w:pPr>
            <w:r w:rsidRPr="00EA18C8">
              <w:rPr>
                <w:color w:val="000000"/>
                <w:sz w:val="22"/>
                <w:szCs w:val="22"/>
              </w:rPr>
              <w:t>Okna i parapety zew. Wraz z karniszami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1xna 2mc.</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color w:val="000000"/>
                <w:sz w:val="22"/>
                <w:szCs w:val="22"/>
              </w:rPr>
              <w:t>1xna 2mc.</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Parapety zewnętrzne 1xmc.</w:t>
            </w: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Lodówki</w:t>
            </w:r>
          </w:p>
        </w:tc>
        <w:tc>
          <w:tcPr>
            <w:tcW w:w="3543"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w miesiącu rozmrażanie, mycie, dezynfekcja, dokumentowanie</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57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 w miesiącu rozmrażanie, mycie, dezynfekcja, dokumentowanie</w:t>
            </w: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r w:rsidR="00D22869" w:rsidRPr="00EA18C8" w:rsidTr="000663DD">
        <w:tc>
          <w:tcPr>
            <w:tcW w:w="14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Łóżka, materace, poduszki</w:t>
            </w:r>
          </w:p>
        </w:tc>
        <w:tc>
          <w:tcPr>
            <w:tcW w:w="13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Po zgonie, przeniesieniu, wypisie</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 zgonie, przeniesieniu, wypisie</w:t>
            </w:r>
          </w:p>
        </w:tc>
        <w:tc>
          <w:tcPr>
            <w:tcW w:w="7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3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9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67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0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7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43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r>
    </w:tbl>
    <w:p w:rsidR="00D22869" w:rsidRPr="00EA18C8"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Pr>
        <w:t>czynności określone do wykonania co najmniej 1 x dz. pozostają do wykonania 7 dni w tygodniu;</w:t>
      </w:r>
    </w:p>
    <w:p w:rsidR="00D22869" w:rsidRDefault="00D22869" w:rsidP="00D94FD4">
      <w:pPr>
        <w:pStyle w:val="Akapitzlist"/>
        <w:numPr>
          <w:ilvl w:val="0"/>
          <w:numId w:val="37"/>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i w razie potrzeby; </w:t>
      </w:r>
    </w:p>
    <w:p w:rsidR="0035564C" w:rsidRDefault="0035564C" w:rsidP="0035564C">
      <w:pPr>
        <w:spacing w:after="200"/>
        <w:jc w:val="both"/>
      </w:pPr>
    </w:p>
    <w:p w:rsidR="0035564C" w:rsidRPr="0035564C" w:rsidRDefault="0035564C" w:rsidP="0035564C">
      <w:pPr>
        <w:spacing w:after="200"/>
        <w:jc w:val="both"/>
      </w:pPr>
    </w:p>
    <w:p w:rsidR="00E70A41" w:rsidRDefault="00E70A41" w:rsidP="00E70A41">
      <w:pPr>
        <w:spacing w:after="200"/>
        <w:jc w:val="both"/>
      </w:pPr>
    </w:p>
    <w:p w:rsidR="00E70A41" w:rsidRPr="00E70A41" w:rsidRDefault="00E70A41" w:rsidP="00E70A41">
      <w:pPr>
        <w:spacing w:after="200"/>
        <w:jc w:val="both"/>
      </w:pPr>
    </w:p>
    <w:p w:rsidR="00D22869" w:rsidRPr="00EA18C8" w:rsidRDefault="00D22869" w:rsidP="00D22869">
      <w:pPr>
        <w:jc w:val="both"/>
        <w:rPr>
          <w:sz w:val="22"/>
          <w:szCs w:val="22"/>
        </w:rPr>
      </w:pPr>
    </w:p>
    <w:p w:rsidR="00D22869" w:rsidRPr="00EA18C8" w:rsidRDefault="0035564C" w:rsidP="00D22869">
      <w:pPr>
        <w:jc w:val="right"/>
        <w:rPr>
          <w:b/>
          <w:sz w:val="22"/>
          <w:szCs w:val="22"/>
        </w:rPr>
      </w:pPr>
      <w:r>
        <w:rPr>
          <w:b/>
          <w:sz w:val="22"/>
          <w:szCs w:val="22"/>
        </w:rPr>
        <w:lastRenderedPageBreak/>
        <w:t xml:space="preserve">Załącznik nr 2.4 </w:t>
      </w:r>
    </w:p>
    <w:p w:rsidR="00D22869" w:rsidRPr="00EA18C8" w:rsidRDefault="00D22869" w:rsidP="00D22869">
      <w:pPr>
        <w:jc w:val="center"/>
        <w:rPr>
          <w:b/>
          <w:sz w:val="22"/>
          <w:szCs w:val="22"/>
        </w:rPr>
      </w:pPr>
      <w:r w:rsidRPr="00EA18C8">
        <w:rPr>
          <w:b/>
          <w:sz w:val="22"/>
          <w:szCs w:val="22"/>
        </w:rPr>
        <w:t>Minimalne wymagania dotyczące utrzymania czystości na korytarzach, klatkach schodowych i schodach przylegających do budynku</w:t>
      </w:r>
    </w:p>
    <w:tbl>
      <w:tblPr>
        <w:tblW w:w="14424" w:type="dxa"/>
        <w:tblLayout w:type="fixed"/>
        <w:tblLook w:val="04A0"/>
      </w:tblPr>
      <w:tblGrid>
        <w:gridCol w:w="1659"/>
        <w:gridCol w:w="1010"/>
        <w:gridCol w:w="907"/>
        <w:gridCol w:w="1001"/>
        <w:gridCol w:w="1059"/>
        <w:gridCol w:w="978"/>
        <w:gridCol w:w="874"/>
        <w:gridCol w:w="828"/>
        <w:gridCol w:w="968"/>
        <w:gridCol w:w="841"/>
        <w:gridCol w:w="1079"/>
        <w:gridCol w:w="1240"/>
        <w:gridCol w:w="975"/>
        <w:gridCol w:w="1005"/>
      </w:tblGrid>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977"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Korytarze i klatki schodowe</w:t>
            </w:r>
          </w:p>
        </w:tc>
        <w:tc>
          <w:tcPr>
            <w:tcW w:w="4489" w:type="dxa"/>
            <w:gridSpan w:val="5"/>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Hole + przedsionki</w:t>
            </w:r>
          </w:p>
        </w:tc>
        <w:tc>
          <w:tcPr>
            <w:tcW w:w="2319"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WC</w:t>
            </w:r>
          </w:p>
        </w:tc>
        <w:tc>
          <w:tcPr>
            <w:tcW w:w="1980"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Winda</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Froterow</w:t>
            </w:r>
            <w:proofErr w:type="spellEnd"/>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Pranie</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1x/2mc.</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1x/2mc.</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 kaloryfery</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Ściany, sufit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Pr="00EA18C8">
              <w:rPr>
                <w:sz w:val="22"/>
                <w:szCs w:val="22"/>
                <w:rtl/>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Parapety wewnętrzne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kratki wentylacyjne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 xml:space="preserve">Przeszklenia </w:t>
            </w:r>
            <w:r w:rsidRPr="00EA18C8">
              <w:rPr>
                <w:sz w:val="22"/>
                <w:szCs w:val="22"/>
                <w:rtl/>
              </w:rPr>
              <w: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rok</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rok</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Listwy odbojowe, klamki, poręcze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Drzwi, futryny, parapety zewnętrzne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Kosze na odpady – założenie worków</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Kafelki</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Maty wejściowe</w:t>
            </w:r>
            <w:r w:rsidRPr="00EA18C8">
              <w:rPr>
                <w:sz w:val="22"/>
                <w:szCs w:val="22"/>
                <w:rtl/>
              </w:rPr>
              <w:t>٭</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Wiosna, lato 1x/tyg. Jesień, zima 1xtydz.</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Wiosna, lato 1x/tyg. Jesień, zima 1xtydz.</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Muszle klozetowe</w:t>
            </w:r>
          </w:p>
        </w:tc>
        <w:tc>
          <w:tcPr>
            <w:tcW w:w="101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0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7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84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7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1240"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165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Lampy sufitowe, okna</w:t>
            </w:r>
          </w:p>
        </w:tc>
        <w:tc>
          <w:tcPr>
            <w:tcW w:w="10785" w:type="dxa"/>
            <w:gridSpan w:val="11"/>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x w roku mycie</w:t>
            </w:r>
          </w:p>
        </w:tc>
        <w:tc>
          <w:tcPr>
            <w:tcW w:w="97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0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bl>
    <w:p w:rsidR="00D22869" w:rsidRPr="00EA18C8" w:rsidRDefault="00D22869" w:rsidP="00D22869">
      <w:pPr>
        <w:jc w:val="both"/>
        <w:rPr>
          <w:sz w:val="22"/>
          <w:szCs w:val="22"/>
        </w:rPr>
      </w:pP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wymiana mat wejściowych: 115x240cm – 6sztuk, 85x150 cm 14sztuk (10 szpital, 4 przychodnia);</w:t>
      </w: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praca na wysokości;</w:t>
      </w:r>
    </w:p>
    <w:p w:rsidR="00D22869" w:rsidRPr="00EA18C8" w:rsidRDefault="00D22869" w:rsidP="00D94FD4">
      <w:pPr>
        <w:pStyle w:val="Akapitzlist"/>
        <w:numPr>
          <w:ilvl w:val="0"/>
          <w:numId w:val="38"/>
        </w:numPr>
        <w:spacing w:after="200" w:line="240" w:lineRule="auto"/>
        <w:jc w:val="both"/>
        <w:rPr>
          <w:rFonts w:ascii="Times New Roman" w:hAnsi="Times New Roman"/>
        </w:rPr>
      </w:pPr>
      <w:r w:rsidRPr="00EA18C8">
        <w:rPr>
          <w:rFonts w:ascii="Times New Roman" w:hAnsi="Times New Roman"/>
        </w:rPr>
        <w:t>Schody przylegające do budynku – bieżące utrzymanie czystości, odśnieżanie;</w:t>
      </w:r>
    </w:p>
    <w:p w:rsidR="00D22869" w:rsidRPr="00EA18C8" w:rsidRDefault="00D22869" w:rsidP="00D22869">
      <w:pPr>
        <w:jc w:val="both"/>
        <w:rPr>
          <w:sz w:val="22"/>
          <w:szCs w:val="22"/>
        </w:rPr>
      </w:pPr>
    </w:p>
    <w:p w:rsidR="00D22869" w:rsidRPr="00EA18C8" w:rsidRDefault="00D22869" w:rsidP="00D22869">
      <w:pPr>
        <w:jc w:val="both"/>
        <w:rPr>
          <w:sz w:val="22"/>
          <w:szCs w:val="22"/>
        </w:rPr>
      </w:pPr>
    </w:p>
    <w:p w:rsidR="00D22869" w:rsidRPr="00EA18C8" w:rsidRDefault="00D22869" w:rsidP="00D22869">
      <w:pPr>
        <w:jc w:val="both"/>
        <w:rPr>
          <w:b/>
          <w:sz w:val="22"/>
          <w:szCs w:val="22"/>
        </w:rPr>
      </w:pP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t xml:space="preserve">             </w:t>
      </w:r>
      <w:r w:rsidR="0035564C">
        <w:rPr>
          <w:sz w:val="22"/>
          <w:szCs w:val="22"/>
        </w:rPr>
        <w:t xml:space="preserve">                </w:t>
      </w:r>
      <w:r w:rsidRPr="00EA18C8">
        <w:rPr>
          <w:sz w:val="22"/>
          <w:szCs w:val="22"/>
        </w:rPr>
        <w:t xml:space="preserve">   </w:t>
      </w:r>
      <w:r w:rsidR="0035564C">
        <w:rPr>
          <w:b/>
          <w:sz w:val="22"/>
          <w:szCs w:val="22"/>
        </w:rPr>
        <w:t xml:space="preserve">Załącznik nr 2.5 </w:t>
      </w:r>
    </w:p>
    <w:p w:rsidR="00D22869" w:rsidRPr="00EA18C8" w:rsidRDefault="00D22869" w:rsidP="00D22869">
      <w:pPr>
        <w:jc w:val="both"/>
        <w:rPr>
          <w:sz w:val="22"/>
          <w:szCs w:val="22"/>
        </w:rPr>
      </w:pPr>
    </w:p>
    <w:p w:rsidR="00D22869" w:rsidRPr="00EA18C8" w:rsidRDefault="00D22869" w:rsidP="00D22869">
      <w:pPr>
        <w:jc w:val="center"/>
        <w:rPr>
          <w:b/>
          <w:sz w:val="22"/>
          <w:szCs w:val="22"/>
        </w:rPr>
      </w:pPr>
      <w:r w:rsidRPr="00EA18C8">
        <w:rPr>
          <w:b/>
          <w:sz w:val="22"/>
          <w:szCs w:val="22"/>
        </w:rPr>
        <w:t>Minimalne wymagania dotyczące utrzymania czystości w Pracowni USG, EKG, EEG</w:t>
      </w:r>
    </w:p>
    <w:tbl>
      <w:tblPr>
        <w:tblW w:w="14144" w:type="dxa"/>
        <w:tblLayout w:type="fixed"/>
        <w:tblLook w:val="04A0"/>
      </w:tblPr>
      <w:tblGrid>
        <w:gridCol w:w="4220"/>
        <w:gridCol w:w="3401"/>
        <w:gridCol w:w="3545"/>
        <w:gridCol w:w="2978"/>
      </w:tblGrid>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t>
            </w:r>
            <w:r w:rsidRPr="00EA18C8">
              <w:rPr>
                <w:sz w:val="22"/>
                <w:szCs w:val="22"/>
                <w:rtl/>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24"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1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7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D22869" w:rsidRPr="00EA18C8" w:rsidRDefault="00D22869" w:rsidP="00D22869">
      <w:pPr>
        <w:jc w:val="both"/>
        <w:rPr>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Pr="00EA18C8" w:rsidRDefault="00D22869" w:rsidP="00D22869">
      <w:pPr>
        <w:jc w:val="right"/>
        <w:rPr>
          <w:b/>
          <w:sz w:val="22"/>
          <w:szCs w:val="22"/>
        </w:rPr>
      </w:pPr>
    </w:p>
    <w:p w:rsidR="00D22869" w:rsidRDefault="00D22869" w:rsidP="00D22869">
      <w:pPr>
        <w:jc w:val="right"/>
        <w:rPr>
          <w:b/>
          <w:sz w:val="22"/>
          <w:szCs w:val="22"/>
        </w:rPr>
      </w:pPr>
    </w:p>
    <w:p w:rsidR="00472F8A" w:rsidRPr="00EA18C8" w:rsidRDefault="00472F8A" w:rsidP="00D22869">
      <w:pPr>
        <w:jc w:val="right"/>
        <w:rPr>
          <w:b/>
          <w:sz w:val="22"/>
          <w:szCs w:val="22"/>
        </w:rPr>
      </w:pPr>
    </w:p>
    <w:p w:rsidR="00D22869" w:rsidRPr="00EA18C8" w:rsidRDefault="00D22869" w:rsidP="00D22869">
      <w:pPr>
        <w:jc w:val="right"/>
        <w:rPr>
          <w:b/>
          <w:sz w:val="22"/>
          <w:szCs w:val="22"/>
        </w:rPr>
      </w:pPr>
    </w:p>
    <w:p w:rsidR="00D22869" w:rsidRDefault="00D22869" w:rsidP="00D22869">
      <w:pPr>
        <w:jc w:val="right"/>
        <w:rPr>
          <w:b/>
          <w:sz w:val="22"/>
          <w:szCs w:val="22"/>
        </w:rPr>
      </w:pPr>
    </w:p>
    <w:p w:rsidR="00E70A41" w:rsidRDefault="00E70A41" w:rsidP="00D22869">
      <w:pPr>
        <w:jc w:val="right"/>
        <w:rPr>
          <w:b/>
          <w:sz w:val="22"/>
          <w:szCs w:val="22"/>
        </w:rPr>
      </w:pPr>
    </w:p>
    <w:p w:rsidR="00D22869" w:rsidRPr="00EA18C8" w:rsidRDefault="00D22869" w:rsidP="00D22869">
      <w:pPr>
        <w:jc w:val="right"/>
        <w:rPr>
          <w:b/>
          <w:sz w:val="22"/>
          <w:szCs w:val="22"/>
        </w:rPr>
      </w:pPr>
      <w:r w:rsidRPr="00EA18C8">
        <w:rPr>
          <w:b/>
          <w:sz w:val="22"/>
          <w:szCs w:val="22"/>
        </w:rPr>
        <w:lastRenderedPageBreak/>
        <w:t xml:space="preserve">                                                                                                                                                                                                                                                                                                                      </w:t>
      </w:r>
      <w:r w:rsidR="0035564C">
        <w:rPr>
          <w:b/>
          <w:sz w:val="22"/>
          <w:szCs w:val="22"/>
        </w:rPr>
        <w:t xml:space="preserve">      Załącznik nr 2.6 </w:t>
      </w:r>
    </w:p>
    <w:p w:rsidR="00D22869" w:rsidRPr="00EA18C8" w:rsidRDefault="00D22869" w:rsidP="00D22869">
      <w:pPr>
        <w:jc w:val="both"/>
        <w:rPr>
          <w:sz w:val="22"/>
          <w:szCs w:val="22"/>
        </w:rPr>
      </w:pPr>
    </w:p>
    <w:p w:rsidR="00D22869" w:rsidRPr="00EA18C8" w:rsidRDefault="00D22869" w:rsidP="00D22869">
      <w:pPr>
        <w:jc w:val="center"/>
        <w:rPr>
          <w:b/>
          <w:sz w:val="22"/>
          <w:szCs w:val="22"/>
        </w:rPr>
      </w:pPr>
      <w:r w:rsidRPr="00EA18C8">
        <w:rPr>
          <w:b/>
          <w:sz w:val="22"/>
          <w:szCs w:val="22"/>
        </w:rPr>
        <w:t>Minimalne wymagania dotyczące utrzymania czystości w Pracowni Endoskopii i Diagnostyce obrazowej</w:t>
      </w:r>
    </w:p>
    <w:tbl>
      <w:tblPr>
        <w:tblW w:w="14155" w:type="dxa"/>
        <w:tblLayout w:type="fixed"/>
        <w:tblLook w:val="04A0"/>
      </w:tblPr>
      <w:tblGrid>
        <w:gridCol w:w="4224"/>
        <w:gridCol w:w="3403"/>
        <w:gridCol w:w="3545"/>
        <w:gridCol w:w="2983"/>
      </w:tblGrid>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Węzeł sanitarny</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bl>
    <w:p w:rsidR="00D22869" w:rsidRPr="001539C8" w:rsidRDefault="00D22869" w:rsidP="00D22869">
      <w:pPr>
        <w:pStyle w:val="Akapitzlist"/>
        <w:numPr>
          <w:ilvl w:val="0"/>
          <w:numId w:val="39"/>
        </w:numPr>
        <w:spacing w:after="200" w:line="240" w:lineRule="auto"/>
        <w:ind w:left="360"/>
        <w:jc w:val="both"/>
        <w:rPr>
          <w:rFonts w:ascii="Times New Roman" w:hAnsi="Times New Roman"/>
        </w:rPr>
      </w:pPr>
      <w:r w:rsidRPr="001539C8">
        <w:rPr>
          <w:rFonts w:ascii="Times New Roman" w:hAnsi="Times New Roman"/>
          <w:rtl/>
        </w:rPr>
        <w:t>٭</w:t>
      </w:r>
      <w:r w:rsidRPr="001539C8">
        <w:rPr>
          <w:rFonts w:ascii="Times New Roman" w:hAnsi="Times New Roman"/>
        </w:rPr>
        <w:t xml:space="preserve"> w razie potrzeby;</w:t>
      </w:r>
    </w:p>
    <w:p w:rsidR="00D22869" w:rsidRPr="00EA18C8" w:rsidRDefault="0035564C" w:rsidP="00D22869">
      <w:pPr>
        <w:pStyle w:val="Akapitzlist"/>
        <w:spacing w:line="240" w:lineRule="auto"/>
        <w:ind w:left="10632"/>
        <w:jc w:val="both"/>
        <w:rPr>
          <w:rFonts w:ascii="Times New Roman" w:hAnsi="Times New Roman"/>
          <w:b/>
        </w:rPr>
      </w:pPr>
      <w:r>
        <w:rPr>
          <w:rFonts w:ascii="Times New Roman" w:hAnsi="Times New Roman"/>
          <w:b/>
        </w:rPr>
        <w:t xml:space="preserve">                             Załącznik nr 2.7 </w:t>
      </w:r>
    </w:p>
    <w:p w:rsidR="00D22869" w:rsidRPr="00EA18C8" w:rsidRDefault="00D22869" w:rsidP="00D22869">
      <w:pPr>
        <w:pStyle w:val="Akapitzlist"/>
        <w:spacing w:line="240" w:lineRule="auto"/>
        <w:jc w:val="both"/>
        <w:rPr>
          <w:rFonts w:ascii="Times New Roman" w:hAnsi="Times New Roman"/>
        </w:rPr>
      </w:pPr>
    </w:p>
    <w:p w:rsidR="00D22869" w:rsidRPr="00EA18C8" w:rsidRDefault="00D22869" w:rsidP="00D22869">
      <w:pPr>
        <w:pStyle w:val="Akapitzlist"/>
        <w:spacing w:line="240" w:lineRule="auto"/>
        <w:jc w:val="center"/>
        <w:rPr>
          <w:rFonts w:ascii="Times New Roman" w:hAnsi="Times New Roman"/>
          <w:b/>
        </w:rPr>
      </w:pPr>
      <w:r w:rsidRPr="00EA18C8">
        <w:rPr>
          <w:rFonts w:ascii="Times New Roman" w:hAnsi="Times New Roman"/>
          <w:b/>
        </w:rPr>
        <w:t>Minimalne wymagania dotyczące utrzymania czystości w Pracowni Rehabilitacji i Fizykoterapii</w:t>
      </w:r>
    </w:p>
    <w:tbl>
      <w:tblPr>
        <w:tblW w:w="14155" w:type="dxa"/>
        <w:tblLayout w:type="fixed"/>
        <w:tblLook w:val="04A0"/>
      </w:tblPr>
      <w:tblGrid>
        <w:gridCol w:w="4224"/>
        <w:gridCol w:w="3403"/>
        <w:gridCol w:w="3545"/>
        <w:gridCol w:w="2983"/>
      </w:tblGrid>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Klamki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1539C8">
        <w:tc>
          <w:tcPr>
            <w:tcW w:w="422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35564C" w:rsidRDefault="0035564C" w:rsidP="00D22869">
      <w:pPr>
        <w:pStyle w:val="Akapitzlist"/>
        <w:spacing w:line="240" w:lineRule="auto"/>
        <w:ind w:left="10632" w:hanging="142"/>
        <w:jc w:val="both"/>
        <w:rPr>
          <w:rFonts w:ascii="Times New Roman" w:hAnsi="Times New Roman"/>
          <w:b/>
        </w:rPr>
      </w:pPr>
    </w:p>
    <w:p w:rsidR="00D22869" w:rsidRPr="00EA18C8" w:rsidRDefault="0035564C" w:rsidP="00D22869">
      <w:pPr>
        <w:pStyle w:val="Akapitzlist"/>
        <w:spacing w:line="240" w:lineRule="auto"/>
        <w:ind w:left="10632" w:hanging="142"/>
        <w:jc w:val="both"/>
        <w:rPr>
          <w:rFonts w:ascii="Times New Roman" w:hAnsi="Times New Roman"/>
          <w:b/>
        </w:rPr>
      </w:pPr>
      <w:r>
        <w:rPr>
          <w:rFonts w:ascii="Times New Roman" w:hAnsi="Times New Roman"/>
          <w:b/>
        </w:rPr>
        <w:t xml:space="preserve">                              Załącznik nr 2.8 </w:t>
      </w:r>
    </w:p>
    <w:p w:rsidR="00D22869" w:rsidRPr="00EA18C8" w:rsidRDefault="00D22869" w:rsidP="00D22869">
      <w:pPr>
        <w:pStyle w:val="Akapitzlist"/>
        <w:spacing w:line="240" w:lineRule="auto"/>
        <w:jc w:val="center"/>
        <w:rPr>
          <w:rFonts w:ascii="Times New Roman" w:hAnsi="Times New Roman"/>
          <w:b/>
        </w:rPr>
      </w:pPr>
      <w:r w:rsidRPr="00EA18C8">
        <w:rPr>
          <w:rFonts w:ascii="Times New Roman" w:hAnsi="Times New Roman"/>
          <w:b/>
        </w:rPr>
        <w:t>Minimalne wymagania dotyczące utrzymania czystości w Laboratorium diagnostycznym, Serologii, Pracowni Mikrobiologii, Gabinetach lekarskich i zabiegowych w przychodni</w:t>
      </w:r>
    </w:p>
    <w:tbl>
      <w:tblPr>
        <w:tblW w:w="14142" w:type="dxa"/>
        <w:tblLayout w:type="fixed"/>
        <w:tblLook w:val="04A0"/>
      </w:tblPr>
      <w:tblGrid>
        <w:gridCol w:w="3943"/>
        <w:gridCol w:w="3187"/>
        <w:gridCol w:w="3256"/>
        <w:gridCol w:w="19"/>
        <w:gridCol w:w="3737"/>
      </w:tblGrid>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ścienne, kaloryfery, drzwi, futryny, lamperie, kafelki, lampy bakteriobójcze</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 kozetki, krzesła, wirówki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żaluzje, kratki wentylacyjne</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10199"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75"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373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Lodówki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7012"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/mc rozmrażanie, mycie, dezynfekcja, dokumentowanie</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Przeszklenia w punkcie rejestracji</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256"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 tyg.</w:t>
            </w:r>
          </w:p>
        </w:tc>
        <w:tc>
          <w:tcPr>
            <w:tcW w:w="375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394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Szkło laboratoryjne</w:t>
            </w:r>
            <w:r w:rsidRPr="00EA18C8">
              <w:rPr>
                <w:sz w:val="22"/>
                <w:szCs w:val="22"/>
                <w:rtl/>
              </w:rPr>
              <w:t>٭</w:t>
            </w:r>
          </w:p>
        </w:tc>
        <w:tc>
          <w:tcPr>
            <w:tcW w:w="318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7012"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 dz.</w:t>
            </w:r>
          </w:p>
        </w:tc>
      </w:tr>
    </w:tbl>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w razie potrzeby;</w:t>
      </w:r>
    </w:p>
    <w:p w:rsidR="00D22869" w:rsidRPr="00EA18C8" w:rsidRDefault="00D22869" w:rsidP="00D94FD4">
      <w:pPr>
        <w:pStyle w:val="Akapitzlist"/>
        <w:numPr>
          <w:ilvl w:val="0"/>
          <w:numId w:val="39"/>
        </w:numPr>
        <w:spacing w:after="200" w:line="240" w:lineRule="auto"/>
        <w:jc w:val="both"/>
        <w:rPr>
          <w:rFonts w:ascii="Times New Roman" w:hAnsi="Times New Roman"/>
        </w:rPr>
      </w:pPr>
      <w:r w:rsidRPr="00EA18C8">
        <w:rPr>
          <w:rFonts w:ascii="Times New Roman" w:hAnsi="Times New Roman"/>
        </w:rPr>
        <w:t>w/w zadania wykonywane są we wszystkie dni tygodnia w pomieszczeniach laboratorium i serologii. Pomieszczenia pracowni mikrobiologicznej, gabinety lekarskie, zabiegowe w budynku przychodni w dni robocze</w:t>
      </w:r>
    </w:p>
    <w:p w:rsidR="00D22869" w:rsidRDefault="00D22869" w:rsidP="00D22869">
      <w:pPr>
        <w:jc w:val="both"/>
        <w:rPr>
          <w:sz w:val="22"/>
          <w:szCs w:val="22"/>
        </w:rPr>
      </w:pPr>
    </w:p>
    <w:p w:rsidR="0035564C" w:rsidRDefault="0035564C" w:rsidP="00D22869">
      <w:pPr>
        <w:jc w:val="both"/>
        <w:rPr>
          <w:sz w:val="22"/>
          <w:szCs w:val="22"/>
        </w:rPr>
      </w:pPr>
    </w:p>
    <w:p w:rsidR="00472F8A" w:rsidRDefault="00472F8A" w:rsidP="00D22869">
      <w:pPr>
        <w:jc w:val="both"/>
        <w:rPr>
          <w:sz w:val="22"/>
          <w:szCs w:val="22"/>
        </w:rPr>
      </w:pPr>
    </w:p>
    <w:p w:rsidR="00472F8A" w:rsidRDefault="00472F8A" w:rsidP="00D22869">
      <w:pPr>
        <w:jc w:val="both"/>
        <w:rPr>
          <w:sz w:val="22"/>
          <w:szCs w:val="22"/>
        </w:rPr>
      </w:pPr>
    </w:p>
    <w:p w:rsidR="00472F8A" w:rsidRDefault="00472F8A" w:rsidP="00D22869">
      <w:pPr>
        <w:jc w:val="both"/>
        <w:rPr>
          <w:sz w:val="22"/>
          <w:szCs w:val="22"/>
        </w:rPr>
      </w:pPr>
    </w:p>
    <w:p w:rsidR="0035564C" w:rsidRPr="00EA18C8" w:rsidRDefault="0035564C" w:rsidP="00D22869">
      <w:pPr>
        <w:jc w:val="both"/>
        <w:rPr>
          <w:sz w:val="22"/>
          <w:szCs w:val="22"/>
        </w:rPr>
      </w:pPr>
    </w:p>
    <w:p w:rsidR="001539C8" w:rsidRDefault="0035564C" w:rsidP="00D22869">
      <w:pPr>
        <w:pStyle w:val="Akapitzlist"/>
        <w:spacing w:line="240" w:lineRule="auto"/>
        <w:ind w:left="10632"/>
        <w:jc w:val="both"/>
        <w:rPr>
          <w:rFonts w:ascii="Times New Roman" w:hAnsi="Times New Roman"/>
          <w:b/>
        </w:rPr>
      </w:pPr>
      <w:r>
        <w:rPr>
          <w:rFonts w:ascii="Times New Roman" w:hAnsi="Times New Roman"/>
          <w:b/>
        </w:rPr>
        <w:t xml:space="preserve">              </w:t>
      </w:r>
    </w:p>
    <w:p w:rsidR="001539C8" w:rsidRDefault="001539C8" w:rsidP="00D22869">
      <w:pPr>
        <w:pStyle w:val="Akapitzlist"/>
        <w:spacing w:line="240" w:lineRule="auto"/>
        <w:ind w:left="10632"/>
        <w:jc w:val="both"/>
        <w:rPr>
          <w:rFonts w:ascii="Times New Roman" w:hAnsi="Times New Roman"/>
          <w:b/>
        </w:rPr>
      </w:pPr>
    </w:p>
    <w:p w:rsidR="001539C8" w:rsidRDefault="001539C8" w:rsidP="00D22869">
      <w:pPr>
        <w:pStyle w:val="Akapitzlist"/>
        <w:spacing w:line="240" w:lineRule="auto"/>
        <w:ind w:left="10632"/>
        <w:jc w:val="both"/>
        <w:rPr>
          <w:rFonts w:ascii="Times New Roman" w:hAnsi="Times New Roman"/>
          <w:b/>
        </w:rPr>
      </w:pPr>
    </w:p>
    <w:p w:rsidR="00D22869" w:rsidRPr="00EA18C8" w:rsidRDefault="0035564C" w:rsidP="00D22869">
      <w:pPr>
        <w:pStyle w:val="Akapitzlist"/>
        <w:spacing w:line="240" w:lineRule="auto"/>
        <w:ind w:left="10632"/>
        <w:jc w:val="both"/>
        <w:rPr>
          <w:rFonts w:ascii="Times New Roman" w:hAnsi="Times New Roman"/>
          <w:b/>
        </w:rPr>
      </w:pPr>
      <w:r>
        <w:rPr>
          <w:rFonts w:ascii="Times New Roman" w:hAnsi="Times New Roman"/>
          <w:b/>
        </w:rPr>
        <w:lastRenderedPageBreak/>
        <w:t xml:space="preserve">         </w:t>
      </w:r>
      <w:r w:rsidR="00E70A41">
        <w:rPr>
          <w:rFonts w:ascii="Times New Roman" w:hAnsi="Times New Roman"/>
          <w:b/>
        </w:rPr>
        <w:t xml:space="preserve">Załącznik nr 2.9 </w:t>
      </w:r>
    </w:p>
    <w:p w:rsidR="00D22869" w:rsidRPr="00EA18C8" w:rsidRDefault="00D22869" w:rsidP="00D22869">
      <w:pPr>
        <w:jc w:val="center"/>
        <w:rPr>
          <w:b/>
          <w:sz w:val="22"/>
          <w:szCs w:val="22"/>
        </w:rPr>
      </w:pPr>
      <w:r w:rsidRPr="00EA18C8">
        <w:rPr>
          <w:b/>
          <w:sz w:val="22"/>
          <w:szCs w:val="22"/>
        </w:rPr>
        <w:t>Minimalne wymagania dotyczące utrzymania czystości w Pomieszczeniach Pomocniczych</w:t>
      </w:r>
    </w:p>
    <w:tbl>
      <w:tblPr>
        <w:tblW w:w="14142" w:type="dxa"/>
        <w:tblLayout w:type="fixed"/>
        <w:tblLook w:val="04A0"/>
      </w:tblPr>
      <w:tblGrid>
        <w:gridCol w:w="2357"/>
        <w:gridCol w:w="1177"/>
        <w:gridCol w:w="1289"/>
        <w:gridCol w:w="1061"/>
        <w:gridCol w:w="1297"/>
        <w:gridCol w:w="1328"/>
        <w:gridCol w:w="1328"/>
        <w:gridCol w:w="1063"/>
        <w:gridCol w:w="1298"/>
        <w:gridCol w:w="951"/>
        <w:gridCol w:w="993"/>
      </w:tblGrid>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246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 xml:space="preserve">Pomieszczenie pro </w:t>
            </w:r>
            <w:proofErr w:type="spellStart"/>
            <w:r w:rsidRPr="00EA18C8">
              <w:rPr>
                <w:sz w:val="22"/>
                <w:szCs w:val="22"/>
              </w:rPr>
              <w:t>morte</w:t>
            </w:r>
            <w:proofErr w:type="spellEnd"/>
            <w:r w:rsidRPr="00EA18C8">
              <w:rPr>
                <w:sz w:val="22"/>
                <w:szCs w:val="22"/>
              </w:rPr>
              <w:t xml:space="preserve"> i chłodnia</w:t>
            </w:r>
          </w:p>
        </w:tc>
        <w:tc>
          <w:tcPr>
            <w:tcW w:w="235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brudnej bielizny</w:t>
            </w:r>
          </w:p>
        </w:tc>
        <w:tc>
          <w:tcPr>
            <w:tcW w:w="2656"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odpadów skażonych</w:t>
            </w:r>
          </w:p>
        </w:tc>
        <w:tc>
          <w:tcPr>
            <w:tcW w:w="2361"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Magazyn bielizny czystej</w:t>
            </w:r>
          </w:p>
        </w:tc>
        <w:tc>
          <w:tcPr>
            <w:tcW w:w="1944"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Pomieszczenie dekontaminacji</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roofErr w:type="spellStart"/>
            <w:r w:rsidRPr="00EA18C8">
              <w:rPr>
                <w:sz w:val="22"/>
                <w:szCs w:val="22"/>
              </w:rPr>
              <w:t>Dezynf</w:t>
            </w:r>
            <w:proofErr w:type="spellEnd"/>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Podłogi</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Ściany, sufit</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Lamperie</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Klamki, listwy odbojowe</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Drzwi, futryny</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worka</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Kafelki</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Pr="00EA18C8">
              <w:rPr>
                <w:sz w:val="22"/>
                <w:szCs w:val="22"/>
                <w:rtl/>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Umywalka</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Chłodnia do przechowywania zwłok</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z zew. i po wydaniu zwłok</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 z zew. i po wydaniu zwłok</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r w:rsidRPr="00EA18C8">
              <w:rPr>
                <w:sz w:val="22"/>
                <w:szCs w:val="22"/>
              </w:rPr>
              <w:t>Lodówka do odpadów</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3xtyg.po opróżnieniu</w:t>
            </w:r>
            <w:r w:rsidRPr="00EA18C8">
              <w:rPr>
                <w:sz w:val="22"/>
                <w:szCs w:val="22"/>
                <w:rtl/>
              </w:rPr>
              <w:t>٭٭</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3xtyg.po opróżnieniu</w:t>
            </w:r>
            <w:r w:rsidRPr="00EA18C8">
              <w:rPr>
                <w:sz w:val="22"/>
                <w:szCs w:val="22"/>
                <w:rtl/>
              </w:rPr>
              <w:t>٭٭</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542B5B">
        <w:tc>
          <w:tcPr>
            <w:tcW w:w="23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11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8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06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3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106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129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951"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c>
          <w:tcPr>
            <w:tcW w:w="99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napełnieniem</w:t>
            </w:r>
          </w:p>
        </w:tc>
      </w:tr>
    </w:tbl>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w razie potrzeby;</w:t>
      </w:r>
    </w:p>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rozmrażanie lodówki 1 x mc. dokumentowanie;</w:t>
      </w:r>
    </w:p>
    <w:p w:rsidR="00D22869" w:rsidRPr="00EA18C8" w:rsidRDefault="00D22869" w:rsidP="00D94FD4">
      <w:pPr>
        <w:pStyle w:val="Akapitzlist"/>
        <w:numPr>
          <w:ilvl w:val="0"/>
          <w:numId w:val="40"/>
        </w:numPr>
        <w:spacing w:after="200" w:line="240" w:lineRule="auto"/>
        <w:jc w:val="both"/>
        <w:rPr>
          <w:rFonts w:ascii="Times New Roman" w:hAnsi="Times New Roman"/>
        </w:rPr>
      </w:pPr>
      <w:r w:rsidRPr="00EA18C8">
        <w:rPr>
          <w:rFonts w:ascii="Times New Roman" w:hAnsi="Times New Roman"/>
          <w:rtl/>
        </w:rPr>
        <w:t>٭٭٭</w:t>
      </w:r>
      <w:r w:rsidRPr="00EA18C8">
        <w:rPr>
          <w:rFonts w:ascii="Times New Roman" w:hAnsi="Times New Roman"/>
        </w:rPr>
        <w:t xml:space="preserve"> i po zgonie</w:t>
      </w:r>
      <w:r w:rsidR="00CB0E57">
        <w:rPr>
          <w:rFonts w:ascii="Times New Roman" w:hAnsi="Times New Roman"/>
        </w:rPr>
        <w:t xml:space="preserve"> ( szacowana ilość zgonów 45</w:t>
      </w:r>
      <w:r w:rsidR="00C47CF3">
        <w:rPr>
          <w:rFonts w:ascii="Times New Roman" w:hAnsi="Times New Roman"/>
        </w:rPr>
        <w:t>0)</w:t>
      </w:r>
    </w:p>
    <w:p w:rsidR="00D22869" w:rsidRPr="00EA18C8" w:rsidRDefault="0035564C" w:rsidP="00D22869">
      <w:pPr>
        <w:pStyle w:val="Akapitzlist"/>
        <w:spacing w:line="240" w:lineRule="auto"/>
        <w:jc w:val="right"/>
        <w:rPr>
          <w:rFonts w:ascii="Times New Roman" w:hAnsi="Times New Roman"/>
          <w:b/>
        </w:rPr>
      </w:pPr>
      <w:r>
        <w:rPr>
          <w:rFonts w:ascii="Times New Roman" w:hAnsi="Times New Roman"/>
          <w:b/>
        </w:rPr>
        <w:t xml:space="preserve">Załącznik nr 2.10 </w:t>
      </w:r>
    </w:p>
    <w:p w:rsidR="00D22869" w:rsidRPr="00EA18C8" w:rsidRDefault="00D22869" w:rsidP="00D22869">
      <w:pPr>
        <w:jc w:val="center"/>
        <w:rPr>
          <w:b/>
          <w:sz w:val="22"/>
          <w:szCs w:val="22"/>
        </w:rPr>
      </w:pPr>
      <w:r w:rsidRPr="00EA18C8">
        <w:rPr>
          <w:b/>
          <w:sz w:val="22"/>
          <w:szCs w:val="22"/>
        </w:rPr>
        <w:t xml:space="preserve">Minimalne wymagania dotyczące utrzymania czystości w Aptece szpitalnej i Pracowni </w:t>
      </w:r>
      <w:proofErr w:type="spellStart"/>
      <w:r w:rsidRPr="00EA18C8">
        <w:rPr>
          <w:b/>
          <w:sz w:val="22"/>
          <w:szCs w:val="22"/>
        </w:rPr>
        <w:t>Cytostatyków</w:t>
      </w:r>
      <w:proofErr w:type="spellEnd"/>
    </w:p>
    <w:tbl>
      <w:tblPr>
        <w:tblW w:w="14155" w:type="dxa"/>
        <w:tblLayout w:type="fixed"/>
        <w:tblLook w:val="04A0"/>
      </w:tblPr>
      <w:tblGrid>
        <w:gridCol w:w="4224"/>
        <w:gridCol w:w="3403"/>
        <w:gridCol w:w="3545"/>
        <w:gridCol w:w="2983"/>
      </w:tblGrid>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both"/>
            </w:pP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Konserwacja</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Mycie</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Dezynfekcja</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Podłogi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 x/2 mc</w:t>
            </w:r>
          </w:p>
          <w:p w:rsidR="00D22869" w:rsidRPr="00EA18C8" w:rsidRDefault="00D22869" w:rsidP="002A3A33">
            <w:pPr>
              <w:widowControl w:val="0"/>
              <w:jc w:val="center"/>
            </w:pPr>
            <w:r w:rsidRPr="00EA18C8">
              <w:rPr>
                <w:sz w:val="22"/>
                <w:szCs w:val="22"/>
              </w:rPr>
              <w:t>Froterowanie 1xtyg.</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Lampy ścienne, kaloryfery, drzwi, futryny, lamperie, kafelki,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1xtyg</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Biurka, stoły, telefony, parapety, szafy</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Klamki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Rolety, żaluzje, kratki wentylacyjne</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1xmc.</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Kosze na odpady, wymiana worków</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Umywalki, węzeł sanitarny </w:t>
            </w:r>
            <w:r w:rsidRPr="00EA18C8">
              <w:rPr>
                <w:sz w:val="22"/>
                <w:szCs w:val="22"/>
                <w:rtl/>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Lampy sufitowe, okna, parapety zewnętrzne</w:t>
            </w:r>
          </w:p>
        </w:tc>
        <w:tc>
          <w:tcPr>
            <w:tcW w:w="9931"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 razy w roku</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Pojemniki na mydło, ręczniki, preparat </w:t>
            </w:r>
            <w:proofErr w:type="spellStart"/>
            <w:r w:rsidRPr="00EA18C8">
              <w:rPr>
                <w:sz w:val="22"/>
                <w:szCs w:val="22"/>
              </w:rPr>
              <w:t>dez</w:t>
            </w:r>
            <w:proofErr w:type="spellEnd"/>
            <w:r w:rsidRPr="00EA18C8">
              <w:rPr>
                <w:sz w:val="22"/>
                <w:szCs w:val="22"/>
              </w:rPr>
              <w:t>.</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t>
            </w:r>
          </w:p>
        </w:tc>
        <w:tc>
          <w:tcPr>
            <w:tcW w:w="354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p>
        </w:tc>
        <w:tc>
          <w:tcPr>
            <w:tcW w:w="298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Przed uzupełnieniem</w:t>
            </w:r>
          </w:p>
        </w:tc>
      </w:tr>
      <w:tr w:rsidR="00D22869" w:rsidRPr="00EA18C8" w:rsidTr="002A3A33">
        <w:tc>
          <w:tcPr>
            <w:tcW w:w="422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themeColor="text1"/>
              </w:rPr>
            </w:pPr>
            <w:r w:rsidRPr="00EA18C8">
              <w:rPr>
                <w:color w:val="000000" w:themeColor="text1"/>
                <w:sz w:val="22"/>
                <w:szCs w:val="22"/>
              </w:rPr>
              <w:t>Lodówki</w:t>
            </w:r>
          </w:p>
        </w:tc>
        <w:tc>
          <w:tcPr>
            <w:tcW w:w="3403"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p>
        </w:tc>
        <w:tc>
          <w:tcPr>
            <w:tcW w:w="6528" w:type="dxa"/>
            <w:gridSpan w:val="2"/>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 /mc rozmrażanie, mycie, dezynfekcja, dokumentowanie</w:t>
            </w:r>
          </w:p>
        </w:tc>
      </w:tr>
    </w:tbl>
    <w:p w:rsidR="00D22869" w:rsidRPr="00EA18C8" w:rsidRDefault="00D22869" w:rsidP="00D22869">
      <w:pPr>
        <w:jc w:val="both"/>
        <w:rPr>
          <w:sz w:val="22"/>
          <w:szCs w:val="22"/>
        </w:rPr>
      </w:pPr>
      <w:r w:rsidRPr="00EA18C8">
        <w:rPr>
          <w:b/>
          <w:sz w:val="22"/>
          <w:szCs w:val="22"/>
          <w:rtl/>
        </w:rPr>
        <w:t>٭</w:t>
      </w:r>
      <w:r w:rsidRPr="00EA18C8">
        <w:rPr>
          <w:b/>
          <w:sz w:val="22"/>
          <w:szCs w:val="22"/>
        </w:rPr>
        <w:t xml:space="preserve"> - </w:t>
      </w:r>
      <w:r w:rsidRPr="00EA18C8">
        <w:rPr>
          <w:sz w:val="22"/>
          <w:szCs w:val="22"/>
        </w:rPr>
        <w:t xml:space="preserve">w razie potrzeby </w:t>
      </w:r>
    </w:p>
    <w:p w:rsidR="00D22869" w:rsidRPr="00EA18C8" w:rsidRDefault="00D22869" w:rsidP="00D22869">
      <w:pPr>
        <w:jc w:val="center"/>
        <w:rPr>
          <w:b/>
          <w:sz w:val="22"/>
          <w:szCs w:val="22"/>
        </w:rPr>
      </w:pPr>
    </w:p>
    <w:p w:rsidR="00D22869" w:rsidRPr="00EA18C8" w:rsidRDefault="00D22869" w:rsidP="00D22869">
      <w:pPr>
        <w:jc w:val="center"/>
        <w:rPr>
          <w:b/>
          <w:sz w:val="22"/>
          <w:szCs w:val="22"/>
        </w:rPr>
      </w:pPr>
      <w:r w:rsidRPr="00EA18C8">
        <w:rPr>
          <w:b/>
          <w:sz w:val="22"/>
          <w:szCs w:val="22"/>
        </w:rPr>
        <w:t xml:space="preserve">Pracownia </w:t>
      </w:r>
      <w:proofErr w:type="spellStart"/>
      <w:r w:rsidRPr="00EA18C8">
        <w:rPr>
          <w:b/>
          <w:sz w:val="22"/>
          <w:szCs w:val="22"/>
        </w:rPr>
        <w:t>cytostatyków</w:t>
      </w:r>
      <w:proofErr w:type="spellEnd"/>
    </w:p>
    <w:tbl>
      <w:tblPr>
        <w:tblW w:w="14144" w:type="dxa"/>
        <w:tblLayout w:type="fixed"/>
        <w:tblLook w:val="04A0"/>
      </w:tblPr>
      <w:tblGrid>
        <w:gridCol w:w="4714"/>
        <w:gridCol w:w="4715"/>
        <w:gridCol w:w="4715"/>
      </w:tblGrid>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Rodzaj pomieszczenia, powierzchnia</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Częstotliwość wykonywanych czynności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Spektrum działania</w:t>
            </w:r>
          </w:p>
        </w:tc>
      </w:tr>
      <w:tr w:rsidR="00D22869" w:rsidRPr="00EA18C8" w:rsidTr="002A3A33">
        <w:trPr>
          <w:trHeight w:val="622"/>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B: boks technologiczny do sporządzania leków cytostatycznych</w:t>
            </w:r>
          </w:p>
          <w:p w:rsidR="00D22869" w:rsidRPr="00EA18C8" w:rsidRDefault="00D22869" w:rsidP="002A3A33">
            <w:pPr>
              <w:widowControl w:val="0"/>
            </w:pPr>
            <w:r w:rsidRPr="00EA18C8">
              <w:rPr>
                <w:sz w:val="22"/>
                <w:szCs w:val="22"/>
              </w:rPr>
              <w:t>Ściany, sufity, parapety, grzejniki, drzwi, framugi, kratki wentylacyjne</w:t>
            </w:r>
          </w:p>
          <w:p w:rsidR="00D22869" w:rsidRPr="00EA18C8" w:rsidRDefault="00D22869" w:rsidP="002A3A33">
            <w:pPr>
              <w:widowControl w:val="0"/>
            </w:pPr>
            <w:r w:rsidRPr="00EA18C8">
              <w:rPr>
                <w:sz w:val="22"/>
                <w:szCs w:val="22"/>
              </w:rPr>
              <w:t>Loża cytostatyczna z zewnątrz, wyposażenie pomieszczenia,  podłogi</w:t>
            </w:r>
          </w:p>
          <w:p w:rsidR="00D22869" w:rsidRPr="00EA18C8" w:rsidRDefault="00D22869" w:rsidP="002A3A33">
            <w:pPr>
              <w:widowControl w:val="0"/>
            </w:pPr>
            <w:r w:rsidRPr="00EA18C8">
              <w:rPr>
                <w:sz w:val="22"/>
                <w:szCs w:val="22"/>
              </w:rPr>
              <w:t>Okno</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1xdz. 2 razy w tygodniu i w razie potrzeby</w:t>
            </w:r>
          </w:p>
        </w:tc>
        <w:tc>
          <w:tcPr>
            <w:tcW w:w="4715"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 W razie konieczności zastosowanie wody sterylnej.</w:t>
            </w:r>
          </w:p>
        </w:tc>
      </w:tr>
      <w:tr w:rsidR="00D22869" w:rsidRPr="00EA18C8" w:rsidTr="002A3A33">
        <w:trPr>
          <w:trHeight w:val="195"/>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150"/>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 /mc mycie</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784"/>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C: magazyn substratów, pomieszczenie opracowywania zleceń na leki, śluza czysta, brudna, magazyn leków gotowych</w:t>
            </w:r>
          </w:p>
          <w:p w:rsidR="00D22869" w:rsidRPr="00EA18C8" w:rsidRDefault="00D22869" w:rsidP="002A3A33">
            <w:pPr>
              <w:widowControl w:val="0"/>
            </w:pPr>
            <w:r w:rsidRPr="00EA18C8">
              <w:rPr>
                <w:sz w:val="22"/>
                <w:szCs w:val="22"/>
              </w:rPr>
              <w:t>Ściany, sufity, parapety, grzejniki, drzwi, framugi, kratki wentylacyjne</w:t>
            </w:r>
          </w:p>
          <w:p w:rsidR="00D22869" w:rsidRPr="00EA18C8" w:rsidRDefault="00D22869" w:rsidP="002A3A33">
            <w:pPr>
              <w:widowControl w:val="0"/>
            </w:pPr>
            <w:r w:rsidRPr="00EA18C8">
              <w:rPr>
                <w:sz w:val="22"/>
                <w:szCs w:val="22"/>
              </w:rPr>
              <w:t>Okno podawcze, podłogi</w:t>
            </w:r>
          </w:p>
          <w:p w:rsidR="00D22869" w:rsidRPr="00EA18C8" w:rsidRDefault="00D22869" w:rsidP="002A3A33">
            <w:pPr>
              <w:widowControl w:val="0"/>
            </w:pPr>
            <w:r w:rsidRPr="00EA18C8">
              <w:rPr>
                <w:sz w:val="22"/>
                <w:szCs w:val="22"/>
              </w:rPr>
              <w:t>Okno</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 tyg.</w:t>
            </w:r>
          </w:p>
        </w:tc>
        <w:tc>
          <w:tcPr>
            <w:tcW w:w="4715"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 W razie konieczności zastosowanie wody sterylnej.</w:t>
            </w:r>
          </w:p>
        </w:tc>
      </w:tr>
      <w:tr w:rsidR="00D22869" w:rsidRPr="00EA18C8" w:rsidTr="002A3A33">
        <w:trPr>
          <w:trHeight w:val="172"/>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sz w:val="22"/>
                <w:szCs w:val="22"/>
              </w:rPr>
              <w:t>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196"/>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1x/mc. mycie</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rPr>
          <w:trHeight w:val="610"/>
        </w:trPr>
        <w:tc>
          <w:tcPr>
            <w:tcW w:w="471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Pomieszczenie klasy D: pomieszczenie na sprzęt i środki czystości, korytarz</w:t>
            </w:r>
          </w:p>
          <w:p w:rsidR="00D22869" w:rsidRPr="00EA18C8" w:rsidRDefault="00D22869" w:rsidP="002A3A33">
            <w:pPr>
              <w:widowControl w:val="0"/>
            </w:pPr>
            <w:r w:rsidRPr="00EA18C8">
              <w:rPr>
                <w:sz w:val="22"/>
                <w:szCs w:val="22"/>
              </w:rPr>
              <w:t>Podłoga, wyposażenie pomieszczenia</w:t>
            </w:r>
          </w:p>
          <w:p w:rsidR="00D22869" w:rsidRPr="00EA18C8" w:rsidRDefault="00D22869" w:rsidP="002A3A33">
            <w:pPr>
              <w:widowControl w:val="0"/>
            </w:pPr>
            <w:r w:rsidRPr="00EA18C8">
              <w:rPr>
                <w:sz w:val="22"/>
                <w:szCs w:val="22"/>
              </w:rPr>
              <w:t>Ściany, sufity, parapety, grzejniki, drzwi, framugi, kratka wentylacyjna</w:t>
            </w:r>
          </w:p>
          <w:p w:rsidR="00D22869" w:rsidRPr="00EA18C8" w:rsidRDefault="00D22869" w:rsidP="002A3A33">
            <w:pPr>
              <w:widowControl w:val="0"/>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r w:rsidRPr="00EA18C8">
              <w:rPr>
                <w:b/>
                <w:sz w:val="22"/>
                <w:szCs w:val="22"/>
              </w:rPr>
              <w:t>Mycie dezynfekcja</w:t>
            </w:r>
          </w:p>
          <w:p w:rsidR="00D22869" w:rsidRPr="00EA18C8" w:rsidRDefault="00D22869" w:rsidP="002A3A33">
            <w:pPr>
              <w:widowControl w:val="0"/>
              <w:rPr>
                <w:b/>
              </w:rPr>
            </w:pPr>
          </w:p>
          <w:p w:rsidR="00D22869" w:rsidRPr="00EA18C8" w:rsidRDefault="00D22869" w:rsidP="002A3A33">
            <w:pPr>
              <w:widowControl w:val="0"/>
            </w:pPr>
            <w:r w:rsidRPr="00EA18C8">
              <w:rPr>
                <w:sz w:val="22"/>
                <w:szCs w:val="22"/>
              </w:rPr>
              <w:t>1xdz.</w:t>
            </w:r>
          </w:p>
        </w:tc>
        <w:tc>
          <w:tcPr>
            <w:tcW w:w="4715" w:type="dxa"/>
            <w:vMerge w:val="restart"/>
            <w:tcBorders>
              <w:top w:val="single" w:sz="4" w:space="0" w:color="000000"/>
              <w:left w:val="single" w:sz="4" w:space="0" w:color="000000"/>
              <w:right w:val="single" w:sz="4" w:space="0" w:color="000000"/>
            </w:tcBorders>
          </w:tcPr>
          <w:p w:rsidR="00D22869" w:rsidRPr="00EA18C8" w:rsidRDefault="00D22869" w:rsidP="002A3A33">
            <w:pPr>
              <w:widowControl w:val="0"/>
            </w:pPr>
            <w:r w:rsidRPr="00EA18C8">
              <w:rPr>
                <w:sz w:val="22"/>
                <w:szCs w:val="22"/>
              </w:rPr>
              <w:t>Preparat myjąco-dezynfekcyjny o działaniu bakteriobójczym w tym TBC, grzybobójczym, wirusobójczym</w:t>
            </w:r>
          </w:p>
        </w:tc>
      </w:tr>
      <w:tr w:rsidR="00D22869" w:rsidRPr="00EA18C8" w:rsidTr="002A3A33">
        <w:trPr>
          <w:trHeight w:val="173"/>
        </w:trPr>
        <w:tc>
          <w:tcPr>
            <w:tcW w:w="4714"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b/>
              </w:rPr>
            </w:pP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1xmc.</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Magazyn</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1xdz.</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lastRenderedPageBreak/>
              <w:t>Kosze na odpady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2xdz. 2 razy w tygodniu i w razie potrzeby</w:t>
            </w:r>
          </w:p>
        </w:tc>
        <w:tc>
          <w:tcPr>
            <w:tcW w:w="4715" w:type="dxa"/>
            <w:vMerge/>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Umywalki, baterie kranowe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Mycie i dezynfekcja 1xdz. i w razie potrzeby</w:t>
            </w:r>
          </w:p>
        </w:tc>
        <w:tc>
          <w:tcPr>
            <w:tcW w:w="4715" w:type="dxa"/>
            <w:vMerge/>
            <w:tcBorders>
              <w:top w:val="single" w:sz="4" w:space="0" w:color="000000"/>
              <w:left w:val="single" w:sz="4" w:space="0" w:color="000000"/>
              <w:right w:val="single" w:sz="4" w:space="0" w:color="000000"/>
            </w:tcBorders>
          </w:tcPr>
          <w:p w:rsidR="00D22869" w:rsidRPr="00EA18C8" w:rsidRDefault="00D22869" w:rsidP="002A3A33">
            <w:pPr>
              <w:widowControl w:val="0"/>
            </w:pPr>
          </w:p>
        </w:tc>
      </w:tr>
      <w:tr w:rsidR="00D22869" w:rsidRPr="00EA18C8" w:rsidTr="002A3A33">
        <w:tc>
          <w:tcPr>
            <w:tcW w:w="471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Dozowniki na mydło, preparat dezynfekcyjny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Przed napełnieniem/zmianą wkładu</w:t>
            </w:r>
          </w:p>
        </w:tc>
        <w:tc>
          <w:tcPr>
            <w:tcW w:w="4715" w:type="dxa"/>
            <w:tcBorders>
              <w:left w:val="single" w:sz="4" w:space="0" w:color="000000"/>
              <w:bottom w:val="single" w:sz="4" w:space="0" w:color="000000"/>
              <w:right w:val="single" w:sz="4" w:space="0" w:color="000000"/>
            </w:tcBorders>
          </w:tcPr>
          <w:p w:rsidR="00D22869" w:rsidRPr="00EA18C8" w:rsidRDefault="00D22869" w:rsidP="002A3A33">
            <w:pPr>
              <w:widowControl w:val="0"/>
            </w:pPr>
          </w:p>
        </w:tc>
      </w:tr>
    </w:tbl>
    <w:p w:rsidR="00D22869" w:rsidRPr="00EA18C8" w:rsidRDefault="00D22869" w:rsidP="00D22869">
      <w:pPr>
        <w:jc w:val="right"/>
        <w:rPr>
          <w:b/>
          <w:sz w:val="22"/>
          <w:szCs w:val="22"/>
        </w:rPr>
      </w:pPr>
      <w:r w:rsidRPr="00EA18C8">
        <w:rPr>
          <w:b/>
          <w:sz w:val="22"/>
          <w:szCs w:val="22"/>
        </w:rPr>
        <w:t xml:space="preserve">                                                                                                                                                                                      </w:t>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p>
    <w:p w:rsidR="00D22869" w:rsidRPr="00EA18C8" w:rsidRDefault="0035564C" w:rsidP="00D22869">
      <w:pPr>
        <w:jc w:val="right"/>
        <w:rPr>
          <w:b/>
          <w:sz w:val="22"/>
          <w:szCs w:val="22"/>
        </w:rPr>
      </w:pPr>
      <w:r>
        <w:rPr>
          <w:b/>
          <w:sz w:val="22"/>
          <w:szCs w:val="22"/>
        </w:rPr>
        <w:t xml:space="preserve"> Załącznik nr 3 </w:t>
      </w:r>
    </w:p>
    <w:p w:rsidR="00D22869" w:rsidRPr="00EA18C8" w:rsidRDefault="00D22869" w:rsidP="00D22869">
      <w:pPr>
        <w:jc w:val="center"/>
        <w:rPr>
          <w:b/>
          <w:sz w:val="22"/>
          <w:szCs w:val="22"/>
        </w:rPr>
      </w:pPr>
      <w:r w:rsidRPr="00EA18C8">
        <w:rPr>
          <w:b/>
          <w:sz w:val="22"/>
          <w:szCs w:val="22"/>
        </w:rPr>
        <w:t>Transport brudnej i czystej bielizny oraz odpadów</w:t>
      </w:r>
    </w:p>
    <w:tbl>
      <w:tblPr>
        <w:tblW w:w="14144" w:type="dxa"/>
        <w:tblLayout w:type="fixed"/>
        <w:tblLook w:val="04A0"/>
      </w:tblPr>
      <w:tblGrid>
        <w:gridCol w:w="2828"/>
        <w:gridCol w:w="2829"/>
        <w:gridCol w:w="2829"/>
        <w:gridCol w:w="2829"/>
        <w:gridCol w:w="2829"/>
      </w:tblGrid>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Oddziały i pracownie diagnostyczne</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Bielizna brudna</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Bielizna czysta</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Odpady skażone</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rPr>
                <w:b/>
              </w:rPr>
            </w:pPr>
            <w:r w:rsidRPr="009A4FA2">
              <w:rPr>
                <w:b/>
                <w:sz w:val="22"/>
                <w:szCs w:val="22"/>
              </w:rPr>
              <w:t>Odpady komunalne</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Oddziały szpitalne, Blok operacyjny z centralną </w:t>
            </w:r>
            <w:proofErr w:type="spellStart"/>
            <w:r w:rsidRPr="00EA18C8">
              <w:rPr>
                <w:sz w:val="22"/>
                <w:szCs w:val="22"/>
              </w:rPr>
              <w:t>sterylizatornią</w:t>
            </w:r>
            <w:proofErr w:type="spellEnd"/>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009A4FA2">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3xdz</w:t>
            </w:r>
            <w:r w:rsidR="009A4FA2" w:rsidRPr="009A4FA2">
              <w:rPr>
                <w:rFonts w:eastAsia="Symbol"/>
                <w:sz w:val="22"/>
                <w:szCs w:val="22"/>
              </w:rPr>
              <w:t>.</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Pracownia rehabilitacji i fizykoterapii, EKG, EEG, USG, Endoskopia, Apteka</w:t>
            </w:r>
            <w:r w:rsidR="00FC7EF0">
              <w:rPr>
                <w:sz w:val="22"/>
                <w:szCs w:val="22"/>
              </w:rPr>
              <w:t>, TK, RTG, USG, Budynek przychodni</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1xdz</w:t>
            </w:r>
            <w:r w:rsidR="009A4FA2" w:rsidRPr="009A4FA2">
              <w:rPr>
                <w:rFonts w:eastAsia="Symbol"/>
                <w:sz w:val="22"/>
                <w:szCs w:val="22"/>
              </w:rPr>
              <w:t>.</w:t>
            </w:r>
          </w:p>
        </w:tc>
      </w:tr>
      <w:tr w:rsidR="00D22869" w:rsidRPr="00EA18C8" w:rsidTr="002A3A33">
        <w:tc>
          <w:tcPr>
            <w:tcW w:w="282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Serologia, Laboratorium</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W razie potrzeby nie częściej niż 1 x dz.</w:t>
            </w:r>
          </w:p>
        </w:tc>
        <w:tc>
          <w:tcPr>
            <w:tcW w:w="282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2xdz</w:t>
            </w:r>
            <w:r w:rsidR="009B28C5">
              <w:rPr>
                <w:rFonts w:eastAsia="Symbol"/>
                <w:sz w:val="22"/>
                <w:szCs w:val="22"/>
              </w:rPr>
              <w:t>.</w:t>
            </w:r>
          </w:p>
        </w:tc>
        <w:tc>
          <w:tcPr>
            <w:tcW w:w="2829" w:type="dxa"/>
            <w:tcBorders>
              <w:top w:val="single" w:sz="4" w:space="0" w:color="000000"/>
              <w:left w:val="single" w:sz="4" w:space="0" w:color="000000"/>
              <w:bottom w:val="single" w:sz="4" w:space="0" w:color="000000"/>
              <w:right w:val="single" w:sz="4" w:space="0" w:color="000000"/>
            </w:tcBorders>
          </w:tcPr>
          <w:p w:rsidR="00D22869" w:rsidRPr="009A4FA2" w:rsidRDefault="00D22869" w:rsidP="002A3A33">
            <w:pPr>
              <w:widowControl w:val="0"/>
              <w:jc w:val="center"/>
            </w:pPr>
            <w:r w:rsidRPr="009A4FA2">
              <w:rPr>
                <w:sz w:val="22"/>
                <w:szCs w:val="22"/>
              </w:rPr>
              <w:t>2xdz</w:t>
            </w:r>
            <w:r w:rsidR="009A4FA2" w:rsidRPr="009A4FA2">
              <w:rPr>
                <w:rFonts w:eastAsia="Symbol"/>
                <w:sz w:val="22"/>
                <w:szCs w:val="22"/>
              </w:rPr>
              <w:t>.</w:t>
            </w:r>
          </w:p>
        </w:tc>
      </w:tr>
    </w:tbl>
    <w:p w:rsidR="00D22869" w:rsidRPr="00EA18C8" w:rsidRDefault="00D22869" w:rsidP="00D22869">
      <w:pPr>
        <w:jc w:val="both"/>
        <w:rPr>
          <w:sz w:val="22"/>
          <w:szCs w:val="22"/>
        </w:rPr>
      </w:pPr>
      <w:r w:rsidRPr="00EA18C8">
        <w:rPr>
          <w:sz w:val="22"/>
          <w:szCs w:val="22"/>
          <w:rtl/>
        </w:rPr>
        <w:t>٭</w:t>
      </w:r>
      <w:r w:rsidRPr="00EA18C8">
        <w:rPr>
          <w:sz w:val="22"/>
          <w:szCs w:val="22"/>
        </w:rPr>
        <w:t xml:space="preserve">  - w razie potrzeby</w:t>
      </w:r>
    </w:p>
    <w:p w:rsidR="00D22869" w:rsidRPr="00EA18C8" w:rsidRDefault="00D22869" w:rsidP="00D22869">
      <w:pPr>
        <w:jc w:val="center"/>
        <w:rPr>
          <w:b/>
          <w:sz w:val="22"/>
          <w:szCs w:val="22"/>
        </w:rPr>
      </w:pP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t xml:space="preserve">                        </w:t>
      </w:r>
      <w:r w:rsidR="0035564C">
        <w:rPr>
          <w:b/>
          <w:sz w:val="22"/>
          <w:szCs w:val="22"/>
        </w:rPr>
        <w:t xml:space="preserve">                Załącznik nr 4 </w:t>
      </w:r>
    </w:p>
    <w:p w:rsidR="00D22869" w:rsidRPr="00EA18C8" w:rsidRDefault="00D22869" w:rsidP="00D22869">
      <w:pPr>
        <w:jc w:val="center"/>
        <w:rPr>
          <w:b/>
          <w:sz w:val="22"/>
          <w:szCs w:val="22"/>
        </w:rPr>
      </w:pPr>
      <w:r w:rsidRPr="00EA18C8">
        <w:rPr>
          <w:b/>
          <w:sz w:val="22"/>
          <w:szCs w:val="22"/>
        </w:rPr>
        <w:t>Wymagany czas wykonywania usługi w poszczególnych komórkach organizacyjnych</w:t>
      </w:r>
    </w:p>
    <w:tbl>
      <w:tblPr>
        <w:tblW w:w="14144" w:type="dxa"/>
        <w:tblLayout w:type="fixed"/>
        <w:tblLook w:val="04A0"/>
      </w:tblPr>
      <w:tblGrid>
        <w:gridCol w:w="957"/>
        <w:gridCol w:w="8472"/>
        <w:gridCol w:w="4715"/>
      </w:tblGrid>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Lp.</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Komórka organizacyjna</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Godziny pracy</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Oddział położniczo-ginekologiczny z systemem </w:t>
            </w:r>
            <w:proofErr w:type="spellStart"/>
            <w:r w:rsidRPr="00EA18C8">
              <w:rPr>
                <w:sz w:val="22"/>
                <w:szCs w:val="22"/>
              </w:rPr>
              <w:t>rooming-in</w:t>
            </w:r>
            <w:proofErr w:type="spellEnd"/>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chirurgii ogólnej</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ortopedii i traumatologii narządu ruchu</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4</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933722">
            <w:pPr>
              <w:widowControl w:val="0"/>
            </w:pPr>
            <w:r w:rsidRPr="00EA18C8">
              <w:rPr>
                <w:sz w:val="22"/>
                <w:szCs w:val="22"/>
              </w:rPr>
              <w:t xml:space="preserve">Oddział hospicyjno-paliatywny, </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5</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pediatryczny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6</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chorób wewnętrznych z intensywnym nadzorem kardiologicznym</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06:30-18:30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7</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933722" w:rsidP="002A3A33">
            <w:pPr>
              <w:widowControl w:val="0"/>
            </w:pPr>
            <w:r w:rsidRPr="00EA18C8">
              <w:rPr>
                <w:sz w:val="22"/>
                <w:szCs w:val="22"/>
              </w:rPr>
              <w:t>Zakład Opiekuńczo-Leczniczy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1050E9" w:rsidP="002A3A33">
            <w:pPr>
              <w:widowControl w:val="0"/>
              <w:jc w:val="center"/>
            </w:pPr>
            <w:r>
              <w:rPr>
                <w:sz w:val="22"/>
                <w:szCs w:val="22"/>
              </w:rPr>
              <w:t>07:0</w:t>
            </w:r>
            <w:r w:rsidR="00D22869" w:rsidRPr="00EA18C8">
              <w:rPr>
                <w:sz w:val="22"/>
                <w:szCs w:val="22"/>
              </w:rPr>
              <w:t>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8</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rehabilitacji ogólnoustrojowej i neurologicznej</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07:00-18:00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9</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Pracownia rehabilitacji i fizykoterapii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color w:val="000000"/>
              </w:rPr>
            </w:pPr>
            <w:r w:rsidRPr="00EA18C8">
              <w:rPr>
                <w:color w:val="000000"/>
                <w:sz w:val="22"/>
                <w:szCs w:val="22"/>
              </w:rPr>
              <w:t>17:00-19:00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10</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proofErr w:type="spellStart"/>
            <w:r w:rsidRPr="00EA18C8">
              <w:rPr>
                <w:sz w:val="22"/>
                <w:szCs w:val="22"/>
              </w:rPr>
              <w:t>Sterylizatornia</w:t>
            </w:r>
            <w:proofErr w:type="spellEnd"/>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08:00-08:30 – 17:30-18:30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11</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Oddział Anestezjologii i Intensywnej 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08:00-15:00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lastRenderedPageBreak/>
              <w:t>12</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Szpitalny Oddział Ratunkowy</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13</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USG, EKG, Laboratorium, Endoskopia, Serologia, piwnice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14:00-19:00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Diagnostyka obrazowa (TK, RTG, USG – parter)</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07:00-09:00 i 14:00-16:00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15</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Ciągi komunikacyjne</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24 h</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16</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Przychodnia (administracja, POZ, poradnie specjalistyczne, pracownia mikrobiologii), warsztat</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14:00-22:00</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17</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Archiwum</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14:00-15:00 (1xtyg)</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18</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pPr>
            <w:r w:rsidRPr="00EA18C8">
              <w:rPr>
                <w:sz w:val="22"/>
                <w:szCs w:val="22"/>
              </w:rPr>
              <w:t xml:space="preserve">Apteka szpitalna + pracownia </w:t>
            </w:r>
            <w:proofErr w:type="spellStart"/>
            <w:r w:rsidRPr="00EA18C8">
              <w:rPr>
                <w:sz w:val="22"/>
                <w:szCs w:val="22"/>
              </w:rPr>
              <w:t>cytostatyków</w:t>
            </w:r>
            <w:r w:rsidRPr="00EA18C8">
              <w:rPr>
                <w:rFonts w:eastAsia="Symbol"/>
                <w:sz w:val="22"/>
                <w:szCs w:val="22"/>
              </w:rPr>
              <w:t></w:t>
            </w:r>
            <w:proofErr w:type="spellEnd"/>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12:00-13:00 + pracownia 2x tyg.</w:t>
            </w:r>
          </w:p>
        </w:tc>
      </w:tr>
      <w:tr w:rsidR="00D22869" w:rsidRPr="00EA18C8" w:rsidTr="002A3A33">
        <w:tc>
          <w:tcPr>
            <w:tcW w:w="95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19</w:t>
            </w:r>
          </w:p>
        </w:tc>
        <w:tc>
          <w:tcPr>
            <w:tcW w:w="847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rPr>
                <w:color w:val="000000"/>
              </w:rPr>
            </w:pPr>
            <w:r w:rsidRPr="00EA18C8">
              <w:rPr>
                <w:color w:val="000000"/>
                <w:sz w:val="22"/>
                <w:szCs w:val="22"/>
              </w:rPr>
              <w:t>Oddział chemioterapii</w:t>
            </w:r>
          </w:p>
        </w:tc>
        <w:tc>
          <w:tcPr>
            <w:tcW w:w="471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pPr>
            <w:r w:rsidRPr="00EA18C8">
              <w:rPr>
                <w:sz w:val="22"/>
                <w:szCs w:val="22"/>
              </w:rPr>
              <w:t>3 x w tygodniu po zakończeniu pracy oddziału</w:t>
            </w:r>
          </w:p>
        </w:tc>
      </w:tr>
    </w:tbl>
    <w:p w:rsidR="00D22869" w:rsidRPr="00EA18C8" w:rsidRDefault="00D22869" w:rsidP="00D94FD4">
      <w:pPr>
        <w:pStyle w:val="Akapitzlist"/>
        <w:numPr>
          <w:ilvl w:val="0"/>
          <w:numId w:val="41"/>
        </w:numPr>
        <w:spacing w:after="200" w:line="240" w:lineRule="auto"/>
        <w:jc w:val="both"/>
        <w:rPr>
          <w:rFonts w:ascii="Times New Roman" w:hAnsi="Times New Roman"/>
        </w:rPr>
      </w:pPr>
      <w:r w:rsidRPr="00EA18C8">
        <w:rPr>
          <w:rFonts w:ascii="Times New Roman" w:eastAsia="Symbol" w:hAnsi="Times New Roman"/>
        </w:rPr>
        <w:t></w:t>
      </w:r>
      <w:r w:rsidRPr="00EA18C8">
        <w:rPr>
          <w:rFonts w:ascii="Times New Roman" w:hAnsi="Times New Roman"/>
        </w:rPr>
        <w:t xml:space="preserve"> w razie potrzeby</w:t>
      </w:r>
    </w:p>
    <w:p w:rsidR="00D22869" w:rsidRPr="00EA18C8" w:rsidRDefault="00D22869" w:rsidP="00D22869">
      <w:pPr>
        <w:pStyle w:val="Akapitzlist"/>
        <w:spacing w:line="240" w:lineRule="auto"/>
        <w:ind w:left="0"/>
        <w:jc w:val="both"/>
        <w:rPr>
          <w:rFonts w:ascii="Times New Roman" w:hAnsi="Times New Roman"/>
        </w:rPr>
      </w:pPr>
      <w:r w:rsidRPr="00EA18C8">
        <w:rPr>
          <w:rFonts w:ascii="Times New Roman" w:hAnsi="Times New Roman"/>
          <w:b/>
        </w:rPr>
        <w:t>Wykonawca jest zobowiązany do takiej organizacji pracy i przydzielenia poszczególnych pracowników do danej komórki organizacyjnej, aby wszystkie czynności wymienione w załącznikach dotyczących minimalnych wymagań dotyczących utrzymania czystości były wykonane zgodnie z oczekiwaniami Zamawiającego</w:t>
      </w:r>
      <w:r w:rsidRPr="00EA18C8">
        <w:rPr>
          <w:rFonts w:ascii="Times New Roman" w:hAnsi="Times New Roman"/>
        </w:rPr>
        <w:t>.</w:t>
      </w:r>
    </w:p>
    <w:p w:rsidR="00D22869" w:rsidRPr="00EA18C8" w:rsidRDefault="00D22869" w:rsidP="00D22869">
      <w:pPr>
        <w:pStyle w:val="Akapitzlist"/>
        <w:spacing w:line="240" w:lineRule="auto"/>
        <w:ind w:left="1416"/>
        <w:jc w:val="both"/>
        <w:rPr>
          <w:rFonts w:ascii="Times New Roman" w:hAnsi="Times New Roman"/>
        </w:rPr>
      </w:pPr>
    </w:p>
    <w:p w:rsidR="00D22869" w:rsidRPr="00EA18C8" w:rsidRDefault="00D22869" w:rsidP="00D22869">
      <w:pPr>
        <w:jc w:val="both"/>
        <w:rPr>
          <w:sz w:val="22"/>
          <w:szCs w:val="22"/>
        </w:rPr>
      </w:pPr>
      <w:r w:rsidRPr="00EA18C8">
        <w:rPr>
          <w:b/>
          <w:sz w:val="22"/>
          <w:szCs w:val="22"/>
        </w:rPr>
        <w:t xml:space="preserve">Strefy zamknięte: </w:t>
      </w:r>
      <w:r w:rsidRPr="00EA18C8">
        <w:rPr>
          <w:sz w:val="22"/>
          <w:szCs w:val="22"/>
        </w:rPr>
        <w:t>które ze względu na specyfikę udzielanych świadczeń wymagają obsługi wyodrębnionego zespołu w danym dniu. Wykonawca w ramach strefy zamkniętej może łączyć zadania w dniach i godzinach o najmniejszym natężeniu pracy.</w:t>
      </w:r>
    </w:p>
    <w:p w:rsidR="00D22869" w:rsidRPr="00EA18C8" w:rsidRDefault="00D22869" w:rsidP="00D22869">
      <w:pPr>
        <w:jc w:val="both"/>
        <w:rPr>
          <w:sz w:val="22"/>
          <w:szCs w:val="22"/>
        </w:rPr>
      </w:pPr>
    </w:p>
    <w:tbl>
      <w:tblPr>
        <w:tblW w:w="12804" w:type="dxa"/>
        <w:tblInd w:w="1416" w:type="dxa"/>
        <w:tblLayout w:type="fixed"/>
        <w:tblLook w:val="04A0"/>
      </w:tblPr>
      <w:tblGrid>
        <w:gridCol w:w="677"/>
        <w:gridCol w:w="7859"/>
        <w:gridCol w:w="4268"/>
      </w:tblGrid>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Lp.</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Komórka organizacyjna</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Godziny pracy</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rPr>
              <w:t>Blok operacyjny</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07:00-19:00 z wyłączeniem niedziel i świąt</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2</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rPr>
              <w:t>Oddział Neonatologiczny z pododdziałem patologii noworodka, Trakt porodowy</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07:00-19:00</w:t>
            </w: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p>
        </w:tc>
      </w:tr>
      <w:tr w:rsidR="00D22869" w:rsidRPr="00EA18C8" w:rsidTr="002A3A33">
        <w:tc>
          <w:tcPr>
            <w:tcW w:w="677"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w:t>
            </w:r>
          </w:p>
        </w:tc>
        <w:tc>
          <w:tcPr>
            <w:tcW w:w="7859"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rPr>
                <w:rFonts w:ascii="Times New Roman" w:hAnsi="Times New Roman"/>
              </w:rPr>
            </w:pPr>
            <w:r w:rsidRPr="00EA18C8">
              <w:rPr>
                <w:rFonts w:ascii="Times New Roman" w:hAnsi="Times New Roman"/>
                <w:b/>
              </w:rPr>
              <w:t xml:space="preserve">Zespół na wezwanie </w:t>
            </w:r>
            <w:r w:rsidRPr="00EA18C8">
              <w:rPr>
                <w:rFonts w:ascii="Times New Roman" w:hAnsi="Times New Roman"/>
              </w:rPr>
              <w:t>z podziałem na strefę czystą i brudną (2 osoby i jedna osoba w gotowości)</w:t>
            </w:r>
          </w:p>
        </w:tc>
        <w:tc>
          <w:tcPr>
            <w:tcW w:w="4268"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pStyle w:val="Akapitzlist"/>
              <w:widowControl w:val="0"/>
              <w:ind w:left="0"/>
              <w:jc w:val="center"/>
              <w:rPr>
                <w:rFonts w:ascii="Times New Roman" w:hAnsi="Times New Roman"/>
              </w:rPr>
            </w:pPr>
            <w:r w:rsidRPr="00EA18C8">
              <w:rPr>
                <w:rFonts w:ascii="Times New Roman" w:hAnsi="Times New Roman"/>
              </w:rPr>
              <w:t>19:00-07:00</w:t>
            </w:r>
          </w:p>
        </w:tc>
      </w:tr>
    </w:tbl>
    <w:p w:rsidR="00D22869" w:rsidRPr="00EA18C8" w:rsidRDefault="00D22869" w:rsidP="00D22869">
      <w:pPr>
        <w:jc w:val="both"/>
        <w:rPr>
          <w:sz w:val="22"/>
          <w:szCs w:val="22"/>
        </w:rPr>
      </w:pPr>
      <w:r w:rsidRPr="00EA18C8">
        <w:rPr>
          <w:sz w:val="22"/>
          <w:szCs w:val="22"/>
        </w:rPr>
        <w:tab/>
      </w:r>
      <w:r w:rsidRPr="00EA18C8">
        <w:rPr>
          <w:sz w:val="22"/>
          <w:szCs w:val="22"/>
        </w:rPr>
        <w:tab/>
      </w:r>
    </w:p>
    <w:p w:rsidR="00D22869" w:rsidRPr="00EA18C8" w:rsidRDefault="00D22869" w:rsidP="00D22869">
      <w:pPr>
        <w:jc w:val="both"/>
        <w:rPr>
          <w:b/>
          <w:sz w:val="22"/>
          <w:szCs w:val="22"/>
        </w:rPr>
      </w:pPr>
      <w:proofErr w:type="spellStart"/>
      <w:r w:rsidRPr="00EA18C8">
        <w:rPr>
          <w:rFonts w:eastAsia="Symbol"/>
          <w:sz w:val="22"/>
          <w:szCs w:val="22"/>
        </w:rPr>
        <w:t></w:t>
      </w:r>
      <w:r w:rsidRPr="00EA18C8">
        <w:rPr>
          <w:sz w:val="22"/>
          <w:szCs w:val="22"/>
        </w:rPr>
        <w:t>Poza</w:t>
      </w:r>
      <w:proofErr w:type="spellEnd"/>
      <w:r w:rsidRPr="00EA18C8">
        <w:rPr>
          <w:sz w:val="22"/>
          <w:szCs w:val="22"/>
        </w:rPr>
        <w:t xml:space="preserve"> zadaniami wynikającymi z ustalonej przez oferenta organizacji pracy zespół przewidywany jest do wykonywania prac interwencyjnych( np. reakcja na wezwanie, transport zwłok – pracownik strefy brudnej), w obrębie stref zamkniętych i pozostałych jednostek organizacyjnych szpitala.</w:t>
      </w:r>
      <w:r w:rsidRPr="00EA18C8">
        <w:rPr>
          <w:b/>
          <w:sz w:val="22"/>
          <w:szCs w:val="22"/>
        </w:rPr>
        <w:t xml:space="preserve">                             </w:t>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r w:rsidRPr="00EA18C8">
        <w:rPr>
          <w:b/>
          <w:sz w:val="22"/>
          <w:szCs w:val="22"/>
        </w:rPr>
        <w:tab/>
      </w:r>
    </w:p>
    <w:p w:rsidR="0035564C" w:rsidRDefault="0035564C" w:rsidP="00D22869">
      <w:pPr>
        <w:ind w:left="11328" w:hanging="696"/>
        <w:jc w:val="both"/>
        <w:rPr>
          <w:b/>
          <w:sz w:val="22"/>
          <w:szCs w:val="22"/>
        </w:rPr>
      </w:pPr>
    </w:p>
    <w:p w:rsidR="00472F8A" w:rsidRDefault="00472F8A" w:rsidP="00D22869">
      <w:pPr>
        <w:ind w:left="11328" w:hanging="696"/>
        <w:jc w:val="both"/>
        <w:rPr>
          <w:b/>
          <w:sz w:val="22"/>
          <w:szCs w:val="22"/>
        </w:rPr>
      </w:pPr>
    </w:p>
    <w:p w:rsidR="00472F8A" w:rsidRDefault="00472F8A" w:rsidP="00D22869">
      <w:pPr>
        <w:ind w:left="11328" w:hanging="696"/>
        <w:jc w:val="both"/>
        <w:rPr>
          <w:b/>
          <w:sz w:val="22"/>
          <w:szCs w:val="22"/>
        </w:rPr>
      </w:pPr>
    </w:p>
    <w:p w:rsidR="00472F8A" w:rsidRDefault="00472F8A" w:rsidP="00D22869">
      <w:pPr>
        <w:ind w:left="11328" w:hanging="696"/>
        <w:jc w:val="both"/>
        <w:rPr>
          <w:b/>
          <w:sz w:val="22"/>
          <w:szCs w:val="22"/>
        </w:rPr>
      </w:pPr>
    </w:p>
    <w:p w:rsidR="0035564C" w:rsidRDefault="0035564C" w:rsidP="00D22869">
      <w:pPr>
        <w:ind w:left="11328" w:hanging="696"/>
        <w:jc w:val="both"/>
        <w:rPr>
          <w:b/>
          <w:sz w:val="22"/>
          <w:szCs w:val="22"/>
        </w:rPr>
      </w:pPr>
    </w:p>
    <w:p w:rsidR="00D22869" w:rsidRPr="00EA18C8" w:rsidRDefault="0035564C" w:rsidP="00D22869">
      <w:pPr>
        <w:ind w:left="11328" w:hanging="696"/>
        <w:jc w:val="both"/>
        <w:rPr>
          <w:b/>
          <w:sz w:val="22"/>
          <w:szCs w:val="22"/>
        </w:rPr>
      </w:pPr>
      <w:r>
        <w:rPr>
          <w:b/>
          <w:sz w:val="22"/>
          <w:szCs w:val="22"/>
        </w:rPr>
        <w:lastRenderedPageBreak/>
        <w:t xml:space="preserve">                         Załącznik nr 5 </w:t>
      </w:r>
    </w:p>
    <w:p w:rsidR="00D22869" w:rsidRPr="00EA18C8" w:rsidRDefault="00D22869" w:rsidP="00D22869">
      <w:pPr>
        <w:jc w:val="center"/>
        <w:rPr>
          <w:sz w:val="22"/>
          <w:szCs w:val="22"/>
        </w:rPr>
      </w:pPr>
    </w:p>
    <w:p w:rsidR="00D22869" w:rsidRPr="00EA18C8" w:rsidRDefault="00D22869" w:rsidP="00D22869">
      <w:pPr>
        <w:jc w:val="center"/>
        <w:rPr>
          <w:b/>
          <w:sz w:val="22"/>
          <w:szCs w:val="22"/>
        </w:rPr>
      </w:pPr>
      <w:r w:rsidRPr="00EA18C8">
        <w:rPr>
          <w:b/>
          <w:sz w:val="22"/>
          <w:szCs w:val="22"/>
        </w:rPr>
        <w:t>Wykaz umywalek, zlewozmywaków, kabin prysznicowych, wanien, bidetów, pisuarów, muszli klozetowych</w:t>
      </w:r>
    </w:p>
    <w:tbl>
      <w:tblPr>
        <w:tblW w:w="14144" w:type="dxa"/>
        <w:tblLayout w:type="fixed"/>
        <w:tblLook w:val="04A0"/>
      </w:tblPr>
      <w:tblGrid>
        <w:gridCol w:w="1384"/>
        <w:gridCol w:w="6095"/>
        <w:gridCol w:w="6665"/>
      </w:tblGrid>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Lp.</w:t>
            </w:r>
          </w:p>
        </w:tc>
        <w:tc>
          <w:tcPr>
            <w:tcW w:w="609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p>
        </w:tc>
        <w:tc>
          <w:tcPr>
            <w:tcW w:w="6665"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Wykaz armatury sanitarnej</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Umywalki, zlewozmywaki</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BD7997" w:rsidP="00BD7997">
            <w:pPr>
              <w:widowControl w:val="0"/>
              <w:jc w:val="center"/>
            </w:pPr>
            <w:r w:rsidRPr="0090137F">
              <w:rPr>
                <w:sz w:val="22"/>
                <w:szCs w:val="22"/>
                <w:rtl/>
              </w:rPr>
              <w:t>*</w:t>
            </w:r>
            <w:r w:rsidR="009B28C5" w:rsidRPr="0090137F">
              <w:rPr>
                <w:sz w:val="22"/>
                <w:szCs w:val="22"/>
                <w:rtl/>
              </w:rPr>
              <w:t xml:space="preserve">  269</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2</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Kabiny prysznicowe</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13</w:t>
            </w:r>
            <w:r w:rsidR="00BD7997" w:rsidRPr="0090137F">
              <w:rPr>
                <w:sz w:val="22"/>
                <w:szCs w:val="22"/>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3</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Wanienki</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7</w:t>
            </w:r>
            <w:r w:rsidR="00BD7997" w:rsidRPr="0090137F">
              <w:rPr>
                <w:sz w:val="22"/>
                <w:szCs w:val="22"/>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Bidety</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r w:rsidRPr="0090137F">
              <w:rPr>
                <w:sz w:val="22"/>
                <w:szCs w:val="22"/>
                <w:rtl/>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5</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Pisuar</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4</w:t>
            </w:r>
            <w:r w:rsidRPr="0090137F">
              <w:rPr>
                <w:sz w:val="22"/>
                <w:szCs w:val="22"/>
                <w:rtl/>
              </w:rPr>
              <w:t>٭</w:t>
            </w:r>
          </w:p>
        </w:tc>
      </w:tr>
      <w:tr w:rsidR="00D22869" w:rsidRPr="00EA18C8" w:rsidTr="002A3A33">
        <w:tc>
          <w:tcPr>
            <w:tcW w:w="1384"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6</w:t>
            </w:r>
          </w:p>
        </w:tc>
        <w:tc>
          <w:tcPr>
            <w:tcW w:w="609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both"/>
            </w:pPr>
            <w:r w:rsidRPr="0090137F">
              <w:rPr>
                <w:sz w:val="22"/>
                <w:szCs w:val="22"/>
              </w:rPr>
              <w:t>Muszle klozetowe</w:t>
            </w:r>
          </w:p>
        </w:tc>
        <w:tc>
          <w:tcPr>
            <w:tcW w:w="6665" w:type="dxa"/>
            <w:tcBorders>
              <w:top w:val="single" w:sz="4" w:space="0" w:color="000000"/>
              <w:left w:val="single" w:sz="4" w:space="0" w:color="000000"/>
              <w:bottom w:val="single" w:sz="4" w:space="0" w:color="000000"/>
              <w:right w:val="single" w:sz="4" w:space="0" w:color="000000"/>
            </w:tcBorders>
          </w:tcPr>
          <w:p w:rsidR="00D22869" w:rsidRPr="0090137F" w:rsidRDefault="00D22869" w:rsidP="002A3A33">
            <w:pPr>
              <w:widowControl w:val="0"/>
              <w:jc w:val="center"/>
            </w:pPr>
            <w:r w:rsidRPr="0090137F">
              <w:rPr>
                <w:sz w:val="22"/>
                <w:szCs w:val="22"/>
              </w:rPr>
              <w:t>1</w:t>
            </w:r>
            <w:r w:rsidR="009B28C5" w:rsidRPr="0090137F">
              <w:rPr>
                <w:sz w:val="22"/>
                <w:szCs w:val="22"/>
              </w:rPr>
              <w:t>30</w:t>
            </w:r>
            <w:r w:rsidR="00BD7997" w:rsidRPr="0090137F">
              <w:rPr>
                <w:sz w:val="22"/>
                <w:szCs w:val="22"/>
              </w:rPr>
              <w:t>*</w:t>
            </w:r>
          </w:p>
        </w:tc>
      </w:tr>
    </w:tbl>
    <w:p w:rsidR="00D22869" w:rsidRPr="00EA18C8" w:rsidRDefault="00D22869" w:rsidP="00D22869">
      <w:pPr>
        <w:jc w:val="both"/>
        <w:rPr>
          <w:sz w:val="22"/>
          <w:szCs w:val="22"/>
        </w:rPr>
      </w:pPr>
      <w:r w:rsidRPr="00EA18C8">
        <w:rPr>
          <w:sz w:val="22"/>
          <w:szCs w:val="22"/>
          <w:rtl/>
        </w:rPr>
        <w:t>٭</w:t>
      </w:r>
      <w:r w:rsidRPr="00EA18C8">
        <w:rPr>
          <w:sz w:val="22"/>
          <w:szCs w:val="22"/>
        </w:rPr>
        <w:t xml:space="preserve"> liczba może ulec zmianie w trakcie przenoszenia poszczególnych komórek organizacyjnych</w:t>
      </w:r>
    </w:p>
    <w:p w:rsidR="00D22869" w:rsidRPr="002D442F" w:rsidRDefault="00ED73D2" w:rsidP="00D22869">
      <w:pPr>
        <w:ind w:left="11328" w:hanging="696"/>
        <w:rPr>
          <w:b/>
          <w:sz w:val="22"/>
          <w:szCs w:val="22"/>
        </w:rPr>
      </w:pPr>
      <w:r w:rsidRPr="002D442F">
        <w:rPr>
          <w:b/>
          <w:sz w:val="22"/>
          <w:szCs w:val="22"/>
        </w:rPr>
        <w:t xml:space="preserve">                             Załącznik nr 6</w:t>
      </w:r>
    </w:p>
    <w:p w:rsidR="00D22869" w:rsidRPr="00EA18C8" w:rsidRDefault="002D442F" w:rsidP="00D22869">
      <w:pPr>
        <w:ind w:left="11328" w:hanging="696"/>
        <w:rPr>
          <w:b/>
          <w:sz w:val="22"/>
          <w:szCs w:val="22"/>
        </w:rPr>
      </w:pPr>
      <w:r>
        <w:rPr>
          <w:b/>
          <w:sz w:val="22"/>
          <w:szCs w:val="22"/>
        </w:rPr>
        <w:t>W załączeniu</w:t>
      </w:r>
    </w:p>
    <w:p w:rsidR="00A83416" w:rsidRDefault="0035564C" w:rsidP="00D22869">
      <w:pPr>
        <w:ind w:left="11328" w:hanging="696"/>
        <w:rPr>
          <w:b/>
          <w:sz w:val="22"/>
          <w:szCs w:val="22"/>
        </w:rPr>
      </w:pPr>
      <w:r>
        <w:rPr>
          <w:b/>
          <w:sz w:val="22"/>
          <w:szCs w:val="22"/>
        </w:rPr>
        <w:t xml:space="preserve">                        </w:t>
      </w:r>
    </w:p>
    <w:p w:rsidR="00A83416" w:rsidRDefault="00A83416" w:rsidP="00D22869">
      <w:pPr>
        <w:ind w:left="11328" w:hanging="696"/>
        <w:rPr>
          <w:b/>
          <w:sz w:val="22"/>
          <w:szCs w:val="22"/>
        </w:rPr>
      </w:pPr>
    </w:p>
    <w:p w:rsidR="00D22869" w:rsidRPr="00EA18C8" w:rsidRDefault="00A83416" w:rsidP="00D22869">
      <w:pPr>
        <w:ind w:left="11328" w:hanging="696"/>
        <w:rPr>
          <w:b/>
          <w:sz w:val="22"/>
          <w:szCs w:val="22"/>
        </w:rPr>
      </w:pPr>
      <w:r>
        <w:rPr>
          <w:b/>
          <w:sz w:val="22"/>
          <w:szCs w:val="22"/>
        </w:rPr>
        <w:t xml:space="preserve">                        </w:t>
      </w:r>
      <w:r w:rsidR="0035564C">
        <w:rPr>
          <w:b/>
          <w:sz w:val="22"/>
          <w:szCs w:val="22"/>
        </w:rPr>
        <w:t xml:space="preserve">      </w:t>
      </w:r>
      <w:r w:rsidR="0077741D">
        <w:rPr>
          <w:b/>
          <w:sz w:val="22"/>
          <w:szCs w:val="22"/>
        </w:rPr>
        <w:t xml:space="preserve">Załącznik nr 7 </w:t>
      </w:r>
    </w:p>
    <w:p w:rsidR="00D22869" w:rsidRPr="00EA18C8" w:rsidRDefault="00D22869" w:rsidP="00D22869">
      <w:pPr>
        <w:jc w:val="center"/>
        <w:rPr>
          <w:b/>
          <w:sz w:val="22"/>
          <w:szCs w:val="22"/>
        </w:rPr>
      </w:pPr>
      <w:r w:rsidRPr="00EA18C8">
        <w:rPr>
          <w:b/>
          <w:sz w:val="22"/>
          <w:szCs w:val="22"/>
        </w:rPr>
        <w:t>Wykaz koszy (własność Zamawiającego)</w:t>
      </w:r>
    </w:p>
    <w:tbl>
      <w:tblPr>
        <w:tblW w:w="14151" w:type="dxa"/>
        <w:tblLayout w:type="fixed"/>
        <w:tblLook w:val="04A0"/>
      </w:tblPr>
      <w:tblGrid>
        <w:gridCol w:w="534"/>
        <w:gridCol w:w="2246"/>
        <w:gridCol w:w="873"/>
        <w:gridCol w:w="992"/>
        <w:gridCol w:w="992"/>
        <w:gridCol w:w="845"/>
        <w:gridCol w:w="1279"/>
        <w:gridCol w:w="1289"/>
        <w:gridCol w:w="1285"/>
        <w:gridCol w:w="1964"/>
        <w:gridCol w:w="1852"/>
      </w:tblGrid>
      <w:tr w:rsidR="00D22869" w:rsidRPr="00EA18C8" w:rsidTr="0090137F">
        <w:trPr>
          <w:trHeight w:val="415"/>
        </w:trPr>
        <w:tc>
          <w:tcPr>
            <w:tcW w:w="534"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Lp.</w:t>
            </w:r>
          </w:p>
        </w:tc>
        <w:tc>
          <w:tcPr>
            <w:tcW w:w="2246" w:type="dxa"/>
            <w:vMerge w:val="restart"/>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Komórki organizacyjne</w:t>
            </w:r>
          </w:p>
        </w:tc>
        <w:tc>
          <w:tcPr>
            <w:tcW w:w="3702" w:type="dxa"/>
            <w:gridSpan w:val="4"/>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Komunalne</w:t>
            </w:r>
          </w:p>
          <w:p w:rsidR="00D22869" w:rsidRPr="00EA18C8" w:rsidRDefault="00D22869" w:rsidP="002A3A33">
            <w:pPr>
              <w:widowControl w:val="0"/>
              <w:jc w:val="center"/>
              <w:rPr>
                <w:b/>
              </w:rPr>
            </w:pPr>
            <w:r w:rsidRPr="00EA18C8">
              <w:rPr>
                <w:b/>
                <w:sz w:val="22"/>
                <w:szCs w:val="22"/>
              </w:rPr>
              <w:t>Worki czarne</w:t>
            </w:r>
          </w:p>
        </w:tc>
        <w:tc>
          <w:tcPr>
            <w:tcW w:w="3853" w:type="dxa"/>
            <w:gridSpan w:val="3"/>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Skażone</w:t>
            </w:r>
          </w:p>
          <w:p w:rsidR="00D22869" w:rsidRPr="00EA18C8" w:rsidRDefault="00D22869" w:rsidP="002A3A33">
            <w:pPr>
              <w:widowControl w:val="0"/>
              <w:jc w:val="center"/>
              <w:rPr>
                <w:b/>
              </w:rPr>
            </w:pPr>
            <w:r w:rsidRPr="00EA18C8">
              <w:rPr>
                <w:b/>
                <w:sz w:val="22"/>
                <w:szCs w:val="22"/>
              </w:rPr>
              <w:t>Worki czerwone</w:t>
            </w:r>
          </w:p>
        </w:tc>
        <w:tc>
          <w:tcPr>
            <w:tcW w:w="1964" w:type="dxa"/>
            <w:tcBorders>
              <w:top w:val="single" w:sz="4" w:space="0" w:color="000000"/>
              <w:left w:val="single" w:sz="4" w:space="0" w:color="000000"/>
              <w:bottom w:val="single" w:sz="4" w:space="0" w:color="000000"/>
              <w:right w:val="single" w:sz="4" w:space="0" w:color="000000"/>
            </w:tcBorders>
          </w:tcPr>
          <w:p w:rsidR="00D22869" w:rsidRPr="0090137F" w:rsidRDefault="00D22869" w:rsidP="0090137F">
            <w:pPr>
              <w:pStyle w:val="Akapit"/>
              <w:ind w:firstLine="0"/>
              <w:jc w:val="left"/>
              <w:rPr>
                <w:b/>
              </w:rPr>
            </w:pPr>
            <w:r w:rsidRPr="0090137F">
              <w:rPr>
                <w:b/>
              </w:rPr>
              <w:t>Inne medyczne</w:t>
            </w:r>
          </w:p>
          <w:p w:rsidR="00D22869" w:rsidRPr="00551246" w:rsidRDefault="00D22869" w:rsidP="0090137F">
            <w:pPr>
              <w:pStyle w:val="Akapit"/>
              <w:ind w:firstLine="0"/>
              <w:jc w:val="left"/>
            </w:pPr>
            <w:r w:rsidRPr="0090137F">
              <w:rPr>
                <w:b/>
              </w:rPr>
              <w:t>Worki niebieskie</w:t>
            </w:r>
          </w:p>
        </w:tc>
        <w:tc>
          <w:tcPr>
            <w:tcW w:w="1852" w:type="dxa"/>
            <w:tcBorders>
              <w:top w:val="single" w:sz="4" w:space="0" w:color="000000"/>
              <w:left w:val="single" w:sz="4" w:space="0" w:color="000000"/>
              <w:bottom w:val="single" w:sz="4" w:space="0" w:color="000000"/>
              <w:right w:val="single" w:sz="4" w:space="0" w:color="000000"/>
            </w:tcBorders>
          </w:tcPr>
          <w:p w:rsidR="00D22869" w:rsidRPr="00EA18C8" w:rsidRDefault="00D22869" w:rsidP="002A3A33">
            <w:pPr>
              <w:widowControl w:val="0"/>
              <w:jc w:val="center"/>
              <w:rPr>
                <w:b/>
              </w:rPr>
            </w:pPr>
            <w:r w:rsidRPr="00EA18C8">
              <w:rPr>
                <w:b/>
                <w:sz w:val="22"/>
                <w:szCs w:val="22"/>
              </w:rPr>
              <w:t>Cytostatyki</w:t>
            </w:r>
          </w:p>
          <w:p w:rsidR="00D22869" w:rsidRPr="00EA18C8" w:rsidRDefault="00D22869" w:rsidP="002A3A33">
            <w:pPr>
              <w:widowControl w:val="0"/>
              <w:jc w:val="center"/>
              <w:rPr>
                <w:b/>
              </w:rPr>
            </w:pPr>
            <w:r w:rsidRPr="00EA18C8">
              <w:rPr>
                <w:b/>
                <w:sz w:val="22"/>
                <w:szCs w:val="22"/>
              </w:rPr>
              <w:t>Worki żółte</w:t>
            </w:r>
          </w:p>
        </w:tc>
      </w:tr>
      <w:tr w:rsidR="00551246" w:rsidRPr="00EA18C8" w:rsidTr="0090137F">
        <w:trPr>
          <w:trHeight w:val="242"/>
        </w:trPr>
        <w:tc>
          <w:tcPr>
            <w:tcW w:w="534" w:type="dxa"/>
            <w:vMerge/>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c>
          <w:tcPr>
            <w:tcW w:w="2246" w:type="dxa"/>
            <w:vMerge/>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 l</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10l</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Kosze otwarte</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130l</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30l</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10l</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50l</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30l</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rPr>
                <w:b/>
              </w:rPr>
            </w:pP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Blok operacyjny + </w:t>
            </w:r>
            <w:proofErr w:type="spellStart"/>
            <w:r w:rsidRPr="00EA18C8">
              <w:rPr>
                <w:sz w:val="22"/>
                <w:szCs w:val="22"/>
              </w:rPr>
              <w:t>sterylizatornia</w:t>
            </w:r>
            <w:proofErr w:type="spellEnd"/>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22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rPr>
                <w:rFonts w:eastAsia="Calibri"/>
              </w:rPr>
            </w:pPr>
            <w:r w:rsidRPr="00551246">
              <w:rPr>
                <w:rFonts w:eastAsia="Calibri"/>
              </w:rPr>
              <w:t>4</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spacing w:line="100" w:lineRule="atLeast"/>
              <w:jc w:val="center"/>
              <w:rPr>
                <w:rFonts w:eastAsia="Calibri"/>
              </w:rPr>
            </w:pPr>
            <w:r w:rsidRPr="00EA18C8">
              <w:rPr>
                <w:rFonts w:eastAsia="Calibri"/>
                <w:b/>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Oddział pediatryczny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3</w:t>
            </w: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Zakład Opiekuńczo - Leczniczy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16</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Chemioterapia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Laboratorium i serologia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6</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Mikrobiologia - przychodnia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7</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Fizykoterapia, rehabilitacja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lastRenderedPageBreak/>
              <w:t>8</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Biura (WC) przychodnia, warsztaty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9</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Ciągi komunikacyjne, piwnice szpitala (magazyn bielizny, brudnej, czystej, odpadów, chłodnia)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0</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Apteka + pracownia </w:t>
            </w:r>
            <w:proofErr w:type="spellStart"/>
            <w:r w:rsidRPr="00EA18C8">
              <w:rPr>
                <w:sz w:val="22"/>
                <w:szCs w:val="22"/>
              </w:rPr>
              <w:t>cytostatyków</w:t>
            </w:r>
            <w:proofErr w:type="spellEnd"/>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Poradnie - przychodnia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Oddział </w:t>
            </w:r>
            <w:proofErr w:type="spellStart"/>
            <w:r w:rsidRPr="00EA18C8">
              <w:rPr>
                <w:sz w:val="22"/>
                <w:szCs w:val="22"/>
              </w:rPr>
              <w:t>AiIT</w:t>
            </w:r>
            <w:proofErr w:type="spellEnd"/>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4</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Diagnostyka obrazowa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Szpitalny Oddział Ratunkowy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Pomieszczenie </w:t>
            </w:r>
            <w:proofErr w:type="spellStart"/>
            <w:r w:rsidRPr="00EA18C8">
              <w:rPr>
                <w:sz w:val="22"/>
                <w:szCs w:val="22"/>
              </w:rPr>
              <w:t>tech</w:t>
            </w:r>
            <w:proofErr w:type="spellEnd"/>
            <w:r w:rsidRPr="00EA18C8">
              <w:rPr>
                <w:sz w:val="22"/>
                <w:szCs w:val="22"/>
              </w:rPr>
              <w:t>.</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6</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Pracownia endoskopii</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5</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r>
              <w:rPr>
                <w:sz w:val="22"/>
                <w:szCs w:val="22"/>
              </w:rPr>
              <w:t>7</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Pracownie diagnostyczne EKG, USG, EEG</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r>
              <w:rPr>
                <w:sz w:val="22"/>
                <w:szCs w:val="22"/>
              </w:rPr>
              <w:t>8</w:t>
            </w:r>
          </w:p>
        </w:tc>
        <w:tc>
          <w:tcPr>
            <w:tcW w:w="2246"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pPr>
            <w:r w:rsidRPr="007D549E">
              <w:rPr>
                <w:sz w:val="22"/>
                <w:szCs w:val="22"/>
              </w:rPr>
              <w:t>Odział Hospicyjno Paliatywny</w:t>
            </w:r>
          </w:p>
        </w:tc>
        <w:tc>
          <w:tcPr>
            <w:tcW w:w="873"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6</w:t>
            </w:r>
          </w:p>
        </w:tc>
        <w:tc>
          <w:tcPr>
            <w:tcW w:w="99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1</w:t>
            </w:r>
          </w:p>
        </w:tc>
        <w:tc>
          <w:tcPr>
            <w:tcW w:w="1285"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Pr>
                <w:sz w:val="22"/>
                <w:szCs w:val="22"/>
              </w:rPr>
              <w:t>19</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O. </w:t>
            </w:r>
            <w:proofErr w:type="spellStart"/>
            <w:r w:rsidRPr="00EA18C8">
              <w:rPr>
                <w:sz w:val="22"/>
                <w:szCs w:val="22"/>
              </w:rPr>
              <w:t>Reh.ogólnoustr</w:t>
            </w:r>
            <w:proofErr w:type="spellEnd"/>
            <w:r w:rsidRPr="00EA18C8">
              <w:rPr>
                <w:sz w:val="22"/>
                <w:szCs w:val="22"/>
              </w:rPr>
              <w:t>. i neurologicznej</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0</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Chorób wewnętrznych</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21</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5</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1</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Komunikacja</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7430D9" w:rsidP="002A3A33">
            <w:pPr>
              <w:widowControl w:val="0"/>
              <w:jc w:val="center"/>
            </w:pPr>
            <w:r>
              <w:rPr>
                <w:sz w:val="22"/>
                <w:szCs w:val="22"/>
              </w:rPr>
              <w:t>5</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0</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2</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Oddział Chirurgii ogólnej</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19</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3</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 xml:space="preserve">O. </w:t>
            </w:r>
            <w:proofErr w:type="spellStart"/>
            <w:r w:rsidRPr="00EA18C8">
              <w:rPr>
                <w:sz w:val="22"/>
                <w:szCs w:val="22"/>
              </w:rPr>
              <w:t>Poł</w:t>
            </w:r>
            <w:proofErr w:type="spellEnd"/>
            <w:r w:rsidRPr="00EA18C8">
              <w:rPr>
                <w:sz w:val="22"/>
                <w:szCs w:val="22"/>
              </w:rPr>
              <w:t>./gin. z blokiem porodowym</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32</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29</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7</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7</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jc w:val="center"/>
            </w:pPr>
            <w:r w:rsidRPr="007D549E">
              <w:rPr>
                <w:sz w:val="22"/>
                <w:szCs w:val="22"/>
              </w:rPr>
              <w:lastRenderedPageBreak/>
              <w:t>2</w:t>
            </w:r>
            <w:r>
              <w:rPr>
                <w:sz w:val="22"/>
                <w:szCs w:val="22"/>
              </w:rPr>
              <w:t>4</w:t>
            </w:r>
          </w:p>
        </w:tc>
        <w:tc>
          <w:tcPr>
            <w:tcW w:w="2246" w:type="dxa"/>
            <w:tcBorders>
              <w:top w:val="single" w:sz="4" w:space="0" w:color="000000"/>
              <w:left w:val="single" w:sz="4" w:space="0" w:color="000000"/>
              <w:bottom w:val="single" w:sz="4" w:space="0" w:color="000000"/>
              <w:right w:val="single" w:sz="4" w:space="0" w:color="000000"/>
            </w:tcBorders>
          </w:tcPr>
          <w:p w:rsidR="00551246" w:rsidRPr="007D549E" w:rsidRDefault="00551246" w:rsidP="002A3A33">
            <w:pPr>
              <w:widowControl w:val="0"/>
            </w:pPr>
            <w:r w:rsidRPr="007D549E">
              <w:rPr>
                <w:sz w:val="22"/>
                <w:szCs w:val="22"/>
              </w:rPr>
              <w:t>O. Neonatologiczny</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16</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4</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2</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r>
              <w:rPr>
                <w:sz w:val="22"/>
                <w:szCs w:val="22"/>
              </w:rPr>
              <w:t>5</w:t>
            </w: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pPr>
            <w:r w:rsidRPr="00EA18C8">
              <w:rPr>
                <w:sz w:val="22"/>
                <w:szCs w:val="22"/>
              </w:rPr>
              <w:t>O. Ortopedii</w:t>
            </w:r>
          </w:p>
        </w:tc>
        <w:tc>
          <w:tcPr>
            <w:tcW w:w="873"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84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7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2</w:t>
            </w:r>
          </w:p>
        </w:tc>
        <w:tc>
          <w:tcPr>
            <w:tcW w:w="1289"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285"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c>
          <w:tcPr>
            <w:tcW w:w="1964" w:type="dxa"/>
            <w:tcBorders>
              <w:top w:val="single" w:sz="4" w:space="0" w:color="000000"/>
              <w:left w:val="single" w:sz="4" w:space="0" w:color="000000"/>
              <w:bottom w:val="single" w:sz="4" w:space="0" w:color="000000"/>
              <w:right w:val="single" w:sz="4" w:space="0" w:color="000000"/>
            </w:tcBorders>
          </w:tcPr>
          <w:p w:rsidR="00551246" w:rsidRPr="00551246" w:rsidRDefault="00551246" w:rsidP="00551246">
            <w:pPr>
              <w:pStyle w:val="Akapit"/>
            </w:pPr>
            <w:r w:rsidRPr="00551246">
              <w:t>1</w:t>
            </w:r>
          </w:p>
        </w:tc>
        <w:tc>
          <w:tcPr>
            <w:tcW w:w="1852"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r w:rsidRPr="00EA18C8">
              <w:rPr>
                <w:sz w:val="22"/>
                <w:szCs w:val="22"/>
              </w:rPr>
              <w:t>0</w:t>
            </w:r>
          </w:p>
        </w:tc>
      </w:tr>
      <w:tr w:rsidR="00551246" w:rsidRPr="00EA18C8" w:rsidTr="0090137F">
        <w:tc>
          <w:tcPr>
            <w:tcW w:w="534"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jc w:val="center"/>
            </w:pPr>
          </w:p>
        </w:tc>
        <w:tc>
          <w:tcPr>
            <w:tcW w:w="2246" w:type="dxa"/>
            <w:tcBorders>
              <w:top w:val="single" w:sz="4" w:space="0" w:color="000000"/>
              <w:left w:val="single" w:sz="4" w:space="0" w:color="000000"/>
              <w:bottom w:val="single" w:sz="4" w:space="0" w:color="000000"/>
              <w:right w:val="single" w:sz="4" w:space="0" w:color="000000"/>
            </w:tcBorders>
          </w:tcPr>
          <w:p w:rsidR="00551246" w:rsidRPr="00EA18C8" w:rsidRDefault="00551246" w:rsidP="002A3A33">
            <w:pPr>
              <w:widowControl w:val="0"/>
              <w:rPr>
                <w:b/>
              </w:rPr>
            </w:pPr>
            <w:r w:rsidRPr="00EA18C8">
              <w:rPr>
                <w:b/>
                <w:sz w:val="22"/>
                <w:szCs w:val="22"/>
              </w:rPr>
              <w:t>RAZEM</w:t>
            </w:r>
          </w:p>
        </w:tc>
        <w:tc>
          <w:tcPr>
            <w:tcW w:w="873"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31</w:t>
            </w:r>
            <w:r w:rsidR="001E0B61" w:rsidRPr="00A63659">
              <w:rPr>
                <w:sz w:val="22"/>
                <w:szCs w:val="22"/>
              </w:rPr>
              <w:t>9</w:t>
            </w:r>
          </w:p>
        </w:tc>
        <w:tc>
          <w:tcPr>
            <w:tcW w:w="99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162</w:t>
            </w:r>
          </w:p>
        </w:tc>
        <w:tc>
          <w:tcPr>
            <w:tcW w:w="99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10</w:t>
            </w:r>
          </w:p>
        </w:tc>
        <w:tc>
          <w:tcPr>
            <w:tcW w:w="845"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5</w:t>
            </w:r>
          </w:p>
        </w:tc>
        <w:tc>
          <w:tcPr>
            <w:tcW w:w="1279"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w:t>
            </w:r>
            <w:r w:rsidR="001E0B61" w:rsidRPr="00A63659">
              <w:rPr>
                <w:sz w:val="22"/>
                <w:szCs w:val="22"/>
              </w:rPr>
              <w:t>28</w:t>
            </w:r>
          </w:p>
        </w:tc>
        <w:tc>
          <w:tcPr>
            <w:tcW w:w="1289"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13</w:t>
            </w:r>
          </w:p>
        </w:tc>
        <w:tc>
          <w:tcPr>
            <w:tcW w:w="1285"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w:t>
            </w:r>
          </w:p>
        </w:tc>
        <w:tc>
          <w:tcPr>
            <w:tcW w:w="1964" w:type="dxa"/>
            <w:tcBorders>
              <w:top w:val="single" w:sz="4" w:space="0" w:color="000000"/>
              <w:left w:val="single" w:sz="4" w:space="0" w:color="000000"/>
              <w:bottom w:val="single" w:sz="4" w:space="0" w:color="000000"/>
              <w:right w:val="single" w:sz="4" w:space="0" w:color="000000"/>
            </w:tcBorders>
          </w:tcPr>
          <w:p w:rsidR="00551246" w:rsidRPr="00A63659" w:rsidRDefault="001E0B61" w:rsidP="00551246">
            <w:pPr>
              <w:pStyle w:val="Akapit"/>
            </w:pPr>
            <w:r w:rsidRPr="00A63659">
              <w:t>38</w:t>
            </w:r>
          </w:p>
        </w:tc>
        <w:tc>
          <w:tcPr>
            <w:tcW w:w="1852" w:type="dxa"/>
            <w:tcBorders>
              <w:top w:val="single" w:sz="4" w:space="0" w:color="000000"/>
              <w:left w:val="single" w:sz="4" w:space="0" w:color="000000"/>
              <w:bottom w:val="single" w:sz="4" w:space="0" w:color="000000"/>
              <w:right w:val="single" w:sz="4" w:space="0" w:color="000000"/>
            </w:tcBorders>
          </w:tcPr>
          <w:p w:rsidR="00551246" w:rsidRPr="00A63659" w:rsidRDefault="00551246" w:rsidP="002A3A33">
            <w:pPr>
              <w:widowControl w:val="0"/>
              <w:jc w:val="center"/>
            </w:pPr>
            <w:r w:rsidRPr="00A63659">
              <w:rPr>
                <w:sz w:val="22"/>
                <w:szCs w:val="22"/>
              </w:rPr>
              <w:t>3</w:t>
            </w:r>
          </w:p>
        </w:tc>
      </w:tr>
    </w:tbl>
    <w:p w:rsidR="00D22869" w:rsidRPr="00EA18C8" w:rsidRDefault="00D22869" w:rsidP="00D22869">
      <w:pPr>
        <w:jc w:val="both"/>
        <w:rPr>
          <w:sz w:val="22"/>
          <w:szCs w:val="22"/>
        </w:rPr>
      </w:pPr>
    </w:p>
    <w:p w:rsidR="00D22869" w:rsidRPr="00EA18C8" w:rsidRDefault="00D22869" w:rsidP="00D22869">
      <w:pPr>
        <w:jc w:val="both"/>
        <w:rPr>
          <w:sz w:val="22"/>
          <w:szCs w:val="22"/>
        </w:rPr>
      </w:pPr>
      <w:r w:rsidRPr="00EA18C8">
        <w:rPr>
          <w:b/>
          <w:sz w:val="22"/>
          <w:szCs w:val="22"/>
        </w:rPr>
        <w:t>Ponadto:</w:t>
      </w:r>
      <w:r w:rsidRPr="00EA18C8">
        <w:rPr>
          <w:sz w:val="22"/>
          <w:szCs w:val="22"/>
        </w:rPr>
        <w:t xml:space="preserve"> - </w:t>
      </w:r>
    </w:p>
    <w:p w:rsidR="00D22869" w:rsidRPr="00EA18C8" w:rsidRDefault="00D22869" w:rsidP="00D94FD4">
      <w:pPr>
        <w:pStyle w:val="Akapitzlist"/>
        <w:numPr>
          <w:ilvl w:val="0"/>
          <w:numId w:val="45"/>
        </w:numPr>
        <w:spacing w:after="200" w:line="240" w:lineRule="auto"/>
        <w:jc w:val="both"/>
        <w:rPr>
          <w:rFonts w:ascii="Times New Roman" w:hAnsi="Times New Roman"/>
        </w:rPr>
      </w:pPr>
      <w:r w:rsidRPr="00EA18C8">
        <w:rPr>
          <w:rFonts w:ascii="Times New Roman" w:hAnsi="Times New Roman"/>
        </w:rPr>
        <w:t>Zbiera</w:t>
      </w:r>
      <w:r w:rsidR="00DE7082">
        <w:rPr>
          <w:rFonts w:ascii="Times New Roman" w:hAnsi="Times New Roman"/>
        </w:rPr>
        <w:t>cze: a/o pojemności +/- 70l – 12</w:t>
      </w:r>
      <w:r w:rsidRPr="00EA18C8">
        <w:rPr>
          <w:rFonts w:ascii="Times New Roman" w:hAnsi="Times New Roman"/>
        </w:rPr>
        <w:t xml:space="preserve"> sztuk podwójnych; b/11 sztuk pojedynczych, w tym Blok operacyjny 6 szt.70l; Apteka szpitalna – 5 szt./130l. Do zbieraczy należy uwzględnić worki koloru niebieskiego o pojemności 120l.</w:t>
      </w:r>
    </w:p>
    <w:p w:rsidR="00D22869" w:rsidRPr="00EA18C8" w:rsidRDefault="00D22869" w:rsidP="00D22869">
      <w:pPr>
        <w:jc w:val="both"/>
        <w:rPr>
          <w:b/>
          <w:sz w:val="22"/>
          <w:szCs w:val="22"/>
        </w:rPr>
      </w:pPr>
      <w:r w:rsidRPr="00EA18C8">
        <w:rPr>
          <w:b/>
          <w:sz w:val="22"/>
          <w:szCs w:val="22"/>
        </w:rPr>
        <w:t>Do Wykonawcy w trakcie trwania umowy należy utrzymanie wszystkich koszy w sprawności, a także w razie konieczności ich wymiana. Po okresie umowy kosze stanowią własność Zamawiającego.</w:t>
      </w:r>
    </w:p>
    <w:p w:rsidR="00D22869" w:rsidRPr="00EA18C8" w:rsidRDefault="00D22869" w:rsidP="00D22869">
      <w:pPr>
        <w:jc w:val="both"/>
        <w:rPr>
          <w:sz w:val="22"/>
          <w:szCs w:val="22"/>
        </w:rPr>
      </w:pPr>
    </w:p>
    <w:p w:rsidR="00D22869" w:rsidRPr="00EA18C8" w:rsidRDefault="00D22869" w:rsidP="00D22869">
      <w:pPr>
        <w:jc w:val="both"/>
        <w:rPr>
          <w:b/>
          <w:sz w:val="22"/>
          <w:szCs w:val="22"/>
        </w:rPr>
      </w:pP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Pr="00EA18C8">
        <w:rPr>
          <w:sz w:val="22"/>
          <w:szCs w:val="22"/>
        </w:rPr>
        <w:tab/>
      </w:r>
      <w:r w:rsidR="0035564C">
        <w:rPr>
          <w:sz w:val="22"/>
          <w:szCs w:val="22"/>
        </w:rPr>
        <w:t xml:space="preserve">                          </w:t>
      </w:r>
      <w:r w:rsidR="0077741D">
        <w:rPr>
          <w:b/>
          <w:sz w:val="22"/>
          <w:szCs w:val="22"/>
        </w:rPr>
        <w:t xml:space="preserve">Załącznik nr 8 </w:t>
      </w:r>
    </w:p>
    <w:p w:rsidR="00D22869" w:rsidRPr="00EA18C8" w:rsidRDefault="00D22869" w:rsidP="00D22869">
      <w:pPr>
        <w:jc w:val="center"/>
        <w:rPr>
          <w:b/>
          <w:sz w:val="22"/>
          <w:szCs w:val="22"/>
        </w:rPr>
      </w:pPr>
      <w:r w:rsidRPr="00EA18C8">
        <w:rPr>
          <w:b/>
          <w:sz w:val="22"/>
          <w:szCs w:val="22"/>
        </w:rPr>
        <w:t>Wykaz okien do utrzymania w czystości</w:t>
      </w:r>
    </w:p>
    <w:p w:rsidR="00D22869" w:rsidRPr="00EA18C8" w:rsidRDefault="00D22869" w:rsidP="00D22869">
      <w:pPr>
        <w:pStyle w:val="Akapitzlist"/>
        <w:spacing w:line="240" w:lineRule="auto"/>
        <w:jc w:val="both"/>
        <w:rPr>
          <w:rFonts w:ascii="Times New Roman" w:hAnsi="Times New Roman"/>
        </w:rPr>
      </w:pPr>
    </w:p>
    <w:p w:rsidR="00D22869" w:rsidRPr="00EA18C8" w:rsidRDefault="00D22869" w:rsidP="00D94FD4">
      <w:pPr>
        <w:pStyle w:val="Akapitzlist"/>
        <w:numPr>
          <w:ilvl w:val="0"/>
          <w:numId w:val="42"/>
        </w:numPr>
        <w:spacing w:after="200" w:line="240" w:lineRule="auto"/>
        <w:jc w:val="both"/>
        <w:rPr>
          <w:rFonts w:ascii="Times New Roman" w:hAnsi="Times New Roman"/>
        </w:rPr>
      </w:pPr>
      <w:r w:rsidRPr="00EA18C8">
        <w:rPr>
          <w:rFonts w:ascii="Times New Roman" w:hAnsi="Times New Roman"/>
          <w:b/>
        </w:rPr>
        <w:t>Wykaz okien do utrzymania w czystości</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Szpital budynek A i B– 498</w:t>
      </w:r>
      <w:r w:rsidR="00D22869"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rPr>
      </w:pPr>
      <w:r w:rsidRPr="00EA18C8">
        <w:rPr>
          <w:rFonts w:ascii="Times New Roman" w:hAnsi="Times New Roman"/>
        </w:rPr>
        <w:t>Przeszklenia od strony wewnętrznej – 105m²</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Przychodnia – 298</w:t>
      </w:r>
      <w:r w:rsidR="00D22869" w:rsidRPr="00EA18C8">
        <w:rPr>
          <w:rFonts w:ascii="Times New Roman" w:hAnsi="Times New Roman"/>
        </w:rPr>
        <w:t>m²</w:t>
      </w:r>
    </w:p>
    <w:p w:rsidR="00D22869" w:rsidRPr="00EA18C8" w:rsidRDefault="008370D1" w:rsidP="00D94FD4">
      <w:pPr>
        <w:pStyle w:val="Akapitzlist"/>
        <w:numPr>
          <w:ilvl w:val="0"/>
          <w:numId w:val="43"/>
        </w:numPr>
        <w:spacing w:after="200" w:line="240" w:lineRule="auto"/>
        <w:jc w:val="both"/>
        <w:rPr>
          <w:rFonts w:ascii="Times New Roman" w:hAnsi="Times New Roman"/>
        </w:rPr>
      </w:pPr>
      <w:r>
        <w:rPr>
          <w:rFonts w:ascii="Times New Roman" w:hAnsi="Times New Roman"/>
        </w:rPr>
        <w:t xml:space="preserve">Składnica akt – 36 </w:t>
      </w:r>
      <w:proofErr w:type="spellStart"/>
      <w:r w:rsidR="00D22869" w:rsidRPr="00EA18C8">
        <w:rPr>
          <w:rFonts w:ascii="Times New Roman" w:hAnsi="Times New Roman"/>
        </w:rPr>
        <w:t>m²</w:t>
      </w:r>
      <w:proofErr w:type="spellEnd"/>
    </w:p>
    <w:p w:rsidR="00D22869" w:rsidRPr="00EA18C8" w:rsidRDefault="00D22869" w:rsidP="00D94FD4">
      <w:pPr>
        <w:pStyle w:val="Akapitzlist"/>
        <w:numPr>
          <w:ilvl w:val="0"/>
          <w:numId w:val="43"/>
        </w:numPr>
        <w:spacing w:after="200" w:line="240" w:lineRule="auto"/>
        <w:jc w:val="both"/>
        <w:rPr>
          <w:rFonts w:ascii="Times New Roman" w:hAnsi="Times New Roman"/>
        </w:rPr>
      </w:pPr>
      <w:r w:rsidRPr="00EA18C8">
        <w:rPr>
          <w:rFonts w:ascii="Times New Roman" w:hAnsi="Times New Roman"/>
        </w:rPr>
        <w:t>Budyne</w:t>
      </w:r>
      <w:r w:rsidR="008370D1">
        <w:rPr>
          <w:rFonts w:ascii="Times New Roman" w:hAnsi="Times New Roman"/>
        </w:rPr>
        <w:t>k C i D okna i wykusze – 1184</w:t>
      </w:r>
      <w:r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rPr>
      </w:pPr>
      <w:r w:rsidRPr="00EA18C8">
        <w:rPr>
          <w:rFonts w:ascii="Times New Roman" w:hAnsi="Times New Roman"/>
        </w:rPr>
        <w:t>Brama wjazdowo/wyjazdowa (szy</w:t>
      </w:r>
      <w:r w:rsidR="008370D1">
        <w:rPr>
          <w:rFonts w:ascii="Times New Roman" w:hAnsi="Times New Roman"/>
        </w:rPr>
        <w:t xml:space="preserve">by z plastiku) – 35 </w:t>
      </w:r>
      <w:proofErr w:type="spellStart"/>
      <w:r w:rsidRPr="00EA18C8">
        <w:rPr>
          <w:rFonts w:ascii="Times New Roman" w:hAnsi="Times New Roman"/>
        </w:rPr>
        <w:t>m²</w:t>
      </w:r>
      <w:proofErr w:type="spellEnd"/>
    </w:p>
    <w:p w:rsidR="00D22869" w:rsidRPr="00EA18C8" w:rsidRDefault="008370D1" w:rsidP="00D22869">
      <w:pPr>
        <w:pStyle w:val="Akapitzlist"/>
        <w:spacing w:line="240" w:lineRule="auto"/>
        <w:jc w:val="both"/>
        <w:rPr>
          <w:rFonts w:ascii="Times New Roman" w:hAnsi="Times New Roman"/>
        </w:rPr>
      </w:pPr>
      <w:r>
        <w:rPr>
          <w:rFonts w:ascii="Times New Roman" w:hAnsi="Times New Roman"/>
        </w:rPr>
        <w:t>Przeszklenia – 132</w:t>
      </w:r>
      <w:r w:rsidR="00D22869" w:rsidRPr="00EA18C8">
        <w:rPr>
          <w:rFonts w:ascii="Times New Roman" w:hAnsi="Times New Roman"/>
        </w:rPr>
        <w:t>m²</w:t>
      </w:r>
    </w:p>
    <w:p w:rsidR="00D22869" w:rsidRPr="00EA18C8" w:rsidRDefault="00D22869" w:rsidP="00D22869">
      <w:pPr>
        <w:pStyle w:val="Akapitzlist"/>
        <w:spacing w:line="240" w:lineRule="auto"/>
        <w:jc w:val="both"/>
        <w:rPr>
          <w:rFonts w:ascii="Times New Roman" w:hAnsi="Times New Roman"/>
          <w:b/>
          <w:u w:val="single"/>
        </w:rPr>
      </w:pPr>
      <w:r w:rsidRPr="00EA18C8">
        <w:rPr>
          <w:rFonts w:ascii="Times New Roman" w:hAnsi="Times New Roman"/>
          <w:b/>
          <w:u w:val="single"/>
        </w:rPr>
        <w:t xml:space="preserve">Okna policzone jednostronnie, </w:t>
      </w:r>
      <w:proofErr w:type="spellStart"/>
      <w:r w:rsidRPr="00EA18C8">
        <w:rPr>
          <w:rFonts w:ascii="Times New Roman" w:hAnsi="Times New Roman"/>
          <w:b/>
          <w:u w:val="single"/>
        </w:rPr>
        <w:t>m²</w:t>
      </w:r>
      <w:proofErr w:type="spellEnd"/>
      <w:r w:rsidRPr="00EA18C8">
        <w:rPr>
          <w:rFonts w:ascii="Times New Roman" w:hAnsi="Times New Roman"/>
          <w:b/>
          <w:u w:val="single"/>
        </w:rPr>
        <w:t xml:space="preserve"> należy przeliczyć razy 2</w:t>
      </w:r>
    </w:p>
    <w:p w:rsidR="00D22869" w:rsidRPr="00EA18C8" w:rsidRDefault="00D22869" w:rsidP="00D22869">
      <w:pPr>
        <w:pStyle w:val="Akapitzlist"/>
        <w:spacing w:line="240" w:lineRule="auto"/>
        <w:jc w:val="both"/>
        <w:rPr>
          <w:rFonts w:ascii="Times New Roman" w:hAnsi="Times New Roman"/>
          <w:b/>
          <w:u w:val="single"/>
        </w:rPr>
      </w:pPr>
    </w:p>
    <w:p w:rsidR="00D22869" w:rsidRDefault="00D22869"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Default="00472F8A" w:rsidP="00D22869">
      <w:pPr>
        <w:pStyle w:val="Akapitzlist"/>
        <w:spacing w:line="240" w:lineRule="auto"/>
        <w:jc w:val="both"/>
        <w:rPr>
          <w:rFonts w:ascii="Times New Roman" w:hAnsi="Times New Roman"/>
          <w:b/>
          <w:u w:val="single"/>
        </w:rPr>
      </w:pPr>
    </w:p>
    <w:p w:rsidR="00472F8A" w:rsidRPr="00EA18C8" w:rsidRDefault="00472F8A" w:rsidP="00D22869">
      <w:pPr>
        <w:pStyle w:val="Akapitzlist"/>
        <w:spacing w:line="240" w:lineRule="auto"/>
        <w:jc w:val="both"/>
        <w:rPr>
          <w:rFonts w:ascii="Times New Roman" w:hAnsi="Times New Roman"/>
          <w:b/>
          <w:u w:val="single"/>
        </w:rPr>
      </w:pPr>
    </w:p>
    <w:p w:rsidR="00D22869" w:rsidRPr="00EA18C8" w:rsidRDefault="0035564C" w:rsidP="00D22869">
      <w:pPr>
        <w:ind w:left="10620"/>
        <w:jc w:val="both"/>
        <w:rPr>
          <w:b/>
          <w:sz w:val="22"/>
          <w:szCs w:val="22"/>
        </w:rPr>
      </w:pPr>
      <w:r>
        <w:rPr>
          <w:b/>
          <w:sz w:val="22"/>
          <w:szCs w:val="22"/>
        </w:rPr>
        <w:lastRenderedPageBreak/>
        <w:t xml:space="preserve">                       </w:t>
      </w:r>
      <w:r w:rsidR="0077741D">
        <w:rPr>
          <w:b/>
          <w:sz w:val="22"/>
          <w:szCs w:val="22"/>
        </w:rPr>
        <w:t xml:space="preserve">Załącznik nr 9 </w:t>
      </w:r>
    </w:p>
    <w:p w:rsidR="00D22869" w:rsidRPr="00EA18C8" w:rsidRDefault="00D22869" w:rsidP="00D22869">
      <w:pPr>
        <w:jc w:val="both"/>
        <w:rPr>
          <w:b/>
          <w:sz w:val="22"/>
          <w:szCs w:val="22"/>
        </w:rPr>
      </w:pPr>
    </w:p>
    <w:p w:rsidR="00D22869" w:rsidRPr="00EA18C8" w:rsidRDefault="00D22869" w:rsidP="00D22869">
      <w:pPr>
        <w:jc w:val="center"/>
        <w:rPr>
          <w:b/>
          <w:sz w:val="22"/>
          <w:szCs w:val="22"/>
        </w:rPr>
      </w:pPr>
      <w:r w:rsidRPr="00EA18C8">
        <w:rPr>
          <w:b/>
          <w:sz w:val="22"/>
          <w:szCs w:val="22"/>
        </w:rPr>
        <w:t>Wykaz powierzchni, które będą objęte usługą z podziałem na strefy</w:t>
      </w:r>
    </w:p>
    <w:p w:rsidR="00D22869" w:rsidRPr="00EA18C8" w:rsidRDefault="00D22869" w:rsidP="00D22869">
      <w:pPr>
        <w:jc w:val="center"/>
        <w:rPr>
          <w:b/>
          <w:sz w:val="22"/>
          <w:szCs w:val="22"/>
        </w:rPr>
      </w:pPr>
    </w:p>
    <w:p w:rsidR="00D22869" w:rsidRPr="00EA18C8" w:rsidRDefault="00D22869" w:rsidP="00D22869">
      <w:pPr>
        <w:rPr>
          <w:b/>
          <w:sz w:val="22"/>
          <w:szCs w:val="22"/>
        </w:rPr>
      </w:pPr>
    </w:p>
    <w:p w:rsidR="00D22869" w:rsidRPr="00EA18C8" w:rsidRDefault="00D22869" w:rsidP="00D22869">
      <w:pPr>
        <w:rPr>
          <w:sz w:val="22"/>
          <w:szCs w:val="22"/>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4248"/>
        <w:gridCol w:w="1273"/>
        <w:gridCol w:w="1133"/>
        <w:gridCol w:w="1133"/>
        <w:gridCol w:w="1132"/>
        <w:gridCol w:w="962"/>
      </w:tblGrid>
      <w:tr w:rsidR="00366162" w:rsidRPr="00602C6E" w:rsidTr="004C1C9B">
        <w:trPr>
          <w:trHeight w:val="780"/>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L.p.</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KOMÓRKA</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 xml:space="preserve">pow. użytkowa w </w:t>
            </w:r>
            <w:proofErr w:type="spellStart"/>
            <w:r w:rsidRPr="008F4C71">
              <w:rPr>
                <w:b/>
              </w:rPr>
              <w:t>m²</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 xml:space="preserve">STREFA </w:t>
            </w:r>
          </w:p>
          <w:p w:rsidR="00366162" w:rsidRPr="008F4C71" w:rsidRDefault="00366162" w:rsidP="004C1C9B">
            <w:pPr>
              <w:jc w:val="center"/>
              <w:rPr>
                <w:b/>
              </w:rPr>
            </w:pPr>
            <w:r w:rsidRPr="008F4C71">
              <w:rPr>
                <w:b/>
              </w:rPr>
              <w:t>I</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STREFA</w:t>
            </w:r>
          </w:p>
          <w:p w:rsidR="00366162" w:rsidRPr="008F4C71" w:rsidRDefault="00366162" w:rsidP="004C1C9B">
            <w:pPr>
              <w:jc w:val="center"/>
              <w:rPr>
                <w:b/>
              </w:rPr>
            </w:pPr>
            <w:r w:rsidRPr="008F4C71">
              <w:rPr>
                <w:b/>
              </w:rPr>
              <w:t>II</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b/>
              </w:rPr>
            </w:pPr>
            <w:r w:rsidRPr="008F4C71">
              <w:rPr>
                <w:b/>
              </w:rPr>
              <w:t>STREFA</w:t>
            </w:r>
          </w:p>
          <w:p w:rsidR="00366162" w:rsidRPr="008F4C71" w:rsidRDefault="00366162" w:rsidP="004C1C9B">
            <w:pPr>
              <w:jc w:val="center"/>
              <w:rPr>
                <w:b/>
              </w:rPr>
            </w:pPr>
            <w:r w:rsidRPr="008F4C71">
              <w:rPr>
                <w:b/>
              </w:rPr>
              <w:t xml:space="preserve"> III</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rPr>
                <w:b/>
              </w:rPr>
            </w:pPr>
            <w:r w:rsidRPr="008F4C71">
              <w:rPr>
                <w:b/>
              </w:rPr>
              <w:t>STREFA</w:t>
            </w:r>
          </w:p>
          <w:p w:rsidR="00366162" w:rsidRPr="008F4C71" w:rsidRDefault="00366162" w:rsidP="004C1C9B">
            <w:pPr>
              <w:jc w:val="center"/>
              <w:rPr>
                <w:b/>
              </w:rPr>
            </w:pPr>
            <w:r w:rsidRPr="008F4C71">
              <w:rPr>
                <w:b/>
              </w:rPr>
              <w:t xml:space="preserve"> IV</w:t>
            </w:r>
          </w:p>
          <w:p w:rsidR="00366162" w:rsidRPr="008F4C71" w:rsidRDefault="00366162" w:rsidP="004C1C9B">
            <w:pPr>
              <w:jc w:val="center"/>
              <w:rPr>
                <w:b/>
              </w:rPr>
            </w:pP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Blok  Operacyjny</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477,10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68,20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141,70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248,00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rPr>
                <w:rFonts w:eastAsia="Arial Unicode MS"/>
              </w:rPr>
              <w:t>19,20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Anestezjologii i intensywnej Terapii</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298,40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142,00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118,50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37,90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Diagnostyka  Obrazowa parter (TK, </w:t>
            </w:r>
            <w:proofErr w:type="spellStart"/>
            <w:r w:rsidRPr="008F4C71">
              <w:rPr>
                <w:rFonts w:eastAsia="Arial Unicode MS"/>
              </w:rPr>
              <w:t>RTG,USG</w:t>
            </w:r>
            <w:proofErr w:type="spellEnd"/>
            <w:r w:rsidRPr="008F4C71">
              <w:rPr>
                <w:rFonts w:eastAsia="Arial Unicode MS"/>
              </w:rPr>
              <w:t>)</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225,40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184,60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11,30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Szpitalny Oddział Ratunkowy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871,20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519,60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292,50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59,10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Ciągi komunikacyjne budynku szpitala i pomieszczenia wspólne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1453,00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1411,80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36,20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Hospicyjno -Paliatywny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409,70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321,50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48,80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Rehabilitacji ogólnoustrojowej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570,60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486,30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19,40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64,90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Wewnętrzny  z intensywnym    nadzorem kardiologicznym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714,70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529,90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110,20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jc w:val="center"/>
            </w:pPr>
            <w:r w:rsidRPr="008F4C71">
              <w:t>74,60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chirurgiczny ogólny </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534,00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423,00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38,60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72,40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 xml:space="preserve">Oddz. </w:t>
            </w:r>
            <w:r w:rsidRPr="008F4C71">
              <w:rPr>
                <w:rFonts w:eastAsia="Arial Unicode MS"/>
              </w:rPr>
              <w:t xml:space="preserve"> Ortopedii i traumatologii ruchu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382,00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313,50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18,40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50,10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Oddz. położniczo – ginekologiczny z systemem </w:t>
            </w:r>
            <w:proofErr w:type="spellStart"/>
            <w:r w:rsidRPr="008F4C71">
              <w:t>rooming-in</w:t>
            </w:r>
            <w:proofErr w:type="spellEnd"/>
            <w:r w:rsidRPr="008F4C71">
              <w:t xml:space="preserve"> – z blokiem porodowym,</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1078,90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725,50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210,20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143,20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Oddz. Neonatologiczny z pododdziałem patologii noworodka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160,80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88,50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45,10</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27,20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Pomieszczenia gospodarcze, techniczne i biurowe</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149,70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7,80</w:t>
            </w:r>
          </w:p>
        </w:tc>
      </w:tr>
      <w:tr w:rsidR="00366162" w:rsidRPr="00602C6E" w:rsidTr="004C1C9B">
        <w:trPr>
          <w:trHeight w:val="353"/>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Endoskopia</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116,60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61,90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39,00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jc w:val="center"/>
            </w:pPr>
            <w:r w:rsidRPr="008F4C71">
              <w:t>15,70</w:t>
            </w:r>
          </w:p>
        </w:tc>
      </w:tr>
      <w:tr w:rsidR="00366162" w:rsidRPr="00602C6E" w:rsidTr="004C1C9B">
        <w:trPr>
          <w:trHeight w:val="552"/>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lastRenderedPageBreak/>
              <w:t>15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Diagnostyka – piętro (EKG, EEG, USG)</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143,20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jc w:val="center"/>
            </w:pPr>
            <w:r w:rsidRPr="008F4C71">
              <w:t>2,20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rPr>
                <w:rFonts w:eastAsia="Arial Unicode MS"/>
              </w:rPr>
              <w:t>16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Oddz. Pediatryczny</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575,54</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8,53</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294,13</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214,97</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57,91</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t>Laboratorium, Serologia</w:t>
            </w:r>
            <w:r w:rsidRPr="008F4C71">
              <w:rPr>
                <w:rFonts w:eastAsia="Arial Unicode MS"/>
              </w:rPr>
              <w:t xml:space="preserv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128,44</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34,33</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74,17</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19,94</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pPr>
            <w:r w:rsidRPr="008F4C71">
              <w:t xml:space="preserve">Punkt Szczepień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78,10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35,22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36,88</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6,00</w:t>
            </w:r>
          </w:p>
        </w:tc>
      </w:tr>
      <w:tr w:rsidR="00366162" w:rsidRPr="00602C6E" w:rsidTr="004C1C9B">
        <w:trPr>
          <w:trHeight w:val="290"/>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Chemioterapia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204,15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162,55</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30,13</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11,47</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Zakład Opiekuńczo-Leczniczy</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524,25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474,32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14,19</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35,74</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Apteka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220,90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30,19</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188,51</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2,20</w:t>
            </w:r>
          </w:p>
        </w:tc>
      </w:tr>
      <w:tr w:rsidR="00366162" w:rsidRPr="00602C6E" w:rsidTr="004C1C9B">
        <w:trPr>
          <w:trHeight w:val="316"/>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proofErr w:type="spellStart"/>
            <w:r w:rsidRPr="008F4C71">
              <w:rPr>
                <w:rFonts w:eastAsia="Arial Unicode MS"/>
              </w:rPr>
              <w:t>Sterylizatornia</w:t>
            </w:r>
            <w:proofErr w:type="spellEnd"/>
            <w:r w:rsidRPr="008F4C71">
              <w:rPr>
                <w:rFonts w:eastAsia="Arial Unicode MS"/>
              </w:rPr>
              <w:t xml:space="preserve"> ( piwnica + I piętro </w:t>
            </w:r>
            <w:proofErr w:type="spellStart"/>
            <w:r w:rsidRPr="008F4C71">
              <w:rPr>
                <w:rFonts w:eastAsia="Arial Unicode MS"/>
              </w:rPr>
              <w:t>Bl.Op</w:t>
            </w:r>
            <w:proofErr w:type="spellEnd"/>
            <w:r w:rsidRPr="008F4C71">
              <w:rPr>
                <w:rFonts w:eastAsia="Arial Unicode MS"/>
              </w:rPr>
              <w:t>.)</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207,88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90,79</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107,21</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9,88</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Fizykoterapia + rehabilitacja</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254,16</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251,00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3,16</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24</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Kaplica + balkon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93,11</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93,11</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rPr>
              <w:t>25</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Portiernia i pozostałe pomieszczenia, magazyny gospodarcze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106,23</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20,28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60,82</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25,13</w:t>
            </w:r>
          </w:p>
          <w:p w:rsidR="00366162" w:rsidRPr="008F4C71" w:rsidRDefault="00366162" w:rsidP="004C1C9B">
            <w:pPr>
              <w:snapToGrid w:val="0"/>
              <w:jc w:val="center"/>
            </w:pP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26</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Chłodnia  (Prosektorium)</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51,35</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41,75</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27</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Ciągi komunikacyjne budynku szpitala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813,76</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813,76</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 xml:space="preserve">- </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28</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Ciągi komunikacyjne budynku przychodni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399,60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399,60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29</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pomieszczenia biurowe i gospodarcze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499,90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483,00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pPr>
            <w:r w:rsidRPr="008F4C71">
              <w:t>16,90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30</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bakteriologia,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42,90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9,70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33,20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31</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Przychodni - poradnie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285,60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203,80</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63,30</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18,50</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32</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Poddasze</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85,38</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85,38</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r>
      <w:tr w:rsidR="00366162" w:rsidRPr="00602C6E" w:rsidTr="004C1C9B">
        <w:trPr>
          <w:trHeight w:val="255"/>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33</w:t>
            </w:r>
          </w:p>
        </w:tc>
        <w:tc>
          <w:tcPr>
            <w:tcW w:w="4248"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rPr>
                <w:rFonts w:eastAsia="Arial Unicode MS"/>
              </w:rPr>
            </w:pPr>
            <w:r w:rsidRPr="008F4C71">
              <w:rPr>
                <w:rFonts w:eastAsia="Arial Unicode MS"/>
              </w:rPr>
              <w:t xml:space="preserve">Budynek składnica akt                              </w:t>
            </w:r>
          </w:p>
        </w:tc>
        <w:tc>
          <w:tcPr>
            <w:tcW w:w="127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b/>
              </w:rPr>
            </w:pPr>
            <w:r w:rsidRPr="008F4C71">
              <w:rPr>
                <w:rFonts w:eastAsia="Arial Unicode MS"/>
                <w:b/>
              </w:rPr>
              <w:t>150,00</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1133"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144,38</w:t>
            </w:r>
          </w:p>
        </w:tc>
        <w:tc>
          <w:tcPr>
            <w:tcW w:w="113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rPr>
                <w:rFonts w:eastAsia="Arial Unicode MS"/>
              </w:rPr>
            </w:pPr>
            <w:r w:rsidRPr="008F4C71">
              <w:rPr>
                <w:rFonts w:eastAsia="Arial Unicode MS"/>
              </w:rPr>
              <w:t>-</w:t>
            </w:r>
          </w:p>
        </w:tc>
        <w:tc>
          <w:tcPr>
            <w:tcW w:w="962"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snapToGrid w:val="0"/>
              <w:jc w:val="center"/>
            </w:pPr>
            <w:r w:rsidRPr="008F4C71">
              <w:t>5,62</w:t>
            </w:r>
          </w:p>
        </w:tc>
      </w:tr>
      <w:tr w:rsidR="00366162" w:rsidRPr="00602C6E" w:rsidTr="004C1C9B">
        <w:trPr>
          <w:trHeight w:val="302"/>
        </w:trPr>
        <w:tc>
          <w:tcPr>
            <w:tcW w:w="574" w:type="dxa"/>
            <w:tcBorders>
              <w:top w:val="single" w:sz="4" w:space="0" w:color="auto"/>
              <w:left w:val="single" w:sz="4" w:space="0" w:color="auto"/>
              <w:bottom w:val="single" w:sz="4" w:space="0" w:color="auto"/>
              <w:right w:val="single" w:sz="4" w:space="0" w:color="auto"/>
            </w:tcBorders>
            <w:hideMark/>
          </w:tcPr>
          <w:p w:rsidR="00366162" w:rsidRPr="008F4C71" w:rsidRDefault="00366162" w:rsidP="004C1C9B">
            <w:pPr>
              <w:rPr>
                <w:rFonts w:eastAsia="Calibri"/>
                <w:lang w:eastAsia="en-US"/>
              </w:rPr>
            </w:pPr>
          </w:p>
        </w:tc>
        <w:tc>
          <w:tcPr>
            <w:tcW w:w="4248"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b/>
              </w:rPr>
            </w:pPr>
            <w:r w:rsidRPr="008F4C71">
              <w:rPr>
                <w:rFonts w:eastAsia="Arial Unicode MS"/>
                <w:b/>
              </w:rPr>
              <w:t>RAZEM</w:t>
            </w:r>
          </w:p>
          <w:p w:rsidR="00366162" w:rsidRPr="008F4C71" w:rsidRDefault="00366162" w:rsidP="004C1C9B">
            <w:pPr>
              <w:snapToGrid w:val="0"/>
              <w:jc w:val="center"/>
              <w:rPr>
                <w:rFonts w:eastAsia="Arial Unicode MS"/>
                <w:b/>
              </w:rPr>
            </w:pPr>
          </w:p>
          <w:p w:rsidR="00366162" w:rsidRPr="008F4C71" w:rsidRDefault="00366162" w:rsidP="004C1C9B">
            <w:pPr>
              <w:snapToGrid w:val="0"/>
              <w:jc w:val="center"/>
              <w:rPr>
                <w:rFonts w:eastAsia="Arial Unicode MS"/>
                <w:b/>
              </w:rPr>
            </w:pPr>
          </w:p>
        </w:tc>
        <w:tc>
          <w:tcPr>
            <w:tcW w:w="127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b/>
              </w:rPr>
            </w:pPr>
            <w:r w:rsidRPr="008F4C71">
              <w:rPr>
                <w:rFonts w:eastAsia="Arial Unicode MS"/>
                <w:b/>
              </w:rPr>
              <w:t>12306,55</w:t>
            </w:r>
          </w:p>
          <w:p w:rsidR="00366162" w:rsidRPr="008F4C71" w:rsidRDefault="00366162" w:rsidP="004C1C9B">
            <w:pPr>
              <w:snapToGrid w:val="0"/>
              <w:jc w:val="center"/>
              <w:rPr>
                <w:rFonts w:eastAsia="Arial Unicode MS"/>
                <w:b/>
              </w:rPr>
            </w:pPr>
          </w:p>
        </w:tc>
        <w:tc>
          <w:tcPr>
            <w:tcW w:w="113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127,20</w:t>
            </w:r>
          </w:p>
          <w:p w:rsidR="00366162" w:rsidRPr="008F4C71" w:rsidRDefault="00366162" w:rsidP="004C1C9B">
            <w:pPr>
              <w:snapToGrid w:val="0"/>
              <w:jc w:val="center"/>
              <w:rPr>
                <w:rFonts w:eastAsia="Arial Unicode MS"/>
              </w:rPr>
            </w:pPr>
          </w:p>
        </w:tc>
        <w:tc>
          <w:tcPr>
            <w:tcW w:w="1133"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9466,70</w:t>
            </w:r>
          </w:p>
          <w:p w:rsidR="00366162" w:rsidRPr="008F4C71" w:rsidRDefault="00366162" w:rsidP="004C1C9B">
            <w:pPr>
              <w:snapToGrid w:val="0"/>
              <w:rPr>
                <w:rFonts w:eastAsia="Arial Unicode MS"/>
                <w:color w:val="FF0000"/>
              </w:rPr>
            </w:pPr>
          </w:p>
        </w:tc>
        <w:tc>
          <w:tcPr>
            <w:tcW w:w="113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1754,65</w:t>
            </w:r>
          </w:p>
          <w:p w:rsidR="00366162" w:rsidRPr="008F4C71" w:rsidRDefault="00366162" w:rsidP="004C1C9B">
            <w:pPr>
              <w:snapToGrid w:val="0"/>
              <w:rPr>
                <w:rFonts w:eastAsia="Arial Unicode MS"/>
                <w:color w:val="FF0000"/>
              </w:rPr>
            </w:pPr>
          </w:p>
        </w:tc>
        <w:tc>
          <w:tcPr>
            <w:tcW w:w="962" w:type="dxa"/>
            <w:tcBorders>
              <w:top w:val="single" w:sz="4" w:space="0" w:color="auto"/>
              <w:left w:val="single" w:sz="4" w:space="0" w:color="auto"/>
              <w:bottom w:val="single" w:sz="4" w:space="0" w:color="auto"/>
              <w:right w:val="single" w:sz="4" w:space="0" w:color="auto"/>
            </w:tcBorders>
          </w:tcPr>
          <w:p w:rsidR="00366162" w:rsidRPr="008F4C71" w:rsidRDefault="00366162" w:rsidP="004C1C9B">
            <w:pPr>
              <w:snapToGrid w:val="0"/>
              <w:jc w:val="center"/>
              <w:rPr>
                <w:rFonts w:eastAsia="Arial Unicode MS"/>
              </w:rPr>
            </w:pPr>
            <w:r w:rsidRPr="008F4C71">
              <w:rPr>
                <w:rFonts w:eastAsia="Arial Unicode MS"/>
              </w:rPr>
              <w:t>958,00</w:t>
            </w:r>
          </w:p>
          <w:p w:rsidR="00366162" w:rsidRPr="008F4C71" w:rsidRDefault="00366162" w:rsidP="004C1C9B">
            <w:pPr>
              <w:snapToGrid w:val="0"/>
              <w:jc w:val="center"/>
              <w:rPr>
                <w:rFonts w:eastAsia="Arial Unicode MS"/>
              </w:rPr>
            </w:pPr>
          </w:p>
        </w:tc>
      </w:tr>
    </w:tbl>
    <w:p w:rsidR="003B38CE" w:rsidRDefault="003B38CE" w:rsidP="00D22869">
      <w:pPr>
        <w:ind w:left="10620"/>
        <w:jc w:val="both"/>
        <w:rPr>
          <w:b/>
          <w:sz w:val="22"/>
          <w:szCs w:val="22"/>
        </w:rPr>
      </w:pPr>
    </w:p>
    <w:p w:rsidR="00472F8A" w:rsidRDefault="0035564C" w:rsidP="00D22869">
      <w:pPr>
        <w:ind w:left="10620"/>
        <w:jc w:val="both"/>
        <w:rPr>
          <w:b/>
          <w:sz w:val="22"/>
          <w:szCs w:val="22"/>
        </w:rPr>
      </w:pPr>
      <w:r>
        <w:rPr>
          <w:b/>
          <w:sz w:val="22"/>
          <w:szCs w:val="22"/>
        </w:rPr>
        <w:t xml:space="preserve">             </w:t>
      </w: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472F8A" w:rsidRDefault="00472F8A" w:rsidP="00D22869">
      <w:pPr>
        <w:ind w:left="10620"/>
        <w:jc w:val="both"/>
        <w:rPr>
          <w:b/>
          <w:sz w:val="22"/>
          <w:szCs w:val="22"/>
        </w:rPr>
      </w:pPr>
    </w:p>
    <w:p w:rsidR="00D22869" w:rsidRPr="00EA18C8" w:rsidRDefault="0035564C" w:rsidP="00D22869">
      <w:pPr>
        <w:ind w:left="10620"/>
        <w:jc w:val="both"/>
        <w:rPr>
          <w:b/>
          <w:sz w:val="22"/>
          <w:szCs w:val="22"/>
        </w:rPr>
      </w:pPr>
      <w:r>
        <w:rPr>
          <w:b/>
          <w:sz w:val="22"/>
          <w:szCs w:val="22"/>
        </w:rPr>
        <w:lastRenderedPageBreak/>
        <w:t xml:space="preserve">      </w:t>
      </w:r>
      <w:r w:rsidR="0077741D">
        <w:rPr>
          <w:b/>
          <w:sz w:val="22"/>
          <w:szCs w:val="22"/>
        </w:rPr>
        <w:t xml:space="preserve">Załącznik nr 10 </w:t>
      </w:r>
    </w:p>
    <w:p w:rsidR="00D22869" w:rsidRPr="00EA18C8" w:rsidRDefault="00D22869" w:rsidP="00D22869">
      <w:pPr>
        <w:pStyle w:val="BodyText21"/>
        <w:tabs>
          <w:tab w:val="left" w:pos="360"/>
        </w:tabs>
        <w:rPr>
          <w:rFonts w:ascii="Times New Roman" w:hAnsi="Times New Roman" w:cs="Times New Roman"/>
          <w:b/>
          <w:sz w:val="22"/>
          <w:szCs w:val="22"/>
        </w:rPr>
      </w:pPr>
      <w:r w:rsidRPr="00EA18C8">
        <w:rPr>
          <w:rFonts w:ascii="Times New Roman" w:hAnsi="Times New Roman" w:cs="Times New Roman"/>
          <w:b/>
          <w:sz w:val="22"/>
          <w:szCs w:val="22"/>
        </w:rPr>
        <w:t>Wykaz wykładzin budynek Szpitala A i B</w:t>
      </w:r>
    </w:p>
    <w:p w:rsidR="00D22869" w:rsidRPr="00EA18C8" w:rsidRDefault="00D22869" w:rsidP="00D22869">
      <w:pPr>
        <w:pStyle w:val="BodyText21"/>
        <w:tabs>
          <w:tab w:val="left" w:pos="360"/>
        </w:tabs>
        <w:rPr>
          <w:rFonts w:ascii="Times New Roman" w:hAnsi="Times New Roman" w:cs="Times New Roman"/>
          <w:sz w:val="22"/>
          <w:szCs w:val="22"/>
        </w:rPr>
      </w:pPr>
    </w:p>
    <w:p w:rsidR="00D22869" w:rsidRPr="00EA18C8" w:rsidRDefault="00D22869" w:rsidP="00D22869">
      <w:pPr>
        <w:pStyle w:val="BodyText21"/>
        <w:tabs>
          <w:tab w:val="left" w:pos="360"/>
        </w:tabs>
        <w:rPr>
          <w:rFonts w:ascii="Times New Roman" w:hAnsi="Times New Roman" w:cs="Times New Roman"/>
          <w:sz w:val="22"/>
          <w:szCs w:val="22"/>
        </w:rPr>
      </w:pPr>
      <w:r w:rsidRPr="00EA18C8">
        <w:rPr>
          <w:rFonts w:ascii="Times New Roman" w:hAnsi="Times New Roman" w:cs="Times New Roman"/>
          <w:sz w:val="22"/>
          <w:szCs w:val="22"/>
        </w:rPr>
        <w:t xml:space="preserve">Nazwa wykładzin oraz wielkość powierzchni w m 2 </w:t>
      </w:r>
    </w:p>
    <w:p w:rsidR="00D22869" w:rsidRPr="00EA18C8" w:rsidRDefault="00D22869" w:rsidP="00D22869">
      <w:pPr>
        <w:pStyle w:val="BodyText21"/>
        <w:tabs>
          <w:tab w:val="left" w:pos="360"/>
        </w:tabs>
        <w:rPr>
          <w:rFonts w:ascii="Times New Roman" w:hAnsi="Times New Roman" w:cs="Times New Roman"/>
          <w:b/>
          <w:sz w:val="22"/>
          <w:szCs w:val="22"/>
        </w:rPr>
      </w:pPr>
      <w:r w:rsidRPr="00EA18C8">
        <w:rPr>
          <w:rFonts w:ascii="Times New Roman" w:hAnsi="Times New Roman" w:cs="Times New Roman"/>
          <w:sz w:val="22"/>
          <w:szCs w:val="22"/>
        </w:rPr>
        <w:t xml:space="preserve">Linoleum </w:t>
      </w:r>
      <w:proofErr w:type="spellStart"/>
      <w:r w:rsidRPr="00EA18C8">
        <w:rPr>
          <w:rFonts w:ascii="Times New Roman" w:hAnsi="Times New Roman" w:cs="Times New Roman"/>
          <w:sz w:val="22"/>
          <w:szCs w:val="22"/>
        </w:rPr>
        <w:t>Marmorette</w:t>
      </w:r>
      <w:proofErr w:type="spellEnd"/>
      <w:r w:rsidRPr="00EA18C8">
        <w:rPr>
          <w:rFonts w:ascii="Times New Roman" w:hAnsi="Times New Roman" w:cs="Times New Roman"/>
          <w:sz w:val="22"/>
          <w:szCs w:val="22"/>
        </w:rPr>
        <w:t xml:space="preserve"> – 287,27 m2, wykładzina kauczukowa Pirelli – 156 m2, PCV np. kamrat, Market, Rekord – 1 975,70 m2 dotyczy budynku A i B Szpitala</w:t>
      </w:r>
      <w:r w:rsidRPr="00EA18C8">
        <w:rPr>
          <w:rFonts w:ascii="Times New Roman" w:hAnsi="Times New Roman" w:cs="Times New Roman"/>
          <w:b/>
          <w:sz w:val="22"/>
          <w:szCs w:val="22"/>
        </w:rPr>
        <w:t>.</w:t>
      </w:r>
    </w:p>
    <w:p w:rsidR="00D22869" w:rsidRPr="00EA18C8" w:rsidRDefault="00D22869" w:rsidP="00D22869">
      <w:pPr>
        <w:pStyle w:val="BodyText21"/>
        <w:tabs>
          <w:tab w:val="left" w:pos="360"/>
        </w:tabs>
        <w:rPr>
          <w:rFonts w:ascii="Times New Roman" w:hAnsi="Times New Roman" w:cs="Times New Roman"/>
          <w:b/>
          <w:sz w:val="22"/>
          <w:szCs w:val="22"/>
        </w:rPr>
      </w:pPr>
    </w:p>
    <w:p w:rsidR="00D22869" w:rsidRPr="00EA18C8" w:rsidRDefault="00D22869" w:rsidP="00D22869">
      <w:pPr>
        <w:rPr>
          <w:sz w:val="22"/>
          <w:szCs w:val="22"/>
        </w:rPr>
      </w:pPr>
    </w:p>
    <w:p w:rsidR="00D22869" w:rsidRPr="00472F8A" w:rsidRDefault="0035564C" w:rsidP="00D22869">
      <w:pPr>
        <w:ind w:left="10620"/>
        <w:jc w:val="both"/>
        <w:rPr>
          <w:b/>
        </w:rPr>
      </w:pPr>
      <w:r w:rsidRPr="00472F8A">
        <w:rPr>
          <w:b/>
        </w:rPr>
        <w:t xml:space="preserve">                  </w:t>
      </w:r>
      <w:r w:rsidR="0077741D" w:rsidRPr="00472F8A">
        <w:rPr>
          <w:b/>
        </w:rPr>
        <w:t xml:space="preserve">Załącznik nr 11 </w:t>
      </w:r>
    </w:p>
    <w:p w:rsidR="00D22869" w:rsidRPr="00472F8A" w:rsidRDefault="00D22869" w:rsidP="00D22869">
      <w:pPr>
        <w:pStyle w:val="BodyText21"/>
        <w:tabs>
          <w:tab w:val="left" w:pos="360"/>
        </w:tabs>
        <w:rPr>
          <w:rFonts w:ascii="Times New Roman" w:hAnsi="Times New Roman" w:cs="Times New Roman"/>
        </w:rPr>
      </w:pPr>
    </w:p>
    <w:p w:rsidR="00D22869" w:rsidRPr="00472F8A" w:rsidRDefault="00D22869" w:rsidP="00D22869">
      <w:pPr>
        <w:pStyle w:val="BodyText21"/>
        <w:tabs>
          <w:tab w:val="left" w:pos="360"/>
        </w:tabs>
        <w:rPr>
          <w:rFonts w:ascii="Times New Roman" w:hAnsi="Times New Roman" w:cs="Times New Roman"/>
          <w:b/>
        </w:rPr>
      </w:pPr>
      <w:r w:rsidRPr="00472F8A">
        <w:rPr>
          <w:rFonts w:ascii="Times New Roman" w:hAnsi="Times New Roman" w:cs="Times New Roman"/>
          <w:b/>
        </w:rPr>
        <w:t>Wy</w:t>
      </w:r>
      <w:r w:rsidR="001712B1" w:rsidRPr="00472F8A">
        <w:rPr>
          <w:rFonts w:ascii="Times New Roman" w:hAnsi="Times New Roman" w:cs="Times New Roman"/>
          <w:b/>
        </w:rPr>
        <w:t>kaz wykładzin na oddziale pediatrycznym</w:t>
      </w:r>
    </w:p>
    <w:p w:rsidR="00D22869" w:rsidRPr="00472F8A" w:rsidRDefault="00D22869" w:rsidP="00D22869">
      <w:pPr>
        <w:pStyle w:val="BodyText21"/>
        <w:tabs>
          <w:tab w:val="left" w:pos="360"/>
        </w:tabs>
        <w:rPr>
          <w:rFonts w:ascii="Times New Roman" w:hAnsi="Times New Roman" w:cs="Times New Roman"/>
          <w:b/>
        </w:rPr>
      </w:pPr>
    </w:p>
    <w:p w:rsidR="00D22869" w:rsidRPr="00472F8A" w:rsidRDefault="00D22869" w:rsidP="00D22869">
      <w:pPr>
        <w:pStyle w:val="BodyText21"/>
        <w:tabs>
          <w:tab w:val="left" w:pos="360"/>
        </w:tabs>
        <w:rPr>
          <w:b/>
        </w:rPr>
      </w:pPr>
    </w:p>
    <w:p w:rsidR="00640D65" w:rsidRPr="00472F8A" w:rsidRDefault="00640D65" w:rsidP="00640D65">
      <w:pPr>
        <w:spacing w:line="360" w:lineRule="auto"/>
      </w:pPr>
      <w:r w:rsidRPr="00472F8A">
        <w:t xml:space="preserve">W oddziale pediatrycznym zostały zastosowane wykładziny homogeniczne firmy TARKETT </w:t>
      </w:r>
    </w:p>
    <w:p w:rsidR="00640D65" w:rsidRPr="00472F8A" w:rsidRDefault="00640D65" w:rsidP="00640D65">
      <w:pPr>
        <w:spacing w:line="360" w:lineRule="auto"/>
      </w:pPr>
      <w:r w:rsidRPr="00472F8A">
        <w:t xml:space="preserve">1) na ścianach typ WALLGARD łącznie ok 420m2 </w:t>
      </w:r>
    </w:p>
    <w:p w:rsidR="00640D65" w:rsidRPr="00472F8A" w:rsidRDefault="00640D65" w:rsidP="00640D65">
      <w:pPr>
        <w:spacing w:line="360" w:lineRule="auto"/>
      </w:pPr>
      <w:r w:rsidRPr="00472F8A">
        <w:t xml:space="preserve">2) na korytarzach ogólnodostępnych i salach chorych typ IQ GRANIT łącznie ok 600m2 </w:t>
      </w:r>
    </w:p>
    <w:p w:rsidR="00640D65" w:rsidRPr="00472F8A" w:rsidRDefault="00640D65" w:rsidP="00640D65">
      <w:pPr>
        <w:spacing w:line="360" w:lineRule="auto"/>
      </w:pPr>
      <w:r w:rsidRPr="00472F8A">
        <w:t xml:space="preserve">3) w pomieszczeniach mokrych IQ GRANIT SAFE T. łącznie ok 100m2 </w:t>
      </w:r>
    </w:p>
    <w:p w:rsidR="00640D65" w:rsidRPr="00472F8A" w:rsidRDefault="00640D65" w:rsidP="00640D65">
      <w:pPr>
        <w:spacing w:line="360" w:lineRule="auto"/>
      </w:pPr>
      <w:r w:rsidRPr="00472F8A">
        <w:t xml:space="preserve">4) w pomieszczeniach z wymogami elektrostatycznymi IQ GRANIT SD łącznie ok 75m2 </w:t>
      </w:r>
    </w:p>
    <w:p w:rsidR="00D22869" w:rsidRDefault="00D22869" w:rsidP="00D22869">
      <w:pPr>
        <w:pStyle w:val="BodyText21"/>
        <w:tabs>
          <w:tab w:val="left" w:pos="360"/>
        </w:tabs>
        <w:rPr>
          <w:b/>
        </w:rPr>
      </w:pPr>
    </w:p>
    <w:p w:rsidR="00D22869" w:rsidRDefault="00D22869" w:rsidP="00D22869">
      <w:pPr>
        <w:pStyle w:val="BodyText21"/>
        <w:tabs>
          <w:tab w:val="left" w:pos="360"/>
        </w:tabs>
        <w:rPr>
          <w:b/>
        </w:rPr>
      </w:pPr>
    </w:p>
    <w:p w:rsidR="00D22869" w:rsidRDefault="00D22869" w:rsidP="00D22869">
      <w:pPr>
        <w:pStyle w:val="BodyText21"/>
        <w:tabs>
          <w:tab w:val="left" w:pos="360"/>
        </w:tabs>
        <w:rPr>
          <w:b/>
        </w:rPr>
      </w:pPr>
    </w:p>
    <w:p w:rsidR="00D22869" w:rsidRDefault="00D22869" w:rsidP="00D22869">
      <w:pPr>
        <w:pStyle w:val="BodyText21"/>
        <w:tabs>
          <w:tab w:val="left" w:pos="360"/>
        </w:tabs>
        <w:rPr>
          <w:b/>
          <w:sz w:val="22"/>
          <w:szCs w:val="22"/>
        </w:rPr>
      </w:pPr>
    </w:p>
    <w:p w:rsidR="009928A6" w:rsidRPr="005B005C" w:rsidRDefault="009928A6" w:rsidP="009928A6">
      <w:pPr>
        <w:pStyle w:val="BodyText21"/>
        <w:tabs>
          <w:tab w:val="left" w:pos="360"/>
        </w:tabs>
        <w:rPr>
          <w:sz w:val="22"/>
          <w:szCs w:val="22"/>
        </w:rPr>
      </w:pPr>
    </w:p>
    <w:p w:rsidR="00FB196F" w:rsidRDefault="00FB196F" w:rsidP="00DF19BA">
      <w:pPr>
        <w:jc w:val="right"/>
        <w:rPr>
          <w:b/>
          <w:bCs/>
        </w:rPr>
        <w:sectPr w:rsidR="00FB196F" w:rsidSect="00FB196F">
          <w:headerReference w:type="even" r:id="rId33"/>
          <w:headerReference w:type="default" r:id="rId34"/>
          <w:footerReference w:type="even" r:id="rId35"/>
          <w:footerReference w:type="default" r:id="rId36"/>
          <w:headerReference w:type="first" r:id="rId37"/>
          <w:footerReference w:type="first" r:id="rId38"/>
          <w:pgSz w:w="16838" w:h="11906" w:orient="landscape"/>
          <w:pgMar w:top="1276" w:right="1418" w:bottom="1418" w:left="1418" w:header="709" w:footer="709" w:gutter="0"/>
          <w:cols w:space="708"/>
          <w:docGrid w:linePitch="360"/>
        </w:sectPr>
      </w:pPr>
    </w:p>
    <w:p w:rsidR="00DF19BA" w:rsidRPr="00677A1C" w:rsidRDefault="00DF19BA" w:rsidP="00DF19BA">
      <w:pPr>
        <w:jc w:val="right"/>
      </w:pPr>
      <w:r>
        <w:rPr>
          <w:b/>
          <w:bCs/>
        </w:rPr>
        <w:lastRenderedPageBreak/>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3B38CE" w:rsidRDefault="003B38CE"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472F8A">
        <w:rPr>
          <w:b/>
          <w:sz w:val="22"/>
          <w:szCs w:val="22"/>
        </w:rPr>
        <w:t>SA-381- 4</w:t>
      </w:r>
      <w:r w:rsidR="0031653A">
        <w:rPr>
          <w:b/>
          <w:sz w:val="22"/>
          <w:szCs w:val="22"/>
        </w:rPr>
        <w:t>/22</w:t>
      </w:r>
    </w:p>
    <w:p w:rsidR="006532EE" w:rsidRDefault="006532EE" w:rsidP="00863660">
      <w:pPr>
        <w:pStyle w:val="Nagwek"/>
        <w:rPr>
          <w:b/>
          <w:sz w:val="22"/>
          <w:szCs w:val="22"/>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7"/>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8439FC">
              <w:t>z 2021</w:t>
            </w:r>
            <w:r w:rsidR="00316E1E">
              <w:t xml:space="preserve"> r.</w:t>
            </w:r>
            <w:r w:rsidR="008439FC">
              <w:t xml:space="preserve"> poz. 1129</w:t>
            </w:r>
            <w:r w:rsidR="00946F35">
              <w:t xml:space="preserve"> z </w:t>
            </w:r>
            <w:proofErr w:type="spellStart"/>
            <w:r w:rsidR="00946F35">
              <w:t>późn</w:t>
            </w:r>
            <w:proofErr w:type="spellEnd"/>
            <w:r w:rsidR="00946F35">
              <w:t>.</w:t>
            </w:r>
            <w:r w:rsidRPr="009E6DF5">
              <w:t xml:space="preserve"> zm.) (dalej jako: ustawa </w:t>
            </w:r>
            <w:proofErr w:type="spellStart"/>
            <w:r w:rsidRPr="009E6DF5">
              <w:t>Pzp</w:t>
            </w:r>
            <w:proofErr w:type="spellEnd"/>
            <w:r w:rsidRPr="009E6DF5">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B033E6">
        <w:t xml:space="preserve"> </w:t>
      </w:r>
      <w:r w:rsidR="002413D2" w:rsidRPr="00B033E6">
        <w:rPr>
          <w:color w:val="000000"/>
        </w:rPr>
        <w:t xml:space="preserve"> </w:t>
      </w:r>
      <w:r w:rsidR="00316E1E" w:rsidRPr="00B033E6">
        <w:rPr>
          <w:b/>
          <w:bCs/>
          <w:iCs/>
        </w:rPr>
        <w:t>„</w:t>
      </w:r>
      <w:r w:rsidR="0031653A">
        <w:rPr>
          <w:b/>
        </w:rPr>
        <w:t>Ś</w:t>
      </w:r>
      <w:r w:rsidR="0031653A" w:rsidRPr="00927B88">
        <w:rPr>
          <w:b/>
        </w:rPr>
        <w:t>wiadczenie usług w zakresie kompleksowego utrzymania czystości i transportu wewnętrznego w Szpitalu Powiatowym we Wrześni Sp. z o.o. w restrukturyzacji</w:t>
      </w:r>
      <w:r w:rsidR="00316E1E" w:rsidRPr="00B033E6">
        <w:rPr>
          <w:b/>
          <w:bCs/>
          <w:iCs/>
        </w:rPr>
        <w:t>”</w:t>
      </w:r>
      <w:r w:rsidR="00316E1E" w:rsidRPr="00B033E6">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w:t>
      </w:r>
      <w:r w:rsidR="006C0D30">
        <w:rPr>
          <w:sz w:val="22"/>
          <w:szCs w:val="22"/>
        </w:rPr>
        <w:t>z. U. z 2021 r. poz. 275</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w:t>
      </w:r>
      <w:r w:rsidR="006C0D30">
        <w:rPr>
          <w:sz w:val="22"/>
          <w:szCs w:val="22"/>
        </w:rPr>
        <w:t>z. U. z 2021 r. poz. 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62"/>
        <w:gridCol w:w="5494"/>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Pr="005E622E" w:rsidRDefault="004534EB" w:rsidP="004534EB">
      <w:pPr>
        <w:widowControl w:val="0"/>
        <w:adjustRightInd w:val="0"/>
        <w:jc w:val="both"/>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Pr>
          <w:i/>
          <w:sz w:val="22"/>
          <w:szCs w:val="22"/>
        </w:rPr>
        <w:t xml:space="preserve">            </w:t>
      </w:r>
      <w:r w:rsidR="00863660">
        <w:rPr>
          <w:i/>
          <w:sz w:val="22"/>
          <w:szCs w:val="22"/>
        </w:rPr>
        <w:tab/>
        <w:t xml:space="preserve">  ……….…………………………………………………………… </w:t>
      </w:r>
    </w:p>
    <w:p w:rsidR="00863660" w:rsidRPr="00B52056" w:rsidRDefault="006532EE" w:rsidP="00B52056">
      <w:pPr>
        <w:widowControl w:val="0"/>
        <w:adjustRightInd w:val="0"/>
        <w:textAlignment w:val="baseline"/>
        <w:rPr>
          <w:b/>
          <w:bCs/>
          <w:sz w:val="18"/>
          <w:szCs w:val="18"/>
          <w:vertAlign w:val="superscript"/>
        </w:rPr>
      </w:pPr>
      <w:r>
        <w:rPr>
          <w:i/>
          <w:vertAlign w:val="superscript"/>
        </w:rPr>
        <w:t xml:space="preserve">    </w:t>
      </w:r>
      <w:r w:rsidR="00863660" w:rsidRPr="000719DC">
        <w:rPr>
          <w:i/>
          <w:vertAlign w:val="superscript"/>
        </w:rPr>
        <w:t xml:space="preserve">   (miejscowość, data)         </w:t>
      </w:r>
      <w:r w:rsidR="00863660" w:rsidRPr="005E622E">
        <w:rPr>
          <w:i/>
          <w:sz w:val="22"/>
          <w:szCs w:val="22"/>
        </w:rPr>
        <w:t xml:space="preserve">                           </w:t>
      </w:r>
      <w:r w:rsidR="00D46511">
        <w:rPr>
          <w:i/>
          <w:sz w:val="22"/>
          <w:szCs w:val="22"/>
        </w:rPr>
        <w:t xml:space="preserve">  </w:t>
      </w:r>
      <w:r w:rsidR="00863660" w:rsidRPr="005E622E">
        <w:rPr>
          <w:i/>
          <w:sz w:val="22"/>
          <w:szCs w:val="22"/>
        </w:rPr>
        <w:t xml:space="preserve"> </w:t>
      </w:r>
      <w:r w:rsidR="00863660" w:rsidRPr="000719DC">
        <w:rPr>
          <w:i/>
          <w:iCs/>
          <w:vertAlign w:val="superscript"/>
        </w:rPr>
        <w:t>(imię, nazwisko i podpis osoby/ osób uprawnionych do reprezentacji Wykonawcy</w:t>
      </w:r>
      <w:r w:rsidR="00863660" w:rsidRPr="0000184A">
        <w:rPr>
          <w:b/>
          <w:sz w:val="18"/>
          <w:szCs w:val="18"/>
          <w:vertAlign w:val="superscript"/>
        </w:rPr>
        <w:t>)</w:t>
      </w:r>
      <w:r w:rsidR="00863660" w:rsidRPr="006A0BFD">
        <w:rPr>
          <w:rFonts w:ascii="Arial Narrow" w:eastAsia="Calibri" w:hAnsi="Arial Narrow"/>
          <w:sz w:val="22"/>
          <w:szCs w:val="22"/>
          <w:lang w:eastAsia="en-US"/>
        </w:rPr>
        <w:t xml:space="preserve">                        </w:t>
      </w:r>
    </w:p>
    <w:p w:rsidR="0036544D" w:rsidRDefault="0036544D" w:rsidP="00756F02">
      <w:pPr>
        <w:jc w:val="right"/>
        <w:rPr>
          <w:b/>
          <w:bCs/>
        </w:rPr>
      </w:pPr>
    </w:p>
    <w:p w:rsidR="00756F02" w:rsidRPr="00677A1C" w:rsidRDefault="006446B1" w:rsidP="00756F02">
      <w:pPr>
        <w:jc w:val="right"/>
      </w:pPr>
      <w:r>
        <w:rPr>
          <w:b/>
          <w:bCs/>
        </w:rPr>
        <w:t>ZAŁĄCZNIK NR 6</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31653A">
        <w:rPr>
          <w:b/>
          <w:sz w:val="22"/>
          <w:szCs w:val="22"/>
        </w:rPr>
        <w:t xml:space="preserve">  </w:t>
      </w:r>
      <w:r w:rsidR="00E85971">
        <w:rPr>
          <w:b/>
          <w:sz w:val="22"/>
          <w:szCs w:val="22"/>
        </w:rPr>
        <w:t>4</w:t>
      </w:r>
      <w:r w:rsidR="0031653A">
        <w:rPr>
          <w:b/>
          <w:sz w:val="22"/>
          <w:szCs w:val="22"/>
        </w:rPr>
        <w:t xml:space="preserve"> /22</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194D7D" w:rsidRDefault="00194D7D" w:rsidP="00194D7D">
      <w:pPr>
        <w:tabs>
          <w:tab w:val="left" w:pos="0"/>
          <w:tab w:val="left" w:pos="6390"/>
          <w:tab w:val="left" w:pos="6840"/>
          <w:tab w:val="left" w:pos="7380"/>
        </w:tabs>
        <w:rPr>
          <w:rFonts w:ascii="Arial" w:hAnsi="Arial" w:cs="Arial"/>
        </w:rPr>
      </w:pPr>
    </w:p>
    <w:p w:rsidR="00194D7D" w:rsidRPr="001D3B79" w:rsidRDefault="00194D7D" w:rsidP="00194D7D">
      <w:pPr>
        <w:tabs>
          <w:tab w:val="left" w:pos="0"/>
          <w:tab w:val="left" w:pos="6390"/>
          <w:tab w:val="left" w:pos="6840"/>
          <w:tab w:val="left" w:pos="7380"/>
        </w:tabs>
        <w:rPr>
          <w:rFonts w:ascii="Arial" w:hAnsi="Arial" w:cs="Arial"/>
        </w:rPr>
      </w:pPr>
    </w:p>
    <w:p w:rsidR="006703B9" w:rsidRDefault="006703B9" w:rsidP="006703B9">
      <w:pPr>
        <w:widowControl w:val="0"/>
        <w:jc w:val="center"/>
        <w:outlineLvl w:val="5"/>
        <w:rPr>
          <w:b/>
          <w:bCs/>
        </w:rPr>
      </w:pPr>
      <w:r>
        <w:rPr>
          <w:b/>
          <w:bCs/>
        </w:rPr>
        <w:t xml:space="preserve">OŚWIADCZENIE WYKONAWCY </w:t>
      </w:r>
    </w:p>
    <w:p w:rsidR="006703B9" w:rsidRDefault="006703B9" w:rsidP="006703B9">
      <w:pPr>
        <w:widowControl w:val="0"/>
        <w:jc w:val="center"/>
        <w:outlineLvl w:val="5"/>
        <w:rPr>
          <w:b/>
          <w:bCs/>
        </w:rPr>
      </w:pPr>
      <w:r>
        <w:rPr>
          <w:b/>
          <w:bCs/>
        </w:rPr>
        <w:t>Wykaz wykonanych/wykonywanych usług</w:t>
      </w:r>
    </w:p>
    <w:p w:rsidR="006703B9" w:rsidRDefault="006703B9" w:rsidP="006703B9">
      <w:pPr>
        <w:widowControl w:val="0"/>
        <w:jc w:val="center"/>
        <w:rPr>
          <w:b/>
          <w:bCs/>
        </w:rPr>
      </w:pPr>
    </w:p>
    <w:p w:rsidR="006703B9" w:rsidRDefault="006703B9" w:rsidP="006703B9">
      <w:pPr>
        <w:widowControl w:val="0"/>
        <w:jc w:val="center"/>
        <w:rPr>
          <w:b/>
          <w:bCs/>
        </w:rPr>
      </w:pPr>
    </w:p>
    <w:p w:rsidR="006703B9" w:rsidRDefault="006703B9" w:rsidP="006703B9">
      <w:pPr>
        <w:widowControl w:val="0"/>
      </w:pPr>
    </w:p>
    <w:p w:rsidR="006703B9" w:rsidRDefault="006703B9" w:rsidP="006703B9">
      <w:pPr>
        <w:widowControl w:val="0"/>
        <w:jc w:val="both"/>
      </w:pPr>
      <w:r>
        <w:t>Składając ofertę w przetargu Wykonawca oświadcza, że w okresie trzech ostatnich lat od dnia wszczęcia niniejszego postępowania, wykonał lub jest w trakcie wykonywania usług o złożoności i charakterze porównywalnym z zakresem przedm</w:t>
      </w:r>
      <w:r w:rsidR="00834B18">
        <w:t>iotu zamówienia</w:t>
      </w:r>
      <w:r>
        <w:t>.</w:t>
      </w:r>
    </w:p>
    <w:p w:rsidR="006703B9" w:rsidRDefault="006703B9" w:rsidP="006703B9">
      <w:pPr>
        <w:widowControl w:val="0"/>
        <w:jc w:val="both"/>
        <w:rPr>
          <w:u w:val="single"/>
        </w:rPr>
      </w:pPr>
    </w:p>
    <w:p w:rsidR="006703B9" w:rsidRDefault="006703B9" w:rsidP="006703B9">
      <w:pPr>
        <w:widowControl w:val="0"/>
        <w:rPr>
          <w:b/>
          <w:bCs/>
        </w:rPr>
      </w:pPr>
    </w:p>
    <w:tbl>
      <w:tblPr>
        <w:tblW w:w="10498" w:type="dxa"/>
        <w:tblInd w:w="-110" w:type="dxa"/>
        <w:tblLook w:val="04A0"/>
      </w:tblPr>
      <w:tblGrid>
        <w:gridCol w:w="630"/>
        <w:gridCol w:w="1653"/>
        <w:gridCol w:w="1456"/>
        <w:gridCol w:w="1592"/>
        <w:gridCol w:w="1628"/>
        <w:gridCol w:w="1555"/>
        <w:gridCol w:w="1984"/>
      </w:tblGrid>
      <w:tr w:rsidR="006703B9" w:rsidTr="00583449">
        <w:tc>
          <w:tcPr>
            <w:tcW w:w="605"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L.p.</w:t>
            </w:r>
          </w:p>
        </w:tc>
        <w:tc>
          <w:tcPr>
            <w:tcW w:w="1656"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Przedmiot usługi</w:t>
            </w:r>
          </w:p>
          <w:p w:rsidR="006703B9" w:rsidRDefault="006703B9" w:rsidP="00583449">
            <w:pPr>
              <w:widowControl w:val="0"/>
              <w:jc w:val="center"/>
              <w:rPr>
                <w:b/>
              </w:rPr>
            </w:pPr>
          </w:p>
        </w:tc>
        <w:tc>
          <w:tcPr>
            <w:tcW w:w="1458"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bCs/>
              </w:rPr>
            </w:pPr>
            <w:r>
              <w:rPr>
                <w:b/>
                <w:bCs/>
              </w:rPr>
              <w:t>Wartość usługi</w:t>
            </w:r>
          </w:p>
        </w:tc>
        <w:tc>
          <w:tcPr>
            <w:tcW w:w="3226" w:type="dxa"/>
            <w:gridSpan w:val="2"/>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outlineLvl w:val="8"/>
              <w:rPr>
                <w:b/>
              </w:rPr>
            </w:pPr>
            <w:r>
              <w:rPr>
                <w:b/>
              </w:rPr>
              <w:t>Daty wykonania/ wykonywania usługi</w:t>
            </w:r>
          </w:p>
        </w:tc>
        <w:tc>
          <w:tcPr>
            <w:tcW w:w="1557" w:type="dxa"/>
            <w:vMerge w:val="restart"/>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rPr>
            </w:pPr>
            <w:r>
              <w:rPr>
                <w:b/>
              </w:rPr>
              <w:t>Odbiorca usługi</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6703B9" w:rsidRDefault="006703B9" w:rsidP="00583449">
            <w:pPr>
              <w:widowControl w:val="0"/>
              <w:snapToGrid w:val="0"/>
              <w:jc w:val="center"/>
              <w:rPr>
                <w:b/>
              </w:rPr>
            </w:pPr>
          </w:p>
        </w:tc>
      </w:tr>
      <w:tr w:rsidR="006703B9" w:rsidTr="00583449">
        <w:tc>
          <w:tcPr>
            <w:tcW w:w="605"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656"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458" w:type="dxa"/>
            <w:vMerge/>
            <w:tcBorders>
              <w:top w:val="single" w:sz="4" w:space="0" w:color="000000"/>
              <w:left w:val="single" w:sz="4" w:space="0" w:color="000000"/>
              <w:bottom w:val="single" w:sz="4" w:space="0" w:color="000000"/>
            </w:tcBorders>
            <w:vAlign w:val="center"/>
          </w:tcPr>
          <w:p w:rsidR="006703B9" w:rsidRDefault="006703B9" w:rsidP="00583449">
            <w:pPr>
              <w:rPr>
                <w:b/>
                <w:bCs/>
              </w:rPr>
            </w:pPr>
          </w:p>
        </w:tc>
        <w:tc>
          <w:tcPr>
            <w:tcW w:w="1595"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od dzień/m-c/rok</w:t>
            </w:r>
          </w:p>
        </w:tc>
        <w:tc>
          <w:tcPr>
            <w:tcW w:w="1631" w:type="dxa"/>
            <w:tcBorders>
              <w:top w:val="single" w:sz="4" w:space="0" w:color="000000"/>
              <w:left w:val="single" w:sz="4" w:space="0" w:color="000000"/>
              <w:bottom w:val="single" w:sz="4" w:space="0" w:color="000000"/>
            </w:tcBorders>
            <w:shd w:val="clear" w:color="auto" w:fill="E0E0E0"/>
            <w:vAlign w:val="center"/>
          </w:tcPr>
          <w:p w:rsidR="006703B9" w:rsidRDefault="006703B9" w:rsidP="00583449">
            <w:pPr>
              <w:widowControl w:val="0"/>
              <w:snapToGrid w:val="0"/>
              <w:jc w:val="center"/>
              <w:rPr>
                <w:b/>
                <w:bCs/>
              </w:rPr>
            </w:pPr>
            <w:r>
              <w:rPr>
                <w:b/>
                <w:bCs/>
              </w:rPr>
              <w:t>do dzień/m-c/rok)</w:t>
            </w:r>
          </w:p>
        </w:tc>
        <w:tc>
          <w:tcPr>
            <w:tcW w:w="1557" w:type="dxa"/>
            <w:vMerge/>
            <w:tcBorders>
              <w:top w:val="single" w:sz="4" w:space="0" w:color="000000"/>
              <w:left w:val="single" w:sz="4" w:space="0" w:color="000000"/>
              <w:bottom w:val="single" w:sz="4" w:space="0" w:color="000000"/>
            </w:tcBorders>
            <w:vAlign w:val="center"/>
          </w:tcPr>
          <w:p w:rsidR="006703B9" w:rsidRDefault="006703B9" w:rsidP="00583449">
            <w:pPr>
              <w:rPr>
                <w:b/>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6703B9" w:rsidRDefault="006703B9" w:rsidP="00583449">
            <w:pPr>
              <w:rPr>
                <w:b/>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1.</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2.</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3.</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r w:rsidR="006703B9" w:rsidTr="00583449">
        <w:tc>
          <w:tcPr>
            <w:tcW w:w="60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r>
              <w:rPr>
                <w:b/>
                <w:bCs/>
              </w:rPr>
              <w:t>…</w:t>
            </w:r>
          </w:p>
        </w:tc>
        <w:tc>
          <w:tcPr>
            <w:tcW w:w="1656"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458"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95"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631"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557" w:type="dxa"/>
            <w:tcBorders>
              <w:top w:val="single" w:sz="4" w:space="0" w:color="000000"/>
              <w:left w:val="single" w:sz="4" w:space="0" w:color="000000"/>
              <w:bottom w:val="single" w:sz="4" w:space="0" w:color="000000"/>
            </w:tcBorders>
          </w:tcPr>
          <w:p w:rsidR="006703B9" w:rsidRDefault="006703B9" w:rsidP="00583449">
            <w:pPr>
              <w:widowControl w:val="0"/>
              <w:snapToGrid w:val="0"/>
              <w:outlineLvl w:val="8"/>
              <w:rPr>
                <w:b/>
                <w:bCs/>
              </w:rPr>
            </w:pPr>
          </w:p>
        </w:tc>
        <w:tc>
          <w:tcPr>
            <w:tcW w:w="1995" w:type="dxa"/>
            <w:tcBorders>
              <w:top w:val="single" w:sz="4" w:space="0" w:color="000000"/>
              <w:left w:val="single" w:sz="4" w:space="0" w:color="000000"/>
              <w:bottom w:val="single" w:sz="4" w:space="0" w:color="000000"/>
              <w:right w:val="single" w:sz="4" w:space="0" w:color="000000"/>
            </w:tcBorders>
          </w:tcPr>
          <w:p w:rsidR="006703B9" w:rsidRDefault="006703B9" w:rsidP="00583449">
            <w:pPr>
              <w:widowControl w:val="0"/>
              <w:snapToGrid w:val="0"/>
              <w:outlineLvl w:val="8"/>
              <w:rPr>
                <w:b/>
                <w:bCs/>
              </w:rPr>
            </w:pPr>
          </w:p>
        </w:tc>
      </w:tr>
    </w:tbl>
    <w:p w:rsidR="006703B9" w:rsidRDefault="006703B9" w:rsidP="006703B9">
      <w:pPr>
        <w:widowControl w:val="0"/>
      </w:pPr>
    </w:p>
    <w:p w:rsidR="006703B9" w:rsidRDefault="006703B9" w:rsidP="006703B9">
      <w:pPr>
        <w:widowControl w:val="0"/>
        <w:outlineLvl w:val="8"/>
        <w:rPr>
          <w:b/>
          <w:bCs/>
        </w:rPr>
      </w:pPr>
    </w:p>
    <w:p w:rsidR="006703B9" w:rsidRDefault="006703B9" w:rsidP="006703B9">
      <w:pPr>
        <w:widowControl w:val="0"/>
        <w:outlineLvl w:val="8"/>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703B9" w:rsidRDefault="006703B9" w:rsidP="006703B9">
      <w:pPr>
        <w:widowControl w:val="0"/>
        <w:outlineLvl w:val="8"/>
        <w:rPr>
          <w:b/>
          <w:bCs/>
        </w:rPr>
      </w:pPr>
    </w:p>
    <w:p w:rsidR="006703B9" w:rsidRDefault="006703B9" w:rsidP="006703B9">
      <w:pPr>
        <w:widowControl w:val="0"/>
        <w:outlineLvl w:val="8"/>
        <w:rPr>
          <w:b/>
          <w:bCs/>
        </w:rPr>
      </w:pPr>
    </w:p>
    <w:p w:rsidR="006703B9" w:rsidRDefault="006703B9" w:rsidP="006703B9">
      <w:pPr>
        <w:widowControl w:val="0"/>
        <w:outlineLvl w:val="8"/>
      </w:pPr>
      <w:r>
        <w:rPr>
          <w:b/>
          <w:bCs/>
        </w:rPr>
        <w:t>Uwaga:</w:t>
      </w:r>
      <w:r>
        <w:t xml:space="preserve"> Należy dołączyć referencje – oryginały lub kopie</w:t>
      </w: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85107B">
      <w:pPr>
        <w:jc w:val="right"/>
        <w:rPr>
          <w:b/>
          <w:bCs/>
        </w:rPr>
      </w:pPr>
    </w:p>
    <w:p w:rsidR="00194D7D" w:rsidRDefault="00194D7D" w:rsidP="00C2005C">
      <w:pPr>
        <w:rPr>
          <w:b/>
          <w:bCs/>
        </w:rPr>
      </w:pPr>
    </w:p>
    <w:p w:rsidR="007F1C92" w:rsidRDefault="007F1C92"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D46511" w:rsidRDefault="00D46511"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E7642B" w:rsidRDefault="00E7642B" w:rsidP="007F1C92">
      <w:pPr>
        <w:spacing w:after="40"/>
        <w:jc w:val="both"/>
        <w:rPr>
          <w:rFonts w:ascii="Arial Narrow" w:hAnsi="Arial Narrow" w:cs="Segoe UI"/>
          <w:b/>
          <w:sz w:val="22"/>
          <w:szCs w:val="22"/>
        </w:rPr>
      </w:pPr>
    </w:p>
    <w:p w:rsidR="00F7590A" w:rsidRDefault="00F7590A" w:rsidP="00F7590A">
      <w:pPr>
        <w:pStyle w:val="Nagwek"/>
        <w:ind w:firstLine="709"/>
        <w:rPr>
          <w:b/>
          <w:sz w:val="22"/>
          <w:szCs w:val="22"/>
        </w:rPr>
      </w:pPr>
      <w:r w:rsidRPr="00360BC3">
        <w:rPr>
          <w:sz w:val="22"/>
          <w:szCs w:val="22"/>
        </w:rPr>
        <w:lastRenderedPageBreak/>
        <w:t xml:space="preserve">Znak Sprawy: </w:t>
      </w:r>
      <w:r w:rsidR="0031653A">
        <w:rPr>
          <w:b/>
          <w:sz w:val="22"/>
          <w:szCs w:val="22"/>
        </w:rPr>
        <w:t xml:space="preserve">SA-381- </w:t>
      </w:r>
      <w:r w:rsidR="00472F8A">
        <w:rPr>
          <w:b/>
          <w:sz w:val="22"/>
          <w:szCs w:val="22"/>
        </w:rPr>
        <w:t>4</w:t>
      </w:r>
      <w:r w:rsidR="0031653A">
        <w:rPr>
          <w:b/>
          <w:sz w:val="22"/>
          <w:szCs w:val="22"/>
        </w:rPr>
        <w:t xml:space="preserve"> /22</w:t>
      </w:r>
    </w:p>
    <w:p w:rsidR="007F1C92" w:rsidRDefault="007F1C92" w:rsidP="007F1C92">
      <w:pPr>
        <w:rPr>
          <w:b/>
          <w:bCs/>
        </w:rPr>
      </w:pPr>
    </w:p>
    <w:p w:rsidR="00717B31" w:rsidRDefault="00756F02" w:rsidP="0085107B">
      <w:pPr>
        <w:jc w:val="right"/>
        <w:rPr>
          <w:b/>
          <w:bCs/>
        </w:rPr>
      </w:pPr>
      <w:r>
        <w:rPr>
          <w:b/>
          <w:bCs/>
        </w:rPr>
        <w:t xml:space="preserve">ZAŁĄCZNIK NR </w:t>
      </w:r>
      <w:r w:rsidR="00F7590A">
        <w:rPr>
          <w:b/>
          <w:bCs/>
        </w:rPr>
        <w:t>7</w:t>
      </w:r>
      <w:r w:rsidR="00863660" w:rsidRPr="00677A1C">
        <w:rPr>
          <w:b/>
          <w:bCs/>
        </w:rPr>
        <w:t xml:space="preserve"> DO SWZ</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D460ED">
      <w:pPr>
        <w:widowControl w:val="0"/>
        <w:jc w:val="center"/>
        <w:outlineLvl w:val="5"/>
        <w:rPr>
          <w:b/>
          <w:bCs/>
        </w:rPr>
      </w:pPr>
      <w:r>
        <w:rPr>
          <w:b/>
          <w:bCs/>
        </w:rPr>
        <w:t xml:space="preserve">OŚWIADCZENIE WYKONAWCY </w:t>
      </w:r>
    </w:p>
    <w:p w:rsidR="00D460ED" w:rsidRDefault="00D460ED" w:rsidP="0085107B">
      <w:pPr>
        <w:jc w:val="right"/>
        <w:rPr>
          <w:b/>
          <w:bCs/>
        </w:rPr>
      </w:pPr>
    </w:p>
    <w:p w:rsidR="00D460ED" w:rsidRDefault="00D460ED" w:rsidP="0085107B">
      <w:pPr>
        <w:jc w:val="right"/>
        <w:rPr>
          <w:b/>
          <w:bCs/>
        </w:rPr>
      </w:pPr>
    </w:p>
    <w:p w:rsidR="00D460ED" w:rsidRPr="00E714FC" w:rsidRDefault="00D460ED" w:rsidP="00E714FC">
      <w:pPr>
        <w:autoSpaceDE w:val="0"/>
        <w:autoSpaceDN w:val="0"/>
        <w:adjustRightInd w:val="0"/>
        <w:jc w:val="both"/>
        <w:rPr>
          <w:bCs/>
        </w:rPr>
      </w:pPr>
      <w:r w:rsidRPr="00E714FC">
        <w:rPr>
          <w:bCs/>
        </w:rPr>
        <w:t xml:space="preserve">Oświadczam, że: 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Pr="00E714FC">
        <w:t xml:space="preserve">(t. j. Dz. U. z 2020 r. poz. 1320 z </w:t>
      </w:r>
      <w:proofErr w:type="spellStart"/>
      <w:r w:rsidRPr="00E714FC">
        <w:t>późn</w:t>
      </w:r>
      <w:proofErr w:type="spellEnd"/>
      <w:r w:rsidRPr="00E714FC">
        <w:t>. zm.)</w:t>
      </w:r>
      <w:r w:rsidRPr="00E714FC">
        <w:rPr>
          <w:bCs/>
        </w:rPr>
        <w:t>;</w:t>
      </w:r>
      <w:r w:rsidR="00E714FC">
        <w:rPr>
          <w:bCs/>
        </w:rPr>
        <w:t xml:space="preserve"> </w:t>
      </w:r>
      <w:r w:rsidRPr="00E714FC">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Default="00D460ED" w:rsidP="0085107B">
      <w:pPr>
        <w:jc w:val="right"/>
        <w:rPr>
          <w:b/>
          <w:bCs/>
        </w:rPr>
      </w:pPr>
    </w:p>
    <w:p w:rsidR="00D460ED" w:rsidRPr="005E622E" w:rsidRDefault="00D460ED" w:rsidP="00D460ED">
      <w:pPr>
        <w:widowControl w:val="0"/>
        <w:adjustRightInd w:val="0"/>
        <w:jc w:val="both"/>
        <w:textAlignment w:val="baseline"/>
        <w:rPr>
          <w:i/>
          <w:sz w:val="22"/>
          <w:szCs w:val="22"/>
        </w:rPr>
      </w:pPr>
      <w:r>
        <w:rPr>
          <w:i/>
          <w:sz w:val="22"/>
          <w:szCs w:val="22"/>
        </w:rPr>
        <w:t xml:space="preserve">  </w:t>
      </w:r>
      <w:r w:rsidRPr="005E622E">
        <w:rPr>
          <w:i/>
          <w:sz w:val="22"/>
          <w:szCs w:val="22"/>
        </w:rPr>
        <w:t>.......................................</w:t>
      </w:r>
      <w:r>
        <w:rPr>
          <w:i/>
          <w:sz w:val="22"/>
          <w:szCs w:val="22"/>
        </w:rPr>
        <w:tab/>
        <w:t xml:space="preserve">            </w:t>
      </w:r>
      <w:r>
        <w:rPr>
          <w:i/>
          <w:sz w:val="22"/>
          <w:szCs w:val="22"/>
        </w:rPr>
        <w:tab/>
        <w:t xml:space="preserve">  ……….…………………………………………………………… </w:t>
      </w:r>
    </w:p>
    <w:p w:rsidR="00D460ED" w:rsidRPr="00B52056" w:rsidRDefault="00D460ED" w:rsidP="00D460ED">
      <w:pPr>
        <w:widowControl w:val="0"/>
        <w:adjustRightInd w:val="0"/>
        <w:textAlignment w:val="baseline"/>
        <w:rPr>
          <w:b/>
          <w:bCs/>
          <w:sz w:val="18"/>
          <w:szCs w:val="18"/>
          <w:vertAlign w:val="superscript"/>
        </w:rPr>
      </w:pP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460ED" w:rsidRDefault="00D460ED" w:rsidP="0085107B">
      <w:pPr>
        <w:jc w:val="right"/>
        <w:rPr>
          <w:b/>
          <w:bCs/>
        </w:rPr>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Default="00D460ED" w:rsidP="0085107B">
      <w:pPr>
        <w:jc w:val="right"/>
      </w:pPr>
    </w:p>
    <w:p w:rsidR="00D460ED" w:rsidRPr="0085107B" w:rsidRDefault="00D460ED" w:rsidP="0085107B">
      <w:pPr>
        <w:jc w:val="right"/>
      </w:pPr>
    </w:p>
    <w:p w:rsidR="00D460ED" w:rsidRDefault="00863660" w:rsidP="00D460ED">
      <w:pPr>
        <w:jc w:val="right"/>
        <w:rPr>
          <w:b/>
          <w:bCs/>
        </w:rPr>
      </w:pPr>
      <w:r w:rsidRPr="009E6DF5">
        <w:rPr>
          <w:b/>
        </w:rPr>
        <w:lastRenderedPageBreak/>
        <w:t xml:space="preserve">                            </w:t>
      </w:r>
      <w:r w:rsidR="008F3F65">
        <w:rPr>
          <w:b/>
        </w:rPr>
        <w:t xml:space="preserve">           </w:t>
      </w:r>
      <w:r w:rsidR="00D460ED">
        <w:rPr>
          <w:b/>
          <w:bCs/>
        </w:rPr>
        <w:t>ZAŁĄCZNIK NR 8</w:t>
      </w:r>
      <w:r w:rsidR="00D460ED" w:rsidRPr="00677A1C">
        <w:rPr>
          <w:b/>
          <w:bCs/>
        </w:rPr>
        <w:t xml:space="preserve"> DO SWZ</w:t>
      </w:r>
    </w:p>
    <w:p w:rsidR="00863660" w:rsidRPr="009E6DF5" w:rsidRDefault="008F3F65" w:rsidP="0085107B">
      <w:pPr>
        <w:spacing w:before="120"/>
        <w:jc w:val="center"/>
        <w:rPr>
          <w:b/>
        </w:rPr>
      </w:pPr>
      <w:r>
        <w:rPr>
          <w:b/>
        </w:rPr>
        <w:t xml:space="preserve">                   </w:t>
      </w:r>
      <w:r w:rsidR="00863660" w:rsidRPr="009E6DF5">
        <w:rPr>
          <w:b/>
        </w:rPr>
        <w:t xml:space="preserve">                                                      </w:t>
      </w:r>
      <w:r w:rsidR="0085107B">
        <w:rPr>
          <w:b/>
        </w:rPr>
        <w:t xml:space="preserve">            </w:t>
      </w:r>
    </w:p>
    <w:p w:rsidR="00A128C0" w:rsidRPr="00475B13" w:rsidRDefault="00A128C0" w:rsidP="00A128C0">
      <w:pPr>
        <w:pStyle w:val="rozdzia"/>
        <w:spacing w:line="276" w:lineRule="auto"/>
        <w:ind w:right="-341"/>
        <w:jc w:val="center"/>
        <w:rPr>
          <w:rFonts w:ascii="Times New Roman" w:hAnsi="Times New Roman"/>
          <w:sz w:val="24"/>
          <w:szCs w:val="24"/>
        </w:rPr>
      </w:pPr>
      <w:r w:rsidRPr="00475B13">
        <w:rPr>
          <w:rFonts w:ascii="Times New Roman" w:hAnsi="Times New Roman"/>
          <w:sz w:val="24"/>
          <w:szCs w:val="24"/>
        </w:rPr>
        <w:t xml:space="preserve">ISTOTNE  POSTANOWIENIA UMOWY </w:t>
      </w:r>
    </w:p>
    <w:p w:rsidR="00583449" w:rsidRPr="00475B13" w:rsidRDefault="00583449" w:rsidP="00583449">
      <w:pPr>
        <w:pStyle w:val="Tekstpodstawowywcity"/>
      </w:pPr>
    </w:p>
    <w:p w:rsidR="00CB00F2" w:rsidRPr="00475B13" w:rsidRDefault="00CB00F2" w:rsidP="00CB00F2">
      <w:pPr>
        <w:jc w:val="center"/>
      </w:pPr>
      <w:r w:rsidRPr="00475B13">
        <w:t>§ 1</w:t>
      </w:r>
    </w:p>
    <w:p w:rsidR="00CB00F2" w:rsidRPr="00883C00" w:rsidRDefault="00CB00F2" w:rsidP="00CB00F2">
      <w:pPr>
        <w:pStyle w:val="Tekstpodstawowy31"/>
        <w:rPr>
          <w:i w:val="0"/>
        </w:rPr>
      </w:pPr>
      <w:r w:rsidRPr="00883C00">
        <w:rPr>
          <w:i w:val="0"/>
        </w:rPr>
        <w:t xml:space="preserve">1.Przedmiotem niniejszej umowy jest </w:t>
      </w:r>
      <w:r w:rsidRPr="00883C00">
        <w:rPr>
          <w:bCs/>
          <w:i w:val="0"/>
        </w:rPr>
        <w:t>„</w:t>
      </w:r>
      <w:r w:rsidRPr="00883C00">
        <w:rPr>
          <w:i w:val="0"/>
        </w:rPr>
        <w:t>Świadczenie usług w zakresie kompleksowego utrzymania czystości i transportu wewnętrznego w Szpitalu Powiatowym we Wrześni Sp. z o.o. w restrukturyzacji</w:t>
      </w:r>
      <w:r w:rsidRPr="00883C00">
        <w:rPr>
          <w:bCs/>
          <w:i w:val="0"/>
        </w:rPr>
        <w:t>” , zwaną dalej Zamawiającym.</w:t>
      </w:r>
    </w:p>
    <w:p w:rsidR="00CB00F2" w:rsidRPr="00475B13" w:rsidRDefault="00CB00F2" w:rsidP="00CB00F2">
      <w:pPr>
        <w:tabs>
          <w:tab w:val="left" w:pos="360"/>
        </w:tabs>
        <w:autoSpaceDE w:val="0"/>
        <w:jc w:val="both"/>
      </w:pPr>
      <w:r w:rsidRPr="00475B13">
        <w:t>2. Przedmiot usługi , stosowaną technologię i organizację pracy określa  specyfikacja istotnych warunków zamówienia i oferta Wykonawcy , które stanowią  załączniki nr  1 i 2 do niniejszej umowy.</w:t>
      </w:r>
    </w:p>
    <w:p w:rsidR="00CB00F2" w:rsidRPr="00475B13" w:rsidRDefault="00CB00F2" w:rsidP="00CB00F2">
      <w:pPr>
        <w:tabs>
          <w:tab w:val="left" w:pos="360"/>
        </w:tabs>
        <w:autoSpaceDE w:val="0"/>
        <w:jc w:val="both"/>
      </w:pPr>
      <w:r w:rsidRPr="00475B13">
        <w:t xml:space="preserve">3.Wykonawca ponosi koszty zakupu środków czystościowych, preparatów dezynfekcyjnych, ręczników jednorazowego użytku, papieru toaletowego i mydła.  Rodzaj stosowanych preparatów Wykonawca uzgadniać będzie z Zamawiającym . </w:t>
      </w:r>
    </w:p>
    <w:p w:rsidR="00CB00F2" w:rsidRPr="00475B13" w:rsidRDefault="00CB00F2" w:rsidP="00CB00F2">
      <w:pPr>
        <w:tabs>
          <w:tab w:val="left" w:pos="360"/>
        </w:tabs>
        <w:autoSpaceDE w:val="0"/>
        <w:jc w:val="both"/>
      </w:pPr>
      <w:r w:rsidRPr="00475B13">
        <w:t>4.Uzupełnione kosze na odpady i dozowniki po  zakończeniu umowy przechodzą na własność Zamawiającego.</w:t>
      </w:r>
    </w:p>
    <w:p w:rsidR="00CB00F2" w:rsidRPr="00475B13" w:rsidRDefault="00CB00F2" w:rsidP="00CB00F2">
      <w:pPr>
        <w:jc w:val="center"/>
      </w:pPr>
      <w:r w:rsidRPr="00475B13">
        <w:t>§ 2</w:t>
      </w:r>
    </w:p>
    <w:p w:rsidR="00CB00F2" w:rsidRPr="00475B13" w:rsidRDefault="00CB00F2" w:rsidP="00CB00F2">
      <w:pPr>
        <w:tabs>
          <w:tab w:val="left" w:pos="360"/>
        </w:tabs>
        <w:autoSpaceDE w:val="0"/>
        <w:jc w:val="both"/>
      </w:pPr>
      <w:r w:rsidRPr="00475B13">
        <w:t>1.Za wykonany przedmiot umowy Zamawiający zapłaci Wykonawcy wynagrodzenie miesięczne w wysokości</w:t>
      </w:r>
    </w:p>
    <w:p w:rsidR="00CB00F2" w:rsidRPr="00475B13" w:rsidRDefault="00CB00F2" w:rsidP="00D94FD4">
      <w:pPr>
        <w:numPr>
          <w:ilvl w:val="0"/>
          <w:numId w:val="26"/>
        </w:numPr>
        <w:suppressAutoHyphens/>
        <w:ind w:left="786"/>
        <w:jc w:val="both"/>
      </w:pPr>
      <w:r w:rsidRPr="00475B13">
        <w:t xml:space="preserve">netto /…………… PLN </w:t>
      </w:r>
    </w:p>
    <w:p w:rsidR="00CB00F2" w:rsidRPr="00475B13" w:rsidRDefault="00CB00F2" w:rsidP="00CB00F2">
      <w:pPr>
        <w:ind w:left="360"/>
        <w:jc w:val="both"/>
      </w:pPr>
      <w:r w:rsidRPr="00475B13">
        <w:t xml:space="preserve">słownie netto ……………./100  </w:t>
      </w:r>
    </w:p>
    <w:p w:rsidR="00CB00F2" w:rsidRPr="00475B13" w:rsidRDefault="00CB00F2" w:rsidP="00CB00F2">
      <w:pPr>
        <w:tabs>
          <w:tab w:val="left" w:pos="360"/>
        </w:tabs>
        <w:jc w:val="both"/>
      </w:pPr>
      <w:r w:rsidRPr="00475B13">
        <w:t xml:space="preserve">       2) brutto …………….. PLN</w:t>
      </w:r>
    </w:p>
    <w:p w:rsidR="00CB00F2" w:rsidRPr="00475B13" w:rsidRDefault="00CB00F2" w:rsidP="00CB00F2">
      <w:pPr>
        <w:ind w:left="360"/>
        <w:jc w:val="both"/>
      </w:pPr>
      <w:r w:rsidRPr="00475B13">
        <w:t>słownie brutto ……………/100</w:t>
      </w:r>
    </w:p>
    <w:p w:rsidR="00CB00F2" w:rsidRPr="00475B13" w:rsidRDefault="00CB00F2" w:rsidP="00CB00F2">
      <w:pPr>
        <w:tabs>
          <w:tab w:val="left" w:pos="360"/>
        </w:tabs>
        <w:autoSpaceDE w:val="0"/>
        <w:jc w:val="both"/>
      </w:pPr>
      <w:r>
        <w:t>2. W skali 12</w:t>
      </w:r>
      <w:r w:rsidRPr="00475B13">
        <w:t xml:space="preserve"> miesięcy wartość umowy wynosi :</w:t>
      </w:r>
    </w:p>
    <w:p w:rsidR="00CB00F2" w:rsidRPr="00475B13" w:rsidRDefault="00CB00F2" w:rsidP="00D94FD4">
      <w:pPr>
        <w:numPr>
          <w:ilvl w:val="0"/>
          <w:numId w:val="23"/>
        </w:numPr>
        <w:tabs>
          <w:tab w:val="clear" w:pos="720"/>
          <w:tab w:val="num" w:pos="0"/>
          <w:tab w:val="left" w:pos="360"/>
        </w:tabs>
        <w:suppressAutoHyphens/>
        <w:autoSpaceDE w:val="0"/>
        <w:jc w:val="both"/>
      </w:pPr>
      <w:r w:rsidRPr="00475B13">
        <w:t>netto …………. zł.</w:t>
      </w:r>
    </w:p>
    <w:p w:rsidR="00CB00F2" w:rsidRPr="00475B13" w:rsidRDefault="00CB00F2" w:rsidP="00CB00F2">
      <w:pPr>
        <w:ind w:left="360"/>
        <w:jc w:val="both"/>
      </w:pPr>
      <w:r w:rsidRPr="00475B13">
        <w:t>/słownie …………../100/</w:t>
      </w:r>
    </w:p>
    <w:p w:rsidR="00CB00F2" w:rsidRPr="00475B13" w:rsidRDefault="00CB00F2" w:rsidP="00D94FD4">
      <w:pPr>
        <w:numPr>
          <w:ilvl w:val="0"/>
          <w:numId w:val="23"/>
        </w:numPr>
        <w:tabs>
          <w:tab w:val="clear" w:pos="720"/>
          <w:tab w:val="num" w:pos="0"/>
          <w:tab w:val="left" w:pos="360"/>
        </w:tabs>
        <w:suppressAutoHyphens/>
        <w:autoSpaceDE w:val="0"/>
        <w:jc w:val="both"/>
      </w:pPr>
      <w:r w:rsidRPr="00475B13">
        <w:t>brutto …………… zł.</w:t>
      </w:r>
    </w:p>
    <w:p w:rsidR="00CB00F2" w:rsidRPr="00475B13" w:rsidRDefault="00CB00F2" w:rsidP="00CB00F2">
      <w:pPr>
        <w:ind w:left="360"/>
        <w:jc w:val="both"/>
      </w:pPr>
      <w:r w:rsidRPr="00475B13">
        <w:t>/słownie ……………./100/</w:t>
      </w:r>
    </w:p>
    <w:p w:rsidR="00CB00F2" w:rsidRPr="00475B13" w:rsidRDefault="00CB00F2" w:rsidP="00CB00F2">
      <w:pPr>
        <w:tabs>
          <w:tab w:val="left" w:pos="360"/>
        </w:tabs>
        <w:jc w:val="both"/>
      </w:pPr>
      <w:r w:rsidRPr="00475B13">
        <w:t>3    Faktury wystawiane będą przez Wykonawcę w okresach miesięcznych.</w:t>
      </w:r>
    </w:p>
    <w:p w:rsidR="00CB00F2" w:rsidRPr="00475B13" w:rsidRDefault="00CB00F2" w:rsidP="00CB00F2">
      <w:pPr>
        <w:tabs>
          <w:tab w:val="left" w:pos="360"/>
        </w:tabs>
        <w:jc w:val="both"/>
      </w:pPr>
      <w:r w:rsidRPr="00475B13">
        <w:t xml:space="preserve">4    Termin płatności ustala się na 60 dni od dnia wpływu faktury do Zamawiającego wraz z oświadczeniem, o  którym mowa  w ust. </w:t>
      </w:r>
      <w:r>
        <w:t>8</w:t>
      </w:r>
      <w:r w:rsidRPr="00475B13">
        <w:t>.</w:t>
      </w:r>
    </w:p>
    <w:p w:rsidR="00CB00F2" w:rsidRPr="00475B13" w:rsidRDefault="00CB00F2" w:rsidP="00CB00F2">
      <w:pPr>
        <w:tabs>
          <w:tab w:val="left" w:pos="360"/>
        </w:tabs>
        <w:jc w:val="both"/>
      </w:pPr>
      <w:r w:rsidRPr="00475B13">
        <w:t>5</w:t>
      </w:r>
      <w:r>
        <w:t>.</w:t>
      </w:r>
      <w:r w:rsidRPr="00475B13">
        <w:t xml:space="preserve">  Płatność odbywać się będzie przelewem na konto Wykonawcy wskazane na fakturze.</w:t>
      </w:r>
    </w:p>
    <w:p w:rsidR="00CB00F2" w:rsidRPr="00475B13" w:rsidRDefault="00CB00F2" w:rsidP="00CB00F2">
      <w:pPr>
        <w:tabs>
          <w:tab w:val="left" w:pos="360"/>
        </w:tabs>
        <w:suppressAutoHyphens/>
        <w:autoSpaceDE w:val="0"/>
        <w:jc w:val="both"/>
      </w:pPr>
      <w:r>
        <w:t xml:space="preserve">6. </w:t>
      </w:r>
      <w:r w:rsidRPr="00475B13">
        <w:t xml:space="preserve">Za datę dokonania zapłaty przyjmuje się dzień złożenia polecenia przelewu w banku Zamawiającego.   </w:t>
      </w:r>
    </w:p>
    <w:p w:rsidR="00CB00F2" w:rsidRPr="00475B13" w:rsidRDefault="00CB00F2" w:rsidP="00CB00F2">
      <w:pPr>
        <w:tabs>
          <w:tab w:val="left" w:pos="360"/>
        </w:tabs>
        <w:suppressAutoHyphens/>
        <w:autoSpaceDE w:val="0"/>
        <w:jc w:val="both"/>
      </w:pPr>
      <w:r>
        <w:t>7. S</w:t>
      </w:r>
      <w:r w:rsidRPr="00475B13">
        <w:t>trony oświadczają, iż wierzytelności wynikające z niniejszej umowy nie mogą być przeniesione na osoby trzecie, bez uprzedniej pisemnej zgody Zamawiającego.</w:t>
      </w:r>
    </w:p>
    <w:p w:rsidR="00CB00F2" w:rsidRPr="00475B13" w:rsidRDefault="00CB00F2" w:rsidP="00CB00F2">
      <w:pPr>
        <w:tabs>
          <w:tab w:val="left" w:pos="360"/>
        </w:tabs>
        <w:overflowPunct w:val="0"/>
        <w:autoSpaceDE w:val="0"/>
        <w:autoSpaceDN w:val="0"/>
        <w:adjustRightInd w:val="0"/>
        <w:jc w:val="both"/>
        <w:textAlignment w:val="baseline"/>
      </w:pPr>
      <w:r>
        <w:t xml:space="preserve">8. </w:t>
      </w:r>
      <w:r w:rsidRPr="00475B13">
        <w:t>Do faktury wykonawca dołączy oświadczenie, że w danym miesiącu  zatrudniał  pracowników na podstawie umowy o pracę, z podaniem ich imion i nazwisk.</w:t>
      </w:r>
    </w:p>
    <w:p w:rsidR="00CB00F2" w:rsidRPr="00475B13" w:rsidRDefault="00CB00F2" w:rsidP="00CB00F2">
      <w:pPr>
        <w:tabs>
          <w:tab w:val="left" w:pos="360"/>
        </w:tabs>
        <w:overflowPunct w:val="0"/>
        <w:autoSpaceDE w:val="0"/>
        <w:autoSpaceDN w:val="0"/>
        <w:adjustRightInd w:val="0"/>
        <w:jc w:val="both"/>
        <w:textAlignment w:val="baseline"/>
      </w:pPr>
    </w:p>
    <w:p w:rsidR="00CB00F2" w:rsidRPr="00883C00" w:rsidRDefault="00CB00F2" w:rsidP="00CB00F2">
      <w:pPr>
        <w:jc w:val="center"/>
      </w:pPr>
      <w:r w:rsidRPr="00883C00">
        <w:t>§ 3</w:t>
      </w:r>
    </w:p>
    <w:p w:rsidR="00CB00F2" w:rsidRPr="00883C00" w:rsidRDefault="00CB00F2" w:rsidP="00CB00F2">
      <w:pPr>
        <w:tabs>
          <w:tab w:val="left" w:pos="360"/>
        </w:tabs>
        <w:autoSpaceDE w:val="0"/>
        <w:jc w:val="both"/>
        <w:rPr>
          <w:u w:val="single"/>
        </w:rPr>
      </w:pPr>
      <w:r w:rsidRPr="00883C00">
        <w:t>1. Umowa zostaje zawarta na okres ……….. do dnia ….....r.</w:t>
      </w:r>
    </w:p>
    <w:p w:rsidR="00CB00F2" w:rsidRPr="00883C00" w:rsidRDefault="00CB00F2" w:rsidP="00CB00F2">
      <w:pPr>
        <w:tabs>
          <w:tab w:val="left" w:pos="360"/>
        </w:tabs>
        <w:jc w:val="both"/>
      </w:pPr>
      <w:r w:rsidRPr="00883C00">
        <w:t>2.   W razie niewykonywania postanowień umowy z przyczyn zawinionych przez Wykonawcę,   Zamawiający ma prawo rozwiązania umowy ze skutkiem natychmiastowym bez  wypowiedzenia.</w:t>
      </w:r>
      <w:r w:rsidRPr="00883C00">
        <w:rPr>
          <w:vertAlign w:val="superscript"/>
        </w:rPr>
        <w:t xml:space="preserve"> </w:t>
      </w:r>
    </w:p>
    <w:p w:rsidR="00CB00F2" w:rsidRDefault="00CB00F2" w:rsidP="00CB00F2">
      <w:pPr>
        <w:tabs>
          <w:tab w:val="left" w:pos="360"/>
        </w:tabs>
        <w:overflowPunct w:val="0"/>
        <w:autoSpaceDE w:val="0"/>
        <w:autoSpaceDN w:val="0"/>
        <w:adjustRightInd w:val="0"/>
        <w:jc w:val="both"/>
        <w:textAlignment w:val="baseline"/>
      </w:pPr>
      <w:r>
        <w:t>3.</w:t>
      </w:r>
      <w:r w:rsidRPr="0013736A">
        <w:t xml:space="preserve"> Zamawiający może odstąpić od umowy</w:t>
      </w:r>
    </w:p>
    <w:p w:rsidR="00CB00F2" w:rsidRDefault="00CB00F2" w:rsidP="00CB00F2">
      <w:pPr>
        <w:tabs>
          <w:tab w:val="left" w:pos="360"/>
        </w:tabs>
        <w:overflowPunct w:val="0"/>
        <w:autoSpaceDE w:val="0"/>
        <w:autoSpaceDN w:val="0"/>
        <w:adjustRightInd w:val="0"/>
        <w:jc w:val="both"/>
        <w:textAlignment w:val="baseline"/>
      </w:pPr>
      <w:r>
        <w:t>1)</w:t>
      </w:r>
      <w:r w:rsidRPr="0013736A">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t>,</w:t>
      </w:r>
      <w:r w:rsidRPr="0013736A">
        <w:t xml:space="preserve"> j</w:t>
      </w:r>
    </w:p>
    <w:p w:rsidR="00CB00F2" w:rsidRPr="0013736A" w:rsidRDefault="00CB00F2" w:rsidP="00CB00F2">
      <w:pPr>
        <w:tabs>
          <w:tab w:val="left" w:pos="360"/>
        </w:tabs>
        <w:overflowPunct w:val="0"/>
        <w:autoSpaceDE w:val="0"/>
        <w:autoSpaceDN w:val="0"/>
        <w:adjustRightInd w:val="0"/>
        <w:jc w:val="both"/>
        <w:textAlignment w:val="baseline"/>
      </w:pPr>
      <w:r>
        <w:lastRenderedPageBreak/>
        <w:t>2) j</w:t>
      </w:r>
      <w:r w:rsidRPr="0013736A">
        <w:t>eżeli zachodzi co najmniej jedna z następujących okoliczności:</w:t>
      </w:r>
    </w:p>
    <w:p w:rsidR="00CB00F2" w:rsidRPr="0013736A" w:rsidRDefault="00CB00F2" w:rsidP="00CB00F2">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CB00F2" w:rsidRDefault="00CB00F2" w:rsidP="00CB00F2">
      <w:pPr>
        <w:tabs>
          <w:tab w:val="left" w:pos="360"/>
        </w:tabs>
        <w:overflowPunct w:val="0"/>
        <w:autoSpaceDE w:val="0"/>
        <w:autoSpaceDN w:val="0"/>
        <w:adjustRightInd w:val="0"/>
        <w:ind w:firstLine="1418"/>
        <w:jc w:val="both"/>
        <w:textAlignment w:val="baseline"/>
      </w:pPr>
      <w:r w:rsidRPr="0013736A">
        <w:t xml:space="preserve">b) Wykonawca w chwili zawarcia umowy podlegał wykluczeniu na podstawie </w:t>
      </w:r>
    </w:p>
    <w:p w:rsidR="00CB00F2" w:rsidRPr="0013736A" w:rsidRDefault="00CB00F2" w:rsidP="00CB00F2">
      <w:pPr>
        <w:tabs>
          <w:tab w:val="left" w:pos="360"/>
        </w:tabs>
        <w:overflowPunct w:val="0"/>
        <w:autoSpaceDE w:val="0"/>
        <w:autoSpaceDN w:val="0"/>
        <w:adjustRightInd w:val="0"/>
        <w:ind w:firstLine="1418"/>
        <w:jc w:val="both"/>
        <w:textAlignment w:val="baseline"/>
      </w:pPr>
      <w:r>
        <w:t xml:space="preserve">    </w:t>
      </w:r>
      <w:r w:rsidRPr="0013736A">
        <w:t>art. 108,</w:t>
      </w:r>
    </w:p>
    <w:p w:rsidR="00CB00F2" w:rsidRPr="0013736A" w:rsidRDefault="00CB00F2" w:rsidP="00CB00F2">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CB00F2" w:rsidRPr="005D45DA" w:rsidRDefault="00CB00F2" w:rsidP="00CB00F2">
      <w:pPr>
        <w:tabs>
          <w:tab w:val="left" w:pos="360"/>
        </w:tabs>
        <w:overflowPunct w:val="0"/>
        <w:autoSpaceDE w:val="0"/>
        <w:autoSpaceDN w:val="0"/>
        <w:adjustRightInd w:val="0"/>
        <w:jc w:val="both"/>
        <w:textAlignment w:val="baseline"/>
      </w:pPr>
      <w:r>
        <w:t>4.</w:t>
      </w:r>
      <w:r w:rsidRPr="005D45DA">
        <w:t>W przypadku, o którym mowa w ust. 2 pkt. 2 lit. a, Zamawiający odstępuje od umowy w części, której zmiana dotyczy.</w:t>
      </w:r>
    </w:p>
    <w:p w:rsidR="00CB00F2" w:rsidRPr="005D45DA" w:rsidRDefault="00CB00F2" w:rsidP="00CB00F2">
      <w:pPr>
        <w:tabs>
          <w:tab w:val="left" w:pos="360"/>
        </w:tabs>
        <w:overflowPunct w:val="0"/>
        <w:autoSpaceDE w:val="0"/>
        <w:autoSpaceDN w:val="0"/>
        <w:adjustRightInd w:val="0"/>
        <w:jc w:val="both"/>
        <w:textAlignment w:val="baseline"/>
      </w:pPr>
      <w:r>
        <w:t>5.</w:t>
      </w:r>
      <w:r w:rsidRPr="005D45DA">
        <w:t>W przypadkach, o których mowa w ust. 2, Wykonawca może żądać wyłącznie wynagrodzenia należnego z tytułu wykonania części umowy.</w:t>
      </w:r>
    </w:p>
    <w:p w:rsidR="00CB00F2" w:rsidRPr="00475B13" w:rsidRDefault="00CB00F2" w:rsidP="00CB00F2">
      <w:pPr>
        <w:jc w:val="both"/>
      </w:pPr>
    </w:p>
    <w:p w:rsidR="00CB00F2" w:rsidRPr="00475B13" w:rsidRDefault="00CB00F2" w:rsidP="00CB00F2">
      <w:pPr>
        <w:jc w:val="center"/>
      </w:pPr>
      <w:r w:rsidRPr="00475B13">
        <w:t>§ 4</w:t>
      </w:r>
    </w:p>
    <w:p w:rsidR="00CB00F2" w:rsidRPr="00475B13" w:rsidRDefault="00CB00F2" w:rsidP="00CB00F2">
      <w:pPr>
        <w:tabs>
          <w:tab w:val="left" w:pos="360"/>
        </w:tabs>
        <w:autoSpaceDE w:val="0"/>
        <w:jc w:val="both"/>
      </w:pPr>
      <w:r w:rsidRPr="00475B13">
        <w:t>1.Wykonawca oświadcza , że osoby którym powierzy wykonanie czynności określonych w § 1 zostaną przeszkolone w zakresie BHP oraz ochrony ppoż. i będą posiadać niezbędne kwalifikacje do prawidłowego wykonania powierzonych zadań.</w:t>
      </w:r>
    </w:p>
    <w:p w:rsidR="00CB00F2" w:rsidRPr="00475B13" w:rsidRDefault="00CB00F2" w:rsidP="00CB00F2">
      <w:pPr>
        <w:tabs>
          <w:tab w:val="left" w:pos="360"/>
        </w:tabs>
        <w:autoSpaceDE w:val="0"/>
        <w:ind w:left="360"/>
        <w:jc w:val="both"/>
      </w:pPr>
      <w:r w:rsidRPr="00475B13">
        <w:t xml:space="preserve">2.Wykonawca ponosi pełną odpowiedzialność za wszystkie szkody powstałe w wyniku </w:t>
      </w:r>
      <w:r>
        <w:t>(</w:t>
      </w:r>
      <w:r w:rsidRPr="00475B13">
        <w:t>działania bądź zaniechania osób, którym powierzył wykonanie czynności określonych w § 1 , w tym sankcje nałożone na Zamawiającego przez inspekcję sanitarną i inne właściwe organy</w:t>
      </w:r>
      <w:r>
        <w:t xml:space="preserve"> (podmioty zewnętrzne)</w:t>
      </w:r>
      <w:r w:rsidRPr="00475B13">
        <w:t>, w związku z nienależytym wykonaniem usługi przez Wykonawcę.</w:t>
      </w:r>
      <w:r>
        <w:t xml:space="preserve"> </w:t>
      </w:r>
      <w:r w:rsidRPr="00475B13">
        <w:t xml:space="preserve">Kary nałożone z tego tytułu pokryje w całości Wykonawca. </w:t>
      </w:r>
    </w:p>
    <w:p w:rsidR="00CB00F2" w:rsidRPr="00475B13" w:rsidRDefault="00CB00F2" w:rsidP="00CB00F2">
      <w:pPr>
        <w:tabs>
          <w:tab w:val="left" w:pos="360"/>
        </w:tabs>
        <w:autoSpaceDE w:val="0"/>
        <w:jc w:val="both"/>
      </w:pPr>
      <w:r w:rsidRPr="00475B13">
        <w:t>3.Wykonawca zobowiązuje się , że osoby  za pomocą, których wykonuje zlecenie:</w:t>
      </w:r>
    </w:p>
    <w:p w:rsidR="00CB00F2" w:rsidRDefault="00CB00F2" w:rsidP="00CB00F2">
      <w:pPr>
        <w:tabs>
          <w:tab w:val="left" w:pos="360"/>
          <w:tab w:val="left" w:pos="810"/>
        </w:tabs>
        <w:overflowPunct w:val="0"/>
        <w:autoSpaceDE w:val="0"/>
        <w:ind w:left="120"/>
        <w:jc w:val="both"/>
      </w:pPr>
      <w:r>
        <w:t>1)</w:t>
      </w:r>
      <w:r w:rsidRPr="00475B13">
        <w:t xml:space="preserve">) będą wyposażone w  jednolite ubrania robocze odróżniające je od personelu medycznego </w:t>
      </w:r>
    </w:p>
    <w:p w:rsidR="00CB00F2" w:rsidRPr="00475B13" w:rsidRDefault="00CB00F2" w:rsidP="00CB00F2">
      <w:pPr>
        <w:tabs>
          <w:tab w:val="left" w:pos="360"/>
          <w:tab w:val="left" w:pos="810"/>
        </w:tabs>
        <w:overflowPunct w:val="0"/>
        <w:autoSpaceDE w:val="0"/>
        <w:ind w:left="120"/>
        <w:jc w:val="both"/>
      </w:pPr>
      <w:r>
        <w:t xml:space="preserve">    </w:t>
      </w:r>
      <w:r w:rsidRPr="00475B13">
        <w:t>Zamawiającego z  widocznymi  estetycznymi i czytelnymi imiennymi identyfikatorami.</w:t>
      </w:r>
    </w:p>
    <w:p w:rsidR="00CB00F2" w:rsidRDefault="00CB00F2" w:rsidP="00CB00F2">
      <w:pPr>
        <w:tabs>
          <w:tab w:val="left" w:pos="360"/>
          <w:tab w:val="left" w:pos="810"/>
        </w:tabs>
        <w:jc w:val="both"/>
      </w:pPr>
      <w:r w:rsidRPr="00475B13">
        <w:t xml:space="preserve">  </w:t>
      </w:r>
      <w:r>
        <w:t>2</w:t>
      </w:r>
      <w:r w:rsidRPr="00475B13">
        <w:t>)</w:t>
      </w:r>
      <w:r w:rsidRPr="00475B13">
        <w:tab/>
        <w:t xml:space="preserve">zachowają czysty  i schludny wygląd oraz będą posiadać aktualne badania  wymagane </w:t>
      </w:r>
    </w:p>
    <w:p w:rsidR="00CB00F2" w:rsidRPr="00475B13" w:rsidRDefault="00CB00F2" w:rsidP="00CB00F2">
      <w:pPr>
        <w:tabs>
          <w:tab w:val="left" w:pos="360"/>
          <w:tab w:val="left" w:pos="810"/>
        </w:tabs>
        <w:jc w:val="both"/>
      </w:pPr>
      <w:r>
        <w:t xml:space="preserve">      </w:t>
      </w:r>
      <w:r w:rsidRPr="00475B13">
        <w:t>przez obowiązujące przepisy,</w:t>
      </w:r>
    </w:p>
    <w:p w:rsidR="00CB00F2" w:rsidRPr="00475B13" w:rsidRDefault="00CB00F2" w:rsidP="00CB00F2">
      <w:pPr>
        <w:tabs>
          <w:tab w:val="left" w:pos="360"/>
          <w:tab w:val="left" w:pos="810"/>
        </w:tabs>
        <w:ind w:left="120"/>
        <w:jc w:val="both"/>
      </w:pPr>
      <w:r>
        <w:t>3</w:t>
      </w:r>
      <w:r w:rsidRPr="00475B13">
        <w:t>) zobowiązane zostaną do utrzymania w tajemnicy wszystkich danych , z którymi zapoznają</w:t>
      </w:r>
      <w:r>
        <w:t xml:space="preserve">  </w:t>
      </w:r>
      <w:r w:rsidRPr="00475B13">
        <w:t xml:space="preserve">   się  w  związku z  wykonywaniem usług oraz do poszanowania praw pacjenta.</w:t>
      </w:r>
    </w:p>
    <w:p w:rsidR="00CB00F2" w:rsidRPr="00475B13" w:rsidRDefault="00CB00F2" w:rsidP="00CB00F2">
      <w:pPr>
        <w:jc w:val="both"/>
      </w:pPr>
    </w:p>
    <w:p w:rsidR="00CB00F2" w:rsidRPr="00475B13" w:rsidRDefault="00CB00F2" w:rsidP="00CB00F2">
      <w:pPr>
        <w:jc w:val="center"/>
      </w:pPr>
      <w:r w:rsidRPr="00475B13">
        <w:t>§ 5</w:t>
      </w:r>
    </w:p>
    <w:p w:rsidR="00CB00F2" w:rsidRPr="005A0A80" w:rsidRDefault="00CB00F2" w:rsidP="00D47C21">
      <w:pPr>
        <w:jc w:val="both"/>
      </w:pPr>
      <w:r>
        <w:rPr>
          <w:rFonts w:ascii="Liberation Serif" w:hAnsi="Liberation Serif"/>
        </w:rPr>
        <w:t>1.</w:t>
      </w:r>
      <w:r w:rsidRPr="005A0A80">
        <w:rPr>
          <w:rFonts w:ascii="Liberation Serif" w:hAnsi="Liberation Serif"/>
        </w:rPr>
        <w:t>Zamawiający zastrzega sobie prawo kontroli wykonywanej usługi sprzątania bez ograniczeń w każdym czasie</w:t>
      </w:r>
      <w:r>
        <w:rPr>
          <w:rFonts w:ascii="Liberation Serif" w:hAnsi="Liberation Serif"/>
        </w:rPr>
        <w:t>.</w:t>
      </w:r>
    </w:p>
    <w:p w:rsidR="00CB00F2" w:rsidRPr="005A0A80" w:rsidRDefault="00CB00F2" w:rsidP="00D47C21">
      <w:pPr>
        <w:jc w:val="both"/>
      </w:pPr>
      <w:r>
        <w:rPr>
          <w:rFonts w:ascii="Liberation Serif" w:hAnsi="Liberation Serif"/>
        </w:rPr>
        <w:t>2.</w:t>
      </w:r>
      <w:r w:rsidRPr="005A0A80">
        <w:rPr>
          <w:rFonts w:ascii="Liberation Serif" w:hAnsi="Liberation Serif"/>
        </w:rPr>
        <w:t xml:space="preserve">Osoby wyznaczone przez Zamawiającego sporządzają w każdym miesiącu Protokół kontroli wykonania usługi utrzymania czystości </w:t>
      </w:r>
      <w:r>
        <w:rPr>
          <w:rFonts w:ascii="Liberation Serif" w:hAnsi="Liberation Serif"/>
        </w:rPr>
        <w:t xml:space="preserve">. którego wzór stanowi załącznik </w:t>
      </w:r>
      <w:proofErr w:type="spellStart"/>
      <w:r>
        <w:rPr>
          <w:rFonts w:ascii="Liberation Serif" w:hAnsi="Liberation Serif"/>
        </w:rPr>
        <w:t>nr….do</w:t>
      </w:r>
      <w:proofErr w:type="spellEnd"/>
      <w:r>
        <w:rPr>
          <w:rFonts w:ascii="Liberation Serif" w:hAnsi="Liberation Serif"/>
        </w:rPr>
        <w:t xml:space="preserve"> umowy.</w:t>
      </w:r>
    </w:p>
    <w:p w:rsidR="00CB00F2" w:rsidRPr="005A0A80" w:rsidRDefault="00CB00F2" w:rsidP="00D47C21">
      <w:pPr>
        <w:jc w:val="both"/>
      </w:pPr>
      <w:r>
        <w:rPr>
          <w:rFonts w:ascii="Liberation Serif" w:hAnsi="Liberation Serif"/>
        </w:rPr>
        <w:t>3.</w:t>
      </w:r>
      <w:r w:rsidRPr="005A0A80">
        <w:rPr>
          <w:rFonts w:ascii="Liberation Serif" w:hAnsi="Liberation Serif"/>
        </w:rPr>
        <w:t xml:space="preserve">Zamawiający dopuszcza również inne formy dokumentowania kontroli np. raport z kontroli </w:t>
      </w:r>
      <w:r>
        <w:rPr>
          <w:rFonts w:ascii="Liberation Serif" w:hAnsi="Liberation Serif"/>
        </w:rPr>
        <w:t xml:space="preserve">zgodnie z </w:t>
      </w:r>
      <w:r w:rsidRPr="005A0A80">
        <w:rPr>
          <w:rFonts w:ascii="Liberation Serif" w:hAnsi="Liberation Serif"/>
        </w:rPr>
        <w:t xml:space="preserve"> Harmonogramem kontroli wewnętrznych</w:t>
      </w:r>
      <w:r>
        <w:rPr>
          <w:rFonts w:ascii="Liberation Serif" w:hAnsi="Liberation Serif"/>
        </w:rPr>
        <w:t xml:space="preserve"> Zamawiającego. </w:t>
      </w:r>
    </w:p>
    <w:p w:rsidR="00CB00F2" w:rsidRPr="005A0A80" w:rsidRDefault="00CB00F2" w:rsidP="00D47C21">
      <w:pPr>
        <w:jc w:val="both"/>
      </w:pPr>
      <w:r>
        <w:rPr>
          <w:rFonts w:ascii="Liberation Serif" w:hAnsi="Liberation Serif"/>
        </w:rPr>
        <w:t>4.</w:t>
      </w:r>
      <w:r w:rsidRPr="005A0A80">
        <w:rPr>
          <w:rFonts w:ascii="Liberation Serif" w:hAnsi="Liberation Serif"/>
        </w:rPr>
        <w:t>Metoda oceny usług utrzymania czystości: ocena stanu sanitarno- higienicznego będzie prowadzona w skali punktowej. Wyrazy tak/nie zawarte w protokole stanowią kryteria oceny. Każda wymieniona pozycja jest oceniana w systemie 1punkt lub 0 punktów w zależności od spełnienia wymagań. ,,Nie”</w:t>
      </w:r>
      <w:r>
        <w:rPr>
          <w:rFonts w:ascii="Liberation Serif" w:hAnsi="Liberation Serif"/>
        </w:rPr>
        <w:t xml:space="preserve"> </w:t>
      </w:r>
      <w:r w:rsidRPr="005A0A80">
        <w:rPr>
          <w:rFonts w:ascii="Liberation Serif" w:hAnsi="Liberation Serif"/>
        </w:rPr>
        <w:t>odpowiada 0 pkt. ,,Tak” odpowiada 1 pkt. Jeżeli któraś z wymienionych pozycji nie dotyczy kontrolowanego pomieszczenia, w miejscu punktacji będzie wpisane określenie ND (nie dotyczy)</w:t>
      </w:r>
      <w:r>
        <w:rPr>
          <w:rFonts w:ascii="Liberation Serif" w:hAnsi="Liberation Serif"/>
        </w:rPr>
        <w:t>.</w:t>
      </w:r>
    </w:p>
    <w:p w:rsidR="00CB00F2" w:rsidRPr="00475B13" w:rsidRDefault="00CB00F2" w:rsidP="00CB00F2">
      <w:pPr>
        <w:jc w:val="center"/>
      </w:pPr>
      <w:r w:rsidRPr="00475B13">
        <w:t>§ 6</w:t>
      </w:r>
    </w:p>
    <w:p w:rsidR="00CB00F2" w:rsidRPr="00475B13" w:rsidRDefault="00CB00F2" w:rsidP="00CB00F2">
      <w:pPr>
        <w:jc w:val="both"/>
      </w:pPr>
      <w:r w:rsidRPr="00475B13">
        <w:t>W przypadku naruszenia przez Wykonawcę postanowień umowy Zamawiający ma prawo odstąpić od umowy w terminie 1 miesiąca od powzięcia wiadomości o naruszeniu.</w:t>
      </w:r>
    </w:p>
    <w:p w:rsidR="00CB00F2" w:rsidRDefault="00CB00F2" w:rsidP="00CB00F2">
      <w:pPr>
        <w:jc w:val="center"/>
      </w:pPr>
    </w:p>
    <w:p w:rsidR="009C1B57" w:rsidRDefault="009C1B57" w:rsidP="00CB00F2">
      <w:pPr>
        <w:jc w:val="center"/>
      </w:pPr>
    </w:p>
    <w:p w:rsidR="00CB00F2" w:rsidRPr="00475B13" w:rsidRDefault="00CB00F2" w:rsidP="00CB00F2">
      <w:pPr>
        <w:jc w:val="center"/>
      </w:pPr>
      <w:r w:rsidRPr="00475B13">
        <w:lastRenderedPageBreak/>
        <w:t>§ 7</w:t>
      </w:r>
    </w:p>
    <w:p w:rsidR="00CB00F2" w:rsidRPr="00475B13" w:rsidRDefault="00CB00F2" w:rsidP="00CB00F2">
      <w:pPr>
        <w:tabs>
          <w:tab w:val="left" w:pos="360"/>
        </w:tabs>
        <w:autoSpaceDE w:val="0"/>
        <w:jc w:val="both"/>
      </w:pPr>
      <w:r w:rsidRPr="00475B13">
        <w:t xml:space="preserve">1.Wykonawca ponosi odpowiedzialność za szkody w mieniu Zamawiającego powstałe z winy Wykonawcy w czasie trwania umowy oraz zobowiązuje się do ich usunięcia w terminie wyznaczonym przez Zamawiającego  </w:t>
      </w:r>
      <w:r>
        <w:t xml:space="preserve">na </w:t>
      </w:r>
      <w:r w:rsidRPr="00475B13">
        <w:t>własny koszt.</w:t>
      </w:r>
    </w:p>
    <w:p w:rsidR="00CB00F2" w:rsidRPr="00475B13" w:rsidRDefault="00CB00F2" w:rsidP="00CB00F2">
      <w:pPr>
        <w:tabs>
          <w:tab w:val="left" w:pos="360"/>
        </w:tabs>
        <w:autoSpaceDE w:val="0"/>
        <w:jc w:val="both"/>
      </w:pPr>
      <w:r w:rsidRPr="00475B13">
        <w:t>2.W przypadku nie usunięcia szkody w terminie wyznaczonym przez Zamawiającego, Zamawiający dokona napraw we własnym zakresie na rachunek Wykonawcy.</w:t>
      </w:r>
    </w:p>
    <w:p w:rsidR="00CB00F2" w:rsidRDefault="00CB00F2" w:rsidP="00CB00F2">
      <w:pPr>
        <w:jc w:val="center"/>
      </w:pPr>
    </w:p>
    <w:p w:rsidR="00CB00F2" w:rsidRPr="00475B13" w:rsidRDefault="00CB00F2" w:rsidP="00CB00F2">
      <w:pPr>
        <w:jc w:val="center"/>
      </w:pPr>
      <w:r w:rsidRPr="00475B13">
        <w:t>§ 8</w:t>
      </w:r>
    </w:p>
    <w:p w:rsidR="00CB00F2" w:rsidRPr="00472F8A" w:rsidRDefault="00CB00F2" w:rsidP="00CB00F2">
      <w:pPr>
        <w:tabs>
          <w:tab w:val="left" w:pos="360"/>
        </w:tabs>
        <w:autoSpaceDE w:val="0"/>
        <w:jc w:val="both"/>
      </w:pPr>
      <w:r w:rsidRPr="00475B13">
        <w:t xml:space="preserve">1.Strony zgodnie ustalają, że odszkodowanie z tytułu niewykonania lub nienależytego wykonania niniejszej umowy , należne </w:t>
      </w:r>
      <w:r w:rsidRPr="00472F8A">
        <w:t>będzie w postaci kar umownych według następujących zasad :</w:t>
      </w:r>
    </w:p>
    <w:p w:rsidR="00CB00F2" w:rsidRPr="00472F8A" w:rsidRDefault="00CB00F2" w:rsidP="00CB00F2">
      <w:pPr>
        <w:tabs>
          <w:tab w:val="left" w:pos="360"/>
        </w:tabs>
        <w:jc w:val="both"/>
      </w:pPr>
      <w:r w:rsidRPr="00472F8A">
        <w:t xml:space="preserve">      1) </w:t>
      </w:r>
      <w:r w:rsidR="009C1B57" w:rsidRPr="00472F8A">
        <w:t xml:space="preserve"> </w:t>
      </w:r>
      <w:r w:rsidRPr="00472F8A">
        <w:t xml:space="preserve">Wykonawca zapłaci karę umowną Zamawiającemu w wysokości </w:t>
      </w:r>
      <w:r w:rsidR="002C6FB8" w:rsidRPr="00472F8A">
        <w:t>10</w:t>
      </w:r>
      <w:r w:rsidRPr="00472F8A">
        <w:t xml:space="preserve">00 zł  za każde </w:t>
      </w:r>
    </w:p>
    <w:p w:rsidR="00CB00F2" w:rsidRPr="00472F8A" w:rsidRDefault="00CB00F2" w:rsidP="00CB00F2">
      <w:pPr>
        <w:tabs>
          <w:tab w:val="left" w:pos="360"/>
        </w:tabs>
        <w:jc w:val="both"/>
      </w:pPr>
      <w:r w:rsidRPr="00472F8A">
        <w:t xml:space="preserve">          </w:t>
      </w:r>
      <w:r w:rsidR="009C1B57" w:rsidRPr="00472F8A">
        <w:t xml:space="preserve"> </w:t>
      </w:r>
      <w:r w:rsidRPr="00472F8A">
        <w:t xml:space="preserve"> zawinione  przez Wykonawcę uchybienie w  utrzymaniu higieny, potwierdzone </w:t>
      </w:r>
    </w:p>
    <w:p w:rsidR="009C1B57" w:rsidRPr="00472F8A" w:rsidRDefault="00CB00F2" w:rsidP="00CB00F2">
      <w:pPr>
        <w:tabs>
          <w:tab w:val="left" w:pos="360"/>
        </w:tabs>
        <w:jc w:val="both"/>
      </w:pPr>
      <w:r w:rsidRPr="00472F8A">
        <w:t xml:space="preserve">           </w:t>
      </w:r>
      <w:r w:rsidR="009C1B57" w:rsidRPr="00472F8A">
        <w:t xml:space="preserve"> </w:t>
      </w:r>
      <w:r w:rsidRPr="00472F8A">
        <w:t>pisemnie  przez służby  sanitarno – epidemiologiczne i inne organy kontroli</w:t>
      </w:r>
      <w:r w:rsidR="009C1B57" w:rsidRPr="00472F8A">
        <w:t xml:space="preserve"> </w:t>
      </w:r>
      <w:r w:rsidR="002C6FB8" w:rsidRPr="00472F8A">
        <w:t>(</w:t>
      </w:r>
      <w:r w:rsidR="009C1B57" w:rsidRPr="00472F8A">
        <w:t xml:space="preserve">podmioty </w:t>
      </w:r>
    </w:p>
    <w:p w:rsidR="00CB00F2" w:rsidRPr="00472F8A" w:rsidRDefault="009C1B57" w:rsidP="00CB00F2">
      <w:pPr>
        <w:tabs>
          <w:tab w:val="left" w:pos="360"/>
        </w:tabs>
        <w:jc w:val="both"/>
      </w:pPr>
      <w:r w:rsidRPr="00472F8A">
        <w:t xml:space="preserve">            zewnętrzne</w:t>
      </w:r>
      <w:r w:rsidR="002C6FB8" w:rsidRPr="00472F8A">
        <w:t>)</w:t>
      </w:r>
      <w:r w:rsidR="00CB00F2" w:rsidRPr="00472F8A">
        <w:t>,</w:t>
      </w:r>
    </w:p>
    <w:p w:rsidR="00CB00F2" w:rsidRPr="00472F8A" w:rsidRDefault="00CB00F2" w:rsidP="00D94FD4">
      <w:pPr>
        <w:pStyle w:val="Akapitzlist"/>
        <w:numPr>
          <w:ilvl w:val="0"/>
          <w:numId w:val="26"/>
        </w:numPr>
        <w:tabs>
          <w:tab w:val="left" w:pos="360"/>
        </w:tabs>
        <w:spacing w:after="0"/>
        <w:ind w:left="786"/>
        <w:jc w:val="both"/>
        <w:rPr>
          <w:rFonts w:ascii="Times New Roman" w:hAnsi="Times New Roman"/>
          <w:sz w:val="24"/>
          <w:szCs w:val="24"/>
        </w:rPr>
      </w:pPr>
      <w:r w:rsidRPr="00472F8A">
        <w:rPr>
          <w:rFonts w:ascii="Times New Roman" w:hAnsi="Times New Roman"/>
          <w:sz w:val="24"/>
          <w:szCs w:val="24"/>
        </w:rPr>
        <w:t>Wykonawca zapłaci karę umowną w kwocie 20 zł brutto za każdy punkt 0 w Protokole kontroli wykonania usługi  utrzymania czystości,</w:t>
      </w:r>
    </w:p>
    <w:p w:rsidR="00CB00F2" w:rsidRPr="00472F8A" w:rsidRDefault="00CB00F2" w:rsidP="00D94FD4">
      <w:pPr>
        <w:pStyle w:val="Akapitzlist"/>
        <w:numPr>
          <w:ilvl w:val="0"/>
          <w:numId w:val="26"/>
        </w:numPr>
        <w:tabs>
          <w:tab w:val="left" w:pos="360"/>
        </w:tabs>
        <w:spacing w:after="0"/>
        <w:ind w:left="786"/>
        <w:jc w:val="both"/>
        <w:rPr>
          <w:rFonts w:ascii="Times New Roman" w:hAnsi="Times New Roman"/>
          <w:sz w:val="24"/>
          <w:szCs w:val="24"/>
        </w:rPr>
      </w:pPr>
      <w:r w:rsidRPr="00472F8A">
        <w:rPr>
          <w:rFonts w:ascii="Times New Roman" w:hAnsi="Times New Roman"/>
          <w:sz w:val="24"/>
          <w:szCs w:val="24"/>
        </w:rPr>
        <w:t xml:space="preserve">W przypadku rozwiązania umowy przez którąkolwiek  ze stron z powodu okoliczności, za które, odpowiada Wykonawca, Wykonawca jest zobowiązany do zapłacenia kary umownej w  wysokości  </w:t>
      </w:r>
      <w:r w:rsidR="002C6FB8" w:rsidRPr="00472F8A">
        <w:rPr>
          <w:rFonts w:ascii="Times New Roman" w:hAnsi="Times New Roman"/>
          <w:sz w:val="24"/>
          <w:szCs w:val="24"/>
        </w:rPr>
        <w:t>15.000 zł. (słownie : piętnaście</w:t>
      </w:r>
      <w:r w:rsidRPr="00472F8A">
        <w:rPr>
          <w:rFonts w:ascii="Times New Roman" w:hAnsi="Times New Roman"/>
          <w:sz w:val="24"/>
          <w:szCs w:val="24"/>
        </w:rPr>
        <w:t xml:space="preserve"> tysięcy zł.) </w:t>
      </w:r>
    </w:p>
    <w:p w:rsidR="00CB00F2" w:rsidRPr="00472F8A" w:rsidRDefault="00CB00F2" w:rsidP="00CB00F2">
      <w:pPr>
        <w:tabs>
          <w:tab w:val="left" w:pos="360"/>
        </w:tabs>
        <w:jc w:val="both"/>
      </w:pPr>
      <w:r w:rsidRPr="00472F8A">
        <w:t xml:space="preserve">      4) Zamawiający jest zobowiązany do zapłacenia Wykonawcy kary umownej w wysokości </w:t>
      </w:r>
    </w:p>
    <w:p w:rsidR="00CB00F2" w:rsidRPr="00472F8A" w:rsidRDefault="00CB00F2" w:rsidP="00CB00F2">
      <w:pPr>
        <w:tabs>
          <w:tab w:val="left" w:pos="360"/>
        </w:tabs>
        <w:jc w:val="both"/>
      </w:pPr>
      <w:r w:rsidRPr="00472F8A">
        <w:t xml:space="preserve">          </w:t>
      </w:r>
      <w:r w:rsidR="002C6FB8" w:rsidRPr="00472F8A">
        <w:t>15.000 zł.(słownie: piętnaście</w:t>
      </w:r>
      <w:r w:rsidRPr="00472F8A">
        <w:t xml:space="preserve">  tysięcy zł.)  w przypadku rozwiązania umowy przez </w:t>
      </w:r>
    </w:p>
    <w:p w:rsidR="00CB00F2" w:rsidRPr="00472F8A" w:rsidRDefault="00CB00F2" w:rsidP="00CB00F2">
      <w:pPr>
        <w:tabs>
          <w:tab w:val="left" w:pos="360"/>
        </w:tabs>
        <w:jc w:val="both"/>
      </w:pPr>
      <w:r w:rsidRPr="00472F8A">
        <w:t xml:space="preserve">          którąkolwiek  ze stron,  z powodu okoliczności za które odpowiada Zamawiający.</w:t>
      </w:r>
    </w:p>
    <w:p w:rsidR="00CB00F2" w:rsidRPr="00475B13" w:rsidRDefault="00CB00F2" w:rsidP="00CB00F2">
      <w:pPr>
        <w:tabs>
          <w:tab w:val="left" w:pos="360"/>
        </w:tabs>
        <w:jc w:val="both"/>
      </w:pPr>
      <w:r w:rsidRPr="00472F8A">
        <w:t xml:space="preserve">2.Wykonawca zapłaci Zamawiającemu kare umowną w </w:t>
      </w:r>
      <w:r w:rsidR="002C6FB8" w:rsidRPr="00472F8A">
        <w:t>kwocie 5</w:t>
      </w:r>
      <w:r w:rsidRPr="00472F8A">
        <w:t> 000 zł.  za każdy</w:t>
      </w:r>
      <w:r w:rsidRPr="00475B13">
        <w:t xml:space="preserve"> miesiąc w którym Wykonawca lub podwykonawca  za nie spełnił wymogu zatrudnienia osób wykonujących czynności w zakresie przedmiotu zamówienia na podstawie umowy o pracę.</w:t>
      </w:r>
    </w:p>
    <w:p w:rsidR="00CB00F2" w:rsidRDefault="00CB00F2" w:rsidP="00CB00F2">
      <w:pPr>
        <w:tabs>
          <w:tab w:val="left" w:pos="360"/>
        </w:tabs>
        <w:jc w:val="both"/>
      </w:pPr>
      <w:r w:rsidRPr="00475B13">
        <w:t>3.Strony zgodnie ustalają możliwość dochodzenia odszkodowania przewyższającego wysokość  ustalonych kar, jeżeli ustalona kara nie pokrywa poniesionej szkody.</w:t>
      </w:r>
    </w:p>
    <w:p w:rsidR="00D47C21" w:rsidRPr="00D47C21" w:rsidRDefault="00D47C21" w:rsidP="00D47C21">
      <w:pPr>
        <w:jc w:val="both"/>
      </w:pPr>
      <w:r>
        <w:t>4.</w:t>
      </w:r>
      <w:r w:rsidRPr="00D47C21">
        <w:t>Łączna wysokość kar umownych nie może przekroczyć 30% wartości wynagrodzenia brutto o którym mowa w § 4 ust. 3.</w:t>
      </w:r>
    </w:p>
    <w:p w:rsidR="00D47C21" w:rsidRPr="006E36E0" w:rsidRDefault="00D47C21" w:rsidP="00CB00F2">
      <w:pPr>
        <w:tabs>
          <w:tab w:val="left" w:pos="360"/>
        </w:tabs>
        <w:jc w:val="both"/>
        <w:rPr>
          <w:b/>
          <w:i/>
        </w:rPr>
      </w:pPr>
    </w:p>
    <w:p w:rsidR="00CB00F2" w:rsidRPr="00475B13" w:rsidRDefault="00CB00F2" w:rsidP="00CB00F2">
      <w:pPr>
        <w:jc w:val="center"/>
      </w:pPr>
      <w:r w:rsidRPr="00475B13">
        <w:t>§ 9</w:t>
      </w:r>
    </w:p>
    <w:p w:rsidR="00CB00F2" w:rsidRPr="00475B13" w:rsidRDefault="00CB00F2" w:rsidP="00CB00F2">
      <w:pPr>
        <w:ind w:left="360"/>
        <w:jc w:val="both"/>
      </w:pPr>
      <w:r w:rsidRPr="00475B13">
        <w:rPr>
          <w:b/>
        </w:rPr>
        <w:t>NAJEM</w:t>
      </w:r>
    </w:p>
    <w:p w:rsidR="00CB00F2" w:rsidRPr="004C1C9B" w:rsidRDefault="00CB00F2" w:rsidP="00CB00F2">
      <w:pPr>
        <w:jc w:val="both"/>
        <w:rPr>
          <w:color w:val="FF0000"/>
        </w:rPr>
      </w:pPr>
      <w:r w:rsidRPr="00475B13">
        <w:t>1.Zamawiający oddaje w najem na cele związane ze świadczeniem usług pomieszczenia znajdujące się w budynku  szpitala we Wrześni, przy ul. Warszawskiej 20, o łącznej powierzchni 60,20 m2.</w:t>
      </w:r>
    </w:p>
    <w:p w:rsidR="00CB00F2" w:rsidRPr="00B40176" w:rsidRDefault="00CB00F2" w:rsidP="00CB00F2">
      <w:pPr>
        <w:jc w:val="both"/>
      </w:pPr>
      <w:r w:rsidRPr="00B40176">
        <w:t xml:space="preserve">2. Cena </w:t>
      </w:r>
      <w:r w:rsidR="00872483" w:rsidRPr="00B40176">
        <w:t xml:space="preserve">najmu 1 m2 powierzchni wynosi 65,00 zł. netto, 79,95 </w:t>
      </w:r>
      <w:r w:rsidRPr="00B40176">
        <w:t>zł. brutto.</w:t>
      </w:r>
    </w:p>
    <w:p w:rsidR="00CB00F2" w:rsidRPr="00475B13" w:rsidRDefault="00CB00F2" w:rsidP="00CB00F2">
      <w:pPr>
        <w:jc w:val="both"/>
      </w:pPr>
      <w:r w:rsidRPr="00475B13">
        <w:t>3.Wykonawca zobowiązany jest:</w:t>
      </w:r>
    </w:p>
    <w:p w:rsidR="00CB00F2" w:rsidRPr="006E36E0" w:rsidRDefault="00CB00F2" w:rsidP="00D94FD4">
      <w:pPr>
        <w:pStyle w:val="Akapitzlist"/>
        <w:numPr>
          <w:ilvl w:val="0"/>
          <w:numId w:val="93"/>
        </w:numPr>
        <w:jc w:val="both"/>
        <w:rPr>
          <w:rFonts w:ascii="Times New Roman" w:hAnsi="Times New Roman"/>
          <w:sz w:val="24"/>
          <w:szCs w:val="24"/>
        </w:rPr>
      </w:pPr>
      <w:r w:rsidRPr="006E36E0">
        <w:rPr>
          <w:rFonts w:ascii="Times New Roman" w:hAnsi="Times New Roman"/>
          <w:sz w:val="24"/>
          <w:szCs w:val="24"/>
        </w:rPr>
        <w:t>użytkować pomieszczenie zgodnie z ich przeznaczeniem,</w:t>
      </w:r>
    </w:p>
    <w:p w:rsidR="00CB00F2" w:rsidRPr="006E36E0" w:rsidRDefault="00CB00F2" w:rsidP="00D94FD4">
      <w:pPr>
        <w:pStyle w:val="Akapitzlist"/>
        <w:numPr>
          <w:ilvl w:val="0"/>
          <w:numId w:val="93"/>
        </w:numPr>
        <w:jc w:val="both"/>
        <w:rPr>
          <w:rFonts w:ascii="Times New Roman" w:hAnsi="Times New Roman"/>
          <w:sz w:val="24"/>
          <w:szCs w:val="24"/>
        </w:rPr>
      </w:pPr>
      <w:r w:rsidRPr="006E36E0">
        <w:rPr>
          <w:rFonts w:ascii="Times New Roman" w:hAnsi="Times New Roman"/>
          <w:sz w:val="24"/>
          <w:szCs w:val="24"/>
        </w:rPr>
        <w:t>zabezpieczyć użytkowane pomieszczenia w zakresie przepisów BHP,</w:t>
      </w:r>
    </w:p>
    <w:p w:rsidR="00CB00F2" w:rsidRPr="006E36E0" w:rsidRDefault="00CB00F2" w:rsidP="00D94FD4">
      <w:pPr>
        <w:pStyle w:val="Akapitzlist"/>
        <w:numPr>
          <w:ilvl w:val="0"/>
          <w:numId w:val="93"/>
        </w:numPr>
        <w:jc w:val="both"/>
        <w:rPr>
          <w:rFonts w:ascii="Times New Roman" w:hAnsi="Times New Roman"/>
          <w:sz w:val="24"/>
          <w:szCs w:val="24"/>
        </w:rPr>
      </w:pPr>
      <w:r w:rsidRPr="006E36E0">
        <w:rPr>
          <w:rFonts w:ascii="Times New Roman" w:hAnsi="Times New Roman"/>
          <w:sz w:val="24"/>
          <w:szCs w:val="24"/>
        </w:rPr>
        <w:t>utrzymać pomieszczenia w należytym stanie technicznym i sanitarnym,</w:t>
      </w:r>
    </w:p>
    <w:p w:rsidR="00CB00F2" w:rsidRPr="00475B13" w:rsidRDefault="00CB00F2" w:rsidP="00D94FD4">
      <w:pPr>
        <w:pStyle w:val="Akapitzlist"/>
        <w:numPr>
          <w:ilvl w:val="0"/>
          <w:numId w:val="93"/>
        </w:numPr>
        <w:jc w:val="both"/>
      </w:pPr>
      <w:r w:rsidRPr="006E36E0">
        <w:rPr>
          <w:rFonts w:ascii="Times New Roman" w:hAnsi="Times New Roman"/>
          <w:sz w:val="24"/>
          <w:szCs w:val="24"/>
        </w:rPr>
        <w:t>ewentualne adaptacje uzgodnić z Zamawiającym</w:t>
      </w:r>
      <w:r w:rsidRPr="00475B13">
        <w:t>.</w:t>
      </w:r>
    </w:p>
    <w:p w:rsidR="00CB00F2" w:rsidRPr="00475B13" w:rsidRDefault="00CB00F2" w:rsidP="00CB00F2">
      <w:pPr>
        <w:jc w:val="both"/>
      </w:pPr>
      <w:r w:rsidRPr="00475B13">
        <w:t>4. Wykonawca nie ma prawa oddania najmowanego pomieszczenia w podnajem bez pisemnej zgody Zamawiającego. Po  zakończeniu najmu Wykonawca zobowiązany jest zwrócić pomieszczenie w stanie nie pogorszonym.</w:t>
      </w:r>
    </w:p>
    <w:p w:rsidR="00CB00F2" w:rsidRPr="00475B13" w:rsidRDefault="00CB00F2" w:rsidP="00CB00F2">
      <w:pPr>
        <w:jc w:val="both"/>
      </w:pPr>
      <w:r w:rsidRPr="00475B13">
        <w:t>5. Wykonawcę obciążają naprawy i odnawiania tj. podłogi, drzwi, okien, sufitów, ścian, naprawy instalacji i urządzeń technicznych, elektrycznych, grzewczych, wodno-kanalizacyjnych oraz telefonicznych.</w:t>
      </w:r>
    </w:p>
    <w:p w:rsidR="00CB00F2" w:rsidRPr="00475B13" w:rsidRDefault="00CB00F2" w:rsidP="00CB00F2">
      <w:pPr>
        <w:jc w:val="both"/>
      </w:pPr>
      <w:r w:rsidRPr="00475B13">
        <w:lastRenderedPageBreak/>
        <w:t>6. Wykonawca płacił będzie Zamawiającemu miesięczny czynsz w wysokości ……….. zł. + 23% VAT tj. ………. razem  ………. zł. miesięcznie, po otrzymaniu faktury VAT w terminie do 15 dnia następnego miesiąca.</w:t>
      </w:r>
    </w:p>
    <w:p w:rsidR="00CB00F2" w:rsidRPr="00475B13" w:rsidRDefault="00CB00F2" w:rsidP="00CB00F2">
      <w:pPr>
        <w:jc w:val="both"/>
      </w:pPr>
      <w:r w:rsidRPr="00475B13">
        <w:t>7. Czynsz o którym mowa powyżej obejmuje odpłatność za media.</w:t>
      </w:r>
    </w:p>
    <w:p w:rsidR="00CB00F2" w:rsidRDefault="00CB00F2" w:rsidP="00CB00F2">
      <w:pPr>
        <w:jc w:val="both"/>
      </w:pPr>
      <w:r w:rsidRPr="00475B13">
        <w:t>8. Czynsz może ulec zmianie w przypadku wzrostu cen za media.</w:t>
      </w:r>
    </w:p>
    <w:p w:rsidR="00CB00F2" w:rsidRPr="00475B13" w:rsidRDefault="00CB00F2" w:rsidP="00CB00F2">
      <w:pPr>
        <w:jc w:val="both"/>
      </w:pPr>
      <w:r>
        <w:t>9.</w:t>
      </w:r>
      <w:r w:rsidRPr="00475B13">
        <w:t xml:space="preserve"> Strony sporządzą protokół przejęcia i odbioru przedmiotu </w:t>
      </w:r>
      <w:r>
        <w:t>najmu</w:t>
      </w:r>
    </w:p>
    <w:p w:rsidR="00CB00F2" w:rsidRPr="00475B13" w:rsidRDefault="00CB00F2" w:rsidP="00CB00F2">
      <w:pPr>
        <w:jc w:val="both"/>
      </w:pPr>
      <w:r>
        <w:t>10</w:t>
      </w:r>
      <w:r w:rsidRPr="00475B13">
        <w:t>. Zamawiający ma prawo potrącić swoją wierzytelność wynikającą z czynszu najmu z wierzytelnością Wykonawcy,  istniejącą w stosunku do Wykonawcy, wynikających z umowy.</w:t>
      </w:r>
    </w:p>
    <w:p w:rsidR="00CB00F2" w:rsidRPr="00475B13" w:rsidRDefault="00CB00F2" w:rsidP="00CB00F2">
      <w:pPr>
        <w:jc w:val="both"/>
      </w:pPr>
    </w:p>
    <w:p w:rsidR="00CB00F2" w:rsidRPr="00075386" w:rsidRDefault="00CB00F2" w:rsidP="00CB00F2">
      <w:pPr>
        <w:jc w:val="center"/>
      </w:pPr>
      <w:r w:rsidRPr="00075386">
        <w:t>§ 10</w:t>
      </w:r>
    </w:p>
    <w:p w:rsidR="00CB00F2" w:rsidRPr="00475B13" w:rsidRDefault="00CB00F2" w:rsidP="00CB00F2">
      <w:pPr>
        <w:jc w:val="both"/>
        <w:rPr>
          <w:b/>
        </w:rPr>
      </w:pPr>
      <w:r w:rsidRPr="00475B13">
        <w:t xml:space="preserve">                                                                                </w:t>
      </w:r>
    </w:p>
    <w:p w:rsidR="00CB00F2" w:rsidRDefault="00CB00F2" w:rsidP="00CB00F2">
      <w:pPr>
        <w:jc w:val="both"/>
        <w:rPr>
          <w:b/>
        </w:rPr>
      </w:pPr>
      <w:r w:rsidRPr="00475B13">
        <w:rPr>
          <w:b/>
        </w:rPr>
        <w:t>DZIERŻAWA</w:t>
      </w:r>
    </w:p>
    <w:p w:rsidR="00CB00F2" w:rsidRPr="00475B13" w:rsidRDefault="00CB00F2" w:rsidP="00CB00F2">
      <w:pPr>
        <w:jc w:val="both"/>
      </w:pPr>
      <w:r w:rsidRPr="00475B13">
        <w:t>1. Zamawiający zobowiązuje się oddać wózki</w:t>
      </w:r>
      <w:r w:rsidR="00872483">
        <w:t xml:space="preserve"> transportowe typu zamkniętego 3</w:t>
      </w:r>
      <w:r w:rsidRPr="00475B13">
        <w:t xml:space="preserve"> szt. (do bielizny brudnej, bielizny czystej, materiałów do sterylizacji, materiałów po sterylizacji ), myjnia dezynfektor 13 szt.  Wykonawcy do używania i pobierania pożytków najpóźniej  z dniem ……………. </w:t>
      </w:r>
      <w:proofErr w:type="spellStart"/>
      <w:r w:rsidRPr="00475B13">
        <w:t>r</w:t>
      </w:r>
      <w:proofErr w:type="spellEnd"/>
    </w:p>
    <w:p w:rsidR="00CB00F2" w:rsidRPr="00475B13" w:rsidRDefault="00CB00F2" w:rsidP="00CB00F2">
      <w:pPr>
        <w:jc w:val="both"/>
      </w:pPr>
      <w:r w:rsidRPr="00475B13">
        <w:t xml:space="preserve"> 2.Strony umowy oświadczają , że jest im wiadomo, że przedmiot dzierżawy jest sprawny, zakupiony został  ze środków własnych Zamawiającego.</w:t>
      </w:r>
    </w:p>
    <w:p w:rsidR="00CB00F2" w:rsidRPr="00475B13" w:rsidRDefault="00CB00F2" w:rsidP="00CB00F2">
      <w:pPr>
        <w:jc w:val="both"/>
      </w:pPr>
      <w:r w:rsidRPr="00475B13">
        <w:t>3.Wykonawca zobowiązuje się użytkować przedmiot dzierżawy zgodnie z jego przeznaczeniem i wymogami prawidłowej eksploatacji, a także nie zmieniać przyjętego przedmiotu dzierżawy bez zgody Zamawiającego .</w:t>
      </w:r>
    </w:p>
    <w:p w:rsidR="00CB00F2" w:rsidRPr="00475B13" w:rsidRDefault="00CB00F2" w:rsidP="00CB00F2">
      <w:pPr>
        <w:jc w:val="both"/>
      </w:pPr>
      <w:r w:rsidRPr="00475B13">
        <w:t>4.W okresie dzierżawy Wykonawca zapewni bezpłatne naprawy sprzętu będącego przedmiotem dzierżawy, w tym przypadku myjni dezynfektora przez pracownika posiadającego stosowne uprawnienia.</w:t>
      </w:r>
    </w:p>
    <w:p w:rsidR="00CB00F2" w:rsidRPr="00475B13" w:rsidRDefault="00CB00F2" w:rsidP="00CB00F2">
      <w:pPr>
        <w:jc w:val="both"/>
      </w:pPr>
      <w:r w:rsidRPr="00475B13">
        <w:t>5.Po zakończeniu dzierżawy Wykonawca zobowiązany jest zwrócić przedmiot dzierżawy w stanie nie pogorszonym ponad zużycie wynikające z normalnej eksploatacji.</w:t>
      </w:r>
    </w:p>
    <w:p w:rsidR="00CB00F2" w:rsidRPr="00475B13" w:rsidRDefault="00CB00F2" w:rsidP="00CB00F2">
      <w:pPr>
        <w:jc w:val="both"/>
      </w:pPr>
      <w:r w:rsidRPr="00475B13">
        <w:t>6. Strony sporządzą protokół przejęcia i odbioru przedmiotu dzierżawy.</w:t>
      </w:r>
    </w:p>
    <w:p w:rsidR="00CB00F2" w:rsidRPr="00475B13" w:rsidRDefault="00CB00F2" w:rsidP="00CB00F2">
      <w:pPr>
        <w:jc w:val="both"/>
      </w:pPr>
      <w:r>
        <w:t>7</w:t>
      </w:r>
      <w:r w:rsidRPr="00475B13">
        <w:t xml:space="preserve">.Czynsz dzierżawny miesięczny za  dzierżawę wózków transportowych typu </w:t>
      </w:r>
      <w:r w:rsidR="00B40176">
        <w:t>zamkniętego 3 szt. wynosi 242</w:t>
      </w:r>
      <w:r w:rsidRPr="00475B13">
        <w:t xml:space="preserve"> zł netto</w:t>
      </w:r>
      <w:r>
        <w:t xml:space="preserve"> miesięcznie</w:t>
      </w:r>
      <w:r w:rsidRPr="00475B13">
        <w:t>, myjni dezy</w:t>
      </w:r>
      <w:r w:rsidR="00F72FB4">
        <w:t>nfektor 15</w:t>
      </w:r>
      <w:r w:rsidR="00B40176">
        <w:t xml:space="preserve"> szt.  wynosi 6 400,00 </w:t>
      </w:r>
      <w:r w:rsidRPr="00475B13">
        <w:t>zł netto</w:t>
      </w:r>
      <w:r>
        <w:t xml:space="preserve"> miesięcznie</w:t>
      </w:r>
      <w:r w:rsidRPr="00475B13">
        <w:t xml:space="preserve">, i będzie regulowany </w:t>
      </w:r>
      <w:proofErr w:type="spellStart"/>
      <w:r w:rsidRPr="00475B13">
        <w:t>wg</w:t>
      </w:r>
      <w:proofErr w:type="spellEnd"/>
      <w:r w:rsidRPr="00475B13">
        <w:t>. zasad określonych w § 10 ust 6 niniejszej umowy .</w:t>
      </w:r>
    </w:p>
    <w:p w:rsidR="00CB00F2" w:rsidRDefault="00CB00F2" w:rsidP="00CB00F2">
      <w:pPr>
        <w:jc w:val="center"/>
      </w:pPr>
    </w:p>
    <w:p w:rsidR="00CB00F2" w:rsidRPr="00475B13" w:rsidRDefault="00CB00F2" w:rsidP="00CB00F2">
      <w:pPr>
        <w:jc w:val="center"/>
      </w:pPr>
      <w:r>
        <w:t>§ 11</w:t>
      </w:r>
    </w:p>
    <w:p w:rsidR="00CB00F2" w:rsidRPr="00475B13" w:rsidRDefault="00CB00F2" w:rsidP="00CB00F2">
      <w:pPr>
        <w:jc w:val="both"/>
      </w:pPr>
      <w:r w:rsidRPr="00475B13">
        <w:t>Wierzytelności Zamawiający z tytułu czynszu najmu i dzierżawy potrącane będą  z wierzytelności Wykonawcy określonej w § 2 ust. 1 umowy.</w:t>
      </w:r>
    </w:p>
    <w:p w:rsidR="00CB00F2" w:rsidRDefault="00CB00F2" w:rsidP="00CB00F2">
      <w:pPr>
        <w:jc w:val="center"/>
      </w:pPr>
    </w:p>
    <w:p w:rsidR="00CB00F2" w:rsidRPr="00475B13" w:rsidRDefault="00CB00F2" w:rsidP="00CB00F2">
      <w:pPr>
        <w:jc w:val="center"/>
      </w:pPr>
      <w:r w:rsidRPr="00475B13">
        <w:t>§ 12</w:t>
      </w:r>
    </w:p>
    <w:p w:rsidR="00CB00F2" w:rsidRPr="007A52EA" w:rsidRDefault="00CB00F2" w:rsidP="00CB00F2">
      <w:pPr>
        <w:suppressAutoHyphens/>
        <w:spacing w:line="21" w:lineRule="atLeast"/>
        <w:jc w:val="both"/>
      </w:pPr>
      <w:r>
        <w:t>1.</w:t>
      </w:r>
      <w:r w:rsidRPr="007A52EA">
        <w:t>Dopuszczalne zmiany umowy:</w:t>
      </w:r>
    </w:p>
    <w:p w:rsidR="00CB00F2" w:rsidRPr="00EB35CE" w:rsidRDefault="00CB00F2" w:rsidP="00D94FD4">
      <w:pPr>
        <w:pStyle w:val="Bezodstpw"/>
        <w:numPr>
          <w:ilvl w:val="1"/>
          <w:numId w:val="90"/>
        </w:numPr>
        <w:tabs>
          <w:tab w:val="left" w:pos="0"/>
        </w:tabs>
        <w:ind w:left="851" w:hanging="284"/>
        <w:jc w:val="both"/>
        <w:rPr>
          <w:rFonts w:ascii="Times New Roman" w:eastAsia="Arial Unicode MS" w:hAnsi="Times New Roman"/>
          <w:sz w:val="24"/>
          <w:szCs w:val="24"/>
        </w:rPr>
      </w:pPr>
      <w:r>
        <w:rPr>
          <w:rFonts w:ascii="Times New Roman" w:eastAsia="Arial Unicode MS" w:hAnsi="Times New Roman"/>
          <w:sz w:val="24"/>
          <w:szCs w:val="24"/>
        </w:rPr>
        <w:t>d</w:t>
      </w:r>
      <w:r w:rsidRPr="00EB35CE">
        <w:rPr>
          <w:rFonts w:ascii="Times New Roman" w:eastAsia="Arial Unicode MS" w:hAnsi="Times New Roman"/>
          <w:sz w:val="24"/>
          <w:szCs w:val="24"/>
        </w:rPr>
        <w:t xml:space="preserve">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r w:rsidRPr="00913DB5">
        <w:rPr>
          <w:rFonts w:ascii="Times New Roman" w:eastAsia="Arial Unicode MS" w:hAnsi="Times New Roman"/>
          <w:sz w:val="24"/>
          <w:szCs w:val="24"/>
        </w:rPr>
        <w:t xml:space="preserve"> </w:t>
      </w:r>
      <w:r w:rsidRPr="00EB35CE">
        <w:rPr>
          <w:rFonts w:ascii="Times New Roman" w:eastAsia="Arial Unicode MS" w:hAnsi="Times New Roman"/>
          <w:sz w:val="24"/>
          <w:szCs w:val="24"/>
        </w:rPr>
        <w:t>spowodowanej:</w:t>
      </w:r>
    </w:p>
    <w:p w:rsidR="00CB00F2" w:rsidRPr="006E36E0" w:rsidRDefault="006371B7" w:rsidP="00D94FD4">
      <w:pPr>
        <w:pStyle w:val="Bezodstpw"/>
        <w:numPr>
          <w:ilvl w:val="0"/>
          <w:numId w:val="91"/>
        </w:numPr>
        <w:tabs>
          <w:tab w:val="left" w:pos="450"/>
          <w:tab w:val="left" w:pos="720"/>
          <w:tab w:val="left" w:pos="1440"/>
        </w:tabs>
        <w:overflowPunct w:val="0"/>
        <w:jc w:val="both"/>
        <w:textAlignment w:val="baseline"/>
        <w:rPr>
          <w:rFonts w:ascii="Times New Roman" w:eastAsia="Arial Unicode MS" w:hAnsi="Times New Roman"/>
          <w:sz w:val="24"/>
          <w:szCs w:val="24"/>
        </w:rPr>
      </w:pPr>
      <w:r w:rsidRPr="006371B7">
        <w:rPr>
          <w:rFonts w:ascii="Times New Roman" w:eastAsia="Arial Unicode MS" w:hAnsi="Times New Roman" w:cs="Times New Roman"/>
          <w:sz w:val="24"/>
          <w:szCs w:val="24"/>
        </w:rPr>
        <w:t>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r w:rsidRPr="00EB35CE">
        <w:rPr>
          <w:rFonts w:ascii="Times New Roman" w:eastAsia="Arial Unicode MS" w:hAnsi="Times New Roman" w:cs="Times New Roman"/>
          <w:sz w:val="24"/>
          <w:szCs w:val="24"/>
        </w:rPr>
        <w:t>.</w:t>
      </w:r>
    </w:p>
    <w:p w:rsidR="00CB00F2" w:rsidRPr="00551FF6" w:rsidRDefault="00CB00F2" w:rsidP="00D94FD4">
      <w:pPr>
        <w:pStyle w:val="Default"/>
        <w:numPr>
          <w:ilvl w:val="0"/>
          <w:numId w:val="91"/>
        </w:numPr>
        <w:tabs>
          <w:tab w:val="left" w:pos="720"/>
          <w:tab w:val="left" w:pos="1440"/>
        </w:tabs>
        <w:overflowPunct w:val="0"/>
        <w:jc w:val="both"/>
        <w:textAlignment w:val="baseline"/>
        <w:rPr>
          <w:rFonts w:eastAsia="Cambria"/>
          <w:color w:val="auto"/>
        </w:rPr>
      </w:pPr>
      <w:r w:rsidRPr="006E36E0">
        <w:rPr>
          <w:color w:val="auto"/>
        </w:rPr>
        <w:t>zmianą zakresu usług w przypadku zmian organizacyjnych i restrukturyzacyjnych u Zamawiającego, remontów lu</w:t>
      </w:r>
      <w:r w:rsidR="006371B7">
        <w:rPr>
          <w:color w:val="auto"/>
        </w:rPr>
        <w:t xml:space="preserve">b adaptacji, powodujących </w:t>
      </w:r>
      <w:r w:rsidRPr="006E36E0">
        <w:rPr>
          <w:color w:val="auto"/>
        </w:rPr>
        <w:t>wyłączenie</w:t>
      </w:r>
      <w:r w:rsidR="006371B7">
        <w:rPr>
          <w:color w:val="auto"/>
        </w:rPr>
        <w:t>/</w:t>
      </w:r>
      <w:proofErr w:type="spellStart"/>
      <w:r w:rsidR="006371B7">
        <w:rPr>
          <w:color w:val="auto"/>
        </w:rPr>
        <w:t>właczone</w:t>
      </w:r>
      <w:proofErr w:type="spellEnd"/>
      <w:r w:rsidRPr="006E36E0">
        <w:rPr>
          <w:color w:val="auto"/>
        </w:rPr>
        <w:t xml:space="preserve"> ze sprzątania komórek organizacyjnych lub zmianę wielkości sprzątanych powierzchni w poszczególnych strefach</w:t>
      </w:r>
      <w:r w:rsidRPr="006E36E0">
        <w:rPr>
          <w:rFonts w:eastAsia="Cambria"/>
          <w:color w:val="auto"/>
        </w:rPr>
        <w:t xml:space="preserve"> </w:t>
      </w:r>
    </w:p>
    <w:p w:rsidR="00CB00F2" w:rsidRPr="00EB35CE" w:rsidRDefault="00CB00F2" w:rsidP="00CB00F2">
      <w:pPr>
        <w:pStyle w:val="Bezodstpw"/>
        <w:tabs>
          <w:tab w:val="left" w:pos="450"/>
        </w:tabs>
        <w:ind w:left="1416"/>
        <w:jc w:val="both"/>
        <w:rPr>
          <w:rFonts w:ascii="Times New Roman" w:eastAsia="Arial Unicode MS" w:hAnsi="Times New Roman"/>
          <w:sz w:val="24"/>
          <w:szCs w:val="24"/>
        </w:rPr>
      </w:pPr>
    </w:p>
    <w:p w:rsidR="00CB00F2" w:rsidRPr="00857791" w:rsidRDefault="00CB00F2" w:rsidP="00CB00F2">
      <w:pPr>
        <w:jc w:val="both"/>
      </w:pPr>
      <w:r>
        <w:rPr>
          <w:rFonts w:eastAsia="Arial Unicode MS"/>
        </w:rPr>
        <w:t xml:space="preserve">2) </w:t>
      </w:r>
      <w:r w:rsidRPr="00857791">
        <w:rPr>
          <w:rFonts w:eastAsia="Arial Unicode MS"/>
        </w:rPr>
        <w:t xml:space="preserve">Dopuszcza się dokonanie zmian w umowie, w przypadku działania siły wyższej rozumianej </w:t>
      </w:r>
      <w:r w:rsidRPr="00857791">
        <w:t>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w:t>
      </w:r>
      <w:r>
        <w:t>ź</w:t>
      </w:r>
      <w:r w:rsidRPr="00857791">
        <w:t xml:space="preserve">,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CB00F2" w:rsidRPr="00837644" w:rsidRDefault="00CB00F2" w:rsidP="00CB00F2">
      <w:pPr>
        <w:widowControl w:val="0"/>
        <w:tabs>
          <w:tab w:val="left" w:pos="360"/>
        </w:tabs>
        <w:overflowPunct w:val="0"/>
        <w:autoSpaceDE w:val="0"/>
        <w:autoSpaceDN w:val="0"/>
        <w:adjustRightInd w:val="0"/>
        <w:jc w:val="both"/>
        <w:textAlignment w:val="baseline"/>
      </w:pPr>
      <w:r w:rsidRPr="00837644">
        <w:t xml:space="preserve">3) </w:t>
      </w:r>
      <w:r>
        <w:t xml:space="preserve">w </w:t>
      </w:r>
      <w:r w:rsidRPr="00837644">
        <w:t xml:space="preserve">przypadku zakończenia produkcji lub wycofania z rynku </w:t>
      </w:r>
      <w:r>
        <w:t xml:space="preserve">środków dezynfekcyjnych </w:t>
      </w:r>
      <w:r w:rsidRPr="00837644">
        <w:t>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CB00F2" w:rsidRDefault="00CB00F2" w:rsidP="00CB00F2">
      <w:pPr>
        <w:pStyle w:val="Default"/>
        <w:tabs>
          <w:tab w:val="left" w:pos="720"/>
          <w:tab w:val="left" w:pos="1440"/>
        </w:tabs>
        <w:overflowPunct w:val="0"/>
        <w:jc w:val="both"/>
        <w:textAlignment w:val="baseline"/>
        <w:rPr>
          <w:color w:val="auto"/>
        </w:rPr>
      </w:pPr>
      <w:r>
        <w:rPr>
          <w:color w:val="auto"/>
        </w:rPr>
        <w:t xml:space="preserve">4) </w:t>
      </w:r>
      <w:r w:rsidRPr="00475B13">
        <w:rPr>
          <w:color w:val="auto"/>
        </w:rPr>
        <w:t xml:space="preserve">dopuszczalna jest zmiana zakresu usług w przypadku zmian organizacyjnych i </w:t>
      </w:r>
    </w:p>
    <w:p w:rsidR="00CB00F2" w:rsidRDefault="00CB00F2" w:rsidP="00CB00F2">
      <w:pPr>
        <w:pStyle w:val="Default"/>
        <w:tabs>
          <w:tab w:val="left" w:pos="720"/>
          <w:tab w:val="left" w:pos="1440"/>
        </w:tabs>
        <w:overflowPunct w:val="0"/>
        <w:jc w:val="both"/>
        <w:textAlignment w:val="baseline"/>
        <w:rPr>
          <w:color w:val="auto"/>
        </w:rPr>
      </w:pPr>
      <w:r w:rsidRPr="00475B13">
        <w:rPr>
          <w:color w:val="auto"/>
        </w:rPr>
        <w:t xml:space="preserve">restrukturyzacyjnych u Zamawiającego, remontów lub adaptacji, powodujących </w:t>
      </w:r>
    </w:p>
    <w:p w:rsidR="00CB00F2" w:rsidRDefault="00075386" w:rsidP="00CB00F2">
      <w:pPr>
        <w:pStyle w:val="Default"/>
        <w:tabs>
          <w:tab w:val="left" w:pos="720"/>
          <w:tab w:val="left" w:pos="1440"/>
        </w:tabs>
        <w:overflowPunct w:val="0"/>
        <w:jc w:val="both"/>
        <w:textAlignment w:val="baseline"/>
        <w:rPr>
          <w:color w:val="auto"/>
        </w:rPr>
      </w:pPr>
      <w:r>
        <w:rPr>
          <w:color w:val="auto"/>
        </w:rPr>
        <w:t xml:space="preserve">włączenie/ </w:t>
      </w:r>
      <w:r w:rsidR="00CB00F2" w:rsidRPr="00475B13">
        <w:rPr>
          <w:color w:val="auto"/>
        </w:rPr>
        <w:t>wyłączenie ze sprzątania komórek organizacyjnych lub zmianę wielkości sprzątanych</w:t>
      </w:r>
    </w:p>
    <w:p w:rsidR="00CB00F2" w:rsidRPr="00E31C6F" w:rsidRDefault="00CB00F2" w:rsidP="00CB00F2">
      <w:pPr>
        <w:pStyle w:val="Default"/>
        <w:tabs>
          <w:tab w:val="left" w:pos="720"/>
          <w:tab w:val="left" w:pos="1440"/>
        </w:tabs>
        <w:overflowPunct w:val="0"/>
        <w:jc w:val="both"/>
        <w:textAlignment w:val="baseline"/>
        <w:rPr>
          <w:color w:val="FF0000"/>
        </w:rPr>
      </w:pPr>
      <w:r w:rsidRPr="00475B13">
        <w:rPr>
          <w:color w:val="auto"/>
        </w:rPr>
        <w:t>powierzchni w poszczególn</w:t>
      </w:r>
      <w:r>
        <w:rPr>
          <w:color w:val="auto"/>
        </w:rPr>
        <w:t>ych strefach;</w:t>
      </w:r>
    </w:p>
    <w:p w:rsidR="00CB00F2" w:rsidRDefault="00CB00F2" w:rsidP="00CB00F2">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5) możliwe </w:t>
      </w:r>
      <w:r w:rsidRPr="005317FE">
        <w:rPr>
          <w:rFonts w:ascii="Times New Roman" w:eastAsia="Arial Unicode MS" w:hAnsi="Times New Roman"/>
          <w:sz w:val="24"/>
          <w:szCs w:val="24"/>
        </w:rPr>
        <w:t xml:space="preserve"> są zmiany  określone w art. 455 ust.1 pkt. 2 lit. b, pkt. 3 i 4 i ust. 2 ustawy </w:t>
      </w:r>
      <w:proofErr w:type="spellStart"/>
      <w:r w:rsidRPr="005317FE">
        <w:rPr>
          <w:rFonts w:ascii="Times New Roman" w:eastAsia="Arial Unicode MS" w:hAnsi="Times New Roman"/>
          <w:sz w:val="24"/>
          <w:szCs w:val="24"/>
        </w:rPr>
        <w:t>Pzp</w:t>
      </w:r>
      <w:proofErr w:type="spellEnd"/>
      <w:r w:rsidRPr="005317FE">
        <w:rPr>
          <w:rFonts w:ascii="Times New Roman" w:eastAsia="Arial Unicode MS" w:hAnsi="Times New Roman"/>
          <w:sz w:val="24"/>
          <w:szCs w:val="24"/>
        </w:rPr>
        <w:t>, przy zastosowaniu zasad określonych w  tym artykule.</w:t>
      </w:r>
    </w:p>
    <w:p w:rsidR="00CB00F2" w:rsidRPr="00387EB1" w:rsidRDefault="00CB00F2" w:rsidP="00CB00F2">
      <w:pPr>
        <w:pStyle w:val="Bezodstpw"/>
        <w:jc w:val="both"/>
        <w:rPr>
          <w:rFonts w:ascii="Times New Roman" w:eastAsia="Arial Unicode MS" w:hAnsi="Times New Roman"/>
          <w:sz w:val="24"/>
          <w:szCs w:val="24"/>
        </w:rPr>
      </w:pPr>
      <w:r>
        <w:rPr>
          <w:rFonts w:ascii="Times New Roman" w:eastAsia="Arial Unicode MS" w:hAnsi="Times New Roman"/>
          <w:sz w:val="24"/>
          <w:szCs w:val="24"/>
        </w:rPr>
        <w:t xml:space="preserve">2. Warunki dokonania zmian </w:t>
      </w:r>
    </w:p>
    <w:p w:rsidR="00CB00F2" w:rsidRPr="0013736A" w:rsidRDefault="00CB00F2" w:rsidP="00D94FD4">
      <w:pPr>
        <w:numPr>
          <w:ilvl w:val="0"/>
          <w:numId w:val="88"/>
        </w:numPr>
        <w:tabs>
          <w:tab w:val="left" w:pos="426"/>
        </w:tabs>
        <w:suppressAutoHyphens/>
        <w:spacing w:line="21" w:lineRule="atLeast"/>
        <w:ind w:left="1134" w:hanging="567"/>
        <w:jc w:val="both"/>
      </w:pPr>
      <w:r w:rsidRPr="0013736A">
        <w:t>strona występująca o zmianę postanowień niniejszej umowy zobowiązana jest do udokumentowania zaistnienia okoliczności, o których mowa powyżej;</w:t>
      </w:r>
    </w:p>
    <w:p w:rsidR="00CB00F2" w:rsidRPr="0013736A" w:rsidRDefault="00CB00F2" w:rsidP="00D94FD4">
      <w:pPr>
        <w:numPr>
          <w:ilvl w:val="0"/>
          <w:numId w:val="88"/>
        </w:numPr>
        <w:tabs>
          <w:tab w:val="left" w:pos="426"/>
        </w:tabs>
        <w:suppressAutoHyphens/>
        <w:spacing w:line="21" w:lineRule="atLeast"/>
        <w:ind w:left="1134" w:hanging="567"/>
        <w:jc w:val="both"/>
      </w:pPr>
      <w:r w:rsidRPr="0013736A">
        <w:t>strona występująca o zmianę postanowień niniejszej umowy zobowiązana jest do złożenia wniosku o zmianę postanowień umowy.</w:t>
      </w:r>
    </w:p>
    <w:p w:rsidR="00CB00F2" w:rsidRPr="0013736A" w:rsidRDefault="00CB00F2" w:rsidP="00CB00F2">
      <w:pPr>
        <w:tabs>
          <w:tab w:val="left" w:pos="426"/>
        </w:tabs>
        <w:suppressAutoHyphens/>
        <w:spacing w:line="21" w:lineRule="atLeast"/>
        <w:jc w:val="both"/>
      </w:pPr>
      <w:r>
        <w:t>3.</w:t>
      </w:r>
      <w:r w:rsidRPr="0013736A">
        <w:t>Wniosek, o którym mowa w ust. 2 pkt. 2 musi zawierać:</w:t>
      </w:r>
    </w:p>
    <w:p w:rsidR="00CB00F2" w:rsidRPr="0013736A" w:rsidRDefault="00CB00F2" w:rsidP="00D94FD4">
      <w:pPr>
        <w:numPr>
          <w:ilvl w:val="0"/>
          <w:numId w:val="89"/>
        </w:numPr>
        <w:tabs>
          <w:tab w:val="left" w:pos="426"/>
        </w:tabs>
        <w:suppressAutoHyphens/>
        <w:spacing w:line="21" w:lineRule="atLeast"/>
        <w:ind w:left="851" w:hanging="284"/>
        <w:jc w:val="both"/>
      </w:pPr>
      <w:r w:rsidRPr="0013736A">
        <w:t>opis propozycji zmiany;</w:t>
      </w:r>
    </w:p>
    <w:p w:rsidR="00CB00F2" w:rsidRPr="0013736A" w:rsidRDefault="00CB00F2" w:rsidP="00D94FD4">
      <w:pPr>
        <w:numPr>
          <w:ilvl w:val="0"/>
          <w:numId w:val="89"/>
        </w:numPr>
        <w:tabs>
          <w:tab w:val="left" w:pos="426"/>
        </w:tabs>
        <w:suppressAutoHyphens/>
        <w:spacing w:line="21" w:lineRule="atLeast"/>
        <w:ind w:left="993" w:hanging="426"/>
        <w:jc w:val="both"/>
      </w:pPr>
      <w:r w:rsidRPr="0013736A">
        <w:t>uzasadnienie zmiany;</w:t>
      </w:r>
    </w:p>
    <w:p w:rsidR="00CB00F2" w:rsidRPr="0013736A" w:rsidRDefault="00CB00F2" w:rsidP="00D94FD4">
      <w:pPr>
        <w:numPr>
          <w:ilvl w:val="0"/>
          <w:numId w:val="89"/>
        </w:numPr>
        <w:tabs>
          <w:tab w:val="left" w:pos="426"/>
        </w:tabs>
        <w:suppressAutoHyphens/>
        <w:spacing w:line="21" w:lineRule="atLeast"/>
        <w:ind w:left="993" w:hanging="426"/>
        <w:jc w:val="both"/>
      </w:pPr>
      <w:r w:rsidRPr="0013736A">
        <w:t>opis wpływu zmiany na warunki realizacji umowy.</w:t>
      </w:r>
    </w:p>
    <w:p w:rsidR="00CB00F2" w:rsidRPr="00837644" w:rsidRDefault="00CB00F2" w:rsidP="00CB00F2">
      <w:pPr>
        <w:tabs>
          <w:tab w:val="left" w:pos="426"/>
        </w:tabs>
        <w:suppressAutoHyphens/>
        <w:spacing w:line="21" w:lineRule="atLeast"/>
        <w:jc w:val="both"/>
      </w:pPr>
      <w:r>
        <w:t>4.</w:t>
      </w:r>
      <w:r w:rsidRPr="00837644">
        <w:t xml:space="preserve"> Zmiany umowy nie mogą:</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wprowadzać warunków, które gdyby zostały zastosowane w postępowaniu o udzielenie zamówienia, to wzięliby w nim udział lub mogliby wziąć udział inni Wykonawcy lub przyjęte zostałyby oferty innej treści;</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naruszać równowagi ekonomicznej stron umowy na korzyść Wykonawcy, w sposób nieprzewidziany w pierwotnej umowie;</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 xml:space="preserve">w sposób znaczny rozszerzać albo zmniejszać zakresu świadczeń i zobowiązań </w:t>
      </w:r>
      <w:r>
        <w:t xml:space="preserve"> </w:t>
      </w:r>
      <w:r w:rsidRPr="0013736A">
        <w:t>wynikających z umowy;</w:t>
      </w:r>
    </w:p>
    <w:p w:rsidR="00CB00F2" w:rsidRPr="0013736A" w:rsidRDefault="00CB00F2" w:rsidP="00D94FD4">
      <w:pPr>
        <w:numPr>
          <w:ilvl w:val="0"/>
          <w:numId w:val="87"/>
        </w:numPr>
        <w:tabs>
          <w:tab w:val="left" w:pos="426"/>
        </w:tabs>
        <w:suppressAutoHyphens/>
        <w:spacing w:line="21" w:lineRule="atLeast"/>
        <w:ind w:left="851" w:hanging="284"/>
        <w:jc w:val="both"/>
      </w:pPr>
      <w:r w:rsidRPr="0013736A">
        <w:t>polegać na zastąpieniu Wykonawcy, któremu Zamawiający udzielił zamówienia, nowym Wykonawcą w przypadkach innych, niż wskazane w art. 455 ust. 1 pkt. 2.</w:t>
      </w:r>
    </w:p>
    <w:p w:rsidR="00CB00F2" w:rsidRPr="00475B13" w:rsidRDefault="00CB00F2" w:rsidP="00CB00F2">
      <w:pPr>
        <w:tabs>
          <w:tab w:val="left" w:pos="360"/>
        </w:tabs>
        <w:overflowPunct w:val="0"/>
        <w:autoSpaceDE w:val="0"/>
        <w:jc w:val="both"/>
        <w:textAlignment w:val="baseline"/>
      </w:pPr>
      <w:r>
        <w:t>5</w:t>
      </w:r>
      <w:r w:rsidRPr="00475B13">
        <w:t>.Zmiana postanowień zawartej umowy może nastąpić za zgodą obu stron</w:t>
      </w:r>
      <w:r>
        <w:t xml:space="preserve"> </w:t>
      </w:r>
      <w:r w:rsidRPr="00475B13">
        <w:t xml:space="preserve"> wyrażoną na piśmie pod rygorem nieważności.</w:t>
      </w:r>
    </w:p>
    <w:p w:rsidR="00CB00F2" w:rsidRPr="00475B13" w:rsidRDefault="00CB00F2" w:rsidP="00CB00F2">
      <w:pPr>
        <w:ind w:left="720"/>
        <w:jc w:val="center"/>
      </w:pPr>
      <w:r w:rsidRPr="00475B13">
        <w:t>§ 13</w:t>
      </w:r>
    </w:p>
    <w:p w:rsidR="00CB00F2" w:rsidRPr="00F5342C" w:rsidRDefault="00CB00F2" w:rsidP="00CB00F2">
      <w:pPr>
        <w:jc w:val="both"/>
      </w:pPr>
      <w:r>
        <w:t>1.</w:t>
      </w:r>
      <w:r w:rsidRPr="00475B13">
        <w:t xml:space="preserve"> Zamawiający wymaga zatrudnienia na podstawie umowy o pracę przez </w:t>
      </w:r>
      <w:r>
        <w:t>W</w:t>
      </w:r>
      <w:r w:rsidRPr="00475B13">
        <w:t xml:space="preserve">ykonawcę lub podwykonawcę osób wykonujących wskazane poniżej czynności w trakcie realizacji zamówienia: </w:t>
      </w:r>
      <w:r w:rsidRPr="00F5342C">
        <w:t>świadczenie usług w zakresie kompleksowego utrzymania czystości i transportu wewnętrznego w Szpitalu Powiatowym we Wrześni Sp. z o.o.</w:t>
      </w:r>
      <w:r>
        <w:t xml:space="preserve"> w restrukturyzacji </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lastRenderedPageBreak/>
        <w:t xml:space="preserve">2.W trakcie realizacji zamówienia </w:t>
      </w:r>
      <w:r>
        <w:rPr>
          <w:rFonts w:ascii="Times New Roman" w:hAnsi="Times New Roman"/>
          <w:sz w:val="24"/>
          <w:szCs w:val="24"/>
        </w:rPr>
        <w:t>Z</w:t>
      </w:r>
      <w:r w:rsidRPr="00475B13">
        <w:rPr>
          <w:rFonts w:ascii="Times New Roman" w:hAnsi="Times New Roman"/>
          <w:sz w:val="24"/>
          <w:szCs w:val="24"/>
        </w:rPr>
        <w:t xml:space="preserve">mawiający uprawniony jest do wykonywania czynności kontrolnych wobec </w:t>
      </w:r>
      <w:r>
        <w:rPr>
          <w:rFonts w:ascii="Times New Roman" w:hAnsi="Times New Roman"/>
          <w:sz w:val="24"/>
          <w:szCs w:val="24"/>
        </w:rPr>
        <w:t>W</w:t>
      </w:r>
      <w:r w:rsidRPr="00475B13">
        <w:rPr>
          <w:rFonts w:ascii="Times New Roman" w:hAnsi="Times New Roman"/>
          <w:sz w:val="24"/>
          <w:szCs w:val="24"/>
        </w:rPr>
        <w:t xml:space="preserve">ykonawcy odnośnie spełniania przez wykonawcę lub podwykonawcę wymogu zatrudnienia na podstawie umowy o pracę osób wykonujących wskazane w ustępie 1 czynności. Zamawiający uprawniony jest w szczególności do: </w:t>
      </w:r>
    </w:p>
    <w:p w:rsidR="00CB00F2" w:rsidRPr="00524BED" w:rsidRDefault="00CB00F2" w:rsidP="00D94FD4">
      <w:pPr>
        <w:pStyle w:val="Akapitzlist"/>
        <w:numPr>
          <w:ilvl w:val="0"/>
          <w:numId w:val="92"/>
        </w:numPr>
        <w:tabs>
          <w:tab w:val="num" w:pos="0"/>
        </w:tabs>
        <w:suppressAutoHyphens/>
        <w:spacing w:before="120"/>
        <w:jc w:val="both"/>
        <w:rPr>
          <w:rFonts w:ascii="Times New Roman" w:hAnsi="Times New Roman"/>
          <w:sz w:val="24"/>
          <w:szCs w:val="24"/>
        </w:rPr>
      </w:pPr>
      <w:r>
        <w:rPr>
          <w:rFonts w:ascii="Times New Roman" w:hAnsi="Times New Roman"/>
          <w:sz w:val="24"/>
          <w:szCs w:val="24"/>
        </w:rPr>
        <w:t>żą</w:t>
      </w:r>
      <w:r w:rsidRPr="00524BED">
        <w:rPr>
          <w:rFonts w:ascii="Times New Roman" w:hAnsi="Times New Roman"/>
          <w:sz w:val="24"/>
          <w:szCs w:val="24"/>
        </w:rPr>
        <w:t>dania oświadczeń i dokumentów w zakresie potwierdzenia spełniania ww. wymogów i dokonywania ich oceny</w:t>
      </w:r>
      <w:r>
        <w:rPr>
          <w:rFonts w:ascii="Times New Roman" w:hAnsi="Times New Roman"/>
          <w:sz w:val="24"/>
          <w:szCs w:val="24"/>
        </w:rPr>
        <w:t xml:space="preserve"> oraz </w:t>
      </w:r>
      <w:r w:rsidRPr="00524BED">
        <w:rPr>
          <w:rFonts w:ascii="Times New Roman" w:hAnsi="Times New Roman"/>
          <w:sz w:val="24"/>
          <w:szCs w:val="24"/>
        </w:rPr>
        <w:t>wyjaśnień w przypadku wątpliwości w zakresie potwierdzenia spełniania ww. wymogów,</w:t>
      </w:r>
    </w:p>
    <w:p w:rsidR="00CB00F2" w:rsidRPr="00524BED" w:rsidRDefault="00CB00F2" w:rsidP="00CB00F2">
      <w:pPr>
        <w:tabs>
          <w:tab w:val="num" w:pos="0"/>
        </w:tabs>
        <w:suppressAutoHyphens/>
        <w:spacing w:before="120"/>
        <w:ind w:left="1080"/>
        <w:jc w:val="both"/>
      </w:pPr>
      <w:r>
        <w:t xml:space="preserve"> 2</w:t>
      </w:r>
      <w:r w:rsidRPr="00524BED">
        <w:t>) przeprowadzania kontroli na miejscu wykonywania świadczenia.</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3.W trakcie realizacji zamówienia na każde wezwanie </w:t>
      </w:r>
      <w:r>
        <w:rPr>
          <w:rFonts w:ascii="Times New Roman" w:hAnsi="Times New Roman"/>
          <w:sz w:val="24"/>
          <w:szCs w:val="24"/>
        </w:rPr>
        <w:t>Z</w:t>
      </w:r>
      <w:r w:rsidRPr="00475B13">
        <w:rPr>
          <w:rFonts w:ascii="Times New Roman" w:hAnsi="Times New Roman"/>
          <w:sz w:val="24"/>
          <w:szCs w:val="24"/>
        </w:rPr>
        <w:t xml:space="preserve">amawiającego w terminie 2 dni </w:t>
      </w:r>
      <w:r>
        <w:rPr>
          <w:rFonts w:ascii="Times New Roman" w:hAnsi="Times New Roman"/>
          <w:sz w:val="24"/>
          <w:szCs w:val="24"/>
        </w:rPr>
        <w:t xml:space="preserve">Wykonawca </w:t>
      </w:r>
      <w:r w:rsidRPr="00475B13">
        <w:rPr>
          <w:rFonts w:ascii="Times New Roman" w:hAnsi="Times New Roman"/>
          <w:sz w:val="24"/>
          <w:szCs w:val="24"/>
        </w:rPr>
        <w:t>przedłoży Zamawiającemu wskazane poniżej dowody w celu potwierdzenia spełnienia wymogu zatrudnienia na podstawie umowy o pracę przez wykonawcę lub podwykonawcę osób wykonujących wskazane w punkcie 1 czynności w trakcie realizacji zamówienia:</w:t>
      </w:r>
    </w:p>
    <w:p w:rsidR="00CB00F2" w:rsidRPr="00475B13" w:rsidRDefault="00CB00F2" w:rsidP="00D94FD4">
      <w:pPr>
        <w:pStyle w:val="Akapitzlist"/>
        <w:numPr>
          <w:ilvl w:val="0"/>
          <w:numId w:val="25"/>
        </w:numPr>
        <w:spacing w:before="120" w:after="0" w:line="240" w:lineRule="auto"/>
        <w:jc w:val="both"/>
        <w:rPr>
          <w:rFonts w:ascii="Times New Roman" w:hAnsi="Times New Roman"/>
          <w:i/>
          <w:sz w:val="24"/>
          <w:szCs w:val="24"/>
        </w:rPr>
      </w:pPr>
      <w:r w:rsidRPr="00524BED">
        <w:rPr>
          <w:rFonts w:ascii="Times New Roman" w:hAnsi="Times New Roman"/>
          <w:sz w:val="24"/>
          <w:szCs w:val="24"/>
        </w:rPr>
        <w:t>oświadczenie wykonawcy lub podwykonawcy</w:t>
      </w:r>
      <w:r w:rsidRPr="00475B13">
        <w:rPr>
          <w:rFonts w:ascii="Times New Roman" w:hAnsi="Times New Roman"/>
          <w:b/>
          <w:sz w:val="24"/>
          <w:szCs w:val="24"/>
        </w:rPr>
        <w:t xml:space="preserve"> </w:t>
      </w:r>
      <w:r w:rsidRPr="00475B13">
        <w:rPr>
          <w:rFonts w:ascii="Times New Roman" w:hAnsi="Times New Roman"/>
          <w:sz w:val="24"/>
          <w:szCs w:val="24"/>
        </w:rPr>
        <w:t>o zatrudnieniu na podstawie umowy o pracę osób wykonujących czynności, których dotyczy wezwanie zamawiającego.</w:t>
      </w:r>
      <w:r w:rsidRPr="00475B13">
        <w:rPr>
          <w:rFonts w:ascii="Times New Roman" w:hAnsi="Times New Roman"/>
          <w:b/>
          <w:sz w:val="24"/>
          <w:szCs w:val="24"/>
        </w:rPr>
        <w:t xml:space="preserve"> </w:t>
      </w:r>
      <w:r w:rsidRPr="00475B1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B00F2" w:rsidRPr="00475B13" w:rsidRDefault="00CB00F2" w:rsidP="00D94FD4">
      <w:pPr>
        <w:pStyle w:val="Akapitzlist"/>
        <w:numPr>
          <w:ilvl w:val="0"/>
          <w:numId w:val="25"/>
        </w:numPr>
        <w:spacing w:before="120" w:after="0" w:line="240" w:lineRule="auto"/>
        <w:jc w:val="both"/>
        <w:rPr>
          <w:rFonts w:ascii="Times New Roman" w:hAnsi="Times New Roman"/>
          <w:i/>
          <w:sz w:val="24"/>
          <w:szCs w:val="24"/>
        </w:rPr>
      </w:pPr>
      <w:r w:rsidRPr="00475B13">
        <w:rPr>
          <w:rFonts w:ascii="Times New Roman" w:hAnsi="Times New Roman"/>
          <w:sz w:val="24"/>
          <w:szCs w:val="24"/>
        </w:rPr>
        <w:t>poświadczoną za zgodność z oryginałem odpowiednio przez wykonawcę lub podwykonawcę</w:t>
      </w:r>
      <w:r w:rsidRPr="00475B13">
        <w:rPr>
          <w:rFonts w:ascii="Times New Roman" w:hAnsi="Times New Roman"/>
          <w:b/>
          <w:sz w:val="24"/>
          <w:szCs w:val="24"/>
        </w:rPr>
        <w:t xml:space="preserve"> kopię umowy/umów o pracę</w:t>
      </w:r>
      <w:r w:rsidRPr="00475B13">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475B13">
        <w:rPr>
          <w:rFonts w:ascii="Times New Roman" w:hAnsi="Times New Roman"/>
          <w:sz w:val="24"/>
          <w:szCs w:val="24"/>
        </w:rPr>
        <w:t>zanonimizowana</w:t>
      </w:r>
      <w:proofErr w:type="spellEnd"/>
      <w:r w:rsidRPr="00475B13">
        <w:rPr>
          <w:rFonts w:ascii="Times New Roman" w:hAnsi="Times New Roman"/>
          <w:sz w:val="24"/>
          <w:szCs w:val="24"/>
        </w:rPr>
        <w:t xml:space="preserve"> w sposób zapewniający ochronę danych osobowych pracowników, zgodnie z </w:t>
      </w:r>
      <w:r w:rsidRPr="00913DB5">
        <w:rPr>
          <w:rFonts w:ascii="Times New Roman" w:hAnsi="Times New Roman"/>
          <w:sz w:val="24"/>
          <w:szCs w:val="24"/>
        </w:rPr>
        <w:t>przepisami</w:t>
      </w:r>
      <w:r w:rsidRPr="00913DB5">
        <w:rPr>
          <w:rFonts w:ascii="Times New Roman" w:hAnsi="Times New Roman"/>
          <w:color w:val="000000"/>
          <w:sz w:val="24"/>
          <w:szCs w:val="24"/>
        </w:rPr>
        <w:t xml:space="preserve">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913DB5">
        <w:rPr>
          <w:rFonts w:ascii="Times New Roman" w:hAnsi="Times New Roman"/>
          <w:sz w:val="24"/>
          <w:szCs w:val="24"/>
        </w:rPr>
        <w:t xml:space="preserve"> (tj. w szczególności bez adresów, nr PESEL pracowników). Imię i nazwisko pracownika nie podlega </w:t>
      </w:r>
      <w:proofErr w:type="spellStart"/>
      <w:r w:rsidRPr="00913DB5">
        <w:rPr>
          <w:rFonts w:ascii="Times New Roman" w:hAnsi="Times New Roman"/>
          <w:sz w:val="24"/>
          <w:szCs w:val="24"/>
        </w:rPr>
        <w:t>anonimizacji</w:t>
      </w:r>
      <w:proofErr w:type="spellEnd"/>
      <w:r w:rsidRPr="00913DB5">
        <w:rPr>
          <w:rFonts w:ascii="Times New Roman" w:hAnsi="Times New Roman"/>
          <w:sz w:val="24"/>
          <w:szCs w:val="24"/>
        </w:rPr>
        <w:t>. Info</w:t>
      </w:r>
      <w:r w:rsidRPr="00475B13">
        <w:rPr>
          <w:rFonts w:ascii="Times New Roman" w:hAnsi="Times New Roman"/>
          <w:sz w:val="24"/>
          <w:szCs w:val="24"/>
        </w:rPr>
        <w:t>rmacje takie jak: data zawarcia umowy, rodzaj umowy o pracę i wymiar etatu powinny być możliwe do zidentyfikowania;</w:t>
      </w:r>
    </w:p>
    <w:p w:rsidR="00CB00F2" w:rsidRPr="00475B13" w:rsidRDefault="00CB00F2" w:rsidP="00D94FD4">
      <w:pPr>
        <w:pStyle w:val="Akapitzlist"/>
        <w:numPr>
          <w:ilvl w:val="0"/>
          <w:numId w:val="25"/>
        </w:numPr>
        <w:spacing w:before="120" w:after="0" w:line="240" w:lineRule="auto"/>
        <w:jc w:val="both"/>
        <w:rPr>
          <w:rFonts w:ascii="Times New Roman" w:hAnsi="Times New Roman"/>
          <w:sz w:val="24"/>
          <w:szCs w:val="24"/>
        </w:rPr>
      </w:pPr>
      <w:r w:rsidRPr="00475B13">
        <w:rPr>
          <w:rFonts w:ascii="Times New Roman" w:hAnsi="Times New Roman"/>
          <w:b/>
          <w:sz w:val="24"/>
          <w:szCs w:val="24"/>
        </w:rPr>
        <w:t>zaświadczenie właściwego oddziału ZUS,</w:t>
      </w:r>
      <w:r w:rsidRPr="00475B1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CB00F2" w:rsidRPr="00913DB5" w:rsidRDefault="00CB00F2" w:rsidP="00D94FD4">
      <w:pPr>
        <w:pStyle w:val="Akapitzlist"/>
        <w:numPr>
          <w:ilvl w:val="0"/>
          <w:numId w:val="25"/>
        </w:numPr>
        <w:spacing w:before="120" w:after="0" w:line="240" w:lineRule="auto"/>
        <w:jc w:val="both"/>
        <w:rPr>
          <w:rFonts w:ascii="Times New Roman" w:hAnsi="Times New Roman"/>
          <w:sz w:val="24"/>
          <w:szCs w:val="24"/>
        </w:rPr>
      </w:pPr>
      <w:r w:rsidRPr="00475B13">
        <w:rPr>
          <w:rFonts w:ascii="Times New Roman" w:hAnsi="Times New Roman"/>
          <w:sz w:val="24"/>
          <w:szCs w:val="24"/>
        </w:rPr>
        <w:t>poświadczoną za zgodność z oryginałem odpowiednio przez wykonawcę lub podwykonawcę</w:t>
      </w:r>
      <w:r w:rsidRPr="00475B13">
        <w:rPr>
          <w:rFonts w:ascii="Times New Roman" w:hAnsi="Times New Roman"/>
          <w:b/>
          <w:sz w:val="24"/>
          <w:szCs w:val="24"/>
        </w:rPr>
        <w:t xml:space="preserve"> kopię dowodu potwierdzającego zgłoszenie pracownika przez pracodawcę do ubezpieczeń</w:t>
      </w:r>
      <w:r w:rsidRPr="00475B13">
        <w:rPr>
          <w:rFonts w:ascii="Times New Roman" w:hAnsi="Times New Roman"/>
          <w:sz w:val="24"/>
          <w:szCs w:val="24"/>
        </w:rPr>
        <w:t xml:space="preserve">, </w:t>
      </w:r>
      <w:proofErr w:type="spellStart"/>
      <w:r w:rsidRPr="00475B13">
        <w:rPr>
          <w:rFonts w:ascii="Times New Roman" w:hAnsi="Times New Roman"/>
          <w:sz w:val="24"/>
          <w:szCs w:val="24"/>
        </w:rPr>
        <w:t>zanonimizowaną</w:t>
      </w:r>
      <w:proofErr w:type="spellEnd"/>
      <w:r w:rsidRPr="00475B13">
        <w:rPr>
          <w:rFonts w:ascii="Times New Roman" w:hAnsi="Times New Roman"/>
          <w:sz w:val="24"/>
          <w:szCs w:val="24"/>
        </w:rPr>
        <w:t xml:space="preserve"> w sposób zapewniający ochronę danych osobowych pracowników, zgodnie z przepisami </w:t>
      </w:r>
      <w:r>
        <w:rPr>
          <w:rFonts w:ascii="Times New Roman" w:hAnsi="Times New Roman"/>
          <w:sz w:val="24"/>
          <w:szCs w:val="24"/>
        </w:rPr>
        <w:t xml:space="preserve">wpisać  cała nazwa </w:t>
      </w:r>
      <w:r w:rsidRPr="00913DB5">
        <w:rPr>
          <w:rFonts w:ascii="Times New Roman" w:hAnsi="Times New Roman"/>
          <w:color w:val="000000"/>
          <w:sz w:val="24"/>
          <w:szCs w:val="24"/>
        </w:rPr>
        <w:t>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r w:rsidRPr="00913DB5">
        <w:rPr>
          <w:rFonts w:ascii="Times New Roman" w:hAnsi="Times New Roman"/>
          <w:sz w:val="24"/>
          <w:szCs w:val="24"/>
        </w:rPr>
        <w:t xml:space="preserve">Imię i nazwisko pracownika nie podlega </w:t>
      </w:r>
      <w:proofErr w:type="spellStart"/>
      <w:r w:rsidRPr="00913DB5">
        <w:rPr>
          <w:rFonts w:ascii="Times New Roman" w:hAnsi="Times New Roman"/>
          <w:sz w:val="24"/>
          <w:szCs w:val="24"/>
        </w:rPr>
        <w:t>anonimizacji</w:t>
      </w:r>
      <w:proofErr w:type="spellEnd"/>
      <w:r w:rsidRPr="00913DB5">
        <w:rPr>
          <w:rFonts w:ascii="Times New Roman" w:hAnsi="Times New Roman"/>
          <w:sz w:val="24"/>
          <w:szCs w:val="24"/>
        </w:rPr>
        <w:t>.</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lastRenderedPageBreak/>
        <w:t xml:space="preserve">4.Z tytułu niespełnienia przez </w:t>
      </w:r>
      <w:r>
        <w:rPr>
          <w:rFonts w:ascii="Times New Roman" w:hAnsi="Times New Roman"/>
          <w:sz w:val="24"/>
          <w:szCs w:val="24"/>
        </w:rPr>
        <w:t>W</w:t>
      </w:r>
      <w:r w:rsidRPr="00475B13">
        <w:rPr>
          <w:rFonts w:ascii="Times New Roman" w:hAnsi="Times New Roman"/>
          <w:sz w:val="24"/>
          <w:szCs w:val="24"/>
        </w:rPr>
        <w:t>ykonawcę lub podwykonawcę wymogu zatrudnienia na podstawie umowy o pracę osób wykonujący</w:t>
      </w:r>
      <w:r w:rsidR="00075386">
        <w:rPr>
          <w:rFonts w:ascii="Times New Roman" w:hAnsi="Times New Roman"/>
          <w:sz w:val="24"/>
          <w:szCs w:val="24"/>
        </w:rPr>
        <w:t>ch wskazane w ust. 1 czynności Z</w:t>
      </w:r>
      <w:r w:rsidRPr="00475B13">
        <w:rPr>
          <w:rFonts w:ascii="Times New Roman" w:hAnsi="Times New Roman"/>
          <w:sz w:val="24"/>
          <w:szCs w:val="24"/>
        </w:rPr>
        <w:t xml:space="preserve">amawiający przewiduje sankcję w postaci obowiązku zapłaty przez wykonawcę kary umownej w wysokości określonej w § 7 ust. 2. Niezłożenie przez </w:t>
      </w:r>
      <w:r>
        <w:rPr>
          <w:rFonts w:ascii="Times New Roman" w:hAnsi="Times New Roman"/>
          <w:sz w:val="24"/>
          <w:szCs w:val="24"/>
        </w:rPr>
        <w:t>W</w:t>
      </w:r>
      <w:r w:rsidRPr="00475B13">
        <w:rPr>
          <w:rFonts w:ascii="Times New Roman" w:hAnsi="Times New Roman"/>
          <w:sz w:val="24"/>
          <w:szCs w:val="24"/>
        </w:rPr>
        <w:t xml:space="preserve">ykonawcę w wyznaczonym przez </w:t>
      </w:r>
      <w:r>
        <w:rPr>
          <w:rFonts w:ascii="Times New Roman" w:hAnsi="Times New Roman"/>
          <w:sz w:val="24"/>
          <w:szCs w:val="24"/>
        </w:rPr>
        <w:t>Z</w:t>
      </w:r>
      <w:r w:rsidRPr="00475B13">
        <w:rPr>
          <w:rFonts w:ascii="Times New Roman" w:hAnsi="Times New Roman"/>
          <w:sz w:val="24"/>
          <w:szCs w:val="24"/>
        </w:rPr>
        <w:t xml:space="preserve">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CB00F2" w:rsidRPr="00475B13" w:rsidRDefault="00CB00F2" w:rsidP="00CB00F2">
      <w:pPr>
        <w:pStyle w:val="Akapitzlist"/>
        <w:spacing w:before="120"/>
        <w:ind w:left="0"/>
        <w:jc w:val="both"/>
        <w:rPr>
          <w:rFonts w:ascii="Times New Roman" w:hAnsi="Times New Roman"/>
          <w:sz w:val="24"/>
          <w:szCs w:val="24"/>
        </w:rPr>
      </w:pPr>
      <w:r w:rsidRPr="00475B13">
        <w:rPr>
          <w:rFonts w:ascii="Times New Roman" w:hAnsi="Times New Roman"/>
          <w:sz w:val="24"/>
          <w:szCs w:val="24"/>
        </w:rPr>
        <w:t xml:space="preserve">5.W przypadku uzasadnionych wątpliwości co do przestrzegania prawa pracy przez </w:t>
      </w:r>
      <w:r>
        <w:rPr>
          <w:rFonts w:ascii="Times New Roman" w:hAnsi="Times New Roman"/>
          <w:sz w:val="24"/>
          <w:szCs w:val="24"/>
        </w:rPr>
        <w:t>W</w:t>
      </w:r>
      <w:r w:rsidRPr="00475B13">
        <w:rPr>
          <w:rFonts w:ascii="Times New Roman" w:hAnsi="Times New Roman"/>
          <w:sz w:val="24"/>
          <w:szCs w:val="24"/>
        </w:rPr>
        <w:t>ykonawcę lub podwykonawcę,</w:t>
      </w:r>
      <w:r>
        <w:rPr>
          <w:rFonts w:ascii="Times New Roman" w:hAnsi="Times New Roman"/>
          <w:sz w:val="24"/>
          <w:szCs w:val="24"/>
        </w:rPr>
        <w:t xml:space="preserve"> Z</w:t>
      </w:r>
      <w:r w:rsidRPr="00475B13">
        <w:rPr>
          <w:rFonts w:ascii="Times New Roman" w:hAnsi="Times New Roman"/>
          <w:sz w:val="24"/>
          <w:szCs w:val="24"/>
        </w:rPr>
        <w:t>amawiający może zwrócić się o przeprowadzenie kontroli przez Państwową Inspekcję Pracy.</w:t>
      </w:r>
    </w:p>
    <w:p w:rsidR="00CB00F2" w:rsidRPr="00475B13" w:rsidRDefault="00CB00F2" w:rsidP="00CB00F2">
      <w:pPr>
        <w:jc w:val="center"/>
      </w:pPr>
      <w:r w:rsidRPr="00475B13">
        <w:t>§ 14</w:t>
      </w:r>
    </w:p>
    <w:p w:rsidR="00CB00F2" w:rsidRPr="00475B13" w:rsidRDefault="00CB00F2" w:rsidP="00CB00F2">
      <w:pPr>
        <w:jc w:val="both"/>
        <w:rPr>
          <w:color w:val="202124"/>
          <w:shd w:val="clear" w:color="auto" w:fill="FFFFFF"/>
        </w:rPr>
      </w:pPr>
      <w:r w:rsidRPr="00475B13">
        <w:rPr>
          <w:bCs/>
          <w:color w:val="202124"/>
          <w:shd w:val="clear" w:color="auto" w:fill="FFFFFF"/>
        </w:rPr>
        <w:t xml:space="preserve">W zakresie nieuregulowanym w umowie stosuje się przepisy ustawy z dnia 23 kwietnia 1964 r. Kodeks cywilny (Dz. U. z 2020 r. poz. 1740 z </w:t>
      </w:r>
      <w:proofErr w:type="spellStart"/>
      <w:r w:rsidRPr="00475B13">
        <w:rPr>
          <w:bCs/>
          <w:color w:val="202124"/>
          <w:shd w:val="clear" w:color="auto" w:fill="FFFFFF"/>
        </w:rPr>
        <w:t>późn</w:t>
      </w:r>
      <w:proofErr w:type="spellEnd"/>
      <w:r w:rsidRPr="00475B13">
        <w:rPr>
          <w:bCs/>
          <w:color w:val="202124"/>
          <w:shd w:val="clear" w:color="auto" w:fill="FFFFFF"/>
        </w:rPr>
        <w:t xml:space="preserve">. zm.). o ile przepisy ustawy z dnia 11 września 2019 r. Prawo zamówień publicznych (Dz. U. z 2021 r. poz. 1129 z </w:t>
      </w:r>
      <w:proofErr w:type="spellStart"/>
      <w:r w:rsidRPr="00475B13">
        <w:rPr>
          <w:bCs/>
          <w:color w:val="202124"/>
          <w:shd w:val="clear" w:color="auto" w:fill="FFFFFF"/>
        </w:rPr>
        <w:t>późn</w:t>
      </w:r>
      <w:proofErr w:type="spellEnd"/>
      <w:r w:rsidRPr="00475B13">
        <w:rPr>
          <w:bCs/>
          <w:color w:val="202124"/>
          <w:shd w:val="clear" w:color="auto" w:fill="FFFFFF"/>
        </w:rPr>
        <w:t>. zm.) nie stanowią inaczej.</w:t>
      </w:r>
      <w:r w:rsidRPr="00475B13">
        <w:rPr>
          <w:color w:val="202124"/>
          <w:shd w:val="clear" w:color="auto" w:fill="FFFFFF"/>
        </w:rPr>
        <w:t> </w:t>
      </w:r>
    </w:p>
    <w:p w:rsidR="00CB00F2" w:rsidRPr="00475B13" w:rsidRDefault="00CB00F2" w:rsidP="00CB00F2">
      <w:pPr>
        <w:jc w:val="center"/>
      </w:pPr>
      <w:r w:rsidRPr="00475B13">
        <w:t>§15</w:t>
      </w:r>
    </w:p>
    <w:p w:rsidR="00CB00F2" w:rsidRPr="00475B13" w:rsidRDefault="00CB00F2" w:rsidP="00CB00F2">
      <w:pPr>
        <w:jc w:val="both"/>
      </w:pPr>
      <w:r w:rsidRPr="00475B1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CB00F2" w:rsidRPr="00475B13" w:rsidRDefault="00CB00F2" w:rsidP="00CB00F2">
      <w:pPr>
        <w:jc w:val="center"/>
      </w:pPr>
      <w:r w:rsidRPr="00475B13">
        <w:t>§16</w:t>
      </w:r>
    </w:p>
    <w:p w:rsidR="00CB00F2" w:rsidRPr="00475B13" w:rsidRDefault="00CB00F2" w:rsidP="00CB00F2">
      <w:pPr>
        <w:jc w:val="both"/>
      </w:pPr>
      <w:r w:rsidRPr="00475B13">
        <w:t>Zamawiający oświadcza, że jest dużym przedsiębiorcą w rozumieniu art. 4 pkt. 6 ustawy z dnia 8 marca 20</w:t>
      </w:r>
      <w:r>
        <w:t>0</w:t>
      </w:r>
      <w:r w:rsidRPr="00475B13">
        <w:t>3 r. o przeciwdziałaniu nadmiernym opóźnieniom w transakcjach handlowych (Dz. U. z 2021 r. poz. 424</w:t>
      </w:r>
      <w:r>
        <w:t xml:space="preserve"> z </w:t>
      </w:r>
      <w:proofErr w:type="spellStart"/>
      <w:r>
        <w:t>póżn.zm</w:t>
      </w:r>
      <w:proofErr w:type="spellEnd"/>
      <w:r w:rsidRPr="00475B13">
        <w:t>).</w:t>
      </w:r>
    </w:p>
    <w:p w:rsidR="00CB00F2" w:rsidRPr="00475B13" w:rsidRDefault="00CB00F2" w:rsidP="00CB00F2">
      <w:pPr>
        <w:jc w:val="center"/>
      </w:pPr>
      <w:r w:rsidRPr="00475B13">
        <w:t>§ 17</w:t>
      </w:r>
    </w:p>
    <w:p w:rsidR="00CB00F2" w:rsidRPr="00475B13" w:rsidRDefault="00CB00F2" w:rsidP="00CB00F2">
      <w:pPr>
        <w:jc w:val="both"/>
        <w:rPr>
          <w:b/>
        </w:rPr>
      </w:pPr>
      <w:r w:rsidRPr="00475B13">
        <w:t xml:space="preserve">Umowa niniejsza została sporządzona </w:t>
      </w:r>
      <w:r w:rsidRPr="00475B13">
        <w:rPr>
          <w:rFonts w:eastAsia="BookmanOldStyle"/>
        </w:rPr>
        <w:t>w trzech jednobrzmiących egzemplarzach, jednym dla Wykonawcy i dwóch dla Zamawiającego.</w:t>
      </w:r>
    </w:p>
    <w:p w:rsidR="00CB00F2" w:rsidRPr="00475B13" w:rsidRDefault="00CB00F2" w:rsidP="00CB00F2">
      <w:pPr>
        <w:jc w:val="center"/>
      </w:pPr>
    </w:p>
    <w:p w:rsidR="00CB00F2" w:rsidRPr="00475B13" w:rsidRDefault="00CB00F2" w:rsidP="00CB00F2">
      <w:pPr>
        <w:jc w:val="center"/>
      </w:pPr>
      <w:r w:rsidRPr="00475B13">
        <w:t>§ 18</w:t>
      </w:r>
    </w:p>
    <w:p w:rsidR="00CB00F2" w:rsidRPr="005A0A80" w:rsidRDefault="00CB00F2" w:rsidP="00CB00F2">
      <w:pPr>
        <w:pStyle w:val="BodyText21"/>
        <w:ind w:left="360"/>
        <w:rPr>
          <w:rFonts w:ascii="Times New Roman" w:hAnsi="Times New Roman" w:cs="Times New Roman"/>
        </w:rPr>
      </w:pPr>
      <w:r w:rsidRPr="005A0A80">
        <w:rPr>
          <w:rFonts w:ascii="Times New Roman" w:hAnsi="Times New Roman" w:cs="Times New Roman"/>
        </w:rPr>
        <w:t>Integralną część niniejszej umowy stanowią załączniki :</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xml:space="preserve">-    </w:t>
      </w:r>
      <w:r w:rsidR="00C37680">
        <w:rPr>
          <w:rFonts w:ascii="Times New Roman" w:hAnsi="Times New Roman" w:cs="Times New Roman"/>
        </w:rPr>
        <w:t xml:space="preserve">  Nr 1  - Specyfikacja </w:t>
      </w:r>
      <w:r w:rsidRPr="005A0A80">
        <w:rPr>
          <w:rFonts w:ascii="Times New Roman" w:hAnsi="Times New Roman" w:cs="Times New Roman"/>
        </w:rPr>
        <w:t xml:space="preserve"> warunków zamówienia</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xml:space="preserve">-      Nr 2  - Oferta Wykonawcy  </w:t>
      </w:r>
    </w:p>
    <w:p w:rsidR="00CB00F2" w:rsidRPr="00075386" w:rsidRDefault="00CB00F2" w:rsidP="00CB00F2">
      <w:pPr>
        <w:pStyle w:val="BodyText21"/>
        <w:tabs>
          <w:tab w:val="left" w:pos="360"/>
        </w:tabs>
        <w:rPr>
          <w:rFonts w:ascii="Times New Roman" w:hAnsi="Times New Roman" w:cs="Times New Roman"/>
        </w:rPr>
      </w:pPr>
      <w:r w:rsidRPr="00075386">
        <w:rPr>
          <w:rFonts w:ascii="Times New Roman" w:hAnsi="Times New Roman" w:cs="Times New Roman"/>
        </w:rPr>
        <w:t xml:space="preserve">-      Nr 3 – Rejestr uwag i usterek   </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xml:space="preserve">-      Nr 4 - </w:t>
      </w:r>
      <w:r w:rsidRPr="005A0A80">
        <w:rPr>
          <w:rFonts w:ascii="Times New Roman" w:hAnsi="Times New Roman" w:cs="Times New Roman"/>
          <w:color w:val="000000"/>
        </w:rPr>
        <w:t>Protokół kontroli wykonania usługi utrzymania czystości</w:t>
      </w:r>
    </w:p>
    <w:p w:rsidR="00CB00F2" w:rsidRPr="005A0A80" w:rsidRDefault="00CB00F2" w:rsidP="00CB00F2">
      <w:pPr>
        <w:pStyle w:val="BodyText21"/>
        <w:tabs>
          <w:tab w:val="left" w:pos="360"/>
        </w:tabs>
        <w:rPr>
          <w:rFonts w:ascii="Times New Roman" w:hAnsi="Times New Roman" w:cs="Times New Roman"/>
        </w:rPr>
      </w:pPr>
      <w:r w:rsidRPr="005A0A80">
        <w:rPr>
          <w:rFonts w:ascii="Times New Roman" w:hAnsi="Times New Roman" w:cs="Times New Roman"/>
        </w:rPr>
        <w:t>-      Nr 5 – umowa o ustanowieniu Koordynatora DS.BHP</w:t>
      </w: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6F3A5A" w:rsidRDefault="006F3A5A" w:rsidP="00583449">
      <w:pPr>
        <w:pStyle w:val="BodyText21"/>
        <w:tabs>
          <w:tab w:val="left" w:pos="360"/>
        </w:tabs>
        <w:rPr>
          <w:rFonts w:ascii="Times New Roman" w:hAnsi="Times New Roman" w:cs="Times New Roman"/>
        </w:rPr>
      </w:pPr>
    </w:p>
    <w:p w:rsidR="00583449" w:rsidRPr="00475B13" w:rsidRDefault="00583449" w:rsidP="00583449">
      <w:pPr>
        <w:pStyle w:val="BodyText21"/>
        <w:tabs>
          <w:tab w:val="left" w:pos="360"/>
        </w:tabs>
        <w:jc w:val="right"/>
        <w:rPr>
          <w:rFonts w:ascii="Times New Roman" w:hAnsi="Times New Roman" w:cs="Times New Roman"/>
        </w:rPr>
      </w:pPr>
      <w:r w:rsidRPr="00475B13">
        <w:rPr>
          <w:rFonts w:ascii="Times New Roman" w:hAnsi="Times New Roman" w:cs="Times New Roman"/>
          <w:bCs/>
        </w:rPr>
        <w:t>Załącznik nr3</w:t>
      </w:r>
    </w:p>
    <w:p w:rsidR="00583449" w:rsidRPr="00475B13" w:rsidRDefault="00583449" w:rsidP="00583449">
      <w:pPr>
        <w:pStyle w:val="BodyText21"/>
        <w:tabs>
          <w:tab w:val="left" w:pos="360"/>
        </w:tabs>
        <w:rPr>
          <w:rFonts w:ascii="Times New Roman" w:hAnsi="Times New Roman" w:cs="Times New Roman"/>
        </w:rPr>
      </w:pPr>
    </w:p>
    <w:tbl>
      <w:tblPr>
        <w:tblW w:w="10020" w:type="dxa"/>
        <w:tblLayout w:type="fixed"/>
        <w:tblLook w:val="0000"/>
      </w:tblPr>
      <w:tblGrid>
        <w:gridCol w:w="525"/>
        <w:gridCol w:w="1875"/>
        <w:gridCol w:w="2265"/>
        <w:gridCol w:w="1811"/>
        <w:gridCol w:w="1985"/>
        <w:gridCol w:w="1559"/>
      </w:tblGrid>
      <w:tr w:rsidR="00583449" w:rsidRPr="00475B13" w:rsidTr="00583449">
        <w:tc>
          <w:tcPr>
            <w:tcW w:w="10020" w:type="dxa"/>
            <w:gridSpan w:val="6"/>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rPr>
                <w:b/>
                <w:bCs/>
              </w:rPr>
            </w:pPr>
            <w:r w:rsidRPr="00475B13">
              <w:rPr>
                <w:b/>
                <w:bCs/>
              </w:rPr>
              <w:t xml:space="preserve">                                          REJESTR UWAG I USTEREK                                                              </w:t>
            </w:r>
          </w:p>
          <w:p w:rsidR="00583449" w:rsidRPr="00475B13" w:rsidRDefault="00583449" w:rsidP="00583449">
            <w:pPr>
              <w:spacing w:line="100" w:lineRule="atLeast"/>
              <w:jc w:val="center"/>
            </w:pPr>
            <w:r w:rsidRPr="00475B13">
              <w:rPr>
                <w:b/>
                <w:bCs/>
              </w:rPr>
              <w:t xml:space="preserve">                                                            </w:t>
            </w:r>
          </w:p>
        </w:tc>
      </w:tr>
      <w:tr w:rsidR="00583449" w:rsidRPr="00475B13" w:rsidTr="00583449">
        <w:tc>
          <w:tcPr>
            <w:tcW w:w="52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r w:rsidRPr="00475B13">
              <w:t>Lp.</w:t>
            </w:r>
          </w:p>
        </w:tc>
        <w:tc>
          <w:tcPr>
            <w:tcW w:w="187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 podpis osoby zgłaszającej uwagę</w:t>
            </w:r>
          </w:p>
        </w:tc>
        <w:tc>
          <w:tcPr>
            <w:tcW w:w="226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Komórka  organizacyjna</w:t>
            </w:r>
          </w:p>
        </w:tc>
        <w:tc>
          <w:tcPr>
            <w:tcW w:w="1811"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Opis usterki/uwagi</w:t>
            </w:r>
          </w:p>
        </w:tc>
        <w:tc>
          <w:tcPr>
            <w:tcW w:w="1985" w:type="dxa"/>
            <w:tcBorders>
              <w:left w:val="single" w:sz="4" w:space="0" w:color="000000"/>
              <w:bottom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 xml:space="preserve">Data/Podpis osoby przyjmującej usterkę/uwagę </w:t>
            </w:r>
          </w:p>
        </w:tc>
        <w:tc>
          <w:tcPr>
            <w:tcW w:w="1559" w:type="dxa"/>
            <w:tcBorders>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jc w:val="center"/>
            </w:pPr>
          </w:p>
          <w:p w:rsidR="00583449" w:rsidRPr="00475B13" w:rsidRDefault="00583449" w:rsidP="00583449">
            <w:pPr>
              <w:spacing w:line="100" w:lineRule="atLeast"/>
              <w:jc w:val="center"/>
            </w:pPr>
            <w:r w:rsidRPr="00475B13">
              <w:t>Data/Podpis osoby usuwającej usterkę</w:t>
            </w:r>
          </w:p>
        </w:tc>
      </w:tr>
      <w:tr w:rsidR="00583449" w:rsidRPr="00475B13" w:rsidTr="00583449">
        <w:trPr>
          <w:trHeight w:val="6729"/>
        </w:trPr>
        <w:tc>
          <w:tcPr>
            <w:tcW w:w="52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7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226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811"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985" w:type="dxa"/>
            <w:tcBorders>
              <w:top w:val="single" w:sz="4" w:space="0" w:color="000000"/>
              <w:left w:val="single" w:sz="4" w:space="0" w:color="000000"/>
              <w:bottom w:val="single" w:sz="4" w:space="0" w:color="000000"/>
            </w:tcBorders>
            <w:shd w:val="clear" w:color="auto" w:fill="auto"/>
          </w:tcPr>
          <w:p w:rsidR="00583449" w:rsidRPr="00475B13" w:rsidRDefault="00583449" w:rsidP="00583449">
            <w:pPr>
              <w:spacing w:line="100" w:lineRule="atLeas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449" w:rsidRPr="00475B13" w:rsidRDefault="00583449" w:rsidP="00583449">
            <w:pPr>
              <w:spacing w:line="100" w:lineRule="atLeast"/>
            </w:pPr>
          </w:p>
        </w:tc>
      </w:tr>
    </w:tbl>
    <w:p w:rsidR="00583449" w:rsidRPr="00475B13" w:rsidRDefault="00583449" w:rsidP="00583449">
      <w:pPr>
        <w:spacing w:line="100" w:lineRule="atLeast"/>
        <w:jc w:val="center"/>
        <w:rPr>
          <w:b/>
          <w:bCs/>
        </w:rPr>
      </w:pPr>
      <w:r w:rsidRPr="00475B13">
        <w:rPr>
          <w:b/>
          <w:bCs/>
        </w:rPr>
        <w:t xml:space="preserve">                                                                                                                                                          </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5A0A80" w:rsidRDefault="005A0A80" w:rsidP="00583449">
      <w:pPr>
        <w:spacing w:line="100" w:lineRule="atLeast"/>
        <w:jc w:val="center"/>
        <w:rPr>
          <w:b/>
          <w:bCs/>
        </w:rPr>
      </w:pPr>
      <w:r>
        <w:rPr>
          <w:b/>
          <w:bCs/>
        </w:rPr>
        <w:t xml:space="preserve">                                                                                                      </w:t>
      </w: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BD0B5E" w:rsidRDefault="00BD0B5E" w:rsidP="00583449">
      <w:pPr>
        <w:spacing w:line="100" w:lineRule="atLeast"/>
        <w:jc w:val="center"/>
        <w:rPr>
          <w:b/>
          <w:bCs/>
        </w:rPr>
      </w:pPr>
    </w:p>
    <w:p w:rsidR="00BD0B5E" w:rsidRDefault="00BD0B5E"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A0A80" w:rsidRDefault="005A0A80" w:rsidP="00583449">
      <w:pPr>
        <w:spacing w:line="100" w:lineRule="atLeast"/>
        <w:jc w:val="center"/>
        <w:rPr>
          <w:b/>
          <w:bCs/>
        </w:rPr>
      </w:pPr>
    </w:p>
    <w:p w:rsidR="00583449" w:rsidRPr="00475B13" w:rsidRDefault="005A0A80" w:rsidP="00583449">
      <w:pPr>
        <w:spacing w:line="100" w:lineRule="atLeast"/>
        <w:jc w:val="center"/>
        <w:rPr>
          <w:b/>
          <w:bCs/>
        </w:rPr>
      </w:pPr>
      <w:r>
        <w:rPr>
          <w:b/>
          <w:bCs/>
        </w:rPr>
        <w:t xml:space="preserve">                                                                                                                 </w:t>
      </w:r>
      <w:r w:rsidRPr="00475B13">
        <w:rPr>
          <w:b/>
          <w:bCs/>
        </w:rPr>
        <w:t>Załącznik nr4</w:t>
      </w:r>
    </w:p>
    <w:p w:rsidR="00583449" w:rsidRPr="00475B13" w:rsidRDefault="00583449" w:rsidP="00583449">
      <w:pPr>
        <w:spacing w:line="100" w:lineRule="atLeast"/>
        <w:jc w:val="center"/>
        <w:rPr>
          <w:b/>
          <w:bCs/>
        </w:rPr>
      </w:pPr>
    </w:p>
    <w:p w:rsidR="00583449" w:rsidRPr="00475B13" w:rsidRDefault="00583449" w:rsidP="00583449">
      <w:pPr>
        <w:spacing w:line="100" w:lineRule="atLeast"/>
        <w:jc w:val="center"/>
        <w:rPr>
          <w:b/>
          <w:bCs/>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SALA CHORYCH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Panel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oświetleniowych</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powierzchnia zewnętrzna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Stolik przyłóżkowy wewnątrz</w:t>
            </w:r>
          </w:p>
          <w:p w:rsidR="00BD0B5E" w:rsidRPr="00BD0B5E" w:rsidRDefault="00BD0B5E" w:rsidP="00BD0B5E">
            <w:pPr>
              <w:spacing w:before="100" w:beforeAutospacing="1" w:after="119"/>
            </w:pPr>
            <w:r w:rsidRPr="00BD0B5E">
              <w:lastRenderedPageBreak/>
              <w:t>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Szafa pacjenta wewnątrz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Łóżko kółka, ramy, barierki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Łóżeczko noworodkowe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Wanienka noworodkowa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przy wanience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Stanowisko dla noworodka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bieliznę noworodkową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Stojak do kroplówek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BRUDOWNIK</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Myjka dezynfektor sprawna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Regał na </w:t>
            </w:r>
            <w:proofErr w:type="spellStart"/>
            <w:r w:rsidRPr="00BD0B5E">
              <w:t>podsuwacze</w:t>
            </w:r>
            <w:proofErr w:type="spellEnd"/>
            <w:r w:rsidRPr="00BD0B5E">
              <w:t xml:space="preserve">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roofErr w:type="spellStart"/>
            <w:r w:rsidRPr="00BD0B5E">
              <w:t>Podsuwacze</w:t>
            </w:r>
            <w:proofErr w:type="spellEnd"/>
            <w:r w:rsidRPr="00BD0B5E">
              <w:t xml:space="preserv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Miska do mycia chorych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Kaczki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na bieliznę wyposażony w worki na bieliznę</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Zbieracze jezdne zabezpieczone workiem, mechanizm pedałowy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KUCHENKA ODDZIAŁOWA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Zewnętrzna powierzchnia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Szafki wewnątrz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Kuchenka mikrofalowa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pomiaru temperatury w lodówce prowadzona na bieżąco</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Dokumentacja dotycząca rozmrażania lodówki aktualna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Powierzchnia lampy </w:t>
            </w:r>
            <w:r w:rsidRPr="00BD0B5E">
              <w:lastRenderedPageBreak/>
              <w:t>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Wózki do transportu żywności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WÓZEK SERWISOWY DO SPRZĄTANIA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Wyposażenie na wózku do sprzątania </w:t>
            </w:r>
            <w:proofErr w:type="spellStart"/>
            <w:r w:rsidRPr="00BD0B5E">
              <w:t>kompletne:nakładki</w:t>
            </w:r>
            <w:proofErr w:type="spellEnd"/>
            <w:r w:rsidRPr="00BD0B5E">
              <w:t xml:space="preserve"> na </w:t>
            </w:r>
            <w:proofErr w:type="spellStart"/>
            <w:r w:rsidRPr="00BD0B5E">
              <w:t>mop</w:t>
            </w:r>
            <w:proofErr w:type="spellEnd"/>
            <w:r w:rsidRPr="00BD0B5E">
              <w:t xml:space="preserve">, ściereczki, worków na </w:t>
            </w:r>
            <w:r w:rsidRPr="00BD0B5E">
              <w:lastRenderedPageBreak/>
              <w:t xml:space="preserve">odpady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Worek czerwony stelażu na odpady skażone oznaczony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Preparaty dezynfekcyjne na wózku zgodne z planem higieny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Preparaty myjące i czyszczące dostępne na wózku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Kuwety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Wiaderka z płynami zamknięte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Na wózku znajduje się </w:t>
            </w:r>
            <w:proofErr w:type="spellStart"/>
            <w:r w:rsidRPr="00BD0B5E">
              <w:t>zalaminowany</w:t>
            </w:r>
            <w:proofErr w:type="spellEnd"/>
            <w:r w:rsidRPr="00BD0B5E">
              <w:t xml:space="preserve"> wykaz preparatów do dezynfekcji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47"/>
        <w:gridCol w:w="988"/>
        <w:gridCol w:w="1157"/>
        <w:gridCol w:w="1096"/>
        <w:gridCol w:w="3457"/>
      </w:tblGrid>
      <w:tr w:rsidR="00BD0B5E" w:rsidRPr="00BD0B5E" w:rsidTr="00BD0B5E">
        <w:trPr>
          <w:tblCellSpacing w:w="0" w:type="dxa"/>
        </w:trPr>
        <w:tc>
          <w:tcPr>
            <w:tcW w:w="2865" w:type="dxa"/>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6510" w:type="dxa"/>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PRO MORTE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czysty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 na odpady czysty zabezpieczony czerwonym workiem</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28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960"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12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06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2985" w:type="dxa"/>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rPr>
          <w:color w:val="000000"/>
        </w:rPr>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bl>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31"/>
        <w:gridCol w:w="1040"/>
        <w:gridCol w:w="1230"/>
        <w:gridCol w:w="1135"/>
        <w:gridCol w:w="3026"/>
      </w:tblGrid>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wentylacyjna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Kratka odpływowa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Słuchawka prysznica czysta </w:t>
            </w:r>
            <w:r w:rsidRPr="00BD0B5E">
              <w:lastRenderedPageBreak/>
              <w:t>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Ściany/ wykładzina ścienna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Uchwyty dla niepełnosprawnych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BD0B5E">
      <w:pPr>
        <w:spacing w:before="100" w:beforeAutospacing="1"/>
      </w:pPr>
    </w:p>
    <w:p w:rsid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GABINET ZABIEGOWY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Szafy lekarskie na zewnątrz/górna powierzchnia czysta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Stół zabiegowy kółka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ginekologiczny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 na odpady </w:t>
            </w:r>
            <w:r w:rsidRPr="00BD0B5E">
              <w:lastRenderedPageBreak/>
              <w:t>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KORYTARZ/STREFA WYPOCZYNKU/CIĄGI KOMUNIKACYJNE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Przedmioty wiszące na ścianach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Fotel, kanapa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Schody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Poręcze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Tablice informacyjne, ogłoszeniowe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Winda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Lustra w windzie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 na odpady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PUNKT PIELĘGNIARSKI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jc w:val="cente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 xml:space="preserve">POMIESZCZENIA </w:t>
            </w:r>
            <w:r w:rsidRPr="00BD0B5E">
              <w:rPr>
                <w:b/>
                <w:bCs/>
              </w:rPr>
              <w:lastRenderedPageBreak/>
              <w:t xml:space="preserve">ADMINISTRACYJNE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powierzchnie zewnętrzne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lamp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Wykładzina dywanowa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Futryna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krzesła/fotele biurowe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lastRenderedPageBreak/>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ŁAZIENKA DLA PRACOWNIKÓW PRZYCHODNIA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umywalkowa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Kafelki przy umywalce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Kosz na odpady czysty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 na papier toaletowy prawidłowo zaopatrzony w papier toaletowy </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deska klozetowa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 na odpady w toalecie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 toalecie dostępny odświeżacz powietrza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POKÓJ BADAŃ</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Kozetka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pPr>
      <w:r w:rsidRPr="00BD0B5E">
        <w:rPr>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lastRenderedPageBreak/>
              <w:t>SALA OBSERWACYJNA SOR</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dla pacjenta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lampy oświetleniowej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czysty zabezpieczony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 na odpady sprawny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Listwy przypodłogowe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STERYLIZATORNIA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Meble zewnętrzne powierzchnie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Wózek transportowy do transportu materiałów do sterylizacji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Udokumentowany proces dezynfekcji wózka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papier toaletowy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Kosze na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Default="00BD0B5E" w:rsidP="00BD0B5E">
      <w:pPr>
        <w:spacing w:before="100" w:beforeAutospacing="1"/>
        <w:jc w:val="center"/>
        <w:rPr>
          <w:color w:val="000000"/>
        </w:rPr>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sz w:val="22"/>
                <w:szCs w:val="22"/>
              </w:rPr>
              <w:t>PRACOWNIA ENDOSKOPII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Powierzchnie zewnętrzne mebli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lamp oświetleniowych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Kaloryfer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Pojemniki na odpady czyste </w:t>
            </w:r>
            <w:r w:rsidRPr="00BD0B5E">
              <w:lastRenderedPageBreak/>
              <w:t>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mydło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 na ręczniki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Pr="00BD0B5E" w:rsidRDefault="00BD0B5E" w:rsidP="00BD0B5E">
      <w:pPr>
        <w:spacing w:before="100" w:beforeAutospacing="1"/>
        <w:jc w:val="center"/>
        <w:rPr>
          <w:b/>
        </w:rPr>
      </w:pPr>
      <w:r w:rsidRPr="00BD0B5E">
        <w:rPr>
          <w:b/>
          <w:color w:val="000000"/>
        </w:rPr>
        <w:t>Protokół kontroli wykonania usługi utrzymania czystości</w:t>
      </w:r>
    </w:p>
    <w:p w:rsidR="00BD0B5E" w:rsidRPr="00BD0B5E" w:rsidRDefault="00BD0B5E" w:rsidP="00BD0B5E">
      <w:pPr>
        <w:spacing w:before="100" w:beforeAutospacing="1"/>
        <w:jc w:val="center"/>
      </w:pPr>
    </w:p>
    <w:p w:rsidR="00BD0B5E" w:rsidRPr="00BD0B5E" w:rsidRDefault="00BD0B5E" w:rsidP="00BD0B5E">
      <w:pPr>
        <w:spacing w:before="100" w:beforeAutospacing="1"/>
      </w:pPr>
      <w:r w:rsidRPr="00BD0B5E">
        <w:rPr>
          <w:color w:val="000000"/>
        </w:rPr>
        <w:t>Nazwa komórki organizacyjnej ………..………..….….…..…………..……....….…..…..…………..</w:t>
      </w:r>
    </w:p>
    <w:p w:rsidR="00BD0B5E" w:rsidRPr="00BD0B5E" w:rsidRDefault="00BD0B5E" w:rsidP="00BD0B5E">
      <w:pPr>
        <w:spacing w:before="100" w:beforeAutospacing="1"/>
      </w:pPr>
      <w:r w:rsidRPr="00BD0B5E">
        <w:rPr>
          <w:color w:val="000000"/>
        </w:rPr>
        <w:t>Data przeprowadzenia kontroli ……..…...……....……..…….…….…………..……..…</w:t>
      </w:r>
    </w:p>
    <w:p w:rsidR="00BD0B5E" w:rsidRPr="00BD0B5E" w:rsidRDefault="00BD0B5E" w:rsidP="00BD0B5E">
      <w:pPr>
        <w:spacing w:before="100" w:beforeAutospacing="1"/>
      </w:pPr>
    </w:p>
    <w:p w:rsidR="00BD0B5E" w:rsidRPr="00BD0B5E" w:rsidRDefault="00BD0B5E" w:rsidP="00BD0B5E">
      <w:pPr>
        <w:spacing w:before="100" w:beforeAutospacing="1"/>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903"/>
        <w:gridCol w:w="1030"/>
        <w:gridCol w:w="1217"/>
        <w:gridCol w:w="1123"/>
        <w:gridCol w:w="3089"/>
      </w:tblGrid>
      <w:tr w:rsidR="00BD0B5E" w:rsidRPr="00BD0B5E" w:rsidTr="00BD0B5E">
        <w:trPr>
          <w:tblCellSpacing w:w="0" w:type="dxa"/>
        </w:trPr>
        <w:tc>
          <w:tcPr>
            <w:tcW w:w="1550" w:type="pct"/>
            <w:vMerge w:val="restar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Miejsce kontroli czystości</w:t>
            </w:r>
          </w:p>
        </w:tc>
        <w:tc>
          <w:tcPr>
            <w:tcW w:w="3450" w:type="pct"/>
            <w:gridSpan w:val="4"/>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t>PUNKTACJA</w:t>
            </w:r>
          </w:p>
        </w:tc>
      </w:tr>
      <w:tr w:rsidR="00BD0B5E" w:rsidRPr="00BD0B5E" w:rsidTr="00BD0B5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D0B5E" w:rsidRPr="00BD0B5E" w:rsidRDefault="00BD0B5E" w:rsidP="00BD0B5E"/>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TAK 1 punkt</w:t>
            </w: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NIE 0 punktów</w:t>
            </w: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sz w:val="16"/>
                <w:szCs w:val="16"/>
              </w:rPr>
              <w:t>ND nie dotyczy</w:t>
            </w: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jc w:val="center"/>
            </w:pPr>
            <w:r w:rsidRPr="00BD0B5E">
              <w:rPr>
                <w:sz w:val="16"/>
                <w:szCs w:val="16"/>
              </w:rPr>
              <w:t>UWAGI</w:t>
            </w: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rPr>
                <w:b/>
                <w:bCs/>
              </w:rPr>
              <w:t>APTEKA SZPITALNA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Drzwi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Szyby w drzwiach w </w:t>
            </w:r>
            <w:r w:rsidRPr="00BD0B5E">
              <w:lastRenderedPageBreak/>
              <w:t>pracowni leków p/nowotworowych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Ściany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Powierzchnia zewnętrzna mebli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Regały do przechowywania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czyste zabezpieczone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Pojemniki na odpady sprawne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Stelaż w pracowni leków p/nowotworowych zabezpieczony żółtym workiem</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ręczniki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Dozowniki na mydło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Mydło z aktualną datą ważności</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Parapety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Grzejniki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Lustro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Umywalka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Bateria czysta bez kamienia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Zlew czysty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Podłogi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Muszla klozetowa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Lodówka spożywcza czysta-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lastRenderedPageBreak/>
              <w:t>Lodówki czyste – harmonogram mycia lodówki aktualny</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Włączniki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Kratki wentylacyjne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 xml:space="preserve">Loża </w:t>
            </w:r>
            <w:proofErr w:type="spellStart"/>
            <w:r w:rsidRPr="00BD0B5E">
              <w:t>cytostatycza</w:t>
            </w:r>
            <w:proofErr w:type="spellEnd"/>
            <w:r w:rsidRPr="00BD0B5E">
              <w:t xml:space="preserve"> z zewnątrz czysta</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r w:rsidRPr="00BD0B5E">
              <w:t>Okno podawcze czyste</w:t>
            </w: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r w:rsidR="00BD0B5E" w:rsidRPr="00BD0B5E" w:rsidTr="00BD0B5E">
        <w:trPr>
          <w:tblCellSpacing w:w="0" w:type="dxa"/>
        </w:trPr>
        <w:tc>
          <w:tcPr>
            <w:tcW w:w="1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5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5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c>
          <w:tcPr>
            <w:tcW w:w="1600" w:type="pct"/>
            <w:tcBorders>
              <w:top w:val="outset" w:sz="6" w:space="0" w:color="000000"/>
              <w:left w:val="outset" w:sz="6" w:space="0" w:color="000000"/>
              <w:bottom w:val="outset" w:sz="6" w:space="0" w:color="000000"/>
              <w:right w:val="outset" w:sz="6" w:space="0" w:color="000000"/>
            </w:tcBorders>
            <w:hideMark/>
          </w:tcPr>
          <w:p w:rsidR="00BD0B5E" w:rsidRPr="00BD0B5E" w:rsidRDefault="00BD0B5E" w:rsidP="00BD0B5E">
            <w:pPr>
              <w:spacing w:before="100" w:beforeAutospacing="1" w:after="119"/>
            </w:pPr>
          </w:p>
        </w:tc>
      </w:tr>
    </w:tbl>
    <w:p w:rsidR="00BD0B5E" w:rsidRPr="00BD0B5E" w:rsidRDefault="00BD0B5E" w:rsidP="00BD0B5E">
      <w:pPr>
        <w:spacing w:before="100" w:beforeAutospacing="1"/>
      </w:pPr>
    </w:p>
    <w:p w:rsidR="00BD0B5E" w:rsidRPr="00BD0B5E" w:rsidRDefault="00BD0B5E" w:rsidP="00BD0B5E">
      <w:pPr>
        <w:spacing w:before="100" w:beforeAutospacing="1"/>
      </w:pPr>
      <w:r w:rsidRPr="00BD0B5E">
        <w:t>Podpis osoby kontrolowanej Podpis osoby kontrolującej</w:t>
      </w:r>
    </w:p>
    <w:p w:rsidR="00BD0B5E" w:rsidRPr="00BD0B5E" w:rsidRDefault="00BD0B5E" w:rsidP="00BD0B5E">
      <w:pPr>
        <w:spacing w:before="100" w:beforeAutospacing="1"/>
      </w:pPr>
    </w:p>
    <w:p w:rsidR="00BD0B5E" w:rsidRDefault="00BD0B5E" w:rsidP="00583449">
      <w:pPr>
        <w:spacing w:line="100" w:lineRule="atLeast"/>
        <w:jc w:val="right"/>
        <w:rPr>
          <w:b/>
          <w:bCs/>
        </w:rPr>
      </w:pPr>
    </w:p>
    <w:p w:rsidR="00583449" w:rsidRPr="00475B13" w:rsidRDefault="001E6568" w:rsidP="00583449">
      <w:pPr>
        <w:spacing w:line="100" w:lineRule="atLeast"/>
        <w:jc w:val="right"/>
        <w:rPr>
          <w:b/>
          <w:bCs/>
        </w:rPr>
      </w:pPr>
      <w:r>
        <w:rPr>
          <w:b/>
          <w:bCs/>
        </w:rPr>
        <w:t xml:space="preserve">      Załącznik nr5</w:t>
      </w:r>
    </w:p>
    <w:p w:rsidR="00583449" w:rsidRPr="00475B13" w:rsidRDefault="00583449" w:rsidP="00583449">
      <w:pPr>
        <w:pStyle w:val="BodyText21"/>
        <w:tabs>
          <w:tab w:val="left" w:pos="360"/>
        </w:tabs>
        <w:rPr>
          <w:rFonts w:ascii="Times New Roman" w:hAnsi="Times New Roman" w:cs="Times New Roman"/>
        </w:rPr>
      </w:pPr>
      <w:r w:rsidRPr="00475B13">
        <w:rPr>
          <w:rFonts w:ascii="Times New Roman" w:hAnsi="Times New Roman" w:cs="Times New Roman"/>
          <w:b/>
          <w:bCs/>
        </w:rPr>
        <w:t xml:space="preserve">                                                            </w:t>
      </w:r>
    </w:p>
    <w:p w:rsidR="00583449" w:rsidRPr="00475B13" w:rsidRDefault="00583449" w:rsidP="00583449">
      <w:pPr>
        <w:pStyle w:val="BodyText21"/>
        <w:tabs>
          <w:tab w:val="left" w:pos="360"/>
        </w:tabs>
        <w:rPr>
          <w:rFonts w:ascii="Times New Roman" w:hAnsi="Times New Roman" w:cs="Times New Roman"/>
        </w:rPr>
      </w:pPr>
    </w:p>
    <w:p w:rsidR="00583449" w:rsidRPr="00475B13" w:rsidRDefault="00583449" w:rsidP="00583449">
      <w:r w:rsidRPr="00475B13">
        <w:rPr>
          <w:b/>
          <w:bCs/>
          <w:color w:val="000000"/>
        </w:rPr>
        <w:t>UMOWA O USTANOWIENIU KOORDYNATORA DS. BHP WRZEŚNIA ….......</w:t>
      </w:r>
    </w:p>
    <w:p w:rsidR="00583449" w:rsidRPr="00475B13" w:rsidRDefault="00583449" w:rsidP="00583449">
      <w:pPr>
        <w:jc w:val="center"/>
      </w:pPr>
      <w:r w:rsidRPr="00475B13">
        <w:rPr>
          <w:b/>
          <w:bCs/>
          <w:color w:val="000000"/>
        </w:rPr>
        <w:t>§2</w:t>
      </w:r>
    </w:p>
    <w:p w:rsidR="00583449" w:rsidRPr="00475B13" w:rsidRDefault="00583449" w:rsidP="00583449">
      <w:r w:rsidRPr="00475B13">
        <w:rPr>
          <w:color w:val="000000"/>
        </w:rPr>
        <w:t xml:space="preserve">Strony umowy nr ……. Z dnia…………. stwierdzają zgodnie, że ich pracownicy wykonują jednocześnie pracę w tym samym miejscu, tj. na terenie Zamawiającego , zwanym dalej miejscem pracy. </w:t>
      </w:r>
    </w:p>
    <w:p w:rsidR="00583449" w:rsidRPr="00475B13" w:rsidRDefault="00583449" w:rsidP="00583449">
      <w:pPr>
        <w:jc w:val="center"/>
      </w:pPr>
      <w:r w:rsidRPr="00475B13">
        <w:rPr>
          <w:b/>
          <w:bCs/>
          <w:color w:val="000000"/>
        </w:rPr>
        <w:t>§3</w:t>
      </w:r>
    </w:p>
    <w:p w:rsidR="00583449" w:rsidRPr="00475B13" w:rsidRDefault="00583449" w:rsidP="00583449">
      <w:r w:rsidRPr="00475B13">
        <w:rPr>
          <w:color w:val="000000"/>
        </w:rPr>
        <w:t xml:space="preserve">Strony zobowiązują się współpracować ze sobą w zakresie oraz w celu zapewnienia pracującym w tym samym miejscu pracownikom bezpiecznej i higienicznej pracy, a także bezpieczeństwa pacjentów. </w:t>
      </w:r>
    </w:p>
    <w:p w:rsidR="00583449" w:rsidRPr="00475B13" w:rsidRDefault="00583449" w:rsidP="00583449">
      <w:pPr>
        <w:jc w:val="center"/>
      </w:pPr>
      <w:r w:rsidRPr="00475B13">
        <w:rPr>
          <w:b/>
          <w:bCs/>
          <w:color w:val="000000"/>
        </w:rPr>
        <w:t>§4</w:t>
      </w:r>
    </w:p>
    <w:p w:rsidR="00583449" w:rsidRPr="00475B13" w:rsidRDefault="00583449" w:rsidP="00583449">
      <w:r w:rsidRPr="00475B13">
        <w:rPr>
          <w:color w:val="000000"/>
        </w:rPr>
        <w:t xml:space="preserve">Strony  ustalają Koordynatora ds. BHP w osobie p. Pawła Kowalczyka – specjalisty </w:t>
      </w:r>
      <w:proofErr w:type="spellStart"/>
      <w:r w:rsidRPr="00475B13">
        <w:rPr>
          <w:color w:val="000000"/>
        </w:rPr>
        <w:t>ds.BHP</w:t>
      </w:r>
      <w:proofErr w:type="spellEnd"/>
      <w:r w:rsidRPr="00475B13">
        <w:rPr>
          <w:color w:val="000000"/>
        </w:rPr>
        <w:t xml:space="preserve"> - tel. 534244273; 61 4370507, który sprawować będzie nadzór nad przestrzeganiem przepisów i zasad BHP przez wszystkich zatrudnionych w wymienionym w §2 miejscu pracy. </w:t>
      </w:r>
    </w:p>
    <w:p w:rsidR="00583449" w:rsidRPr="00475B13" w:rsidRDefault="00583449" w:rsidP="00583449">
      <w:pPr>
        <w:jc w:val="center"/>
      </w:pPr>
      <w:r w:rsidRPr="00475B13">
        <w:rPr>
          <w:b/>
          <w:bCs/>
          <w:color w:val="000000"/>
        </w:rPr>
        <w:t>§5</w:t>
      </w:r>
    </w:p>
    <w:p w:rsidR="00583449" w:rsidRPr="00475B13" w:rsidRDefault="00583449" w:rsidP="00583449">
      <w:r w:rsidRPr="00475B13">
        <w:rPr>
          <w:color w:val="000000"/>
        </w:rPr>
        <w:t xml:space="preserve">Do obowiązków Koordynatora należy: </w:t>
      </w:r>
    </w:p>
    <w:p w:rsidR="00583449" w:rsidRPr="00475B13" w:rsidRDefault="00583449" w:rsidP="00583449">
      <w:r w:rsidRPr="00475B13">
        <w:rPr>
          <w:color w:val="000000"/>
        </w:rPr>
        <w:t xml:space="preserve">a) nadzór w zakresie bezpieczeństwa i higieny pracy pracowników firm zewnętrznych wykonujących prace na terenie Zamawiającego, </w:t>
      </w:r>
    </w:p>
    <w:p w:rsidR="00583449" w:rsidRPr="00475B13" w:rsidRDefault="00583449" w:rsidP="00583449">
      <w:r w:rsidRPr="00475B13">
        <w:rPr>
          <w:color w:val="000000"/>
        </w:rPr>
        <w:t xml:space="preserve">b) okresowe (nie rzadziej niż raz na 6 miesięcy lecz minimum 1x w ciągu trwania umowy) i doraźne (wynikające z nagłych zdarzeń/zgłoszeń) kontrolowanie stanu bezpieczeństwa i higieny pracy oraz przestrzegania przepisów bezpieczeństwa i higieny pracy jak i zasad obowiązujących w tym zakresie w każdym miejscu wykonywania pracy wraz z protokołowaniem prowadzonych kontroli , </w:t>
      </w:r>
    </w:p>
    <w:p w:rsidR="00583449" w:rsidRPr="00475B13" w:rsidRDefault="00583449" w:rsidP="00583449">
      <w:r w:rsidRPr="00475B13">
        <w:rPr>
          <w:color w:val="000000"/>
        </w:rPr>
        <w:t xml:space="preserve">c) kontrolowanie aktualności zaświadczeń lekarskich wydawanych w ramach profilaktycznej opieki zdrowotnej o braku przeciwwskazań do wykonywania pracy na danym stanowisku, </w:t>
      </w:r>
    </w:p>
    <w:p w:rsidR="00583449" w:rsidRPr="00475B13" w:rsidRDefault="00583449" w:rsidP="00583449">
      <w:r w:rsidRPr="00475B13">
        <w:rPr>
          <w:color w:val="000000"/>
        </w:rPr>
        <w:lastRenderedPageBreak/>
        <w:t xml:space="preserve">d) kontrolowania dokumentacji BHP pracowników Wykonawcy wykonujących pracę na terenie Szpitala , w szczególności aktualności przeprowadzonych szkoleń BHP oraz stanu zapoznania ww. pracowników z Kartami Ocen Ryzyka Zawodowego zgodnych z ich zatrudnieniem, </w:t>
      </w:r>
    </w:p>
    <w:p w:rsidR="00583449" w:rsidRPr="00475B13" w:rsidRDefault="00583449" w:rsidP="00583449">
      <w:r w:rsidRPr="00475B13">
        <w:rPr>
          <w:color w:val="000000"/>
        </w:rPr>
        <w:t xml:space="preserve">e) informowanie pracowników Wykonawcy o zagrożeniach występujących u Zamawiającego oraz obowiązujących ich procedurach i instrukcjach, </w:t>
      </w:r>
    </w:p>
    <w:p w:rsidR="00583449" w:rsidRPr="00475B13" w:rsidRDefault="00583449" w:rsidP="00583449">
      <w:r w:rsidRPr="00475B13">
        <w:rPr>
          <w:color w:val="000000"/>
        </w:rPr>
        <w:t xml:space="preserve">f) ścisła współpraca z inspektorami ds. BHP </w:t>
      </w:r>
    </w:p>
    <w:p w:rsidR="00583449" w:rsidRPr="00475B13" w:rsidRDefault="00583449" w:rsidP="00583449">
      <w:pPr>
        <w:jc w:val="center"/>
      </w:pPr>
      <w:r w:rsidRPr="00475B13">
        <w:rPr>
          <w:b/>
          <w:bCs/>
          <w:color w:val="000000"/>
        </w:rPr>
        <w:t>§6</w:t>
      </w:r>
    </w:p>
    <w:p w:rsidR="00583449" w:rsidRPr="00475B13" w:rsidRDefault="00583449" w:rsidP="00583449">
      <w:r w:rsidRPr="00475B13">
        <w:rPr>
          <w:color w:val="000000"/>
        </w:rPr>
        <w:t xml:space="preserve">Koordynator ds. BHP ma prawo do: </w:t>
      </w:r>
    </w:p>
    <w:p w:rsidR="00583449" w:rsidRPr="00475B13" w:rsidRDefault="00583449" w:rsidP="00583449">
      <w:r w:rsidRPr="00475B13">
        <w:rPr>
          <w:color w:val="000000"/>
        </w:rPr>
        <w:t xml:space="preserve">a) przeglądu stanu bezpieczeństwa i higieny pracy na stanowiskach pracy pracowników Wykonawcy, </w:t>
      </w:r>
    </w:p>
    <w:p w:rsidR="00583449" w:rsidRPr="00475B13" w:rsidRDefault="00583449" w:rsidP="00583449">
      <w:r w:rsidRPr="00475B13">
        <w:rPr>
          <w:color w:val="000000"/>
        </w:rPr>
        <w:t xml:space="preserve">b) informowania pracodawców o zauważonych zagrożeniach wypadkowych oraz uchybieniach w zakresie BHP na stanowiskach pracy pracowników Wykonawcy, </w:t>
      </w:r>
    </w:p>
    <w:p w:rsidR="00583449" w:rsidRPr="00475B13" w:rsidRDefault="00583449" w:rsidP="00583449">
      <w:r w:rsidRPr="00475B13">
        <w:rPr>
          <w:color w:val="000000"/>
        </w:rPr>
        <w:t xml:space="preserve">c) niezwłocznego wstrzymania pracy maszyny lub urządzenia na stanowiskach pracy pracowników Wykonawcy w razie wystąpienia bezpośredniego zagrożenia życia lub zdrowia pracownika lub innej osoby, </w:t>
      </w:r>
    </w:p>
    <w:p w:rsidR="00583449" w:rsidRPr="00475B13" w:rsidRDefault="00583449" w:rsidP="00583449">
      <w:r w:rsidRPr="00475B13">
        <w:rPr>
          <w:color w:val="000000"/>
        </w:rPr>
        <w:t xml:space="preserve">d) niezwłocznego odsunięcia od pracy pracownika Wykonawcy, który swoim zachowaniem lub sposobem wykonywania pracy stwarza zagrożenie dla życia lub zdrowia własnego lub innych osób, </w:t>
      </w:r>
    </w:p>
    <w:p w:rsidR="00583449" w:rsidRPr="00475B13" w:rsidRDefault="00583449" w:rsidP="00583449">
      <w:r w:rsidRPr="00475B13">
        <w:rPr>
          <w:color w:val="000000"/>
        </w:rPr>
        <w:t xml:space="preserve">e) niezwłocznego odsunięcia od pracy pracowników Wykonawcy, którzy nie posiadają aktualnych profilaktycznych badań lekarskich dopuszczających do wykonywania pracy na danym stanowisku. </w:t>
      </w:r>
    </w:p>
    <w:p w:rsidR="00583449" w:rsidRPr="00475B13" w:rsidRDefault="00583449" w:rsidP="00583449">
      <w:pPr>
        <w:jc w:val="center"/>
      </w:pPr>
      <w:r w:rsidRPr="00475B13">
        <w:rPr>
          <w:b/>
          <w:bCs/>
          <w:color w:val="000000"/>
        </w:rPr>
        <w:t>§7</w:t>
      </w:r>
    </w:p>
    <w:p w:rsidR="00583449" w:rsidRPr="00475B13" w:rsidRDefault="00583449" w:rsidP="00583449">
      <w:r w:rsidRPr="00475B13">
        <w:rPr>
          <w:color w:val="000000"/>
        </w:rPr>
        <w:t xml:space="preserve">1. Wyznaczenie Koordynatora ds. BHP nie zwalnia Wykonawcy z obowiązku zapewnienia pracownikom bezpieczeństwa i higieny pracy w ramach działań jego organizacji. </w:t>
      </w:r>
    </w:p>
    <w:p w:rsidR="00583449" w:rsidRPr="00475B13" w:rsidRDefault="00583449" w:rsidP="00583449">
      <w:r w:rsidRPr="00475B13">
        <w:rPr>
          <w:color w:val="000000"/>
        </w:rPr>
        <w:t xml:space="preserve">2. Każda ze Stron odpowiada odrębnie za stosowanie przepisów BHP oraz podległych pracowników. </w:t>
      </w:r>
    </w:p>
    <w:p w:rsidR="00583449" w:rsidRPr="00475B13" w:rsidRDefault="00583449" w:rsidP="00583449">
      <w:pPr>
        <w:jc w:val="center"/>
      </w:pPr>
      <w:r w:rsidRPr="00475B13">
        <w:rPr>
          <w:b/>
          <w:bCs/>
          <w:color w:val="000000"/>
        </w:rPr>
        <w:t>§8</w:t>
      </w:r>
    </w:p>
    <w:p w:rsidR="00583449" w:rsidRPr="00475B13" w:rsidRDefault="00583449" w:rsidP="00583449">
      <w:r w:rsidRPr="00475B13">
        <w:rPr>
          <w:color w:val="000000"/>
        </w:rPr>
        <w:t xml:space="preserve">1. W razie wypadku przy pracy pracownika Wykonawcy, ustalenia okoliczności i przyczyn wypadku dokona zespół powypadkowy powołany przez Pracodawcę poszkodowanego pracownika. </w:t>
      </w:r>
    </w:p>
    <w:p w:rsidR="00583449" w:rsidRPr="00475B13" w:rsidRDefault="00583449" w:rsidP="00583449">
      <w:r w:rsidRPr="00475B13">
        <w:rPr>
          <w:color w:val="000000"/>
        </w:rPr>
        <w:t xml:space="preserve">2. Ustalenie przyczyn i okoliczności wypadku, mającego miejsce na terenie Zamawiającego odbywać się będzie z Udziałem Koordynatora ds. BHP. </w:t>
      </w:r>
    </w:p>
    <w:p w:rsidR="00583449" w:rsidRPr="00475B13" w:rsidRDefault="00583449" w:rsidP="00583449">
      <w:pPr>
        <w:jc w:val="center"/>
        <w:rPr>
          <w:b/>
          <w:bCs/>
          <w:color w:val="000000"/>
        </w:rPr>
      </w:pPr>
    </w:p>
    <w:p w:rsidR="00583449" w:rsidRPr="00475B13" w:rsidRDefault="00583449" w:rsidP="00583449">
      <w:pPr>
        <w:jc w:val="center"/>
      </w:pPr>
      <w:r w:rsidRPr="00475B13">
        <w:rPr>
          <w:b/>
          <w:bCs/>
          <w:color w:val="000000"/>
        </w:rPr>
        <w:t>§9</w:t>
      </w:r>
    </w:p>
    <w:p w:rsidR="00583449" w:rsidRPr="00475B13" w:rsidRDefault="00583449" w:rsidP="00583449">
      <w:r w:rsidRPr="00475B13">
        <w:rPr>
          <w:color w:val="000000"/>
        </w:rPr>
        <w:t xml:space="preserve">Pracownicy Wykonawcy wykonujący pracę na terenie Zamawiającego powinni: </w:t>
      </w:r>
    </w:p>
    <w:p w:rsidR="00583449" w:rsidRPr="00475B13" w:rsidRDefault="00583449" w:rsidP="00583449">
      <w:r w:rsidRPr="00475B13">
        <w:rPr>
          <w:color w:val="000000"/>
        </w:rPr>
        <w:t xml:space="preserve">a) posiadać aktualne profilaktyczne badania lekarskie, </w:t>
      </w:r>
    </w:p>
    <w:p w:rsidR="00583449" w:rsidRPr="00475B13" w:rsidRDefault="00583449" w:rsidP="00583449">
      <w:r w:rsidRPr="00475B13">
        <w:rPr>
          <w:color w:val="000000"/>
        </w:rPr>
        <w:t xml:space="preserve">b) posiadać udokumentowane odbycie u pracodawcy szkolenia wstępnego, okresowego oraz instruktażu stanowiskowego zgodnie z wykonywanym zawodem, </w:t>
      </w:r>
    </w:p>
    <w:p w:rsidR="00583449" w:rsidRPr="00475B13" w:rsidRDefault="00583449" w:rsidP="00583449">
      <w:r w:rsidRPr="00475B13">
        <w:rPr>
          <w:color w:val="000000"/>
        </w:rPr>
        <w:t xml:space="preserve">c) znać właściwości substancji niebezpiecznych, jeżeli takimi posługują się wykonując pracę i umieć stosować je w sposób bezpieczny, </w:t>
      </w:r>
    </w:p>
    <w:p w:rsidR="00583449" w:rsidRPr="00475B13" w:rsidRDefault="00583449" w:rsidP="00583449">
      <w:r w:rsidRPr="00475B13">
        <w:rPr>
          <w:color w:val="000000"/>
        </w:rPr>
        <w:t xml:space="preserve">d) znać i przestrzegać instrukcji obsługi wykorzystywanych maszyn i urządzeń, </w:t>
      </w:r>
    </w:p>
    <w:p w:rsidR="00583449" w:rsidRPr="00475B13" w:rsidRDefault="00583449" w:rsidP="00583449">
      <w:r w:rsidRPr="00475B13">
        <w:rPr>
          <w:color w:val="000000"/>
        </w:rPr>
        <w:t xml:space="preserve">e) znać i przestrzegać obowiązujące u Zamawiającego procedury, instrukcje i schematy, które bezpośrednio wiążą się z wykonywaną przez nich pracą, </w:t>
      </w:r>
    </w:p>
    <w:p w:rsidR="00583449" w:rsidRPr="00475B13" w:rsidRDefault="00583449" w:rsidP="00583449">
      <w:r w:rsidRPr="00475B13">
        <w:rPr>
          <w:color w:val="000000"/>
        </w:rPr>
        <w:t xml:space="preserve">f) umieć identyfikować czynniki szkodliwe i uciążliwe na swoich stanowiskach pracy i ograniczać ich oddziaływanie na otoczenie, </w:t>
      </w:r>
    </w:p>
    <w:p w:rsidR="00583449" w:rsidRPr="00475B13" w:rsidRDefault="00583449" w:rsidP="00583449">
      <w:r w:rsidRPr="00475B13">
        <w:rPr>
          <w:color w:val="000000"/>
        </w:rPr>
        <w:t xml:space="preserve">g) znać zagrożenia występujące na terenie Zamawiającego, </w:t>
      </w:r>
    </w:p>
    <w:p w:rsidR="00583449" w:rsidRPr="00475B13" w:rsidRDefault="00583449" w:rsidP="00583449">
      <w:r w:rsidRPr="00475B13">
        <w:rPr>
          <w:color w:val="000000"/>
        </w:rPr>
        <w:t xml:space="preserve">h) posiadać stosowne kwalifikacje zawodowe do wykonywania określonych prac, </w:t>
      </w:r>
    </w:p>
    <w:p w:rsidR="00583449" w:rsidRPr="00475B13" w:rsidRDefault="00583449" w:rsidP="00583449">
      <w:r w:rsidRPr="00475B13">
        <w:rPr>
          <w:color w:val="000000"/>
        </w:rPr>
        <w:t xml:space="preserve">i) posiadać środki indywidualnej ochrony, odzież i obuwie robocze. </w:t>
      </w:r>
    </w:p>
    <w:p w:rsidR="008771C1" w:rsidRDefault="008771C1" w:rsidP="00583449">
      <w:pPr>
        <w:jc w:val="center"/>
        <w:rPr>
          <w:b/>
          <w:bCs/>
          <w:color w:val="000000"/>
        </w:rPr>
      </w:pPr>
    </w:p>
    <w:p w:rsidR="00583449" w:rsidRPr="00475B13" w:rsidRDefault="00583449" w:rsidP="00583449">
      <w:pPr>
        <w:jc w:val="center"/>
      </w:pPr>
      <w:r w:rsidRPr="00475B13">
        <w:rPr>
          <w:b/>
          <w:bCs/>
          <w:color w:val="000000"/>
        </w:rPr>
        <w:lastRenderedPageBreak/>
        <w:t>§10</w:t>
      </w:r>
    </w:p>
    <w:p w:rsidR="00583449" w:rsidRPr="00475B13" w:rsidRDefault="00583449" w:rsidP="00583449">
      <w:r w:rsidRPr="00475B13">
        <w:rPr>
          <w:color w:val="000000"/>
        </w:rPr>
        <w:t xml:space="preserve">Wykonawca oświadcza, że pracownicy wykonujący pracę na terenie Zamawiającego spełniają wymagania wymienione w §9. </w:t>
      </w:r>
    </w:p>
    <w:p w:rsidR="00583449" w:rsidRPr="00475B13" w:rsidRDefault="00583449" w:rsidP="00583449">
      <w:pPr>
        <w:jc w:val="center"/>
      </w:pPr>
      <w:r w:rsidRPr="00475B13">
        <w:rPr>
          <w:b/>
          <w:bCs/>
          <w:color w:val="000000"/>
        </w:rPr>
        <w:t>§11</w:t>
      </w:r>
    </w:p>
    <w:p w:rsidR="00583449" w:rsidRPr="00475B13" w:rsidRDefault="00583449" w:rsidP="00583449">
      <w:r w:rsidRPr="00475B13">
        <w:rPr>
          <w:color w:val="000000"/>
        </w:rPr>
        <w:t xml:space="preserve">Obowiązkiem Zamawiającego jest poinformowanie o osobach wyznaczonych do udzielenia pierwszej pomocy i wykonywania działań w zakresie zwalczania pożarów i ewakuacji pracowników. </w:t>
      </w:r>
    </w:p>
    <w:p w:rsidR="00583449" w:rsidRPr="00475B13" w:rsidRDefault="00583449" w:rsidP="00583449">
      <w:pPr>
        <w:jc w:val="center"/>
      </w:pPr>
      <w:r w:rsidRPr="00475B13">
        <w:rPr>
          <w:b/>
          <w:bCs/>
          <w:color w:val="000000"/>
        </w:rPr>
        <w:t>§12</w:t>
      </w:r>
    </w:p>
    <w:p w:rsidR="00583449" w:rsidRPr="00475B13" w:rsidRDefault="00583449" w:rsidP="00583449">
      <w:r w:rsidRPr="00475B13">
        <w:rPr>
          <w:color w:val="000000"/>
        </w:rPr>
        <w:t xml:space="preserve">Obowiązkiem Wykonawcy jest pisemne przekazanie Koordynatorowi ds. BHP, najpóźniej na 7 dni przed rozpoczęciem wykonywania prac: </w:t>
      </w:r>
    </w:p>
    <w:p w:rsidR="00583449" w:rsidRPr="00475B13" w:rsidRDefault="00583449" w:rsidP="00583449">
      <w:r w:rsidRPr="00475B13">
        <w:rPr>
          <w:color w:val="000000"/>
        </w:rPr>
        <w:t xml:space="preserve">a) nazwy firmy, imienia i nazwiska pracodawcy oraz adresu jego siedziby, telefonu, adresu e-mail, </w:t>
      </w:r>
    </w:p>
    <w:p w:rsidR="00583449" w:rsidRPr="00475B13" w:rsidRDefault="00583449" w:rsidP="00583449">
      <w:r w:rsidRPr="00475B13">
        <w:rPr>
          <w:color w:val="000000"/>
        </w:rPr>
        <w:t xml:space="preserve">b) wskazanie osoby sprawującej bezpośredni nadzór nad przestrzeganiem przepisów BHP w trakcie wykonywania prac lub usług, </w:t>
      </w:r>
    </w:p>
    <w:p w:rsidR="00583449" w:rsidRPr="00475B13" w:rsidRDefault="00583449" w:rsidP="00583449">
      <w:r w:rsidRPr="00475B13">
        <w:rPr>
          <w:color w:val="000000"/>
        </w:rPr>
        <w:t xml:space="preserve">c) czasu trwania umowy, </w:t>
      </w:r>
    </w:p>
    <w:p w:rsidR="00583449" w:rsidRPr="00475B13" w:rsidRDefault="00583449" w:rsidP="00583449">
      <w:r w:rsidRPr="00475B13">
        <w:rPr>
          <w:color w:val="000000"/>
        </w:rPr>
        <w:t xml:space="preserve">d) rodzaju i miejsc wykonywanych prac, wykazu pracowników oraz podwykonawców (jeśli umowa z Zamawiającym to przewiduje), którzy będą wykonywać prace oraz dane osób nadzorujących ich pracę, </w:t>
      </w:r>
    </w:p>
    <w:p w:rsidR="00583449" w:rsidRPr="00475B13" w:rsidRDefault="00583449" w:rsidP="00583449">
      <w:r w:rsidRPr="00475B13">
        <w:rPr>
          <w:color w:val="000000"/>
        </w:rPr>
        <w:t xml:space="preserve">e) w przypadku prac serwisowych informacji o dniach i godzinach ich wykonywania, </w:t>
      </w:r>
    </w:p>
    <w:p w:rsidR="00583449" w:rsidRPr="00475B13" w:rsidRDefault="00583449" w:rsidP="00583449">
      <w:r w:rsidRPr="00475B13">
        <w:rPr>
          <w:color w:val="000000"/>
        </w:rPr>
        <w:t xml:space="preserve">f) umożliwienie Koordynatorowi dostępu do stanowisk pracy, wglądu do dokumentacji (instrukcji) użytkowania aparatów, maszyn i urządzeń oraz dokumentacji szkoleń pracowników w zakresie BHP, zapoznania pracowników z Kartami Ocen Ryzyka Zawodowego, </w:t>
      </w:r>
    </w:p>
    <w:p w:rsidR="00583449" w:rsidRPr="00475B13" w:rsidRDefault="00583449" w:rsidP="00583449">
      <w:r w:rsidRPr="00475B13">
        <w:rPr>
          <w:color w:val="000000"/>
        </w:rPr>
        <w:t xml:space="preserve">g) informacji o stosowanych substancjach niebezpiecznych i miejscach ich przechowywania na terenie Szpitala, </w:t>
      </w:r>
    </w:p>
    <w:p w:rsidR="00583449" w:rsidRPr="00475B13" w:rsidRDefault="00583449" w:rsidP="00583449">
      <w:r w:rsidRPr="00475B13">
        <w:rPr>
          <w:color w:val="000000"/>
        </w:rPr>
        <w:t xml:space="preserve">h) do zgłaszania i konsultowania z Koordynatorem ds. BHP wszelkich zmian mających wpływ na stan BHP. </w:t>
      </w:r>
    </w:p>
    <w:p w:rsidR="00583449" w:rsidRPr="005B005C" w:rsidRDefault="00583449" w:rsidP="00583449">
      <w:pPr>
        <w:spacing w:before="100" w:beforeAutospacing="1"/>
        <w:rPr>
          <w:rFonts w:ascii="Arial Narrow" w:hAnsi="Arial Narrow"/>
          <w:sz w:val="22"/>
          <w:szCs w:val="22"/>
        </w:rPr>
      </w:pPr>
    </w:p>
    <w:sectPr w:rsidR="00583449" w:rsidRPr="005B005C" w:rsidSect="00FB196F">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4F6" w:rsidRDefault="005404F6" w:rsidP="00BD3D5A">
      <w:r>
        <w:separator/>
      </w:r>
    </w:p>
  </w:endnote>
  <w:endnote w:type="continuationSeparator" w:id="0">
    <w:p w:rsidR="005404F6" w:rsidRDefault="005404F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4C757C">
    <w:pPr>
      <w:pStyle w:val="Stopka"/>
      <w:rPr>
        <w:sz w:val="18"/>
        <w:szCs w:val="18"/>
      </w:rPr>
    </w:pPr>
    <w:r>
      <w:rPr>
        <w:noProof/>
        <w:sz w:val="18"/>
        <w:szCs w:val="18"/>
      </w:rPr>
      <w:pict>
        <v:line id="_x0000_s1025" style="position:absolute;z-index:251660288" from="0,5.05pt" to="459pt,5.05pt"/>
      </w:pict>
    </w:r>
  </w:p>
  <w:p w:rsidR="005017D9" w:rsidRDefault="005017D9">
    <w:pPr>
      <w:pStyle w:val="Stopka"/>
      <w:tabs>
        <w:tab w:val="clear" w:pos="4536"/>
        <w:tab w:val="right" w:pos="9000"/>
      </w:tabs>
      <w:rPr>
        <w:sz w:val="18"/>
        <w:szCs w:val="18"/>
      </w:rPr>
    </w:pPr>
    <w:r>
      <w:rPr>
        <w:sz w:val="18"/>
        <w:szCs w:val="18"/>
      </w:rPr>
      <w:tab/>
      <w:t xml:space="preserve">Strona: </w:t>
    </w:r>
    <w:r w:rsidR="004C757C">
      <w:rPr>
        <w:rStyle w:val="Numerstrony"/>
        <w:sz w:val="18"/>
        <w:szCs w:val="18"/>
      </w:rPr>
      <w:fldChar w:fldCharType="begin"/>
    </w:r>
    <w:r>
      <w:rPr>
        <w:rStyle w:val="Numerstrony"/>
        <w:sz w:val="18"/>
        <w:szCs w:val="18"/>
      </w:rPr>
      <w:instrText xml:space="preserve"> PAGE </w:instrText>
    </w:r>
    <w:r w:rsidR="004C757C">
      <w:rPr>
        <w:rStyle w:val="Numerstrony"/>
        <w:sz w:val="18"/>
        <w:szCs w:val="18"/>
      </w:rPr>
      <w:fldChar w:fldCharType="separate"/>
    </w:r>
    <w:r w:rsidR="00B270F1">
      <w:rPr>
        <w:rStyle w:val="Numerstrony"/>
        <w:noProof/>
        <w:sz w:val="18"/>
        <w:szCs w:val="18"/>
      </w:rPr>
      <w:t>18</w:t>
    </w:r>
    <w:r w:rsidR="004C757C">
      <w:rPr>
        <w:rStyle w:val="Numerstrony"/>
        <w:sz w:val="18"/>
        <w:szCs w:val="18"/>
      </w:rPr>
      <w:fldChar w:fldCharType="end"/>
    </w:r>
    <w:r>
      <w:rPr>
        <w:rStyle w:val="Numerstrony"/>
        <w:sz w:val="18"/>
        <w:szCs w:val="18"/>
      </w:rPr>
      <w:t>/</w:t>
    </w:r>
    <w:r w:rsidR="004C757C">
      <w:rPr>
        <w:rStyle w:val="Numerstrony"/>
        <w:sz w:val="18"/>
        <w:szCs w:val="18"/>
      </w:rPr>
      <w:fldChar w:fldCharType="begin"/>
    </w:r>
    <w:r>
      <w:rPr>
        <w:rStyle w:val="Numerstrony"/>
        <w:sz w:val="18"/>
        <w:szCs w:val="18"/>
      </w:rPr>
      <w:instrText xml:space="preserve"> NUMPAGES </w:instrText>
    </w:r>
    <w:r w:rsidR="004C757C">
      <w:rPr>
        <w:rStyle w:val="Numerstrony"/>
        <w:sz w:val="18"/>
        <w:szCs w:val="18"/>
      </w:rPr>
      <w:fldChar w:fldCharType="separate"/>
    </w:r>
    <w:r w:rsidR="00B270F1">
      <w:rPr>
        <w:rStyle w:val="Numerstrony"/>
        <w:noProof/>
        <w:sz w:val="18"/>
        <w:szCs w:val="18"/>
      </w:rPr>
      <w:t>89</w:t>
    </w:r>
    <w:r w:rsidR="004C757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4C757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5017D9" w:rsidRDefault="005017D9" w:rsidP="00331F2D">
    <w:pPr>
      <w:pStyle w:val="Stopka"/>
      <w:tabs>
        <w:tab w:val="clear" w:pos="4536"/>
        <w:tab w:val="right" w:pos="9000"/>
      </w:tabs>
      <w:rPr>
        <w:sz w:val="18"/>
        <w:szCs w:val="18"/>
      </w:rPr>
    </w:pPr>
    <w:r>
      <w:rPr>
        <w:sz w:val="18"/>
        <w:szCs w:val="18"/>
      </w:rPr>
      <w:tab/>
      <w:t xml:space="preserve">Strona: </w:t>
    </w:r>
    <w:r w:rsidR="004C757C">
      <w:rPr>
        <w:rStyle w:val="Numerstrony"/>
        <w:sz w:val="18"/>
        <w:szCs w:val="18"/>
      </w:rPr>
      <w:fldChar w:fldCharType="begin"/>
    </w:r>
    <w:r>
      <w:rPr>
        <w:rStyle w:val="Numerstrony"/>
        <w:sz w:val="18"/>
        <w:szCs w:val="18"/>
      </w:rPr>
      <w:instrText xml:space="preserve"> PAGE </w:instrText>
    </w:r>
    <w:r w:rsidR="004C757C">
      <w:rPr>
        <w:rStyle w:val="Numerstrony"/>
        <w:sz w:val="18"/>
        <w:szCs w:val="18"/>
      </w:rPr>
      <w:fldChar w:fldCharType="separate"/>
    </w:r>
    <w:r>
      <w:rPr>
        <w:rStyle w:val="Numerstrony"/>
        <w:noProof/>
        <w:sz w:val="18"/>
        <w:szCs w:val="18"/>
      </w:rPr>
      <w:t>49</w:t>
    </w:r>
    <w:r w:rsidR="004C757C">
      <w:rPr>
        <w:rStyle w:val="Numerstrony"/>
        <w:sz w:val="18"/>
        <w:szCs w:val="18"/>
      </w:rPr>
      <w:fldChar w:fldCharType="end"/>
    </w:r>
    <w:r>
      <w:rPr>
        <w:rStyle w:val="Numerstrony"/>
        <w:sz w:val="18"/>
        <w:szCs w:val="18"/>
      </w:rPr>
      <w:t>/</w:t>
    </w:r>
    <w:r w:rsidR="004C757C">
      <w:rPr>
        <w:rStyle w:val="Numerstrony"/>
        <w:sz w:val="18"/>
        <w:szCs w:val="18"/>
      </w:rPr>
      <w:fldChar w:fldCharType="begin"/>
    </w:r>
    <w:r>
      <w:rPr>
        <w:rStyle w:val="Numerstrony"/>
        <w:sz w:val="18"/>
        <w:szCs w:val="18"/>
      </w:rPr>
      <w:instrText xml:space="preserve"> NUMPAGES </w:instrText>
    </w:r>
    <w:r w:rsidR="004C757C">
      <w:rPr>
        <w:rStyle w:val="Numerstrony"/>
        <w:sz w:val="18"/>
        <w:szCs w:val="18"/>
      </w:rPr>
      <w:fldChar w:fldCharType="separate"/>
    </w:r>
    <w:r w:rsidR="00842671">
      <w:rPr>
        <w:rStyle w:val="Numerstrony"/>
        <w:noProof/>
        <w:sz w:val="18"/>
        <w:szCs w:val="18"/>
      </w:rPr>
      <w:t>89</w:t>
    </w:r>
    <w:r w:rsidR="004C757C">
      <w:rPr>
        <w:rStyle w:val="Numerstrony"/>
        <w:sz w:val="18"/>
        <w:szCs w:val="18"/>
      </w:rPr>
      <w:fldChar w:fldCharType="end"/>
    </w:r>
  </w:p>
  <w:p w:rsidR="005017D9" w:rsidRDefault="005017D9">
    <w:pPr>
      <w:pStyle w:val="Stopka"/>
      <w:jc w:val="center"/>
    </w:pPr>
  </w:p>
  <w:p w:rsidR="005017D9" w:rsidRDefault="005017D9">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4F6" w:rsidRDefault="005404F6" w:rsidP="00BD3D5A">
      <w:r>
        <w:separator/>
      </w:r>
    </w:p>
  </w:footnote>
  <w:footnote w:type="continuationSeparator" w:id="0">
    <w:p w:rsidR="005404F6" w:rsidRDefault="005404F6" w:rsidP="00BD3D5A">
      <w:r>
        <w:continuationSeparator/>
      </w:r>
    </w:p>
  </w:footnote>
  <w:footnote w:id="1">
    <w:p w:rsidR="005017D9" w:rsidRPr="00C37CD2" w:rsidRDefault="005017D9"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4C757C" w:rsidP="00331F2D">
    <w:pPr>
      <w:pStyle w:val="Nagwek"/>
      <w:framePr w:wrap="around" w:vAnchor="text" w:hAnchor="margin" w:xAlign="right" w:y="1"/>
      <w:rPr>
        <w:rStyle w:val="Numerstrony"/>
      </w:rPr>
    </w:pPr>
    <w:r>
      <w:rPr>
        <w:rStyle w:val="Numerstrony"/>
      </w:rPr>
      <w:fldChar w:fldCharType="begin"/>
    </w:r>
    <w:r w:rsidR="005017D9">
      <w:rPr>
        <w:rStyle w:val="Numerstrony"/>
      </w:rPr>
      <w:instrText xml:space="preserve">PAGE  </w:instrText>
    </w:r>
    <w:r>
      <w:rPr>
        <w:rStyle w:val="Numerstrony"/>
      </w:rPr>
      <w:fldChar w:fldCharType="end"/>
    </w:r>
  </w:p>
  <w:p w:rsidR="005017D9" w:rsidRDefault="005017D9"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rsidP="00331F2D">
    <w:pPr>
      <w:pStyle w:val="Nagwek"/>
      <w:framePr w:wrap="around" w:vAnchor="text" w:hAnchor="margin" w:xAlign="right" w:y="1"/>
      <w:rPr>
        <w:rStyle w:val="Numerstrony"/>
      </w:rPr>
    </w:pPr>
  </w:p>
  <w:p w:rsidR="005017D9" w:rsidRDefault="005017D9"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pPr>
      <w:pStyle w:val="Nagwek"/>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D9" w:rsidRDefault="005017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5">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7">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8">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2">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3">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4">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5">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6">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7">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8">
    <w:nsid w:val="003E7306"/>
    <w:multiLevelType w:val="multilevel"/>
    <w:tmpl w:val="ECC4A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2BA3E07"/>
    <w:multiLevelType w:val="hybridMultilevel"/>
    <w:tmpl w:val="17F0B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2DC61E2"/>
    <w:multiLevelType w:val="hybridMultilevel"/>
    <w:tmpl w:val="DD48BF44"/>
    <w:lvl w:ilvl="0" w:tplc="BEE03A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2E65F25"/>
    <w:multiLevelType w:val="multilevel"/>
    <w:tmpl w:val="B678A9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02EF2812"/>
    <w:multiLevelType w:val="hybridMultilevel"/>
    <w:tmpl w:val="1804A706"/>
    <w:lvl w:ilvl="0" w:tplc="A2BA6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39341A5"/>
    <w:multiLevelType w:val="multilevel"/>
    <w:tmpl w:val="299210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0452781E"/>
    <w:multiLevelType w:val="multilevel"/>
    <w:tmpl w:val="DFEE6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082B1C62"/>
    <w:multiLevelType w:val="hybridMultilevel"/>
    <w:tmpl w:val="5F7A5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86E14D3"/>
    <w:multiLevelType w:val="multilevel"/>
    <w:tmpl w:val="2492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09CB550C"/>
    <w:multiLevelType w:val="multilevel"/>
    <w:tmpl w:val="CB66B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0C4906E6"/>
    <w:multiLevelType w:val="hybridMultilevel"/>
    <w:tmpl w:val="A9BC1B4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0">
    <w:nsid w:val="0D662354"/>
    <w:multiLevelType w:val="hybridMultilevel"/>
    <w:tmpl w:val="5F7A5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E4471A4"/>
    <w:multiLevelType w:val="hybridMultilevel"/>
    <w:tmpl w:val="3BEA0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0105D1E"/>
    <w:multiLevelType w:val="hybridMultilevel"/>
    <w:tmpl w:val="814237EE"/>
    <w:lvl w:ilvl="0" w:tplc="0F823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2E04407"/>
    <w:multiLevelType w:val="multilevel"/>
    <w:tmpl w:val="FCAAA6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16992C48"/>
    <w:multiLevelType w:val="hybridMultilevel"/>
    <w:tmpl w:val="F808D0F2"/>
    <w:lvl w:ilvl="0" w:tplc="66AA02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E14CB8"/>
    <w:multiLevelType w:val="hybridMultilevel"/>
    <w:tmpl w:val="C4A22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6C5CAB"/>
    <w:multiLevelType w:val="hybridMultilevel"/>
    <w:tmpl w:val="AF640CA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0">
    <w:nsid w:val="1EDA46DB"/>
    <w:multiLevelType w:val="multilevel"/>
    <w:tmpl w:val="FEDE3B90"/>
    <w:lvl w:ilvl="0">
      <w:start w:val="9"/>
      <w:numFmt w:val="bullet"/>
      <w:lvlText w:val="-"/>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1EE3197E"/>
    <w:multiLevelType w:val="multilevel"/>
    <w:tmpl w:val="70A4DFA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2">
    <w:nsid w:val="206A3D48"/>
    <w:multiLevelType w:val="hybridMultilevel"/>
    <w:tmpl w:val="19C2A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2A3F70CE"/>
    <w:multiLevelType w:val="multilevel"/>
    <w:tmpl w:val="CE60E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7">
    <w:nsid w:val="2E2D3C04"/>
    <w:multiLevelType w:val="hybridMultilevel"/>
    <w:tmpl w:val="F7808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E4B2282"/>
    <w:multiLevelType w:val="multilevel"/>
    <w:tmpl w:val="1C2E9A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2FE92B48"/>
    <w:multiLevelType w:val="multilevel"/>
    <w:tmpl w:val="39085F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31E305C7"/>
    <w:multiLevelType w:val="multilevel"/>
    <w:tmpl w:val="B094CB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nsid w:val="31F3764F"/>
    <w:multiLevelType w:val="multilevel"/>
    <w:tmpl w:val="0FCC83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7">
    <w:nsid w:val="33032A6A"/>
    <w:multiLevelType w:val="hybridMultilevel"/>
    <w:tmpl w:val="4BA0A6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396D55A2"/>
    <w:multiLevelType w:val="multilevel"/>
    <w:tmpl w:val="4B0A0F7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63">
    <w:nsid w:val="41675DAF"/>
    <w:multiLevelType w:val="hybridMultilevel"/>
    <w:tmpl w:val="129C534A"/>
    <w:lvl w:ilvl="0" w:tplc="DFA6857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4">
    <w:nsid w:val="431D7D62"/>
    <w:multiLevelType w:val="multilevel"/>
    <w:tmpl w:val="EC480B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nsid w:val="434273E8"/>
    <w:multiLevelType w:val="hybridMultilevel"/>
    <w:tmpl w:val="94CE3A40"/>
    <w:lvl w:ilvl="0" w:tplc="6B7879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3E323FF"/>
    <w:multiLevelType w:val="hybridMultilevel"/>
    <w:tmpl w:val="1A26622A"/>
    <w:lvl w:ilvl="0" w:tplc="3626CE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4EA7557"/>
    <w:multiLevelType w:val="hybridMultilevel"/>
    <w:tmpl w:val="146A9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65E390A"/>
    <w:multiLevelType w:val="hybridMultilevel"/>
    <w:tmpl w:val="C1BA7FD6"/>
    <w:lvl w:ilvl="0" w:tplc="7C2284CC">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69">
    <w:nsid w:val="488552BF"/>
    <w:multiLevelType w:val="multilevel"/>
    <w:tmpl w:val="7040DF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4ACB14EA"/>
    <w:multiLevelType w:val="hybridMultilevel"/>
    <w:tmpl w:val="51F0DA04"/>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3E3AC4"/>
    <w:multiLevelType w:val="hybridMultilevel"/>
    <w:tmpl w:val="48705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CE362D0"/>
    <w:multiLevelType w:val="hybridMultilevel"/>
    <w:tmpl w:val="D490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D1B3B5F"/>
    <w:multiLevelType w:val="multilevel"/>
    <w:tmpl w:val="D108D49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4F664151"/>
    <w:multiLevelType w:val="hybridMultilevel"/>
    <w:tmpl w:val="BF86F806"/>
    <w:lvl w:ilvl="0" w:tplc="D4C42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0382A67"/>
    <w:multiLevelType w:val="hybridMultilevel"/>
    <w:tmpl w:val="A208A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03E1DB5"/>
    <w:multiLevelType w:val="multilevel"/>
    <w:tmpl w:val="D35C2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nsid w:val="517B2800"/>
    <w:multiLevelType w:val="multilevel"/>
    <w:tmpl w:val="A2A4F2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nsid w:val="527D4A17"/>
    <w:multiLevelType w:val="multilevel"/>
    <w:tmpl w:val="4CAE4214"/>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9">
    <w:nsid w:val="5428472F"/>
    <w:multiLevelType w:val="multilevel"/>
    <w:tmpl w:val="17B24B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nsid w:val="55451059"/>
    <w:multiLevelType w:val="multilevel"/>
    <w:tmpl w:val="C358BE38"/>
    <w:lvl w:ilvl="0">
      <w:start w:val="10"/>
      <w:numFmt w:val="decimal"/>
      <w:lvlText w:val="%1"/>
      <w:lvlJc w:val="left"/>
      <w:pPr>
        <w:ind w:left="420" w:hanging="420"/>
      </w:pPr>
      <w:rPr>
        <w:rFonts w:hint="default"/>
      </w:rPr>
    </w:lvl>
    <w:lvl w:ilvl="1">
      <w:start w:val="3"/>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81">
    <w:nsid w:val="56344D12"/>
    <w:multiLevelType w:val="multilevel"/>
    <w:tmpl w:val="E8721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nsid w:val="56CB7773"/>
    <w:multiLevelType w:val="multilevel"/>
    <w:tmpl w:val="B1A47B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nsid w:val="56EF4AE7"/>
    <w:multiLevelType w:val="hybridMultilevel"/>
    <w:tmpl w:val="3EDE33A8"/>
    <w:lvl w:ilvl="0" w:tplc="282EB6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58BA2A35"/>
    <w:multiLevelType w:val="hybridMultilevel"/>
    <w:tmpl w:val="08AC1C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B43646A"/>
    <w:multiLevelType w:val="multilevel"/>
    <w:tmpl w:val="098A533A"/>
    <w:lvl w:ilvl="0">
      <w:start w:val="1"/>
      <w:numFmt w:val="bullet"/>
      <w:lvlText w:val=""/>
      <w:lvlJc w:val="left"/>
      <w:pPr>
        <w:tabs>
          <w:tab w:val="num" w:pos="540"/>
        </w:tabs>
        <w:ind w:left="540" w:hanging="360"/>
      </w:pPr>
      <w:rPr>
        <w:rFonts w:ascii="Symbol" w:hAnsi="Symbol" w:cs="Symbol" w:hint="default"/>
        <w:color w:val="000000"/>
        <w:sz w:val="22"/>
        <w:szCs w:val="22"/>
      </w:rPr>
    </w:lvl>
    <w:lvl w:ilvl="1">
      <w:start w:val="1"/>
      <w:numFmt w:val="decimal"/>
      <w:lvlText w:val="%2)"/>
      <w:lvlJc w:val="left"/>
      <w:pPr>
        <w:tabs>
          <w:tab w:val="num" w:pos="1440"/>
        </w:tabs>
        <w:ind w:left="1440" w:hanging="360"/>
      </w:pPr>
      <w:rPr>
        <w:rFonts w:ascii="Arial Narrow" w:hAnsi="Arial Narrow" w:cs="Arial Narrow"/>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05C744A"/>
    <w:multiLevelType w:val="multilevel"/>
    <w:tmpl w:val="2BC6A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8">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3091A0E"/>
    <w:multiLevelType w:val="multilevel"/>
    <w:tmpl w:val="96163B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nsid w:val="64887F28"/>
    <w:multiLevelType w:val="hybridMultilevel"/>
    <w:tmpl w:val="D3AAB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4B82D10"/>
    <w:multiLevelType w:val="hybridMultilevel"/>
    <w:tmpl w:val="36A857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D202AB8"/>
    <w:multiLevelType w:val="hybridMultilevel"/>
    <w:tmpl w:val="93F82D10"/>
    <w:lvl w:ilvl="0" w:tplc="C9DCBB4A">
      <w:start w:val="1"/>
      <w:numFmt w:val="decimal"/>
      <w:lvlText w:val="%1)"/>
      <w:lvlJc w:val="left"/>
      <w:pPr>
        <w:ind w:left="1080" w:hanging="360"/>
      </w:pPr>
      <w:rPr>
        <w:rFonts w:ascii="Arial Narrow" w:eastAsia="Times New Roman" w:hAnsi="Arial Narrow"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nsid w:val="6D31373B"/>
    <w:multiLevelType w:val="multilevel"/>
    <w:tmpl w:val="058AD9DC"/>
    <w:lvl w:ilvl="0">
      <w:start w:val="10"/>
      <w:numFmt w:val="decimal"/>
      <w:lvlText w:val="%1"/>
      <w:lvlJc w:val="left"/>
      <w:pPr>
        <w:ind w:left="420" w:hanging="420"/>
      </w:pPr>
      <w:rPr>
        <w:rFonts w:hint="default"/>
      </w:rPr>
    </w:lvl>
    <w:lvl w:ilvl="1">
      <w:start w:val="6"/>
      <w:numFmt w:val="decimal"/>
      <w:lvlText w:val="%1.%2"/>
      <w:lvlJc w:val="left"/>
      <w:pPr>
        <w:ind w:left="930" w:hanging="4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95">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7">
    <w:nsid w:val="735D0714"/>
    <w:multiLevelType w:val="hybridMultilevel"/>
    <w:tmpl w:val="F7807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78E67369"/>
    <w:multiLevelType w:val="hybridMultilevel"/>
    <w:tmpl w:val="C69E2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1">
    <w:nsid w:val="79FD3673"/>
    <w:multiLevelType w:val="hybridMultilevel"/>
    <w:tmpl w:val="9E687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nsid w:val="7D9B76C2"/>
    <w:multiLevelType w:val="hybridMultilevel"/>
    <w:tmpl w:val="CC6CDE70"/>
    <w:lvl w:ilvl="0" w:tplc="04150011">
      <w:start w:val="1"/>
      <w:numFmt w:val="lowerLetter"/>
      <w:pStyle w:val="Nagwek4"/>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nsid w:val="7ED21F37"/>
    <w:multiLevelType w:val="hybridMultilevel"/>
    <w:tmpl w:val="9FEA8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7">
    <w:nsid w:val="7F595A6C"/>
    <w:multiLevelType w:val="multilevel"/>
    <w:tmpl w:val="4E348DEC"/>
    <w:lvl w:ilvl="0">
      <w:start w:val="1"/>
      <w:numFmt w:val="decimal"/>
      <w:lvlText w:val="%1."/>
      <w:lvlJc w:val="left"/>
      <w:pPr>
        <w:tabs>
          <w:tab w:val="num" w:pos="0"/>
        </w:tabs>
        <w:ind w:left="720" w:hanging="360"/>
      </w:pPr>
      <w:rPr>
        <w:b w:val="0"/>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8">
    <w:nsid w:val="7FA66305"/>
    <w:multiLevelType w:val="hybridMultilevel"/>
    <w:tmpl w:val="A08A6E12"/>
    <w:lvl w:ilvl="0" w:tplc="04150017">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6"/>
  </w:num>
  <w:num w:numId="3">
    <w:abstractNumId w:val="44"/>
  </w:num>
  <w:num w:numId="4">
    <w:abstractNumId w:val="89"/>
  </w:num>
  <w:num w:numId="5">
    <w:abstractNumId w:val="35"/>
  </w:num>
  <w:num w:numId="6">
    <w:abstractNumId w:val="49"/>
  </w:num>
  <w:num w:numId="7">
    <w:abstractNumId w:val="61"/>
  </w:num>
  <w:num w:numId="8">
    <w:abstractNumId w:val="88"/>
  </w:num>
  <w:num w:numId="9">
    <w:abstractNumId w:val="96"/>
  </w:num>
  <w:num w:numId="10">
    <w:abstractNumId w:val="50"/>
  </w:num>
  <w:num w:numId="11">
    <w:abstractNumId w:val="52"/>
  </w:num>
  <w:num w:numId="12">
    <w:abstractNumId w:val="3"/>
  </w:num>
  <w:num w:numId="13">
    <w:abstractNumId w:val="39"/>
  </w:num>
  <w:num w:numId="14">
    <w:abstractNumId w:val="58"/>
  </w:num>
  <w:num w:numId="15">
    <w:abstractNumId w:val="53"/>
  </w:num>
  <w:num w:numId="16">
    <w:abstractNumId w:val="38"/>
  </w:num>
  <w:num w:numId="17">
    <w:abstractNumId w:val="104"/>
  </w:num>
  <w:num w:numId="18">
    <w:abstractNumId w:val="56"/>
  </w:num>
  <w:num w:numId="19">
    <w:abstractNumId w:val="106"/>
  </w:num>
  <w:num w:numId="20">
    <w:abstractNumId w:val="108"/>
  </w:num>
  <w:num w:numId="21">
    <w:abstractNumId w:val="43"/>
  </w:num>
  <w:num w:numId="22">
    <w:abstractNumId w:val="68"/>
  </w:num>
  <w:num w:numId="23">
    <w:abstractNumId w:val="1"/>
  </w:num>
  <w:num w:numId="24">
    <w:abstractNumId w:val="11"/>
  </w:num>
  <w:num w:numId="25">
    <w:abstractNumId w:val="93"/>
  </w:num>
  <w:num w:numId="26">
    <w:abstractNumId w:val="70"/>
  </w:num>
  <w:num w:numId="27">
    <w:abstractNumId w:val="62"/>
  </w:num>
  <w:num w:numId="28">
    <w:abstractNumId w:val="73"/>
  </w:num>
  <w:num w:numId="29">
    <w:abstractNumId w:val="19"/>
  </w:num>
  <w:num w:numId="30">
    <w:abstractNumId w:val="98"/>
  </w:num>
  <w:num w:numId="31">
    <w:abstractNumId w:val="100"/>
  </w:num>
  <w:num w:numId="32">
    <w:abstractNumId w:val="85"/>
  </w:num>
  <w:num w:numId="33">
    <w:abstractNumId w:val="40"/>
  </w:num>
  <w:num w:numId="34">
    <w:abstractNumId w:val="69"/>
  </w:num>
  <w:num w:numId="35">
    <w:abstractNumId w:val="45"/>
  </w:num>
  <w:num w:numId="36">
    <w:abstractNumId w:val="55"/>
  </w:num>
  <w:num w:numId="37">
    <w:abstractNumId w:val="64"/>
  </w:num>
  <w:num w:numId="38">
    <w:abstractNumId w:val="27"/>
  </w:num>
  <w:num w:numId="39">
    <w:abstractNumId w:val="79"/>
  </w:num>
  <w:num w:numId="40">
    <w:abstractNumId w:val="81"/>
  </w:num>
  <w:num w:numId="41">
    <w:abstractNumId w:val="24"/>
  </w:num>
  <w:num w:numId="42">
    <w:abstractNumId w:val="48"/>
  </w:num>
  <w:num w:numId="43">
    <w:abstractNumId w:val="90"/>
  </w:num>
  <w:num w:numId="44">
    <w:abstractNumId w:val="54"/>
  </w:num>
  <w:num w:numId="45">
    <w:abstractNumId w:val="51"/>
  </w:num>
  <w:num w:numId="46">
    <w:abstractNumId w:val="107"/>
  </w:num>
  <w:num w:numId="47">
    <w:abstractNumId w:val="22"/>
  </w:num>
  <w:num w:numId="48">
    <w:abstractNumId w:val="28"/>
  </w:num>
  <w:num w:numId="49">
    <w:abstractNumId w:val="25"/>
  </w:num>
  <w:num w:numId="50">
    <w:abstractNumId w:val="76"/>
  </w:num>
  <w:num w:numId="51">
    <w:abstractNumId w:val="18"/>
  </w:num>
  <w:num w:numId="52">
    <w:abstractNumId w:val="82"/>
  </w:num>
  <w:num w:numId="53">
    <w:abstractNumId w:val="60"/>
  </w:num>
  <w:num w:numId="54">
    <w:abstractNumId w:val="77"/>
  </w:num>
  <w:num w:numId="55">
    <w:abstractNumId w:val="78"/>
  </w:num>
  <w:num w:numId="56">
    <w:abstractNumId w:val="87"/>
  </w:num>
  <w:num w:numId="57">
    <w:abstractNumId w:val="33"/>
  </w:num>
  <w:num w:numId="58">
    <w:abstractNumId w:val="63"/>
  </w:num>
  <w:num w:numId="59">
    <w:abstractNumId w:val="20"/>
  </w:num>
  <w:num w:numId="60">
    <w:abstractNumId w:val="57"/>
  </w:num>
  <w:num w:numId="61">
    <w:abstractNumId w:val="97"/>
  </w:num>
  <w:num w:numId="62">
    <w:abstractNumId w:val="99"/>
  </w:num>
  <w:num w:numId="63">
    <w:abstractNumId w:val="72"/>
  </w:num>
  <w:num w:numId="64">
    <w:abstractNumId w:val="23"/>
  </w:num>
  <w:num w:numId="65">
    <w:abstractNumId w:val="26"/>
  </w:num>
  <w:num w:numId="66">
    <w:abstractNumId w:val="101"/>
  </w:num>
  <w:num w:numId="67">
    <w:abstractNumId w:val="66"/>
  </w:num>
  <w:num w:numId="68">
    <w:abstractNumId w:val="75"/>
  </w:num>
  <w:num w:numId="69">
    <w:abstractNumId w:val="105"/>
  </w:num>
  <w:num w:numId="70">
    <w:abstractNumId w:val="83"/>
  </w:num>
  <w:num w:numId="71">
    <w:abstractNumId w:val="42"/>
  </w:num>
  <w:num w:numId="72">
    <w:abstractNumId w:val="74"/>
  </w:num>
  <w:num w:numId="73">
    <w:abstractNumId w:val="67"/>
  </w:num>
  <w:num w:numId="74">
    <w:abstractNumId w:val="47"/>
  </w:num>
  <w:num w:numId="75">
    <w:abstractNumId w:val="84"/>
  </w:num>
  <w:num w:numId="76">
    <w:abstractNumId w:val="32"/>
  </w:num>
  <w:num w:numId="77">
    <w:abstractNumId w:val="31"/>
  </w:num>
  <w:num w:numId="78">
    <w:abstractNumId w:val="92"/>
  </w:num>
  <w:num w:numId="79">
    <w:abstractNumId w:val="65"/>
  </w:num>
  <w:num w:numId="80">
    <w:abstractNumId w:val="36"/>
  </w:num>
  <w:num w:numId="81">
    <w:abstractNumId w:val="21"/>
  </w:num>
  <w:num w:numId="82">
    <w:abstractNumId w:val="34"/>
  </w:num>
  <w:num w:numId="83">
    <w:abstractNumId w:val="91"/>
  </w:num>
  <w:num w:numId="84">
    <w:abstractNumId w:val="80"/>
  </w:num>
  <w:num w:numId="85">
    <w:abstractNumId w:val="94"/>
  </w:num>
  <w:num w:numId="86">
    <w:abstractNumId w:val="30"/>
  </w:num>
  <w:num w:numId="87">
    <w:abstractNumId w:val="102"/>
  </w:num>
  <w:num w:numId="88">
    <w:abstractNumId w:val="59"/>
  </w:num>
  <w:num w:numId="89">
    <w:abstractNumId w:val="103"/>
  </w:num>
  <w:num w:numId="90">
    <w:abstractNumId w:val="95"/>
  </w:num>
  <w:num w:numId="91">
    <w:abstractNumId w:val="86"/>
  </w:num>
  <w:num w:numId="92">
    <w:abstractNumId w:val="37"/>
  </w:num>
  <w:num w:numId="93">
    <w:abstractNumId w:val="71"/>
  </w:num>
  <w:num w:numId="94">
    <w:abstractNumId w:val="29"/>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57026"/>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748B"/>
    <w:rsid w:val="000136EF"/>
    <w:rsid w:val="00016DB3"/>
    <w:rsid w:val="000175DE"/>
    <w:rsid w:val="0002301D"/>
    <w:rsid w:val="0002316B"/>
    <w:rsid w:val="000231D0"/>
    <w:rsid w:val="00032C55"/>
    <w:rsid w:val="000339A8"/>
    <w:rsid w:val="00036DB3"/>
    <w:rsid w:val="00041B86"/>
    <w:rsid w:val="0004510B"/>
    <w:rsid w:val="000476E0"/>
    <w:rsid w:val="00052822"/>
    <w:rsid w:val="000559BD"/>
    <w:rsid w:val="00055F8E"/>
    <w:rsid w:val="000608BA"/>
    <w:rsid w:val="00066050"/>
    <w:rsid w:val="000663DD"/>
    <w:rsid w:val="000717C2"/>
    <w:rsid w:val="00075386"/>
    <w:rsid w:val="00077AC9"/>
    <w:rsid w:val="00077E4B"/>
    <w:rsid w:val="000820FB"/>
    <w:rsid w:val="00082A34"/>
    <w:rsid w:val="00090195"/>
    <w:rsid w:val="0009028E"/>
    <w:rsid w:val="00091740"/>
    <w:rsid w:val="00091759"/>
    <w:rsid w:val="00093E9D"/>
    <w:rsid w:val="000945EA"/>
    <w:rsid w:val="000979B0"/>
    <w:rsid w:val="000A1147"/>
    <w:rsid w:val="000A1E3D"/>
    <w:rsid w:val="000A404F"/>
    <w:rsid w:val="000A4257"/>
    <w:rsid w:val="000A64C0"/>
    <w:rsid w:val="000B13CB"/>
    <w:rsid w:val="000B2315"/>
    <w:rsid w:val="000B378E"/>
    <w:rsid w:val="000B489D"/>
    <w:rsid w:val="000B56B0"/>
    <w:rsid w:val="000B5ACD"/>
    <w:rsid w:val="000B7FBA"/>
    <w:rsid w:val="000D0E5D"/>
    <w:rsid w:val="000D19E3"/>
    <w:rsid w:val="000D387B"/>
    <w:rsid w:val="000D585C"/>
    <w:rsid w:val="000D5D5A"/>
    <w:rsid w:val="000E30A1"/>
    <w:rsid w:val="000E5D5B"/>
    <w:rsid w:val="000E6C2E"/>
    <w:rsid w:val="000E7AE7"/>
    <w:rsid w:val="000E7F37"/>
    <w:rsid w:val="000F1BED"/>
    <w:rsid w:val="000F1DFA"/>
    <w:rsid w:val="000F2B84"/>
    <w:rsid w:val="000F643F"/>
    <w:rsid w:val="001050E9"/>
    <w:rsid w:val="00107B00"/>
    <w:rsid w:val="00112F79"/>
    <w:rsid w:val="00123972"/>
    <w:rsid w:val="00124D61"/>
    <w:rsid w:val="00127ACA"/>
    <w:rsid w:val="001304F7"/>
    <w:rsid w:val="0013105D"/>
    <w:rsid w:val="00131715"/>
    <w:rsid w:val="00131DE5"/>
    <w:rsid w:val="00131E89"/>
    <w:rsid w:val="001353DD"/>
    <w:rsid w:val="0013736A"/>
    <w:rsid w:val="00143A11"/>
    <w:rsid w:val="00143A6F"/>
    <w:rsid w:val="0015156A"/>
    <w:rsid w:val="00153382"/>
    <w:rsid w:val="001539C8"/>
    <w:rsid w:val="0015667C"/>
    <w:rsid w:val="00160335"/>
    <w:rsid w:val="0016197D"/>
    <w:rsid w:val="00165AAA"/>
    <w:rsid w:val="00166AD7"/>
    <w:rsid w:val="00166D57"/>
    <w:rsid w:val="001712B1"/>
    <w:rsid w:val="00172364"/>
    <w:rsid w:val="00177E1E"/>
    <w:rsid w:val="00183411"/>
    <w:rsid w:val="0018414F"/>
    <w:rsid w:val="001845B8"/>
    <w:rsid w:val="00184617"/>
    <w:rsid w:val="00185268"/>
    <w:rsid w:val="00190361"/>
    <w:rsid w:val="001914E2"/>
    <w:rsid w:val="00193C1A"/>
    <w:rsid w:val="00194D7D"/>
    <w:rsid w:val="0019596B"/>
    <w:rsid w:val="001A18DF"/>
    <w:rsid w:val="001A1A57"/>
    <w:rsid w:val="001A354E"/>
    <w:rsid w:val="001C1E4C"/>
    <w:rsid w:val="001C56E7"/>
    <w:rsid w:val="001C7D97"/>
    <w:rsid w:val="001C7F66"/>
    <w:rsid w:val="001D096D"/>
    <w:rsid w:val="001D0D05"/>
    <w:rsid w:val="001D1962"/>
    <w:rsid w:val="001E0B61"/>
    <w:rsid w:val="001E20DD"/>
    <w:rsid w:val="001E3815"/>
    <w:rsid w:val="001E413E"/>
    <w:rsid w:val="001E47E3"/>
    <w:rsid w:val="001E6568"/>
    <w:rsid w:val="001F00AC"/>
    <w:rsid w:val="001F1929"/>
    <w:rsid w:val="001F3F74"/>
    <w:rsid w:val="001F6FC6"/>
    <w:rsid w:val="00203791"/>
    <w:rsid w:val="00204745"/>
    <w:rsid w:val="00212964"/>
    <w:rsid w:val="002171BA"/>
    <w:rsid w:val="00217A52"/>
    <w:rsid w:val="00222BED"/>
    <w:rsid w:val="00224D07"/>
    <w:rsid w:val="00226FA9"/>
    <w:rsid w:val="00227AB0"/>
    <w:rsid w:val="00231D5E"/>
    <w:rsid w:val="002413D2"/>
    <w:rsid w:val="0024214A"/>
    <w:rsid w:val="002452EB"/>
    <w:rsid w:val="00247069"/>
    <w:rsid w:val="00253B30"/>
    <w:rsid w:val="00256414"/>
    <w:rsid w:val="00257E1C"/>
    <w:rsid w:val="00260D6E"/>
    <w:rsid w:val="00262FD3"/>
    <w:rsid w:val="002631C3"/>
    <w:rsid w:val="00264C3E"/>
    <w:rsid w:val="002657AB"/>
    <w:rsid w:val="00271791"/>
    <w:rsid w:val="00276515"/>
    <w:rsid w:val="00280930"/>
    <w:rsid w:val="00281211"/>
    <w:rsid w:val="002813D1"/>
    <w:rsid w:val="00281A9F"/>
    <w:rsid w:val="00281E8C"/>
    <w:rsid w:val="00284B70"/>
    <w:rsid w:val="00287B38"/>
    <w:rsid w:val="00292963"/>
    <w:rsid w:val="00297869"/>
    <w:rsid w:val="002A0A9D"/>
    <w:rsid w:val="002A1834"/>
    <w:rsid w:val="002A2D5C"/>
    <w:rsid w:val="002A3A33"/>
    <w:rsid w:val="002A43F8"/>
    <w:rsid w:val="002B07B1"/>
    <w:rsid w:val="002C6FB8"/>
    <w:rsid w:val="002C7D3C"/>
    <w:rsid w:val="002D02E4"/>
    <w:rsid w:val="002D0BCA"/>
    <w:rsid w:val="002D0CE0"/>
    <w:rsid w:val="002D174C"/>
    <w:rsid w:val="002D442F"/>
    <w:rsid w:val="002D5801"/>
    <w:rsid w:val="002E05A6"/>
    <w:rsid w:val="002E5F64"/>
    <w:rsid w:val="002E7A48"/>
    <w:rsid w:val="002F170C"/>
    <w:rsid w:val="002F5B0A"/>
    <w:rsid w:val="002F7A74"/>
    <w:rsid w:val="00304DE4"/>
    <w:rsid w:val="00304F5E"/>
    <w:rsid w:val="00310256"/>
    <w:rsid w:val="003104A8"/>
    <w:rsid w:val="00311C42"/>
    <w:rsid w:val="00315361"/>
    <w:rsid w:val="0031653A"/>
    <w:rsid w:val="00316E1E"/>
    <w:rsid w:val="00320D82"/>
    <w:rsid w:val="0032397E"/>
    <w:rsid w:val="00324BA3"/>
    <w:rsid w:val="00327CFD"/>
    <w:rsid w:val="00331F2D"/>
    <w:rsid w:val="00332910"/>
    <w:rsid w:val="00335FF9"/>
    <w:rsid w:val="00336257"/>
    <w:rsid w:val="00340CF4"/>
    <w:rsid w:val="00342EE0"/>
    <w:rsid w:val="00344B7E"/>
    <w:rsid w:val="0034549A"/>
    <w:rsid w:val="003454E3"/>
    <w:rsid w:val="00346EDB"/>
    <w:rsid w:val="0035564C"/>
    <w:rsid w:val="00361F40"/>
    <w:rsid w:val="0036544D"/>
    <w:rsid w:val="00366162"/>
    <w:rsid w:val="00371F28"/>
    <w:rsid w:val="00371F97"/>
    <w:rsid w:val="00372F98"/>
    <w:rsid w:val="00375967"/>
    <w:rsid w:val="00386101"/>
    <w:rsid w:val="00387EB1"/>
    <w:rsid w:val="00390C42"/>
    <w:rsid w:val="00391C86"/>
    <w:rsid w:val="003964BF"/>
    <w:rsid w:val="00396C01"/>
    <w:rsid w:val="003977FE"/>
    <w:rsid w:val="003A68A1"/>
    <w:rsid w:val="003B1377"/>
    <w:rsid w:val="003B19BC"/>
    <w:rsid w:val="003B38CE"/>
    <w:rsid w:val="003B4CF9"/>
    <w:rsid w:val="003B6F05"/>
    <w:rsid w:val="003C0534"/>
    <w:rsid w:val="003C1639"/>
    <w:rsid w:val="003C2E42"/>
    <w:rsid w:val="003C61B8"/>
    <w:rsid w:val="003C6E1E"/>
    <w:rsid w:val="003D0164"/>
    <w:rsid w:val="003D4CC0"/>
    <w:rsid w:val="003D4F61"/>
    <w:rsid w:val="003D65C9"/>
    <w:rsid w:val="003E2334"/>
    <w:rsid w:val="003E3095"/>
    <w:rsid w:val="003F683D"/>
    <w:rsid w:val="003F69EC"/>
    <w:rsid w:val="003F7A0D"/>
    <w:rsid w:val="00404F14"/>
    <w:rsid w:val="004069D7"/>
    <w:rsid w:val="00406C7D"/>
    <w:rsid w:val="00407006"/>
    <w:rsid w:val="00411368"/>
    <w:rsid w:val="00412901"/>
    <w:rsid w:val="00413062"/>
    <w:rsid w:val="00414A01"/>
    <w:rsid w:val="00417F92"/>
    <w:rsid w:val="00423081"/>
    <w:rsid w:val="0042367B"/>
    <w:rsid w:val="004311F5"/>
    <w:rsid w:val="004353F2"/>
    <w:rsid w:val="004400FC"/>
    <w:rsid w:val="00440744"/>
    <w:rsid w:val="00440BC2"/>
    <w:rsid w:val="004419EA"/>
    <w:rsid w:val="00441E9C"/>
    <w:rsid w:val="004428E8"/>
    <w:rsid w:val="00442ADA"/>
    <w:rsid w:val="00444D4C"/>
    <w:rsid w:val="0044527C"/>
    <w:rsid w:val="00446BB9"/>
    <w:rsid w:val="004534EB"/>
    <w:rsid w:val="00462168"/>
    <w:rsid w:val="00465AD1"/>
    <w:rsid w:val="004703DC"/>
    <w:rsid w:val="00471B39"/>
    <w:rsid w:val="00472F52"/>
    <w:rsid w:val="00472F8A"/>
    <w:rsid w:val="0047485A"/>
    <w:rsid w:val="00475B13"/>
    <w:rsid w:val="00476B5C"/>
    <w:rsid w:val="0047732C"/>
    <w:rsid w:val="0048020D"/>
    <w:rsid w:val="00483D8B"/>
    <w:rsid w:val="004877B4"/>
    <w:rsid w:val="00490CAC"/>
    <w:rsid w:val="00491175"/>
    <w:rsid w:val="00492518"/>
    <w:rsid w:val="00492F10"/>
    <w:rsid w:val="00497948"/>
    <w:rsid w:val="004A1FC0"/>
    <w:rsid w:val="004B1992"/>
    <w:rsid w:val="004B3EB9"/>
    <w:rsid w:val="004C13BD"/>
    <w:rsid w:val="004C1C9B"/>
    <w:rsid w:val="004C507A"/>
    <w:rsid w:val="004C5859"/>
    <w:rsid w:val="004C757C"/>
    <w:rsid w:val="004C7F19"/>
    <w:rsid w:val="004D43A8"/>
    <w:rsid w:val="004E2929"/>
    <w:rsid w:val="004E469D"/>
    <w:rsid w:val="004E4EB8"/>
    <w:rsid w:val="004E694D"/>
    <w:rsid w:val="004F0DC5"/>
    <w:rsid w:val="004F1D35"/>
    <w:rsid w:val="004F24C3"/>
    <w:rsid w:val="004F4B1B"/>
    <w:rsid w:val="005017D9"/>
    <w:rsid w:val="00511D61"/>
    <w:rsid w:val="00516B42"/>
    <w:rsid w:val="005210F0"/>
    <w:rsid w:val="00522937"/>
    <w:rsid w:val="005275AE"/>
    <w:rsid w:val="00531900"/>
    <w:rsid w:val="00533623"/>
    <w:rsid w:val="005344BD"/>
    <w:rsid w:val="00534A56"/>
    <w:rsid w:val="005404F6"/>
    <w:rsid w:val="00541066"/>
    <w:rsid w:val="00542B5B"/>
    <w:rsid w:val="00546E26"/>
    <w:rsid w:val="00551246"/>
    <w:rsid w:val="005524C7"/>
    <w:rsid w:val="005614FE"/>
    <w:rsid w:val="00562B2C"/>
    <w:rsid w:val="00566962"/>
    <w:rsid w:val="00567437"/>
    <w:rsid w:val="0056771F"/>
    <w:rsid w:val="00570269"/>
    <w:rsid w:val="0057182D"/>
    <w:rsid w:val="0057272A"/>
    <w:rsid w:val="005741DC"/>
    <w:rsid w:val="00577405"/>
    <w:rsid w:val="00581093"/>
    <w:rsid w:val="00581E5A"/>
    <w:rsid w:val="00583449"/>
    <w:rsid w:val="00583F65"/>
    <w:rsid w:val="00590E92"/>
    <w:rsid w:val="0059367D"/>
    <w:rsid w:val="00595085"/>
    <w:rsid w:val="00595529"/>
    <w:rsid w:val="0059610A"/>
    <w:rsid w:val="00596B07"/>
    <w:rsid w:val="005A0A80"/>
    <w:rsid w:val="005A4FBA"/>
    <w:rsid w:val="005A6E9B"/>
    <w:rsid w:val="005B457A"/>
    <w:rsid w:val="005B5F45"/>
    <w:rsid w:val="005B658C"/>
    <w:rsid w:val="005B73EC"/>
    <w:rsid w:val="005C071D"/>
    <w:rsid w:val="005C133B"/>
    <w:rsid w:val="005C1A55"/>
    <w:rsid w:val="005C5928"/>
    <w:rsid w:val="005C6A9C"/>
    <w:rsid w:val="005D06DC"/>
    <w:rsid w:val="005D1055"/>
    <w:rsid w:val="005D2C82"/>
    <w:rsid w:val="005D45DA"/>
    <w:rsid w:val="005D50C8"/>
    <w:rsid w:val="005D647E"/>
    <w:rsid w:val="005E0C9E"/>
    <w:rsid w:val="005E3A9F"/>
    <w:rsid w:val="005E5D81"/>
    <w:rsid w:val="005F2685"/>
    <w:rsid w:val="005F3AE7"/>
    <w:rsid w:val="005F7F39"/>
    <w:rsid w:val="00601F1A"/>
    <w:rsid w:val="00602259"/>
    <w:rsid w:val="00604DC3"/>
    <w:rsid w:val="00610B92"/>
    <w:rsid w:val="00617686"/>
    <w:rsid w:val="00620F23"/>
    <w:rsid w:val="00622C83"/>
    <w:rsid w:val="00635AC7"/>
    <w:rsid w:val="006364D5"/>
    <w:rsid w:val="006371B7"/>
    <w:rsid w:val="00637F70"/>
    <w:rsid w:val="006400D2"/>
    <w:rsid w:val="00640D65"/>
    <w:rsid w:val="00641294"/>
    <w:rsid w:val="006426F8"/>
    <w:rsid w:val="006435FA"/>
    <w:rsid w:val="006446B1"/>
    <w:rsid w:val="006449A3"/>
    <w:rsid w:val="0064527C"/>
    <w:rsid w:val="006532EE"/>
    <w:rsid w:val="00655E6F"/>
    <w:rsid w:val="006610C5"/>
    <w:rsid w:val="006615E1"/>
    <w:rsid w:val="00666AD8"/>
    <w:rsid w:val="00666C10"/>
    <w:rsid w:val="006703B9"/>
    <w:rsid w:val="0067407C"/>
    <w:rsid w:val="006745C4"/>
    <w:rsid w:val="006823FE"/>
    <w:rsid w:val="0068408E"/>
    <w:rsid w:val="006858B2"/>
    <w:rsid w:val="00691E81"/>
    <w:rsid w:val="006926D2"/>
    <w:rsid w:val="006930F7"/>
    <w:rsid w:val="00694704"/>
    <w:rsid w:val="00695E1A"/>
    <w:rsid w:val="0069622F"/>
    <w:rsid w:val="0069746D"/>
    <w:rsid w:val="006A40EB"/>
    <w:rsid w:val="006A4109"/>
    <w:rsid w:val="006A74DE"/>
    <w:rsid w:val="006A764C"/>
    <w:rsid w:val="006A7BD1"/>
    <w:rsid w:val="006B0CED"/>
    <w:rsid w:val="006B6037"/>
    <w:rsid w:val="006C070E"/>
    <w:rsid w:val="006C0D30"/>
    <w:rsid w:val="006C1952"/>
    <w:rsid w:val="006C6144"/>
    <w:rsid w:val="006D193B"/>
    <w:rsid w:val="006D2A2E"/>
    <w:rsid w:val="006D4AF8"/>
    <w:rsid w:val="006E4331"/>
    <w:rsid w:val="006E45A2"/>
    <w:rsid w:val="006F27E1"/>
    <w:rsid w:val="006F2D91"/>
    <w:rsid w:val="006F3A5A"/>
    <w:rsid w:val="006F3ECE"/>
    <w:rsid w:val="00700B35"/>
    <w:rsid w:val="00700E46"/>
    <w:rsid w:val="007032E4"/>
    <w:rsid w:val="00703611"/>
    <w:rsid w:val="00711049"/>
    <w:rsid w:val="0071154A"/>
    <w:rsid w:val="00715501"/>
    <w:rsid w:val="00716639"/>
    <w:rsid w:val="00717B31"/>
    <w:rsid w:val="00717D0B"/>
    <w:rsid w:val="00721B39"/>
    <w:rsid w:val="007220C0"/>
    <w:rsid w:val="00722883"/>
    <w:rsid w:val="00722A35"/>
    <w:rsid w:val="0072559C"/>
    <w:rsid w:val="00727C08"/>
    <w:rsid w:val="0073521D"/>
    <w:rsid w:val="007430D9"/>
    <w:rsid w:val="007433B1"/>
    <w:rsid w:val="0074362F"/>
    <w:rsid w:val="00751093"/>
    <w:rsid w:val="00751E37"/>
    <w:rsid w:val="00756F02"/>
    <w:rsid w:val="00757586"/>
    <w:rsid w:val="0076592D"/>
    <w:rsid w:val="00770037"/>
    <w:rsid w:val="00770A43"/>
    <w:rsid w:val="007719E5"/>
    <w:rsid w:val="00773A8A"/>
    <w:rsid w:val="00774E14"/>
    <w:rsid w:val="0077708F"/>
    <w:rsid w:val="0077741D"/>
    <w:rsid w:val="00782528"/>
    <w:rsid w:val="00782EDD"/>
    <w:rsid w:val="0079582E"/>
    <w:rsid w:val="007A3F69"/>
    <w:rsid w:val="007A52EA"/>
    <w:rsid w:val="007B315D"/>
    <w:rsid w:val="007B60E1"/>
    <w:rsid w:val="007B65E7"/>
    <w:rsid w:val="007C0AF0"/>
    <w:rsid w:val="007C3BFA"/>
    <w:rsid w:val="007C67C7"/>
    <w:rsid w:val="007D18E7"/>
    <w:rsid w:val="007D2DD0"/>
    <w:rsid w:val="007D35AD"/>
    <w:rsid w:val="007D432B"/>
    <w:rsid w:val="007D549E"/>
    <w:rsid w:val="007D6326"/>
    <w:rsid w:val="007E2BFA"/>
    <w:rsid w:val="007E37C6"/>
    <w:rsid w:val="007F1C92"/>
    <w:rsid w:val="007F26DD"/>
    <w:rsid w:val="007F2E47"/>
    <w:rsid w:val="007F66A4"/>
    <w:rsid w:val="0080184F"/>
    <w:rsid w:val="00802437"/>
    <w:rsid w:val="00803280"/>
    <w:rsid w:val="008060B2"/>
    <w:rsid w:val="00811789"/>
    <w:rsid w:val="00813C61"/>
    <w:rsid w:val="00816FE1"/>
    <w:rsid w:val="00821177"/>
    <w:rsid w:val="00821884"/>
    <w:rsid w:val="008231D2"/>
    <w:rsid w:val="00823988"/>
    <w:rsid w:val="0082794E"/>
    <w:rsid w:val="00830426"/>
    <w:rsid w:val="00834B18"/>
    <w:rsid w:val="008370D1"/>
    <w:rsid w:val="00837483"/>
    <w:rsid w:val="00841C44"/>
    <w:rsid w:val="00841DBB"/>
    <w:rsid w:val="00842671"/>
    <w:rsid w:val="008439FC"/>
    <w:rsid w:val="00847B8D"/>
    <w:rsid w:val="0085074E"/>
    <w:rsid w:val="00850D77"/>
    <w:rsid w:val="0085107B"/>
    <w:rsid w:val="00851A50"/>
    <w:rsid w:val="00853330"/>
    <w:rsid w:val="00856845"/>
    <w:rsid w:val="00856DB8"/>
    <w:rsid w:val="00856DEC"/>
    <w:rsid w:val="00863660"/>
    <w:rsid w:val="00867C85"/>
    <w:rsid w:val="00872483"/>
    <w:rsid w:val="0087542B"/>
    <w:rsid w:val="008771C1"/>
    <w:rsid w:val="00880369"/>
    <w:rsid w:val="00883C00"/>
    <w:rsid w:val="0088427B"/>
    <w:rsid w:val="00886955"/>
    <w:rsid w:val="00892015"/>
    <w:rsid w:val="00895228"/>
    <w:rsid w:val="008952CB"/>
    <w:rsid w:val="008978F4"/>
    <w:rsid w:val="008A00C4"/>
    <w:rsid w:val="008A115E"/>
    <w:rsid w:val="008A1799"/>
    <w:rsid w:val="008A1858"/>
    <w:rsid w:val="008A2E92"/>
    <w:rsid w:val="008A54E6"/>
    <w:rsid w:val="008B1D22"/>
    <w:rsid w:val="008B3778"/>
    <w:rsid w:val="008C0D14"/>
    <w:rsid w:val="008C25DE"/>
    <w:rsid w:val="008C43FE"/>
    <w:rsid w:val="008C7A05"/>
    <w:rsid w:val="008D2B90"/>
    <w:rsid w:val="008D3D56"/>
    <w:rsid w:val="008D52D4"/>
    <w:rsid w:val="008D5540"/>
    <w:rsid w:val="008D6786"/>
    <w:rsid w:val="008E0AA0"/>
    <w:rsid w:val="008E1501"/>
    <w:rsid w:val="008E2114"/>
    <w:rsid w:val="008E5048"/>
    <w:rsid w:val="008E53DC"/>
    <w:rsid w:val="008E5923"/>
    <w:rsid w:val="008E73EC"/>
    <w:rsid w:val="008F0000"/>
    <w:rsid w:val="008F1F43"/>
    <w:rsid w:val="008F2108"/>
    <w:rsid w:val="008F33A1"/>
    <w:rsid w:val="008F33CC"/>
    <w:rsid w:val="008F3F65"/>
    <w:rsid w:val="008F48A8"/>
    <w:rsid w:val="008F4C71"/>
    <w:rsid w:val="008F7B5E"/>
    <w:rsid w:val="0090137F"/>
    <w:rsid w:val="009021C1"/>
    <w:rsid w:val="00903455"/>
    <w:rsid w:val="00907390"/>
    <w:rsid w:val="009104DF"/>
    <w:rsid w:val="00911CC6"/>
    <w:rsid w:val="00913C98"/>
    <w:rsid w:val="00915282"/>
    <w:rsid w:val="0091775D"/>
    <w:rsid w:val="0092127D"/>
    <w:rsid w:val="00927B88"/>
    <w:rsid w:val="0093329B"/>
    <w:rsid w:val="00933722"/>
    <w:rsid w:val="00933930"/>
    <w:rsid w:val="00933B63"/>
    <w:rsid w:val="009370CE"/>
    <w:rsid w:val="009411E8"/>
    <w:rsid w:val="00944D32"/>
    <w:rsid w:val="00946E47"/>
    <w:rsid w:val="00946F35"/>
    <w:rsid w:val="009475A2"/>
    <w:rsid w:val="009515C0"/>
    <w:rsid w:val="00951FC0"/>
    <w:rsid w:val="00952881"/>
    <w:rsid w:val="00954B78"/>
    <w:rsid w:val="00961C81"/>
    <w:rsid w:val="00964D30"/>
    <w:rsid w:val="00966F60"/>
    <w:rsid w:val="0096726A"/>
    <w:rsid w:val="009677B6"/>
    <w:rsid w:val="00972845"/>
    <w:rsid w:val="0097403D"/>
    <w:rsid w:val="00974ECB"/>
    <w:rsid w:val="009818A2"/>
    <w:rsid w:val="00983610"/>
    <w:rsid w:val="00986063"/>
    <w:rsid w:val="009928A6"/>
    <w:rsid w:val="00992C01"/>
    <w:rsid w:val="00995C02"/>
    <w:rsid w:val="00996912"/>
    <w:rsid w:val="00997A1F"/>
    <w:rsid w:val="00997DC5"/>
    <w:rsid w:val="009A09FE"/>
    <w:rsid w:val="009A162B"/>
    <w:rsid w:val="009A37C1"/>
    <w:rsid w:val="009A3B8A"/>
    <w:rsid w:val="009A3E50"/>
    <w:rsid w:val="009A40FB"/>
    <w:rsid w:val="009A416D"/>
    <w:rsid w:val="009A43E7"/>
    <w:rsid w:val="009A4FA2"/>
    <w:rsid w:val="009A5DDD"/>
    <w:rsid w:val="009A6389"/>
    <w:rsid w:val="009B28C5"/>
    <w:rsid w:val="009B2D62"/>
    <w:rsid w:val="009B366B"/>
    <w:rsid w:val="009B4B05"/>
    <w:rsid w:val="009B4EA8"/>
    <w:rsid w:val="009B51E1"/>
    <w:rsid w:val="009B7BC9"/>
    <w:rsid w:val="009C1B57"/>
    <w:rsid w:val="009C2C99"/>
    <w:rsid w:val="009C3653"/>
    <w:rsid w:val="009C48A6"/>
    <w:rsid w:val="009C4CDB"/>
    <w:rsid w:val="009C664B"/>
    <w:rsid w:val="009C6996"/>
    <w:rsid w:val="009D156D"/>
    <w:rsid w:val="009D1873"/>
    <w:rsid w:val="009D5082"/>
    <w:rsid w:val="009D6425"/>
    <w:rsid w:val="009E691C"/>
    <w:rsid w:val="009E6DF5"/>
    <w:rsid w:val="009E7F54"/>
    <w:rsid w:val="009F6500"/>
    <w:rsid w:val="00A04661"/>
    <w:rsid w:val="00A06A81"/>
    <w:rsid w:val="00A11835"/>
    <w:rsid w:val="00A11AFC"/>
    <w:rsid w:val="00A128C0"/>
    <w:rsid w:val="00A12C88"/>
    <w:rsid w:val="00A14F2B"/>
    <w:rsid w:val="00A17230"/>
    <w:rsid w:val="00A20471"/>
    <w:rsid w:val="00A22893"/>
    <w:rsid w:val="00A31E19"/>
    <w:rsid w:val="00A327BC"/>
    <w:rsid w:val="00A34419"/>
    <w:rsid w:val="00A36B61"/>
    <w:rsid w:val="00A37766"/>
    <w:rsid w:val="00A37BD4"/>
    <w:rsid w:val="00A40C24"/>
    <w:rsid w:val="00A447FF"/>
    <w:rsid w:val="00A500F3"/>
    <w:rsid w:val="00A523D4"/>
    <w:rsid w:val="00A529AF"/>
    <w:rsid w:val="00A52C75"/>
    <w:rsid w:val="00A534CA"/>
    <w:rsid w:val="00A55F01"/>
    <w:rsid w:val="00A570B9"/>
    <w:rsid w:val="00A63659"/>
    <w:rsid w:val="00A714B2"/>
    <w:rsid w:val="00A73A56"/>
    <w:rsid w:val="00A7526B"/>
    <w:rsid w:val="00A7668C"/>
    <w:rsid w:val="00A77F55"/>
    <w:rsid w:val="00A77FE3"/>
    <w:rsid w:val="00A8172A"/>
    <w:rsid w:val="00A83416"/>
    <w:rsid w:val="00A87AED"/>
    <w:rsid w:val="00A90A34"/>
    <w:rsid w:val="00A90F96"/>
    <w:rsid w:val="00AA0AA6"/>
    <w:rsid w:val="00AA5041"/>
    <w:rsid w:val="00AA6A12"/>
    <w:rsid w:val="00AB20DE"/>
    <w:rsid w:val="00AB5541"/>
    <w:rsid w:val="00AB6D9C"/>
    <w:rsid w:val="00AC16DF"/>
    <w:rsid w:val="00AC1B4F"/>
    <w:rsid w:val="00AC3CDD"/>
    <w:rsid w:val="00AC4BF2"/>
    <w:rsid w:val="00AC54F4"/>
    <w:rsid w:val="00AC6F6C"/>
    <w:rsid w:val="00AD47B2"/>
    <w:rsid w:val="00AD6B88"/>
    <w:rsid w:val="00AE250A"/>
    <w:rsid w:val="00AE4552"/>
    <w:rsid w:val="00AE52AA"/>
    <w:rsid w:val="00AE73CF"/>
    <w:rsid w:val="00AF02D6"/>
    <w:rsid w:val="00AF3DFF"/>
    <w:rsid w:val="00AF46DC"/>
    <w:rsid w:val="00AF54CB"/>
    <w:rsid w:val="00AF5E14"/>
    <w:rsid w:val="00B01A0F"/>
    <w:rsid w:val="00B02AB3"/>
    <w:rsid w:val="00B02E65"/>
    <w:rsid w:val="00B033E6"/>
    <w:rsid w:val="00B04775"/>
    <w:rsid w:val="00B06CA6"/>
    <w:rsid w:val="00B10B1D"/>
    <w:rsid w:val="00B16641"/>
    <w:rsid w:val="00B16856"/>
    <w:rsid w:val="00B2086E"/>
    <w:rsid w:val="00B2479B"/>
    <w:rsid w:val="00B25EDB"/>
    <w:rsid w:val="00B270F1"/>
    <w:rsid w:val="00B30894"/>
    <w:rsid w:val="00B31986"/>
    <w:rsid w:val="00B31C62"/>
    <w:rsid w:val="00B34550"/>
    <w:rsid w:val="00B375AF"/>
    <w:rsid w:val="00B40176"/>
    <w:rsid w:val="00B40F63"/>
    <w:rsid w:val="00B4327F"/>
    <w:rsid w:val="00B44833"/>
    <w:rsid w:val="00B51F9F"/>
    <w:rsid w:val="00B52056"/>
    <w:rsid w:val="00B52777"/>
    <w:rsid w:val="00B54BDF"/>
    <w:rsid w:val="00B5558D"/>
    <w:rsid w:val="00B57021"/>
    <w:rsid w:val="00B600EA"/>
    <w:rsid w:val="00B622A1"/>
    <w:rsid w:val="00B62803"/>
    <w:rsid w:val="00B66DBB"/>
    <w:rsid w:val="00B70FA9"/>
    <w:rsid w:val="00B71453"/>
    <w:rsid w:val="00B71A9A"/>
    <w:rsid w:val="00B77ABF"/>
    <w:rsid w:val="00B81DA9"/>
    <w:rsid w:val="00B8382F"/>
    <w:rsid w:val="00B87128"/>
    <w:rsid w:val="00B9190B"/>
    <w:rsid w:val="00B927BD"/>
    <w:rsid w:val="00B93D4A"/>
    <w:rsid w:val="00B93D5D"/>
    <w:rsid w:val="00BA58C6"/>
    <w:rsid w:val="00BB1095"/>
    <w:rsid w:val="00BB1CF1"/>
    <w:rsid w:val="00BB76A1"/>
    <w:rsid w:val="00BC5AD9"/>
    <w:rsid w:val="00BC71B9"/>
    <w:rsid w:val="00BD0B5E"/>
    <w:rsid w:val="00BD1527"/>
    <w:rsid w:val="00BD3869"/>
    <w:rsid w:val="00BD3D5A"/>
    <w:rsid w:val="00BD472D"/>
    <w:rsid w:val="00BD7997"/>
    <w:rsid w:val="00BE47B8"/>
    <w:rsid w:val="00BF05C4"/>
    <w:rsid w:val="00BF3074"/>
    <w:rsid w:val="00BF5023"/>
    <w:rsid w:val="00BF6CA4"/>
    <w:rsid w:val="00C01B07"/>
    <w:rsid w:val="00C04FF6"/>
    <w:rsid w:val="00C05004"/>
    <w:rsid w:val="00C11B3D"/>
    <w:rsid w:val="00C178DD"/>
    <w:rsid w:val="00C2005C"/>
    <w:rsid w:val="00C20D76"/>
    <w:rsid w:val="00C22045"/>
    <w:rsid w:val="00C2576B"/>
    <w:rsid w:val="00C2588A"/>
    <w:rsid w:val="00C307F5"/>
    <w:rsid w:val="00C32A84"/>
    <w:rsid w:val="00C351B8"/>
    <w:rsid w:val="00C35EA9"/>
    <w:rsid w:val="00C3712B"/>
    <w:rsid w:val="00C37680"/>
    <w:rsid w:val="00C41642"/>
    <w:rsid w:val="00C43045"/>
    <w:rsid w:val="00C43F37"/>
    <w:rsid w:val="00C47CF3"/>
    <w:rsid w:val="00C51C4C"/>
    <w:rsid w:val="00C56AA6"/>
    <w:rsid w:val="00C60102"/>
    <w:rsid w:val="00C632D1"/>
    <w:rsid w:val="00C65C18"/>
    <w:rsid w:val="00C66773"/>
    <w:rsid w:val="00C75635"/>
    <w:rsid w:val="00C77C63"/>
    <w:rsid w:val="00C80EA8"/>
    <w:rsid w:val="00C832F6"/>
    <w:rsid w:val="00C83BEB"/>
    <w:rsid w:val="00C8631E"/>
    <w:rsid w:val="00C86860"/>
    <w:rsid w:val="00C87E70"/>
    <w:rsid w:val="00CA6F92"/>
    <w:rsid w:val="00CA745E"/>
    <w:rsid w:val="00CB00F2"/>
    <w:rsid w:val="00CB0E57"/>
    <w:rsid w:val="00CB1B28"/>
    <w:rsid w:val="00CB1FBA"/>
    <w:rsid w:val="00CB401B"/>
    <w:rsid w:val="00CB5C5C"/>
    <w:rsid w:val="00CB7F48"/>
    <w:rsid w:val="00CC0E13"/>
    <w:rsid w:val="00CC31EF"/>
    <w:rsid w:val="00CC4459"/>
    <w:rsid w:val="00CC6D5F"/>
    <w:rsid w:val="00CD0E77"/>
    <w:rsid w:val="00CD174A"/>
    <w:rsid w:val="00CD2641"/>
    <w:rsid w:val="00CD4547"/>
    <w:rsid w:val="00CD5CFF"/>
    <w:rsid w:val="00CE0FC9"/>
    <w:rsid w:val="00CE16AE"/>
    <w:rsid w:val="00CE29BA"/>
    <w:rsid w:val="00CE5617"/>
    <w:rsid w:val="00CE5C16"/>
    <w:rsid w:val="00CE7E1F"/>
    <w:rsid w:val="00CF064C"/>
    <w:rsid w:val="00CF1C2F"/>
    <w:rsid w:val="00CF43BB"/>
    <w:rsid w:val="00D00F2D"/>
    <w:rsid w:val="00D018C0"/>
    <w:rsid w:val="00D12264"/>
    <w:rsid w:val="00D135E5"/>
    <w:rsid w:val="00D166C8"/>
    <w:rsid w:val="00D204A3"/>
    <w:rsid w:val="00D22869"/>
    <w:rsid w:val="00D228A6"/>
    <w:rsid w:val="00D262D1"/>
    <w:rsid w:val="00D3627C"/>
    <w:rsid w:val="00D41969"/>
    <w:rsid w:val="00D419C2"/>
    <w:rsid w:val="00D419F0"/>
    <w:rsid w:val="00D422B7"/>
    <w:rsid w:val="00D460ED"/>
    <w:rsid w:val="00D46511"/>
    <w:rsid w:val="00D46D83"/>
    <w:rsid w:val="00D47C21"/>
    <w:rsid w:val="00D5122C"/>
    <w:rsid w:val="00D5395F"/>
    <w:rsid w:val="00D62656"/>
    <w:rsid w:val="00D63B19"/>
    <w:rsid w:val="00D71234"/>
    <w:rsid w:val="00D72032"/>
    <w:rsid w:val="00D732B2"/>
    <w:rsid w:val="00D752B7"/>
    <w:rsid w:val="00D75510"/>
    <w:rsid w:val="00D8228C"/>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B115C"/>
    <w:rsid w:val="00DB34A1"/>
    <w:rsid w:val="00DB6069"/>
    <w:rsid w:val="00DB6929"/>
    <w:rsid w:val="00DB6F1A"/>
    <w:rsid w:val="00DB77E4"/>
    <w:rsid w:val="00DC19A1"/>
    <w:rsid w:val="00DC2CDA"/>
    <w:rsid w:val="00DC4DF7"/>
    <w:rsid w:val="00DC6E4F"/>
    <w:rsid w:val="00DD17EB"/>
    <w:rsid w:val="00DD388E"/>
    <w:rsid w:val="00DD409F"/>
    <w:rsid w:val="00DD4F52"/>
    <w:rsid w:val="00DD5561"/>
    <w:rsid w:val="00DD5AA7"/>
    <w:rsid w:val="00DD625C"/>
    <w:rsid w:val="00DD681E"/>
    <w:rsid w:val="00DD763E"/>
    <w:rsid w:val="00DD7E91"/>
    <w:rsid w:val="00DE01EF"/>
    <w:rsid w:val="00DE51B6"/>
    <w:rsid w:val="00DE7082"/>
    <w:rsid w:val="00DF19BA"/>
    <w:rsid w:val="00DF1FC6"/>
    <w:rsid w:val="00DF208A"/>
    <w:rsid w:val="00DF2797"/>
    <w:rsid w:val="00DF3CE5"/>
    <w:rsid w:val="00DF6CB9"/>
    <w:rsid w:val="00DF7066"/>
    <w:rsid w:val="00E10E0A"/>
    <w:rsid w:val="00E12877"/>
    <w:rsid w:val="00E12EE1"/>
    <w:rsid w:val="00E13B04"/>
    <w:rsid w:val="00E146E7"/>
    <w:rsid w:val="00E15DEF"/>
    <w:rsid w:val="00E15E7A"/>
    <w:rsid w:val="00E20CF1"/>
    <w:rsid w:val="00E22317"/>
    <w:rsid w:val="00E307C2"/>
    <w:rsid w:val="00E31487"/>
    <w:rsid w:val="00E32B2A"/>
    <w:rsid w:val="00E33708"/>
    <w:rsid w:val="00E350C9"/>
    <w:rsid w:val="00E44D79"/>
    <w:rsid w:val="00E508A4"/>
    <w:rsid w:val="00E522C3"/>
    <w:rsid w:val="00E52BD4"/>
    <w:rsid w:val="00E53755"/>
    <w:rsid w:val="00E560A3"/>
    <w:rsid w:val="00E56DDA"/>
    <w:rsid w:val="00E56EF8"/>
    <w:rsid w:val="00E61ACB"/>
    <w:rsid w:val="00E65ADE"/>
    <w:rsid w:val="00E70A41"/>
    <w:rsid w:val="00E70E0B"/>
    <w:rsid w:val="00E70E5B"/>
    <w:rsid w:val="00E714FC"/>
    <w:rsid w:val="00E718E0"/>
    <w:rsid w:val="00E72383"/>
    <w:rsid w:val="00E725B4"/>
    <w:rsid w:val="00E750C4"/>
    <w:rsid w:val="00E75B82"/>
    <w:rsid w:val="00E7642B"/>
    <w:rsid w:val="00E85971"/>
    <w:rsid w:val="00E863A3"/>
    <w:rsid w:val="00E8661B"/>
    <w:rsid w:val="00E87F59"/>
    <w:rsid w:val="00E92B0E"/>
    <w:rsid w:val="00E94955"/>
    <w:rsid w:val="00E97F81"/>
    <w:rsid w:val="00EA14CD"/>
    <w:rsid w:val="00EA1784"/>
    <w:rsid w:val="00EA18C8"/>
    <w:rsid w:val="00EA45C3"/>
    <w:rsid w:val="00EA530B"/>
    <w:rsid w:val="00EA5915"/>
    <w:rsid w:val="00EA68D6"/>
    <w:rsid w:val="00EA7147"/>
    <w:rsid w:val="00EB070C"/>
    <w:rsid w:val="00EB12F4"/>
    <w:rsid w:val="00EB35CE"/>
    <w:rsid w:val="00EB5569"/>
    <w:rsid w:val="00EC555E"/>
    <w:rsid w:val="00EC567B"/>
    <w:rsid w:val="00ED071C"/>
    <w:rsid w:val="00ED3CE7"/>
    <w:rsid w:val="00ED56CD"/>
    <w:rsid w:val="00ED73D2"/>
    <w:rsid w:val="00ED79F2"/>
    <w:rsid w:val="00EF6701"/>
    <w:rsid w:val="00F101F5"/>
    <w:rsid w:val="00F10800"/>
    <w:rsid w:val="00F22AFE"/>
    <w:rsid w:val="00F23776"/>
    <w:rsid w:val="00F238B9"/>
    <w:rsid w:val="00F32E33"/>
    <w:rsid w:val="00F43450"/>
    <w:rsid w:val="00F43F91"/>
    <w:rsid w:val="00F44362"/>
    <w:rsid w:val="00F452EF"/>
    <w:rsid w:val="00F4687D"/>
    <w:rsid w:val="00F47344"/>
    <w:rsid w:val="00F57D03"/>
    <w:rsid w:val="00F601A4"/>
    <w:rsid w:val="00F61603"/>
    <w:rsid w:val="00F65118"/>
    <w:rsid w:val="00F65C8C"/>
    <w:rsid w:val="00F67E50"/>
    <w:rsid w:val="00F67EC9"/>
    <w:rsid w:val="00F708AF"/>
    <w:rsid w:val="00F70ADB"/>
    <w:rsid w:val="00F71987"/>
    <w:rsid w:val="00F72F04"/>
    <w:rsid w:val="00F72FB4"/>
    <w:rsid w:val="00F7590A"/>
    <w:rsid w:val="00F75DA5"/>
    <w:rsid w:val="00F77646"/>
    <w:rsid w:val="00F80FFB"/>
    <w:rsid w:val="00F83A1E"/>
    <w:rsid w:val="00F947D2"/>
    <w:rsid w:val="00F971FB"/>
    <w:rsid w:val="00F9784E"/>
    <w:rsid w:val="00F97E34"/>
    <w:rsid w:val="00FA1512"/>
    <w:rsid w:val="00FA217E"/>
    <w:rsid w:val="00FA3EA2"/>
    <w:rsid w:val="00FA6B27"/>
    <w:rsid w:val="00FA7BEB"/>
    <w:rsid w:val="00FB196F"/>
    <w:rsid w:val="00FB2E14"/>
    <w:rsid w:val="00FB428D"/>
    <w:rsid w:val="00FB55F6"/>
    <w:rsid w:val="00FC3E59"/>
    <w:rsid w:val="00FC74C6"/>
    <w:rsid w:val="00FC7EF0"/>
    <w:rsid w:val="00FD4856"/>
    <w:rsid w:val="00FD5985"/>
    <w:rsid w:val="00FE425B"/>
    <w:rsid w:val="00FF1B20"/>
    <w:rsid w:val="00FF414F"/>
    <w:rsid w:val="00FF445B"/>
    <w:rsid w:val="00FF6377"/>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caption" w:uiPriority="35" w:qFormat="1"/>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E3370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567437"/>
    <w:pPr>
      <w:spacing w:before="120" w:after="60"/>
      <w:ind w:left="720"/>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7"/>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3708"/>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567437"/>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24"/>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27"/>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27"/>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27"/>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27"/>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27"/>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27"/>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27"/>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27"/>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27"/>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29"/>
      </w:numPr>
      <w:spacing w:before="120" w:after="120"/>
      <w:jc w:val="both"/>
    </w:pPr>
    <w:rPr>
      <w:rFonts w:eastAsia="Calibri"/>
      <w:szCs w:val="22"/>
      <w:lang w:eastAsia="en-GB"/>
    </w:rPr>
  </w:style>
  <w:style w:type="paragraph" w:customStyle="1" w:styleId="Tiret1">
    <w:name w:val="Tiret 1"/>
    <w:basedOn w:val="Normalny"/>
    <w:qFormat/>
    <w:rsid w:val="00D22869"/>
    <w:pPr>
      <w:numPr>
        <w:numId w:val="30"/>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31"/>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dropek@szpitalwrzesnia.home.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tel:531-949-132"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C0893-E0F7-415F-922D-082E61B0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89</Pages>
  <Words>22648</Words>
  <Characters>135888</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10</cp:revision>
  <cp:lastPrinted>2022-04-13T12:30:00Z</cp:lastPrinted>
  <dcterms:created xsi:type="dcterms:W3CDTF">2022-04-12T06:54:00Z</dcterms:created>
  <dcterms:modified xsi:type="dcterms:W3CDTF">2022-04-20T07:51:00Z</dcterms:modified>
</cp:coreProperties>
</file>