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544AC7B7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24683B">
        <w:rPr>
          <w:rFonts w:eastAsia="SimSun" w:cs="Calibri"/>
          <w:bCs/>
          <w:kern w:val="2"/>
          <w:lang w:eastAsia="zh-CN" w:bidi="hi-IN"/>
        </w:rPr>
        <w:t>GG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24683B">
        <w:rPr>
          <w:rFonts w:eastAsia="SimSun" w:cs="Calibri"/>
          <w:bCs/>
          <w:kern w:val="2"/>
          <w:lang w:eastAsia="zh-CN" w:bidi="hi-IN"/>
        </w:rPr>
        <w:t>19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  <w:r w:rsidR="0024683B">
        <w:rPr>
          <w:rFonts w:eastAsia="SimSun" w:cs="Calibri"/>
          <w:bCs/>
          <w:kern w:val="2"/>
          <w:lang w:eastAsia="zh-CN" w:bidi="hi-IN"/>
        </w:rPr>
        <w:t>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6261A68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24683B" w:rsidRPr="0024683B">
        <w:rPr>
          <w:rFonts w:ascii="Arial" w:hAnsi="Arial" w:cs="Arial"/>
          <w:i/>
          <w:sz w:val="20"/>
          <w:szCs w:val="20"/>
        </w:rPr>
        <w:t>„Kompleksowa usługa organizacji oraz przeprowadzenia seminariów, warsztatów, wizyt study</w:t>
      </w:r>
      <w:r w:rsidR="0024683B">
        <w:rPr>
          <w:rFonts w:ascii="Arial" w:hAnsi="Arial" w:cs="Arial"/>
          <w:i/>
          <w:sz w:val="20"/>
          <w:szCs w:val="20"/>
        </w:rPr>
        <w:t>jnych oraz spotkań sieciujących</w:t>
      </w:r>
      <w:bookmarkStart w:id="0" w:name="_GoBack"/>
      <w:bookmarkEnd w:id="0"/>
      <w:r w:rsidR="0024683B" w:rsidRPr="0024683B">
        <w:rPr>
          <w:rFonts w:ascii="Arial" w:hAnsi="Arial" w:cs="Arial"/>
          <w:i/>
          <w:sz w:val="20"/>
          <w:szCs w:val="20"/>
        </w:rPr>
        <w:t>”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9F61" w14:textId="77777777" w:rsidR="00131E11" w:rsidRDefault="00131E11" w:rsidP="00EF45B6">
      <w:pPr>
        <w:spacing w:after="0" w:line="240" w:lineRule="auto"/>
      </w:pPr>
      <w:r>
        <w:separator/>
      </w:r>
    </w:p>
  </w:endnote>
  <w:endnote w:type="continuationSeparator" w:id="0">
    <w:p w14:paraId="7DBD0EF9" w14:textId="77777777" w:rsidR="00131E11" w:rsidRDefault="00131E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60E89614" w:rsidR="00F07F00" w:rsidRDefault="001A772B" w:rsidP="001A772B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5AA544A2" wp14:editId="1146F06B">
          <wp:extent cx="4595495" cy="654685"/>
          <wp:effectExtent l="0" t="0" r="0" b="0"/>
          <wp:docPr id="53" name="Obraz 5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270BB" w14:textId="4E8A2C79" w:rsidR="001A772B" w:rsidRPr="001A772B" w:rsidRDefault="001A772B" w:rsidP="001A772B">
    <w:pPr>
      <w:pStyle w:val="Stopka"/>
      <w:spacing w:after="100" w:afterAutospacing="1"/>
      <w:jc w:val="center"/>
      <w:rPr>
        <w:rFonts w:eastAsia="Times New Roman"/>
        <w:lang w:val="en-US"/>
      </w:rPr>
    </w:pPr>
    <w:r>
      <w:t>Projekt „</w:t>
    </w:r>
    <w:r>
      <w:rPr>
        <w:rFonts w:eastAsia="Times New Roman"/>
      </w:rPr>
      <w:t>Dla Ciebie, dla mnie, dla nas – rozwój usług społecznych na Mazowszu</w:t>
    </w:r>
    <w:r>
      <w:rPr>
        <w:rFonts w:eastAsia="Times New Roman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FFCF" w14:textId="77777777" w:rsidR="00131E11" w:rsidRDefault="00131E11" w:rsidP="00EF45B6">
      <w:pPr>
        <w:spacing w:after="0" w:line="240" w:lineRule="auto"/>
      </w:pPr>
      <w:r>
        <w:separator/>
      </w:r>
    </w:p>
  </w:footnote>
  <w:footnote w:type="continuationSeparator" w:id="0">
    <w:p w14:paraId="5600D6D4" w14:textId="77777777" w:rsidR="00131E11" w:rsidRDefault="00131E1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6372" w14:textId="4804A750" w:rsidR="001A772B" w:rsidRDefault="001A772B">
    <w:pPr>
      <w:pStyle w:val="Nagwek"/>
    </w:pPr>
    <w:r>
      <w:rPr>
        <w:noProof/>
        <w:lang w:eastAsia="pl-PL"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31E11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44D67"/>
    <w:rsid w:val="0024683B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696"/>
    <w:rsid w:val="00515797"/>
    <w:rsid w:val="00520931"/>
    <w:rsid w:val="0053177A"/>
    <w:rsid w:val="00567974"/>
    <w:rsid w:val="00575189"/>
    <w:rsid w:val="005773E6"/>
    <w:rsid w:val="0058563A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01E47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0551-D88A-4E75-9CDF-5C53098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Paweł Ginel</cp:lastModifiedBy>
  <cp:revision>3</cp:revision>
  <dcterms:created xsi:type="dcterms:W3CDTF">2024-04-17T13:16:00Z</dcterms:created>
  <dcterms:modified xsi:type="dcterms:W3CDTF">2024-04-26T09:16:00Z</dcterms:modified>
</cp:coreProperties>
</file>