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0C7357">
        <w:rPr>
          <w:rFonts w:eastAsia="Times New Roman" w:cs="Times New Roman"/>
          <w:b/>
          <w:lang w:eastAsia="zh-CN"/>
        </w:rPr>
        <w:t>3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236870" w:rsidRDefault="00236870" w:rsidP="0086319A">
      <w:pPr>
        <w:spacing w:after="150"/>
        <w:ind w:left="10" w:right="1" w:hanging="10"/>
        <w:jc w:val="center"/>
      </w:pPr>
    </w:p>
    <w:p w:rsidR="000C7357" w:rsidRDefault="000C7357" w:rsidP="000C7357">
      <w:pPr>
        <w:spacing w:after="150"/>
        <w:ind w:left="10" w:right="1" w:hanging="10"/>
        <w:jc w:val="center"/>
      </w:pPr>
      <w:r w:rsidRPr="00284A46">
        <w:t>OŚWIADCZENIE</w:t>
      </w:r>
      <w:r>
        <w:t xml:space="preserve"> WYKONAWCY </w:t>
      </w:r>
    </w:p>
    <w:p w:rsidR="000C7357" w:rsidRDefault="000C7357" w:rsidP="000C7357">
      <w:pPr>
        <w:spacing w:after="150"/>
        <w:ind w:left="10" w:right="1" w:hanging="10"/>
        <w:jc w:val="center"/>
      </w:pPr>
      <w:r>
        <w:t xml:space="preserve">W ZAKRESIE ART. 108 UST. 1 PKT 5 USTAWY O BRAKU PRZYNALEZNOSCI </w:t>
      </w:r>
      <w:r>
        <w:br/>
        <w:t xml:space="preserve">LUB PRZYNALEŻNOSCI DO TEJ GRUPY KAPITAŁOWEJ </w:t>
      </w:r>
    </w:p>
    <w:p w:rsidR="00236870" w:rsidRPr="00284A46" w:rsidRDefault="00236870" w:rsidP="0086319A">
      <w:pPr>
        <w:spacing w:after="150"/>
        <w:ind w:left="10" w:right="1" w:hanging="10"/>
        <w:jc w:val="center"/>
      </w:pPr>
    </w:p>
    <w:p w:rsidR="0086319A" w:rsidRDefault="0086319A" w:rsidP="00236870">
      <w:pPr>
        <w:spacing w:after="119" w:line="268" w:lineRule="auto"/>
        <w:ind w:left="7" w:hanging="10"/>
        <w:jc w:val="both"/>
      </w:pPr>
      <w:r w:rsidRPr="00284A46">
        <w:t>Przystępując do udziału w postępowaniu o udzielenie zamówienia publicznego, w trybie przetargu nieograniczonego na podstawie art. 132 ustawy z dnia 11 września 2019 r. - Prawo</w:t>
      </w:r>
      <w:r w:rsidR="000C7357">
        <w:t xml:space="preserve"> zamówień publicznych </w:t>
      </w:r>
      <w:r w:rsidR="000C7357" w:rsidRPr="0087194F">
        <w:t xml:space="preserve">(Dz. U. </w:t>
      </w:r>
      <w:r w:rsidRPr="0087194F">
        <w:t>20</w:t>
      </w:r>
      <w:r w:rsidR="0087194F" w:rsidRPr="0087194F">
        <w:t>21</w:t>
      </w:r>
      <w:r w:rsidRPr="0087194F">
        <w:t xml:space="preserve"> r.</w:t>
      </w:r>
      <w:r w:rsidR="000C7357" w:rsidRPr="0087194F">
        <w:t xml:space="preserve">, poz. </w:t>
      </w:r>
      <w:r w:rsidR="0087194F" w:rsidRPr="0087194F">
        <w:t>1129</w:t>
      </w:r>
      <w:bookmarkStart w:id="0" w:name="_GoBack"/>
      <w:bookmarkEnd w:id="0"/>
      <w:r w:rsidR="000C7357" w:rsidRPr="0087194F">
        <w:t>)</w:t>
      </w:r>
      <w:r w:rsidRPr="0087194F">
        <w:t xml:space="preserve"> </w:t>
      </w:r>
      <w:r w:rsidRPr="00284A46">
        <w:t xml:space="preserve">pod nazwą: </w:t>
      </w:r>
      <w:r w:rsidR="00BF0617" w:rsidRPr="00BF0617">
        <w:t>„Udzielenie kredytu w wysokości 7.000.000,00 zł przeznaczonego na spłatę wcześniej zaciągniętych zobowiązań z tytułu zaciągniętych kredytów i pożyczek w kwocie 6.971.000,00 zł oraz na sfinansowanie planowanego deficytu budżetu w wysokości 28.900,00 zł”.</w:t>
      </w:r>
    </w:p>
    <w:p w:rsidR="00284A46" w:rsidRDefault="00284A46" w:rsidP="0086319A">
      <w:pPr>
        <w:spacing w:after="119" w:line="268" w:lineRule="auto"/>
        <w:ind w:left="7" w:hanging="10"/>
      </w:pPr>
    </w:p>
    <w:p w:rsidR="00284A46" w:rsidRPr="00284A46" w:rsidRDefault="00284A46" w:rsidP="0086319A">
      <w:pPr>
        <w:spacing w:after="119" w:line="268" w:lineRule="auto"/>
        <w:ind w:left="7" w:hanging="10"/>
      </w:pPr>
    </w:p>
    <w:p w:rsidR="0086319A" w:rsidRPr="00284A46" w:rsidRDefault="0086319A" w:rsidP="0086319A">
      <w:pPr>
        <w:numPr>
          <w:ilvl w:val="0"/>
          <w:numId w:val="7"/>
        </w:numPr>
        <w:spacing w:after="5" w:line="268" w:lineRule="auto"/>
        <w:ind w:hanging="360"/>
        <w:jc w:val="both"/>
      </w:pPr>
      <w:r w:rsidRPr="00284A46">
        <w:t xml:space="preserve">Oświadczam, że w zakresie art. 108 ust. 1 pkt 5 ustawy, </w:t>
      </w:r>
      <w:r w:rsidRPr="00284A46">
        <w:rPr>
          <w:u w:val="single" w:color="000000"/>
        </w:rPr>
        <w:t>przynależę</w:t>
      </w:r>
      <w:r w:rsidRPr="00284A46">
        <w:t xml:space="preserve"> do tej samej grupy kapitałowej co wykonawca/wykonawcy, który/którzy we wskazanym wyżej postępowaniu również złożył/złożyli ofertę/oferty (nazwa i adres wykonawcy/wykonawców):</w:t>
      </w:r>
    </w:p>
    <w:p w:rsidR="00236870" w:rsidRDefault="0086319A" w:rsidP="0086319A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 xml:space="preserve">…………………………………………………………………………………………… </w:t>
      </w:r>
    </w:p>
    <w:p w:rsidR="00236870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</w:t>
      </w:r>
    </w:p>
    <w:p w:rsidR="0086319A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…………………………………………………………………………………………..*</w:t>
      </w:r>
    </w:p>
    <w:p w:rsidR="00236870" w:rsidRPr="00284A46" w:rsidRDefault="00236870" w:rsidP="00236870">
      <w:pPr>
        <w:spacing w:after="5" w:line="268" w:lineRule="auto"/>
        <w:ind w:left="501" w:right="2560"/>
        <w:jc w:val="both"/>
      </w:pPr>
    </w:p>
    <w:p w:rsidR="0086319A" w:rsidRPr="00284A46" w:rsidRDefault="0086319A" w:rsidP="0086319A">
      <w:pPr>
        <w:numPr>
          <w:ilvl w:val="0"/>
          <w:numId w:val="7"/>
        </w:numPr>
        <w:spacing w:after="5" w:line="268" w:lineRule="auto"/>
        <w:ind w:hanging="360"/>
        <w:jc w:val="both"/>
      </w:pPr>
      <w:r w:rsidRPr="00284A46">
        <w:t>Oświadczam, że w zakresie art. 108 ust. 1 pkt 5 ustawy</w:t>
      </w:r>
      <w:r w:rsidRPr="00284A46">
        <w:rPr>
          <w:u w:val="single" w:color="000000"/>
        </w:rPr>
        <w:t>, nie przynależę</w:t>
      </w:r>
      <w:r w:rsidRPr="00284A46">
        <w:t xml:space="preserve"> do tej samej grupy kapitałowej co wykonawca/wykonawcy, który/którzy we wskazanym wyżej postępowaniu również złożył/złożyli ofertę/oferty (nazwy i adresy wykonawców):</w:t>
      </w:r>
    </w:p>
    <w:p w:rsidR="00236870" w:rsidRDefault="0086319A" w:rsidP="0086319A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 xml:space="preserve">…………………………………………………………………………………………… </w:t>
      </w:r>
    </w:p>
    <w:p w:rsidR="00236870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</w:t>
      </w:r>
    </w:p>
    <w:p w:rsidR="0086319A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…………………………………………………………………………………………..*</w:t>
      </w:r>
    </w:p>
    <w:p w:rsidR="00236870" w:rsidRPr="00284A46" w:rsidRDefault="00236870" w:rsidP="00236870">
      <w:pPr>
        <w:spacing w:after="5" w:line="268" w:lineRule="auto"/>
        <w:ind w:left="501" w:right="2560"/>
        <w:jc w:val="both"/>
      </w:pPr>
    </w:p>
    <w:p w:rsidR="0086319A" w:rsidRPr="00284A46" w:rsidRDefault="0086319A" w:rsidP="0086319A">
      <w:pPr>
        <w:numPr>
          <w:ilvl w:val="0"/>
          <w:numId w:val="7"/>
        </w:numPr>
        <w:spacing w:after="533" w:line="268" w:lineRule="auto"/>
        <w:ind w:hanging="360"/>
        <w:jc w:val="both"/>
      </w:pPr>
      <w:r w:rsidRPr="00284A46">
        <w:t xml:space="preserve">Oświadczam, że w zakresie art. 108 ust. 1 pkt 5 ustawy, </w:t>
      </w:r>
      <w:r w:rsidRPr="00284A46">
        <w:rPr>
          <w:u w:val="single" w:color="000000"/>
        </w:rPr>
        <w:t>nie przynależę do żadnej grupy</w:t>
      </w:r>
      <w:r w:rsidRPr="00284A46">
        <w:t xml:space="preserve"> </w:t>
      </w:r>
      <w:r w:rsidRPr="00284A46">
        <w:rPr>
          <w:u w:val="single" w:color="000000"/>
        </w:rPr>
        <w:t>kapitałowej</w:t>
      </w:r>
      <w:r w:rsidRPr="00284A46">
        <w:t>*</w:t>
      </w:r>
    </w:p>
    <w:p w:rsidR="0086319A" w:rsidRPr="00284A46" w:rsidRDefault="0086319A" w:rsidP="0086319A">
      <w:pPr>
        <w:spacing w:after="143" w:line="268" w:lineRule="auto"/>
        <w:ind w:left="7" w:hanging="10"/>
      </w:pPr>
      <w:r w:rsidRPr="00284A46">
        <w:t>(*) Niepotrzebne skreślić.</w:t>
      </w:r>
    </w:p>
    <w:p w:rsidR="0086319A" w:rsidRPr="00284A46" w:rsidRDefault="0086319A" w:rsidP="00236870">
      <w:pPr>
        <w:spacing w:after="137" w:line="268" w:lineRule="auto"/>
        <w:ind w:left="7" w:hanging="10"/>
        <w:jc w:val="both"/>
      </w:pPr>
      <w:r w:rsidRPr="00284A46"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:rsidR="00D86B11" w:rsidRDefault="00D86B11" w:rsidP="00D86B11">
      <w:pPr>
        <w:spacing w:after="130" w:line="268" w:lineRule="auto"/>
        <w:jc w:val="both"/>
      </w:pPr>
    </w:p>
    <w:p w:rsidR="00236870" w:rsidRPr="00D86B11" w:rsidRDefault="00236870" w:rsidP="00D86B11">
      <w:pPr>
        <w:spacing w:after="130" w:line="268" w:lineRule="auto"/>
        <w:jc w:val="both"/>
      </w:pPr>
    </w:p>
    <w:p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 xml:space="preserve">Uwaga: </w:t>
      </w:r>
      <w:r w:rsidR="00236870">
        <w:rPr>
          <w:b/>
          <w:bCs/>
          <w:iCs/>
        </w:rPr>
        <w:t>Oświadczenie</w:t>
      </w:r>
      <w:r w:rsidRPr="00D86B11">
        <w:rPr>
          <w:b/>
          <w:bCs/>
          <w:iCs/>
        </w:rPr>
        <w:t xml:space="preserve"> 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A1" w:rsidRDefault="009310A1" w:rsidP="00535795">
      <w:pPr>
        <w:spacing w:after="0" w:line="240" w:lineRule="auto"/>
      </w:pPr>
      <w:r>
        <w:separator/>
      </w:r>
    </w:p>
  </w:endnote>
  <w:endnote w:type="continuationSeparator" w:id="0">
    <w:p w:rsidR="009310A1" w:rsidRDefault="009310A1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A1" w:rsidRDefault="009310A1" w:rsidP="00535795">
      <w:pPr>
        <w:spacing w:after="0" w:line="240" w:lineRule="auto"/>
      </w:pPr>
      <w:r>
        <w:separator/>
      </w:r>
    </w:p>
  </w:footnote>
  <w:footnote w:type="continuationSeparator" w:id="0">
    <w:p w:rsidR="009310A1" w:rsidRDefault="009310A1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5"/>
    <w:rsid w:val="000C7357"/>
    <w:rsid w:val="0012238A"/>
    <w:rsid w:val="00144D04"/>
    <w:rsid w:val="001F1033"/>
    <w:rsid w:val="00236870"/>
    <w:rsid w:val="00284A46"/>
    <w:rsid w:val="002E026A"/>
    <w:rsid w:val="003C6F3F"/>
    <w:rsid w:val="003F10C0"/>
    <w:rsid w:val="004962BF"/>
    <w:rsid w:val="00535795"/>
    <w:rsid w:val="00581BD0"/>
    <w:rsid w:val="00594987"/>
    <w:rsid w:val="005F76CD"/>
    <w:rsid w:val="006C6D2F"/>
    <w:rsid w:val="0086319A"/>
    <w:rsid w:val="0087194F"/>
    <w:rsid w:val="008B4041"/>
    <w:rsid w:val="00916F39"/>
    <w:rsid w:val="009310A1"/>
    <w:rsid w:val="0094265F"/>
    <w:rsid w:val="00946578"/>
    <w:rsid w:val="009E4BDE"/>
    <w:rsid w:val="00BF0617"/>
    <w:rsid w:val="00CF2AB3"/>
    <w:rsid w:val="00D86B11"/>
    <w:rsid w:val="00EB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0CD8-90FE-480C-A883-BDBAD506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2021-07-02T07:23:00Z</cp:lastPrinted>
  <dcterms:created xsi:type="dcterms:W3CDTF">2021-06-09T10:01:00Z</dcterms:created>
  <dcterms:modified xsi:type="dcterms:W3CDTF">2021-07-02T07:23:00Z</dcterms:modified>
</cp:coreProperties>
</file>