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77777777" w:rsidR="009F7814" w:rsidRPr="0016559E" w:rsidRDefault="009F7814" w:rsidP="00B0142E">
      <w:pPr>
        <w:shd w:val="clear" w:color="auto" w:fill="BFBFBF"/>
        <w:tabs>
          <w:tab w:val="left" w:pos="0"/>
        </w:tabs>
        <w:spacing w:after="0" w:line="271" w:lineRule="auto"/>
        <w:jc w:val="center"/>
        <w:rPr>
          <w:rFonts w:cstheme="minorHAnsi"/>
          <w:bCs/>
          <w:spacing w:val="20"/>
          <w:sz w:val="26"/>
          <w:szCs w:val="26"/>
        </w:rPr>
      </w:pPr>
      <w:r w:rsidRPr="0016559E">
        <w:rPr>
          <w:rFonts w:cstheme="minorHAnsi"/>
          <w:bCs/>
          <w:spacing w:val="20"/>
          <w:sz w:val="26"/>
          <w:szCs w:val="26"/>
        </w:rPr>
        <w:t>UMOWA</w:t>
      </w:r>
    </w:p>
    <w:p w14:paraId="776933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359D0191" w14:textId="0D1645E6" w:rsidR="00C22813" w:rsidRPr="00B0142E" w:rsidRDefault="00C22813" w:rsidP="00B0142E">
      <w:pPr>
        <w:spacing w:after="0" w:line="271" w:lineRule="auto"/>
        <w:jc w:val="both"/>
        <w:rPr>
          <w:rFonts w:cstheme="minorHAnsi"/>
          <w:lang w:val="x-none"/>
        </w:rPr>
      </w:pPr>
      <w:r w:rsidRPr="00B0142E">
        <w:rPr>
          <w:rFonts w:cstheme="minorHAnsi"/>
          <w:lang w:val="x-none"/>
        </w:rPr>
        <w:t>W dniu ……………. w wyniku przeprowadzonego postępowania o udzie</w:t>
      </w:r>
      <w:r w:rsidR="00B0142E" w:rsidRPr="00B0142E">
        <w:rPr>
          <w:rFonts w:cstheme="minorHAnsi"/>
          <w:lang w:val="x-none"/>
        </w:rPr>
        <w:t xml:space="preserve">lenie zamówienia publicznego, </w:t>
      </w:r>
      <w:r w:rsidR="000E558F">
        <w:rPr>
          <w:rFonts w:cstheme="minorHAnsi"/>
        </w:rPr>
        <w:t>zgodnie z</w:t>
      </w:r>
      <w:r w:rsidRPr="00B0142E">
        <w:rPr>
          <w:rFonts w:cstheme="minorHAnsi"/>
          <w:lang w:val="x-none"/>
        </w:rPr>
        <w:t xml:space="preserve"> ustaw</w:t>
      </w:r>
      <w:r w:rsidR="000E558F">
        <w:rPr>
          <w:rFonts w:cstheme="minorHAnsi"/>
        </w:rPr>
        <w:t>ą</w:t>
      </w:r>
      <w:r w:rsidRPr="00B0142E">
        <w:rPr>
          <w:rFonts w:cstheme="minorHAnsi"/>
          <w:lang w:val="x-none"/>
        </w:rPr>
        <w:t xml:space="preserve"> z dnia 11 września 2019 r. Prawo zamówień publicznych (Dz. U. z 2019 r., poz. 2019 ze zm.) –</w:t>
      </w:r>
      <w:r w:rsidR="00456844">
        <w:rPr>
          <w:rFonts w:cstheme="minorHAnsi"/>
          <w:bCs/>
          <w:color w:val="0D0D0D"/>
        </w:rPr>
        <w:t xml:space="preserve"> </w:t>
      </w:r>
      <w:r w:rsidR="00456844" w:rsidRPr="00DB6976">
        <w:rPr>
          <w:rFonts w:cstheme="minorHAnsi"/>
          <w:bCs/>
          <w:color w:val="0D0D0D"/>
        </w:rPr>
        <w:t xml:space="preserve">zwana dalej ustawą PZP, w trybie podstawowym bez negocjacji, </w:t>
      </w:r>
      <w:r w:rsidR="00456844" w:rsidRPr="00DB6976">
        <w:rPr>
          <w:rFonts w:cstheme="minorHAnsi"/>
          <w:bCs/>
        </w:rPr>
        <w:t xml:space="preserve">o którym stanowi art. 275 pkt 1 ustawy PZP, </w:t>
      </w:r>
      <w:r w:rsidR="00456844" w:rsidRPr="00DB6976">
        <w:rPr>
          <w:rFonts w:cstheme="minorHAnsi"/>
          <w:bCs/>
          <w:color w:val="0D0D0D"/>
        </w:rPr>
        <w:t xml:space="preserve">o wartości zamówienia nieprzekraczającej progów unijnych, o których mowa w art. 3 ustawy PZP. </w:t>
      </w:r>
      <w:r w:rsidRPr="00B0142E">
        <w:rPr>
          <w:rFonts w:cstheme="minorHAnsi"/>
          <w:lang w:val="x-none"/>
        </w:rPr>
        <w:t xml:space="preserve"> </w:t>
      </w:r>
    </w:p>
    <w:p w14:paraId="0A649626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  <w:highlight w:val="yellow"/>
        </w:rPr>
      </w:pPr>
    </w:p>
    <w:p w14:paraId="4FE0D51E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</w:rPr>
      </w:pPr>
      <w:bookmarkStart w:id="0" w:name="_Hlk68614034"/>
      <w:r w:rsidRPr="00B0142E">
        <w:rPr>
          <w:rFonts w:cstheme="minorHAnsi"/>
          <w:b/>
        </w:rPr>
        <w:t>Zamawiającym:</w:t>
      </w:r>
    </w:p>
    <w:bookmarkEnd w:id="0"/>
    <w:p w14:paraId="56A262C4" w14:textId="77777777" w:rsidR="00882474" w:rsidRPr="005254CA" w:rsidRDefault="00882474" w:rsidP="00882474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Samodzielny Publiczny Kliniczny Szpital Okulistyczny</w:t>
      </w:r>
      <w:r w:rsidRPr="005254CA">
        <w:rPr>
          <w:rFonts w:cstheme="minorHAnsi"/>
          <w:bCs/>
          <w:color w:val="000000" w:themeColor="text1"/>
        </w:rPr>
        <w:t xml:space="preserve"> z siedzibą w </w:t>
      </w:r>
      <w:r>
        <w:rPr>
          <w:rFonts w:cstheme="minorHAnsi"/>
          <w:bCs/>
          <w:color w:val="000000" w:themeColor="text1"/>
        </w:rPr>
        <w:t>Warszawie</w:t>
      </w:r>
      <w:r w:rsidRPr="005254CA">
        <w:rPr>
          <w:rFonts w:cstheme="minorHAnsi"/>
          <w:bCs/>
          <w:color w:val="000000" w:themeColor="text1"/>
        </w:rPr>
        <w:t xml:space="preserve"> przy ul. </w:t>
      </w:r>
      <w:r w:rsidRPr="005254CA">
        <w:rPr>
          <w:rFonts w:cstheme="minorHAnsi"/>
          <w:bCs/>
          <w:color w:val="000000" w:themeColor="text1"/>
          <w:lang w:eastAsia="pl-PL"/>
        </w:rPr>
        <w:t xml:space="preserve">ul. </w:t>
      </w:r>
      <w:r>
        <w:rPr>
          <w:rFonts w:cstheme="minorHAnsi"/>
          <w:bCs/>
          <w:color w:val="000000" w:themeColor="text1"/>
          <w:lang w:eastAsia="pl-PL"/>
        </w:rPr>
        <w:t>Józefa Sierakowskiego 13</w:t>
      </w:r>
      <w:r w:rsidRPr="005254CA">
        <w:rPr>
          <w:rFonts w:cstheme="minorHAnsi"/>
          <w:bCs/>
          <w:color w:val="000000" w:themeColor="text1"/>
          <w:lang w:eastAsia="pl-PL"/>
        </w:rPr>
        <w:t xml:space="preserve">, </w:t>
      </w:r>
      <w:r>
        <w:rPr>
          <w:rFonts w:cstheme="minorHAnsi"/>
          <w:bCs/>
          <w:color w:val="000000" w:themeColor="text1"/>
          <w:lang w:eastAsia="pl-PL"/>
        </w:rPr>
        <w:t>03-709</w:t>
      </w:r>
      <w:r w:rsidRPr="005254CA">
        <w:rPr>
          <w:rFonts w:cstheme="minorHAnsi"/>
          <w:bCs/>
          <w:color w:val="000000" w:themeColor="text1"/>
          <w:lang w:eastAsia="pl-PL"/>
        </w:rPr>
        <w:t xml:space="preserve"> </w:t>
      </w:r>
      <w:r>
        <w:rPr>
          <w:rFonts w:cstheme="minorHAnsi"/>
          <w:bCs/>
          <w:color w:val="000000" w:themeColor="text1"/>
          <w:lang w:eastAsia="pl-PL"/>
        </w:rPr>
        <w:t>Warszawa</w:t>
      </w:r>
      <w:r w:rsidRPr="005254CA">
        <w:rPr>
          <w:rFonts w:cstheme="minorHAnsi"/>
          <w:bCs/>
          <w:color w:val="000000" w:themeColor="text1"/>
        </w:rPr>
        <w:t xml:space="preserve"> wpisanym do Krajowego Rejestru Sądowego prowadzonego przez SĄD REJONOWY W </w:t>
      </w:r>
      <w:r>
        <w:rPr>
          <w:rFonts w:cstheme="minorHAnsi"/>
          <w:bCs/>
          <w:color w:val="000000" w:themeColor="text1"/>
        </w:rPr>
        <w:t>WARSZAWIE</w:t>
      </w:r>
      <w:r w:rsidRPr="005254CA">
        <w:rPr>
          <w:rFonts w:cstheme="minorHAnsi"/>
          <w:bCs/>
          <w:color w:val="000000" w:themeColor="text1"/>
        </w:rPr>
        <w:t>, XI</w:t>
      </w:r>
      <w:r>
        <w:rPr>
          <w:rFonts w:cstheme="minorHAnsi"/>
          <w:bCs/>
          <w:color w:val="000000" w:themeColor="text1"/>
        </w:rPr>
        <w:t>I</w:t>
      </w:r>
      <w:r w:rsidRPr="005254CA">
        <w:rPr>
          <w:rFonts w:cstheme="minorHAnsi"/>
          <w:bCs/>
          <w:color w:val="000000" w:themeColor="text1"/>
        </w:rPr>
        <w:t xml:space="preserve">I WYDZIAŁ GOSPODARCZY KRAJOWEGO REJESTRU SĄDOWEGO pod numerem KRS </w:t>
      </w:r>
      <w:r>
        <w:rPr>
          <w:rFonts w:cstheme="minorHAnsi"/>
          <w:bCs/>
          <w:color w:val="000000" w:themeColor="text1"/>
          <w:shd w:val="clear" w:color="auto" w:fill="EEEEEE"/>
        </w:rPr>
        <w:t>0000113950</w:t>
      </w:r>
      <w:r w:rsidRPr="005254CA">
        <w:rPr>
          <w:rFonts w:cstheme="minorHAnsi"/>
          <w:bCs/>
          <w:color w:val="000000" w:themeColor="text1"/>
        </w:rPr>
        <w:t xml:space="preserve"> NIP</w:t>
      </w:r>
      <w:r>
        <w:rPr>
          <w:rFonts w:cstheme="minorHAnsi"/>
          <w:bCs/>
          <w:color w:val="000000" w:themeColor="text1"/>
        </w:rPr>
        <w:t xml:space="preserve"> </w:t>
      </w:r>
      <w:r w:rsidRPr="00D043BC">
        <w:rPr>
          <w:rFonts w:ascii="Calibri" w:hAnsi="Calibri"/>
        </w:rPr>
        <w:t>113-21-68-300</w:t>
      </w:r>
      <w:r w:rsidRPr="005254CA">
        <w:rPr>
          <w:rFonts w:cstheme="minorHAnsi"/>
          <w:bCs/>
          <w:color w:val="000000" w:themeColor="text1"/>
        </w:rPr>
        <w:t xml:space="preserve">, Regon </w:t>
      </w:r>
      <w:r w:rsidRPr="00D043BC">
        <w:rPr>
          <w:rFonts w:ascii="Calibri" w:hAnsi="Calibri" w:cs="Arial"/>
        </w:rPr>
        <w:t>016084355</w:t>
      </w:r>
      <w:r w:rsidRPr="005254CA">
        <w:rPr>
          <w:rFonts w:cstheme="minorHAnsi"/>
          <w:bCs/>
          <w:color w:val="000000" w:themeColor="text1"/>
        </w:rPr>
        <w:t xml:space="preserve"> reprezentowanym przez: </w:t>
      </w:r>
    </w:p>
    <w:p w14:paraId="2EB3DAB0" w14:textId="77777777" w:rsidR="00882474" w:rsidRPr="00B0142E" w:rsidRDefault="00882474" w:rsidP="00882474">
      <w:pPr>
        <w:spacing w:after="0" w:line="271" w:lineRule="auto"/>
        <w:rPr>
          <w:rFonts w:eastAsia="TTE18B7350t00" w:cstheme="minorHAnsi"/>
          <w:b/>
        </w:rPr>
      </w:pPr>
      <w:r>
        <w:rPr>
          <w:rFonts w:eastAsia="TTE18B7350t00" w:cstheme="minorHAnsi"/>
          <w:b/>
        </w:rPr>
        <w:t>…………………………………………………</w:t>
      </w:r>
    </w:p>
    <w:p w14:paraId="04E39ED8" w14:textId="77777777" w:rsidR="0016559E" w:rsidRDefault="0016559E" w:rsidP="00B0142E">
      <w:pPr>
        <w:spacing w:after="0" w:line="271" w:lineRule="auto"/>
        <w:rPr>
          <w:rFonts w:cstheme="minorHAnsi"/>
          <w:b/>
        </w:rPr>
      </w:pPr>
    </w:p>
    <w:p w14:paraId="46E7D958" w14:textId="0459D240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  <w:r w:rsidRPr="00B0142E">
        <w:rPr>
          <w:rFonts w:cstheme="minorHAnsi"/>
          <w:b/>
        </w:rPr>
        <w:t xml:space="preserve">a: </w:t>
      </w:r>
    </w:p>
    <w:p w14:paraId="4789DD16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</w:p>
    <w:p w14:paraId="0EF35FD9" w14:textId="77777777" w:rsidR="009F7814" w:rsidRPr="00B0142E" w:rsidRDefault="009F7814" w:rsidP="00B0142E">
      <w:pPr>
        <w:spacing w:after="0" w:line="271" w:lineRule="auto"/>
        <w:rPr>
          <w:rFonts w:cstheme="minorHAnsi"/>
          <w:b/>
          <w:bCs/>
        </w:rPr>
      </w:pPr>
      <w:r w:rsidRPr="00B0142E">
        <w:rPr>
          <w:rFonts w:cstheme="minorHAnsi"/>
          <w:b/>
          <w:bCs/>
        </w:rPr>
        <w:t>Wykonawcą:</w:t>
      </w:r>
    </w:p>
    <w:p w14:paraId="29B0CCEB" w14:textId="43ECCADF" w:rsidR="009F7814" w:rsidRPr="00B0142E" w:rsidRDefault="009F7814" w:rsidP="00B0142E">
      <w:pPr>
        <w:spacing w:after="0" w:line="271" w:lineRule="auto"/>
        <w:jc w:val="both"/>
        <w:rPr>
          <w:rFonts w:cstheme="minorHAnsi"/>
          <w:bCs/>
        </w:rPr>
      </w:pPr>
      <w:r w:rsidRPr="00B0142E">
        <w:rPr>
          <w:rFonts w:cstheme="minorHAnsi"/>
          <w:bCs/>
        </w:rPr>
        <w:t>……………………….………………………………………..…………………………………...........................</w:t>
      </w:r>
      <w:r w:rsidR="00B0142E">
        <w:rPr>
          <w:rFonts w:cstheme="minorHAnsi"/>
          <w:bCs/>
        </w:rPr>
        <w:t>...............................</w:t>
      </w:r>
      <w:r w:rsidRPr="00B0142E">
        <w:rPr>
          <w:rFonts w:cstheme="minorHAnsi"/>
          <w:bCs/>
        </w:rPr>
        <w:t>,</w:t>
      </w:r>
    </w:p>
    <w:p w14:paraId="7EB218FA" w14:textId="49126510" w:rsidR="009F7814" w:rsidRPr="00B0142E" w:rsidRDefault="009F7814" w:rsidP="00B0142E">
      <w:pPr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 xml:space="preserve">z siedzibą w </w:t>
      </w:r>
      <w:r w:rsidRPr="00B0142E">
        <w:rPr>
          <w:rFonts w:cstheme="minorHAnsi"/>
          <w:bCs/>
        </w:rPr>
        <w:t>.................................................................................</w:t>
      </w:r>
      <w:r w:rsidR="00B0142E">
        <w:rPr>
          <w:rFonts w:cstheme="minorHAnsi"/>
          <w:bCs/>
        </w:rPr>
        <w:t>.......</w:t>
      </w:r>
      <w:r w:rsidRPr="00B0142E">
        <w:rPr>
          <w:rFonts w:cstheme="minorHAnsi"/>
          <w:bCs/>
        </w:rPr>
        <w:t>.................</w:t>
      </w:r>
      <w:r w:rsidRPr="00B0142E">
        <w:rPr>
          <w:rFonts w:cstheme="minorHAnsi"/>
        </w:rPr>
        <w:t>,</w:t>
      </w:r>
      <w:r w:rsidRPr="00B0142E">
        <w:rPr>
          <w:rFonts w:cstheme="minorHAnsi"/>
          <w:bCs/>
        </w:rPr>
        <w:t xml:space="preserve"> </w:t>
      </w:r>
      <w:r w:rsidRPr="00B0142E">
        <w:rPr>
          <w:rFonts w:cstheme="minorHAnsi"/>
        </w:rPr>
        <w:t xml:space="preserve"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przez: </w:t>
      </w:r>
    </w:p>
    <w:p w14:paraId="11752536" w14:textId="77777777" w:rsidR="009F7814" w:rsidRPr="00B0142E" w:rsidRDefault="009F7814" w:rsidP="00B0142E">
      <w:pPr>
        <w:spacing w:after="0" w:line="271" w:lineRule="auto"/>
        <w:rPr>
          <w:rFonts w:cstheme="minorHAnsi"/>
          <w:b/>
          <w:smallCaps/>
        </w:rPr>
      </w:pPr>
    </w:p>
    <w:p w14:paraId="56213BCB" w14:textId="19073992" w:rsidR="009F7814" w:rsidRPr="00B0142E" w:rsidRDefault="009F7814" w:rsidP="00B0142E">
      <w:pPr>
        <w:spacing w:after="0" w:line="271" w:lineRule="auto"/>
        <w:rPr>
          <w:rFonts w:cstheme="minorHAnsi"/>
          <w:smallCaps/>
        </w:rPr>
      </w:pPr>
      <w:r w:rsidRPr="00B0142E">
        <w:rPr>
          <w:rFonts w:cstheme="minorHAnsi"/>
          <w:smallCaps/>
        </w:rPr>
        <w:t>…………………………………………………………………………………………</w:t>
      </w:r>
      <w:r w:rsidR="00B0142E">
        <w:rPr>
          <w:rFonts w:cstheme="minorHAnsi"/>
          <w:smallCaps/>
        </w:rPr>
        <w:t>…………………………………………………………...……</w:t>
      </w:r>
    </w:p>
    <w:p w14:paraId="53FFB6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1418CC2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zwanymi dalej łącznie „Stronami”, a każda z nich z osobna „Stroną”,</w:t>
      </w:r>
    </w:p>
    <w:p w14:paraId="165CE743" w14:textId="77777777" w:rsidR="009F7814" w:rsidRPr="00B0142E" w:rsidRDefault="009F7814" w:rsidP="00B0142E">
      <w:pPr>
        <w:tabs>
          <w:tab w:val="left" w:pos="2460"/>
        </w:tabs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o następującej treści:</w:t>
      </w:r>
      <w:r w:rsidRPr="00B0142E">
        <w:rPr>
          <w:rFonts w:cstheme="minorHAnsi"/>
        </w:rPr>
        <w:tab/>
      </w:r>
    </w:p>
    <w:p w14:paraId="2807ECDA" w14:textId="77777777" w:rsidR="00181C69" w:rsidRPr="00B0142E" w:rsidRDefault="00181C69" w:rsidP="00B0142E">
      <w:pPr>
        <w:tabs>
          <w:tab w:val="left" w:pos="2460"/>
        </w:tabs>
        <w:spacing w:after="0" w:line="271" w:lineRule="auto"/>
        <w:rPr>
          <w:rFonts w:cstheme="minorHAnsi"/>
        </w:rPr>
      </w:pPr>
    </w:p>
    <w:p w14:paraId="020A65FA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1.</w:t>
      </w:r>
    </w:p>
    <w:p w14:paraId="63F6CFAE" w14:textId="77777777" w:rsidR="009F7814" w:rsidRPr="00BA6DD4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A6DD4">
        <w:rPr>
          <w:rFonts w:cstheme="minorHAnsi"/>
          <w:b/>
        </w:rPr>
        <w:t>Przedmiot i zakres Umowy</w:t>
      </w:r>
    </w:p>
    <w:p w14:paraId="0E8A3855" w14:textId="04428275" w:rsidR="009F7814" w:rsidRPr="00BA6DD4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A6DD4">
        <w:rPr>
          <w:rFonts w:cstheme="minorHAnsi"/>
        </w:rPr>
        <w:t>Przedmiotem Umowy jest świadczenie przez Wykonawcę usługi polegającej na ubezpiecz</w:t>
      </w:r>
      <w:r w:rsidR="008E6167" w:rsidRPr="00BA6DD4">
        <w:rPr>
          <w:rFonts w:cstheme="minorHAnsi"/>
        </w:rPr>
        <w:t xml:space="preserve">eniu </w:t>
      </w:r>
      <w:r w:rsidR="00CA5EAF">
        <w:rPr>
          <w:rFonts w:cstheme="minorHAnsi"/>
          <w:b/>
        </w:rPr>
        <w:t>Samodzielnego Publicznego Klinicznego Szpitala Okulistycznego</w:t>
      </w:r>
      <w:r w:rsidR="00CA5EAF">
        <w:rPr>
          <w:rFonts w:cstheme="minorHAnsi"/>
        </w:rPr>
        <w:t xml:space="preserve"> </w:t>
      </w:r>
      <w:r w:rsidR="008E6167" w:rsidRPr="00BA6DD4">
        <w:rPr>
          <w:rFonts w:cstheme="minorHAnsi"/>
        </w:rPr>
        <w:t>w zakresie ubezpieczeń odpowiedzialności cywilnej.</w:t>
      </w:r>
    </w:p>
    <w:p w14:paraId="679FD17E" w14:textId="515F917B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Zakres odpowiedzialności Wykonawcy, przedmiot ubezpieczenia i inne warunki umowy ubezpieczenia zostały określone w Specyfikacji Waru</w:t>
      </w:r>
      <w:r w:rsidR="00C22813" w:rsidRPr="00B0142E">
        <w:rPr>
          <w:rFonts w:cstheme="minorHAnsi"/>
        </w:rPr>
        <w:t>nków Zamówienia (zwanej dalej S</w:t>
      </w:r>
      <w:r w:rsidR="00B0142E">
        <w:rPr>
          <w:rFonts w:cstheme="minorHAnsi"/>
        </w:rPr>
        <w:t>WZ) i </w:t>
      </w:r>
      <w:r w:rsidRPr="00B0142E">
        <w:rPr>
          <w:rFonts w:cstheme="minorHAnsi"/>
        </w:rPr>
        <w:t>złożonym przez Wykonawcę Formularzu ofertowym (zwanym dalej Ofertą Wykonawcy), które stanowią integralną część Umowy.</w:t>
      </w:r>
    </w:p>
    <w:p w14:paraId="7934CCF3" w14:textId="2168C5BE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zobowiązuje się wykonywać przedmiot Umowy zgodnie z warunkami określonym</w:t>
      </w:r>
      <w:r w:rsidR="00B0142E">
        <w:rPr>
          <w:rFonts w:cstheme="minorHAnsi"/>
        </w:rPr>
        <w:t>i w </w:t>
      </w:r>
      <w:r w:rsidR="009B3AFA" w:rsidRPr="00B0142E">
        <w:rPr>
          <w:rFonts w:cstheme="minorHAnsi"/>
        </w:rPr>
        <w:t>S</w:t>
      </w:r>
      <w:r w:rsidRPr="00B0142E">
        <w:rPr>
          <w:rFonts w:cstheme="minorHAnsi"/>
        </w:rPr>
        <w:t>WZ oraz Ofercie Wykonawcy.</w:t>
      </w:r>
    </w:p>
    <w:p w14:paraId="0421B35B" w14:textId="77777777" w:rsidR="008E6167" w:rsidRDefault="009F7814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</w:t>
      </w:r>
      <w:r w:rsidR="009B3AFA" w:rsidRPr="00B0142E">
        <w:rPr>
          <w:rFonts w:cstheme="minorHAnsi"/>
        </w:rPr>
        <w:t xml:space="preserve"> kwestiach nieuregulowanych w S</w:t>
      </w:r>
      <w:r w:rsidRPr="00B0142E">
        <w:rPr>
          <w:rFonts w:cstheme="minorHAnsi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lastRenderedPageBreak/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</w:t>
      </w:r>
      <w:r w:rsidR="002A337F">
        <w:rPr>
          <w:rFonts w:cstheme="minorHAnsi"/>
        </w:rPr>
        <w:t> </w:t>
      </w:r>
      <w:r w:rsidRPr="008E6167">
        <w:rPr>
          <w:rFonts w:cstheme="minorHAnsi"/>
        </w:rPr>
        <w:t>powodów innych niż konieczność dostosowania ich do przepisów prawa, nie mają zastosowania jeśli są mniej korzystne dla Zamawiającego niż w OWU wymienionych w Ofercie Wykonawcy.</w:t>
      </w:r>
    </w:p>
    <w:p w14:paraId="14395A74" w14:textId="3D359DBE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 w:line="271" w:lineRule="auto"/>
        <w:jc w:val="both"/>
        <w:rPr>
          <w:rFonts w:cstheme="minorHAnsi"/>
        </w:rPr>
      </w:pPr>
      <w:r w:rsidRPr="008E6167">
        <w:rPr>
          <w:rFonts w:cstheme="minorHAnsi"/>
        </w:rPr>
        <w:t xml:space="preserve">Brokerem odpowiedzialnym za obsługę umowy </w:t>
      </w:r>
      <w:bookmarkStart w:id="1" w:name="_Hlk68614060"/>
      <w:r w:rsidR="00391EAE">
        <w:rPr>
          <w:rFonts w:cstheme="minorHAnsi"/>
        </w:rPr>
        <w:t>oraz pośredniczącym w jej zawarciu</w:t>
      </w:r>
      <w:r w:rsidR="0016559E">
        <w:rPr>
          <w:rFonts w:cstheme="minorHAnsi"/>
        </w:rPr>
        <w:t xml:space="preserve"> jest</w:t>
      </w:r>
      <w:r w:rsidRPr="008E6167">
        <w:rPr>
          <w:rFonts w:cstheme="minorHAnsi"/>
        </w:rPr>
        <w:t>:</w:t>
      </w:r>
    </w:p>
    <w:p w14:paraId="20BBA87E" w14:textId="77777777" w:rsidR="00C10E2F" w:rsidRDefault="00C10E2F" w:rsidP="008E6167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eastAsia="Times New Roman" w:cstheme="minorHAnsi"/>
          <w:lang w:eastAsia="ar-SA"/>
        </w:rPr>
      </w:pPr>
    </w:p>
    <w:p w14:paraId="774FC48B" w14:textId="556F0FBD" w:rsidR="008E6167" w:rsidRPr="00680C00" w:rsidRDefault="00FC1475" w:rsidP="008E6167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cstheme="minorHAnsi"/>
        </w:rPr>
      </w:pPr>
      <w:r w:rsidRPr="00680C00">
        <w:rPr>
          <w:rFonts w:eastAsia="Times New Roman" w:cstheme="minorHAnsi"/>
          <w:lang w:eastAsia="ar-SA"/>
        </w:rPr>
        <w:t xml:space="preserve">TAMAL Sp. z o.o. , </w:t>
      </w:r>
      <w:r w:rsidR="008E6167" w:rsidRPr="00680C00">
        <w:rPr>
          <w:rFonts w:cstheme="minorHAnsi"/>
          <w:color w:val="000000" w:themeColor="text1"/>
        </w:rPr>
        <w:t xml:space="preserve">legitymujący się Zezwoleniem Państwowego Urzędu Nadzoru Ubezpieczeń nr </w:t>
      </w:r>
      <w:r w:rsidRPr="00680C00">
        <w:rPr>
          <w:rFonts w:cstheme="minorHAnsi"/>
          <w:color w:val="000000" w:themeColor="text1"/>
        </w:rPr>
        <w:t xml:space="preserve">1344/04 </w:t>
      </w:r>
      <w:r w:rsidR="008E6167" w:rsidRPr="00680C00">
        <w:rPr>
          <w:rFonts w:cstheme="minorHAnsi"/>
          <w:color w:val="000000" w:themeColor="text1"/>
        </w:rPr>
        <w:t>z siedzibą</w:t>
      </w:r>
      <w:r w:rsidRPr="00680C00">
        <w:rPr>
          <w:rFonts w:cstheme="minorHAnsi"/>
          <w:color w:val="000000" w:themeColor="text1"/>
        </w:rPr>
        <w:t xml:space="preserve"> w </w:t>
      </w:r>
      <w:r w:rsidRPr="00680C00">
        <w:rPr>
          <w:rFonts w:eastAsia="Times New Roman" w:cstheme="minorHAnsi"/>
          <w:color w:val="000000" w:themeColor="text1"/>
          <w:lang w:eastAsia="ar-SA"/>
        </w:rPr>
        <w:t>Warszawie (00 - 378) przy ul. Stefana Jaracza 6/4</w:t>
      </w:r>
      <w:r w:rsidR="008E6167" w:rsidRPr="00680C00">
        <w:rPr>
          <w:rFonts w:cstheme="minorHAnsi"/>
          <w:color w:val="000000" w:themeColor="text1"/>
        </w:rPr>
        <w:t xml:space="preserve">,  wpisany do rejestru przedsiębiorców Krajowego Rejestru Sądowego prowadzonego przez Sąd Rejonowy </w:t>
      </w:r>
      <w:r w:rsidRPr="00680C00">
        <w:rPr>
          <w:rFonts w:cstheme="minorHAnsi"/>
          <w:color w:val="000000" w:themeColor="text1"/>
        </w:rPr>
        <w:t xml:space="preserve">dla m. st. Warszawy. XII Wydział Gospodarczy </w:t>
      </w:r>
      <w:r w:rsidR="008E6167" w:rsidRPr="00680C00">
        <w:rPr>
          <w:rFonts w:cstheme="minorHAnsi"/>
          <w:color w:val="000000" w:themeColor="text1"/>
        </w:rPr>
        <w:t>pod numerem KRS</w:t>
      </w:r>
      <w:r w:rsidRPr="00680C00">
        <w:rPr>
          <w:rFonts w:cstheme="minorHAnsi"/>
          <w:color w:val="000000" w:themeColor="text1"/>
        </w:rPr>
        <w:t xml:space="preserve"> 0000213041</w:t>
      </w:r>
      <w:r w:rsidR="008E6167" w:rsidRPr="00680C00">
        <w:rPr>
          <w:rFonts w:cstheme="minorHAnsi"/>
          <w:color w:val="000000" w:themeColor="text1"/>
        </w:rPr>
        <w:t>, REGON</w:t>
      </w:r>
      <w:r w:rsidRPr="00680C00">
        <w:rPr>
          <w:rFonts w:cstheme="minorHAnsi"/>
          <w:color w:val="000000" w:themeColor="text1"/>
        </w:rPr>
        <w:t xml:space="preserve"> 015781514</w:t>
      </w:r>
      <w:r w:rsidR="008E6167" w:rsidRPr="00680C00">
        <w:rPr>
          <w:rFonts w:cstheme="minorHAnsi"/>
          <w:color w:val="000000" w:themeColor="text1"/>
        </w:rPr>
        <w:t xml:space="preserve">, NIP </w:t>
      </w:r>
      <w:r w:rsidRPr="00680C00">
        <w:rPr>
          <w:rFonts w:cstheme="minorHAnsi"/>
          <w:color w:val="000000" w:themeColor="text1"/>
        </w:rPr>
        <w:t>525 23 06 468</w:t>
      </w:r>
    </w:p>
    <w:bookmarkEnd w:id="1"/>
    <w:p w14:paraId="28FC9EE2" w14:textId="3CADDB7E" w:rsidR="00B0142E" w:rsidRDefault="00B0142E">
      <w:pPr>
        <w:rPr>
          <w:rFonts w:cstheme="minorHAnsi"/>
          <w:b/>
        </w:rPr>
      </w:pPr>
    </w:p>
    <w:p w14:paraId="5B4A7199" w14:textId="4B76D600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2.</w:t>
      </w:r>
    </w:p>
    <w:p w14:paraId="51F4D638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Termin realizacji Umowy</w:t>
      </w:r>
    </w:p>
    <w:p w14:paraId="38CB01CE" w14:textId="1AA493F5" w:rsidR="009F7814" w:rsidRPr="00F14F18" w:rsidRDefault="009F7814" w:rsidP="00F14F18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A6DD4">
        <w:rPr>
          <w:rFonts w:cstheme="minorHAnsi"/>
        </w:rPr>
        <w:t>Termin realizacji Umowy ustala się na okres:</w:t>
      </w:r>
      <w:r w:rsidR="00F14F18" w:rsidRPr="00F14F18">
        <w:rPr>
          <w:rFonts w:ascii="Calibri" w:hAnsi="Calibri"/>
        </w:rPr>
        <w:t xml:space="preserve"> </w:t>
      </w:r>
      <w:r w:rsidR="00F14F18" w:rsidRPr="00BA6DD4">
        <w:rPr>
          <w:rFonts w:ascii="Calibri" w:hAnsi="Calibri"/>
        </w:rPr>
        <w:t>2</w:t>
      </w:r>
      <w:r w:rsidR="00F14F18">
        <w:rPr>
          <w:rFonts w:ascii="Calibri" w:hAnsi="Calibri"/>
        </w:rPr>
        <w:t>4</w:t>
      </w:r>
      <w:r w:rsidR="00F14F18" w:rsidRPr="00BA6DD4">
        <w:rPr>
          <w:rFonts w:ascii="Calibri" w:hAnsi="Calibri"/>
        </w:rPr>
        <w:t xml:space="preserve"> miesięcy od 01.01.2022</w:t>
      </w:r>
      <w:r w:rsidR="003C0632">
        <w:rPr>
          <w:rFonts w:ascii="Calibri" w:hAnsi="Calibri"/>
        </w:rPr>
        <w:t xml:space="preserve"> </w:t>
      </w:r>
      <w:r w:rsidR="00F14F18" w:rsidRPr="00BA6DD4">
        <w:rPr>
          <w:rFonts w:ascii="Calibri" w:hAnsi="Calibri"/>
        </w:rPr>
        <w:t>r. do 31.12.202</w:t>
      </w:r>
      <w:r w:rsidR="00F14F18">
        <w:rPr>
          <w:rFonts w:ascii="Calibri" w:hAnsi="Calibri"/>
        </w:rPr>
        <w:t>3</w:t>
      </w:r>
      <w:r w:rsidR="003C0632">
        <w:rPr>
          <w:rFonts w:ascii="Calibri" w:hAnsi="Calibri"/>
        </w:rPr>
        <w:t xml:space="preserve"> </w:t>
      </w:r>
      <w:r w:rsidR="00F14F18" w:rsidRPr="00BA6DD4">
        <w:rPr>
          <w:rFonts w:ascii="Calibri" w:hAnsi="Calibri"/>
        </w:rPr>
        <w:t xml:space="preserve">r. </w:t>
      </w:r>
      <w:r w:rsidR="00F14F18" w:rsidRPr="007F62D5">
        <w:rPr>
          <w:rFonts w:ascii="Calibri" w:hAnsi="Calibri"/>
        </w:rPr>
        <w:t>z możliwością przedłużenia umowy o kolejne 12 miesięcy, w przypadku skorzystania przez Zamawiającego z prawa opcji.</w:t>
      </w:r>
    </w:p>
    <w:p w14:paraId="4F37F55E" w14:textId="7777777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Niezależnie od ustalonego w polisie terminu zapłaty składki, odpowiedzialność Wykonawcy rozpoczyna się z chwilą określoną w Umowie lub polisie, jako początek okresu ubezpieczenia.</w:t>
      </w:r>
    </w:p>
    <w:p w14:paraId="200232BF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C0B246C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3.</w:t>
      </w:r>
    </w:p>
    <w:p w14:paraId="4281077F" w14:textId="2DAEF3CB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Doku</w:t>
      </w:r>
      <w:r w:rsidR="008F5432" w:rsidRPr="00B0142E">
        <w:rPr>
          <w:rFonts w:cstheme="minorHAnsi"/>
          <w:b/>
        </w:rPr>
        <w:t>menty potwierdzające zawarcie Um</w:t>
      </w:r>
      <w:r w:rsidRPr="00B0142E">
        <w:rPr>
          <w:rFonts w:cstheme="minorHAnsi"/>
          <w:b/>
        </w:rPr>
        <w:t>owy ubezpieczenia</w:t>
      </w:r>
    </w:p>
    <w:p w14:paraId="3322B02D" w14:textId="77777777" w:rsidR="00081C5A" w:rsidRDefault="009F7814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Dokumentem świadcze</w:t>
      </w:r>
      <w:r w:rsidR="00081C5A">
        <w:rPr>
          <w:rFonts w:cstheme="minorHAnsi"/>
        </w:rPr>
        <w:t>nia usługi opisanej w § 1 będą polisy ubezpieczeniowe.</w:t>
      </w:r>
    </w:p>
    <w:p w14:paraId="42FB754D" w14:textId="2B4C3E58" w:rsidR="00081C5A" w:rsidRDefault="00081C5A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 na roczne okresy ubezpieczenia</w:t>
      </w:r>
    </w:p>
    <w:p w14:paraId="60A14747" w14:textId="3E04ACB5" w:rsidR="009F7814" w:rsidRPr="00B0142E" w:rsidRDefault="00EE66C4" w:rsidP="00B0142E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</w:t>
      </w:r>
      <w:r w:rsidR="009F7814" w:rsidRPr="00B0142E">
        <w:rPr>
          <w:rFonts w:cstheme="minorHAnsi"/>
        </w:rPr>
        <w:t xml:space="preserve"> zgodnie z zadeklarowanym przez Wyko</w:t>
      </w:r>
      <w:r w:rsidR="00B0142E">
        <w:rPr>
          <w:rFonts w:cstheme="minorHAnsi"/>
        </w:rPr>
        <w:t>nawcę zakresem ubezpieczenia (§ </w:t>
      </w:r>
      <w:r w:rsidR="009F7814" w:rsidRPr="00B0142E">
        <w:rPr>
          <w:rFonts w:cstheme="minorHAnsi"/>
        </w:rPr>
        <w:t>1, ust. 2).</w:t>
      </w:r>
    </w:p>
    <w:p w14:paraId="26386AA7" w14:textId="77777777" w:rsidR="009F7814" w:rsidRPr="00B0142E" w:rsidRDefault="009F7814" w:rsidP="00B0142E">
      <w:pPr>
        <w:pStyle w:val="Tekstpodstawowywcity"/>
        <w:spacing w:after="0" w:line="271" w:lineRule="auto"/>
        <w:ind w:left="284"/>
        <w:rPr>
          <w:rFonts w:cstheme="minorHAnsi"/>
        </w:rPr>
      </w:pPr>
    </w:p>
    <w:p w14:paraId="5162F86E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4.</w:t>
      </w:r>
    </w:p>
    <w:p w14:paraId="5CE172D2" w14:textId="686BBD89" w:rsidR="009F7814" w:rsidRPr="00B0142E" w:rsidRDefault="00701C7B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Stawki i składki ubezpiecz</w:t>
      </w:r>
      <w:r w:rsidR="00CB4560">
        <w:rPr>
          <w:rFonts w:cstheme="minorHAnsi"/>
          <w:b/>
        </w:rPr>
        <w:t>e</w:t>
      </w:r>
      <w:r>
        <w:rPr>
          <w:rFonts w:cstheme="minorHAnsi"/>
          <w:b/>
        </w:rPr>
        <w:t>ni</w:t>
      </w:r>
      <w:r w:rsidR="002E6E82">
        <w:rPr>
          <w:rFonts w:cstheme="minorHAnsi"/>
          <w:b/>
        </w:rPr>
        <w:t>owe</w:t>
      </w:r>
    </w:p>
    <w:p w14:paraId="2DBA17CF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Stawki i składki (gdy brak stawki) wynikające z Oferty Wykonawcy obowiązywać będą przez cały okres realizacji Umowy. </w:t>
      </w:r>
    </w:p>
    <w:p w14:paraId="57302F3F" w14:textId="459D8B78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Suma składek ubezpieczeniowych za </w:t>
      </w:r>
      <w:r w:rsidR="00027D38">
        <w:rPr>
          <w:rFonts w:cstheme="minorHAnsi"/>
        </w:rPr>
        <w:t>cały</w:t>
      </w:r>
      <w:r w:rsidRPr="00081C5A">
        <w:rPr>
          <w:rFonts w:cstheme="minorHAnsi"/>
        </w:rPr>
        <w:t xml:space="preserve"> okres realizacji Umowy, zgodnie z Ofertą Wykonawcy wynosi brutto .................................... zł, w tym VAT – zwolniony.</w:t>
      </w:r>
    </w:p>
    <w:p w14:paraId="5991D400" w14:textId="4FCD6BD2" w:rsidR="00BC38E3" w:rsidRPr="00EB21B6" w:rsidRDefault="00BC38E3" w:rsidP="00BC38E3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hAnsi="Calibri"/>
        </w:rPr>
      </w:pPr>
      <w:r w:rsidRPr="00EB21B6">
        <w:rPr>
          <w:rFonts w:ascii="Calibri" w:hAnsi="Calibri"/>
        </w:rPr>
        <w:t>Łączna składka ubezpieczenia za cały okres trwania umowy płatna będzie przelewem, jednorazowo (zaokrąglona do pełnego złotego), w odniesieniu każdego rocznego okresu ubezpieczenia, w następujących terminach:</w:t>
      </w:r>
    </w:p>
    <w:p w14:paraId="4A7EEEB3" w14:textId="3F0C3F75" w:rsidR="00BC38E3" w:rsidRPr="00EB21B6" w:rsidRDefault="00BC38E3" w:rsidP="00BC38E3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EB21B6">
        <w:rPr>
          <w:rFonts w:ascii="Calibri" w:eastAsia="Times New Roman" w:hAnsi="Calibri" w:cs="Times New Roman"/>
          <w:lang w:eastAsia="ar-SA"/>
        </w:rPr>
        <w:t>za pierwszy roczny okres ubezpieczenia: do dnia 31.01.2022 r.,</w:t>
      </w:r>
    </w:p>
    <w:p w14:paraId="39F04C23" w14:textId="14DD7C4C" w:rsidR="00990DF4" w:rsidRPr="00EB21B6" w:rsidRDefault="00BC38E3" w:rsidP="007506C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EB21B6">
        <w:rPr>
          <w:rFonts w:ascii="Calibri" w:eastAsia="Times New Roman" w:hAnsi="Calibri" w:cs="Times New Roman"/>
          <w:lang w:eastAsia="ar-SA"/>
        </w:rPr>
        <w:t>za drugi roczny okres ubezpieczenia:       do dnia  31.01.2023 r.,</w:t>
      </w:r>
    </w:p>
    <w:p w14:paraId="2AC710AC" w14:textId="48492A80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lastRenderedPageBreak/>
        <w:t xml:space="preserve">Niezależnie od ustalonego w umowie ubezpieczenia terminu zapłaty składki, odpowiedzialność </w:t>
      </w:r>
      <w:r w:rsidR="00516EF4">
        <w:rPr>
          <w:rFonts w:cstheme="minorHAnsi"/>
        </w:rPr>
        <w:t>Wykonawcy</w:t>
      </w:r>
      <w:r w:rsidRPr="00081C5A">
        <w:rPr>
          <w:rFonts w:cstheme="minorHAnsi"/>
        </w:rPr>
        <w:t xml:space="preserve"> rozpoczyna się z chwilą o</w:t>
      </w:r>
      <w:r>
        <w:rPr>
          <w:rFonts w:cstheme="minorHAnsi"/>
        </w:rPr>
        <w:t>kreśloną w umowie ubezpieczenia</w:t>
      </w:r>
      <w:r w:rsidRPr="00081C5A">
        <w:rPr>
          <w:rFonts w:cstheme="minorHAnsi"/>
        </w:rPr>
        <w:t xml:space="preserve"> jako początek okresu ubezpieczenia.</w:t>
      </w:r>
    </w:p>
    <w:p w14:paraId="312DCFA0" w14:textId="464414A1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Nieopłacenie przez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raty składki z polisy w terminie przewidzianym w umowie ubezpieczenia nie powoduje ustania odpowiedzialności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.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zobowiązany jest do powiadomienia </w:t>
      </w:r>
      <w:r>
        <w:rPr>
          <w:rFonts w:cstheme="minorHAnsi"/>
        </w:rPr>
        <w:t>Zmawiającego</w:t>
      </w:r>
      <w:r w:rsidRPr="00081C5A">
        <w:rPr>
          <w:rFonts w:cstheme="minorHAnsi"/>
        </w:rPr>
        <w:t xml:space="preserve"> na piśmie o braku zapłaty składki z wyznaczeniem terminu jej płatności.</w:t>
      </w:r>
    </w:p>
    <w:p w14:paraId="45830D2F" w14:textId="2258321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szkody, z chwilą uznania przez </w:t>
      </w:r>
      <w:r>
        <w:rPr>
          <w:rFonts w:cstheme="minorHAnsi"/>
        </w:rPr>
        <w:t>Wykonawcę</w:t>
      </w:r>
      <w:r w:rsidRPr="00081C5A">
        <w:rPr>
          <w:rFonts w:cstheme="minorHAnsi"/>
        </w:rPr>
        <w:t xml:space="preserve"> roszczenia z tytułu szkody – </w:t>
      </w:r>
      <w:r>
        <w:rPr>
          <w:rFonts w:cstheme="minorHAnsi"/>
        </w:rPr>
        <w:t>Zamawiający</w:t>
      </w:r>
      <w:r w:rsidRPr="00081C5A">
        <w:rPr>
          <w:rFonts w:cstheme="minorHAnsi"/>
        </w:rPr>
        <w:t xml:space="preserve"> nie będzie zobowiązany do uiszczenia pozostałych do zapłaty rat składki w terminach innych, niż wynikające z zawartej umowy.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 nie przysługuje prawo potrącenia wie</w:t>
      </w:r>
      <w:r>
        <w:rPr>
          <w:rFonts w:cstheme="minorHAnsi"/>
        </w:rPr>
        <w:t>rzytelności o </w:t>
      </w:r>
      <w:r w:rsidRPr="00081C5A">
        <w:rPr>
          <w:rFonts w:cstheme="minorHAnsi"/>
        </w:rPr>
        <w:t>zapłatę rat z wierzytelności o odszkodowanie.</w:t>
      </w:r>
    </w:p>
    <w:p w14:paraId="4F9D98AB" w14:textId="39D0448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zmniejszenia (w okresie ubezpieczenia) limitu sumy gwarancyjnej wynikającego z jej redukcji o wypłacone odszkodowanie, na wniosek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(za zgodą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) oraz za dodatkową składką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przywróci pierwotną wysokość sumy gwarancyjnej. </w:t>
      </w:r>
    </w:p>
    <w:p w14:paraId="6BF6B4BB" w14:textId="6803CD60" w:rsidR="00081C5A" w:rsidRPr="00640FEA" w:rsidRDefault="00081C5A" w:rsidP="00AF25A6">
      <w:pPr>
        <w:pStyle w:val="Akapitzlist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640FEA">
        <w:rPr>
          <w:rFonts w:cstheme="minorHAnsi"/>
        </w:rPr>
        <w:t>Wszelkie Składki wynikające z przyjętej/złożonej Oferty Wykonawcy obowiązywać będą przez cały okres obowiązywania niniejszej Umowy.</w:t>
      </w:r>
      <w:r w:rsidR="00640FEA" w:rsidRPr="00640FEA">
        <w:rPr>
          <w:rFonts w:cstheme="minorHAnsi"/>
        </w:rPr>
        <w:t xml:space="preserve"> W przypadku doubezpieczenia, uzupełnienia lub podwyższenia sumy gwarancyjnej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7CD8A65" w14:textId="77777777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</w:rPr>
      </w:pPr>
    </w:p>
    <w:p w14:paraId="73430580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5.</w:t>
      </w:r>
    </w:p>
    <w:p w14:paraId="6D370445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Zgłoszenie i likwidacja szkody, wypłata odszkodowania</w:t>
      </w:r>
    </w:p>
    <w:p w14:paraId="72ABC62C" w14:textId="54F620A5" w:rsidR="009F7814" w:rsidRPr="00B0142E" w:rsidRDefault="009F7814" w:rsidP="00B0142E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 przypadku zgłoszenia roszczenia do Zamawiającego, Zamawiający niezwłocznie, nie później niż w ciągu 14 dni od jego otrzymania ma obowiązek powiadomić Wykonawcę. Zamawiający nie jest zobowiązany do informowania o wypadkach ubezpieczeniowych, w których nie wniesiono roszczeń</w:t>
      </w:r>
      <w:r w:rsidR="00081C5A">
        <w:rPr>
          <w:rFonts w:cstheme="minorHAnsi"/>
        </w:rPr>
        <w:t xml:space="preserve"> majątkowych</w:t>
      </w:r>
      <w:r w:rsidRPr="00B0142E">
        <w:rPr>
          <w:rFonts w:cstheme="minorHAnsi"/>
        </w:rPr>
        <w:t>.</w:t>
      </w:r>
    </w:p>
    <w:p w14:paraId="42DE709C" w14:textId="77777777" w:rsidR="009F7814" w:rsidRPr="00B0142E" w:rsidRDefault="009F7814" w:rsidP="00B0142E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zobowiązany jest niezwłocznie informować Zamawiającego o każdej decyzji dotyczącej wypłaty, decyzji dotyczącej odmowy, piśmie zawierającym ustosunkowanie się do wniesionego przez poszkodowanego odwołania, skargi, zażalenia, pozwie wniesionym przeciwko Wykonawcy.</w:t>
      </w:r>
    </w:p>
    <w:p w14:paraId="6A92D66E" w14:textId="71923F7A" w:rsidR="009F7814" w:rsidRPr="00B0142E" w:rsidRDefault="009F7814" w:rsidP="00B0142E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Na wniosek Zamawiającego Wykonawca udostępnieni informac</w:t>
      </w:r>
      <w:r w:rsidR="00B0142E">
        <w:rPr>
          <w:rFonts w:cstheme="minorHAnsi"/>
        </w:rPr>
        <w:t>je na temat zgłaszanych szkód i </w:t>
      </w:r>
      <w:r w:rsidRPr="00B0142E">
        <w:rPr>
          <w:rFonts w:cstheme="minorHAnsi"/>
        </w:rPr>
        <w:t xml:space="preserve">wartości wypłaconych odszkodowań oraz rezerw. </w:t>
      </w:r>
      <w:r w:rsidR="00640FEA" w:rsidRPr="00640FEA">
        <w:rPr>
          <w:rFonts w:cstheme="minorHAnsi"/>
        </w:rPr>
        <w:t>Raport winien zawierać w szczególności: daty szkód/zdarzeń, daty zgłoszenia i wypłat, kwoty wypłat i rezerw, nr szkód, daty odmowy, nr polis, których szkody dotyczą oraz rodzaje zdarzeń.</w:t>
      </w:r>
    </w:p>
    <w:p w14:paraId="33EEDF92" w14:textId="77777777" w:rsidR="00A14581" w:rsidRDefault="00A14581" w:rsidP="00A14581">
      <w:pPr>
        <w:autoSpaceDE w:val="0"/>
        <w:adjustRightInd w:val="0"/>
        <w:jc w:val="center"/>
        <w:rPr>
          <w:rFonts w:ascii="Calibri" w:hAnsi="Calibri"/>
          <w:b/>
        </w:rPr>
      </w:pPr>
    </w:p>
    <w:p w14:paraId="5C1A61DE" w14:textId="6E587AF7" w:rsidR="00A14581" w:rsidRPr="00EB21B6" w:rsidRDefault="00A14581" w:rsidP="00A14581">
      <w:pPr>
        <w:autoSpaceDE w:val="0"/>
        <w:adjustRightInd w:val="0"/>
        <w:jc w:val="center"/>
        <w:rPr>
          <w:rFonts w:ascii="Calibri" w:hAnsi="Calibri"/>
          <w:b/>
        </w:rPr>
      </w:pPr>
      <w:r w:rsidRPr="00EB21B6">
        <w:rPr>
          <w:rFonts w:ascii="Calibri" w:hAnsi="Calibri"/>
          <w:b/>
        </w:rPr>
        <w:t>§ 6. Prawo opcji</w:t>
      </w:r>
    </w:p>
    <w:p w14:paraId="7B296C45" w14:textId="77777777" w:rsidR="00A14581" w:rsidRPr="00EB21B6" w:rsidRDefault="00A14581" w:rsidP="00A14581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EB21B6">
        <w:rPr>
          <w:rFonts w:ascii="Calibri" w:hAnsi="Calibri"/>
        </w:rPr>
        <w:t>Zamawiający przewiduje możliwość zastosowania prawa opcji polegającego na automatycznym przedłużeniu umowy na okres 12 miesięcy.</w:t>
      </w:r>
    </w:p>
    <w:p w14:paraId="7F2B8A93" w14:textId="77777777" w:rsidR="00A14581" w:rsidRPr="00EB21B6" w:rsidRDefault="00A14581" w:rsidP="00A14581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EB21B6">
        <w:rPr>
          <w:rFonts w:ascii="Calibri" w:hAnsi="Calibri"/>
        </w:rPr>
        <w:t>Skorzystanie z prawa opcji stanowi uprawnienie Zamawiającego, z którego może, ale nie musi skorzystać.</w:t>
      </w:r>
    </w:p>
    <w:p w14:paraId="44701ED1" w14:textId="77777777" w:rsidR="00A14581" w:rsidRPr="00EB21B6" w:rsidRDefault="00A14581" w:rsidP="00A14581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EB21B6">
        <w:rPr>
          <w:rFonts w:ascii="Calibri" w:hAnsi="Calibri"/>
        </w:rPr>
        <w:t>W ramach realizacji prawa opcji zastosowanie będą miały stawki jednostkowe, za poszczególne ryzyka ubezpieczeniowe przedstawione przez Ubezpieczyciela w złożonej przez niego ofercie.</w:t>
      </w:r>
    </w:p>
    <w:p w14:paraId="1C5B03AE" w14:textId="77777777" w:rsidR="00A14581" w:rsidRPr="00EB21B6" w:rsidRDefault="00A14581" w:rsidP="00A14581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EB21B6">
        <w:rPr>
          <w:rFonts w:ascii="Calibri" w:hAnsi="Calibri"/>
        </w:rPr>
        <w:lastRenderedPageBreak/>
        <w:t>Jeżeli Zamawiający nie złoży Ubezpieczycielowi w terminie 6 miesięcy przed zakończeniem umowy oświadczenia o nieskorzystaniu z prawa opcji umowa ulega automatycznie przedłużeniu na kolejny okres.</w:t>
      </w:r>
    </w:p>
    <w:p w14:paraId="6AA8F630" w14:textId="17DF57A0" w:rsidR="00A14581" w:rsidRDefault="00A14581" w:rsidP="00A14581">
      <w:pPr>
        <w:numPr>
          <w:ilvl w:val="6"/>
          <w:numId w:val="33"/>
        </w:numPr>
        <w:suppressAutoHyphens/>
        <w:spacing w:after="0" w:line="240" w:lineRule="auto"/>
        <w:ind w:left="284" w:hanging="284"/>
        <w:jc w:val="both"/>
        <w:rPr>
          <w:rFonts w:ascii="Calibri" w:hAnsi="Calibri"/>
        </w:rPr>
      </w:pPr>
      <w:r w:rsidRPr="00EB21B6">
        <w:rPr>
          <w:rFonts w:ascii="Calibri" w:hAnsi="Calibri"/>
        </w:rPr>
        <w:t xml:space="preserve">Wykonawcy nie przysługuje wobec Zamawiającego roszczenie o realizację zamówienia wynikającego z prawa opcji. </w:t>
      </w:r>
    </w:p>
    <w:p w14:paraId="6E316692" w14:textId="77777777" w:rsidR="00EB21B6" w:rsidRPr="00EB21B6" w:rsidRDefault="00EB21B6" w:rsidP="00EB21B6">
      <w:pPr>
        <w:suppressAutoHyphens/>
        <w:spacing w:after="0" w:line="240" w:lineRule="auto"/>
        <w:ind w:left="284"/>
        <w:jc w:val="both"/>
        <w:rPr>
          <w:rFonts w:ascii="Calibri" w:hAnsi="Calibri"/>
        </w:rPr>
      </w:pPr>
    </w:p>
    <w:p w14:paraId="4DC08495" w14:textId="77777777" w:rsidR="00EB21B6" w:rsidRPr="00B0142E" w:rsidRDefault="00EB21B6" w:rsidP="00EB21B6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 xml:space="preserve">§ </w:t>
      </w:r>
      <w:r>
        <w:rPr>
          <w:rFonts w:cstheme="minorHAnsi"/>
          <w:b/>
        </w:rPr>
        <w:t>7</w:t>
      </w:r>
      <w:r w:rsidRPr="00B0142E">
        <w:rPr>
          <w:rFonts w:cstheme="minorHAnsi"/>
          <w:b/>
        </w:rPr>
        <w:t>.</w:t>
      </w:r>
    </w:p>
    <w:p w14:paraId="6DAB2C01" w14:textId="77777777" w:rsidR="00EB21B6" w:rsidRPr="00B0142E" w:rsidRDefault="00EB21B6" w:rsidP="00EB21B6">
      <w:pPr>
        <w:pStyle w:val="Tekstpodstawowy"/>
        <w:spacing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Zamówienia określone w art. 214 ust. 1 pkt. 7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ustawy Prawo zamówień publicznych</w:t>
      </w:r>
    </w:p>
    <w:p w14:paraId="5AC4276F" w14:textId="5DE7449F" w:rsidR="00EB21B6" w:rsidRPr="007F62D5" w:rsidRDefault="00EB21B6" w:rsidP="00EB21B6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F62D5">
        <w:rPr>
          <w:rFonts w:cstheme="minorHAnsi"/>
        </w:rPr>
        <w:t xml:space="preserve">Zamawiający przewiduje możliwość udzielenia zamówień w trybie zamówienia z wolnej ręki w okolicznościach określonych w art. 214 ust.1 pkt 7 ustawy Prawo zamówień publicznych, w wysokości do </w:t>
      </w:r>
      <w:r w:rsidR="0052246C" w:rsidRPr="0052246C">
        <w:rPr>
          <w:rFonts w:cstheme="minorHAnsi"/>
        </w:rPr>
        <w:t>5</w:t>
      </w:r>
      <w:r w:rsidRPr="0052246C">
        <w:rPr>
          <w:rFonts w:cstheme="minorHAnsi"/>
        </w:rPr>
        <w:t>0% wartości</w:t>
      </w:r>
      <w:r w:rsidRPr="007F62D5">
        <w:rPr>
          <w:rFonts w:cstheme="minorHAnsi"/>
        </w:rPr>
        <w:t xml:space="preserve"> zamówienia podstawowego. </w:t>
      </w:r>
    </w:p>
    <w:p w14:paraId="3229BDF1" w14:textId="77777777" w:rsidR="00EB21B6" w:rsidRPr="004B6328" w:rsidRDefault="00EB21B6" w:rsidP="00EB21B6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4B6328">
        <w:rPr>
          <w:rFonts w:cstheme="minorHAnsi"/>
        </w:rPr>
        <w:t xml:space="preserve">Zakres zamówień wskazanych w pkt 1 może obejmować: </w:t>
      </w:r>
    </w:p>
    <w:p w14:paraId="0668A09E" w14:textId="77777777" w:rsidR="00EB21B6" w:rsidRDefault="00EB21B6" w:rsidP="00EB21B6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4B6328">
        <w:rPr>
          <w:rFonts w:cstheme="minorHAnsi"/>
        </w:rPr>
        <w:t>uzupełnienie limitów ochrony, sumy ubezpieczenia określonej w systemie na pierwsze ryzyko lub sumy gwar</w:t>
      </w:r>
      <w:r w:rsidRPr="00FB0C95">
        <w:rPr>
          <w:rFonts w:cstheme="minorHAnsi"/>
        </w:rPr>
        <w:t xml:space="preserve">ancyjnej po wypłacie odszkodowania, </w:t>
      </w:r>
    </w:p>
    <w:p w14:paraId="76E68D9C" w14:textId="77777777" w:rsidR="00EB21B6" w:rsidRDefault="00EB21B6" w:rsidP="00EB21B6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podniesienie limitów ochrony lub sumy gwarancyjnej w celu spełnienia wymagań kontrahentów Zamawiającego,</w:t>
      </w:r>
    </w:p>
    <w:p w14:paraId="05D38D11" w14:textId="77777777" w:rsidR="00EB21B6" w:rsidRPr="00FB0C95" w:rsidRDefault="00EB21B6" w:rsidP="00EB21B6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przedłużenie terminu ochrony.</w:t>
      </w:r>
    </w:p>
    <w:p w14:paraId="1FD76E2A" w14:textId="77777777" w:rsidR="00EB21B6" w:rsidRPr="00FB0C95" w:rsidRDefault="00EB21B6" w:rsidP="00EB21B6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Wysokość składki </w:t>
      </w:r>
      <w:r>
        <w:rPr>
          <w:rFonts w:cstheme="minorHAnsi"/>
        </w:rPr>
        <w:t xml:space="preserve">za określony w pkt 2 przedmiot zamówienia </w:t>
      </w:r>
      <w:r w:rsidRPr="00FB0C95">
        <w:rPr>
          <w:rFonts w:cstheme="minorHAnsi"/>
        </w:rPr>
        <w:t>będzie przedmiotem odrębnych ustaleń pomiędzy Zamawiającym i Wykonawcą.</w:t>
      </w:r>
    </w:p>
    <w:p w14:paraId="26AA0273" w14:textId="77777777" w:rsidR="00EB21B6" w:rsidRPr="00FB0C95" w:rsidRDefault="00EB21B6" w:rsidP="00EB21B6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Inne warunki, w szczególności zakres ochrony ubezpieczeniowej, będą zgodne z warunkami przyjętej Oferty Wykonawcy oraz realizowane na zasadach umowy podstawowej. </w:t>
      </w:r>
    </w:p>
    <w:p w14:paraId="3A7A87C4" w14:textId="77777777" w:rsidR="008F5432" w:rsidRPr="00B0142E" w:rsidRDefault="008F5432" w:rsidP="00E51502">
      <w:pPr>
        <w:pStyle w:val="Tekstpodstawowywcity"/>
        <w:spacing w:after="0" w:line="271" w:lineRule="auto"/>
        <w:ind w:left="0"/>
        <w:rPr>
          <w:rFonts w:cstheme="minorHAnsi"/>
          <w:b/>
        </w:rPr>
      </w:pPr>
    </w:p>
    <w:p w14:paraId="0F578A09" w14:textId="380BB434" w:rsidR="009F7814" w:rsidRPr="00B0142E" w:rsidRDefault="00F762D9" w:rsidP="0016559E">
      <w:pPr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 xml:space="preserve">§ </w:t>
      </w:r>
      <w:r w:rsidR="00EB21B6">
        <w:rPr>
          <w:rFonts w:cstheme="minorHAnsi"/>
          <w:b/>
        </w:rPr>
        <w:t>8</w:t>
      </w:r>
      <w:r w:rsidRPr="00B0142E">
        <w:rPr>
          <w:rFonts w:cstheme="minorHAnsi"/>
          <w:b/>
        </w:rPr>
        <w:t>.</w:t>
      </w:r>
    </w:p>
    <w:p w14:paraId="2C5731D2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Prawo odstąpienia od Umowy</w:t>
      </w:r>
    </w:p>
    <w:p w14:paraId="281F01C2" w14:textId="7389B905" w:rsidR="009F7814" w:rsidRPr="00B0142E" w:rsidRDefault="002A337F" w:rsidP="00B0142E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337F">
        <w:rPr>
          <w:rFonts w:asciiTheme="minorHAnsi" w:hAnsiTheme="minorHAnsi" w:cstheme="minorHAnsi"/>
          <w:sz w:val="22"/>
          <w:szCs w:val="22"/>
        </w:rPr>
        <w:t>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4893395B" w14:textId="77777777" w:rsidR="009F7814" w:rsidRPr="00B0142E" w:rsidRDefault="009F7814" w:rsidP="00B0142E">
      <w:pPr>
        <w:pStyle w:val="Tekstpodstawowy"/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49C5FEA" w14:textId="72E6C1AC" w:rsidR="00AF25A6" w:rsidRDefault="00AF25A6" w:rsidP="00AF25A6">
      <w:pPr>
        <w:pStyle w:val="Tekstpodstawowywcity"/>
        <w:spacing w:after="0" w:line="268" w:lineRule="auto"/>
        <w:ind w:hanging="283"/>
        <w:jc w:val="center"/>
        <w:rPr>
          <w:rFonts w:cstheme="minorHAnsi"/>
        </w:rPr>
      </w:pPr>
      <w:r>
        <w:rPr>
          <w:rFonts w:cstheme="minorHAnsi"/>
          <w:b/>
        </w:rPr>
        <w:t xml:space="preserve">§ </w:t>
      </w:r>
      <w:r w:rsidR="00EB21B6">
        <w:rPr>
          <w:rFonts w:cstheme="minorHAnsi"/>
          <w:b/>
        </w:rPr>
        <w:t>9</w:t>
      </w:r>
      <w:r>
        <w:rPr>
          <w:rFonts w:cstheme="minorHAnsi"/>
        </w:rPr>
        <w:t>.</w:t>
      </w:r>
    </w:p>
    <w:p w14:paraId="0E18811B" w14:textId="77777777" w:rsidR="00AF25A6" w:rsidRDefault="00AF25A6" w:rsidP="00AF25A6">
      <w:pPr>
        <w:pStyle w:val="Tekstpodstawowywcity"/>
        <w:spacing w:after="0" w:line="268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Warunki zmiany Umowy</w:t>
      </w:r>
    </w:p>
    <w:p w14:paraId="5D1DAE44" w14:textId="77777777" w:rsidR="00AF25A6" w:rsidRDefault="00AF25A6" w:rsidP="00AF25A6">
      <w:pPr>
        <w:tabs>
          <w:tab w:val="left" w:pos="284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ab/>
        <w:t>Zamawiający przewiduje możliwość zmiany postanowień Umowy, zawartej w wyniku udzielenia niniejszego zamówienia, w  trybie art. 455.</w:t>
      </w:r>
    </w:p>
    <w:p w14:paraId="56B34F2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Zmiana może być wprowadzona w zakresie:</w:t>
      </w:r>
    </w:p>
    <w:p w14:paraId="37F06CF3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przedmiotu zamówienia (przedmiotu i zakresu ubezpieczenia),</w:t>
      </w:r>
    </w:p>
    <w:p w14:paraId="1D9081B1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terminu wykonania zamówienia,</w:t>
      </w:r>
    </w:p>
    <w:p w14:paraId="4BCC2DDB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wynagrodzenia Wykonawcy.</w:t>
      </w:r>
    </w:p>
    <w:p w14:paraId="7307FA21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Do okoliczności, po wystąpieniu których Zamawiający przewiduje możliwość wprowadzenia zmiany należą:</w:t>
      </w:r>
    </w:p>
    <w:p w14:paraId="1413C072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obowiązujących przepisów prawa,</w:t>
      </w:r>
    </w:p>
    <w:p w14:paraId="54CAA403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(rozszerzenie lub zawężenie) zakresu prowadzonej przez Zamawiającego działalności,</w:t>
      </w:r>
    </w:p>
    <w:p w14:paraId="7D02F5AE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7598184E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potrzeba wydłużenia terminu realizacji umowy na wniosek Zamawiającego maksymalnie o 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</w:t>
      </w:r>
    </w:p>
    <w:p w14:paraId="66E9718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lastRenderedPageBreak/>
        <w:t>W przypadku zmiany przedmiotu zamówienia lub terminu wykonania zamówienia Zamawiający przewiduje możliwość adekwatnej zmiany wynagrodzenia Wykonawcy (składki ubezpieczeniowej). Zmiany dotyczące osób objętych ubezpieczeniem nie są powodem zmiany wysokości wynagrodzenia Wykonawcy.</w:t>
      </w:r>
    </w:p>
    <w:p w14:paraId="24B5385D" w14:textId="77777777" w:rsidR="00AF25A6" w:rsidRDefault="00AF25A6" w:rsidP="00AF25A6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Zmiany postanowień umowy muszą być dokonane na piśmie. Wystąpienie którejkolwiek z wymienionych okoliczności nie stanowi zobowiązania Stron do wprowadzenia zmiany.</w:t>
      </w:r>
    </w:p>
    <w:p w14:paraId="574005F9" w14:textId="77777777" w:rsidR="00AF25A6" w:rsidRDefault="00AF25A6" w:rsidP="00AF25A6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wystąpienia poniższych okoliczności:</w:t>
      </w:r>
    </w:p>
    <w:p w14:paraId="4E321884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zmiany stawki podatku od towarów i usług oraz podatku akcyzowego, </w:t>
      </w:r>
    </w:p>
    <w:p w14:paraId="72E371D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wysokości minimalnego wynagrodzenia za pracę albo wysokości minimalnej stawki godzinowej, ustalonych na podstawie przepisów ustawy z dnia 10 października 2002 r. o minimalnym wynagrodzeniu za pracę,</w:t>
      </w:r>
    </w:p>
    <w:p w14:paraId="1A9348E8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podlegania ubezpieczeniom społecznym lub ubezpieczeniu zdrowotnemu łub wysokości stawki składki na ubezpieczenia społeczne łub zdrowotne,</w:t>
      </w:r>
    </w:p>
    <w:p w14:paraId="1F60B33E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gromadzenia i wysokości wpłat do pracowniczych planów kapitałowych, o których mowa w ustawie z dnia 4 października 2018 r. o pracowniczych planach kapitałowych,</w:t>
      </w:r>
    </w:p>
    <w:p w14:paraId="5BC90586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zmiana umowy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49E5C1C4" w14:textId="77777777" w:rsidR="00AF25A6" w:rsidRDefault="00AF25A6" w:rsidP="00AF25A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zmiany, o której mowa w pkt. 3.1 wartość netto wynagrodzenia Wykonawcy (tj. bez podatku od towarów i usług) nie zmieni się, a wartość brutto wynagrodzenia zostanie wyliczona z uwzględnieniem stawki podatku od towarów i usług, wynikającej ze zmienionych przepisów, obowiązującej w dniu wymagalności raty składki.</w:t>
      </w:r>
    </w:p>
    <w:p w14:paraId="0E475F1D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W przypadku gdyby Wykonawca chciał skorzystać z możliwości zmiany wynagrodzenia w sytuacjach, o których mowa w pkt. 3.2., 3.3. i 3.4. Wykonawca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63188605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Postanowienia niniejszego punktu mają zastosowanie tylko do zmian przepisów, które nie były znane w terminie składania ofert w przedmiotowym postępowaniu o udzielenie zamówienia publicznego. Zmiany przepisów ogłoszone przed dniem składania ofert zostały uwzględnione w kalkulacji ceny zamówienia.</w:t>
      </w:r>
    </w:p>
    <w:p w14:paraId="3EDA4748" w14:textId="77777777" w:rsidR="00AF25A6" w:rsidRDefault="00AF25A6" w:rsidP="00AF25A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Inne zmiany umowy są możliwe tylko w okolicznościach określonych w art. 454  i 455 ustawy PZP.</w:t>
      </w:r>
    </w:p>
    <w:p w14:paraId="477E6161" w14:textId="77777777" w:rsidR="009F7814" w:rsidRDefault="009F7814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63417C01" w14:textId="1B6330FB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 xml:space="preserve">§ </w:t>
      </w:r>
      <w:r w:rsidR="001C19C7">
        <w:rPr>
          <w:rFonts w:cstheme="minorHAnsi"/>
          <w:b/>
        </w:rPr>
        <w:t>10</w:t>
      </w:r>
      <w:r w:rsidR="00226E0F">
        <w:rPr>
          <w:rFonts w:cstheme="minorHAnsi"/>
          <w:b/>
        </w:rPr>
        <w:t>.</w:t>
      </w:r>
    </w:p>
    <w:p w14:paraId="623F2AC5" w14:textId="77777777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>Zmiany dotyczące Zamawiającego</w:t>
      </w:r>
    </w:p>
    <w:p w14:paraId="2C58C3CD" w14:textId="6CDBD24C" w:rsidR="00115838" w:rsidRDefault="00115838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115838">
        <w:rPr>
          <w:rFonts w:cstheme="minorHAnsi"/>
        </w:rPr>
        <w:t>W przypadku przejęcia dotychczasowej działalności Zamawiającego przez inny podmiot (w tym spółkę prawa handlowego) zastosowanie mają właściwe przepisy ustawy o działalności leczniczej. Wykonawca wyraża zgodę na przeniesienie praw z Umowy na nowego właściciela lub nowo powstały podmiot w przypadku przekształcenia, przejęcia działalności, wykupienia Zamawiającego przez inny podmiot lub połączenia z innym podmiotem. Wola kontynuacji umowy ubezpieczenia przez nowego właściciela lub nowo powstały podmiot musi zostać potwierdzona pisemnie w ciągu 30 dni. W</w:t>
      </w:r>
      <w:r>
        <w:rPr>
          <w:rFonts w:cstheme="minorHAnsi"/>
        </w:rPr>
        <w:t> </w:t>
      </w:r>
      <w:r w:rsidRPr="00115838">
        <w:rPr>
          <w:rFonts w:cstheme="minorHAnsi"/>
        </w:rPr>
        <w:t>przypadku braku pisemnego potwierdzenia woli kontynuacji ubezpieczenia uważa się, że umowa wygasła z dniem dokonania zmian własnościowych. Wykonawca dokona zwrotu składki za niewykorzystany okres ubezpieczenia proporcjonalnie do ilości dni udzielonej ochrony. Przeniesienie praw może nastąpić za zgodą Ubezpieczyciela.</w:t>
      </w:r>
    </w:p>
    <w:p w14:paraId="6546FBEE" w14:textId="77777777" w:rsidR="00226E0F" w:rsidRDefault="00226E0F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</w:p>
    <w:p w14:paraId="14C1BFDB" w14:textId="0247266C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§ 1</w:t>
      </w:r>
      <w:r w:rsidR="001C19C7">
        <w:rPr>
          <w:rFonts w:cstheme="minorHAnsi"/>
          <w:b/>
        </w:rPr>
        <w:t>1</w:t>
      </w:r>
      <w:r>
        <w:rPr>
          <w:rFonts w:cstheme="minorHAnsi"/>
          <w:b/>
        </w:rPr>
        <w:t>.</w:t>
      </w:r>
    </w:p>
    <w:p w14:paraId="67E9ED21" w14:textId="77777777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Osoby do kontaktu</w:t>
      </w:r>
    </w:p>
    <w:p w14:paraId="0E818C61" w14:textId="77777777" w:rsidR="00226E0F" w:rsidRDefault="00226E0F" w:rsidP="00226E0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 sprawach dotyczących realizacji niniejszej Umowy osobami do kontaktu są:</w:t>
      </w:r>
    </w:p>
    <w:p w14:paraId="33358182" w14:textId="1AF32CCC" w:rsidR="00226E0F" w:rsidRPr="00226E0F" w:rsidRDefault="00226E0F" w:rsidP="00226E0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226E0F">
        <w:rPr>
          <w:rFonts w:cstheme="minorHAnsi"/>
        </w:rPr>
        <w:t xml:space="preserve">ze strony Wykonawcy: </w:t>
      </w:r>
    </w:p>
    <w:p w14:paraId="26B61991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32FF9223" w14:textId="77777777" w:rsidR="00226E0F" w:rsidRPr="009A525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highlight w:val="yellow"/>
        </w:rPr>
      </w:pPr>
      <w:r w:rsidRPr="009A5253">
        <w:rPr>
          <w:rFonts w:cstheme="minorHAnsi"/>
          <w:highlight w:val="yellow"/>
        </w:rPr>
        <w:t xml:space="preserve">……………………………………………………………………………………………………………………………………………. </w:t>
      </w:r>
    </w:p>
    <w:p w14:paraId="48620BA1" w14:textId="231A6D48" w:rsidR="00226E0F" w:rsidRPr="009A525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highlight w:val="yellow"/>
        </w:rPr>
      </w:pPr>
      <w:r w:rsidRPr="009A5253">
        <w:rPr>
          <w:rFonts w:cstheme="minorHAnsi"/>
          <w:highlight w:val="yellow"/>
        </w:rPr>
        <w:t>tel………………………………………., email …………………………………………………………………………………….</w:t>
      </w:r>
    </w:p>
    <w:p w14:paraId="7464EBEA" w14:textId="77777777" w:rsidR="00226E0F" w:rsidRPr="009A525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highlight w:val="yellow"/>
        </w:rPr>
      </w:pPr>
      <w:r w:rsidRPr="009A5253">
        <w:rPr>
          <w:rFonts w:cstheme="minorHAnsi"/>
          <w:highlight w:val="yellow"/>
        </w:rPr>
        <w:t>w zakresie likwidacji szkód jest:</w:t>
      </w:r>
    </w:p>
    <w:p w14:paraId="5EBB5456" w14:textId="77777777" w:rsidR="00226E0F" w:rsidRPr="009A525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highlight w:val="yellow"/>
        </w:rPr>
      </w:pPr>
      <w:r w:rsidRPr="009A5253">
        <w:rPr>
          <w:rFonts w:cstheme="minorHAnsi"/>
          <w:highlight w:val="yellow"/>
        </w:rPr>
        <w:t>…………………………………………………………………………………………………………………………………………….</w:t>
      </w:r>
    </w:p>
    <w:p w14:paraId="539F4979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9A5253">
        <w:rPr>
          <w:rFonts w:cstheme="minorHAnsi"/>
          <w:highlight w:val="yellow"/>
        </w:rPr>
        <w:t>tel………………………………………., email …………………………………………………………………………………….</w:t>
      </w:r>
    </w:p>
    <w:p w14:paraId="3CFA64B2" w14:textId="4AE20A66" w:rsidR="003C2DF6" w:rsidRDefault="003C2DF6">
      <w:pPr>
        <w:rPr>
          <w:rFonts w:cstheme="minorHAnsi"/>
        </w:rPr>
      </w:pPr>
    </w:p>
    <w:p w14:paraId="47647B1E" w14:textId="650CF406" w:rsidR="00226E0F" w:rsidRPr="009A5253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ze strony Brokera:</w:t>
      </w:r>
    </w:p>
    <w:p w14:paraId="20416478" w14:textId="25F5FAE5" w:rsidR="00226E0F" w:rsidRPr="005B32A8" w:rsidRDefault="00226E0F" w:rsidP="001C19C7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w zakresie bieżącej obsługi:</w:t>
      </w:r>
      <w:r w:rsidR="001C19C7">
        <w:rPr>
          <w:rFonts w:cstheme="minorHAnsi"/>
          <w:color w:val="000000" w:themeColor="text1"/>
        </w:rPr>
        <w:t xml:space="preserve"> </w:t>
      </w:r>
      <w:r w:rsidR="009A5253" w:rsidRPr="009A5253">
        <w:rPr>
          <w:rFonts w:cstheme="minorHAnsi"/>
          <w:color w:val="000000" w:themeColor="text1"/>
        </w:rPr>
        <w:t>Monika Klonowska</w:t>
      </w:r>
      <w:r w:rsidR="001C19C7">
        <w:rPr>
          <w:rFonts w:cstheme="minorHAnsi"/>
          <w:color w:val="000000" w:themeColor="text1"/>
        </w:rPr>
        <w:t xml:space="preserve"> </w:t>
      </w:r>
      <w:r w:rsidR="009A5253" w:rsidRPr="005B32A8">
        <w:rPr>
          <w:rFonts w:cstheme="minorHAnsi"/>
          <w:color w:val="000000" w:themeColor="text1"/>
        </w:rPr>
        <w:t>T</w:t>
      </w:r>
      <w:r w:rsidRPr="005B32A8">
        <w:rPr>
          <w:rFonts w:cstheme="minorHAnsi"/>
          <w:color w:val="000000" w:themeColor="text1"/>
        </w:rPr>
        <w:t>el</w:t>
      </w:r>
      <w:r w:rsidR="009A5253" w:rsidRPr="005B32A8">
        <w:rPr>
          <w:rFonts w:cstheme="minorHAnsi"/>
          <w:color w:val="000000" w:themeColor="text1"/>
        </w:rPr>
        <w:t>. 600 139 222</w:t>
      </w:r>
      <w:r w:rsidRPr="005B32A8">
        <w:rPr>
          <w:rFonts w:cstheme="minorHAnsi"/>
          <w:color w:val="000000" w:themeColor="text1"/>
        </w:rPr>
        <w:t xml:space="preserve">, email </w:t>
      </w:r>
      <w:hyperlink r:id="rId8" w:history="1">
        <w:r w:rsidR="009A5253" w:rsidRPr="005B32A8">
          <w:rPr>
            <w:rStyle w:val="Hipercze"/>
            <w:rFonts w:cstheme="minorHAnsi"/>
            <w:color w:val="000000" w:themeColor="text1"/>
            <w:lang w:eastAsia="pl-PL"/>
          </w:rPr>
          <w:t>monikak@tamal.com.pl</w:t>
        </w:r>
      </w:hyperlink>
    </w:p>
    <w:p w14:paraId="70A9BF72" w14:textId="4AE810A7" w:rsidR="00226E0F" w:rsidRPr="00226E0F" w:rsidRDefault="00226E0F" w:rsidP="003C2DF6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Wykonawca zobowiązuje się do bieżącej aktualizacji powyższych danych. Zmiana osób do kontaktu nie jest uważana za zmianę Umowy i nie jest wymagana forma</w:t>
      </w:r>
      <w:r w:rsidR="003C2DF6">
        <w:rPr>
          <w:rFonts w:cstheme="minorHAnsi"/>
        </w:rPr>
        <w:t xml:space="preserve"> pisemna.</w:t>
      </w:r>
    </w:p>
    <w:p w14:paraId="32FB06D2" w14:textId="77777777" w:rsidR="00115838" w:rsidRPr="00B0142E" w:rsidRDefault="00115838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566A91D7" w14:textId="666846F5" w:rsidR="009F7814" w:rsidRPr="00B0142E" w:rsidRDefault="003C2DF6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1C19C7">
        <w:rPr>
          <w:rFonts w:cstheme="minorHAnsi"/>
          <w:b/>
        </w:rPr>
        <w:t>2</w:t>
      </w:r>
      <w:r w:rsidR="009F7814" w:rsidRPr="00B0142E">
        <w:rPr>
          <w:rFonts w:cstheme="minorHAnsi"/>
          <w:b/>
        </w:rPr>
        <w:t>.</w:t>
      </w:r>
    </w:p>
    <w:p w14:paraId="36555957" w14:textId="77777777" w:rsidR="002A6BE0" w:rsidRPr="00AE05E7" w:rsidRDefault="002A6BE0" w:rsidP="002A337F">
      <w:pPr>
        <w:pStyle w:val="Tekstpodstawowywcity"/>
        <w:ind w:hanging="283"/>
        <w:jc w:val="center"/>
        <w:rPr>
          <w:rFonts w:cstheme="minorHAnsi"/>
          <w:b/>
        </w:rPr>
      </w:pPr>
      <w:r w:rsidRPr="00AE05E7">
        <w:rPr>
          <w:rFonts w:cstheme="minorHAnsi"/>
          <w:b/>
        </w:rPr>
        <w:t>Zakaz cesji</w:t>
      </w:r>
    </w:p>
    <w:p w14:paraId="0351342D" w14:textId="69AA7595" w:rsidR="002A6BE0" w:rsidRPr="002A6BE0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Wykonawca , bez uprzedniej, pisemnej zgody Zamawiającego pod rygorem nieważności, nie może przenosić na osoby trzecie żadnych praw i obowiązków wynikając</w:t>
      </w:r>
      <w:r w:rsidR="00397D37">
        <w:rPr>
          <w:rFonts w:cstheme="minorHAnsi"/>
        </w:rPr>
        <w:t>ych z niniejszej umowy, w tym w </w:t>
      </w:r>
      <w:r w:rsidRPr="002A6BE0">
        <w:rPr>
          <w:rFonts w:cstheme="minorHAnsi"/>
        </w:rPr>
        <w:t>szczególności Wykonawca:</w:t>
      </w:r>
    </w:p>
    <w:p w14:paraId="5D4B6675" w14:textId="7D0926E9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cesji wierzytelności wynikających lub związanych z realizacją umowy, </w:t>
      </w:r>
    </w:p>
    <w:p w14:paraId="30A6749E" w14:textId="057E5A96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zmian podmiotowych w trybie określonym w art. 518 kodeksu cywilnego, </w:t>
      </w:r>
    </w:p>
    <w:p w14:paraId="7CD4A145" w14:textId="5B65D4E1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zmian podmiotowych w trybie określonym w art. 519 i n. kodeksu cywilnego</w:t>
      </w:r>
    </w:p>
    <w:p w14:paraId="043BC609" w14:textId="6CA491E7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B0142E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</w:p>
    <w:p w14:paraId="669EC18F" w14:textId="77777777" w:rsidR="00F652C5" w:rsidRPr="00B0142E" w:rsidRDefault="00F652C5" w:rsidP="00E51502">
      <w:pPr>
        <w:pStyle w:val="Tekstpodstawowywcity"/>
        <w:spacing w:after="0" w:line="271" w:lineRule="auto"/>
        <w:ind w:left="0"/>
        <w:rPr>
          <w:rFonts w:cstheme="minorHAnsi"/>
          <w:b/>
        </w:rPr>
      </w:pPr>
    </w:p>
    <w:p w14:paraId="27CF7B74" w14:textId="77D8D695" w:rsidR="009F7814" w:rsidRPr="00B0142E" w:rsidRDefault="003C2DF6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1C19C7">
        <w:rPr>
          <w:rFonts w:cstheme="minorHAnsi"/>
          <w:b/>
        </w:rPr>
        <w:t>3</w:t>
      </w:r>
      <w:r w:rsidR="009F7814" w:rsidRPr="00B0142E">
        <w:rPr>
          <w:rFonts w:cstheme="minorHAnsi"/>
          <w:b/>
        </w:rPr>
        <w:t>.</w:t>
      </w:r>
    </w:p>
    <w:p w14:paraId="5DBFD8FF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Postanowienia końcowe</w:t>
      </w:r>
    </w:p>
    <w:p w14:paraId="23F48FE5" w14:textId="19D77306" w:rsidR="009F7814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W sprawach nieuregulowanych postanowieniami niniejszej Umowy mają zastosowanie przepisy: </w:t>
      </w:r>
    </w:p>
    <w:p w14:paraId="308530C5" w14:textId="77777777" w:rsidR="005B32A8" w:rsidRPr="0004087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040876">
        <w:rPr>
          <w:rFonts w:cstheme="minorHAnsi"/>
        </w:rPr>
        <w:t xml:space="preserve">ustawy z dnia 11.09.2015 r. o działalności ubezpieczeniowej i reasekuracyjnej (t.j. Dz.U. z 2020 r. poz. 895 ze zm.), </w:t>
      </w:r>
    </w:p>
    <w:p w14:paraId="00ACB961" w14:textId="77777777" w:rsidR="005B32A8" w:rsidRPr="0004087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040876">
        <w:rPr>
          <w:rFonts w:cstheme="minorHAnsi"/>
        </w:rPr>
        <w:t>ustawy z dnia 22 maja 2003 r. o ubezpieczeniach obowiązkowych, Ubezpieczeniowym Funduszu Gwarancyjnym i Polskim Biurze Ubezpieczycieli Komunikacyjnych (t.j. Dz.U. z 2021 poz. 854 ze zm.),</w:t>
      </w:r>
    </w:p>
    <w:p w14:paraId="7D508079" w14:textId="77777777" w:rsidR="005B32A8" w:rsidRPr="0004087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040876">
        <w:rPr>
          <w:rFonts w:cstheme="minorHAnsi"/>
        </w:rPr>
        <w:t xml:space="preserve">ustawy z dnia 23 kwietnia 1964r. Kodeks cywilny (t.j. Dz. U. z 2020 r. poz. 1740  ze zm.),  </w:t>
      </w:r>
    </w:p>
    <w:p w14:paraId="145D91AE" w14:textId="77777777" w:rsidR="005B32A8" w:rsidRPr="0004087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040876">
        <w:rPr>
          <w:rFonts w:cstheme="minorHAnsi"/>
        </w:rPr>
        <w:lastRenderedPageBreak/>
        <w:t>ustawy Prawo zamówień publicznych (Dz. U. z 2019 poz. 2019 ze zm.),</w:t>
      </w:r>
    </w:p>
    <w:p w14:paraId="64AA78A1" w14:textId="77777777" w:rsidR="005B32A8" w:rsidRPr="00040876" w:rsidRDefault="005B32A8" w:rsidP="005B32A8">
      <w:pPr>
        <w:pStyle w:val="Tekstpodstawowywcity"/>
        <w:numPr>
          <w:ilvl w:val="0"/>
          <w:numId w:val="32"/>
        </w:numPr>
        <w:tabs>
          <w:tab w:val="num" w:pos="426"/>
        </w:tabs>
        <w:suppressAutoHyphens/>
        <w:spacing w:after="0" w:line="268" w:lineRule="auto"/>
        <w:jc w:val="both"/>
        <w:rPr>
          <w:rFonts w:cstheme="minorHAnsi"/>
        </w:rPr>
      </w:pPr>
      <w:r w:rsidRPr="00040876">
        <w:rPr>
          <w:rFonts w:cstheme="minorHAnsi"/>
        </w:rPr>
        <w:t>ustawy z dnia 15 kwietnia 2011 r. o działalności leczniczej (t.j. Dz.U. z 2020r. poz. 295, 567, 1493, 2112, 2345, 2401),</w:t>
      </w:r>
    </w:p>
    <w:p w14:paraId="7AE2B012" w14:textId="77777777" w:rsidR="005B32A8" w:rsidRPr="00040876" w:rsidRDefault="005B32A8" w:rsidP="005B32A8">
      <w:pPr>
        <w:pStyle w:val="Tekstpodstawowywcity"/>
        <w:numPr>
          <w:ilvl w:val="0"/>
          <w:numId w:val="32"/>
        </w:numPr>
        <w:suppressAutoHyphens/>
        <w:spacing w:after="0" w:line="268" w:lineRule="auto"/>
        <w:jc w:val="both"/>
        <w:rPr>
          <w:rFonts w:cstheme="minorHAnsi"/>
        </w:rPr>
      </w:pPr>
      <w:r w:rsidRPr="00040876">
        <w:rPr>
          <w:rFonts w:cstheme="minorHAnsi"/>
        </w:rPr>
        <w:t>Rozporządzenia Ministra Finansów z dnia 29 kwietnia 2019 r. (Dz. U. z 2019r. poz. 866) w sprawie obowiązkowego ubezpieczenia odpowiedzialności cywilnej podmiotu wykonującego działalność leczniczą.</w:t>
      </w:r>
    </w:p>
    <w:p w14:paraId="796472DC" w14:textId="77777777" w:rsidR="005B32A8" w:rsidRPr="00B0142E" w:rsidRDefault="005B32A8" w:rsidP="005B32A8">
      <w:pPr>
        <w:pStyle w:val="Tekstpodstawowywcity"/>
        <w:tabs>
          <w:tab w:val="num" w:pos="284"/>
        </w:tabs>
        <w:suppressAutoHyphens/>
        <w:spacing w:after="0" w:line="271" w:lineRule="auto"/>
        <w:ind w:left="284"/>
        <w:jc w:val="both"/>
        <w:rPr>
          <w:rFonts w:cstheme="minorHAnsi"/>
        </w:rPr>
      </w:pPr>
    </w:p>
    <w:p w14:paraId="14793515" w14:textId="4C98EF8B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Strony uzgadniają, iż wszelka korespondencja związana z realizacją Umowy (w szczególności zawiadomienia, oświadczenia, wnioski, informacje, pytania) może odbywać się pocztą elektroniczną. Na żądanie druga strona potwierdza fakt ich otrzymania. </w:t>
      </w:r>
      <w:r w:rsidR="00701C7B" w:rsidRPr="00701C7B">
        <w:rPr>
          <w:rFonts w:cstheme="minorHAnsi"/>
        </w:rPr>
        <w:t>Zmiany postanowień umowy wymagają formy pisemnej pod rygorem nieważności.</w:t>
      </w:r>
    </w:p>
    <w:p w14:paraId="08F61E61" w14:textId="17EDF531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B0142E">
        <w:rPr>
          <w:rFonts w:cstheme="minorHAnsi"/>
          <w:smallCaps/>
        </w:rPr>
        <w:t xml:space="preserve">, </w:t>
      </w:r>
      <w:r w:rsidRPr="00B0142E">
        <w:rPr>
          <w:rFonts w:cstheme="minorHAnsi"/>
        </w:rPr>
        <w:t>a w sprawach dotyczących umowy ubezpieczenia przez właściwy Sąd.</w:t>
      </w:r>
    </w:p>
    <w:p w14:paraId="64F8281B" w14:textId="0F76D1D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Umowę sporządzono w </w:t>
      </w:r>
      <w:r w:rsidR="00E70184" w:rsidRPr="00B0142E">
        <w:rPr>
          <w:rFonts w:cstheme="minorHAnsi"/>
        </w:rPr>
        <w:t>2</w:t>
      </w:r>
      <w:r w:rsidRPr="00B0142E">
        <w:rPr>
          <w:rFonts w:cstheme="minorHAnsi"/>
        </w:rPr>
        <w:t xml:space="preserve"> jednobrzmiących egzemplarzach, 1 egzemplarz dla Zamawiającego i</w:t>
      </w:r>
      <w:r w:rsidR="00E70184" w:rsidRPr="00B0142E">
        <w:rPr>
          <w:rFonts w:cstheme="minorHAnsi"/>
        </w:rPr>
        <w:t xml:space="preserve"> 1</w:t>
      </w:r>
      <w:r w:rsidRPr="00B0142E">
        <w:rPr>
          <w:rFonts w:cstheme="minorHAnsi"/>
        </w:rPr>
        <w:t xml:space="preserve"> egzemplarz dla Wykonawcy.</w:t>
      </w:r>
    </w:p>
    <w:p w14:paraId="1F278ED8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10208DF9" w14:textId="77777777" w:rsidR="00B300D6" w:rsidRPr="00B0142E" w:rsidRDefault="00B300D6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32795EF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20AFA96D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E037C89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36CD399C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4B9FB1AF" w14:textId="77777777" w:rsidR="009F7814" w:rsidRPr="00B0142E" w:rsidRDefault="009F7814" w:rsidP="00B0142E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cstheme="minorHAnsi"/>
        </w:rPr>
      </w:pPr>
      <w:r w:rsidRPr="00B0142E">
        <w:rPr>
          <w:rFonts w:cstheme="minorHAnsi"/>
        </w:rPr>
        <w:tab/>
      </w:r>
      <w:r w:rsidRPr="00B0142E">
        <w:rPr>
          <w:rFonts w:cstheme="minorHAnsi"/>
          <w:b/>
          <w:caps/>
        </w:rPr>
        <w:t>ZAmawiajĄcy</w:t>
      </w:r>
      <w:r w:rsidRPr="00B0142E">
        <w:rPr>
          <w:rFonts w:cstheme="minorHAnsi"/>
          <w:caps/>
        </w:rPr>
        <w:tab/>
      </w:r>
      <w:r w:rsidRPr="00B0142E">
        <w:rPr>
          <w:rFonts w:cstheme="minorHAnsi"/>
          <w:b/>
          <w:caps/>
        </w:rPr>
        <w:t>WYKONAWCA</w:t>
      </w:r>
    </w:p>
    <w:p w14:paraId="48706FC6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39B9BDA4" w14:textId="262D1341" w:rsidR="00FE3EC6" w:rsidRPr="00B0142E" w:rsidRDefault="00FE3EC6" w:rsidP="00B0142E">
      <w:pPr>
        <w:spacing w:after="0" w:line="271" w:lineRule="auto"/>
        <w:rPr>
          <w:rFonts w:cstheme="minorHAnsi"/>
        </w:rPr>
      </w:pPr>
    </w:p>
    <w:p w14:paraId="36878396" w14:textId="351949BA" w:rsidR="00DC4D38" w:rsidRPr="00B0142E" w:rsidRDefault="00DC4D38" w:rsidP="00B0142E">
      <w:pPr>
        <w:pStyle w:val="Tekstpodstawowywcity"/>
        <w:spacing w:after="0" w:line="271" w:lineRule="auto"/>
        <w:rPr>
          <w:rFonts w:cstheme="minorHAnsi"/>
        </w:rPr>
      </w:pPr>
    </w:p>
    <w:p w14:paraId="2A486641" w14:textId="77777777" w:rsidR="00DC4D38" w:rsidRPr="00B0142E" w:rsidRDefault="00DC4D38" w:rsidP="00B0142E">
      <w:pPr>
        <w:spacing w:after="0" w:line="271" w:lineRule="auto"/>
        <w:rPr>
          <w:rFonts w:cstheme="minorHAnsi"/>
        </w:rPr>
      </w:pPr>
    </w:p>
    <w:sectPr w:rsidR="00DC4D38" w:rsidRPr="00B0142E" w:rsidSect="00F46CB7">
      <w:headerReference w:type="default" r:id="rId9"/>
      <w:footerReference w:type="default" r:id="rId10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09C7" w14:textId="77777777" w:rsidR="004054EE" w:rsidRDefault="004054EE" w:rsidP="00FF02A3">
      <w:pPr>
        <w:spacing w:after="0" w:line="240" w:lineRule="auto"/>
      </w:pPr>
      <w:r>
        <w:separator/>
      </w:r>
    </w:p>
  </w:endnote>
  <w:endnote w:type="continuationSeparator" w:id="0">
    <w:p w14:paraId="6601F241" w14:textId="77777777" w:rsidR="004054EE" w:rsidRDefault="004054EE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B7350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5D1087A3" w:rsidR="006B0048" w:rsidRDefault="006B0048" w:rsidP="00FE3EC6">
    <w:pPr>
      <w:pStyle w:val="Default"/>
      <w:tabs>
        <w:tab w:val="left" w:pos="7513"/>
        <w:tab w:val="left" w:pos="7655"/>
      </w:tabs>
      <w:ind w:left="-142" w:right="1417"/>
      <w:jc w:val="both"/>
      <w:rPr>
        <w:rFonts w:asciiTheme="minorHAnsi" w:hAnsiTheme="minorHAnsi" w:cstheme="minorHAnsi"/>
        <w:b/>
        <w:i/>
        <w:iCs/>
        <w:sz w:val="14"/>
        <w:szCs w:val="17"/>
        <w:lang w:val="en-US"/>
      </w:rPr>
    </w:pPr>
  </w:p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5C60" w14:textId="77777777" w:rsidR="004054EE" w:rsidRDefault="004054EE" w:rsidP="00FF02A3">
      <w:pPr>
        <w:spacing w:after="0" w:line="240" w:lineRule="auto"/>
      </w:pPr>
      <w:r>
        <w:separator/>
      </w:r>
    </w:p>
  </w:footnote>
  <w:footnote w:type="continuationSeparator" w:id="0">
    <w:p w14:paraId="405100C7" w14:textId="77777777" w:rsidR="004054EE" w:rsidRDefault="004054EE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5CCC" w14:textId="28855AF4" w:rsidR="0016559E" w:rsidRPr="00A80803" w:rsidRDefault="00E42474" w:rsidP="0016559E">
    <w:pPr>
      <w:pStyle w:val="Nagwek"/>
      <w:rPr>
        <w:rFonts w:ascii="Calibri" w:hAnsi="Calibri" w:cs="Calibri"/>
        <w:sz w:val="16"/>
        <w:szCs w:val="16"/>
      </w:rPr>
    </w:pPr>
    <w:bookmarkStart w:id="2" w:name="_Hlk68614015"/>
    <w:r w:rsidRPr="00A80803">
      <w:rPr>
        <w:rFonts w:ascii="Calibri" w:hAnsi="Calibri"/>
        <w:i/>
        <w:iCs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941C9D" wp14:editId="011A8F80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A209F" w14:textId="77777777" w:rsidR="00E42474" w:rsidRPr="00B221D7" w:rsidRDefault="00E42474" w:rsidP="00E4247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41C9D" id="Prostokąt 1" o:spid="_x0000_s1026" style="position:absolute;margin-left:539.45pt;margin-top:607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14DA209F" w14:textId="77777777" w:rsidR="00E42474" w:rsidRPr="00B221D7" w:rsidRDefault="00E42474" w:rsidP="00E4247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82474" w:rsidRPr="00882474">
      <w:rPr>
        <w:rFonts w:ascii="Calibri" w:hAnsi="Calibri"/>
        <w:sz w:val="16"/>
        <w:szCs w:val="16"/>
      </w:rPr>
      <w:t xml:space="preserve"> </w:t>
    </w:r>
    <w:r w:rsidR="00882474" w:rsidRPr="00E037AB">
      <w:rPr>
        <w:rFonts w:ascii="Calibri" w:hAnsi="Calibri"/>
        <w:i/>
        <w:iCs/>
        <w:sz w:val="16"/>
        <w:szCs w:val="16"/>
      </w:rPr>
      <w:t>Samodzielny Publiczny Kliniczny Szpital Okulistyczny</w:t>
    </w:r>
    <w:r w:rsidR="0016559E" w:rsidRPr="00A80803">
      <w:rPr>
        <w:rFonts w:ascii="Calibri" w:hAnsi="Calibri"/>
        <w:noProof/>
        <w:color w:val="404040"/>
        <w:sz w:val="16"/>
        <w:szCs w:val="16"/>
        <w:lang w:eastAsia="pl-PL"/>
      </w:rPr>
      <w:tab/>
    </w:r>
    <w:r w:rsidR="008E6167" w:rsidRPr="00A80803">
      <w:rPr>
        <w:rFonts w:ascii="Calibri" w:hAnsi="Calibri" w:cs="Calibri"/>
        <w:sz w:val="16"/>
        <w:szCs w:val="16"/>
      </w:rPr>
      <w:tab/>
    </w:r>
    <w:r w:rsidR="008F6676" w:rsidRPr="00A80803">
      <w:rPr>
        <w:rFonts w:ascii="Calibri" w:hAnsi="Calibri" w:cs="Calibri"/>
        <w:sz w:val="16"/>
        <w:szCs w:val="16"/>
      </w:rPr>
      <w:t xml:space="preserve">       </w:t>
    </w:r>
    <w:r w:rsidR="00C22813" w:rsidRPr="00A80803">
      <w:rPr>
        <w:rFonts w:ascii="Calibri" w:hAnsi="Calibri" w:cs="Calibri"/>
        <w:sz w:val="16"/>
        <w:szCs w:val="16"/>
      </w:rPr>
      <w:t>Załącznik nr 3</w:t>
    </w:r>
    <w:r w:rsidR="00EC5777">
      <w:rPr>
        <w:rFonts w:ascii="Calibri" w:hAnsi="Calibri" w:cs="Calibri"/>
        <w:sz w:val="16"/>
        <w:szCs w:val="16"/>
      </w:rPr>
      <w:t>a</w:t>
    </w:r>
    <w:r w:rsidR="00C22813" w:rsidRPr="00A80803">
      <w:rPr>
        <w:rFonts w:ascii="Calibri" w:hAnsi="Calibri" w:cs="Calibri"/>
        <w:sz w:val="16"/>
        <w:szCs w:val="16"/>
      </w:rPr>
      <w:t xml:space="preserve"> </w:t>
    </w:r>
    <w:r w:rsidR="0016559E" w:rsidRPr="00A80803">
      <w:rPr>
        <w:rFonts w:ascii="Calibri" w:hAnsi="Calibri" w:cs="Calibri"/>
        <w:sz w:val="16"/>
        <w:szCs w:val="16"/>
      </w:rPr>
      <w:t xml:space="preserve">– Wzór umowy dla Części </w:t>
    </w:r>
    <w:r w:rsidR="004C05DB">
      <w:rPr>
        <w:rFonts w:ascii="Calibri" w:hAnsi="Calibri" w:cs="Calibri"/>
        <w:sz w:val="16"/>
        <w:szCs w:val="16"/>
      </w:rPr>
      <w:t>1</w:t>
    </w:r>
  </w:p>
  <w:p w14:paraId="09EE51C4" w14:textId="6D4C9195" w:rsidR="0016559E" w:rsidRPr="00390128" w:rsidRDefault="0016559E" w:rsidP="0016559E">
    <w:pPr>
      <w:pStyle w:val="Nagwek"/>
      <w:rPr>
        <w:rFonts w:ascii="Calibri" w:hAnsi="Calibri" w:cs="Tahoma"/>
        <w:color w:val="262626"/>
        <w:sz w:val="16"/>
        <w:szCs w:val="16"/>
        <w:highlight w:val="yellow"/>
      </w:rPr>
    </w:pPr>
  </w:p>
  <w:p w14:paraId="2CB55BEB" w14:textId="7B34374E" w:rsidR="00E42474" w:rsidRPr="002E7C33" w:rsidRDefault="00E42474" w:rsidP="00E42474">
    <w:pPr>
      <w:pStyle w:val="Nagwek"/>
      <w:rPr>
        <w:rFonts w:ascii="Calibri" w:hAnsi="Calibri" w:cs="Calibri"/>
        <w:sz w:val="16"/>
        <w:szCs w:val="16"/>
      </w:rPr>
    </w:pPr>
    <w:r w:rsidRPr="00BA7A32">
      <w:rPr>
        <w:rFonts w:ascii="Calibri" w:hAnsi="Calibri" w:cs="Calibri"/>
        <w:sz w:val="16"/>
        <w:szCs w:val="16"/>
      </w:rPr>
      <w:t>Znak spraw</w:t>
    </w:r>
    <w:bookmarkEnd w:id="2"/>
    <w:r w:rsidR="004B6328" w:rsidRPr="00BA7A32">
      <w:rPr>
        <w:rFonts w:ascii="Calibri" w:hAnsi="Calibri" w:cs="Calibri"/>
        <w:sz w:val="16"/>
        <w:szCs w:val="16"/>
      </w:rPr>
      <w:t>:</w:t>
    </w:r>
    <w:r w:rsidR="00BA7A32" w:rsidRPr="00BA7A32">
      <w:rPr>
        <w:rFonts w:cstheme="minorHAnsi"/>
        <w:sz w:val="16"/>
        <w:szCs w:val="16"/>
      </w:rPr>
      <w:t xml:space="preserve"> SPKSO/ZP/12/2021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</w:p>
  <w:p w14:paraId="2E065A32" w14:textId="328AE0AD" w:rsidR="00FF02A3" w:rsidRPr="00E42474" w:rsidRDefault="00FF02A3" w:rsidP="00E424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7A86292"/>
    <w:multiLevelType w:val="multilevel"/>
    <w:tmpl w:val="7410106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9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10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0D0"/>
    <w:multiLevelType w:val="hybridMultilevel"/>
    <w:tmpl w:val="BFACE3AC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22E28"/>
    <w:multiLevelType w:val="multilevel"/>
    <w:tmpl w:val="FA2AD91A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8A15559"/>
    <w:multiLevelType w:val="hybridMultilevel"/>
    <w:tmpl w:val="BA446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E65712"/>
    <w:multiLevelType w:val="multilevel"/>
    <w:tmpl w:val="D74E72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A60B4"/>
    <w:multiLevelType w:val="multilevel"/>
    <w:tmpl w:val="64407AEA"/>
    <w:styleLink w:val="WW8Num1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5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25"/>
  </w:num>
  <w:num w:numId="25">
    <w:abstractNumId w:val="27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7"/>
  </w:num>
  <w:num w:numId="30">
    <w:abstractNumId w:val="28"/>
  </w:num>
  <w:num w:numId="31">
    <w:abstractNumId w:val="17"/>
  </w:num>
  <w:num w:numId="32">
    <w:abstractNumId w:val="16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23EAA"/>
    <w:rsid w:val="00027D38"/>
    <w:rsid w:val="00033573"/>
    <w:rsid w:val="00040876"/>
    <w:rsid w:val="00081C5A"/>
    <w:rsid w:val="000A4C60"/>
    <w:rsid w:val="000A6687"/>
    <w:rsid w:val="000B02EB"/>
    <w:rsid w:val="000B5691"/>
    <w:rsid w:val="000C33F4"/>
    <w:rsid w:val="000E558F"/>
    <w:rsid w:val="000F6779"/>
    <w:rsid w:val="00114E0C"/>
    <w:rsid w:val="00115838"/>
    <w:rsid w:val="001506E1"/>
    <w:rsid w:val="0016559E"/>
    <w:rsid w:val="00181C69"/>
    <w:rsid w:val="001837F1"/>
    <w:rsid w:val="00195566"/>
    <w:rsid w:val="001A2A11"/>
    <w:rsid w:val="001A3E30"/>
    <w:rsid w:val="001C19C7"/>
    <w:rsid w:val="001C1B6F"/>
    <w:rsid w:val="001C72D9"/>
    <w:rsid w:val="001D0A08"/>
    <w:rsid w:val="001E553E"/>
    <w:rsid w:val="001F5EF6"/>
    <w:rsid w:val="00226E0F"/>
    <w:rsid w:val="00230A33"/>
    <w:rsid w:val="002555D1"/>
    <w:rsid w:val="002722BA"/>
    <w:rsid w:val="00285E7C"/>
    <w:rsid w:val="002A337F"/>
    <w:rsid w:val="002A6BE0"/>
    <w:rsid w:val="002D18DD"/>
    <w:rsid w:val="002E6E82"/>
    <w:rsid w:val="003056BA"/>
    <w:rsid w:val="00305BAC"/>
    <w:rsid w:val="00320BE9"/>
    <w:rsid w:val="00327968"/>
    <w:rsid w:val="00344557"/>
    <w:rsid w:val="003570DA"/>
    <w:rsid w:val="00373BD8"/>
    <w:rsid w:val="00390128"/>
    <w:rsid w:val="00391EAE"/>
    <w:rsid w:val="00397D37"/>
    <w:rsid w:val="003B214E"/>
    <w:rsid w:val="003C0632"/>
    <w:rsid w:val="003C2DF6"/>
    <w:rsid w:val="003D4D5A"/>
    <w:rsid w:val="003E6E28"/>
    <w:rsid w:val="00402D9D"/>
    <w:rsid w:val="004054EE"/>
    <w:rsid w:val="00445694"/>
    <w:rsid w:val="00455C42"/>
    <w:rsid w:val="00456844"/>
    <w:rsid w:val="00493893"/>
    <w:rsid w:val="004A560D"/>
    <w:rsid w:val="004B6328"/>
    <w:rsid w:val="004C05DB"/>
    <w:rsid w:val="004C48F6"/>
    <w:rsid w:val="004E22FC"/>
    <w:rsid w:val="005139B5"/>
    <w:rsid w:val="00516EF4"/>
    <w:rsid w:val="0052246C"/>
    <w:rsid w:val="005450CB"/>
    <w:rsid w:val="00572D6C"/>
    <w:rsid w:val="00583E18"/>
    <w:rsid w:val="005A4BEF"/>
    <w:rsid w:val="005B14D1"/>
    <w:rsid w:val="005B32A8"/>
    <w:rsid w:val="005B5018"/>
    <w:rsid w:val="00640FEA"/>
    <w:rsid w:val="0064322C"/>
    <w:rsid w:val="006505E3"/>
    <w:rsid w:val="0066393F"/>
    <w:rsid w:val="00674866"/>
    <w:rsid w:val="00674D76"/>
    <w:rsid w:val="00680C00"/>
    <w:rsid w:val="00694F43"/>
    <w:rsid w:val="006A02DC"/>
    <w:rsid w:val="006B0048"/>
    <w:rsid w:val="006B73AA"/>
    <w:rsid w:val="006F136F"/>
    <w:rsid w:val="006F6431"/>
    <w:rsid w:val="00701C7B"/>
    <w:rsid w:val="007106CA"/>
    <w:rsid w:val="007277E4"/>
    <w:rsid w:val="007349FF"/>
    <w:rsid w:val="00737C35"/>
    <w:rsid w:val="0074030B"/>
    <w:rsid w:val="00740836"/>
    <w:rsid w:val="00750256"/>
    <w:rsid w:val="007506C7"/>
    <w:rsid w:val="00765778"/>
    <w:rsid w:val="00776825"/>
    <w:rsid w:val="007B14D4"/>
    <w:rsid w:val="007E5F80"/>
    <w:rsid w:val="00846862"/>
    <w:rsid w:val="00855166"/>
    <w:rsid w:val="0086504C"/>
    <w:rsid w:val="008664BC"/>
    <w:rsid w:val="00882474"/>
    <w:rsid w:val="00890F28"/>
    <w:rsid w:val="008E4488"/>
    <w:rsid w:val="008E6167"/>
    <w:rsid w:val="008F2281"/>
    <w:rsid w:val="008F5432"/>
    <w:rsid w:val="008F6676"/>
    <w:rsid w:val="0090141B"/>
    <w:rsid w:val="00903E20"/>
    <w:rsid w:val="009331EF"/>
    <w:rsid w:val="00942451"/>
    <w:rsid w:val="00942E5B"/>
    <w:rsid w:val="00984DF4"/>
    <w:rsid w:val="00990DF4"/>
    <w:rsid w:val="0099427B"/>
    <w:rsid w:val="009A5253"/>
    <w:rsid w:val="009A6379"/>
    <w:rsid w:val="009B3AFA"/>
    <w:rsid w:val="009F7814"/>
    <w:rsid w:val="00A07949"/>
    <w:rsid w:val="00A14581"/>
    <w:rsid w:val="00A37D5D"/>
    <w:rsid w:val="00A53B33"/>
    <w:rsid w:val="00A65EA2"/>
    <w:rsid w:val="00A80803"/>
    <w:rsid w:val="00A861E8"/>
    <w:rsid w:val="00A9110A"/>
    <w:rsid w:val="00A94EFE"/>
    <w:rsid w:val="00AC5212"/>
    <w:rsid w:val="00AD0DFB"/>
    <w:rsid w:val="00AE05E7"/>
    <w:rsid w:val="00AE46A5"/>
    <w:rsid w:val="00AF25A6"/>
    <w:rsid w:val="00B0142E"/>
    <w:rsid w:val="00B27376"/>
    <w:rsid w:val="00B300D6"/>
    <w:rsid w:val="00B440A9"/>
    <w:rsid w:val="00B94BFF"/>
    <w:rsid w:val="00BA6DD4"/>
    <w:rsid w:val="00BA7A32"/>
    <w:rsid w:val="00BC38E3"/>
    <w:rsid w:val="00BD4953"/>
    <w:rsid w:val="00BE1287"/>
    <w:rsid w:val="00C025CE"/>
    <w:rsid w:val="00C10E2F"/>
    <w:rsid w:val="00C22813"/>
    <w:rsid w:val="00C361A9"/>
    <w:rsid w:val="00C41997"/>
    <w:rsid w:val="00C44554"/>
    <w:rsid w:val="00C52279"/>
    <w:rsid w:val="00C63985"/>
    <w:rsid w:val="00C85556"/>
    <w:rsid w:val="00C86A93"/>
    <w:rsid w:val="00C91261"/>
    <w:rsid w:val="00C92209"/>
    <w:rsid w:val="00CA5EAF"/>
    <w:rsid w:val="00CB03EF"/>
    <w:rsid w:val="00CB4560"/>
    <w:rsid w:val="00CC318A"/>
    <w:rsid w:val="00CD036D"/>
    <w:rsid w:val="00CD5114"/>
    <w:rsid w:val="00CD65A2"/>
    <w:rsid w:val="00CF7843"/>
    <w:rsid w:val="00D05179"/>
    <w:rsid w:val="00D0548A"/>
    <w:rsid w:val="00D2249D"/>
    <w:rsid w:val="00D43647"/>
    <w:rsid w:val="00D54B0C"/>
    <w:rsid w:val="00D72188"/>
    <w:rsid w:val="00D85407"/>
    <w:rsid w:val="00D94D74"/>
    <w:rsid w:val="00D96742"/>
    <w:rsid w:val="00DA4628"/>
    <w:rsid w:val="00DB54A8"/>
    <w:rsid w:val="00DC4D38"/>
    <w:rsid w:val="00E037AB"/>
    <w:rsid w:val="00E117E3"/>
    <w:rsid w:val="00E25584"/>
    <w:rsid w:val="00E34CF8"/>
    <w:rsid w:val="00E40DB8"/>
    <w:rsid w:val="00E42474"/>
    <w:rsid w:val="00E5080B"/>
    <w:rsid w:val="00E51502"/>
    <w:rsid w:val="00E70184"/>
    <w:rsid w:val="00EB21B6"/>
    <w:rsid w:val="00EC5777"/>
    <w:rsid w:val="00EE66C4"/>
    <w:rsid w:val="00EF069B"/>
    <w:rsid w:val="00EF5D05"/>
    <w:rsid w:val="00EF74D1"/>
    <w:rsid w:val="00F04520"/>
    <w:rsid w:val="00F14F18"/>
    <w:rsid w:val="00F26E23"/>
    <w:rsid w:val="00F462A4"/>
    <w:rsid w:val="00F46CB7"/>
    <w:rsid w:val="00F5129E"/>
    <w:rsid w:val="00F51BA5"/>
    <w:rsid w:val="00F652C5"/>
    <w:rsid w:val="00F70C43"/>
    <w:rsid w:val="00F74966"/>
    <w:rsid w:val="00F762D9"/>
    <w:rsid w:val="00F95065"/>
    <w:rsid w:val="00FB0C95"/>
    <w:rsid w:val="00FC1475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Textbodyindent">
    <w:name w:val="Text body indent"/>
    <w:basedOn w:val="Normalny"/>
    <w:rsid w:val="00990DF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8">
    <w:name w:val="WW8Num18"/>
    <w:basedOn w:val="Bezlisty"/>
    <w:rsid w:val="00990DF4"/>
    <w:pPr>
      <w:numPr>
        <w:numId w:val="2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5253"/>
    <w:rPr>
      <w:color w:val="605E5C"/>
      <w:shd w:val="clear" w:color="auto" w:fill="E1DFDD"/>
    </w:rPr>
  </w:style>
  <w:style w:type="paragraph" w:customStyle="1" w:styleId="Znak">
    <w:name w:val="Znak"/>
    <w:basedOn w:val="Normalny"/>
    <w:rsid w:val="009A637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9A6379"/>
    <w:pPr>
      <w:numPr>
        <w:numId w:val="30"/>
      </w:numPr>
    </w:pPr>
  </w:style>
  <w:style w:type="numbering" w:customStyle="1" w:styleId="WW8Num101">
    <w:name w:val="WW8Num101"/>
    <w:basedOn w:val="Bezlisty"/>
    <w:rsid w:val="00A1458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k@tama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F491-A961-4F74-953F-A0A4BA22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Justyna Zakonek</cp:lastModifiedBy>
  <cp:revision>57</cp:revision>
  <cp:lastPrinted>2020-08-10T09:33:00Z</cp:lastPrinted>
  <dcterms:created xsi:type="dcterms:W3CDTF">2021-04-16T08:08:00Z</dcterms:created>
  <dcterms:modified xsi:type="dcterms:W3CDTF">2021-11-09T09:17:00Z</dcterms:modified>
</cp:coreProperties>
</file>