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22C702AC" w:rsidR="00955E65" w:rsidRPr="006F3E6D" w:rsidRDefault="00955E65" w:rsidP="008E7AF9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Załącznik nr </w:t>
      </w:r>
      <w:r w:rsidR="00FE11AC">
        <w:rPr>
          <w:rFonts w:cstheme="minorHAnsi"/>
          <w:b/>
          <w:bCs/>
        </w:rPr>
        <w:t>3</w:t>
      </w:r>
      <w:r w:rsidRPr="006F3E6D">
        <w:rPr>
          <w:rFonts w:cstheme="minorHAnsi"/>
          <w:b/>
          <w:bCs/>
        </w:rPr>
        <w:t xml:space="preserve"> do SWZ</w:t>
      </w:r>
    </w:p>
    <w:p w14:paraId="0D7F429B" w14:textId="6E2B39E2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E154F3">
        <w:rPr>
          <w:rFonts w:cstheme="minorHAnsi"/>
          <w:b/>
        </w:rPr>
        <w:t xml:space="preserve">dostawa z wniesieniem i uruchomieniem </w:t>
      </w:r>
      <w:r w:rsidR="00A42BC7">
        <w:rPr>
          <w:rFonts w:cstheme="minorHAnsi"/>
          <w:b/>
        </w:rPr>
        <w:t xml:space="preserve">cytometru </w:t>
      </w:r>
      <w:r w:rsidR="00B6368B">
        <w:rPr>
          <w:rFonts w:cstheme="minorHAnsi"/>
          <w:b/>
        </w:rPr>
        <w:t>przepływowego</w:t>
      </w:r>
      <w:r w:rsidR="00587435">
        <w:rPr>
          <w:rFonts w:cstheme="minorHAnsi"/>
          <w:b/>
        </w:rPr>
        <w:t xml:space="preserve"> (1 szt.) </w:t>
      </w:r>
      <w:r w:rsidR="00E154F3">
        <w:rPr>
          <w:rFonts w:cstheme="minorHAnsi"/>
          <w:b/>
        </w:rPr>
        <w:t>wraz z przeszkoleniem personelu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1EA1A981" w14:textId="77777777" w:rsidR="009746CC" w:rsidRDefault="009746CC" w:rsidP="008E7AF9">
      <w:pPr>
        <w:spacing w:after="0" w:line="240" w:lineRule="auto"/>
        <w:rPr>
          <w:rFonts w:cstheme="minorHAnsi"/>
          <w:b/>
          <w:u w:val="single"/>
        </w:rPr>
      </w:pP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50A47788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A42BC7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8C672A" w:rsidRPr="005E2EC6" w14:paraId="4D117CA3" w14:textId="77777777" w:rsidTr="00AB1B9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29031ED0" w:rsidR="008C672A" w:rsidRPr="000B48B1" w:rsidRDefault="00A42BC7" w:rsidP="00A42BC7">
            <w:pPr>
              <w:spacing w:after="0" w:line="240" w:lineRule="auto"/>
              <w:rPr>
                <w:sz w:val="20"/>
                <w:szCs w:val="20"/>
              </w:rPr>
            </w:pPr>
            <w:r w:rsidRPr="00A42BC7">
              <w:rPr>
                <w:sz w:val="20"/>
                <w:szCs w:val="20"/>
              </w:rPr>
              <w:t>Kompaktowy</w:t>
            </w:r>
            <w:r>
              <w:rPr>
                <w:sz w:val="20"/>
                <w:szCs w:val="20"/>
              </w:rPr>
              <w:t>,</w:t>
            </w:r>
            <w:r w:rsidRPr="00A42BC7">
              <w:rPr>
                <w:sz w:val="20"/>
                <w:szCs w:val="20"/>
              </w:rPr>
              <w:t xml:space="preserve"> cyfrowy cytometr przepływowy oprogramowaniem do sterowania cytometrem oraz analizy cytometrycznej.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5F1E7F9C" w14:textId="77777777" w:rsidTr="00AB1B9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2B1B40ED" w:rsidR="008C672A" w:rsidRPr="00587435" w:rsidRDefault="00A42BC7" w:rsidP="00AB1B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42BC7">
              <w:rPr>
                <w:sz w:val="20"/>
                <w:szCs w:val="20"/>
              </w:rPr>
              <w:t>ymiary nie większe niż: 40x40x50 cm, ciężar nie większy niż 1</w:t>
            </w:r>
            <w:r>
              <w:rPr>
                <w:sz w:val="20"/>
                <w:szCs w:val="20"/>
              </w:rPr>
              <w:t>5</w:t>
            </w:r>
            <w:r w:rsidRPr="00A42BC7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49235710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58743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AB2B596" w14:textId="77777777" w:rsidTr="00AB1B9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02E700E7" w:rsidR="008C672A" w:rsidRPr="00EE3801" w:rsidRDefault="00A42BC7" w:rsidP="00AB1B9F">
            <w:pPr>
              <w:spacing w:after="0" w:line="240" w:lineRule="auto"/>
              <w:rPr>
                <w:rFonts w:cstheme="minorHAnsi"/>
                <w:sz w:val="20"/>
              </w:rPr>
            </w:pPr>
            <w:r w:rsidRPr="00A42BC7">
              <w:rPr>
                <w:sz w:val="20"/>
                <w:szCs w:val="20"/>
              </w:rPr>
              <w:t>Możliwość przenoszenia aparatu bez konieczności jego ponownej instalacji i bez udziału serwisu producenta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27B74142" w:rsidR="008C672A" w:rsidRPr="005E2EC6" w:rsidRDefault="008C672A" w:rsidP="008C672A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8C672A" w:rsidRPr="005E2EC6" w:rsidRDefault="008C672A" w:rsidP="008C672A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A42BC7" w:rsidRPr="005E2EC6" w14:paraId="422DF8BF" w14:textId="77777777" w:rsidTr="00322CE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F9E" w14:textId="77777777" w:rsidR="00A42BC7" w:rsidRPr="005E2EC6" w:rsidRDefault="00A42BC7" w:rsidP="00A42BC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B27" w14:textId="77777777" w:rsidR="00A42BC7" w:rsidRPr="00A42BC7" w:rsidRDefault="00A42BC7" w:rsidP="00A42BC7">
            <w:pPr>
              <w:spacing w:after="0" w:line="240" w:lineRule="auto"/>
              <w:rPr>
                <w:sz w:val="20"/>
              </w:rPr>
            </w:pPr>
            <w:r w:rsidRPr="00A42BC7">
              <w:rPr>
                <w:sz w:val="20"/>
              </w:rPr>
              <w:t>Cytometr wyposażony w 2 lasery półprzewodnikowe:</w:t>
            </w:r>
          </w:p>
          <w:p w14:paraId="7C7EB524" w14:textId="53716911" w:rsidR="00A42BC7" w:rsidRPr="00587435" w:rsidRDefault="00A42BC7" w:rsidP="00A42BC7">
            <w:pPr>
              <w:spacing w:after="0" w:line="240" w:lineRule="auto"/>
              <w:rPr>
                <w:sz w:val="20"/>
                <w:szCs w:val="20"/>
              </w:rPr>
            </w:pPr>
            <w:r w:rsidRPr="00A42BC7">
              <w:rPr>
                <w:sz w:val="20"/>
              </w:rPr>
              <w:t>488 nm (niebieski) oraz 640 nm (czerwony)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0A1" w14:textId="4A41F8A2" w:rsidR="00A42BC7" w:rsidRPr="005E2EC6" w:rsidRDefault="00A42BC7" w:rsidP="00A42BC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F5A" w14:textId="77777777" w:rsidR="00A42BC7" w:rsidRPr="0009124A" w:rsidRDefault="00A42BC7" w:rsidP="00A42BC7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42BC7" w:rsidRPr="005E2EC6" w14:paraId="227D0049" w14:textId="77777777" w:rsidTr="00322CEF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A42BC7" w:rsidRPr="0009124A" w:rsidRDefault="00A42BC7" w:rsidP="00A42BC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5D3" w14:textId="2F7D420B" w:rsidR="00A42BC7" w:rsidRPr="00A42BC7" w:rsidRDefault="00A42BC7" w:rsidP="00A42BC7">
            <w:pPr>
              <w:spacing w:after="0" w:line="240" w:lineRule="auto"/>
              <w:rPr>
                <w:sz w:val="20"/>
                <w:szCs w:val="20"/>
              </w:rPr>
            </w:pPr>
            <w:r w:rsidRPr="00A42BC7">
              <w:rPr>
                <w:sz w:val="20"/>
                <w:szCs w:val="20"/>
              </w:rPr>
              <w:t xml:space="preserve">Cytometr </w:t>
            </w:r>
            <w:r>
              <w:rPr>
                <w:sz w:val="20"/>
                <w:szCs w:val="20"/>
              </w:rPr>
              <w:t>mierzący</w:t>
            </w:r>
            <w:r w:rsidRPr="00A42BC7">
              <w:rPr>
                <w:sz w:val="20"/>
                <w:szCs w:val="20"/>
              </w:rPr>
              <w:t xml:space="preserve"> 4 fluorescencje (FL) dzielone pomiędzy laserami w następujący sposób:</w:t>
            </w:r>
          </w:p>
          <w:p w14:paraId="531E91FE" w14:textId="7717E446" w:rsidR="00A42BC7" w:rsidRPr="00A42BC7" w:rsidRDefault="00A42BC7" w:rsidP="008C188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42BC7">
              <w:rPr>
                <w:rFonts w:asciiTheme="minorHAnsi" w:hAnsiTheme="minorHAnsi" w:cstheme="minorHAnsi"/>
                <w:sz w:val="20"/>
              </w:rPr>
              <w:t>3 FL z lasera niebieskiego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5FC33B1" w14:textId="6A9D39F4" w:rsidR="00A42BC7" w:rsidRPr="00A42BC7" w:rsidRDefault="00A42BC7" w:rsidP="008C1880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r w:rsidRPr="00A42BC7">
              <w:rPr>
                <w:rFonts w:asciiTheme="minorHAnsi" w:hAnsiTheme="minorHAnsi" w:cstheme="minorHAnsi"/>
                <w:sz w:val="20"/>
              </w:rPr>
              <w:t>1 FL z lasera czerwonego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198B02A2" w:rsidR="00A42BC7" w:rsidRPr="005E2EC6" w:rsidRDefault="00A42BC7" w:rsidP="00A42BC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A42BC7" w:rsidRPr="005E2EC6" w:rsidRDefault="00A42BC7" w:rsidP="00A42BC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42BC7" w:rsidRPr="005E2EC6" w14:paraId="018A5531" w14:textId="77777777" w:rsidTr="00322CEF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8AE" w14:textId="77777777" w:rsidR="00A42BC7" w:rsidRPr="0009124A" w:rsidRDefault="00A42BC7" w:rsidP="00A42BC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BD6" w14:textId="77777777" w:rsidR="009F009E" w:rsidRPr="009F009E" w:rsidRDefault="009F009E" w:rsidP="009F009E">
            <w:pPr>
              <w:spacing w:after="0" w:line="240" w:lineRule="auto"/>
              <w:rPr>
                <w:sz w:val="20"/>
                <w:szCs w:val="20"/>
              </w:rPr>
            </w:pPr>
            <w:r w:rsidRPr="009F009E">
              <w:rPr>
                <w:sz w:val="20"/>
                <w:szCs w:val="20"/>
              </w:rPr>
              <w:t>Cytometr powinien w przyszłości umożliwiać zmianę konfiguracji układu optycznego na jeden z dwóch dodatkowych podanych poniżej poprzez wymianę filtrów optycznych oraz rekonfigurację ustawienia w programie sterującym cytometrem:</w:t>
            </w:r>
          </w:p>
          <w:p w14:paraId="35B990E3" w14:textId="12585C62" w:rsidR="009F009E" w:rsidRPr="009F009E" w:rsidRDefault="009F009E" w:rsidP="008C188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9F009E">
              <w:rPr>
                <w:rFonts w:asciiTheme="minorHAnsi" w:hAnsiTheme="minorHAnsi" w:cstheme="minorHAnsi"/>
                <w:sz w:val="20"/>
              </w:rPr>
              <w:t>2 FL z lasera niebieskiego i 2 FL z lasera czerwonego,</w:t>
            </w:r>
          </w:p>
          <w:p w14:paraId="17A0365E" w14:textId="6FCC6CAF" w:rsidR="00A42BC7" w:rsidRPr="009F009E" w:rsidRDefault="009F009E" w:rsidP="008C1880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9F009E">
              <w:rPr>
                <w:rFonts w:asciiTheme="minorHAnsi" w:hAnsiTheme="minorHAnsi" w:cstheme="minorHAnsi"/>
                <w:sz w:val="20"/>
              </w:rPr>
              <w:t>4 FL z lasera niebieskiego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BD" w14:textId="6ED492A2" w:rsidR="00A42BC7" w:rsidRPr="005E2EC6" w:rsidRDefault="00A42BC7" w:rsidP="00A42BC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A84" w14:textId="77777777" w:rsidR="00A42BC7" w:rsidRPr="005E2EC6" w:rsidRDefault="00A42BC7" w:rsidP="00A42BC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587435" w:rsidRPr="005E2EC6" w14:paraId="5D1A7F56" w14:textId="77777777" w:rsidTr="00AB1B9F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587435" w:rsidRPr="005E2EC6" w:rsidRDefault="00587435" w:rsidP="00587435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879" w14:textId="053DAF95" w:rsidR="00587435" w:rsidRPr="00587435" w:rsidRDefault="00F4466B" w:rsidP="00AB1B9F">
            <w:pPr>
              <w:spacing w:after="0" w:line="240" w:lineRule="auto"/>
              <w:rPr>
                <w:rFonts w:cstheme="minorHAnsi"/>
                <w:sz w:val="20"/>
              </w:rPr>
            </w:pPr>
            <w:r w:rsidRPr="00F4466B">
              <w:rPr>
                <w:sz w:val="20"/>
              </w:rPr>
              <w:t>Układ optyczny skonstruowany w taki sposób, że detektory przylegają z czterech stron do komory przepływowej oraz używają tylko filtrów pasmowych wybierających poszczególne fluorescencje i skracając do minimum drogę optyczną mierzonych sygnałów</w:t>
            </w:r>
            <w:r>
              <w:rPr>
                <w:sz w:val="20"/>
              </w:rPr>
              <w:t xml:space="preserve"> w celu </w:t>
            </w:r>
            <w:r w:rsidRPr="00F4466B">
              <w:rPr>
                <w:sz w:val="20"/>
              </w:rPr>
              <w:t>zapewni</w:t>
            </w:r>
            <w:r>
              <w:rPr>
                <w:sz w:val="20"/>
              </w:rPr>
              <w:t>enia</w:t>
            </w:r>
            <w:r w:rsidRPr="00F4466B">
              <w:rPr>
                <w:sz w:val="20"/>
              </w:rPr>
              <w:t xml:space="preserve"> stabilność systemu w czasie przenoszenia i brak</w:t>
            </w:r>
            <w:r>
              <w:rPr>
                <w:sz w:val="20"/>
              </w:rPr>
              <w:t>u</w:t>
            </w:r>
            <w:r w:rsidRPr="00F4466B">
              <w:rPr>
                <w:sz w:val="20"/>
              </w:rPr>
              <w:t xml:space="preserve"> konieczności ponownego strojenia optyki</w:t>
            </w:r>
            <w:r w:rsidR="00587435" w:rsidRPr="00587435">
              <w:rPr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6098AD0E" w:rsidR="00587435" w:rsidRPr="005E2EC6" w:rsidRDefault="00587435" w:rsidP="00587435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587435" w:rsidRPr="005E2EC6" w:rsidRDefault="00587435" w:rsidP="00587435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B4402" w:rsidRPr="005E2EC6" w14:paraId="748D79C2" w14:textId="77777777" w:rsidTr="00AB7B8E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BB4402" w:rsidRPr="005E2EC6" w:rsidRDefault="00BB4402" w:rsidP="00BB440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DA4" w14:textId="396F149C" w:rsidR="00BB4402" w:rsidRPr="00BB4402" w:rsidRDefault="00986673" w:rsidP="00BB4402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sz w:val="20"/>
              </w:rPr>
              <w:t>Praca</w:t>
            </w:r>
            <w:r w:rsidR="00BB4402" w:rsidRPr="00BB4402">
              <w:rPr>
                <w:sz w:val="20"/>
              </w:rPr>
              <w:t xml:space="preserve"> w oparciu o system podciśnieniowy pobierania próbki, tzn. próbka jest zasysana przez cytometr z dowolnej probówki lub innego naczynia podłożonego pod igłę zasysającą, co pozw</w:t>
            </w:r>
            <w:r w:rsidR="00773CEB">
              <w:rPr>
                <w:sz w:val="20"/>
              </w:rPr>
              <w:t>oli</w:t>
            </w:r>
            <w:r w:rsidR="00BB4402" w:rsidRPr="00BB4402">
              <w:rPr>
                <w:sz w:val="20"/>
              </w:rPr>
              <w:t xml:space="preserve"> na bezpośrednie dodawanie odczynników do komórek w trakcie ich zbierania. W tym celu probówka nie przylega szczelnie do portu pobierania, zostawiając miejsce na włożenie końcówki pipety do probówki w czasie jej zbierania.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1615A87C" w:rsidR="00BB4402" w:rsidRPr="005E2EC6" w:rsidRDefault="00BB4402" w:rsidP="00BB4402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BB4402" w:rsidRPr="005E2EC6" w:rsidRDefault="00BB4402" w:rsidP="00BB4402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B4402" w:rsidRPr="005E2EC6" w14:paraId="2F858E7C" w14:textId="77777777" w:rsidTr="00AB7B8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BB4402" w:rsidRPr="005E2EC6" w:rsidRDefault="00BB4402" w:rsidP="00BB440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8FB" w14:textId="5C675294" w:rsidR="00BB4402" w:rsidRPr="00BB4402" w:rsidRDefault="00986673" w:rsidP="00BB4402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sz w:val="20"/>
              </w:rPr>
              <w:t>P</w:t>
            </w:r>
            <w:r w:rsidR="00BB4402" w:rsidRPr="00BB4402">
              <w:rPr>
                <w:sz w:val="20"/>
              </w:rPr>
              <w:t>rzetwarza</w:t>
            </w:r>
            <w:r>
              <w:rPr>
                <w:sz w:val="20"/>
              </w:rPr>
              <w:t>nie</w:t>
            </w:r>
            <w:r w:rsidR="00BB4402" w:rsidRPr="00BB4402">
              <w:rPr>
                <w:sz w:val="20"/>
              </w:rPr>
              <w:t xml:space="preserve"> dan</w:t>
            </w:r>
            <w:r>
              <w:rPr>
                <w:sz w:val="20"/>
              </w:rPr>
              <w:t>ych</w:t>
            </w:r>
            <w:r w:rsidR="00BB4402" w:rsidRPr="00BB4402">
              <w:rPr>
                <w:sz w:val="20"/>
              </w:rPr>
              <w:t xml:space="preserve"> z postaci analogowej na cyfrową w rozdzielczości 24 bity (7 dekad skali logarytmicznej)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3ED09529" w:rsidR="00BB4402" w:rsidRPr="005E2EC6" w:rsidRDefault="00BB4402" w:rsidP="00BB4402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BB4402" w:rsidRPr="005E2EC6" w:rsidRDefault="00BB4402" w:rsidP="00BB4402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B4402" w:rsidRPr="005E2EC6" w14:paraId="4AD89B59" w14:textId="77777777" w:rsidTr="00AB7B8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BB4402" w:rsidRPr="005E2EC6" w:rsidRDefault="00BB4402" w:rsidP="00BB440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AAD8" w14:textId="634085CA" w:rsidR="00BB4402" w:rsidRPr="00BB4402" w:rsidRDefault="00BB4402" w:rsidP="00BB44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4402">
              <w:rPr>
                <w:sz w:val="20"/>
              </w:rPr>
              <w:t xml:space="preserve">Cytometr </w:t>
            </w:r>
            <w:r w:rsidR="002C370D">
              <w:rPr>
                <w:sz w:val="20"/>
              </w:rPr>
              <w:t>ze</w:t>
            </w:r>
            <w:r w:rsidRPr="00BB4402">
              <w:rPr>
                <w:sz w:val="20"/>
              </w:rPr>
              <w:t xml:space="preserve"> stał</w:t>
            </w:r>
            <w:r w:rsidR="002C370D">
              <w:rPr>
                <w:sz w:val="20"/>
              </w:rPr>
              <w:t>ymi</w:t>
            </w:r>
            <w:r w:rsidRPr="00BB4402">
              <w:rPr>
                <w:sz w:val="20"/>
              </w:rPr>
              <w:t xml:space="preserve"> napięcia</w:t>
            </w:r>
            <w:r w:rsidR="002C370D">
              <w:rPr>
                <w:sz w:val="20"/>
              </w:rPr>
              <w:t>mi</w:t>
            </w:r>
            <w:r w:rsidRPr="00BB4402">
              <w:rPr>
                <w:sz w:val="20"/>
              </w:rPr>
              <w:t xml:space="preserve"> na fotopowielaczach, tzn. pomiar wykonywany jest bez wstępnej procedury ustawiania napięć na detektorach, ze stałymi, takimi samymi napięciami dla wszystkich pomiarów.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658F7B03" w:rsidR="00BB4402" w:rsidRPr="005E2EC6" w:rsidRDefault="00BB4402" w:rsidP="00BB4402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BB4402" w:rsidRPr="005E2EC6" w:rsidRDefault="00BB4402" w:rsidP="00BB4402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B4402" w:rsidRPr="005E2EC6" w14:paraId="29A96389" w14:textId="77777777" w:rsidTr="00AB7B8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BB4402" w:rsidRPr="005E2EC6" w:rsidRDefault="00BB4402" w:rsidP="00BB440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FDE" w14:textId="2EA78E12" w:rsidR="00BB4402" w:rsidRPr="00BB4402" w:rsidRDefault="00BB4402" w:rsidP="00BB44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4402">
              <w:rPr>
                <w:sz w:val="20"/>
              </w:rPr>
              <w:t>Czułość cytometru wynosi ≤75 MESF dla FITC i ≤50 MESF dla PE.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4E4C8BCE" w:rsidR="00BB4402" w:rsidRPr="005E2EC6" w:rsidRDefault="00BB4402" w:rsidP="00BB4402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2C370D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BB4402" w:rsidRPr="005E2EC6" w:rsidRDefault="00BB4402" w:rsidP="00BB4402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B4402" w:rsidRPr="005E2EC6" w14:paraId="031D6994" w14:textId="77777777" w:rsidTr="00AB7B8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127" w14:textId="77777777" w:rsidR="00BB4402" w:rsidRPr="005E2EC6" w:rsidRDefault="00BB4402" w:rsidP="00BB440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726" w14:textId="5992A25B" w:rsidR="00BB4402" w:rsidRPr="00BB4402" w:rsidRDefault="00BB4402" w:rsidP="00BB44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4402">
              <w:rPr>
                <w:sz w:val="20"/>
              </w:rPr>
              <w:t xml:space="preserve">Możliwość regulacji szybkości pobierania próbki w zakresie </w:t>
            </w:r>
            <w:r w:rsidR="00754F14">
              <w:rPr>
                <w:sz w:val="20"/>
              </w:rPr>
              <w:t xml:space="preserve">przynajmniej </w:t>
            </w:r>
            <w:r w:rsidRPr="00BB4402">
              <w:rPr>
                <w:sz w:val="20"/>
              </w:rPr>
              <w:t>10 ul/min do 100 ul/min.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635" w14:textId="219CD4BF" w:rsidR="00BB4402" w:rsidRPr="005E2EC6" w:rsidRDefault="00BB4402" w:rsidP="00BB4402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754F14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989B" w14:textId="77777777" w:rsidR="00BB4402" w:rsidRPr="005E2EC6" w:rsidRDefault="00BB4402" w:rsidP="00BB4402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71F17" w:rsidRPr="005E2EC6" w14:paraId="76DD8115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3A0" w14:textId="77777777" w:rsidR="00871F17" w:rsidRPr="005E2EC6" w:rsidRDefault="00871F17" w:rsidP="00871F1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F234" w14:textId="18902EE4" w:rsidR="00871F17" w:rsidRPr="00871F17" w:rsidRDefault="00871F17" w:rsidP="00871F17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utomatyczn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możliwoś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ć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regulacji średnicy strumienia z komórkami przez cytometr, podczas zbierania próbek,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oraz 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ręczn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regul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acja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te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go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parametr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u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w zakresie</w:t>
            </w:r>
            <w:r w:rsidR="00986673">
              <w:rPr>
                <w:rFonts w:asciiTheme="minorHAnsi" w:hAnsiTheme="minorHAnsi" w:cstheme="minorHAnsi"/>
                <w:sz w:val="20"/>
                <w:szCs w:val="22"/>
              </w:rPr>
              <w:t xml:space="preserve"> przynajmniej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986673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5-40 um.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689" w14:textId="31D582F2" w:rsidR="00871F17" w:rsidRPr="005E2EC6" w:rsidRDefault="00871F17" w:rsidP="00871F1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E20E2B">
              <w:t>TAK</w:t>
            </w:r>
            <w:r w:rsidR="00986673"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E9A" w14:textId="77777777" w:rsidR="00871F17" w:rsidRPr="005E2EC6" w:rsidRDefault="00871F17" w:rsidP="00871F1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71F17" w:rsidRPr="005E2EC6" w14:paraId="67BEA42E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D1F" w14:textId="77777777" w:rsidR="00871F17" w:rsidRPr="005E2EC6" w:rsidRDefault="00871F17" w:rsidP="00871F1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FC8" w14:textId="7971E28F" w:rsidR="00871F17" w:rsidRPr="00871F17" w:rsidRDefault="00986673" w:rsidP="00871F17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Fu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>nkcj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bezpośredniego pomiaru ilości bezwzględnych mierzonych komórek bez względu na pobraną objętość próbki (poczynając od 50 ul) i wyświetlający w czasie rzeczywistym pobraną objętość, ilość zebranych zdarzeń oraz stężenie komórek.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641" w14:textId="52AB192F" w:rsidR="00871F17" w:rsidRPr="005E2EC6" w:rsidRDefault="00871F17" w:rsidP="00871F1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0BC" w14:textId="77777777" w:rsidR="00871F17" w:rsidRPr="005E2EC6" w:rsidRDefault="00871F17" w:rsidP="00871F1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71F17" w:rsidRPr="005E2EC6" w14:paraId="4F6D6FD8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0FD" w14:textId="77777777" w:rsidR="00871F17" w:rsidRPr="005E2EC6" w:rsidRDefault="00871F17" w:rsidP="00871F1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AEA" w14:textId="5B28988F" w:rsidR="00871F17" w:rsidRPr="00871F17" w:rsidRDefault="00871F17" w:rsidP="00871F17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2"/>
                <w:u w:val="single"/>
              </w:rPr>
            </w:pP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Szybkość analizy zbieranych komórek </w:t>
            </w:r>
            <w:r w:rsidR="00986673">
              <w:rPr>
                <w:rFonts w:asciiTheme="minorHAnsi" w:hAnsiTheme="minorHAnsi" w:cstheme="minorHAnsi"/>
                <w:sz w:val="20"/>
                <w:szCs w:val="22"/>
              </w:rPr>
              <w:t>≤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10.000 zdarzeń/s.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4E8" w14:textId="4DDAEC9D" w:rsidR="00871F17" w:rsidRPr="005E2EC6" w:rsidRDefault="00871F17" w:rsidP="00871F1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  <w:r w:rsidR="00986673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036" w14:textId="77777777" w:rsidR="00871F17" w:rsidRPr="005E2EC6" w:rsidRDefault="00871F17" w:rsidP="00871F1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71F17" w:rsidRPr="005E2EC6" w14:paraId="341F7410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658" w14:textId="77777777" w:rsidR="00871F17" w:rsidRPr="005E2EC6" w:rsidRDefault="00871F17" w:rsidP="00871F1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8DA" w14:textId="521B06B5" w:rsidR="00871F17" w:rsidRPr="00871F17" w:rsidRDefault="000C42C8" w:rsidP="00871F17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>utomatyczn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e wykonywanie 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>procedury przygotowania aparatu do pracy w tym jego wyłączenia – zakończenia cyklu badawczego.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8D8" w14:textId="52441666" w:rsidR="00871F17" w:rsidRPr="005E2EC6" w:rsidRDefault="00871F17" w:rsidP="00871F1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B30" w14:textId="77777777" w:rsidR="00871F17" w:rsidRPr="005E2EC6" w:rsidRDefault="00871F17" w:rsidP="00871F1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71F17" w:rsidRPr="005E2EC6" w14:paraId="3E3AD6A8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477" w14:textId="77777777" w:rsidR="00871F17" w:rsidRPr="005E2EC6" w:rsidRDefault="00871F17" w:rsidP="00871F1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45A8" w14:textId="2219C497" w:rsidR="00871F17" w:rsidRPr="00871F17" w:rsidRDefault="000C42C8" w:rsidP="00871F17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Pr="00871F17">
              <w:rPr>
                <w:rFonts w:asciiTheme="minorHAnsi" w:hAnsiTheme="minorHAnsi" w:cstheme="minorHAnsi"/>
                <w:sz w:val="20"/>
                <w:szCs w:val="22"/>
              </w:rPr>
              <w:t>utomatyczn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e wykonywanie 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>kontrol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jakości w oparciu o jedną probówkę z kulkami kalibracyjnymi,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przy 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>jednocze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snym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oblicza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niu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kompensacj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="00871F17" w:rsidRPr="00871F17">
              <w:rPr>
                <w:rFonts w:asciiTheme="minorHAnsi" w:hAnsiTheme="minorHAnsi" w:cstheme="minorHAnsi"/>
                <w:sz w:val="20"/>
                <w:szCs w:val="22"/>
              </w:rPr>
              <w:t xml:space="preserve"> fluorescencji w poszczególnych kanałach. Można śledzić działanie cytometru w oparciu o wykresy L-J.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225D" w14:textId="6D435DE4" w:rsidR="00871F17" w:rsidRDefault="00871F17" w:rsidP="00871F1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0594" w14:textId="77777777" w:rsidR="00871F17" w:rsidRPr="005E2EC6" w:rsidRDefault="00871F17" w:rsidP="00871F1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7F6B2494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B192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0261" w14:textId="79F37007" w:rsidR="006068BD" w:rsidRPr="00E65744" w:rsidRDefault="006068BD" w:rsidP="006068BD">
            <w:pPr>
              <w:pStyle w:val="Bezodstpw"/>
              <w:rPr>
                <w:rFonts w:asciiTheme="minorHAnsi" w:hAnsiTheme="minorHAnsi" w:cstheme="minorHAnsi"/>
                <w:sz w:val="20"/>
                <w:u w:val="single"/>
              </w:rPr>
            </w:pPr>
            <w:r w:rsidRPr="00E65744">
              <w:rPr>
                <w:rFonts w:asciiTheme="minorHAnsi" w:hAnsiTheme="minorHAnsi" w:cstheme="minorHAnsi"/>
                <w:sz w:val="20"/>
                <w:u w:val="single"/>
              </w:rPr>
              <w:t>Minimalne parametry stacji roboczej</w:t>
            </w:r>
            <w:r w:rsidR="00E65744">
              <w:rPr>
                <w:rFonts w:asciiTheme="minorHAnsi" w:hAnsiTheme="minorHAnsi" w:cstheme="minorHAnsi"/>
                <w:sz w:val="20"/>
                <w:u w:val="single"/>
              </w:rPr>
              <w:t xml:space="preserve"> od obsługi cytometru</w:t>
            </w:r>
            <w:r w:rsidRPr="00E65744">
              <w:rPr>
                <w:rFonts w:asciiTheme="minorHAnsi" w:hAnsiTheme="minorHAnsi" w:cstheme="minorHAnsi"/>
                <w:sz w:val="20"/>
                <w:u w:val="single"/>
              </w:rPr>
              <w:t>:</w:t>
            </w:r>
          </w:p>
          <w:p w14:paraId="012E31FD" w14:textId="07B9155A" w:rsidR="006068BD" w:rsidRPr="006068BD" w:rsidRDefault="006068BD" w:rsidP="008C1880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Procesor min. </w:t>
            </w:r>
            <w:r w:rsidRPr="006068BD">
              <w:rPr>
                <w:rFonts w:asciiTheme="minorHAnsi" w:hAnsiTheme="minorHAnsi" w:cstheme="minorHAnsi"/>
                <w:sz w:val="20"/>
              </w:rPr>
              <w:t xml:space="preserve">Intel Core i7 10700 </w:t>
            </w:r>
            <w:r>
              <w:rPr>
                <w:rFonts w:asciiTheme="minorHAnsi" w:hAnsiTheme="minorHAnsi" w:cstheme="minorHAnsi"/>
                <w:sz w:val="20"/>
              </w:rPr>
              <w:t>lub równoważny</w:t>
            </w:r>
          </w:p>
          <w:p w14:paraId="644055DB" w14:textId="64438B02" w:rsidR="006068BD" w:rsidRPr="006068BD" w:rsidRDefault="00E65744" w:rsidP="008C1880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min. </w:t>
            </w:r>
            <w:r w:rsidR="006068BD" w:rsidRPr="006068BD">
              <w:rPr>
                <w:rFonts w:asciiTheme="minorHAnsi" w:hAnsiTheme="minorHAnsi" w:cstheme="minorHAnsi"/>
                <w:sz w:val="20"/>
                <w:lang w:val="en-US"/>
              </w:rPr>
              <w:t xml:space="preserve">16GB (1x16GB) DDR4 3200 SODIMM NECC RAM   </w:t>
            </w:r>
          </w:p>
          <w:p w14:paraId="132A8D14" w14:textId="4E3AC455" w:rsidR="006068BD" w:rsidRPr="00E65744" w:rsidRDefault="006068BD" w:rsidP="008C1880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E65744">
              <w:rPr>
                <w:rFonts w:asciiTheme="minorHAnsi" w:hAnsiTheme="minorHAnsi" w:cstheme="minorHAnsi"/>
                <w:sz w:val="20"/>
              </w:rPr>
              <w:t xml:space="preserve">Dysk twardy </w:t>
            </w:r>
            <w:r w:rsidR="00E65744" w:rsidRPr="00E65744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E65744">
              <w:rPr>
                <w:rFonts w:asciiTheme="minorHAnsi" w:hAnsiTheme="minorHAnsi" w:cstheme="minorHAnsi"/>
                <w:sz w:val="20"/>
              </w:rPr>
              <w:t>1TB  SSD</w:t>
            </w:r>
          </w:p>
          <w:p w14:paraId="6272E106" w14:textId="3D3DA7BB" w:rsidR="006068BD" w:rsidRPr="006068BD" w:rsidRDefault="006068BD" w:rsidP="008C1880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068BD">
              <w:rPr>
                <w:rFonts w:asciiTheme="minorHAnsi" w:hAnsiTheme="minorHAnsi" w:cstheme="minorHAnsi"/>
                <w:sz w:val="20"/>
              </w:rPr>
              <w:t xml:space="preserve">Karta graficzna min. typu Intel UHD Graphics 630 Core lub </w:t>
            </w:r>
            <w:r>
              <w:rPr>
                <w:rFonts w:asciiTheme="minorHAnsi" w:hAnsiTheme="minorHAnsi" w:cstheme="minorHAnsi"/>
                <w:sz w:val="20"/>
              </w:rPr>
              <w:t>równoważna</w:t>
            </w:r>
          </w:p>
          <w:p w14:paraId="6C2F9C30" w14:textId="3C40A8B5" w:rsidR="006068BD" w:rsidRPr="006068BD" w:rsidRDefault="006068BD" w:rsidP="008C1880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068BD">
              <w:rPr>
                <w:rFonts w:asciiTheme="minorHAnsi" w:hAnsiTheme="minorHAnsi" w:cstheme="minorHAnsi"/>
                <w:sz w:val="20"/>
              </w:rPr>
              <w:t xml:space="preserve">Karta </w:t>
            </w:r>
            <w:r w:rsidR="00E65744">
              <w:rPr>
                <w:rFonts w:asciiTheme="minorHAnsi" w:hAnsiTheme="minorHAnsi" w:cstheme="minorHAnsi"/>
                <w:sz w:val="20"/>
              </w:rPr>
              <w:t xml:space="preserve">typu HP </w:t>
            </w:r>
            <w:r w:rsidRPr="006068BD">
              <w:rPr>
                <w:rFonts w:asciiTheme="minorHAnsi" w:hAnsiTheme="minorHAnsi" w:cstheme="minorHAnsi"/>
                <w:sz w:val="20"/>
              </w:rPr>
              <w:t xml:space="preserve">LAN Port Flex </w:t>
            </w:r>
            <w:r w:rsidR="00E65744">
              <w:rPr>
                <w:rFonts w:asciiTheme="minorHAnsi" w:hAnsiTheme="minorHAnsi" w:cstheme="minorHAnsi"/>
                <w:sz w:val="20"/>
              </w:rPr>
              <w:t>lub równoważna</w:t>
            </w:r>
          </w:p>
          <w:p w14:paraId="7987C4AF" w14:textId="261BEE55" w:rsidR="006068BD" w:rsidRPr="006068BD" w:rsidRDefault="006068BD" w:rsidP="008C1880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068BD">
              <w:rPr>
                <w:rFonts w:asciiTheme="minorHAnsi" w:hAnsiTheme="minorHAnsi" w:cstheme="minorHAnsi"/>
                <w:sz w:val="20"/>
              </w:rPr>
              <w:t>Klawiatura i mysz bezprzewodowe</w:t>
            </w:r>
          </w:p>
          <w:p w14:paraId="6F774FD5" w14:textId="77777777" w:rsidR="006068BD" w:rsidRDefault="006068BD" w:rsidP="008C1880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068BD">
              <w:rPr>
                <w:rFonts w:asciiTheme="minorHAnsi" w:hAnsiTheme="minorHAnsi" w:cstheme="minorHAnsi"/>
                <w:sz w:val="20"/>
              </w:rPr>
              <w:t xml:space="preserve">Monitor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6068BD">
              <w:rPr>
                <w:rFonts w:asciiTheme="minorHAnsi" w:hAnsiTheme="minorHAnsi" w:cstheme="minorHAnsi"/>
                <w:sz w:val="20"/>
              </w:rPr>
              <w:t xml:space="preserve"> 24" LCD z podświetleniem LED </w:t>
            </w:r>
          </w:p>
          <w:p w14:paraId="13321D29" w14:textId="2361E7DB" w:rsidR="00AB1B9F" w:rsidRPr="00AB1B9F" w:rsidRDefault="006068BD" w:rsidP="008C1880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6068BD">
              <w:rPr>
                <w:rFonts w:asciiTheme="minorHAnsi" w:hAnsiTheme="minorHAnsi" w:cstheme="minorHAnsi"/>
                <w:sz w:val="20"/>
              </w:rPr>
              <w:t>Minimum Windows 10 64-bit Pro lub IoT</w:t>
            </w:r>
            <w:r w:rsidR="00E65744">
              <w:rPr>
                <w:rFonts w:asciiTheme="minorHAnsi" w:hAnsiTheme="minorHAnsi" w:cstheme="minorHAnsi"/>
                <w:sz w:val="20"/>
              </w:rPr>
              <w:t xml:space="preserve"> lub równoważny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6FAF" w14:textId="406162FC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E65744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527B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0AFE390B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E3C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09D2" w14:textId="4847C23E" w:rsidR="00E65744" w:rsidRPr="00E65744" w:rsidRDefault="00E65744" w:rsidP="00E6574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65744">
              <w:rPr>
                <w:rFonts w:asciiTheme="minorHAnsi" w:hAnsiTheme="minorHAnsi" w:cstheme="minorHAnsi"/>
                <w:sz w:val="20"/>
                <w:u w:val="single"/>
              </w:rPr>
              <w:t>Minimalne parametry stacji roboczej typu laptop do analizy danych</w:t>
            </w:r>
            <w:r w:rsidR="00470380">
              <w:rPr>
                <w:rFonts w:asciiTheme="minorHAnsi" w:hAnsiTheme="minorHAnsi" w:cstheme="minorHAnsi"/>
                <w:sz w:val="20"/>
                <w:u w:val="single"/>
              </w:rPr>
              <w:t xml:space="preserve"> z cytometru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0C6AA598" w14:textId="7611CF58" w:rsidR="00E65744" w:rsidRPr="00E65744" w:rsidRDefault="00E65744" w:rsidP="008C1880">
            <w:pPr>
              <w:pStyle w:val="Bezodstpw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E65744">
              <w:rPr>
                <w:rFonts w:asciiTheme="minorHAnsi" w:hAnsiTheme="minorHAnsi" w:cstheme="minorHAnsi"/>
                <w:sz w:val="20"/>
              </w:rPr>
              <w:t xml:space="preserve">Przekątna: </w:t>
            </w:r>
            <w:r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E65744">
              <w:rPr>
                <w:rFonts w:asciiTheme="minorHAnsi" w:hAnsiTheme="minorHAnsi" w:cstheme="minorHAnsi"/>
                <w:sz w:val="20"/>
              </w:rPr>
              <w:t>14 cali</w:t>
            </w:r>
          </w:p>
          <w:p w14:paraId="725F65B3" w14:textId="2D5D15FC" w:rsidR="00E65744" w:rsidRPr="00E65744" w:rsidRDefault="00E65744" w:rsidP="008C1880">
            <w:pPr>
              <w:pStyle w:val="Bezodstpw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E65744">
              <w:rPr>
                <w:rFonts w:asciiTheme="minorHAnsi" w:hAnsiTheme="minorHAnsi" w:cstheme="minorHAnsi"/>
                <w:sz w:val="20"/>
              </w:rPr>
              <w:t xml:space="preserve">Rozdzielczość: </w:t>
            </w:r>
            <w:r>
              <w:rPr>
                <w:rFonts w:asciiTheme="minorHAnsi" w:hAnsiTheme="minorHAnsi" w:cstheme="minorHAnsi"/>
                <w:sz w:val="20"/>
              </w:rPr>
              <w:t xml:space="preserve">min </w:t>
            </w:r>
            <w:r w:rsidRPr="00E65744">
              <w:rPr>
                <w:rFonts w:asciiTheme="minorHAnsi" w:hAnsiTheme="minorHAnsi" w:cstheme="minorHAnsi"/>
                <w:sz w:val="20"/>
              </w:rPr>
              <w:t>1920 x 1200  pikseli</w:t>
            </w:r>
          </w:p>
          <w:p w14:paraId="50CD67AE" w14:textId="6E3A83A7" w:rsidR="00E65744" w:rsidRPr="00E65744" w:rsidRDefault="00E65744" w:rsidP="008C1880">
            <w:pPr>
              <w:pStyle w:val="Bezodstpw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E65744">
              <w:rPr>
                <w:rFonts w:asciiTheme="minorHAnsi" w:hAnsiTheme="minorHAnsi" w:cstheme="minorHAnsi"/>
                <w:sz w:val="20"/>
              </w:rPr>
              <w:t>Procesor typu Intel Core i7 10-generacji lu</w:t>
            </w:r>
            <w:r>
              <w:rPr>
                <w:rFonts w:asciiTheme="minorHAnsi" w:hAnsiTheme="minorHAnsi" w:cstheme="minorHAnsi"/>
                <w:sz w:val="20"/>
              </w:rPr>
              <w:t>b równoważny</w:t>
            </w:r>
          </w:p>
          <w:p w14:paraId="730F6E87" w14:textId="77DEBD90" w:rsidR="00E65744" w:rsidRPr="00E65744" w:rsidRDefault="00E65744" w:rsidP="008C1880">
            <w:pPr>
              <w:pStyle w:val="Bezodstpw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E65744">
              <w:rPr>
                <w:rFonts w:asciiTheme="minorHAnsi" w:hAnsiTheme="minorHAnsi" w:cstheme="minorHAnsi"/>
                <w:sz w:val="20"/>
              </w:rPr>
              <w:t>Dysk</w:t>
            </w:r>
            <w:r>
              <w:rPr>
                <w:rFonts w:asciiTheme="minorHAnsi" w:hAnsiTheme="minorHAnsi" w:cstheme="minorHAnsi"/>
                <w:sz w:val="20"/>
              </w:rPr>
              <w:t xml:space="preserve"> twardy</w:t>
            </w:r>
            <w:r w:rsidRPr="00E65744">
              <w:rPr>
                <w:rFonts w:asciiTheme="minorHAnsi" w:hAnsiTheme="minorHAnsi" w:cstheme="minorHAnsi"/>
                <w:sz w:val="20"/>
              </w:rPr>
              <w:t xml:space="preserve"> SSD </w:t>
            </w:r>
            <w:r>
              <w:rPr>
                <w:rFonts w:asciiTheme="minorHAnsi" w:hAnsiTheme="minorHAnsi" w:cstheme="minorHAnsi"/>
                <w:sz w:val="20"/>
              </w:rPr>
              <w:t>min. 1TB</w:t>
            </w:r>
          </w:p>
          <w:p w14:paraId="32101599" w14:textId="2F432F1E" w:rsidR="00E65744" w:rsidRPr="00E65744" w:rsidRDefault="00E65744" w:rsidP="008C1880">
            <w:pPr>
              <w:pStyle w:val="Bezodstpw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de-DE"/>
              </w:rPr>
            </w:pPr>
            <w:r w:rsidRPr="00E65744">
              <w:rPr>
                <w:rFonts w:asciiTheme="minorHAnsi" w:hAnsiTheme="minorHAnsi" w:cstheme="minorHAnsi"/>
                <w:sz w:val="20"/>
                <w:lang w:val="de-DE"/>
              </w:rPr>
              <w:t>RAM min. 32 GB DDR5 (5200 MHz</w:t>
            </w:r>
            <w:r>
              <w:rPr>
                <w:rFonts w:asciiTheme="minorHAnsi" w:hAnsiTheme="minorHAnsi" w:cstheme="minorHAnsi"/>
                <w:sz w:val="20"/>
                <w:lang w:val="de-DE"/>
              </w:rPr>
              <w:t>)</w:t>
            </w:r>
          </w:p>
          <w:p w14:paraId="1D71A2CB" w14:textId="2D8CF6A8" w:rsidR="00E65744" w:rsidRPr="00E65744" w:rsidRDefault="00E65744" w:rsidP="008C1880">
            <w:pPr>
              <w:pStyle w:val="Bezodstpw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E65744">
              <w:rPr>
                <w:rFonts w:asciiTheme="minorHAnsi" w:hAnsiTheme="minorHAnsi" w:cstheme="minorHAnsi"/>
                <w:sz w:val="20"/>
              </w:rPr>
              <w:t>Karta graficzna</w:t>
            </w:r>
            <w:r>
              <w:rPr>
                <w:rFonts w:asciiTheme="minorHAnsi" w:hAnsiTheme="minorHAnsi" w:cstheme="minorHAnsi"/>
                <w:sz w:val="20"/>
              </w:rPr>
              <w:t xml:space="preserve"> min. typu </w:t>
            </w:r>
            <w:r w:rsidRPr="00E65744">
              <w:rPr>
                <w:rFonts w:asciiTheme="minorHAnsi" w:hAnsiTheme="minorHAnsi" w:cstheme="minorHAnsi"/>
                <w:sz w:val="20"/>
              </w:rPr>
              <w:t>Intel Iris Xe Graphics</w:t>
            </w:r>
            <w:r>
              <w:rPr>
                <w:rFonts w:asciiTheme="minorHAnsi" w:hAnsiTheme="minorHAnsi" w:cstheme="minorHAnsi"/>
                <w:sz w:val="20"/>
              </w:rPr>
              <w:t xml:space="preserve"> lub równoważna z min. </w:t>
            </w:r>
            <w:r w:rsidRPr="00E65744">
              <w:rPr>
                <w:rFonts w:asciiTheme="minorHAnsi" w:hAnsiTheme="minorHAnsi" w:cstheme="minorHAnsi"/>
                <w:sz w:val="20"/>
              </w:rPr>
              <w:t>1 x wyjście</w:t>
            </w: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E65744">
              <w:rPr>
                <w:rFonts w:asciiTheme="minorHAnsi" w:hAnsiTheme="minorHAnsi" w:cstheme="minorHAnsi"/>
                <w:sz w:val="20"/>
              </w:rPr>
              <w:t xml:space="preserve"> HDMI 2.1</w:t>
            </w:r>
          </w:p>
          <w:p w14:paraId="3FA0023F" w14:textId="39C24A2A" w:rsidR="00AB1B9F" w:rsidRPr="00AB1B9F" w:rsidRDefault="00E65744" w:rsidP="008C1880">
            <w:pPr>
              <w:pStyle w:val="Bezodstpw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E65744">
              <w:rPr>
                <w:rFonts w:asciiTheme="minorHAnsi" w:hAnsiTheme="minorHAnsi" w:cstheme="minorHAnsi"/>
                <w:sz w:val="20"/>
              </w:rPr>
              <w:t>Bluetooth 5.1, LAN 1 Gbps, Wi-Fi 6E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0B8B" w14:textId="6D75D80E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E20E2B">
              <w:t>TAK</w:t>
            </w:r>
            <w:r w:rsidR="00E65744"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979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640451E8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9D45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C88" w14:textId="08DC3DB9" w:rsidR="008C1880" w:rsidRPr="008C1880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Cytometr powinien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1880">
              <w:rPr>
                <w:rFonts w:asciiTheme="minorHAnsi" w:hAnsiTheme="minorHAnsi" w:cstheme="minorHAnsi"/>
                <w:sz w:val="20"/>
              </w:rPr>
              <w:t>posiadać sterowany przez cytometr i niewymagający dodatkowego zasilania podajnik próbek pozwalający na pomiar z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27CDAC14" w14:textId="042B52C1" w:rsidR="008C1880" w:rsidRPr="008C1880" w:rsidRDefault="008C1880" w:rsidP="008C1880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96 dołkowych płytek o dnie płaskim półokrągłym lub stożkowym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84F399C" w14:textId="0D12615A" w:rsidR="008C1880" w:rsidRPr="008C1880" w:rsidRDefault="008C1880" w:rsidP="008C1880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96 głęboko-dołkowych płytek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261CDF2" w14:textId="152D65C2" w:rsidR="008C1880" w:rsidRPr="008C1880" w:rsidRDefault="008C1880" w:rsidP="008C1880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lastRenderedPageBreak/>
              <w:t>48 dołkowych płytek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D268032" w14:textId="09A56F77" w:rsidR="008C1880" w:rsidRPr="008C1880" w:rsidRDefault="008C1880" w:rsidP="008C1880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Probówek 12x75 mm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791102B6" w14:textId="39F3BBBB" w:rsidR="008C1880" w:rsidRPr="008C1880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Minimalna wymagana objętość próbki dla płytki 96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8C1880">
              <w:rPr>
                <w:rFonts w:asciiTheme="minorHAnsi" w:hAnsiTheme="minorHAnsi" w:cstheme="minorHAnsi"/>
                <w:sz w:val="20"/>
              </w:rPr>
              <w:t>dołkowej nieprzekraczająca 50 µl</w:t>
            </w:r>
          </w:p>
          <w:p w14:paraId="1CA1E666" w14:textId="2AB1CD3F" w:rsidR="008C1880" w:rsidRPr="008C1880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Do trzech cykli płukania na dołek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64A55F25" w14:textId="021BB964" w:rsidR="00AB1B9F" w:rsidRPr="00AB1B9F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Do trzech cykli wstrząsania na dołek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EAAE" w14:textId="7DE43283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lastRenderedPageBreak/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DFB1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0C1ADF93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1B0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12C" w14:textId="2F3F176A" w:rsidR="008C1880" w:rsidRPr="008C1880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Zestaw konserwacyjny na 1 rok zawierający minimum:</w:t>
            </w:r>
          </w:p>
          <w:p w14:paraId="200B82A7" w14:textId="6316AAFE" w:rsidR="008C1880" w:rsidRPr="008C1880" w:rsidRDefault="008C1880" w:rsidP="008C1880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6 filtrów osłonowych butelkowych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4A006F3" w14:textId="77AAB780" w:rsidR="008C1880" w:rsidRPr="008C1880" w:rsidRDefault="008C1880" w:rsidP="008C1880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6 filtrów osłonowych liniowych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A3780A7" w14:textId="6B4E928C" w:rsidR="008C1880" w:rsidRPr="008C1880" w:rsidRDefault="008C1880" w:rsidP="008C1880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12 filtrów butelkowych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2DF18C4" w14:textId="4058F82D" w:rsidR="00AB1B9F" w:rsidRPr="00AB1B9F" w:rsidRDefault="008C1880" w:rsidP="008C1880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12 wężyków pompy perystaltycznej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A26" w14:textId="37A88F40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  <w:r w:rsidR="008C1880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091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45B2399A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286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6A4" w14:textId="6C4CFDEB" w:rsidR="00AB1B9F" w:rsidRPr="00AB1B9F" w:rsidRDefault="008C1880" w:rsidP="00AB1B9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</w:rPr>
              <w:t>Pakiet odczynników startowych do instalacji oraz szkoleni</w:t>
            </w:r>
            <w:r>
              <w:rPr>
                <w:rFonts w:asciiTheme="minorHAnsi" w:hAnsiTheme="minorHAnsi" w:cstheme="minorHAnsi"/>
                <w:sz w:val="20"/>
              </w:rPr>
              <w:t>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4412" w14:textId="4C78EBCD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638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0D2628BF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FC9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3AC7" w14:textId="4EF7A51B" w:rsidR="00AB1B9F" w:rsidRPr="00AB1B9F" w:rsidRDefault="008C1880" w:rsidP="008C1880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  <w:szCs w:val="22"/>
              </w:rPr>
              <w:t>Urządzenie nowe, nieużywane, nierefabrykowane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614" w14:textId="55FB0731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3989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009C1770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2368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427" w14:textId="7826BD60" w:rsidR="00AB1B9F" w:rsidRPr="00AB1B9F" w:rsidRDefault="008C1880" w:rsidP="00AB1B9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  <w:szCs w:val="22"/>
              </w:rPr>
              <w:t>Dokumentacja techniczna oraz instrukcja w języku polskim dostarczone wraz z urządzeniem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2EEC" w14:textId="1A4FB5F9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FD02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AB1B9F" w:rsidRPr="005E2EC6" w14:paraId="73E2A64C" w14:textId="77777777" w:rsidTr="00AB1B9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776" w14:textId="77777777" w:rsidR="00AB1B9F" w:rsidRPr="005E2EC6" w:rsidRDefault="00AB1B9F" w:rsidP="00AB1B9F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7F1" w14:textId="0D85EA95" w:rsidR="00AB1B9F" w:rsidRPr="00AB1B9F" w:rsidRDefault="008C1880" w:rsidP="00AB1B9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C1880">
              <w:rPr>
                <w:rFonts w:asciiTheme="minorHAnsi" w:hAnsiTheme="minorHAnsi" w:cstheme="minorHAnsi"/>
                <w:sz w:val="20"/>
                <w:szCs w:val="22"/>
              </w:rPr>
              <w:t>Transport, wniesienie, instalacja, pierwsze uruchomienie oraz kalibracja i szkolenia z obsługi urządzeń uwzględnione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DCBA" w14:textId="7F04DCC2" w:rsidR="00AB1B9F" w:rsidRDefault="00AB1B9F" w:rsidP="00AB1B9F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E20E2B"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C628" w14:textId="77777777" w:rsidR="00AB1B9F" w:rsidRPr="005E2EC6" w:rsidRDefault="00AB1B9F" w:rsidP="00AB1B9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61BC6ED" w14:textId="77777777" w:rsidR="00D1045A" w:rsidRPr="006F3E6D" w:rsidRDefault="00D1045A" w:rsidP="008E7AF9">
      <w:pPr>
        <w:spacing w:after="0" w:line="240" w:lineRule="auto"/>
        <w:rPr>
          <w:rFonts w:cstheme="minorHAnsi"/>
        </w:rPr>
      </w:pPr>
    </w:p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kwalifikowanym 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F46"/>
    <w:multiLevelType w:val="hybridMultilevel"/>
    <w:tmpl w:val="27E26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136C4"/>
    <w:multiLevelType w:val="hybridMultilevel"/>
    <w:tmpl w:val="7494C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10D02"/>
    <w:multiLevelType w:val="hybridMultilevel"/>
    <w:tmpl w:val="4F56ED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F7A0A"/>
    <w:multiLevelType w:val="hybridMultilevel"/>
    <w:tmpl w:val="5864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9C0D3D"/>
    <w:multiLevelType w:val="hybridMultilevel"/>
    <w:tmpl w:val="1E064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57F10"/>
    <w:multiLevelType w:val="hybridMultilevel"/>
    <w:tmpl w:val="CF5A2A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D7866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33603"/>
    <w:rsid w:val="00041B8B"/>
    <w:rsid w:val="00077F42"/>
    <w:rsid w:val="0009124A"/>
    <w:rsid w:val="000B48B1"/>
    <w:rsid w:val="000C42C8"/>
    <w:rsid w:val="000F49A9"/>
    <w:rsid w:val="001335A0"/>
    <w:rsid w:val="0015288F"/>
    <w:rsid w:val="001C60D4"/>
    <w:rsid w:val="002B180C"/>
    <w:rsid w:val="002C370D"/>
    <w:rsid w:val="002D7FC1"/>
    <w:rsid w:val="002F7AED"/>
    <w:rsid w:val="00326474"/>
    <w:rsid w:val="00380D28"/>
    <w:rsid w:val="00392D4A"/>
    <w:rsid w:val="003D2249"/>
    <w:rsid w:val="003E2400"/>
    <w:rsid w:val="003E6AED"/>
    <w:rsid w:val="003E793D"/>
    <w:rsid w:val="004269DE"/>
    <w:rsid w:val="00457161"/>
    <w:rsid w:val="00470380"/>
    <w:rsid w:val="004838A4"/>
    <w:rsid w:val="004F71F7"/>
    <w:rsid w:val="0057279C"/>
    <w:rsid w:val="00577111"/>
    <w:rsid w:val="00587435"/>
    <w:rsid w:val="005E2EC6"/>
    <w:rsid w:val="006068BD"/>
    <w:rsid w:val="00622E86"/>
    <w:rsid w:val="00660BBE"/>
    <w:rsid w:val="006628CF"/>
    <w:rsid w:val="006D43A0"/>
    <w:rsid w:val="006F3E6D"/>
    <w:rsid w:val="00723998"/>
    <w:rsid w:val="00752A23"/>
    <w:rsid w:val="00754F14"/>
    <w:rsid w:val="00773CEB"/>
    <w:rsid w:val="00777396"/>
    <w:rsid w:val="007C7F71"/>
    <w:rsid w:val="008035E9"/>
    <w:rsid w:val="00836BDB"/>
    <w:rsid w:val="008473D7"/>
    <w:rsid w:val="00871F17"/>
    <w:rsid w:val="008A0BBE"/>
    <w:rsid w:val="008B48A9"/>
    <w:rsid w:val="008C1880"/>
    <w:rsid w:val="008C672A"/>
    <w:rsid w:val="008D2DF3"/>
    <w:rsid w:val="008D3A02"/>
    <w:rsid w:val="008E7AF9"/>
    <w:rsid w:val="00902F22"/>
    <w:rsid w:val="00955E65"/>
    <w:rsid w:val="00965DCF"/>
    <w:rsid w:val="009746CC"/>
    <w:rsid w:val="00986673"/>
    <w:rsid w:val="009F009E"/>
    <w:rsid w:val="009F0B0F"/>
    <w:rsid w:val="00A42BC7"/>
    <w:rsid w:val="00A70A7D"/>
    <w:rsid w:val="00AB1B9F"/>
    <w:rsid w:val="00AF1C45"/>
    <w:rsid w:val="00B34331"/>
    <w:rsid w:val="00B35B3C"/>
    <w:rsid w:val="00B6368B"/>
    <w:rsid w:val="00B64435"/>
    <w:rsid w:val="00B92B35"/>
    <w:rsid w:val="00BB4402"/>
    <w:rsid w:val="00BB5116"/>
    <w:rsid w:val="00BC7FDD"/>
    <w:rsid w:val="00BF364B"/>
    <w:rsid w:val="00C06145"/>
    <w:rsid w:val="00C20E61"/>
    <w:rsid w:val="00C47E83"/>
    <w:rsid w:val="00CD342A"/>
    <w:rsid w:val="00CE5189"/>
    <w:rsid w:val="00CF7DBC"/>
    <w:rsid w:val="00D04058"/>
    <w:rsid w:val="00D1045A"/>
    <w:rsid w:val="00D31340"/>
    <w:rsid w:val="00D34364"/>
    <w:rsid w:val="00D6220C"/>
    <w:rsid w:val="00D764A4"/>
    <w:rsid w:val="00DE3145"/>
    <w:rsid w:val="00DF5625"/>
    <w:rsid w:val="00E04C0B"/>
    <w:rsid w:val="00E15330"/>
    <w:rsid w:val="00E154F3"/>
    <w:rsid w:val="00E5532C"/>
    <w:rsid w:val="00E65744"/>
    <w:rsid w:val="00E7198D"/>
    <w:rsid w:val="00EE3801"/>
    <w:rsid w:val="00F339F6"/>
    <w:rsid w:val="00F4466B"/>
    <w:rsid w:val="00F55134"/>
    <w:rsid w:val="00F6299C"/>
    <w:rsid w:val="00F64B4C"/>
    <w:rsid w:val="00F86FA0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9C398-B72D-47D8-94A7-A2D964C3C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040B2-8D15-4108-9343-F8886EB672D3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c2bcd6b-1cfb-4024-b694-1e96efe8257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d7f34ec-9741-4b79-a27d-5e7851a777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Justyna Bittner-Dobak (p011969)</cp:lastModifiedBy>
  <cp:revision>84</cp:revision>
  <cp:lastPrinted>2023-07-14T07:03:00Z</cp:lastPrinted>
  <dcterms:created xsi:type="dcterms:W3CDTF">2023-07-06T08:20:00Z</dcterms:created>
  <dcterms:modified xsi:type="dcterms:W3CDTF">2024-04-03T06:33:00Z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