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1400" w14:textId="77777777" w:rsidR="009E6A69" w:rsidRDefault="009E6A69">
      <w:pPr>
        <w:pStyle w:val="Nagwek"/>
        <w:jc w:val="center"/>
      </w:pPr>
    </w:p>
    <w:p w14:paraId="43D0240F" w14:textId="77777777" w:rsidR="009E6A69" w:rsidRDefault="000422E5">
      <w:pPr>
        <w:pStyle w:val="Nagwek"/>
        <w:jc w:val="center"/>
      </w:pPr>
      <w:r>
        <w:rPr>
          <w:noProof/>
        </w:rPr>
        <w:drawing>
          <wp:inline distT="0" distB="0" distL="0" distR="0" wp14:anchorId="572B4963" wp14:editId="32AB3495">
            <wp:extent cx="2381250" cy="533400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280C" w14:textId="77777777" w:rsidR="009E6A69" w:rsidRDefault="009E6A69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71810A9B" w14:textId="77777777" w:rsidR="009E6A69" w:rsidRDefault="009E6A69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7E80C9A0" w14:textId="77777777" w:rsidR="009E6A69" w:rsidRDefault="009E6A69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2DC3FFEE" w14:textId="77777777" w:rsidR="009E6A69" w:rsidRDefault="000422E5">
      <w:pPr>
        <w:spacing w:after="0" w:line="240" w:lineRule="auto"/>
        <w:jc w:val="center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>SPECYFIKACJA WARUNKÓW ZAMÓWIENIA</w:t>
      </w:r>
    </w:p>
    <w:p w14:paraId="533E0A3A" w14:textId="77777777" w:rsidR="009E6A69" w:rsidRDefault="009E6A69">
      <w:pPr>
        <w:spacing w:after="0" w:line="240" w:lineRule="auto"/>
        <w:jc w:val="center"/>
        <w:rPr>
          <w:rFonts w:cstheme="majorHAnsi"/>
        </w:rPr>
      </w:pPr>
    </w:p>
    <w:p w14:paraId="0E1B38D4" w14:textId="77777777" w:rsidR="009E6A69" w:rsidRDefault="009E6A69">
      <w:pPr>
        <w:spacing w:after="0" w:line="240" w:lineRule="auto"/>
        <w:jc w:val="center"/>
        <w:rPr>
          <w:rFonts w:cstheme="majorHAnsi"/>
        </w:rPr>
      </w:pPr>
    </w:p>
    <w:p w14:paraId="455FC3C1" w14:textId="77777777" w:rsidR="009E6A69" w:rsidRDefault="000422E5">
      <w:pPr>
        <w:spacing w:after="0" w:line="312" w:lineRule="auto"/>
        <w:jc w:val="center"/>
        <w:rPr>
          <w:rFonts w:cstheme="majorHAnsi"/>
          <w:bCs/>
        </w:rPr>
      </w:pPr>
      <w:r>
        <w:rPr>
          <w:rFonts w:cstheme="majorHAnsi"/>
          <w:bCs/>
        </w:rPr>
        <w:t>Zamawiający:</w:t>
      </w:r>
    </w:p>
    <w:p w14:paraId="05E5996F" w14:textId="77777777" w:rsidR="009E6A69" w:rsidRDefault="000422E5">
      <w:pPr>
        <w:pStyle w:val="Tekstpodstawowy"/>
        <w:spacing w:after="0" w:line="312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Uniwersytet Przyrodniczy w Poznaniu</w:t>
      </w:r>
    </w:p>
    <w:p w14:paraId="543BF464" w14:textId="77777777" w:rsidR="009E6A69" w:rsidRDefault="000422E5">
      <w:pPr>
        <w:pStyle w:val="Tekstpodstawowy"/>
        <w:spacing w:after="0" w:line="312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Wojska Polskiego 28</w:t>
      </w:r>
    </w:p>
    <w:p w14:paraId="1B1B7B98" w14:textId="77777777" w:rsidR="009E6A69" w:rsidRDefault="000422E5">
      <w:pPr>
        <w:pStyle w:val="Tekstpodstawowy"/>
        <w:spacing w:after="0" w:line="312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60-637 Poznań</w:t>
      </w:r>
    </w:p>
    <w:p w14:paraId="086132D7" w14:textId="77777777" w:rsidR="009E6A69" w:rsidRDefault="009E6A69">
      <w:pPr>
        <w:spacing w:after="0" w:line="312" w:lineRule="auto"/>
        <w:jc w:val="center"/>
        <w:rPr>
          <w:rFonts w:eastAsia="Times New Roman" w:cstheme="majorHAnsi"/>
        </w:rPr>
      </w:pPr>
    </w:p>
    <w:p w14:paraId="13E81390" w14:textId="77777777" w:rsidR="009E6A69" w:rsidRDefault="009E6A69">
      <w:pPr>
        <w:spacing w:after="0" w:line="312" w:lineRule="auto"/>
        <w:jc w:val="both"/>
        <w:rPr>
          <w:b/>
          <w:sz w:val="32"/>
          <w:szCs w:val="32"/>
        </w:rPr>
      </w:pPr>
    </w:p>
    <w:p w14:paraId="49432A4B" w14:textId="1F8D1D72" w:rsidR="009E6A69" w:rsidRDefault="000422E5">
      <w:pPr>
        <w:spacing w:after="0" w:line="312" w:lineRule="auto"/>
        <w:jc w:val="both"/>
        <w:rPr>
          <w:iCs/>
        </w:rPr>
      </w:pPr>
      <w:r>
        <w:t xml:space="preserve">Postępowanie o udzielenie zamówienia publicznego prowadzone w </w:t>
      </w:r>
      <w:r>
        <w:rPr>
          <w:b/>
        </w:rPr>
        <w:t>trybie podstawowym bez przeprowadzenia negocjacji na podstawie art. 275 pkt 1</w:t>
      </w:r>
      <w:r>
        <w:t xml:space="preserve"> ustawy z dnia 11 września 2019 roku Prawo Zamówień Publicznych (Dz. U. z 202</w:t>
      </w:r>
      <w:r w:rsidR="009B412F">
        <w:t>3</w:t>
      </w:r>
      <w:r>
        <w:t xml:space="preserve"> poz. 1</w:t>
      </w:r>
      <w:r w:rsidR="009B412F">
        <w:t>605</w:t>
      </w:r>
      <w:r>
        <w:t xml:space="preserve"> ze zm.</w:t>
      </w:r>
      <w:r>
        <w:rPr>
          <w:iCs/>
        </w:rPr>
        <w:t>), pod nazwą:</w:t>
      </w:r>
    </w:p>
    <w:p w14:paraId="77549A08" w14:textId="77777777" w:rsidR="009E6A69" w:rsidRDefault="009E6A69">
      <w:pPr>
        <w:spacing w:after="0" w:line="312" w:lineRule="auto"/>
        <w:jc w:val="both"/>
        <w:rPr>
          <w:i/>
          <w:iCs/>
        </w:rPr>
      </w:pPr>
    </w:p>
    <w:p w14:paraId="03A62962" w14:textId="31B145C7" w:rsidR="009E6A69" w:rsidRDefault="000422E5" w:rsidP="009B412F">
      <w:pPr>
        <w:spacing w:after="0" w:line="312" w:lineRule="auto"/>
        <w:jc w:val="center"/>
        <w:rPr>
          <w:iCs/>
          <w:sz w:val="28"/>
          <w:szCs w:val="28"/>
        </w:rPr>
      </w:pPr>
      <w:bookmarkStart w:id="0" w:name="_Hlk137457464"/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Zakup i dostawa </w:t>
      </w:r>
      <w:r w:rsidR="009B412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krzeseł i materacy ewakuacyjnych oraz szaf ochronnych do przechowywania sprzętu.</w:t>
      </w:r>
    </w:p>
    <w:p w14:paraId="188E4D7A" w14:textId="77777777" w:rsidR="009E6A69" w:rsidRDefault="009E6A69">
      <w:pPr>
        <w:spacing w:after="0" w:line="312" w:lineRule="auto"/>
        <w:jc w:val="both"/>
        <w:rPr>
          <w:i/>
          <w:iCs/>
        </w:rPr>
      </w:pPr>
      <w:bookmarkStart w:id="1" w:name="_Hlk24623380"/>
      <w:bookmarkEnd w:id="0"/>
      <w:bookmarkEnd w:id="1"/>
    </w:p>
    <w:p w14:paraId="263EEFA1" w14:textId="77777777" w:rsidR="009E6A69" w:rsidRDefault="000422E5">
      <w:pPr>
        <w:spacing w:after="0" w:line="312" w:lineRule="auto"/>
        <w:jc w:val="center"/>
        <w:rPr>
          <w:rFonts w:cstheme="majorHAnsi"/>
          <w:bCs/>
        </w:rPr>
      </w:pPr>
      <w:r>
        <w:rPr>
          <w:rFonts w:cstheme="majorHAnsi"/>
          <w:bCs/>
        </w:rPr>
        <w:t>Numer sprawy:</w:t>
      </w:r>
    </w:p>
    <w:p w14:paraId="577BB0B4" w14:textId="6731AF6A" w:rsidR="009E6A69" w:rsidRDefault="009B412F">
      <w:pPr>
        <w:jc w:val="center"/>
        <w:rPr>
          <w:b/>
        </w:rPr>
      </w:pPr>
      <w:r>
        <w:rPr>
          <w:b/>
        </w:rPr>
        <w:t>3411</w:t>
      </w:r>
      <w:r w:rsidR="000422E5">
        <w:rPr>
          <w:b/>
        </w:rPr>
        <w:t>/AZ/262/202</w:t>
      </w:r>
      <w:r>
        <w:rPr>
          <w:b/>
        </w:rPr>
        <w:t>3</w:t>
      </w:r>
    </w:p>
    <w:p w14:paraId="3F36D297" w14:textId="77777777" w:rsidR="009E6A69" w:rsidRDefault="009E6A69">
      <w:pPr>
        <w:jc w:val="center"/>
        <w:rPr>
          <w:b/>
        </w:rPr>
      </w:pPr>
    </w:p>
    <w:p w14:paraId="3539C598" w14:textId="77777777" w:rsidR="009E6A69" w:rsidRDefault="000422E5">
      <w:pPr>
        <w:spacing w:after="0" w:line="312" w:lineRule="auto"/>
        <w:jc w:val="center"/>
        <w:rPr>
          <w:b/>
        </w:rPr>
      </w:pPr>
      <w:r>
        <w:rPr>
          <w:b/>
          <w:iCs/>
        </w:rPr>
        <w:t>Wartość zamówienia: poniżej 215 000 euro</w:t>
      </w:r>
    </w:p>
    <w:p w14:paraId="045E30CA" w14:textId="77777777" w:rsidR="009E6A69" w:rsidRDefault="009E6A69">
      <w:pPr>
        <w:spacing w:after="0" w:line="312" w:lineRule="auto"/>
        <w:jc w:val="center"/>
        <w:rPr>
          <w:rFonts w:cstheme="majorHAnsi"/>
          <w:b/>
        </w:rPr>
      </w:pPr>
    </w:p>
    <w:p w14:paraId="5810E8AB" w14:textId="2E5F8FDC" w:rsidR="009E6A69" w:rsidRDefault="009E6A69">
      <w:pPr>
        <w:spacing w:after="0" w:line="312" w:lineRule="auto"/>
        <w:jc w:val="both"/>
        <w:rPr>
          <w:rFonts w:eastAsia="Times New Roman" w:cstheme="majorHAnsi"/>
          <w:lang w:val="x-none" w:eastAsia="x-none"/>
        </w:rPr>
      </w:pPr>
    </w:p>
    <w:p w14:paraId="231EAD9C" w14:textId="77777777" w:rsidR="008D4B40" w:rsidRDefault="008D4B40">
      <w:pPr>
        <w:spacing w:after="0" w:line="312" w:lineRule="auto"/>
        <w:jc w:val="both"/>
        <w:rPr>
          <w:rFonts w:eastAsia="Times New Roman" w:cstheme="majorHAnsi"/>
          <w:lang w:val="x-none" w:eastAsia="x-none"/>
        </w:rPr>
      </w:pPr>
    </w:p>
    <w:p w14:paraId="1BBADF7C" w14:textId="77777777" w:rsidR="009E6A69" w:rsidRDefault="009E6A69">
      <w:pPr>
        <w:spacing w:after="0" w:line="312" w:lineRule="auto"/>
        <w:jc w:val="both"/>
        <w:rPr>
          <w:rFonts w:eastAsia="Times New Roman" w:cstheme="majorHAnsi"/>
          <w:b/>
        </w:rPr>
      </w:pPr>
    </w:p>
    <w:p w14:paraId="6B1C5915" w14:textId="77777777" w:rsidR="009E6A69" w:rsidRDefault="000422E5">
      <w:pPr>
        <w:spacing w:after="0" w:line="312" w:lineRule="auto"/>
        <w:ind w:left="4248"/>
        <w:jc w:val="center"/>
        <w:rPr>
          <w:rFonts w:eastAsia="Times New Roman" w:cstheme="majorHAnsi"/>
          <w:b/>
        </w:rPr>
      </w:pPr>
      <w:r>
        <w:rPr>
          <w:rFonts w:eastAsia="Times New Roman" w:cstheme="majorHAnsi"/>
          <w:b/>
        </w:rPr>
        <w:t>ZATWIERDZAM</w:t>
      </w:r>
    </w:p>
    <w:p w14:paraId="6524F9C9" w14:textId="5D8CD175" w:rsidR="009E6A69" w:rsidRDefault="002E694B">
      <w:pPr>
        <w:spacing w:after="0" w:line="312" w:lineRule="auto"/>
        <w:ind w:left="4248"/>
        <w:jc w:val="center"/>
        <w:rPr>
          <w:rFonts w:eastAsia="Times New Roman" w:cstheme="majorHAnsi"/>
        </w:rPr>
      </w:pPr>
      <w:r>
        <w:rPr>
          <w:rFonts w:eastAsia="Times New Roman" w:cstheme="majorHAnsi"/>
        </w:rPr>
        <w:t xml:space="preserve">Zastępca </w:t>
      </w:r>
      <w:r w:rsidR="009B412F">
        <w:rPr>
          <w:rFonts w:eastAsia="Times New Roman" w:cstheme="majorHAnsi"/>
        </w:rPr>
        <w:t>Kanclerz</w:t>
      </w:r>
      <w:r>
        <w:rPr>
          <w:rFonts w:eastAsia="Times New Roman" w:cstheme="majorHAnsi"/>
        </w:rPr>
        <w:t>a</w:t>
      </w:r>
    </w:p>
    <w:p w14:paraId="45FDF51D" w14:textId="77777777" w:rsidR="009B412F" w:rsidRDefault="009B412F">
      <w:pPr>
        <w:spacing w:after="0" w:line="312" w:lineRule="auto"/>
        <w:ind w:left="4248"/>
        <w:jc w:val="center"/>
        <w:rPr>
          <w:rFonts w:eastAsia="Times New Roman" w:cstheme="majorHAnsi"/>
        </w:rPr>
      </w:pPr>
    </w:p>
    <w:p w14:paraId="6D5FBDE3" w14:textId="4B0682D9" w:rsidR="009B412F" w:rsidRDefault="002E694B">
      <w:pPr>
        <w:spacing w:after="0" w:line="312" w:lineRule="auto"/>
        <w:ind w:left="4248"/>
        <w:jc w:val="center"/>
        <w:rPr>
          <w:rFonts w:eastAsia="Times New Roman" w:cstheme="majorHAnsi"/>
        </w:rPr>
      </w:pPr>
      <w:r>
        <w:rPr>
          <w:rFonts w:eastAsia="Times New Roman" w:cstheme="majorHAnsi"/>
        </w:rPr>
        <w:t>Jarosław Sierszchulski</w:t>
      </w:r>
    </w:p>
    <w:p w14:paraId="1D5711E5" w14:textId="457C540D" w:rsidR="008D4B40" w:rsidRDefault="008D4B40">
      <w:pPr>
        <w:spacing w:after="0" w:line="312" w:lineRule="auto"/>
        <w:ind w:left="4248"/>
        <w:jc w:val="center"/>
        <w:rPr>
          <w:rFonts w:eastAsia="Times New Roman" w:cstheme="majorHAnsi"/>
        </w:rPr>
      </w:pPr>
    </w:p>
    <w:p w14:paraId="4DB15CD9" w14:textId="351026F9" w:rsidR="008D4B40" w:rsidRDefault="008D4B40">
      <w:pPr>
        <w:spacing w:after="0" w:line="312" w:lineRule="auto"/>
        <w:ind w:left="4248"/>
        <w:jc w:val="center"/>
        <w:rPr>
          <w:rFonts w:eastAsia="Times New Roman" w:cstheme="majorHAnsi"/>
        </w:rPr>
      </w:pPr>
    </w:p>
    <w:p w14:paraId="47B3FFCA" w14:textId="77777777" w:rsidR="008D4B40" w:rsidRDefault="008D4B40">
      <w:pPr>
        <w:spacing w:after="0" w:line="312" w:lineRule="auto"/>
        <w:ind w:left="4248"/>
        <w:jc w:val="center"/>
        <w:rPr>
          <w:rFonts w:eastAsia="Times New Roman" w:cstheme="majorHAnsi"/>
        </w:rPr>
      </w:pPr>
    </w:p>
    <w:p w14:paraId="720C3F62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1. ZAMAWIAJĄCY</w:t>
      </w:r>
    </w:p>
    <w:p w14:paraId="5AE88D42" w14:textId="77777777" w:rsidR="009E6A69" w:rsidRDefault="009E6A69">
      <w:pPr>
        <w:spacing w:after="0" w:line="240" w:lineRule="auto"/>
        <w:jc w:val="center"/>
      </w:pPr>
    </w:p>
    <w:tbl>
      <w:tblPr>
        <w:tblStyle w:val="Tabela-Siatka"/>
        <w:tblW w:w="9043" w:type="dxa"/>
        <w:jc w:val="center"/>
        <w:tblLayout w:type="fixed"/>
        <w:tblLook w:val="04A0" w:firstRow="1" w:lastRow="0" w:firstColumn="1" w:lastColumn="0" w:noHBand="0" w:noVBand="1"/>
      </w:tblPr>
      <w:tblGrid>
        <w:gridCol w:w="4521"/>
        <w:gridCol w:w="4522"/>
      </w:tblGrid>
      <w:tr w:rsidR="009E6A69" w14:paraId="0190A629" w14:textId="77777777">
        <w:trPr>
          <w:jc w:val="center"/>
        </w:trPr>
        <w:tc>
          <w:tcPr>
            <w:tcW w:w="452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14:paraId="26800428" w14:textId="77777777" w:rsidR="009E6A69" w:rsidRDefault="000422E5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Uniwersytet Przyrodniczy w Poznaniu</w:t>
            </w:r>
          </w:p>
          <w:p w14:paraId="182C2A95" w14:textId="77777777" w:rsidR="009E6A69" w:rsidRDefault="000422E5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Wojska Polskiego 28</w:t>
            </w:r>
          </w:p>
          <w:p w14:paraId="716A4482" w14:textId="77777777" w:rsidR="009E6A69" w:rsidRDefault="000422E5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60-637 Poznań</w:t>
            </w:r>
          </w:p>
        </w:tc>
        <w:tc>
          <w:tcPr>
            <w:tcW w:w="4521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D319C7" w14:textId="77777777" w:rsidR="009E6A69" w:rsidRDefault="000422E5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Tel: (061) 848-76-63</w:t>
            </w:r>
          </w:p>
        </w:tc>
      </w:tr>
      <w:tr w:rsidR="009E6A69" w14:paraId="1898D3C6" w14:textId="77777777">
        <w:trPr>
          <w:jc w:val="center"/>
        </w:trPr>
        <w:tc>
          <w:tcPr>
            <w:tcW w:w="452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25433595" w14:textId="77777777" w:rsidR="009E6A69" w:rsidRDefault="009E6A69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1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E6B61EF" w14:textId="77777777" w:rsidR="009E6A69" w:rsidRDefault="000422E5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REGON: 000001844</w:t>
            </w:r>
          </w:p>
        </w:tc>
      </w:tr>
      <w:tr w:rsidR="009E6A69" w14:paraId="039F640D" w14:textId="77777777">
        <w:trPr>
          <w:jc w:val="center"/>
        </w:trPr>
        <w:tc>
          <w:tcPr>
            <w:tcW w:w="452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3A0108C4" w14:textId="77777777" w:rsidR="009E6A69" w:rsidRDefault="009E6A69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1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4BA2161" w14:textId="77777777" w:rsidR="009E6A69" w:rsidRDefault="000422E5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NIP: 7770004960</w:t>
            </w:r>
          </w:p>
        </w:tc>
      </w:tr>
      <w:tr w:rsidR="009E6A69" w14:paraId="3AA256BD" w14:textId="77777777">
        <w:trPr>
          <w:jc w:val="center"/>
        </w:trPr>
        <w:tc>
          <w:tcPr>
            <w:tcW w:w="452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14CE0A16" w14:textId="77777777" w:rsidR="009E6A69" w:rsidRDefault="009E6A69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1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F65ACC8" w14:textId="77777777" w:rsidR="009E6A69" w:rsidRDefault="000422E5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NIP dla transakcji międzynarodowych: PL7770004960</w:t>
            </w:r>
          </w:p>
        </w:tc>
      </w:tr>
      <w:tr w:rsidR="009E6A69" w14:paraId="5A237263" w14:textId="77777777">
        <w:trPr>
          <w:jc w:val="center"/>
        </w:trPr>
        <w:tc>
          <w:tcPr>
            <w:tcW w:w="452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00E66196" w14:textId="77777777" w:rsidR="009E6A69" w:rsidRDefault="009E6A69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1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13A7190" w14:textId="77777777" w:rsidR="009E6A69" w:rsidRDefault="000422E5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Godziny urzędowania: poniedział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ek </w:t>
            </w:r>
            <w:r>
              <w:rPr>
                <w:rFonts w:asciiTheme="minorHAnsi" w:hAnsiTheme="minorHAnsi"/>
                <w:sz w:val="22"/>
                <w:szCs w:val="22"/>
              </w:rPr>
              <w:t>- piąt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ek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7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  <w:r>
              <w:rPr>
                <w:rFonts w:asciiTheme="minorHAnsi" w:hAnsiTheme="minorHAnsi"/>
                <w:sz w:val="22"/>
                <w:szCs w:val="22"/>
              </w:rPr>
              <w:t>-15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</w:p>
        </w:tc>
      </w:tr>
      <w:tr w:rsidR="009E6A69" w14:paraId="081B6870" w14:textId="77777777">
        <w:trPr>
          <w:jc w:val="center"/>
        </w:trPr>
        <w:tc>
          <w:tcPr>
            <w:tcW w:w="9042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E8137A" w14:textId="77777777" w:rsidR="009E6A69" w:rsidRDefault="009E6A69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0E3FE07A" w14:textId="77777777" w:rsidR="009E6A69" w:rsidRDefault="000422E5">
            <w:pPr>
              <w:pStyle w:val="Tekstpodstawowy"/>
              <w:spacing w:after="0"/>
              <w:jc w:val="both"/>
              <w:rPr>
                <w:rStyle w:val="Hipercze"/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Adres strony internetowej: </w:t>
            </w:r>
            <w:hyperlink r:id="rId11">
              <w:r>
                <w:rPr>
                  <w:rStyle w:val="Hipercze"/>
                  <w:rFonts w:asciiTheme="minorHAnsi" w:hAnsiTheme="minorHAnsi"/>
                  <w:sz w:val="22"/>
                  <w:szCs w:val="22"/>
                  <w:lang w:val="pl-PL"/>
                </w:rPr>
                <w:t>https://puls.edu.pl/</w:t>
              </w:r>
            </w:hyperlink>
          </w:p>
          <w:p w14:paraId="439361CA" w14:textId="77777777" w:rsidR="009E6A69" w:rsidRDefault="009E6A69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E6A69" w14:paraId="6540B310" w14:textId="77777777">
        <w:trPr>
          <w:jc w:val="center"/>
        </w:trPr>
        <w:tc>
          <w:tcPr>
            <w:tcW w:w="9042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E82534D" w14:textId="77777777" w:rsidR="009E6A69" w:rsidRDefault="009E6A69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08C276CF" w14:textId="77777777" w:rsidR="009E6A69" w:rsidRDefault="000422E5">
            <w:pPr>
              <w:pStyle w:val="Tekstpodstawowy"/>
              <w:spacing w:after="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Adres strony internetowej prowadzonego postępowania:</w:t>
            </w: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  <w:hyperlink r:id="rId12">
              <w:r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https://platformazakupowa.pl/pn/up_poznan</w:t>
              </w:r>
            </w:hyperlink>
          </w:p>
          <w:p w14:paraId="2754A1C4" w14:textId="77777777" w:rsidR="009E6A69" w:rsidRDefault="009E6A69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74CEA960" w14:textId="77777777" w:rsidR="009E6A69" w:rsidRDefault="000422E5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 w/w adresem udostępnione będą również zmiany i wyjaśnienia treści Specyfikacji Warunków Zamówienia (zwanej dalej: SWZ) oraz inne dokumenty zamówienia bezpośrednio związane z postępowaniem o udzielenie zamówienia.</w:t>
            </w:r>
          </w:p>
          <w:p w14:paraId="3744CB86" w14:textId="77777777" w:rsidR="009E6A69" w:rsidRDefault="009E6A69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7E224F6A" w14:textId="77777777" w:rsidR="009E6A69" w:rsidRDefault="009E6A69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054D9736" w14:textId="77777777" w:rsidR="009E6A69" w:rsidRDefault="000422E5">
      <w:pPr>
        <w:spacing w:after="0" w:line="240" w:lineRule="auto"/>
        <w:jc w:val="both"/>
      </w:pPr>
      <w:r>
        <w:t>Postępowanie o udzielenie zamówienia publicznego jest oznaczone numerem sprawy:</w:t>
      </w:r>
    </w:p>
    <w:p w14:paraId="0CAEB648" w14:textId="2EFB2D2D" w:rsidR="009E6A69" w:rsidRDefault="009B412F">
      <w:pPr>
        <w:spacing w:after="0" w:line="240" w:lineRule="auto"/>
        <w:jc w:val="both"/>
      </w:pPr>
      <w:r>
        <w:rPr>
          <w:b/>
          <w:color w:val="000000" w:themeColor="text1"/>
        </w:rPr>
        <w:t>3411</w:t>
      </w:r>
      <w:r w:rsidR="000422E5">
        <w:rPr>
          <w:b/>
          <w:color w:val="000000" w:themeColor="text1"/>
        </w:rPr>
        <w:t>/AZ</w:t>
      </w:r>
      <w:r w:rsidR="000422E5">
        <w:rPr>
          <w:b/>
        </w:rPr>
        <w:t>/262/202</w:t>
      </w:r>
      <w:r>
        <w:rPr>
          <w:b/>
        </w:rPr>
        <w:t>3</w:t>
      </w:r>
      <w:r w:rsidR="000422E5">
        <w:rPr>
          <w:b/>
        </w:rPr>
        <w:t>.</w:t>
      </w:r>
    </w:p>
    <w:p w14:paraId="25939C75" w14:textId="77777777" w:rsidR="009E6A69" w:rsidRDefault="000422E5">
      <w:pPr>
        <w:spacing w:after="0" w:line="240" w:lineRule="auto"/>
        <w:jc w:val="both"/>
      </w:pPr>
      <w:r>
        <w:t>We wszystkich kontaktach z Zamawiającym Wykonawcy powinni powoływać się na ten numer sprawy.</w:t>
      </w:r>
    </w:p>
    <w:p w14:paraId="2AE6061A" w14:textId="77777777" w:rsidR="009E6A69" w:rsidRDefault="009E6A69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584E5DE" w14:textId="77777777" w:rsidR="009E6A69" w:rsidRDefault="009E6A69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667347FE" w14:textId="77777777" w:rsidR="009E6A69" w:rsidRPr="002E694B" w:rsidRDefault="000422E5">
      <w:pPr>
        <w:pStyle w:val="Tekstpodstawowy"/>
        <w:pBdr>
          <w:bottom w:val="single" w:sz="6" w:space="1" w:color="000000"/>
        </w:pBdr>
        <w:spacing w:after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2E694B">
        <w:rPr>
          <w:rFonts w:asciiTheme="minorHAnsi" w:hAnsiTheme="minorHAnsi"/>
          <w:b/>
          <w:sz w:val="22"/>
          <w:szCs w:val="22"/>
          <w:lang w:val="pl-PL"/>
        </w:rPr>
        <w:t>ROZDZIAŁ 2. OSOBY UPRAWNIONE DO KOMUNIKOWANIA SIĘ Z WYKONAWCAMI</w:t>
      </w:r>
    </w:p>
    <w:p w14:paraId="13CEE1F4" w14:textId="77777777" w:rsidR="009E6A69" w:rsidRPr="002E694B" w:rsidRDefault="000422E5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  <w:r w:rsidRPr="002E694B">
        <w:rPr>
          <w:rFonts w:asciiTheme="minorHAnsi" w:hAnsiTheme="minorHAnsi"/>
          <w:sz w:val="22"/>
          <w:szCs w:val="22"/>
        </w:rPr>
        <w:t>Osoba uprawniona przez Zamawiającego do komunikowania się z Wykonawcami:</w:t>
      </w:r>
    </w:p>
    <w:p w14:paraId="02BF1CD8" w14:textId="77EA5C61" w:rsidR="009E6A69" w:rsidRPr="002E694B" w:rsidRDefault="00495F00">
      <w:pPr>
        <w:pStyle w:val="Akapitzlist"/>
        <w:ind w:left="360"/>
        <w:rPr>
          <w:rFonts w:asciiTheme="minorHAnsi" w:hAnsiTheme="minorHAnsi"/>
          <w:sz w:val="22"/>
          <w:szCs w:val="22"/>
        </w:rPr>
      </w:pPr>
      <w:r w:rsidRPr="002E694B">
        <w:rPr>
          <w:rFonts w:asciiTheme="minorHAnsi" w:hAnsiTheme="minorHAnsi"/>
          <w:sz w:val="22"/>
          <w:szCs w:val="22"/>
        </w:rPr>
        <w:t>Barbara Kosakowska</w:t>
      </w:r>
      <w:r w:rsidR="000422E5" w:rsidRPr="002E694B">
        <w:rPr>
          <w:rFonts w:asciiTheme="minorHAnsi" w:hAnsiTheme="minorHAnsi"/>
          <w:sz w:val="22"/>
          <w:szCs w:val="22"/>
        </w:rPr>
        <w:t>- Dział Zamówień Publicznych</w:t>
      </w:r>
    </w:p>
    <w:p w14:paraId="78C23DB7" w14:textId="402FEDD7" w:rsidR="009E6A69" w:rsidRPr="00FD3287" w:rsidRDefault="000422E5">
      <w:pPr>
        <w:pStyle w:val="Akapitzlist"/>
        <w:ind w:left="360"/>
        <w:rPr>
          <w:b/>
          <w:color w:val="FF0000"/>
        </w:rPr>
      </w:pPr>
      <w:r w:rsidRPr="002E694B">
        <w:rPr>
          <w:rFonts w:asciiTheme="minorHAnsi" w:hAnsiTheme="minorHAnsi"/>
          <w:sz w:val="22"/>
          <w:szCs w:val="22"/>
        </w:rPr>
        <w:t xml:space="preserve">adres e-mail: </w:t>
      </w:r>
      <w:r w:rsidR="003B7BFE" w:rsidRPr="002E694B">
        <w:rPr>
          <w:rFonts w:asciiTheme="minorHAnsi" w:hAnsiTheme="minorHAnsi"/>
          <w:sz w:val="22"/>
          <w:szCs w:val="22"/>
        </w:rPr>
        <w:t>barbara.kosakowska</w:t>
      </w:r>
      <w:r w:rsidR="00DB2080" w:rsidRPr="002E694B">
        <w:rPr>
          <w:rFonts w:asciiTheme="minorHAnsi" w:hAnsiTheme="minorHAnsi"/>
          <w:sz w:val="22"/>
          <w:szCs w:val="22"/>
        </w:rPr>
        <w:t>@up.poznan.pl</w:t>
      </w:r>
    </w:p>
    <w:p w14:paraId="46E2DB97" w14:textId="77777777" w:rsidR="00DB2080" w:rsidRDefault="00DB2080">
      <w:pPr>
        <w:pStyle w:val="Tekstpodstawowy"/>
        <w:pBdr>
          <w:bottom w:val="single" w:sz="6" w:space="1" w:color="000000"/>
        </w:pBdr>
        <w:spacing w:after="0"/>
        <w:jc w:val="center"/>
        <w:rPr>
          <w:rFonts w:asciiTheme="minorHAnsi" w:hAnsiTheme="minorHAnsi"/>
          <w:b/>
          <w:sz w:val="22"/>
          <w:szCs w:val="22"/>
          <w:lang w:val="pl-PL"/>
        </w:rPr>
      </w:pPr>
    </w:p>
    <w:p w14:paraId="4EFF558D" w14:textId="77777777" w:rsidR="00DB2080" w:rsidRDefault="00DB2080">
      <w:pPr>
        <w:pStyle w:val="Tekstpodstawowy"/>
        <w:pBdr>
          <w:bottom w:val="single" w:sz="6" w:space="1" w:color="000000"/>
        </w:pBdr>
        <w:spacing w:after="0"/>
        <w:jc w:val="center"/>
        <w:rPr>
          <w:rFonts w:asciiTheme="minorHAnsi" w:hAnsiTheme="minorHAnsi"/>
          <w:b/>
          <w:sz w:val="22"/>
          <w:szCs w:val="22"/>
          <w:lang w:val="pl-PL"/>
        </w:rPr>
      </w:pPr>
    </w:p>
    <w:p w14:paraId="34CDB337" w14:textId="512336EF" w:rsidR="009E6A69" w:rsidRDefault="000422E5">
      <w:pPr>
        <w:pStyle w:val="Tekstpodstawowy"/>
        <w:pBdr>
          <w:bottom w:val="single" w:sz="6" w:space="1" w:color="000000"/>
        </w:pBdr>
        <w:spacing w:after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ROZDZIAŁ 3. TRYB UDZIELENIA ZAMÓWIENIA</w:t>
      </w:r>
    </w:p>
    <w:p w14:paraId="6FA3B598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</w:pPr>
      <w:r>
        <w:t xml:space="preserve">Postępowanie o udzielenie zamówienia publicznego prowadzone jest zgodnie z przepisami ustawy z dnia 11 września 2019 r. – Prawo zamówień publicznych (zwanej dalej: ustawą </w:t>
      </w:r>
      <w:proofErr w:type="spellStart"/>
      <w:r>
        <w:t>Pzp</w:t>
      </w:r>
      <w:proofErr w:type="spellEnd"/>
      <w:r>
        <w:t xml:space="preserve">), a także przepisami wykonawczymi wydanymi do ustawy </w:t>
      </w:r>
      <w:proofErr w:type="spellStart"/>
      <w:r>
        <w:t>Pzp</w:t>
      </w:r>
      <w:proofErr w:type="spellEnd"/>
      <w:r>
        <w:t>.</w:t>
      </w:r>
    </w:p>
    <w:p w14:paraId="767A6B92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</w:pPr>
      <w:r>
        <w:t xml:space="preserve">Postępowanie o udzielenie zamówienia publicznego prowadzone jest na podstawie art. 275 pkt 1 ustawy </w:t>
      </w:r>
      <w:proofErr w:type="spellStart"/>
      <w:r>
        <w:t>Pzp</w:t>
      </w:r>
      <w:proofErr w:type="spellEnd"/>
      <w:r>
        <w:t xml:space="preserve"> - w trybie podstawowym bez przeprowadzenia negocjacji.</w:t>
      </w:r>
    </w:p>
    <w:p w14:paraId="517DBAD9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</w:pPr>
      <w:r>
        <w:t>Postępowanie prowadzone jest w języku polskim.</w:t>
      </w:r>
    </w:p>
    <w:p w14:paraId="5F75E594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</w:pPr>
      <w:r>
        <w:t>Szacunkowa wartość zamówienia jest mniejsza niż próg unijny, tj. mniejsza niż 215 000 euro.</w:t>
      </w:r>
    </w:p>
    <w:p w14:paraId="48F55B4C" w14:textId="394F2336" w:rsidR="009E6A69" w:rsidRPr="009B412F" w:rsidRDefault="000422E5">
      <w:pPr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>
        <w:t>Zamówienie realizowane jest w ramach projektu</w:t>
      </w:r>
      <w:r w:rsidR="009B412F">
        <w:t xml:space="preserve"> </w:t>
      </w:r>
      <w:r w:rsidR="005F3C5E" w:rsidRPr="009B412F">
        <w:rPr>
          <w:b/>
          <w:i/>
        </w:rPr>
        <w:t>Uniwersytet Przyrodniczy w Poznaniu jako dostępna uczelnia bez barier</w:t>
      </w:r>
      <w:r w:rsidR="005F3C5E">
        <w:t xml:space="preserve"> </w:t>
      </w:r>
      <w:r w:rsidR="009B412F">
        <w:t>współfinansowanego przez Unię Europejską</w:t>
      </w:r>
      <w:r w:rsidR="005F3C5E">
        <w:t xml:space="preserve"> w ramach Europejskiego Funduszu Społecznego, Program Operacyjny Wiedza Edukacja Rozwój</w:t>
      </w:r>
      <w:r w:rsidR="009B412F">
        <w:t xml:space="preserve">  </w:t>
      </w:r>
      <w:r w:rsidR="009B412F" w:rsidRPr="009B412F">
        <w:rPr>
          <w:b/>
          <w:i/>
        </w:rPr>
        <w:t>.</w:t>
      </w:r>
      <w:r w:rsidRPr="009B412F">
        <w:rPr>
          <w:b/>
          <w:i/>
        </w:rPr>
        <w:t xml:space="preserve"> </w:t>
      </w:r>
    </w:p>
    <w:p w14:paraId="07BC481B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</w:pPr>
      <w:r>
        <w:t xml:space="preserve">Zamawiający nie przewiduje przeprowadzenia aukcji elektronicznej. </w:t>
      </w:r>
    </w:p>
    <w:p w14:paraId="5D26F0F3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</w:pPr>
      <w:r>
        <w:t>Zamawiający nie prowadzi postępowania w celu zawarcia umowy ramowej.</w:t>
      </w:r>
    </w:p>
    <w:p w14:paraId="39F67C82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</w:pPr>
      <w:r>
        <w:t xml:space="preserve">Zamawiający nie dopuszcza możliwości składania ofert wariantowych, o których mowa w  art. 92 ustawy </w:t>
      </w:r>
      <w:proofErr w:type="spellStart"/>
      <w:r>
        <w:t>Pzp</w:t>
      </w:r>
      <w:proofErr w:type="spellEnd"/>
      <w:r>
        <w:t>.</w:t>
      </w:r>
    </w:p>
    <w:p w14:paraId="40136616" w14:textId="05F35D07" w:rsidR="009E6A69" w:rsidRDefault="000422E5">
      <w:pPr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Zamawiający nie przewiduje udzielenia zamówień, o których mowa w art. 214 ust. 1 pkt </w:t>
      </w:r>
      <w:r w:rsidR="009D7C4A">
        <w:t>8</w:t>
      </w:r>
      <w:r>
        <w:t xml:space="preserve"> ustawy </w:t>
      </w:r>
      <w:proofErr w:type="spellStart"/>
      <w:r>
        <w:t>Pzp</w:t>
      </w:r>
      <w:proofErr w:type="spellEnd"/>
      <w:r>
        <w:t xml:space="preserve">. </w:t>
      </w:r>
    </w:p>
    <w:p w14:paraId="4340322F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 nie wymaga ani nie przewiduje możliwości złożenia oferty w postaci katalogów elektronicznych (lub dołączenia katalogu elektronicznego do oferty).</w:t>
      </w:r>
    </w:p>
    <w:p w14:paraId="10D206E6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 nie przewiduje prowadzenia rozliczeń między Zamawiającym a Wykonawcą w walutach obcych (rozliczenia będą prowadzone w PLN).</w:t>
      </w:r>
    </w:p>
    <w:p w14:paraId="645F6684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Zamawiający informuje, iż nie przeprowadził wstępnych konsultacji rynkowych (przed wszczęciem niniejszego postępowania o udzielenie zamówienia publicznego). </w:t>
      </w:r>
    </w:p>
    <w:p w14:paraId="3AECC24D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Rodzaj zamówienia: dostawa.</w:t>
      </w:r>
    </w:p>
    <w:p w14:paraId="27E6D07A" w14:textId="77777777" w:rsidR="009E6A69" w:rsidRDefault="000422E5">
      <w:pPr>
        <w:numPr>
          <w:ilvl w:val="0"/>
          <w:numId w:val="2"/>
        </w:numPr>
        <w:spacing w:after="0" w:line="240" w:lineRule="auto"/>
        <w:jc w:val="both"/>
        <w:rPr>
          <w:rStyle w:val="Hipercze"/>
          <w:color w:val="auto"/>
          <w:u w:val="none"/>
        </w:rPr>
      </w:pPr>
      <w:r>
        <w:t xml:space="preserve">Ogłoszenie o zamówieniu zostało zamieszczone w Biuletynie Zamówień Publicznych oraz  na  stronie internetowej prowadzonego postępowania, pod adresem: </w:t>
      </w:r>
      <w:hyperlink r:id="rId13">
        <w:r>
          <w:rPr>
            <w:rStyle w:val="Hipercze"/>
            <w:rFonts w:cstheme="minorHAnsi"/>
          </w:rPr>
          <w:t>https://platformazakupowa.pl/pn/up_poznan.</w:t>
        </w:r>
      </w:hyperlink>
    </w:p>
    <w:p w14:paraId="5CD89D41" w14:textId="31FC1FE6" w:rsidR="009E6A69" w:rsidRDefault="009E6A69" w:rsidP="00DB2080">
      <w:pPr>
        <w:spacing w:after="0" w:line="240" w:lineRule="auto"/>
        <w:ind w:left="357"/>
        <w:jc w:val="both"/>
        <w:rPr>
          <w:rStyle w:val="Hipercze"/>
          <w:color w:val="auto"/>
          <w:u w:val="none"/>
        </w:rPr>
      </w:pPr>
    </w:p>
    <w:p w14:paraId="30607E5E" w14:textId="77777777" w:rsidR="00DB2080" w:rsidRDefault="00DB2080" w:rsidP="00DB2080">
      <w:pPr>
        <w:spacing w:after="0" w:line="240" w:lineRule="auto"/>
        <w:ind w:left="357"/>
        <w:jc w:val="both"/>
        <w:rPr>
          <w:rStyle w:val="Hipercze"/>
          <w:color w:val="auto"/>
          <w:u w:val="none"/>
        </w:rPr>
      </w:pPr>
    </w:p>
    <w:p w14:paraId="7D15A4A5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4. OPIS PRZEDMIOTU ZAMÓWIENIA</w:t>
      </w:r>
    </w:p>
    <w:p w14:paraId="2E58A58E" w14:textId="77777777" w:rsidR="009B124D" w:rsidRPr="006E2322" w:rsidRDefault="009B124D" w:rsidP="009B124D">
      <w:pPr>
        <w:pStyle w:val="Akapitzlist"/>
        <w:numPr>
          <w:ilvl w:val="0"/>
          <w:numId w:val="14"/>
        </w:numPr>
        <w:spacing w:line="312" w:lineRule="auto"/>
        <w:rPr>
          <w:rFonts w:asciiTheme="minorHAnsi" w:hAnsiTheme="minorHAnsi" w:cstheme="minorHAnsi"/>
          <w:iCs/>
          <w:sz w:val="22"/>
          <w:szCs w:val="22"/>
        </w:rPr>
      </w:pPr>
      <w:r w:rsidRPr="006E23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Zakup i dostawa krzeseł i materacy ewakuacyjnych oraz szaf ochronnych do przechowywania sprzętu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</w:p>
    <w:p w14:paraId="19D40265" w14:textId="77777777" w:rsidR="009B124D" w:rsidRPr="006E2322" w:rsidRDefault="009B124D" w:rsidP="009B124D">
      <w:pPr>
        <w:pStyle w:val="Akapitzlist"/>
        <w:spacing w:line="312" w:lineRule="auto"/>
        <w:ind w:left="360"/>
        <w:rPr>
          <w:rFonts w:asciiTheme="minorHAnsi" w:hAnsiTheme="minorHAnsi" w:cstheme="minorHAnsi"/>
          <w:b/>
          <w:iCs/>
          <w:sz w:val="22"/>
          <w:szCs w:val="22"/>
        </w:rPr>
      </w:pPr>
      <w:r w:rsidRPr="006E2322">
        <w:rPr>
          <w:rFonts w:asciiTheme="minorHAnsi" w:hAnsiTheme="minorHAnsi" w:cstheme="minorHAnsi"/>
          <w:b/>
          <w:iCs/>
          <w:sz w:val="22"/>
          <w:szCs w:val="22"/>
        </w:rPr>
        <w:t>Cz. 1 dostawa krzeseł i materacy ewakuacyjnych</w:t>
      </w:r>
    </w:p>
    <w:p w14:paraId="1D3855FB" w14:textId="23F79628" w:rsidR="009E6A69" w:rsidRPr="009B124D" w:rsidRDefault="009B124D" w:rsidP="009B124D">
      <w:pPr>
        <w:pStyle w:val="Akapitzlist"/>
        <w:spacing w:line="312" w:lineRule="auto"/>
        <w:ind w:left="360"/>
        <w:rPr>
          <w:rFonts w:asciiTheme="minorHAnsi" w:hAnsiTheme="minorHAnsi" w:cstheme="minorHAnsi"/>
          <w:b/>
          <w:iCs/>
          <w:sz w:val="22"/>
          <w:szCs w:val="22"/>
        </w:rPr>
      </w:pPr>
      <w:r w:rsidRPr="006E2322">
        <w:rPr>
          <w:rFonts w:asciiTheme="minorHAnsi" w:hAnsiTheme="minorHAnsi" w:cstheme="minorHAnsi"/>
          <w:b/>
          <w:iCs/>
          <w:sz w:val="22"/>
          <w:szCs w:val="22"/>
        </w:rPr>
        <w:t>Cz. 2 dostawa szaf do przechowywania sprzętu ewakuacyjnego</w:t>
      </w:r>
      <w:r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2007C788" w14:textId="77777777" w:rsidR="006A40E8" w:rsidRPr="006A40E8" w:rsidRDefault="006A40E8" w:rsidP="006A40E8">
      <w:pPr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A40E8">
        <w:rPr>
          <w:rFonts w:cstheme="minorHAnsi"/>
        </w:rPr>
        <w:t>Zamawiający przewiduje zamówienie opcjonalne (prawo opcji) polegające na:</w:t>
      </w:r>
    </w:p>
    <w:p w14:paraId="2C278601" w14:textId="78B4B1F2" w:rsidR="00174F9D" w:rsidRPr="00174F9D" w:rsidRDefault="00C23C06" w:rsidP="00EA3211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44470497"/>
      <w:r w:rsidRPr="00174F9D">
        <w:rPr>
          <w:rFonts w:asciiTheme="minorHAnsi" w:hAnsiTheme="minorHAnsi" w:cstheme="minorHAnsi"/>
          <w:b/>
          <w:sz w:val="22"/>
          <w:szCs w:val="22"/>
        </w:rPr>
        <w:t>W cz</w:t>
      </w:r>
      <w:r w:rsidR="007C469B" w:rsidRPr="00174F9D">
        <w:rPr>
          <w:rFonts w:asciiTheme="minorHAnsi" w:hAnsiTheme="minorHAnsi" w:cstheme="minorHAnsi"/>
          <w:b/>
          <w:sz w:val="22"/>
          <w:szCs w:val="22"/>
        </w:rPr>
        <w:t>ę</w:t>
      </w:r>
      <w:r w:rsidR="00F4425B" w:rsidRPr="00174F9D">
        <w:rPr>
          <w:rFonts w:asciiTheme="minorHAnsi" w:hAnsiTheme="minorHAnsi" w:cstheme="minorHAnsi"/>
          <w:b/>
          <w:sz w:val="22"/>
          <w:szCs w:val="22"/>
        </w:rPr>
        <w:t>ści I</w:t>
      </w:r>
      <w:r w:rsidR="007C469B" w:rsidRPr="00174F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3211" w:rsidRPr="00174F9D">
        <w:rPr>
          <w:rFonts w:asciiTheme="minorHAnsi" w:hAnsiTheme="minorHAnsi" w:cstheme="minorHAnsi"/>
          <w:b/>
          <w:sz w:val="22"/>
          <w:szCs w:val="22"/>
        </w:rPr>
        <w:t xml:space="preserve"> poz. 1</w:t>
      </w:r>
      <w:r w:rsidR="00776593" w:rsidRPr="00174F9D">
        <w:rPr>
          <w:rFonts w:asciiTheme="minorHAnsi" w:hAnsiTheme="minorHAnsi" w:cstheme="minorHAnsi"/>
          <w:b/>
          <w:sz w:val="22"/>
          <w:szCs w:val="22"/>
        </w:rPr>
        <w:t xml:space="preserve"> formularza cenowego</w:t>
      </w:r>
      <w:r w:rsidR="00EA3211" w:rsidRPr="00174F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4F9D">
        <w:rPr>
          <w:rFonts w:asciiTheme="minorHAnsi" w:hAnsiTheme="minorHAnsi" w:cstheme="minorHAnsi"/>
          <w:b/>
          <w:sz w:val="22"/>
          <w:szCs w:val="22"/>
        </w:rPr>
        <w:t>– krzesła ewakuacyjne</w:t>
      </w:r>
    </w:p>
    <w:p w14:paraId="4E97270C" w14:textId="45DF8CC0" w:rsidR="00EA3211" w:rsidRPr="00174F9D" w:rsidRDefault="00EA3211" w:rsidP="00174F9D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174F9D">
        <w:rPr>
          <w:rFonts w:asciiTheme="minorHAnsi" w:hAnsiTheme="minorHAnsi" w:cstheme="minorHAnsi"/>
          <w:sz w:val="22"/>
          <w:szCs w:val="22"/>
        </w:rPr>
        <w:t xml:space="preserve">- </w:t>
      </w:r>
      <w:r w:rsidR="0085465D" w:rsidRPr="00174F9D">
        <w:rPr>
          <w:rFonts w:asciiTheme="minorHAnsi" w:hAnsiTheme="minorHAnsi" w:cstheme="minorHAnsi"/>
          <w:sz w:val="22"/>
          <w:szCs w:val="22"/>
        </w:rPr>
        <w:t xml:space="preserve">zwiększenia zamówienia podstawowego o </w:t>
      </w:r>
      <w:r w:rsidR="00BD1520" w:rsidRPr="00174F9D">
        <w:rPr>
          <w:rFonts w:asciiTheme="minorHAnsi" w:hAnsiTheme="minorHAnsi" w:cstheme="minorHAnsi"/>
          <w:sz w:val="22"/>
          <w:szCs w:val="22"/>
        </w:rPr>
        <w:t>liczbę do 10 sztuk</w:t>
      </w:r>
    </w:p>
    <w:p w14:paraId="6CB69987" w14:textId="32DF8675" w:rsidR="00BD1520" w:rsidRPr="00EA3211" w:rsidRDefault="00BD1520" w:rsidP="00EA321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zmniejszenia zamówienia podstawowego o liczbę do 10 sztuk</w:t>
      </w:r>
    </w:p>
    <w:p w14:paraId="4E3B306B" w14:textId="60744C24" w:rsidR="00EA3211" w:rsidRDefault="00EA3211" w:rsidP="00EA3211">
      <w:pPr>
        <w:pStyle w:val="Akapitzlist"/>
        <w:tabs>
          <w:tab w:val="left" w:pos="177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A3211">
        <w:rPr>
          <w:rFonts w:asciiTheme="minorHAnsi" w:hAnsiTheme="minorHAnsi" w:cstheme="minorHAnsi"/>
          <w:b/>
          <w:sz w:val="22"/>
          <w:szCs w:val="22"/>
        </w:rPr>
        <w:t>poz.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74F9D" w:rsidRPr="00174F9D">
        <w:rPr>
          <w:rFonts w:asciiTheme="minorHAnsi" w:hAnsiTheme="minorHAnsi" w:cstheme="minorHAnsi"/>
          <w:b/>
          <w:sz w:val="22"/>
          <w:szCs w:val="22"/>
        </w:rPr>
        <w:t>formularza cenowego</w:t>
      </w:r>
      <w:r w:rsidRPr="00174F9D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174F9D" w:rsidRPr="00174F9D">
        <w:rPr>
          <w:rFonts w:asciiTheme="minorHAnsi" w:hAnsiTheme="minorHAnsi" w:cstheme="minorHAnsi"/>
          <w:b/>
          <w:sz w:val="22"/>
          <w:szCs w:val="22"/>
        </w:rPr>
        <w:t>materace ewakuacyjne</w:t>
      </w:r>
    </w:p>
    <w:p w14:paraId="1AAE98B1" w14:textId="795C5E8B" w:rsidR="00EA3211" w:rsidRDefault="00EA3211" w:rsidP="00EA321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zwiększeniu zamówienia podstawowego o</w:t>
      </w:r>
      <w:r w:rsidR="00EE6F7C">
        <w:rPr>
          <w:rFonts w:asciiTheme="minorHAnsi" w:hAnsiTheme="minorHAnsi" w:cstheme="minorHAnsi"/>
          <w:sz w:val="22"/>
          <w:szCs w:val="22"/>
        </w:rPr>
        <w:t xml:space="preserve"> liczbę do</w:t>
      </w:r>
      <w:r>
        <w:rPr>
          <w:rFonts w:asciiTheme="minorHAnsi" w:hAnsiTheme="minorHAnsi" w:cstheme="minorHAnsi"/>
          <w:sz w:val="22"/>
          <w:szCs w:val="22"/>
        </w:rPr>
        <w:t xml:space="preserve"> 2 sztuk, </w:t>
      </w:r>
    </w:p>
    <w:p w14:paraId="372484A9" w14:textId="67A40470" w:rsidR="00EA3211" w:rsidRPr="00EA3211" w:rsidRDefault="00EA3211" w:rsidP="00EA321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zmniejszeniu zamówienia podstawowego o </w:t>
      </w:r>
      <w:r w:rsidR="00EE6F7C">
        <w:rPr>
          <w:rFonts w:asciiTheme="minorHAnsi" w:hAnsiTheme="minorHAnsi" w:cstheme="minorHAnsi"/>
          <w:sz w:val="22"/>
          <w:szCs w:val="22"/>
        </w:rPr>
        <w:t xml:space="preserve">liczbę do </w:t>
      </w:r>
      <w:r>
        <w:rPr>
          <w:rFonts w:asciiTheme="minorHAnsi" w:hAnsiTheme="minorHAnsi" w:cstheme="minorHAnsi"/>
          <w:sz w:val="22"/>
          <w:szCs w:val="22"/>
        </w:rPr>
        <w:t>2 sztuk</w:t>
      </w:r>
    </w:p>
    <w:p w14:paraId="756ABBAB" w14:textId="77777777" w:rsidR="00EA3211" w:rsidRPr="00EA3211" w:rsidRDefault="00EA3211" w:rsidP="00EA3211">
      <w:pPr>
        <w:pStyle w:val="Akapitzlist"/>
        <w:tabs>
          <w:tab w:val="left" w:pos="17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FE9A83" w14:textId="72550B1B" w:rsidR="00376DE2" w:rsidRDefault="00EA3211" w:rsidP="00EA3211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c</w:t>
      </w:r>
      <w:r w:rsidR="007C469B" w:rsidRPr="00F4425B">
        <w:rPr>
          <w:rFonts w:asciiTheme="minorHAnsi" w:hAnsiTheme="minorHAnsi" w:cstheme="minorHAnsi"/>
          <w:b/>
          <w:sz w:val="22"/>
          <w:szCs w:val="22"/>
        </w:rPr>
        <w:t>z</w:t>
      </w:r>
      <w:r w:rsidR="00F4425B" w:rsidRPr="00F4425B">
        <w:rPr>
          <w:rFonts w:asciiTheme="minorHAnsi" w:hAnsiTheme="minorHAnsi" w:cstheme="minorHAnsi"/>
          <w:b/>
          <w:sz w:val="22"/>
          <w:szCs w:val="22"/>
        </w:rPr>
        <w:t xml:space="preserve">ęści </w:t>
      </w:r>
      <w:r w:rsidR="007C469B" w:rsidRPr="00F4425B">
        <w:rPr>
          <w:rFonts w:asciiTheme="minorHAnsi" w:hAnsiTheme="minorHAnsi" w:cstheme="minorHAnsi"/>
          <w:b/>
          <w:sz w:val="22"/>
          <w:szCs w:val="22"/>
        </w:rPr>
        <w:t xml:space="preserve">II </w:t>
      </w:r>
      <w:r w:rsidR="00376DE2">
        <w:rPr>
          <w:rFonts w:asciiTheme="minorHAnsi" w:hAnsiTheme="minorHAnsi" w:cstheme="minorHAnsi"/>
          <w:b/>
          <w:sz w:val="22"/>
          <w:szCs w:val="22"/>
        </w:rPr>
        <w:t xml:space="preserve"> - szaf</w:t>
      </w:r>
      <w:r w:rsidR="00174F9D">
        <w:rPr>
          <w:rFonts w:asciiTheme="minorHAnsi" w:hAnsiTheme="minorHAnsi" w:cstheme="minorHAnsi"/>
          <w:b/>
          <w:sz w:val="22"/>
          <w:szCs w:val="22"/>
        </w:rPr>
        <w:t>y</w:t>
      </w:r>
      <w:r w:rsidR="00376DE2">
        <w:rPr>
          <w:rFonts w:asciiTheme="minorHAnsi" w:hAnsiTheme="minorHAnsi" w:cstheme="minorHAnsi"/>
          <w:b/>
          <w:sz w:val="22"/>
          <w:szCs w:val="22"/>
        </w:rPr>
        <w:t xml:space="preserve"> ochronn</w:t>
      </w:r>
      <w:r w:rsidR="00174F9D">
        <w:rPr>
          <w:rFonts w:asciiTheme="minorHAnsi" w:hAnsiTheme="minorHAnsi" w:cstheme="minorHAnsi"/>
          <w:b/>
          <w:sz w:val="22"/>
          <w:szCs w:val="22"/>
        </w:rPr>
        <w:t>e</w:t>
      </w:r>
      <w:r w:rsidR="00376DE2">
        <w:rPr>
          <w:rFonts w:asciiTheme="minorHAnsi" w:hAnsiTheme="minorHAnsi" w:cstheme="minorHAnsi"/>
          <w:b/>
          <w:sz w:val="22"/>
          <w:szCs w:val="22"/>
        </w:rPr>
        <w:t xml:space="preserve"> do przechowywania sprzętu ewakuacyjnego:</w:t>
      </w:r>
    </w:p>
    <w:p w14:paraId="3C62C000" w14:textId="6CDA633F" w:rsidR="00376DE2" w:rsidRPr="00376DE2" w:rsidRDefault="00376DE2" w:rsidP="00EA321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76DE2">
        <w:rPr>
          <w:rFonts w:asciiTheme="minorHAnsi" w:hAnsiTheme="minorHAnsi" w:cstheme="minorHAnsi"/>
          <w:sz w:val="22"/>
          <w:szCs w:val="22"/>
        </w:rPr>
        <w:t xml:space="preserve">- zwiększeniu zamówienia podstawowego </w:t>
      </w:r>
      <w:r w:rsidR="00043C94">
        <w:rPr>
          <w:rFonts w:asciiTheme="minorHAnsi" w:hAnsiTheme="minorHAnsi" w:cstheme="minorHAnsi"/>
          <w:sz w:val="22"/>
          <w:szCs w:val="22"/>
        </w:rPr>
        <w:t>o liczbę do</w:t>
      </w:r>
      <w:r w:rsidRPr="00376DE2">
        <w:rPr>
          <w:rFonts w:asciiTheme="minorHAnsi" w:hAnsiTheme="minorHAnsi" w:cstheme="minorHAnsi"/>
          <w:sz w:val="22"/>
          <w:szCs w:val="22"/>
        </w:rPr>
        <w:t xml:space="preserve"> 10 sztuk,</w:t>
      </w:r>
    </w:p>
    <w:p w14:paraId="2A50D2E9" w14:textId="117B5FB8" w:rsidR="00376DE2" w:rsidRDefault="00376DE2" w:rsidP="00EA321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376DE2">
        <w:rPr>
          <w:rFonts w:asciiTheme="minorHAnsi" w:hAnsiTheme="minorHAnsi" w:cstheme="minorHAnsi"/>
          <w:sz w:val="22"/>
          <w:szCs w:val="22"/>
        </w:rPr>
        <w:t xml:space="preserve">- zmniejszeniu zamówienia podstawowego </w:t>
      </w:r>
      <w:r w:rsidR="00043C94">
        <w:rPr>
          <w:rFonts w:asciiTheme="minorHAnsi" w:hAnsiTheme="minorHAnsi" w:cstheme="minorHAnsi"/>
          <w:sz w:val="22"/>
          <w:szCs w:val="22"/>
        </w:rPr>
        <w:t>o liczbę do</w:t>
      </w:r>
      <w:r w:rsidR="00043C94" w:rsidRPr="00376DE2">
        <w:rPr>
          <w:rFonts w:asciiTheme="minorHAnsi" w:hAnsiTheme="minorHAnsi" w:cstheme="minorHAnsi"/>
          <w:sz w:val="22"/>
          <w:szCs w:val="22"/>
        </w:rPr>
        <w:t xml:space="preserve"> </w:t>
      </w:r>
      <w:r w:rsidRPr="00376DE2">
        <w:rPr>
          <w:rFonts w:asciiTheme="minorHAnsi" w:hAnsiTheme="minorHAnsi" w:cstheme="minorHAnsi"/>
          <w:sz w:val="22"/>
          <w:szCs w:val="22"/>
        </w:rPr>
        <w:t>10 sztuk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13C62C" w14:textId="77777777" w:rsidR="00EE6F7C" w:rsidRDefault="00EE6F7C" w:rsidP="00EA321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57E6B32" w14:textId="0E7E9CC4" w:rsidR="006A40E8" w:rsidRPr="006A40E8" w:rsidRDefault="006A40E8" w:rsidP="00EA321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44470591"/>
      <w:bookmarkEnd w:id="2"/>
      <w:r w:rsidRPr="006A40E8">
        <w:rPr>
          <w:rFonts w:asciiTheme="minorHAnsi" w:hAnsiTheme="minorHAnsi" w:cstheme="minorHAnsi"/>
          <w:sz w:val="22"/>
          <w:szCs w:val="22"/>
        </w:rPr>
        <w:t xml:space="preserve">W takim przypadku Wykonawcy nie będzie przysługiwać roszczenie o zapłatę różnicy między faktycznie zrealizowanymi </w:t>
      </w:r>
      <w:r>
        <w:rPr>
          <w:rFonts w:asciiTheme="minorHAnsi" w:hAnsiTheme="minorHAnsi" w:cstheme="minorHAnsi"/>
          <w:sz w:val="22"/>
          <w:szCs w:val="22"/>
        </w:rPr>
        <w:t>ilościami</w:t>
      </w:r>
      <w:r w:rsidRPr="006A40E8">
        <w:rPr>
          <w:rFonts w:asciiTheme="minorHAnsi" w:hAnsiTheme="minorHAnsi" w:cstheme="minorHAnsi"/>
          <w:sz w:val="22"/>
          <w:szCs w:val="22"/>
        </w:rPr>
        <w:t>, a maksymalną wartością brutto zawartej umowy. Rozliczenie nastąpi na podstawie realnego zapotrzebowania Zamawiającego,</w:t>
      </w:r>
    </w:p>
    <w:p w14:paraId="51FE24CF" w14:textId="6CE778DF" w:rsidR="006A40E8" w:rsidRPr="006A40E8" w:rsidRDefault="006A40E8" w:rsidP="00376DE2">
      <w:pPr>
        <w:spacing w:after="0"/>
        <w:ind w:left="720"/>
        <w:jc w:val="both"/>
        <w:rPr>
          <w:rFonts w:cstheme="minorHAnsi"/>
          <w:b/>
          <w:u w:val="single"/>
        </w:rPr>
      </w:pPr>
      <w:r w:rsidRPr="006A40E8">
        <w:rPr>
          <w:rFonts w:cstheme="minorHAnsi"/>
        </w:rPr>
        <w:t xml:space="preserve">Zamówienie opcjonalne będzie obejmowało </w:t>
      </w:r>
      <w:r w:rsidR="002753E5">
        <w:rPr>
          <w:rFonts w:cstheme="minorHAnsi"/>
        </w:rPr>
        <w:t>dostawy</w:t>
      </w:r>
      <w:r w:rsidRPr="006A40E8">
        <w:rPr>
          <w:rFonts w:cstheme="minorHAnsi"/>
        </w:rPr>
        <w:t xml:space="preserve"> analogiczne, jak opisane w opisie przedmiotu zamówienia. Kolejne </w:t>
      </w:r>
      <w:r w:rsidR="002753E5">
        <w:rPr>
          <w:rFonts w:cstheme="minorHAnsi"/>
        </w:rPr>
        <w:t>dostawy</w:t>
      </w:r>
      <w:r w:rsidRPr="006A40E8">
        <w:rPr>
          <w:rFonts w:cstheme="minorHAnsi"/>
        </w:rPr>
        <w:t xml:space="preserve"> będące przedmiotem zamówienia opcjonalnego będą realizowane w cenie (stawkach), którą Wykonawca podał w Formularzu oferty za realizację zamówienia podstawowego. Zamawiający nie jest zobowiązany do zlecenia zamówienia opcjonalnego, a Wykonawcy nie przysługuje roszczenie o jego udzielenie</w:t>
      </w:r>
      <w:r w:rsidRPr="006A40E8">
        <w:rPr>
          <w:rFonts w:cstheme="minorHAnsi"/>
          <w:b/>
          <w:u w:val="single"/>
        </w:rPr>
        <w:t>.</w:t>
      </w:r>
    </w:p>
    <w:bookmarkEnd w:id="3"/>
    <w:p w14:paraId="26812639" w14:textId="77777777" w:rsidR="006A40E8" w:rsidRPr="006A40E8" w:rsidRDefault="006A40E8" w:rsidP="006A40E8">
      <w:pPr>
        <w:spacing w:after="0"/>
        <w:ind w:left="360"/>
        <w:jc w:val="both"/>
        <w:rPr>
          <w:rFonts w:cstheme="minorHAnsi"/>
          <w:b/>
          <w:u w:val="single"/>
        </w:rPr>
      </w:pPr>
    </w:p>
    <w:p w14:paraId="6C05F38F" w14:textId="748AF40D" w:rsidR="009E6A69" w:rsidRPr="003808BF" w:rsidRDefault="000422E5" w:rsidP="006A40E8">
      <w:pPr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 w:rsidRPr="003808BF">
        <w:rPr>
          <w:rFonts w:cstheme="minorHAnsi"/>
          <w:bCs/>
        </w:rPr>
        <w:t>Szczegółowy opis minimalnych wymaganych parametrów technicznych przedmiotu zamówienia został określony w</w:t>
      </w:r>
      <w:r w:rsidRPr="003808BF">
        <w:rPr>
          <w:rFonts w:cstheme="minorHAnsi"/>
          <w:b/>
          <w:bCs/>
        </w:rPr>
        <w:t xml:space="preserve"> Załączniku nr 1 do SWZ – Opis przedmiotu zamówienia</w:t>
      </w:r>
      <w:r w:rsidR="00EE6F7C" w:rsidRPr="003808BF">
        <w:rPr>
          <w:rFonts w:cstheme="minorHAnsi"/>
          <w:b/>
          <w:bCs/>
        </w:rPr>
        <w:t>, tabela parametrów</w:t>
      </w:r>
      <w:r w:rsidRPr="003808BF">
        <w:rPr>
          <w:rFonts w:cstheme="minorHAnsi"/>
          <w:b/>
          <w:bCs/>
        </w:rPr>
        <w:t>.</w:t>
      </w:r>
      <w:r w:rsidRPr="003808BF">
        <w:t xml:space="preserve"> </w:t>
      </w:r>
    </w:p>
    <w:p w14:paraId="3B5DAAF6" w14:textId="77777777" w:rsidR="009E6A69" w:rsidRDefault="000422E5" w:rsidP="006A40E8">
      <w:pPr>
        <w:numPr>
          <w:ilvl w:val="0"/>
          <w:numId w:val="14"/>
        </w:numPr>
        <w:spacing w:after="0" w:line="252" w:lineRule="auto"/>
        <w:jc w:val="both"/>
      </w:pPr>
      <w:r>
        <w:t>W przypadku kiedy Wykonawca zamierza powierzyć Podwykonawcy wykonanie części zamówienia zobowiązany jest wskazać w Formularzu oferty tę część zamówienia.</w:t>
      </w:r>
    </w:p>
    <w:p w14:paraId="13747C82" w14:textId="77777777" w:rsidR="009E6A69" w:rsidRDefault="000422E5" w:rsidP="006A40E8">
      <w:pPr>
        <w:numPr>
          <w:ilvl w:val="0"/>
          <w:numId w:val="14"/>
        </w:numPr>
        <w:spacing w:after="0" w:line="252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Opis przedmiotu zamówienia wg kodu CPV: </w:t>
      </w:r>
    </w:p>
    <w:p w14:paraId="47E02279" w14:textId="57FFA84B" w:rsidR="0009196E" w:rsidRPr="00473F27" w:rsidRDefault="00F4425B">
      <w:pPr>
        <w:spacing w:after="0"/>
        <w:ind w:left="357"/>
        <w:jc w:val="both"/>
        <w:rPr>
          <w:rFonts w:cstheme="minorHAnsi"/>
          <w:b/>
          <w:u w:val="single"/>
        </w:rPr>
      </w:pPr>
      <w:r>
        <w:rPr>
          <w:rFonts w:eastAsia="Times New Roman" w:cstheme="minorHAnsi"/>
        </w:rPr>
        <w:t>35112000-2</w:t>
      </w:r>
    </w:p>
    <w:p w14:paraId="29F1CAA2" w14:textId="55418DA4" w:rsidR="009E6A69" w:rsidRPr="00D66464" w:rsidRDefault="000422E5" w:rsidP="006A40E8">
      <w:pPr>
        <w:numPr>
          <w:ilvl w:val="0"/>
          <w:numId w:val="14"/>
        </w:numPr>
        <w:spacing w:after="0"/>
        <w:ind w:left="357" w:hanging="357"/>
        <w:jc w:val="both"/>
        <w:rPr>
          <w:rFonts w:cstheme="minorHAnsi"/>
          <w:b/>
          <w:u w:val="single"/>
        </w:rPr>
      </w:pPr>
      <w:r>
        <w:rPr>
          <w:rFonts w:cstheme="minorHAnsi"/>
          <w:kern w:val="2"/>
          <w:lang w:eastAsia="zh-CN"/>
        </w:rPr>
        <w:lastRenderedPageBreak/>
        <w:t xml:space="preserve">Przedmiot </w:t>
      </w:r>
      <w:r>
        <w:t>zamówienia</w:t>
      </w:r>
      <w:r>
        <w:rPr>
          <w:rFonts w:cstheme="minorHAnsi"/>
          <w:kern w:val="2"/>
          <w:lang w:eastAsia="zh-CN"/>
        </w:rPr>
        <w:t xml:space="preserve"> musi być fabrycznie nowy, nieużywany, wolny od wad fizycznych, objęty gwarancją oraz dopuszczony do obrotu na terenie Unii Europejskiej.</w:t>
      </w:r>
    </w:p>
    <w:p w14:paraId="560D7CE1" w14:textId="77777777" w:rsidR="009E6A69" w:rsidRDefault="000422E5" w:rsidP="006A40E8">
      <w:pPr>
        <w:numPr>
          <w:ilvl w:val="0"/>
          <w:numId w:val="14"/>
        </w:numPr>
        <w:spacing w:after="0" w:line="252" w:lineRule="auto"/>
        <w:jc w:val="both"/>
      </w:pPr>
      <w:r>
        <w:rPr>
          <w:rFonts w:cstheme="minorHAnsi"/>
          <w:color w:val="000000" w:themeColor="text1"/>
        </w:rPr>
        <w:t>Rozwiązania równoważne:</w:t>
      </w:r>
    </w:p>
    <w:p w14:paraId="5E7CB2A1" w14:textId="77777777" w:rsidR="009E6A69" w:rsidRDefault="000422E5" w:rsidP="006A40E8">
      <w:pPr>
        <w:numPr>
          <w:ilvl w:val="1"/>
          <w:numId w:val="14"/>
        </w:numPr>
        <w:spacing w:after="0" w:line="252" w:lineRule="auto"/>
        <w:jc w:val="both"/>
      </w:pPr>
      <w:r>
        <w:rPr>
          <w:rFonts w:cstheme="minorHAnsi"/>
          <w:color w:val="000000" w:themeColor="text1"/>
        </w:rPr>
        <w:t>w przypadku, gdy w opisie przedmiotu zamówienia Zamawiający określił przedmiot zamówienia poprzez wskazanie znaków towarowych, patentów lub pochodzenia, źródła lub szczególnego procesu, który charakteryzuje produkty lub usługi dostarczane przez konkretnego wykonawcę/producenta, jeżeli mogłoby to doprowadzić do uprzywilejowania lub wyeliminowania niektórych Wykonawców lub produktów, Zamawiający dopuszcza możliwość składania ofert równoważnych. Wskazane wyżej określenie przedmiotu zamówienia ma charakter wyłącznie pomocniczy w przygotowaniu oferty i ma na celu wskazać oczekiwania Zamawiającego. Przez ofertę równoważną należy rozumieć ofertę o parametrach nie gorszych od opisu wskazanego przez Zamawiającego w opisie przedmiotu zamówienia. Parametry wskazane przez Zamawiającego są parametrami minimalnymi, granicznymi. Pod pojęciem „parametry” rozumie się funkcjonalność, przeznaczenie, kolorystykę, strukturę, materiały, kształt, wielkość, bezpieczeństwo, wytrzymałość, postać, rozmiar, dawkę itp. W związku z powyższym Zamawiający dopuszcza możliwość zaoferowania produktów o innych znakach towarowych, patentach lub pochodzeniu, natomiast nie o innych właściwościach i funkcjonalnościach niż określone w SWZ;</w:t>
      </w:r>
    </w:p>
    <w:p w14:paraId="70DDC418" w14:textId="77777777" w:rsidR="009E6A69" w:rsidRDefault="000422E5" w:rsidP="006A40E8">
      <w:pPr>
        <w:numPr>
          <w:ilvl w:val="1"/>
          <w:numId w:val="14"/>
        </w:numPr>
        <w:spacing w:after="0" w:line="252" w:lineRule="auto"/>
        <w:jc w:val="both"/>
      </w:pPr>
      <w:r>
        <w:rPr>
          <w:rFonts w:eastAsia="Times New Roman" w:cstheme="minorHAnsi"/>
          <w:color w:val="000000" w:themeColor="text1"/>
        </w:rPr>
        <w:t>w przypadku, gdy w opisie przedmiotu zamówienia zawarto odniesienia do norm europejskich, europejskich ocen technicznych, aprobat, specyfikacji technicznych i systemów odniesienia referencji technicznych, Zamawiający dopuszcza rozwiązania równoważne;</w:t>
      </w:r>
    </w:p>
    <w:p w14:paraId="06B8C55B" w14:textId="77777777" w:rsidR="009E6A69" w:rsidRDefault="000422E5" w:rsidP="006A40E8">
      <w:pPr>
        <w:numPr>
          <w:ilvl w:val="1"/>
          <w:numId w:val="14"/>
        </w:numPr>
        <w:spacing w:after="0" w:line="252" w:lineRule="auto"/>
        <w:jc w:val="both"/>
      </w:pPr>
      <w:r>
        <w:rPr>
          <w:rFonts w:cstheme="minorHAnsi"/>
          <w:color w:val="000000" w:themeColor="text1"/>
        </w:rPr>
        <w:t>ewentualne użyte w dokumentacji zamówienia nazwy, które wskazują lub mogłyby kojarzyć się z producentem lub firmą, nie mają na celu preferowania rozwiązań danego producenta lecz wskazanie na rozwiązanie, które powinno posiadać cechy techniczne, technologiczne nie gorsze od podanych w dokumentacji zamówienia. Zamawiający w przypadku ofert zawierających rozwiązania równoważne będzie je weryfikować pod względem spełniania wymogów poszczególnych pozycji wymagań technicznych zawartych w załącznikach do Specyfikacji. Wykonawca zobowiązany jest udowodnić w ofercie równoważność oferowanych urządzeń lub systemów. Ciężar udowodnienia równoważności jest obowiązkiem Wykonawcy. Zamawiający nie uzna rozwiązań równoważnych, jeśli będą o gorszych niż wskazane w załącznikach do Specyfikacji minimalnych wymaganiach jakościowych, funkcjonalnych, technicznych i technologicznych;</w:t>
      </w:r>
    </w:p>
    <w:p w14:paraId="7977F89D" w14:textId="77777777" w:rsidR="009E6A69" w:rsidRDefault="000422E5" w:rsidP="006A40E8">
      <w:pPr>
        <w:numPr>
          <w:ilvl w:val="1"/>
          <w:numId w:val="14"/>
        </w:numPr>
        <w:spacing w:after="0" w:line="252" w:lineRule="auto"/>
        <w:jc w:val="both"/>
      </w:pPr>
      <w:r>
        <w:rPr>
          <w:rFonts w:cstheme="minorHAnsi"/>
          <w:color w:val="000000" w:themeColor="text1"/>
        </w:rPr>
        <w:t>rozwiązania równoważne zaproponowane przez Wykonawcę muszą posiadać co  najmniej takie same lub lepsze parametry, co najmniej w  zakresie wskazanym przez Zamawiającego i nie obniżą określonych przez Zamawiającego standardów;</w:t>
      </w:r>
    </w:p>
    <w:p w14:paraId="0A89A6F5" w14:textId="77777777" w:rsidR="009E6A69" w:rsidRDefault="000422E5" w:rsidP="006A40E8">
      <w:pPr>
        <w:numPr>
          <w:ilvl w:val="1"/>
          <w:numId w:val="14"/>
        </w:numPr>
        <w:spacing w:after="0" w:line="240" w:lineRule="auto"/>
        <w:jc w:val="both"/>
      </w:pPr>
      <w:bookmarkStart w:id="4" w:name="_Hlk83626682"/>
      <w:r>
        <w:rPr>
          <w:rFonts w:cstheme="minorHAnsi"/>
          <w:b/>
          <w:bCs/>
          <w:color w:val="000000" w:themeColor="text1"/>
        </w:rPr>
        <w:t xml:space="preserve">Wykonawca, który oferuje rozwiązania równoważne, jest zobowiązany wykazać, że oferowane przez niego dostawy spełniają wymagania określone przez Zamawiającego. </w:t>
      </w:r>
      <w:bookmarkEnd w:id="4"/>
    </w:p>
    <w:p w14:paraId="5DD6CBA9" w14:textId="77777777" w:rsidR="009E6A69" w:rsidRDefault="000422E5" w:rsidP="006A40E8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został określony w sposób wyczerpujący, z uwzględnieniem wszystkich potrzeb Zamawiającego w zakresie jego prawidłowej realizacji. </w:t>
      </w:r>
    </w:p>
    <w:p w14:paraId="144FF740" w14:textId="5BA69EFC" w:rsidR="009E6A69" w:rsidRDefault="009E6A69">
      <w:pPr>
        <w:spacing w:after="0" w:line="240" w:lineRule="auto"/>
      </w:pPr>
    </w:p>
    <w:p w14:paraId="222E0436" w14:textId="77777777" w:rsidR="00DB2080" w:rsidRDefault="00DB2080">
      <w:pPr>
        <w:spacing w:after="0" w:line="240" w:lineRule="auto"/>
      </w:pPr>
    </w:p>
    <w:p w14:paraId="5ACD1875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5. TERMIN REALIZACJI ZAMÓWIENIA</w:t>
      </w:r>
    </w:p>
    <w:p w14:paraId="1691C695" w14:textId="23164985" w:rsidR="009E6A69" w:rsidRPr="00300AE4" w:rsidRDefault="000422E5">
      <w:pPr>
        <w:pStyle w:val="Akapitzlist"/>
        <w:numPr>
          <w:ilvl w:val="0"/>
          <w:numId w:val="16"/>
        </w:numPr>
        <w:spacing w:line="264" w:lineRule="auto"/>
        <w:ind w:left="426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300A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Termin realizacji zamówienia:</w:t>
      </w:r>
      <w:r w:rsidR="00383A6D" w:rsidRPr="00300A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300AE4" w:rsidRPr="00300AE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część I – do 6 tygodni od daty zawarcia umowy</w:t>
      </w:r>
    </w:p>
    <w:p w14:paraId="290F3973" w14:textId="610B60D7" w:rsidR="00300AE4" w:rsidRPr="00300AE4" w:rsidRDefault="00300AE4" w:rsidP="00300AE4">
      <w:pPr>
        <w:pStyle w:val="Akapitzlist"/>
        <w:spacing w:line="264" w:lineRule="auto"/>
        <w:ind w:left="270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300AE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        część II – do </w:t>
      </w:r>
      <w:r w:rsidR="006F63EB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6</w:t>
      </w:r>
      <w:r w:rsidR="00FF720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Pr="00300AE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tygodni od daty zawarcia umowy.</w:t>
      </w:r>
    </w:p>
    <w:p w14:paraId="1D2F6EDB" w14:textId="77777777" w:rsidR="00300AE4" w:rsidRDefault="00300AE4" w:rsidP="00300AE4">
      <w:pPr>
        <w:pStyle w:val="Akapitzlist"/>
        <w:spacing w:line="264" w:lineRule="auto"/>
        <w:ind w:left="42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4FA830E2" w14:textId="77777777" w:rsidR="009E6A69" w:rsidRDefault="009E6A69" w:rsidP="00DB2080">
      <w:pPr>
        <w:pStyle w:val="Akapitzlist"/>
        <w:ind w:left="42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02683DE6" w14:textId="77777777" w:rsidR="009E6A69" w:rsidRDefault="009E6A69" w:rsidP="00DB2080">
      <w:pPr>
        <w:pStyle w:val="Akapitzlist"/>
        <w:ind w:left="426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741B5454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6. PROJEKTOWANE POSTANOWIENIA UMOWY</w:t>
      </w:r>
    </w:p>
    <w:p w14:paraId="3F652DCC" w14:textId="03C6F4DB" w:rsidR="009E6A69" w:rsidRDefault="000422E5">
      <w:pPr>
        <w:spacing w:after="0" w:line="240" w:lineRule="auto"/>
        <w:jc w:val="both"/>
      </w:pPr>
      <w:r>
        <w:t>Projektowane postanowienia umowy, które zostaną do treści Umowy w sprawie zamówienia publicznego stanowią załącznik nr 5 do SWZ.</w:t>
      </w:r>
    </w:p>
    <w:p w14:paraId="279AB8BD" w14:textId="5F88A7F5" w:rsidR="009E6A69" w:rsidRDefault="009E6A69">
      <w:pPr>
        <w:spacing w:after="0" w:line="240" w:lineRule="auto"/>
        <w:jc w:val="both"/>
        <w:rPr>
          <w:rFonts w:cstheme="majorHAnsi"/>
        </w:rPr>
      </w:pPr>
    </w:p>
    <w:p w14:paraId="18A05C97" w14:textId="77777777" w:rsidR="00DB2080" w:rsidRDefault="00DB2080">
      <w:pPr>
        <w:spacing w:after="0" w:line="240" w:lineRule="auto"/>
        <w:jc w:val="both"/>
        <w:rPr>
          <w:rFonts w:cstheme="majorHAnsi"/>
        </w:rPr>
      </w:pPr>
    </w:p>
    <w:p w14:paraId="75ADE507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7. WYJAŚNIENIA TREŚCI SPECYFIKACJI WARUNKÓW ZAMÓWIENIA</w:t>
      </w:r>
    </w:p>
    <w:p w14:paraId="24C2DB72" w14:textId="77777777" w:rsidR="009E6A69" w:rsidRDefault="000422E5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może zwrócić się do Zamawiającego z wnioskiem o wyjaśnienie treści SWZ.</w:t>
      </w:r>
    </w:p>
    <w:p w14:paraId="62697CAE" w14:textId="77777777" w:rsidR="009E6A69" w:rsidRDefault="000422E5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jest obowiązany udzielić wyjaśnień niezwłocznie, jednak nie później niż na 2 dni przed upływem terminu składania ofert, pod warunkiem że wniosek o wyjaśnienie treści SWZ wpłynął do Zamawiającego nie później niż na 4 dni przed upływem terminu składania ofert.</w:t>
      </w:r>
    </w:p>
    <w:p w14:paraId="03E0F801" w14:textId="77777777" w:rsidR="009E6A69" w:rsidRDefault="000422E5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Jeżeli Zamawiający nie udzieli wyjaśnień w terminie, o którym mowa w pkt 2, przedłuża termin składania ofert o czas niezbędny do zapoznania się wszystkich zainteresowanych Wykonawców z wyjaśnieniami niezbędnymi do należytego przygotowania i złożenia ofert.</w:t>
      </w:r>
    </w:p>
    <w:p w14:paraId="6896FB34" w14:textId="77777777" w:rsidR="009E6A69" w:rsidRDefault="000422E5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 przypadku gdy wniosek o wyjaśnienie treści SWZ nie wpłynął w terminie, o którym mowa w pkt 2, Zamawiający nie ma obowiązku udzielania wyjaśnień SWZ oraz obowiązku przedłużenia terminu składania ofert.</w:t>
      </w:r>
    </w:p>
    <w:p w14:paraId="032FE69E" w14:textId="77777777" w:rsidR="009E6A69" w:rsidRDefault="000422E5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Przedłużenie terminu składania ofert, o których mowa w pkt 3, nie wpływa na bieg terminu składania wniosku o wyjaśnienie treści SWZ.</w:t>
      </w:r>
    </w:p>
    <w:p w14:paraId="5FAEDE04" w14:textId="77777777" w:rsidR="009E6A69" w:rsidRDefault="000422E5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Treść zapytań wraz z wyjaśnieniami Zamawiający udostępnia, bez ujawniania źródła zapytania, na stronie internetowej prowadzonego postępowania.</w:t>
      </w:r>
    </w:p>
    <w:p w14:paraId="52881626" w14:textId="77777777" w:rsidR="009E6A69" w:rsidRDefault="000422E5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uzasadnionych przypadkach Zamawiający może przed upływem terminu składania ofert zmienić treść SWZ.</w:t>
      </w:r>
    </w:p>
    <w:p w14:paraId="49C6805A" w14:textId="77777777" w:rsidR="009E6A69" w:rsidRDefault="000422E5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gdy zmiana treści SWZ jest istotna dla sporządzenia oferty lub wymaga od  Wykonawców dodatkowego czasu na zapoznanie się ze zmianą treści SWZ i  przygotowanie ofert, Zamawiający przedłuża termin składania ofert o czas niezbędny na ich przygotowanie.</w:t>
      </w:r>
    </w:p>
    <w:p w14:paraId="5F36E0A6" w14:textId="77777777" w:rsidR="009E6A69" w:rsidRDefault="000422E5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informuje Wykonawców o przedłużonym terminie składania ofert przez zamieszczenie informacji na stronie internetowej prowadzonego postępowania, na której została udostępniona SWZ.</w:t>
      </w:r>
    </w:p>
    <w:p w14:paraId="575525FB" w14:textId="77777777" w:rsidR="009E6A69" w:rsidRDefault="000422E5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Dokonaną zmianę treści SWZ Zamawiający udostępnia na stronie internetowej prowadzonego postępowania.</w:t>
      </w:r>
    </w:p>
    <w:p w14:paraId="789EFAAD" w14:textId="77777777" w:rsidR="009E6A69" w:rsidRDefault="000422E5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Uwaga! W przypadku rozbieżności pomiędzy treścią SWZ, a treścią udzielonych odpowiedzi, jako obowiązującą należy przyjąć treść pisma zawierającego późniejsze oświadczenie Zamawiającego.</w:t>
      </w:r>
    </w:p>
    <w:p w14:paraId="0603BFA7" w14:textId="00E00B7D" w:rsidR="009E6A69" w:rsidRDefault="009E6A69">
      <w:pPr>
        <w:pBdr>
          <w:bottom w:val="single" w:sz="6" w:space="1" w:color="000000"/>
        </w:pBdr>
        <w:spacing w:after="0" w:line="240" w:lineRule="auto"/>
        <w:rPr>
          <w:b/>
        </w:rPr>
      </w:pPr>
    </w:p>
    <w:p w14:paraId="2E2559E2" w14:textId="77777777" w:rsidR="00DB2080" w:rsidRDefault="00DB2080">
      <w:pPr>
        <w:pBdr>
          <w:bottom w:val="single" w:sz="6" w:space="1" w:color="000000"/>
        </w:pBdr>
        <w:spacing w:after="0" w:line="240" w:lineRule="auto"/>
        <w:rPr>
          <w:b/>
        </w:rPr>
      </w:pPr>
    </w:p>
    <w:p w14:paraId="58DC266F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8. PODSTAWY WYKLUCZENIA</w:t>
      </w:r>
    </w:p>
    <w:p w14:paraId="7DE20A5D" w14:textId="77777777" w:rsidR="009E6A69" w:rsidRDefault="000422E5">
      <w:pPr>
        <w:pStyle w:val="Akapitzlist"/>
        <w:numPr>
          <w:ilvl w:val="0"/>
          <w:numId w:val="12"/>
        </w:numPr>
        <w:ind w:left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Z postępowania </w:t>
      </w:r>
      <w:r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o udzielenie zamówienia wyklucza się Wykonawców, w stosunku do których zachodzi którakolwiek z okoliczności wskazanych w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art. 108 ust. 1 ustawy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Pzp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z zastrzeżeniem art. 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63B48E77" w14:textId="794BC19D" w:rsidR="009E6A69" w:rsidRDefault="000422E5">
      <w:pPr>
        <w:pStyle w:val="Akapitzlist"/>
        <w:numPr>
          <w:ilvl w:val="0"/>
          <w:numId w:val="12"/>
        </w:numPr>
        <w:ind w:left="360"/>
        <w:jc w:val="both"/>
        <w:rPr>
          <w:rStyle w:val="markedcontent"/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Ponadto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z postępowania </w:t>
      </w:r>
      <w:r>
        <w:rPr>
          <w:rFonts w:asciiTheme="minorHAnsi" w:hAnsiTheme="minorHAnsi" w:cstheme="majorHAnsi"/>
          <w:color w:val="000000" w:themeColor="text1"/>
          <w:sz w:val="22"/>
          <w:szCs w:val="22"/>
        </w:rPr>
        <w:t>o udzielenie zamówienia wyklucza się również Wykonawców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, którzy podlegają wykluczeniu z  postępowania na podstawie art. 7 ust. 1 ustawy z dnia 13 kwietnia 2022 roku </w:t>
      </w:r>
      <w:r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bookmarkStart w:id="5" w:name="_Hlk108528103"/>
      <w:r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(Dz. U. 202</w:t>
      </w:r>
      <w:r w:rsidR="009D7C4A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3</w:t>
      </w:r>
      <w:r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 poz. </w:t>
      </w:r>
      <w:r w:rsidR="009D7C4A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129</w:t>
      </w:r>
      <w:r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 ze zm.).</w:t>
      </w:r>
      <w:bookmarkEnd w:id="5"/>
    </w:p>
    <w:p w14:paraId="20CA4EAA" w14:textId="77777777" w:rsidR="009E6A69" w:rsidRDefault="000422E5">
      <w:pPr>
        <w:pStyle w:val="Akapitzlist"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Wykonawca może zostać wykluczony przez Zamawiającego na każdym etapie postępowania o udzielenie zamówienia.</w:t>
      </w:r>
    </w:p>
    <w:p w14:paraId="0C3884A9" w14:textId="77777777" w:rsidR="009E6A69" w:rsidRDefault="000422E5">
      <w:pPr>
        <w:pStyle w:val="Akapitzlist"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 przypadku udziału Podwykonawcy nie może on podlegać wykluczeniu na podstawie przesłanek określonych w pkt 1 i 2.</w:t>
      </w:r>
    </w:p>
    <w:p w14:paraId="6F460402" w14:textId="35FFA535" w:rsidR="009E6A69" w:rsidRDefault="009E6A69">
      <w:pPr>
        <w:spacing w:after="0" w:line="240" w:lineRule="auto"/>
      </w:pPr>
    </w:p>
    <w:p w14:paraId="2B71A7B7" w14:textId="77777777" w:rsidR="00DB2080" w:rsidRDefault="00DB2080">
      <w:pPr>
        <w:spacing w:after="0" w:line="240" w:lineRule="auto"/>
      </w:pPr>
    </w:p>
    <w:p w14:paraId="6C14BEE7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9. WARUNKI UDZIAŁU W POSTĘPOWANIU</w:t>
      </w:r>
    </w:p>
    <w:p w14:paraId="7AB492C4" w14:textId="77777777" w:rsidR="009E6A69" w:rsidRPr="00D66464" w:rsidRDefault="000422E5">
      <w:pPr>
        <w:spacing w:after="4" w:line="240" w:lineRule="auto"/>
        <w:ind w:right="187" w:firstLine="360"/>
      </w:pPr>
      <w:r w:rsidRPr="00D66464">
        <w:t>Zamawiający nie stawia warunków udziału w postępowaniu.</w:t>
      </w:r>
    </w:p>
    <w:p w14:paraId="7C6F5AB7" w14:textId="70327AB0" w:rsidR="009E6A69" w:rsidRDefault="009E6A69">
      <w:pPr>
        <w:spacing w:after="0" w:line="240" w:lineRule="auto"/>
      </w:pPr>
    </w:p>
    <w:p w14:paraId="6E489199" w14:textId="77777777" w:rsidR="00FC422C" w:rsidRDefault="00FC422C">
      <w:pPr>
        <w:spacing w:after="0" w:line="240" w:lineRule="auto"/>
      </w:pPr>
    </w:p>
    <w:p w14:paraId="56F825E0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10. WYKONAWCY WSPÓLNIE UBIEGAJĄCY SIĘ O ZAMÓWIENIE</w:t>
      </w:r>
    </w:p>
    <w:p w14:paraId="77476CA6" w14:textId="77777777" w:rsidR="009E6A69" w:rsidRDefault="000422E5">
      <w:pPr>
        <w:pStyle w:val="Akapitzlist"/>
        <w:numPr>
          <w:ilvl w:val="1"/>
          <w:numId w:val="20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Wykonawcy mogą wspólnie ubiegać się o udzielenie niniejszego zamówienia.</w:t>
      </w:r>
    </w:p>
    <w:p w14:paraId="0A200A61" w14:textId="77777777" w:rsidR="009E6A69" w:rsidRDefault="000422E5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Wykonawcy </w:t>
      </w:r>
      <w:r>
        <w:rPr>
          <w:rFonts w:asciiTheme="minorHAnsi" w:hAnsiTheme="minorHAnsi" w:cstheme="majorHAnsi"/>
          <w:sz w:val="22"/>
          <w:szCs w:val="22"/>
        </w:rPr>
        <w:t xml:space="preserve">wspólnie ubiegający się o udzielenie zamówienia </w:t>
      </w:r>
      <w:r>
        <w:rPr>
          <w:rFonts w:asciiTheme="minorHAnsi" w:hAnsiTheme="minorHAnsi"/>
          <w:color w:val="000000"/>
          <w:sz w:val="22"/>
          <w:szCs w:val="22"/>
        </w:rPr>
        <w:t xml:space="preserve">ustanawiają Pełnomocnika do reprezentowania ich w postępowaniu o  udzielenie zamówienia albo do reprezentowania ich w postępowaniu i  zawarcia umowy w sprawie zamówienia publicznego. </w:t>
      </w:r>
    </w:p>
    <w:p w14:paraId="0A3AD846" w14:textId="77777777" w:rsidR="009E6A69" w:rsidRDefault="000422E5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 ofercie powinien być podany adres do korespondencji i kontakt telefoniczny do Pełnomocnika Wykonawców wspólnie ubiegających się o udzielenie zamówienia. Wszelka korespondencja prowadzona będzie wyłącznie z podmiotem występującym jako Pełnomocnik.</w:t>
      </w:r>
    </w:p>
    <w:p w14:paraId="0E87AF47" w14:textId="77777777" w:rsidR="009E6A69" w:rsidRDefault="000422E5">
      <w:pPr>
        <w:pStyle w:val="Akapitzlist"/>
        <w:numPr>
          <w:ilvl w:val="1"/>
          <w:numId w:val="20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Jeżeli została wybrana oferta Wykonawców wspólnie ubiegających się o udzielenie zamówienia, Zamawiający zastrzega sobie prawo do żądania przed zawarciem umowy w sprawie zamówienia publicznego kopii umowy regulującej współpracę tych Wykonawców.</w:t>
      </w:r>
    </w:p>
    <w:p w14:paraId="065BF2F7" w14:textId="77777777" w:rsidR="009E6A69" w:rsidRDefault="000422E5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Formularz oferty składa Pełnomocnik Wykonawców w imieniu wszystkich Wykonawców wspólnie ubiegających się o udzielenie zamówienia.</w:t>
      </w:r>
    </w:p>
    <w:p w14:paraId="10849BBD" w14:textId="77777777" w:rsidR="009E6A69" w:rsidRDefault="000422E5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/>
          <w:color w:val="000000"/>
          <w:sz w:val="22"/>
          <w:szCs w:val="22"/>
        </w:rPr>
      </w:pPr>
      <w:bookmarkStart w:id="6" w:name="_Hlk138163322"/>
      <w:r>
        <w:rPr>
          <w:rFonts w:asciiTheme="minorHAnsi" w:hAnsiTheme="minorHAnsi"/>
          <w:color w:val="000000"/>
          <w:sz w:val="22"/>
          <w:szCs w:val="22"/>
        </w:rPr>
        <w:t xml:space="preserve">Oświadczenie o braku podstaw wykluczenia z postępowania (załącznik nr 4 do SWZ) składa każdy z Wykonawców </w:t>
      </w:r>
      <w:r>
        <w:rPr>
          <w:rFonts w:asciiTheme="minorHAnsi" w:hAnsiTheme="minorHAnsi" w:cstheme="majorHAnsi"/>
          <w:sz w:val="22"/>
          <w:szCs w:val="22"/>
        </w:rPr>
        <w:t>wspólnie ubiegających się o udzielenie zamówienia.</w:t>
      </w:r>
    </w:p>
    <w:bookmarkEnd w:id="6"/>
    <w:p w14:paraId="4A57695E" w14:textId="3D52024F" w:rsidR="009E6A69" w:rsidRDefault="009E6A69">
      <w:pPr>
        <w:pBdr>
          <w:bottom w:val="single" w:sz="6" w:space="1" w:color="000000"/>
        </w:pBdr>
        <w:spacing w:after="0" w:line="240" w:lineRule="auto"/>
        <w:rPr>
          <w:b/>
        </w:rPr>
      </w:pPr>
    </w:p>
    <w:p w14:paraId="0E2F544A" w14:textId="77777777" w:rsidR="00DB2080" w:rsidRDefault="00DB2080">
      <w:pPr>
        <w:pBdr>
          <w:bottom w:val="single" w:sz="6" w:space="1" w:color="000000"/>
        </w:pBdr>
        <w:spacing w:after="0" w:line="240" w:lineRule="auto"/>
        <w:rPr>
          <w:b/>
        </w:rPr>
      </w:pPr>
    </w:p>
    <w:p w14:paraId="16720E79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rFonts w:cstheme="minorHAnsi"/>
        </w:rPr>
      </w:pPr>
      <w:r>
        <w:rPr>
          <w:b/>
        </w:rPr>
        <w:t>ROZDZIAŁ 11. SPOSÓB ORAZ TERMIN SKŁADANIA OFERT, TERMIN OTWARCIA OFERT</w:t>
      </w:r>
    </w:p>
    <w:p w14:paraId="30A1EAD6" w14:textId="71E6B765" w:rsidR="009E6A69" w:rsidRPr="00AC5FF4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Ofertę wraz z wymaganymi dokumentami należy umieścić na Platformie zakupowej pod adresem: </w:t>
      </w:r>
      <w:r>
        <w:rPr>
          <w:rFonts w:asciiTheme="minorHAnsi" w:hAnsiTheme="minorHAnsi" w:cstheme="minorHAnsi"/>
          <w:b/>
          <w:sz w:val="22"/>
          <w:szCs w:val="22"/>
        </w:rPr>
        <w:t>https://platformazakupowa.pl/pn/up_poznan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w wierszu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oznaczonym numerem sprawy oraz tytułem zgodnym z niniejszym </w:t>
      </w:r>
      <w:r w:rsidRPr="002E694B">
        <w:rPr>
          <w:rFonts w:asciiTheme="minorHAnsi" w:hAnsiTheme="minorHAnsi" w:cstheme="minorHAnsi"/>
          <w:color w:val="000000"/>
          <w:sz w:val="22"/>
          <w:szCs w:val="22"/>
        </w:rPr>
        <w:t>postępowaniem</w:t>
      </w:r>
      <w:r w:rsidRPr="002E694B">
        <w:rPr>
          <w:rFonts w:asciiTheme="minorHAnsi" w:hAnsiTheme="minorHAnsi" w:cstheme="minorHAnsi"/>
          <w:b/>
          <w:sz w:val="22"/>
          <w:szCs w:val="22"/>
        </w:rPr>
        <w:t xml:space="preserve"> do dnia </w:t>
      </w:r>
      <w:r w:rsidR="003B7BFE" w:rsidRPr="002E694B">
        <w:rPr>
          <w:rFonts w:asciiTheme="minorHAnsi" w:hAnsiTheme="minorHAnsi" w:cstheme="minorHAnsi"/>
          <w:b/>
          <w:sz w:val="22"/>
          <w:szCs w:val="22"/>
        </w:rPr>
        <w:t>10.10.2023 godz. 10:00</w:t>
      </w:r>
    </w:p>
    <w:p w14:paraId="4EBAD408" w14:textId="77777777" w:rsidR="009E6A69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Wykonawca składa ofertę wraz z wymaganymi dokumentami, wyszczególnionymi w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Rozdziale 15 SWZ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za pośrednictwem Platformy zakupowej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0650AE6" w14:textId="77777777" w:rsidR="009E6A69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wypełnieniu Formularza składania oferty i dołączenia wszystkich wymaganych załączników należy kliknąć przycisk „Przejdź do podsumowania”.</w:t>
      </w:r>
    </w:p>
    <w:p w14:paraId="6F600B25" w14:textId="77777777" w:rsidR="009E6A69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Oferta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osobno. Zgodnie z art. 63 ust. 1 oraz ust. 2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 oferty, wnioski o dopuszczenie do udziału w postępowaniu oraz oświadczenie, o którym mowa w art. 125 ust.1 składa się, pod rygorem nieważności, w postaci lub formie elektronicznej i opatruje się odpowiednio w odniesieniu do wartości postępowania kwalifikowanym podpisem elektronicznym, podpisem zaufanym lub podpisem osobistym.</w:t>
      </w:r>
    </w:p>
    <w:p w14:paraId="5298725E" w14:textId="77777777" w:rsidR="009E6A69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datę złożenia oferty przyjmuje się datę jej przekazania w systemie (platformie) w drugim kroku składania oferty poprzez kliknięcie przycisku „Złóż ofertę” i wyświetlenie się komunikatu, że oferta została zaszyfrowana i złożona.</w:t>
      </w:r>
    </w:p>
    <w:p w14:paraId="3D685797" w14:textId="77777777" w:rsidR="009E6A69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Zgodnie z art. 18 ust. 3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 zastrzeżone informacje stanowią tajemnicę przedsiębiorstwa. </w:t>
      </w:r>
      <w:r>
        <w:rPr>
          <w:rFonts w:ascii="Calibri" w:eastAsia="Calibri" w:hAnsi="Calibri" w:cs="Calibri"/>
          <w:b/>
          <w:sz w:val="22"/>
          <w:szCs w:val="22"/>
        </w:rPr>
        <w:t>Na platformie w formularzu składania oferty znajduje się miejsce wyznaczone do dołączenia części oferty stanowiącej tajemnicę przedsiębiorstwa.</w:t>
      </w:r>
    </w:p>
    <w:p w14:paraId="66F514B8" w14:textId="77777777" w:rsidR="009E6A69" w:rsidRPr="003B7BFE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znajduje się na stronie internetowej </w:t>
      </w:r>
      <w:r w:rsidRPr="003B7BFE">
        <w:rPr>
          <w:rFonts w:asciiTheme="minorHAnsi" w:hAnsiTheme="minorHAnsi" w:cstheme="minorHAnsi"/>
          <w:sz w:val="22"/>
          <w:szCs w:val="22"/>
        </w:rPr>
        <w:t xml:space="preserve">pod adresem:  </w:t>
      </w:r>
      <w:hyperlink r:id="rId14">
        <w:r w:rsidRPr="003B7BF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3B7BFE">
        <w:rPr>
          <w:rFonts w:asciiTheme="minorHAnsi" w:hAnsiTheme="minorHAnsi" w:cstheme="minorHAnsi"/>
          <w:sz w:val="22"/>
          <w:szCs w:val="22"/>
        </w:rPr>
        <w:t>.</w:t>
      </w:r>
    </w:p>
    <w:p w14:paraId="11C90DD2" w14:textId="42B6997D" w:rsidR="008D4B40" w:rsidRPr="003B7BFE" w:rsidRDefault="008D4B40" w:rsidP="00AC5FF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B7BFE">
        <w:rPr>
          <w:rFonts w:asciiTheme="minorHAnsi" w:hAnsiTheme="minorHAnsi" w:cstheme="minorHAnsi"/>
          <w:color w:val="000000"/>
          <w:sz w:val="22"/>
          <w:szCs w:val="22"/>
        </w:rPr>
        <w:t>Otwarcie ofert nastąpi w dniu:</w:t>
      </w:r>
      <w:r w:rsidR="003B7BFE" w:rsidRPr="003B7BFE">
        <w:rPr>
          <w:rFonts w:asciiTheme="minorHAnsi" w:hAnsiTheme="minorHAnsi" w:cstheme="minorHAnsi"/>
          <w:color w:val="000000"/>
          <w:sz w:val="22"/>
          <w:szCs w:val="22"/>
        </w:rPr>
        <w:t xml:space="preserve"> 10.10.2023 godz.10:30</w:t>
      </w:r>
    </w:p>
    <w:p w14:paraId="2D819F0E" w14:textId="77777777" w:rsidR="009E6A69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Otwarcie </w:t>
      </w:r>
      <w:r>
        <w:rPr>
          <w:rFonts w:asciiTheme="minorHAnsi" w:hAnsiTheme="minorHAnsi" w:cstheme="minorHAnsi"/>
          <w:sz w:val="22"/>
          <w:szCs w:val="22"/>
        </w:rPr>
        <w:t>ofert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odbywa się bez udziału Wykonawców. </w:t>
      </w:r>
      <w:r>
        <w:rPr>
          <w:rFonts w:asciiTheme="minorHAnsi" w:hAnsiTheme="minorHAnsi" w:cstheme="minorHAnsi"/>
          <w:sz w:val="22"/>
          <w:szCs w:val="22"/>
        </w:rPr>
        <w:t xml:space="preserve">Zgodnie z ustawą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60BFA570" w14:textId="77777777" w:rsidR="009E6A69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33AB339" w14:textId="77777777" w:rsidR="009E6A69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Zamawiający poinformuje o zmianie terminu otwarcia ofert na stronie internetowej prowadzonego postępowania.</w:t>
      </w:r>
    </w:p>
    <w:p w14:paraId="6DFA5D02" w14:textId="77777777" w:rsidR="009E6A69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38CF049F" w14:textId="77777777" w:rsidR="009E6A69" w:rsidRDefault="000422E5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Zamawiający, niezwłocznie po otwarciu ofert, udostępnia na stronie internetowej prowadzonego postępowania informacje o:</w:t>
      </w:r>
    </w:p>
    <w:p w14:paraId="78F11B01" w14:textId="77777777" w:rsidR="009E6A69" w:rsidRDefault="000422E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4A5EDFF" w14:textId="77777777" w:rsidR="009E6A69" w:rsidRDefault="000422E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14:paraId="7CA83A8E" w14:textId="77777777" w:rsidR="009E6A69" w:rsidRDefault="000422E5">
      <w:pPr>
        <w:pStyle w:val="Akapitzlist"/>
        <w:numPr>
          <w:ilvl w:val="0"/>
          <w:numId w:val="21"/>
        </w:numPr>
        <w:ind w:left="284" w:hanging="284"/>
        <w:jc w:val="both"/>
      </w:pPr>
      <w:r>
        <w:t xml:space="preserve"> </w:t>
      </w:r>
      <w:bookmarkStart w:id="7" w:name="_Hlk120272385"/>
      <w:r>
        <w:t>I</w:t>
      </w:r>
      <w:r>
        <w:rPr>
          <w:rFonts w:asciiTheme="minorHAnsi" w:hAnsiTheme="minorHAnsi" w:cstheme="minorHAnsi"/>
          <w:sz w:val="22"/>
          <w:szCs w:val="22"/>
        </w:rPr>
        <w:t xml:space="preserve">nformacje, o których mowa w pkt 10-12 zostaną opublikowane na stronie internetowej prowadzonego postępowania </w:t>
      </w:r>
      <w:bookmarkEnd w:id="7"/>
      <w:r>
        <w:rPr>
          <w:rFonts w:asciiTheme="minorHAnsi" w:hAnsiTheme="minorHAnsi" w:cstheme="minorHAnsi"/>
          <w:b/>
          <w:sz w:val="22"/>
          <w:szCs w:val="22"/>
        </w:rPr>
        <w:t>w sekcji ,,Komunikaty”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5CDB6181" w14:textId="15CAA8BA" w:rsidR="009E6A69" w:rsidRDefault="009E6A69">
      <w:pPr>
        <w:spacing w:after="0" w:line="240" w:lineRule="auto"/>
      </w:pPr>
    </w:p>
    <w:p w14:paraId="1AB7967A" w14:textId="77777777" w:rsidR="00DB2080" w:rsidRDefault="00DB2080">
      <w:pPr>
        <w:spacing w:after="0" w:line="240" w:lineRule="auto"/>
      </w:pPr>
    </w:p>
    <w:p w14:paraId="67387EE2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12. TERMIN ZWIĄZANIA OFERTĄ</w:t>
      </w:r>
    </w:p>
    <w:p w14:paraId="2E5AE537" w14:textId="78E4860E" w:rsidR="009E6A69" w:rsidRPr="003B7BFE" w:rsidRDefault="000422E5" w:rsidP="00AC5FF4">
      <w:pPr>
        <w:numPr>
          <w:ilvl w:val="0"/>
          <w:numId w:val="4"/>
        </w:numPr>
        <w:spacing w:after="0" w:line="240" w:lineRule="auto"/>
        <w:jc w:val="both"/>
      </w:pPr>
      <w:r w:rsidRPr="003B7BFE">
        <w:t xml:space="preserve">Wykonawca pozostaje związany ofertą od dnia upływu terminu składania ofert </w:t>
      </w:r>
      <w:r w:rsidR="00177D61" w:rsidRPr="003B7BFE">
        <w:t>do dnia</w:t>
      </w:r>
      <w:r w:rsidR="00AC5FF4" w:rsidRPr="003B7BFE">
        <w:t xml:space="preserve"> </w:t>
      </w:r>
      <w:r w:rsidR="003B7BFE" w:rsidRPr="003B7BFE">
        <w:t>08.11.2023</w:t>
      </w:r>
      <w:r w:rsidR="00AC5FF4" w:rsidRPr="003B7BFE">
        <w:t>.</w:t>
      </w:r>
    </w:p>
    <w:p w14:paraId="70182A19" w14:textId="77777777" w:rsidR="009E6A69" w:rsidRDefault="000422E5">
      <w:pPr>
        <w:numPr>
          <w:ilvl w:val="0"/>
          <w:numId w:val="4"/>
        </w:numPr>
        <w:spacing w:after="0" w:line="240" w:lineRule="auto"/>
        <w:jc w:val="both"/>
      </w:pPr>
      <w:r>
        <w:t>W przypadku, gdy wybór najkorzystniejszej oferty nie nastąpi przed upływem terminu związania ofertą, o którym mowa w pkt 1., Zamawiający przed upływem terminu związania ofertą, zwraca się jednokrotnie do Wykonawców o wyrażenie pisemnej zgody na przedłużenie tego terminu o wskazany przez niego okres, nie dłuższy niż 30 dni.</w:t>
      </w:r>
    </w:p>
    <w:p w14:paraId="6A13E6FB" w14:textId="77777777" w:rsidR="009E6A69" w:rsidRDefault="000422E5">
      <w:pPr>
        <w:numPr>
          <w:ilvl w:val="0"/>
          <w:numId w:val="4"/>
        </w:numPr>
        <w:spacing w:after="0" w:line="240" w:lineRule="auto"/>
        <w:jc w:val="both"/>
      </w:pPr>
      <w:r>
        <w:t xml:space="preserve">Przedłużenie terminu związania ofertą, o którym mowa w pkt 2., wymaga złożenia przez Wykonawcę pisemnego oświadczenia o wyrażeniu zgody na przedłużenie terminu związania ofertą. </w:t>
      </w:r>
    </w:p>
    <w:p w14:paraId="18912C96" w14:textId="1671DDE6" w:rsidR="009E6A69" w:rsidRDefault="009E6A69">
      <w:pPr>
        <w:spacing w:after="0" w:line="240" w:lineRule="auto"/>
      </w:pPr>
    </w:p>
    <w:p w14:paraId="295A8484" w14:textId="77777777" w:rsidR="00DB2080" w:rsidRDefault="00DB2080">
      <w:pPr>
        <w:spacing w:after="0" w:line="240" w:lineRule="auto"/>
      </w:pPr>
    </w:p>
    <w:p w14:paraId="14684492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13. OPIS SPOSOBU PRZYGOTOWANIA OFERTY</w:t>
      </w:r>
    </w:p>
    <w:p w14:paraId="56466FC7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</w:pPr>
      <w:r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>
        <w:rPr>
          <w:rFonts w:eastAsia="Calibri" w:cs="Calibri"/>
          <w:b/>
        </w:rPr>
        <w:t>elektronicznym kwalifikowanym podpisem</w:t>
      </w:r>
      <w:r>
        <w:rPr>
          <w:rFonts w:eastAsia="Calibri" w:cs="Calibri"/>
        </w:rPr>
        <w:t xml:space="preserve"> lub </w:t>
      </w:r>
      <w:r>
        <w:rPr>
          <w:rFonts w:eastAsia="Calibri" w:cs="Calibri"/>
          <w:b/>
        </w:rPr>
        <w:t>podpisem zaufanym</w:t>
      </w:r>
      <w:r>
        <w:rPr>
          <w:rFonts w:eastAsia="Calibri" w:cs="Calibri"/>
        </w:rPr>
        <w:t xml:space="preserve"> lub </w:t>
      </w:r>
      <w:r>
        <w:rPr>
          <w:rFonts w:eastAsia="Calibri" w:cs="Calibri"/>
          <w:b/>
        </w:rPr>
        <w:t>podpisem osobistym</w:t>
      </w:r>
      <w:r>
        <w:rPr>
          <w:rFonts w:eastAsia="Calibri" w:cs="Calibri"/>
        </w:rPr>
        <w:t xml:space="preserve">. W procesie składania oferty, wniosku w tym przedmiotowych środków dowodowych na platformie, </w:t>
      </w:r>
      <w:r>
        <w:rPr>
          <w:rFonts w:eastAsia="Calibri" w:cs="Calibri"/>
          <w:b/>
        </w:rPr>
        <w:t>kwalifikowany podpis elektroniczny</w:t>
      </w:r>
      <w:r>
        <w:rPr>
          <w:rFonts w:eastAsia="Calibri" w:cs="Calibri"/>
        </w:rPr>
        <w:t xml:space="preserve"> lub </w:t>
      </w:r>
      <w:r>
        <w:rPr>
          <w:rFonts w:eastAsia="Calibri" w:cs="Calibri"/>
          <w:b/>
        </w:rPr>
        <w:t>podpis zaufany</w:t>
      </w:r>
      <w:r>
        <w:rPr>
          <w:rFonts w:eastAsia="Calibri" w:cs="Calibri"/>
        </w:rPr>
        <w:t xml:space="preserve"> lub </w:t>
      </w:r>
      <w:r>
        <w:rPr>
          <w:rFonts w:eastAsia="Calibri" w:cs="Calibri"/>
          <w:b/>
        </w:rPr>
        <w:lastRenderedPageBreak/>
        <w:t>podpis osobisty</w:t>
      </w:r>
      <w:r>
        <w:rPr>
          <w:rFonts w:eastAsia="Calibri" w:cs="Calibri"/>
        </w:rPr>
        <w:t xml:space="preserve"> Wykonawca składa bezpośrednio na dokumencie, który następnie przesyła do systemu.</w:t>
      </w:r>
    </w:p>
    <w:p w14:paraId="673B056D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E4C0229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Oferta powinna być:</w:t>
      </w:r>
    </w:p>
    <w:p w14:paraId="24FBB763" w14:textId="77777777" w:rsidR="009E6A69" w:rsidRDefault="000422E5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sporządzona na podstawie załączników niniejszej SWZ w języku polskim,</w:t>
      </w:r>
    </w:p>
    <w:p w14:paraId="67B7184B" w14:textId="77777777" w:rsidR="009E6A69" w:rsidRDefault="000422E5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złożona przy użyciu środków komunikacji elektronicznej tzn. za pośrednictwem </w:t>
      </w:r>
      <w:hyperlink r:id="rId15">
        <w:r>
          <w:rPr>
            <w:rFonts w:eastAsia="Calibri" w:cs="Calibri"/>
            <w:color w:val="1155CC"/>
            <w:u w:val="single"/>
          </w:rPr>
          <w:t>platformazakupowa.pl</w:t>
        </w:r>
      </w:hyperlink>
      <w:r>
        <w:rPr>
          <w:rFonts w:eastAsia="Calibri" w:cs="Calibri"/>
        </w:rPr>
        <w:t>,</w:t>
      </w:r>
    </w:p>
    <w:p w14:paraId="762BF273" w14:textId="77777777" w:rsidR="009E6A69" w:rsidRDefault="000422E5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</w:rPr>
        <w:t>podpisana kwalifikowanym podpisem elektronicznym lub podpisem zaufanym lub podpisem osobistym przez osobę/osoby upoważnioną/upoważnione.</w:t>
      </w:r>
    </w:p>
    <w:p w14:paraId="0F0113A0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Podpisy kwalifikowane wykorzystywane przez Wykonawców do podpisywania wszelkich plików muszą spełniać zapisy „Rozporządzenia Parlamentu Europejskiego i Rady w sprawie identyfikacji elektronicznej i usług zaufania w odniesieniu do transakcji elektronicznych na rynku wewnętrznym (</w:t>
      </w:r>
      <w:proofErr w:type="spellStart"/>
      <w:r>
        <w:rPr>
          <w:rFonts w:eastAsia="Calibri" w:cs="Calibri"/>
        </w:rPr>
        <w:t>eIDAS</w:t>
      </w:r>
      <w:proofErr w:type="spellEnd"/>
      <w:r>
        <w:rPr>
          <w:rFonts w:eastAsia="Calibri" w:cs="Calibri"/>
        </w:rPr>
        <w:t>) (UE) nr 910/2014 - od 1 lipca 2016 roku”.</w:t>
      </w:r>
    </w:p>
    <w:p w14:paraId="375A9FB1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W przypadku wykorzystania formatu podpisu </w:t>
      </w:r>
      <w:proofErr w:type="spellStart"/>
      <w:r>
        <w:rPr>
          <w:rFonts w:eastAsia="Calibri" w:cs="Calibri"/>
        </w:rPr>
        <w:t>XAdES</w:t>
      </w:r>
      <w:proofErr w:type="spellEnd"/>
      <w:r>
        <w:rPr>
          <w:rFonts w:eastAsia="Calibri" w:cs="Calibri"/>
        </w:rPr>
        <w:t xml:space="preserve"> zewnętrzny. Zamawiający wymaga dołączenia odpowiedniej ilości plików tj. </w:t>
      </w:r>
      <w:r>
        <w:rPr>
          <w:rFonts w:eastAsia="Calibri" w:cs="Calibri"/>
          <w:b/>
        </w:rPr>
        <w:t xml:space="preserve">podpisywanych plików z danymi oraz plików podpisu w formacie </w:t>
      </w:r>
      <w:proofErr w:type="spellStart"/>
      <w:r>
        <w:rPr>
          <w:rFonts w:eastAsia="Calibri" w:cs="Calibri"/>
          <w:b/>
        </w:rPr>
        <w:t>XAdES</w:t>
      </w:r>
      <w:proofErr w:type="spellEnd"/>
      <w:r>
        <w:rPr>
          <w:rFonts w:eastAsia="Calibri" w:cs="Calibri"/>
          <w:b/>
        </w:rPr>
        <w:t>.</w:t>
      </w:r>
    </w:p>
    <w:p w14:paraId="2AAD167B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W przypadku kiedy oferta zawiera informacje stanowiące </w:t>
      </w:r>
      <w:r>
        <w:rPr>
          <w:rFonts w:cstheme="minorHAnsi"/>
          <w:color w:val="000000"/>
          <w:u w:val="single"/>
        </w:rPr>
        <w:t>tajemnicę przedsiębiorstwa</w:t>
      </w:r>
      <w:r>
        <w:rPr>
          <w:rFonts w:cstheme="minorHAnsi"/>
          <w:color w:val="000000"/>
        </w:rPr>
        <w:t xml:space="preserve"> w </w:t>
      </w:r>
      <w:r>
        <w:rPr>
          <w:rFonts w:cstheme="minorHAnsi"/>
        </w:rPr>
        <w:t> </w:t>
      </w:r>
      <w:r>
        <w:rPr>
          <w:rFonts w:cstheme="minorHAnsi"/>
          <w:color w:val="000000"/>
        </w:rPr>
        <w:t>rozumieniu przepisów</w:t>
      </w:r>
      <w:r>
        <w:rPr>
          <w:color w:val="000000"/>
        </w:rPr>
        <w:t xml:space="preserve"> </w:t>
      </w:r>
      <w:r>
        <w:rPr>
          <w:i/>
          <w:color w:val="000000"/>
        </w:rPr>
        <w:t>ustawy z dnia 16 kwietnia 1993 r. o zwalczaniu nieuczciwej konkurencji (Dz.U. z 2020 r. poz. 1913 ze zm.)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informacje te mają być zawarte w wydzielonym i  odpowiednio oznaczonym pliku i zawierać wyraźne zastrzeżenie, że nie mogą być udostępniane</w:t>
      </w:r>
      <w:r>
        <w:rPr>
          <w:color w:val="000000"/>
        </w:rPr>
        <w:t xml:space="preserve">. Wykonawca nie może zastrzec informacji, o których mowa w art. 222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W przypadku złożenia informacji stanowiących tajemnicę, Wykonawca zobowiązany jest, wraz z przekazaniem takich informacji, wykazać spełnienie przesłanek określonych w art. 11 ust. 2 ustawy o zwalczaniu nieuczciwej konkurencji. Zaleca się, aby  uzasadnienie zastrzeżenia informacji jako tajemnicy przedsiębiorstwa było sformułowane w sposób umożliwiający jego udostępnienie. Zastrzeżenie przez Wykonawcę tajemnicy przedsiębiorstwa bez uzasadnienia, będzie traktowane jako bezskuteczne ze względu na zaniechanie przez Wykonawcę podjęcia niezbędnych działań w celu utrzymania poufności objętych klauzulą informacji zgodnie z postanowieniami art. 18 ust. 3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14:paraId="4D44239B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Wykonawca, za pośrednictwem </w:t>
      </w:r>
      <w:hyperlink r:id="rId16">
        <w:r>
          <w:rPr>
            <w:rFonts w:eastAsia="Calibri" w:cs="Calibri"/>
            <w:color w:val="1155CC"/>
            <w:u w:val="single"/>
          </w:rPr>
          <w:t>platformazakupowa.pl</w:t>
        </w:r>
      </w:hyperlink>
      <w:r>
        <w:rPr>
          <w:rFonts w:eastAsia="Calibri" w:cs="Calibri"/>
        </w:rPr>
        <w:t xml:space="preserve"> może przed upływem terminu składania ofert wycofać ofertę. Sposób dokonywania wycofania oferty zamieszczono w instrukcji zamieszczonej na stronie internetowej pod adresem:</w:t>
      </w:r>
      <w:r>
        <w:t xml:space="preserve"> </w:t>
      </w:r>
      <w:hyperlink r:id="rId17">
        <w:r>
          <w:rPr>
            <w:rStyle w:val="Hipercze"/>
            <w:rFonts w:eastAsia="Calibri" w:cs="Calibri"/>
          </w:rPr>
          <w:t>https://platformazakupowa.pl/strona/45-instrukcje</w:t>
        </w:r>
      </w:hyperlink>
    </w:p>
    <w:p w14:paraId="4A16D09E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Każdy z Wykonawców może złożyć tylko jedną ofertę. Złożenie większej liczby ofert lub oferty zawierającej propozycje wariantowe podlegać będą odrzuceniu.</w:t>
      </w:r>
    </w:p>
    <w:p w14:paraId="684E1909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Dokumenty i oświadczenia składane przez Wykonawcę powinny być w języku polskim, chyba że w SWZ dopuszczono inaczej. W przypadku  załączenia dokumentów sporządzonych w innym języku niż dopuszczony, Wykonawca zobowiązany jest załączyć tłumaczenie na język polski.</w:t>
      </w:r>
    </w:p>
    <w:p w14:paraId="17234DBB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</w:t>
      </w:r>
      <w:r>
        <w:rPr>
          <w:rFonts w:eastAsia="Calibri" w:cs="Calibri"/>
        </w:rPr>
        <w:lastRenderedPageBreak/>
        <w:t>ubiegającego się wspólnie z nim o udzielenie zamówienia, przez podmiot, na którego zdolnościach lub sytuacji polega Wykonawca, albo przez podwykonawcę.</w:t>
      </w:r>
    </w:p>
    <w:p w14:paraId="4069C225" w14:textId="77777777" w:rsidR="009E6A69" w:rsidRDefault="000422E5" w:rsidP="00177D61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Maksymalny rozmiar jednego pliku przesyłanego za pośrednictwem dedykowanych formularzy do: złożenia, zmiany, wycofania oferty wynosi </w:t>
      </w:r>
      <w:r>
        <w:rPr>
          <w:rFonts w:eastAsia="Calibri" w:cs="Calibri"/>
          <w:b/>
        </w:rPr>
        <w:t>150 MB</w:t>
      </w:r>
      <w:r>
        <w:rPr>
          <w:rFonts w:eastAsia="Calibri" w:cs="Calibri"/>
        </w:rPr>
        <w:t xml:space="preserve"> natomiast przy komunikacji wielkość pliku to maksymalnie </w:t>
      </w:r>
      <w:r>
        <w:rPr>
          <w:rFonts w:eastAsia="Calibri" w:cs="Calibri"/>
          <w:b/>
        </w:rPr>
        <w:t>500 MB</w:t>
      </w:r>
      <w:r>
        <w:rPr>
          <w:rFonts w:eastAsia="Calibri" w:cs="Calibri"/>
        </w:rPr>
        <w:t>.</w:t>
      </w:r>
    </w:p>
    <w:p w14:paraId="3449DCA9" w14:textId="77777777" w:rsidR="009E6A69" w:rsidRDefault="000422E5" w:rsidP="00177D61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Zamawiający rekomenduje wykorzystanie formatów: .pdf .</w:t>
      </w:r>
      <w:proofErr w:type="spellStart"/>
      <w:r>
        <w:rPr>
          <w:rFonts w:eastAsia="Calibri" w:cs="Calibri"/>
        </w:rPr>
        <w:t>doc</w:t>
      </w:r>
      <w:proofErr w:type="spellEnd"/>
      <w:r>
        <w:rPr>
          <w:rFonts w:eastAsia="Calibri" w:cs="Calibri"/>
        </w:rPr>
        <w:t xml:space="preserve"> .xls .jpg (.</w:t>
      </w:r>
      <w:proofErr w:type="spellStart"/>
      <w:r>
        <w:rPr>
          <w:rFonts w:eastAsia="Calibri" w:cs="Calibri"/>
        </w:rPr>
        <w:t>jpeg</w:t>
      </w:r>
      <w:proofErr w:type="spellEnd"/>
      <w:r>
        <w:rPr>
          <w:rFonts w:eastAsia="Calibri" w:cs="Calibri"/>
        </w:rPr>
        <w:t xml:space="preserve">) </w:t>
      </w:r>
      <w:r>
        <w:rPr>
          <w:rFonts w:eastAsia="Calibri" w:cs="Calibri"/>
          <w:b/>
        </w:rPr>
        <w:t>ze szczególnym wskazaniem na .pdf</w:t>
      </w:r>
    </w:p>
    <w:p w14:paraId="10A3035C" w14:textId="77777777" w:rsidR="009E6A69" w:rsidRDefault="000422E5" w:rsidP="00177D61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W celu ewentualnej kompresji danych Zamawiający rekomenduje wykorzystanie jednego z formatów:</w:t>
      </w:r>
    </w:p>
    <w:p w14:paraId="58C48A3B" w14:textId="77777777" w:rsidR="009E6A69" w:rsidRDefault="000422E5" w:rsidP="00177D61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.zip </w:t>
      </w:r>
    </w:p>
    <w:p w14:paraId="06F7E0EA" w14:textId="77777777" w:rsidR="009E6A69" w:rsidRDefault="000422E5" w:rsidP="00177D61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.7Z</w:t>
      </w:r>
    </w:p>
    <w:p w14:paraId="6E7C1E90" w14:textId="77777777" w:rsidR="009E6A69" w:rsidRDefault="000422E5" w:rsidP="00177D61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Wśród formatów powszechnych a </w:t>
      </w:r>
      <w:r>
        <w:rPr>
          <w:rFonts w:eastAsia="Calibri" w:cs="Calibri"/>
          <w:b/>
        </w:rPr>
        <w:t>NIE występujących</w:t>
      </w:r>
      <w:r>
        <w:rPr>
          <w:rFonts w:eastAsia="Calibri" w:cs="Calibri"/>
        </w:rPr>
        <w:t xml:space="preserve"> w rozporządzeniu występują: .</w:t>
      </w:r>
      <w:proofErr w:type="spellStart"/>
      <w:r>
        <w:rPr>
          <w:rFonts w:eastAsia="Calibri" w:cs="Calibri"/>
        </w:rPr>
        <w:t>rar</w:t>
      </w:r>
      <w:proofErr w:type="spellEnd"/>
      <w:r>
        <w:rPr>
          <w:rFonts w:eastAsia="Calibri" w:cs="Calibri"/>
        </w:rPr>
        <w:t xml:space="preserve"> .gif .</w:t>
      </w:r>
      <w:proofErr w:type="spellStart"/>
      <w:r>
        <w:rPr>
          <w:rFonts w:eastAsia="Calibri" w:cs="Calibri"/>
        </w:rPr>
        <w:t>bmp</w:t>
      </w:r>
      <w:proofErr w:type="spellEnd"/>
      <w:r>
        <w:rPr>
          <w:rFonts w:eastAsia="Calibri" w:cs="Calibri"/>
        </w:rPr>
        <w:t xml:space="preserve"> .</w:t>
      </w:r>
      <w:proofErr w:type="spellStart"/>
      <w:r>
        <w:rPr>
          <w:rFonts w:eastAsia="Calibri" w:cs="Calibri"/>
        </w:rPr>
        <w:t>numbers</w:t>
      </w:r>
      <w:proofErr w:type="spellEnd"/>
      <w:r>
        <w:rPr>
          <w:rFonts w:eastAsia="Calibri" w:cs="Calibri"/>
        </w:rPr>
        <w:t xml:space="preserve"> .</w:t>
      </w:r>
      <w:proofErr w:type="spellStart"/>
      <w:r>
        <w:rPr>
          <w:rFonts w:eastAsia="Calibri" w:cs="Calibri"/>
        </w:rPr>
        <w:t>pages</w:t>
      </w:r>
      <w:proofErr w:type="spellEnd"/>
      <w:r>
        <w:rPr>
          <w:rFonts w:eastAsia="Calibri" w:cs="Calibri"/>
        </w:rPr>
        <w:t xml:space="preserve">. </w:t>
      </w:r>
      <w:r>
        <w:rPr>
          <w:rFonts w:eastAsia="Calibri" w:cs="Calibri"/>
          <w:b/>
        </w:rPr>
        <w:t>Dokumenty złożone w takich plikach zostaną uznane za złożone nieskutecznie.</w:t>
      </w:r>
    </w:p>
    <w:p w14:paraId="2AAD64F0" w14:textId="77777777" w:rsidR="009E6A69" w:rsidRDefault="000422E5" w:rsidP="00177D61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rFonts w:eastAsia="Calibri" w:cs="Calibri"/>
        </w:rPr>
        <w:t>eDoApp</w:t>
      </w:r>
      <w:proofErr w:type="spellEnd"/>
      <w:r>
        <w:rPr>
          <w:rFonts w:eastAsia="Calibri" w:cs="Calibri"/>
        </w:rPr>
        <w:t xml:space="preserve"> służącej do składania podpisu osobistego, który wynosi max 5MB.</w:t>
      </w:r>
    </w:p>
    <w:p w14:paraId="590610F2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Ze względu na niskie ryzyko naruszenia integralności pliku oraz łatwiejszą weryfikację podpisu, zamawiający zaleca, w miarę możliwości, przekonwertowanie plików składających się na ofertę na format .pdf i opatrzenie ich podpisem kwalifikowanym </w:t>
      </w:r>
      <w:proofErr w:type="spellStart"/>
      <w:r>
        <w:rPr>
          <w:rFonts w:eastAsia="Calibri" w:cs="Calibri"/>
        </w:rPr>
        <w:t>PAdES</w:t>
      </w:r>
      <w:proofErr w:type="spellEnd"/>
      <w:r>
        <w:rPr>
          <w:rFonts w:eastAsia="Calibri" w:cs="Calibri"/>
        </w:rPr>
        <w:t>.</w:t>
      </w:r>
    </w:p>
    <w:p w14:paraId="58C4F1DF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Pliki w innych formatach niż PDF zaleca się opatrzyć zewnętrznym podpisem </w:t>
      </w:r>
      <w:proofErr w:type="spellStart"/>
      <w:r>
        <w:rPr>
          <w:rFonts w:eastAsia="Calibri" w:cs="Calibri"/>
        </w:rPr>
        <w:t>XAdES</w:t>
      </w:r>
      <w:proofErr w:type="spellEnd"/>
      <w:r>
        <w:rPr>
          <w:rFonts w:eastAsia="Calibri" w:cs="Calibri"/>
        </w:rPr>
        <w:t xml:space="preserve">. </w:t>
      </w:r>
      <w:r>
        <w:rPr>
          <w:rFonts w:eastAsia="Calibri" w:cs="Calibri"/>
          <w:b/>
        </w:rPr>
        <w:t>Wykonawca powinien pamiętać, aby plik z podpisem przekazywać łącznie z dokumentem podpisywanym.</w:t>
      </w:r>
    </w:p>
    <w:p w14:paraId="167FEFAD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Zamawiający zaleca, aby w przypadku podpisywania pliku przez kilka osób, stosować podpisy tego samego rodzaju. Podpisywanie różnymi rodzajami podpisów np. osobistym i kwalifikowanym może doprowadzić do problemów w weryfikacji plików. </w:t>
      </w:r>
    </w:p>
    <w:p w14:paraId="451A7665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233CE386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Zaleca się, aby komunikacja z Wykonawcami odbywała się na Platformie za pośrednictwem formularza “Wyślij wiadomość do zamawiającego”, nie za pośrednictwem adresu email.</w:t>
      </w:r>
    </w:p>
    <w:p w14:paraId="71F1558E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Ofertę należy przygotować z należytą starannością dla podmiotu ubiegającego się o udzielenie zamówienia publicznego i zachowaniem odpowiedniego odstępu czasu do zakończenia przyjmowania ofert/wniosków.</w:t>
      </w:r>
    </w:p>
    <w:p w14:paraId="526C2C89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Podczas podpisywania plików zaleca się stosowanie algorytmu skrótu SHA2 zamiast SHA1.  </w:t>
      </w:r>
    </w:p>
    <w:p w14:paraId="1AF558AA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Jeśli Wykonawca pakuje dokumenty np. w plik ZIP zalecamy wcześniejsze podpisanie każdego ze skompresowanych plików. </w:t>
      </w:r>
    </w:p>
    <w:p w14:paraId="515743E1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Zamawiający rekomenduje wykorzystanie podpisu z kwalifikowanym znacznikiem czasu.</w:t>
      </w:r>
    </w:p>
    <w:p w14:paraId="1BD3EB94" w14:textId="77777777" w:rsidR="009E6A69" w:rsidRDefault="000422E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Zamawiający zaleca, aby </w:t>
      </w:r>
      <w:r>
        <w:rPr>
          <w:rFonts w:eastAsia="Calibri" w:cs="Calibri"/>
          <w:b/>
          <w:u w:val="single"/>
        </w:rPr>
        <w:t>nie wprowadzać</w:t>
      </w:r>
      <w:r>
        <w:rPr>
          <w:rFonts w:eastAsia="Calibri" w:cs="Calibri"/>
        </w:rPr>
        <w:t xml:space="preserve"> jakichkolwiek zmian w plikach po podpisaniu ich podpisem kwalifikowanym. Może to skutkować naruszeniem integralności plików co równoważne będzie z koniecznością odrzucenia oferty w postępowaniu.</w:t>
      </w:r>
    </w:p>
    <w:p w14:paraId="2C014244" w14:textId="37DA1A2B" w:rsidR="009E6A69" w:rsidRDefault="009E6A69">
      <w:pPr>
        <w:pBdr>
          <w:bottom w:val="single" w:sz="6" w:space="1" w:color="000000"/>
        </w:pBdr>
        <w:spacing w:after="0" w:line="240" w:lineRule="auto"/>
      </w:pPr>
    </w:p>
    <w:p w14:paraId="452AA436" w14:textId="77777777" w:rsidR="00DB2080" w:rsidRDefault="00DB2080">
      <w:pPr>
        <w:pBdr>
          <w:bottom w:val="single" w:sz="6" w:space="1" w:color="000000"/>
        </w:pBdr>
        <w:spacing w:after="0" w:line="240" w:lineRule="auto"/>
      </w:pPr>
    </w:p>
    <w:p w14:paraId="4757F8B4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14. OPIS SPOSOBU OBLICZENIA CENY</w:t>
      </w:r>
    </w:p>
    <w:p w14:paraId="608A6249" w14:textId="77777777" w:rsidR="009E6A69" w:rsidRDefault="000422E5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ofercie należy podać cenę w rozumieniu art. 3 ust. 1 pkt 1 i ust. 2 ustawy z dnia 9 maja 2014 r. o informowaniu o cenach towarów i usług </w:t>
      </w:r>
      <w:r>
        <w:rPr>
          <w:rFonts w:asciiTheme="minorHAnsi" w:hAnsiTheme="minorHAnsi" w:cstheme="minorHAnsi"/>
          <w:bCs/>
          <w:sz w:val="22"/>
          <w:szCs w:val="22"/>
        </w:rPr>
        <w:t>(Dz.U. z 2023 r. poz. 168 ze zm.)</w:t>
      </w:r>
      <w: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za wykonanie przedmiotu zamówienia.</w:t>
      </w:r>
    </w:p>
    <w:p w14:paraId="37E96A47" w14:textId="77777777" w:rsidR="009E6A69" w:rsidRDefault="000422E5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Cenę brutto oferty oblicza się </w:t>
      </w:r>
      <w:r>
        <w:rPr>
          <w:rFonts w:asciiTheme="minorHAnsi" w:hAnsiTheme="minorHAnsi" w:cstheme="minorHAnsi"/>
          <w:color w:val="000000"/>
          <w:sz w:val="22"/>
          <w:szCs w:val="22"/>
        </w:rPr>
        <w:t>poprzez</w:t>
      </w:r>
      <w:r>
        <w:rPr>
          <w:rFonts w:asciiTheme="minorHAnsi" w:hAnsiTheme="minorHAnsi" w:cstheme="minorHAnsi"/>
          <w:sz w:val="22"/>
          <w:szCs w:val="22"/>
        </w:rPr>
        <w:t xml:space="preserve"> dodanie do ceny netto podatku VAT.</w:t>
      </w:r>
    </w:p>
    <w:p w14:paraId="109F04E1" w14:textId="77777777" w:rsidR="009E6A69" w:rsidRDefault="000422E5">
      <w:pPr>
        <w:numPr>
          <w:ilvl w:val="1"/>
          <w:numId w:val="15"/>
        </w:numPr>
        <w:spacing w:after="0" w:line="240" w:lineRule="auto"/>
        <w:contextualSpacing/>
        <w:jc w:val="both"/>
        <w:rPr>
          <w:rFonts w:cstheme="minorHAnsi"/>
          <w:color w:val="000000"/>
        </w:rPr>
      </w:pPr>
      <w:r>
        <w:rPr>
          <w:rFonts w:eastAsia="Calibri"/>
        </w:rPr>
        <w:t>Ustalenie prawidłowej stawki podatku VAT należy do obowiązków Wykonawcy.</w:t>
      </w:r>
    </w:p>
    <w:p w14:paraId="3F8AF279" w14:textId="77777777" w:rsidR="009E6A69" w:rsidRDefault="000422E5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Cenę należy podać w polskich złotych. </w:t>
      </w:r>
      <w:r>
        <w:rPr>
          <w:rFonts w:asciiTheme="minorHAnsi" w:eastAsia="Calibri" w:hAnsiTheme="minorHAnsi" w:cstheme="minorHAnsi"/>
          <w:sz w:val="22"/>
          <w:szCs w:val="22"/>
        </w:rPr>
        <w:t>Zamawiający nie dopuszcza złożenia ofert cenowych w walucie obcej.</w:t>
      </w:r>
    </w:p>
    <w:p w14:paraId="5084D16A" w14:textId="77777777" w:rsidR="009E6A69" w:rsidRDefault="000422E5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Cenę należy podać z </w:t>
      </w:r>
      <w:r>
        <w:rPr>
          <w:rFonts w:asciiTheme="minorHAnsi" w:hAnsiTheme="minorHAnsi" w:cstheme="minorHAnsi"/>
          <w:color w:val="000000"/>
          <w:sz w:val="22"/>
          <w:szCs w:val="22"/>
        </w:rPr>
        <w:t>dokładnością</w:t>
      </w:r>
      <w:r>
        <w:rPr>
          <w:rFonts w:asciiTheme="minorHAnsi" w:hAnsiTheme="minorHAnsi" w:cstheme="minorHAnsi"/>
          <w:sz w:val="22"/>
          <w:szCs w:val="22"/>
        </w:rPr>
        <w:t xml:space="preserve"> do dwóch miejsc po przecinku.</w:t>
      </w:r>
    </w:p>
    <w:p w14:paraId="1262B7F6" w14:textId="77777777" w:rsidR="009E6A69" w:rsidRDefault="000422E5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cenie należy uwzględnić wszystkie wymagania określone w Opisie Przedmiotu Zamówienia oraz wszelkie koszty, jakie poniesie Wykonawca z tytułu należytej oraz zgodnej z obowiązującymi przepisami realizacji przedmiotu zamówienia. Przedmiot zamówienia obejmuje jego dostawę, transport i ubezpieczenie przedmiotu.</w:t>
      </w:r>
    </w:p>
    <w:p w14:paraId="703813C8" w14:textId="64D489C0" w:rsidR="009E6A69" w:rsidRPr="00D66464" w:rsidRDefault="000422E5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66464">
        <w:rPr>
          <w:rFonts w:asciiTheme="minorHAnsi" w:hAnsiTheme="minorHAnsi" w:cstheme="minorHAnsi"/>
          <w:b/>
          <w:sz w:val="22"/>
          <w:szCs w:val="22"/>
        </w:rPr>
        <w:t xml:space="preserve">Wykonawca wylicza cenę na podstawie informacji zawartych w Załączniku nr </w:t>
      </w:r>
      <w:r w:rsidR="00D66464" w:rsidRPr="00D66464">
        <w:rPr>
          <w:rFonts w:asciiTheme="minorHAnsi" w:hAnsiTheme="minorHAnsi" w:cstheme="minorHAnsi"/>
          <w:b/>
          <w:sz w:val="22"/>
          <w:szCs w:val="22"/>
        </w:rPr>
        <w:t>1</w:t>
      </w:r>
      <w:r w:rsidRPr="00D66464">
        <w:rPr>
          <w:rFonts w:asciiTheme="minorHAnsi" w:hAnsiTheme="minorHAnsi" w:cstheme="minorHAnsi"/>
          <w:b/>
          <w:sz w:val="22"/>
          <w:szCs w:val="22"/>
        </w:rPr>
        <w:t xml:space="preserve"> do SWZ – </w:t>
      </w:r>
      <w:r w:rsidR="00707ECB" w:rsidRPr="00D66464">
        <w:rPr>
          <w:rFonts w:asciiTheme="minorHAnsi" w:hAnsiTheme="minorHAnsi" w:cstheme="minorHAnsi"/>
          <w:b/>
          <w:sz w:val="22"/>
          <w:szCs w:val="22"/>
        </w:rPr>
        <w:t>Opis Przedmiotu zamówienia</w:t>
      </w:r>
      <w:r w:rsidRPr="00D66464">
        <w:rPr>
          <w:rFonts w:asciiTheme="minorHAnsi" w:hAnsiTheme="minorHAnsi" w:cstheme="minorHAnsi"/>
          <w:b/>
          <w:sz w:val="22"/>
          <w:szCs w:val="22"/>
        </w:rPr>
        <w:t>.</w:t>
      </w:r>
    </w:p>
    <w:p w14:paraId="325BE16F" w14:textId="77777777" w:rsidR="009E6A69" w:rsidRDefault="000422E5">
      <w:pPr>
        <w:numPr>
          <w:ilvl w:val="1"/>
          <w:numId w:val="15"/>
        </w:numPr>
        <w:spacing w:after="0" w:line="240" w:lineRule="auto"/>
        <w:contextualSpacing/>
        <w:jc w:val="both"/>
        <w:rPr>
          <w:rFonts w:cstheme="minorHAnsi"/>
          <w:color w:val="000000"/>
        </w:rPr>
      </w:pPr>
      <w:r>
        <w:rPr>
          <w:bCs/>
          <w:iCs/>
        </w:rPr>
        <w:t>Jeżeli została złożona oferta, której wybór prowadziłby do powstania u Zamawiającego obowiązku podatkowego zgodnie z ustawą z dnia 11 marca 2004 r. o podatku od towarów i usług (Dz. U. z 2022 r. poz. 931 ze zm.), dla celów zastosowania kryterium ceny Zamawiający dolicza do przedstawionej w tej ofercie ceny kwotę podatku od towarów i usług, którą miałby obowiązek rozliczyć. W ofercie Wykonawca ma obowiązek poinformowania Zamawiającego, że wybór jego oferty będzie prowadził do powstania u Zamawiającego obowiązku podatkowego, wskazania nazwy (rodzaju) towaru, którego dostawa będzie prowadziła do powstania obowiązku podatkowego, wskazania wartości towaru objętego obowiązkiem podatkowym Zamawiającego, bez kwoty podatku, wskazania stawki podatku od towarów i usług, która zgodnie z wiedzą Wykonawcy, będzie miała zastosowanie.</w:t>
      </w:r>
    </w:p>
    <w:p w14:paraId="30730F28" w14:textId="77777777" w:rsidR="009E6A69" w:rsidRDefault="000422E5">
      <w:pPr>
        <w:pStyle w:val="Akapitzlist"/>
        <w:numPr>
          <w:ilvl w:val="1"/>
          <w:numId w:val="15"/>
        </w:numPr>
        <w:ind w:left="374" w:hanging="37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Wykonawcy są zobowiązani podać w ofercie cenę netto oraz 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cenę brutto zawierającą wartość podatku VAT.</w:t>
      </w:r>
    </w:p>
    <w:p w14:paraId="4919400E" w14:textId="406B048E" w:rsidR="009E6A69" w:rsidRDefault="009E6A69">
      <w:pPr>
        <w:spacing w:after="0" w:line="240" w:lineRule="auto"/>
      </w:pPr>
    </w:p>
    <w:p w14:paraId="649A974C" w14:textId="77777777" w:rsidR="00DB2080" w:rsidRDefault="00DB2080">
      <w:pPr>
        <w:spacing w:after="0" w:line="240" w:lineRule="auto"/>
      </w:pPr>
    </w:p>
    <w:p w14:paraId="68BB40B6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15. WYKAZ DOKUMENTÓW SKŁADANYCH WRAZ Z OFERTĄ</w:t>
      </w:r>
    </w:p>
    <w:p w14:paraId="27D79DD7" w14:textId="77777777" w:rsidR="009E6A69" w:rsidRPr="00DB2080" w:rsidRDefault="000422E5" w:rsidP="00DB2080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DB2080">
        <w:rPr>
          <w:rFonts w:cstheme="minorHAnsi"/>
        </w:rPr>
        <w:t>Oferta oraz załączniki do niej, które Wykonawca ubiegający się o zamówienie jest zobowiązany złożyć:</w:t>
      </w:r>
    </w:p>
    <w:p w14:paraId="15CF079E" w14:textId="4F631235" w:rsidR="009E6A69" w:rsidRPr="00E92EFD" w:rsidRDefault="000422E5" w:rsidP="00DB2080">
      <w:pPr>
        <w:numPr>
          <w:ilvl w:val="1"/>
          <w:numId w:val="10"/>
        </w:numPr>
        <w:spacing w:after="0" w:line="240" w:lineRule="auto"/>
        <w:jc w:val="both"/>
        <w:rPr>
          <w:rFonts w:eastAsia="Calibri" w:cs="Calibri"/>
          <w:b/>
        </w:rPr>
      </w:pPr>
      <w:r w:rsidRPr="00E92EFD">
        <w:rPr>
          <w:rFonts w:eastAsia="Calibri" w:cs="Calibri"/>
          <w:b/>
        </w:rPr>
        <w:t>Formularz oferty – załącznik nr 2 do SWZ</w:t>
      </w:r>
      <w:r w:rsidR="005A1AE2">
        <w:rPr>
          <w:rFonts w:eastAsia="Calibri" w:cs="Calibri"/>
          <w:b/>
        </w:rPr>
        <w:t xml:space="preserve"> (dla każdej części oddzielnie)</w:t>
      </w:r>
    </w:p>
    <w:p w14:paraId="304D7309" w14:textId="021BD893" w:rsidR="00FE469C" w:rsidRDefault="000422E5" w:rsidP="00FE469C">
      <w:pPr>
        <w:spacing w:after="0" w:line="240" w:lineRule="auto"/>
        <w:ind w:left="1080"/>
        <w:jc w:val="both"/>
        <w:rPr>
          <w:rFonts w:eastAsia="Calibri" w:cs="Calibri"/>
          <w:i/>
        </w:rPr>
      </w:pPr>
      <w:r w:rsidRPr="00DB2080">
        <w:rPr>
          <w:rFonts w:eastAsia="Calibri" w:cs="Calibri"/>
          <w:i/>
        </w:rPr>
        <w:t>Formularz oferty składa się, pod rygorem nieważności, w formie elektronicznej (tj. z kwalifikowanym podpisem elektronicznym) lub w postaci elektronicznej opatrzonej podpisem zaufanym lub podpisem osobistym.</w:t>
      </w:r>
    </w:p>
    <w:p w14:paraId="015043AB" w14:textId="77777777" w:rsidR="00FE469C" w:rsidRDefault="00FE469C" w:rsidP="00FE469C">
      <w:pPr>
        <w:spacing w:after="0" w:line="240" w:lineRule="auto"/>
        <w:ind w:left="1080"/>
        <w:jc w:val="both"/>
        <w:rPr>
          <w:rFonts w:eastAsia="Calibri" w:cs="Calibri"/>
          <w:i/>
        </w:rPr>
      </w:pPr>
    </w:p>
    <w:p w14:paraId="50434E86" w14:textId="53D1A4F5" w:rsidR="00FE469C" w:rsidRPr="00E92EFD" w:rsidRDefault="00FE469C" w:rsidP="00FE469C">
      <w:pPr>
        <w:numPr>
          <w:ilvl w:val="1"/>
          <w:numId w:val="10"/>
        </w:numPr>
        <w:spacing w:after="0" w:line="240" w:lineRule="auto"/>
        <w:jc w:val="both"/>
        <w:rPr>
          <w:rFonts w:eastAsia="Calibri" w:cs="Calibri"/>
          <w:b/>
        </w:rPr>
      </w:pPr>
      <w:r w:rsidRPr="00E92EFD">
        <w:rPr>
          <w:rFonts w:eastAsia="Calibri" w:cs="Calibri"/>
          <w:b/>
        </w:rPr>
        <w:t xml:space="preserve">Formularz </w:t>
      </w:r>
      <w:r>
        <w:rPr>
          <w:rFonts w:eastAsia="Calibri" w:cs="Calibri"/>
          <w:b/>
        </w:rPr>
        <w:t>cenowy</w:t>
      </w:r>
      <w:r w:rsidRPr="00E92EFD">
        <w:rPr>
          <w:rFonts w:eastAsia="Calibri" w:cs="Calibri"/>
          <w:b/>
        </w:rPr>
        <w:t xml:space="preserve"> – załącznik nr </w:t>
      </w:r>
      <w:r w:rsidR="005A1AE2">
        <w:rPr>
          <w:rFonts w:eastAsia="Calibri" w:cs="Calibri"/>
          <w:b/>
        </w:rPr>
        <w:t>3</w:t>
      </w:r>
      <w:r w:rsidRPr="00E92EFD">
        <w:rPr>
          <w:rFonts w:eastAsia="Calibri" w:cs="Calibri"/>
          <w:b/>
        </w:rPr>
        <w:t xml:space="preserve"> do SWZ</w:t>
      </w:r>
      <w:r w:rsidR="005A1AE2">
        <w:rPr>
          <w:rFonts w:eastAsia="Calibri" w:cs="Calibri"/>
          <w:b/>
        </w:rPr>
        <w:t xml:space="preserve"> (dla każdej części oddzielnie)</w:t>
      </w:r>
      <w:bookmarkStart w:id="8" w:name="_GoBack"/>
      <w:bookmarkEnd w:id="8"/>
    </w:p>
    <w:p w14:paraId="72FCD7E8" w14:textId="542A9ED3" w:rsidR="00FE469C" w:rsidRPr="00FE469C" w:rsidRDefault="00FE469C" w:rsidP="00FE469C">
      <w:pPr>
        <w:spacing w:after="0" w:line="240" w:lineRule="auto"/>
        <w:ind w:left="1080"/>
        <w:jc w:val="both"/>
        <w:rPr>
          <w:rFonts w:eastAsia="Calibri" w:cs="Calibri"/>
          <w:i/>
        </w:rPr>
      </w:pPr>
      <w:r w:rsidRPr="00DB2080">
        <w:rPr>
          <w:rFonts w:eastAsia="Calibri" w:cs="Calibri"/>
          <w:i/>
        </w:rPr>
        <w:t>Formularz oferty składa się, pod rygorem nieważności, w formie elektronicznej (tj. z kwalifikowanym podpisem elektronicznym) lub w postaci elektronicznej opatrzonej podpisem zaufanym lub podpisem osobistym.</w:t>
      </w:r>
    </w:p>
    <w:p w14:paraId="5FC1A207" w14:textId="77777777" w:rsidR="009E6A69" w:rsidRPr="00DB2080" w:rsidRDefault="009E6A69" w:rsidP="00DB2080">
      <w:pPr>
        <w:spacing w:after="0" w:line="240" w:lineRule="auto"/>
        <w:ind w:left="1080"/>
        <w:jc w:val="both"/>
        <w:rPr>
          <w:rFonts w:eastAsia="Calibri" w:cs="Calibri"/>
        </w:rPr>
      </w:pPr>
    </w:p>
    <w:p w14:paraId="028C2EA8" w14:textId="4E7C1F84" w:rsidR="009E6A69" w:rsidRPr="00E92EFD" w:rsidRDefault="000422E5" w:rsidP="00DB2080">
      <w:pPr>
        <w:numPr>
          <w:ilvl w:val="1"/>
          <w:numId w:val="10"/>
        </w:numPr>
        <w:spacing w:after="0" w:line="240" w:lineRule="auto"/>
        <w:jc w:val="both"/>
        <w:rPr>
          <w:rFonts w:eastAsia="Calibri" w:cs="Calibri"/>
          <w:b/>
        </w:rPr>
      </w:pPr>
      <w:r w:rsidRPr="00E92EFD">
        <w:rPr>
          <w:rFonts w:eastAsia="Calibri" w:cs="Calibri"/>
          <w:b/>
        </w:rPr>
        <w:t>Opis przedmiotu zamówienia – załącznik nr 1 do SWZ</w:t>
      </w:r>
    </w:p>
    <w:p w14:paraId="56E68413" w14:textId="77777777" w:rsidR="009E6A69" w:rsidRPr="00DB2080" w:rsidRDefault="000422E5" w:rsidP="00DB2080">
      <w:pPr>
        <w:spacing w:after="0" w:line="240" w:lineRule="auto"/>
        <w:ind w:left="1080"/>
        <w:jc w:val="both"/>
        <w:rPr>
          <w:rFonts w:eastAsia="Calibri" w:cs="Calibri"/>
          <w:i/>
        </w:rPr>
      </w:pPr>
      <w:r w:rsidRPr="00DB2080">
        <w:rPr>
          <w:rFonts w:eastAsia="Calibri" w:cs="Calibri"/>
          <w:i/>
        </w:rPr>
        <w:t>Dokument nie podlega uzupełnieniu!</w:t>
      </w:r>
    </w:p>
    <w:p w14:paraId="6465AAB7" w14:textId="4FE04568" w:rsidR="009E6A69" w:rsidRPr="00DB2080" w:rsidRDefault="000422E5" w:rsidP="00DB2080">
      <w:pPr>
        <w:spacing w:after="0" w:line="240" w:lineRule="auto"/>
        <w:ind w:left="1080"/>
        <w:jc w:val="both"/>
        <w:rPr>
          <w:rFonts w:eastAsia="Calibri" w:cs="Calibri"/>
          <w:i/>
        </w:rPr>
      </w:pPr>
      <w:r w:rsidRPr="00DB2080">
        <w:rPr>
          <w:rFonts w:eastAsia="Calibri" w:cs="Calibri"/>
          <w:i/>
        </w:rPr>
        <w:t xml:space="preserve">Dokument składa się, pod rygorem nieważności, w formie elektronicznej (tj. </w:t>
      </w:r>
      <w:r w:rsidR="00DB2080">
        <w:rPr>
          <w:rFonts w:eastAsia="Calibri" w:cs="Calibri"/>
          <w:i/>
        </w:rPr>
        <w:br/>
      </w:r>
      <w:r w:rsidRPr="00DB2080">
        <w:rPr>
          <w:rFonts w:eastAsia="Calibri" w:cs="Calibri"/>
          <w:i/>
        </w:rPr>
        <w:t>z kwalifikowanym podpisem elektronicznym) lub w postaci elektronicznej opatrzonej podpisem zaufanym lub podpisem osobistym.</w:t>
      </w:r>
    </w:p>
    <w:p w14:paraId="7A45847D" w14:textId="77777777" w:rsidR="009E6A69" w:rsidRPr="00DB2080" w:rsidRDefault="009E6A69">
      <w:pPr>
        <w:pStyle w:val="Akapitzlist"/>
        <w:ind w:left="1287"/>
        <w:jc w:val="both"/>
        <w:rPr>
          <w:rFonts w:asciiTheme="minorHAnsi" w:hAnsiTheme="minorHAnsi" w:cstheme="minorHAnsi"/>
          <w:sz w:val="22"/>
          <w:szCs w:val="22"/>
        </w:rPr>
      </w:pPr>
    </w:p>
    <w:p w14:paraId="57F8A69F" w14:textId="6BD85B0A" w:rsidR="009E6A69" w:rsidRPr="005F54F6" w:rsidRDefault="000422E5" w:rsidP="00DB2080">
      <w:pPr>
        <w:numPr>
          <w:ilvl w:val="1"/>
          <w:numId w:val="10"/>
        </w:numPr>
        <w:spacing w:after="0" w:line="240" w:lineRule="auto"/>
        <w:jc w:val="both"/>
        <w:rPr>
          <w:rFonts w:eastAsia="Calibri" w:cs="Calibri"/>
          <w:b/>
        </w:rPr>
      </w:pPr>
      <w:r w:rsidRPr="005F54F6">
        <w:rPr>
          <w:rFonts w:eastAsia="Calibri" w:cs="Calibri"/>
          <w:b/>
        </w:rPr>
        <w:t xml:space="preserve">Oświadczenie o braku podstaw wykluczenia Wykonawcy z postępowania – załącznik nr </w:t>
      </w:r>
      <w:r w:rsidR="00FE469C">
        <w:rPr>
          <w:rFonts w:eastAsia="Calibri" w:cs="Calibri"/>
          <w:b/>
        </w:rPr>
        <w:t>4</w:t>
      </w:r>
      <w:r w:rsidRPr="005F54F6">
        <w:rPr>
          <w:rFonts w:eastAsia="Calibri" w:cs="Calibri"/>
          <w:b/>
        </w:rPr>
        <w:t xml:space="preserve"> do SWZ</w:t>
      </w:r>
    </w:p>
    <w:p w14:paraId="48A8FF7E" w14:textId="40C686A3" w:rsidR="00617DC2" w:rsidRDefault="000422E5" w:rsidP="00DB2080">
      <w:pPr>
        <w:spacing w:after="0" w:line="240" w:lineRule="auto"/>
        <w:ind w:left="1080"/>
        <w:jc w:val="both"/>
        <w:rPr>
          <w:rFonts w:eastAsia="Calibri" w:cs="Calibri"/>
          <w:i/>
        </w:rPr>
      </w:pPr>
      <w:bookmarkStart w:id="9" w:name="_Hlk138163199"/>
      <w:r w:rsidRPr="00DB2080">
        <w:rPr>
          <w:rFonts w:eastAsia="Calibri" w:cs="Calibri"/>
          <w:i/>
        </w:rPr>
        <w:t xml:space="preserve">Dokument składa się, pod rygorem nieważności, w formie elektronicznej (tj. </w:t>
      </w:r>
      <w:r w:rsidR="00DB2080">
        <w:rPr>
          <w:rFonts w:eastAsia="Calibri" w:cs="Calibri"/>
          <w:i/>
        </w:rPr>
        <w:br/>
      </w:r>
      <w:r w:rsidRPr="00DB2080">
        <w:rPr>
          <w:rFonts w:eastAsia="Calibri" w:cs="Calibri"/>
          <w:i/>
        </w:rPr>
        <w:t>z kwalifikowanym podpisem elektronicznym) lub w postaci elektronicznej opatrzonej podpisem zaufanym lub podpisem osobistym.</w:t>
      </w:r>
      <w:r w:rsidR="00617DC2" w:rsidRPr="00DB2080">
        <w:rPr>
          <w:rFonts w:eastAsia="Calibri" w:cs="Calibri"/>
          <w:i/>
        </w:rPr>
        <w:t xml:space="preserve"> Oświadczenie o braku podstaw wykluczenia z postępowania składa każdy z Wykonawców wspólnie ubiegających się o udzielenie zamówienia.</w:t>
      </w:r>
    </w:p>
    <w:p w14:paraId="0037E426" w14:textId="4109FCE6" w:rsidR="00112AF9" w:rsidRPr="004D03DC" w:rsidRDefault="00A50F0D" w:rsidP="005B3D61">
      <w:pPr>
        <w:pStyle w:val="Akapitzlist"/>
        <w:numPr>
          <w:ilvl w:val="0"/>
          <w:numId w:val="37"/>
        </w:numPr>
        <w:ind w:left="993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423D">
        <w:rPr>
          <w:rFonts w:eastAsia="Calibri" w:cs="Calibri"/>
          <w:b/>
        </w:rPr>
        <w:t xml:space="preserve"> </w:t>
      </w:r>
      <w:r w:rsidR="00112AF9" w:rsidRPr="004D03D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Przedmiotowy środek dowodowy:</w:t>
      </w:r>
      <w:bookmarkStart w:id="10" w:name="_Hlk129260607"/>
      <w:r w:rsidR="00112AF9" w:rsidRPr="004D03D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bookmarkEnd w:id="10"/>
    <w:p w14:paraId="65747439" w14:textId="2EE390BA" w:rsidR="00112AF9" w:rsidRPr="005B3D61" w:rsidRDefault="00112AF9" w:rsidP="005B3D61">
      <w:pPr>
        <w:pStyle w:val="Akapitzlist"/>
        <w:ind w:left="99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12A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Dla części 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A7E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- </w:t>
      </w:r>
      <w:r w:rsidR="001A0FAC">
        <w:rPr>
          <w:rFonts w:asciiTheme="minorHAnsi" w:hAnsiTheme="minorHAnsi" w:cstheme="minorHAnsi"/>
          <w:b/>
          <w:sz w:val="22"/>
          <w:szCs w:val="22"/>
        </w:rPr>
        <w:t xml:space="preserve">Certyfikat jakości i bezpieczeństwa wydany przez jednostkę certyfikującą TUV </w:t>
      </w:r>
      <w:proofErr w:type="spellStart"/>
      <w:r w:rsidR="001A0FAC">
        <w:rPr>
          <w:rFonts w:asciiTheme="minorHAnsi" w:hAnsiTheme="minorHAnsi" w:cstheme="minorHAnsi"/>
          <w:b/>
          <w:sz w:val="22"/>
          <w:szCs w:val="22"/>
        </w:rPr>
        <w:t>Nord</w:t>
      </w:r>
      <w:proofErr w:type="spellEnd"/>
      <w:r w:rsidR="001A0FAC">
        <w:rPr>
          <w:rFonts w:asciiTheme="minorHAnsi" w:hAnsiTheme="minorHAnsi" w:cstheme="minorHAnsi"/>
          <w:b/>
          <w:sz w:val="22"/>
          <w:szCs w:val="22"/>
        </w:rPr>
        <w:t xml:space="preserve"> bądź inną równoważną na potwierdzenie </w:t>
      </w:r>
      <w:r w:rsidR="001A0FA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wytrzymałość i bezpieczeństwa </w:t>
      </w:r>
      <w:r w:rsidR="001A0FAC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 xml:space="preserve">pasów a w przypadku materacy </w:t>
      </w:r>
      <w:r w:rsidR="001A0FA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wykonania z materiałów bakteriobójczych, wytrzymałych i odpornych na ścieranie</w:t>
      </w:r>
      <w:r w:rsidR="001A0FA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  <w:r w:rsidR="001A0F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okumenty potwierdzające wymaganą klasyfikacje ogniową min. B, s2, d0,</w:t>
      </w:r>
      <w:r w:rsidR="00CA7E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,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deklaracja zgodności CE, </w:t>
      </w:r>
    </w:p>
    <w:p w14:paraId="3411D253" w14:textId="61404E36" w:rsidR="00112AF9" w:rsidRPr="004D03DC" w:rsidRDefault="00112AF9" w:rsidP="005B3D61">
      <w:pPr>
        <w:pStyle w:val="Akapitzlist"/>
        <w:ind w:left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03DC">
        <w:rPr>
          <w:rFonts w:asciiTheme="minorHAnsi" w:hAnsiTheme="minorHAnsi" w:cstheme="minorHAnsi"/>
          <w:b/>
          <w:sz w:val="22"/>
          <w:szCs w:val="22"/>
        </w:rPr>
        <w:t>Dopuszcza się</w:t>
      </w:r>
      <w:r w:rsidRPr="004D03DC">
        <w:rPr>
          <w:rFonts w:asciiTheme="minorHAnsi" w:hAnsiTheme="minorHAnsi" w:cstheme="minorHAnsi"/>
          <w:sz w:val="22"/>
          <w:szCs w:val="22"/>
        </w:rPr>
        <w:t xml:space="preserve"> </w:t>
      </w:r>
      <w:r w:rsidR="00CA7E3B">
        <w:rPr>
          <w:rFonts w:asciiTheme="minorHAnsi" w:hAnsiTheme="minorHAnsi" w:cstheme="minorHAnsi"/>
          <w:sz w:val="22"/>
          <w:szCs w:val="22"/>
        </w:rPr>
        <w:t>przedmiotowe środki dowodowe</w:t>
      </w:r>
      <w:r w:rsidRPr="004D03DC">
        <w:rPr>
          <w:rFonts w:asciiTheme="minorHAnsi" w:hAnsiTheme="minorHAnsi" w:cstheme="minorHAnsi"/>
          <w:sz w:val="22"/>
          <w:szCs w:val="22"/>
        </w:rPr>
        <w:t xml:space="preserve"> języku powszechnie używanym w handlu międzynarodowym.</w:t>
      </w:r>
    </w:p>
    <w:p w14:paraId="2ABE9B30" w14:textId="77777777" w:rsidR="00112AF9" w:rsidRPr="004D03DC" w:rsidRDefault="00112AF9" w:rsidP="005B3D61">
      <w:pPr>
        <w:pStyle w:val="Akapitzlist"/>
        <w:ind w:left="993"/>
        <w:jc w:val="both"/>
        <w:rPr>
          <w:rFonts w:asciiTheme="minorHAnsi" w:hAnsiTheme="minorHAnsi" w:cstheme="minorHAnsi"/>
          <w:i/>
          <w:color w:val="000000" w:themeColor="text1"/>
        </w:rPr>
      </w:pPr>
      <w:r w:rsidRPr="004D03DC">
        <w:rPr>
          <w:rFonts w:cstheme="minorHAnsi"/>
          <w:i/>
        </w:rPr>
        <w:t>Dokument składa się, pod rygorem nieważności, w formie ele</w:t>
      </w:r>
      <w:r w:rsidRPr="004D03DC">
        <w:rPr>
          <w:rFonts w:cstheme="minorHAnsi"/>
          <w:i/>
          <w:color w:val="000000" w:themeColor="text1"/>
        </w:rPr>
        <w:t>ktronicznej (tj. z kwalifikowanym podpisem elektronicznym) lub w postaci elektronicznej opatrzonej podpisem zaufanym lub podpisem osobistym.</w:t>
      </w:r>
    </w:p>
    <w:p w14:paraId="6D543C87" w14:textId="77777777" w:rsidR="00112AF9" w:rsidRPr="004D03DC" w:rsidRDefault="00112AF9" w:rsidP="005B3D61">
      <w:pPr>
        <w:pStyle w:val="Akapitzlist"/>
        <w:ind w:left="993"/>
        <w:jc w:val="both"/>
      </w:pPr>
    </w:p>
    <w:p w14:paraId="53A2FACE" w14:textId="77777777" w:rsidR="00112AF9" w:rsidRPr="006C46E9" w:rsidRDefault="00112AF9" w:rsidP="005B3D61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D03DC">
        <w:rPr>
          <w:rFonts w:asciiTheme="minorHAnsi" w:hAnsiTheme="minorHAnsi" w:cstheme="minorHAnsi"/>
          <w:sz w:val="22"/>
          <w:szCs w:val="22"/>
        </w:rPr>
        <w:t xml:space="preserve">Zgodnie z treścią art. 107 ust. 2 ustawy </w:t>
      </w:r>
      <w:proofErr w:type="spellStart"/>
      <w:r w:rsidRPr="004D03D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D03DC">
        <w:rPr>
          <w:rFonts w:asciiTheme="minorHAnsi" w:hAnsiTheme="minorHAnsi" w:cstheme="minorHAnsi"/>
          <w:sz w:val="22"/>
          <w:szCs w:val="22"/>
        </w:rPr>
        <w:t>, jeżeli Wykonawca nie złoży przedmiotowych środków dowodowych lub złożone przedmiotowe środki dowodowe będą niekompletne, zamawiający wezwie wykonawcę do ich złożenia lub uzupełnienia w wyznaczonym terminie. Powyższego nie stosuje się, jeżeli przedmiotowy środek dowodowy służy potwierdzeniu zgodności z cechami lub kryteriami określonymi w opisie kryteriów oceny ofert lub, pomimo złożenia przedmiotowego środka dowodowego, oferta podlega odrzuceniu albo zachodzą przesłanki unieważnienia postępowania.</w:t>
      </w:r>
    </w:p>
    <w:p w14:paraId="1B27E9F8" w14:textId="1BB583D1" w:rsidR="00A50F0D" w:rsidRPr="0076423D" w:rsidRDefault="00A50F0D" w:rsidP="0076423D">
      <w:pPr>
        <w:pStyle w:val="Akapitzlist"/>
        <w:ind w:left="1080"/>
        <w:jc w:val="both"/>
        <w:rPr>
          <w:rFonts w:eastAsia="Calibri" w:cs="Calibri"/>
          <w:i/>
        </w:rPr>
      </w:pPr>
    </w:p>
    <w:p w14:paraId="791CFB4C" w14:textId="77777777" w:rsidR="009E6A69" w:rsidRPr="00DB2080" w:rsidRDefault="009E6A69">
      <w:pPr>
        <w:pStyle w:val="Akapitzlist"/>
        <w:ind w:left="1287"/>
        <w:jc w:val="both"/>
        <w:rPr>
          <w:rFonts w:asciiTheme="minorHAnsi" w:hAnsiTheme="minorHAnsi" w:cstheme="minorHAnsi"/>
          <w:i/>
          <w:sz w:val="22"/>
          <w:szCs w:val="22"/>
        </w:rPr>
      </w:pPr>
    </w:p>
    <w:bookmarkEnd w:id="9"/>
    <w:p w14:paraId="52F62FAD" w14:textId="68A6BDE7" w:rsidR="009E6A69" w:rsidRPr="00DB2080" w:rsidRDefault="000422E5" w:rsidP="00DB2080">
      <w:pPr>
        <w:pStyle w:val="Akapitzli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B2080">
        <w:rPr>
          <w:rFonts w:asciiTheme="minorHAnsi" w:hAnsiTheme="minorHAnsi" w:cstheme="minorHAnsi"/>
          <w:sz w:val="22"/>
          <w:szCs w:val="22"/>
          <w:u w:val="single"/>
        </w:rPr>
        <w:t xml:space="preserve">Dodatkowo, jeżeli </w:t>
      </w:r>
      <w:r w:rsidRPr="00DB2080">
        <w:rPr>
          <w:rFonts w:asciiTheme="minorHAnsi" w:hAnsiTheme="minorHAnsi" w:cstheme="minorHAnsi"/>
          <w:color w:val="000000"/>
          <w:sz w:val="22"/>
          <w:szCs w:val="22"/>
          <w:u w:val="single"/>
        </w:rPr>
        <w:t>dotyczy, do oferty należy dołączyć:</w:t>
      </w:r>
    </w:p>
    <w:p w14:paraId="2DE9EEC2" w14:textId="77777777" w:rsidR="009E6A69" w:rsidRPr="00DB2080" w:rsidRDefault="000422E5" w:rsidP="00DB2080">
      <w:pPr>
        <w:numPr>
          <w:ilvl w:val="1"/>
          <w:numId w:val="30"/>
        </w:numPr>
        <w:spacing w:after="0" w:line="240" w:lineRule="auto"/>
        <w:jc w:val="both"/>
        <w:rPr>
          <w:rFonts w:eastAsia="Calibri" w:cs="Calibri"/>
        </w:rPr>
      </w:pPr>
      <w:r w:rsidRPr="00DB2080">
        <w:rPr>
          <w:rFonts w:eastAsia="Calibri" w:cs="Calibri"/>
        </w:rPr>
        <w:t>Pełnomocnictwo upoważniające do złożenia oferty (umocowanie do reprezentowania wykonawcy) - jeżeli w imieniu wykonawcy działa osoba, której umocowanie do jego reprezentowania nie wynika z dokumentów określających status prawny wykonawcy;</w:t>
      </w:r>
    </w:p>
    <w:p w14:paraId="027958F4" w14:textId="77777777" w:rsidR="009E6A69" w:rsidRPr="00DB2080" w:rsidRDefault="000422E5" w:rsidP="00DB2080">
      <w:pPr>
        <w:numPr>
          <w:ilvl w:val="1"/>
          <w:numId w:val="30"/>
        </w:numPr>
        <w:spacing w:after="0" w:line="240" w:lineRule="auto"/>
        <w:jc w:val="both"/>
        <w:rPr>
          <w:rFonts w:eastAsia="Calibri" w:cs="Calibri"/>
        </w:rPr>
      </w:pPr>
      <w:r w:rsidRPr="00DB2080">
        <w:rPr>
          <w:rFonts w:eastAsia="Calibri" w:cs="Calibri"/>
        </w:rPr>
        <w:t>Pełnomocnictwo dla osoby działającej w imieniu wykonawców wspólnie ubiegających się o udzielenie zamówienia publicznego – dotyczy ofert składanych przez Wykonawców wspólnie ubiegających się o udzielenie zamówienia;</w:t>
      </w:r>
    </w:p>
    <w:p w14:paraId="04563F44" w14:textId="77777777" w:rsidR="009E6A69" w:rsidRPr="00DB2080" w:rsidRDefault="000422E5" w:rsidP="00DB2080">
      <w:pPr>
        <w:numPr>
          <w:ilvl w:val="1"/>
          <w:numId w:val="30"/>
        </w:numPr>
        <w:spacing w:after="0" w:line="240" w:lineRule="auto"/>
        <w:jc w:val="both"/>
        <w:rPr>
          <w:rFonts w:eastAsia="Calibri" w:cs="Calibri"/>
        </w:rPr>
      </w:pPr>
      <w:r w:rsidRPr="00DB2080">
        <w:rPr>
          <w:rFonts w:eastAsia="Calibri" w:cs="Calibri"/>
        </w:rPr>
        <w:t>Pełnomocnictwo dla osoby działającej w imieniu podmiotu udostępniającego zasoby (jeżeli dotyczy).</w:t>
      </w:r>
    </w:p>
    <w:p w14:paraId="7BC5D723" w14:textId="77777777" w:rsidR="009E6A69" w:rsidRPr="00DB2080" w:rsidRDefault="009E6A69" w:rsidP="00DB2080">
      <w:pPr>
        <w:spacing w:after="0" w:line="240" w:lineRule="auto"/>
        <w:ind w:left="1080"/>
        <w:jc w:val="both"/>
        <w:rPr>
          <w:rFonts w:eastAsia="Calibri" w:cs="Calibri"/>
        </w:rPr>
      </w:pPr>
    </w:p>
    <w:p w14:paraId="6FDB5CD4" w14:textId="77777777" w:rsidR="009E6A69" w:rsidRPr="00E92EFD" w:rsidRDefault="000422E5" w:rsidP="00DB2080">
      <w:pPr>
        <w:spacing w:after="0" w:line="240" w:lineRule="auto"/>
        <w:ind w:left="1080"/>
        <w:jc w:val="both"/>
        <w:rPr>
          <w:rFonts w:eastAsia="Calibri" w:cs="Calibri"/>
          <w:i/>
        </w:rPr>
      </w:pPr>
      <w:r w:rsidRPr="00E92EFD">
        <w:rPr>
          <w:rFonts w:eastAsia="Calibri" w:cs="Calibri"/>
          <w:i/>
        </w:rPr>
        <w:t>Pełnomocnictwo przekazuje się w postaci elektronicznej i opatruje się kwalifikowanym podpisem elektronicznym, podpisem zaufanym lub podpisem osobistym.</w:t>
      </w:r>
    </w:p>
    <w:p w14:paraId="4D851D23" w14:textId="7DDCCFC8" w:rsidR="009E6A69" w:rsidRPr="00E92EFD" w:rsidRDefault="000422E5" w:rsidP="00DB2080">
      <w:pPr>
        <w:spacing w:after="0" w:line="240" w:lineRule="auto"/>
        <w:ind w:left="1080"/>
        <w:jc w:val="both"/>
        <w:rPr>
          <w:rFonts w:eastAsia="Calibri" w:cs="Calibri"/>
          <w:i/>
        </w:rPr>
      </w:pPr>
      <w:r w:rsidRPr="00E92EFD">
        <w:rPr>
          <w:rFonts w:eastAsia="Calibri" w:cs="Calibri"/>
          <w:i/>
        </w:rPr>
        <w:t xml:space="preserve">Jeżeli pełnomocnictwo zostało sporządzone jako dokument w postaci papierowej </w:t>
      </w:r>
      <w:r w:rsidR="00E92EFD">
        <w:rPr>
          <w:rFonts w:eastAsia="Calibri" w:cs="Calibri"/>
          <w:i/>
        </w:rPr>
        <w:br/>
      </w:r>
      <w:r w:rsidRPr="00E92EFD">
        <w:rPr>
          <w:rFonts w:eastAsia="Calibri" w:cs="Calibri"/>
          <w:i/>
        </w:rPr>
        <w:t xml:space="preserve">i opatrzone własnoręcznym podpisem, przekazuje się cyfrowe odwzorowanie tego dokumentu opatrzone kwalifikowanym podpisem elektronicznym, podpisem zaufanym lub podpisem osobistym, poświadczającym zgodność cyfrowego odwzorowania </w:t>
      </w:r>
      <w:r w:rsidR="00E92EFD">
        <w:rPr>
          <w:rFonts w:eastAsia="Calibri" w:cs="Calibri"/>
          <w:i/>
        </w:rPr>
        <w:br/>
      </w:r>
      <w:r w:rsidRPr="00E92EFD">
        <w:rPr>
          <w:rFonts w:eastAsia="Calibri" w:cs="Calibri"/>
          <w:i/>
        </w:rPr>
        <w:t>z dokumentem w postaci papierowej. Poświadczenia zgodności cyfrowego odwzorowania z dokumentem w postaci papierowej dokonuje mocodawca lub notariusz.</w:t>
      </w:r>
    </w:p>
    <w:p w14:paraId="67D28F03" w14:textId="68635D7E" w:rsidR="009E6A69" w:rsidRPr="00E92EFD" w:rsidRDefault="000422E5" w:rsidP="00E92EFD">
      <w:pPr>
        <w:spacing w:after="0" w:line="240" w:lineRule="auto"/>
        <w:ind w:left="1080"/>
        <w:jc w:val="both"/>
        <w:rPr>
          <w:rFonts w:eastAsia="Calibri" w:cs="Calibri"/>
          <w:i/>
        </w:rPr>
      </w:pPr>
      <w:r w:rsidRPr="00E92EFD">
        <w:rPr>
          <w:rFonts w:eastAsia="Calibri" w:cs="Calibri"/>
          <w:i/>
        </w:rPr>
        <w:t>Cyfrowe odwzorowanie pełnomocnictwa nie może być poświadczone przez upełnomocnionego.</w:t>
      </w:r>
    </w:p>
    <w:p w14:paraId="4706909A" w14:textId="60AB6FD5" w:rsidR="00DB2080" w:rsidRPr="00DB2080" w:rsidRDefault="00DB2080" w:rsidP="00DB2080">
      <w:pPr>
        <w:spacing w:after="0"/>
        <w:ind w:left="1276"/>
        <w:jc w:val="both"/>
        <w:rPr>
          <w:rFonts w:cstheme="minorHAnsi"/>
          <w:i/>
        </w:rPr>
      </w:pPr>
    </w:p>
    <w:p w14:paraId="2BEE23C2" w14:textId="77777777" w:rsidR="00DB2080" w:rsidRPr="00DB2080" w:rsidRDefault="00DB2080" w:rsidP="00DB2080">
      <w:pPr>
        <w:spacing w:after="0"/>
        <w:ind w:left="1276"/>
        <w:jc w:val="both"/>
        <w:rPr>
          <w:rFonts w:cstheme="minorHAnsi"/>
          <w:i/>
        </w:rPr>
      </w:pPr>
    </w:p>
    <w:p w14:paraId="13C5653F" w14:textId="77777777" w:rsidR="009E6A69" w:rsidRDefault="000422E5" w:rsidP="00DB2080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16. INFORMACJE O ŚRODKACH KOMUNIKACJI ELEKTRONICZNEJ</w:t>
      </w:r>
    </w:p>
    <w:p w14:paraId="5972724A" w14:textId="77777777" w:rsidR="009E6A69" w:rsidRDefault="000422E5" w:rsidP="00CD7396">
      <w:pPr>
        <w:numPr>
          <w:ilvl w:val="0"/>
          <w:numId w:val="33"/>
        </w:numPr>
        <w:spacing w:after="0" w:line="240" w:lineRule="auto"/>
        <w:jc w:val="both"/>
      </w:pPr>
      <w:r>
        <w:t xml:space="preserve">Komunikacja w postępowaniu o udzielenie zamówienia, w tym składanie ofert, wymiana informacji oraz przekazywanie dokumentów lub oświadczeń między Zamawiającym a Wykonawcą, z uwzględnieniem wyjątków określonych w ustawie, odbywa się przy użyciu środków komunikacji elektronicznej. </w:t>
      </w:r>
    </w:p>
    <w:p w14:paraId="1697703B" w14:textId="77777777" w:rsidR="009E6A69" w:rsidRDefault="000422E5" w:rsidP="00CD7396">
      <w:pPr>
        <w:numPr>
          <w:ilvl w:val="0"/>
          <w:numId w:val="33"/>
        </w:numPr>
        <w:spacing w:after="0" w:line="240" w:lineRule="auto"/>
        <w:jc w:val="both"/>
      </w:pPr>
      <w:r>
        <w:t xml:space="preserve">Komunikacja elektroniczna między Zamawiającym a Wykonawcami odbywa się przy użyciu platformy zakupowej znajdującej się pod adresem </w:t>
      </w:r>
      <w:hyperlink r:id="rId18">
        <w:r>
          <w:rPr>
            <w:rStyle w:val="Hipercze"/>
            <w:rFonts w:cstheme="minorHAnsi"/>
          </w:rPr>
          <w:t>https://platformazakupowa.pl/pn/up_poznan</w:t>
        </w:r>
      </w:hyperlink>
    </w:p>
    <w:p w14:paraId="4AB937C3" w14:textId="1819EBE1" w:rsidR="009E6A69" w:rsidRPr="00FE469C" w:rsidRDefault="000422E5" w:rsidP="00CD7396">
      <w:pPr>
        <w:numPr>
          <w:ilvl w:val="0"/>
          <w:numId w:val="33"/>
        </w:numPr>
        <w:spacing w:after="0" w:line="240" w:lineRule="auto"/>
        <w:jc w:val="both"/>
        <w:rPr>
          <w:highlight w:val="yellow"/>
        </w:rPr>
      </w:pPr>
      <w:r w:rsidRPr="003B7BFE">
        <w:lastRenderedPageBreak/>
        <w:t>Za</w:t>
      </w:r>
      <w:r>
        <w:t xml:space="preserve">mawiający dopuszcza komunikację, za wyjątkiem złożenia oferty oraz oświadczeń i dokumentów wymienionych w </w:t>
      </w:r>
      <w:r>
        <w:rPr>
          <w:b/>
          <w:bCs/>
        </w:rPr>
        <w:t>Rozdziale 15 SWZ</w:t>
      </w:r>
      <w:r>
        <w:t xml:space="preserve">, przy użyciu poczty elektronicznej, pod adresem email: </w:t>
      </w:r>
      <w:r w:rsidR="003B7BFE" w:rsidRPr="003B7BFE">
        <w:t>barbara.kosakowska</w:t>
      </w:r>
      <w:r w:rsidR="00E92EFD" w:rsidRPr="003B7BFE">
        <w:t>@up.poznan.pl.</w:t>
      </w:r>
      <w:r w:rsidRPr="003B7BFE">
        <w:rPr>
          <w:b/>
          <w:color w:val="FF0000"/>
          <w:u w:val="single"/>
        </w:rPr>
        <w:t xml:space="preserve"> </w:t>
      </w:r>
    </w:p>
    <w:p w14:paraId="3E9D13C0" w14:textId="77777777" w:rsidR="009E6A69" w:rsidRDefault="000422E5" w:rsidP="00CD7396">
      <w:pPr>
        <w:numPr>
          <w:ilvl w:val="0"/>
          <w:numId w:val="33"/>
        </w:numPr>
        <w:spacing w:after="0" w:line="240" w:lineRule="auto"/>
        <w:jc w:val="both"/>
      </w:pPr>
      <w:r>
        <w:t>W celu skrócenia czasu udzielenia odpowiedzi na pytania komunikacja między Zamawiającym a Wykonawcami w zakresie:</w:t>
      </w:r>
    </w:p>
    <w:p w14:paraId="2B0B7369" w14:textId="77777777" w:rsidR="009E6A69" w:rsidRDefault="000422E5">
      <w:pPr>
        <w:spacing w:after="0" w:line="240" w:lineRule="auto"/>
        <w:ind w:left="360"/>
        <w:jc w:val="both"/>
      </w:pPr>
      <w:r>
        <w:t>- przesyłania Zamawiającemu wniosków o wyjaśnienie treści SWZ;</w:t>
      </w:r>
    </w:p>
    <w:p w14:paraId="715741A2" w14:textId="77777777" w:rsidR="009E6A69" w:rsidRDefault="000422E5">
      <w:pPr>
        <w:spacing w:after="0" w:line="240" w:lineRule="auto"/>
        <w:ind w:left="360"/>
        <w:jc w:val="both"/>
      </w:pPr>
      <w:r>
        <w:t xml:space="preserve">- przesłania odpowiedzi na wezwania Zamawiającego wynikające z ustawy </w:t>
      </w:r>
      <w:proofErr w:type="spellStart"/>
      <w:r>
        <w:t>Pzp</w:t>
      </w:r>
      <w:proofErr w:type="spellEnd"/>
      <w:r>
        <w:t>;</w:t>
      </w:r>
    </w:p>
    <w:p w14:paraId="3B7DD06C" w14:textId="77777777" w:rsidR="009E6A69" w:rsidRDefault="000422E5">
      <w:pPr>
        <w:spacing w:after="0" w:line="240" w:lineRule="auto"/>
        <w:ind w:left="360"/>
        <w:jc w:val="both"/>
      </w:pPr>
      <w:r>
        <w:t>- przesyłania wniosków, informacji, oświadczeń Wykonawcy;</w:t>
      </w:r>
    </w:p>
    <w:p w14:paraId="64B1A0B7" w14:textId="77777777" w:rsidR="009E6A69" w:rsidRDefault="000422E5">
      <w:pPr>
        <w:spacing w:after="0" w:line="240" w:lineRule="auto"/>
        <w:ind w:left="360"/>
        <w:jc w:val="both"/>
      </w:pPr>
      <w:r>
        <w:t>- przesyłania odwołania/inne</w:t>
      </w:r>
    </w:p>
    <w:p w14:paraId="0D6F7263" w14:textId="77777777" w:rsidR="009E6A69" w:rsidRDefault="000422E5">
      <w:pPr>
        <w:spacing w:after="0" w:line="240" w:lineRule="auto"/>
        <w:ind w:left="360"/>
        <w:jc w:val="both"/>
      </w:pPr>
      <w:r>
        <w:t xml:space="preserve">odbywa się za pośrednictwem platformazakupowa.pl i formularza </w:t>
      </w:r>
      <w:r>
        <w:rPr>
          <w:b/>
        </w:rPr>
        <w:t>„Wyślij wiadomość do zamawiającego</w:t>
      </w:r>
      <w:r>
        <w:t xml:space="preserve">”. </w:t>
      </w:r>
    </w:p>
    <w:p w14:paraId="0783F4A5" w14:textId="77777777" w:rsidR="009E6A69" w:rsidRDefault="000422E5">
      <w:pPr>
        <w:spacing w:after="0" w:line="240" w:lineRule="auto"/>
        <w:ind w:left="360"/>
        <w:jc w:val="both"/>
      </w:pPr>
      <w:r>
        <w:rPr>
          <w:b/>
        </w:rPr>
        <w:t>Za datę przekazania</w:t>
      </w:r>
      <w:r>
        <w:t xml:space="preserve"> (wpływu) oświadczeń, wniosków, zawiadomień oraz informacji przyjmuje się datę ich przesłania za pośrednictwem platformazakupowa.pl poprzez kliknięcie przycisku  „Wyślij wiadomość do zamawiającego” i pojawienie się komunikatu, że wiadomość została wysłana do Zamawiającego.</w:t>
      </w:r>
    </w:p>
    <w:p w14:paraId="6C4D05A7" w14:textId="77777777" w:rsidR="009E6A69" w:rsidRDefault="000422E5" w:rsidP="00CD7396">
      <w:pPr>
        <w:numPr>
          <w:ilvl w:val="0"/>
          <w:numId w:val="33"/>
        </w:numPr>
        <w:spacing w:after="0" w:line="240" w:lineRule="auto"/>
        <w:jc w:val="both"/>
      </w:pPr>
      <w:r>
        <w:t xml:space="preserve">Zamawiający będzie przekazywał Wykonawcom informacje za pośrednictwem platformazakupowa.pl. Informacje dotyczące odpowiedzi na pytania, zmiany specyfikacji, zmiany terminu składania i otwarcia ofert Zamawiający będzie zamieszczał na stronie internetowej prowadzonego postępowania </w:t>
      </w:r>
      <w:r>
        <w:rPr>
          <w:b/>
        </w:rPr>
        <w:t>w sekcji “Komunikaty”.</w:t>
      </w:r>
      <w:r>
        <w:t xml:space="preserve"> Korespondencja, której zgodnie z obowiązującymi przepisami adresatem jest konkretny Wykonawca, będzie przekazywana za pośrednictwem platformazakupowa.pl do konkretnego Wykonawcy.</w:t>
      </w:r>
    </w:p>
    <w:p w14:paraId="61DEBBD8" w14:textId="77777777" w:rsidR="009E6A69" w:rsidRDefault="000422E5" w:rsidP="00CD7396">
      <w:pPr>
        <w:numPr>
          <w:ilvl w:val="0"/>
          <w:numId w:val="33"/>
        </w:numPr>
        <w:spacing w:after="0" w:line="240" w:lineRule="auto"/>
        <w:jc w:val="both"/>
      </w:pPr>
      <w: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8D94821" w14:textId="77777777" w:rsidR="009E6A69" w:rsidRDefault="000422E5" w:rsidP="00CD7396">
      <w:pPr>
        <w:numPr>
          <w:ilvl w:val="0"/>
          <w:numId w:val="33"/>
        </w:numPr>
        <w:spacing w:after="0" w:line="240" w:lineRule="auto"/>
        <w:jc w:val="both"/>
      </w:pPr>
      <w:r>
        <w:t>Zamawiający, zgodnie z Rozporządzeniem Prezesa Rady Ministrów z dnia 30 grudnia 2020r. w sprawie sposobu sporządzania i przekazywania informacji oraz wymagań technicznych dla dokumentów elektronicznych oraz środków komunikacji elektronicznej w postępowaniu o udzielenie zamówienia publicznego lub konkursie (Dz. U. z 2020r. poz. 2452), określa niezbędne wymagania sprzętowo - aplikacyjne umożliwiające pracę na platformazakupowa.pl, tj.:</w:t>
      </w:r>
    </w:p>
    <w:p w14:paraId="02B0DABB" w14:textId="77777777" w:rsidR="009E6A69" w:rsidRDefault="000422E5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>
        <w:rPr>
          <w:rFonts w:asciiTheme="minorHAnsi" w:hAnsiTheme="minorHAnsi" w:cstheme="minorHAnsi"/>
          <w:sz w:val="22"/>
          <w:szCs w:val="22"/>
        </w:rPr>
        <w:t>kb</w:t>
      </w:r>
      <w:proofErr w:type="spellEnd"/>
      <w:r>
        <w:rPr>
          <w:rFonts w:asciiTheme="minorHAnsi" w:hAnsiTheme="minorHAnsi" w:cstheme="minorHAnsi"/>
          <w:sz w:val="22"/>
          <w:szCs w:val="22"/>
        </w:rPr>
        <w:t>/s,</w:t>
      </w:r>
    </w:p>
    <w:p w14:paraId="55C3E903" w14:textId="77777777" w:rsidR="009E6A69" w:rsidRDefault="000422E5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7CEF0F5" w14:textId="77777777" w:rsidR="009E6A69" w:rsidRDefault="000422E5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zainstalowana dowolna, inna przeglądarka internetowa niż Internet Explorer,</w:t>
      </w:r>
    </w:p>
    <w:p w14:paraId="38FEC1D1" w14:textId="77777777" w:rsidR="009E6A69" w:rsidRDefault="000422E5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205E4E76" w14:textId="77777777" w:rsidR="009E6A69" w:rsidRDefault="000422E5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zainstalowany program Adobe </w:t>
      </w:r>
      <w:proofErr w:type="spellStart"/>
      <w:r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Reader lub inny obsługujący format plików .pdf,</w:t>
      </w:r>
    </w:p>
    <w:p w14:paraId="5CF4CF0B" w14:textId="77777777" w:rsidR="009E6A69" w:rsidRDefault="000422E5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szyfrowanie na platformazakupowa.pl odbywa się za pomocą protokołu TLS 1.3.</w:t>
      </w:r>
    </w:p>
    <w:p w14:paraId="36B7D275" w14:textId="77777777" w:rsidR="009E6A69" w:rsidRDefault="000422E5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>
        <w:rPr>
          <w:rFonts w:asciiTheme="minorHAnsi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451196D7" w14:textId="77777777" w:rsidR="009E6A69" w:rsidRDefault="000422E5" w:rsidP="00CD7396">
      <w:pPr>
        <w:numPr>
          <w:ilvl w:val="0"/>
          <w:numId w:val="33"/>
        </w:numPr>
        <w:spacing w:after="0" w:line="240" w:lineRule="auto"/>
        <w:jc w:val="both"/>
      </w:pPr>
      <w:r>
        <w:t>Wykonawca, przystępując do niniejszego postępowania o udzielenie zamówienia publicznego:</w:t>
      </w:r>
    </w:p>
    <w:p w14:paraId="4ED482C2" w14:textId="77777777" w:rsidR="009E6A69" w:rsidRDefault="000422E5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 w zakładce „Regulamin" oraz uznaje go za wiążący,</w:t>
      </w:r>
    </w:p>
    <w:p w14:paraId="49A91F59" w14:textId="77777777" w:rsidR="009E6A69" w:rsidRDefault="000422E5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ofert/wniosków dostępnej pod linkiem: https://platformazakupowa.pl/strona/45-instrukcje. </w:t>
      </w:r>
    </w:p>
    <w:p w14:paraId="78246F1F" w14:textId="77777777" w:rsidR="009E6A69" w:rsidRDefault="000422E5" w:rsidP="00CD7396">
      <w:pPr>
        <w:numPr>
          <w:ilvl w:val="0"/>
          <w:numId w:val="33"/>
        </w:numPr>
        <w:spacing w:after="0" w:line="240" w:lineRule="auto"/>
        <w:jc w:val="both"/>
      </w:pPr>
      <w:r>
        <w:rPr>
          <w:b/>
        </w:rPr>
        <w:t>Zamawiający nie ponosi odpowiedzialności za złożenie oferty w sposób niezgodny z Instrukcją korzystania z platformazakupowa.pl</w:t>
      </w:r>
      <w:r>
        <w:t xml:space="preserve">, w szczególności za sytuację, gdy Zamawiający zapozna się </w:t>
      </w:r>
      <w:r>
        <w:lastRenderedPageBreak/>
        <w:t xml:space="preserve">z treścią oferty przed upływem terminu składania ofert (np. złożenie oferty w zakładce „Wyślij wiadomość do zamawiającego”). </w:t>
      </w:r>
    </w:p>
    <w:p w14:paraId="28C7F7A4" w14:textId="77777777" w:rsidR="009E6A69" w:rsidRDefault="000422E5">
      <w:pPr>
        <w:spacing w:after="0" w:line="240" w:lineRule="auto"/>
        <w:ind w:left="360"/>
        <w:jc w:val="both"/>
      </w:pPr>
      <w:r>
        <w:t xml:space="preserve">Taka oferta zostanie uznana przez Zamawiającego za ofertę handlową i nie będzie brana pod uwagę w przedmiotowym postępowaniu, ponieważ nie został spełniony obowiązek narzucony w art. 221 ustawy </w:t>
      </w:r>
      <w:proofErr w:type="spellStart"/>
      <w:r>
        <w:t>Pzp</w:t>
      </w:r>
      <w:proofErr w:type="spellEnd"/>
      <w:r>
        <w:t>.</w:t>
      </w:r>
    </w:p>
    <w:p w14:paraId="1A742054" w14:textId="77777777" w:rsidR="009E6A69" w:rsidRDefault="000422E5" w:rsidP="00CD7396">
      <w:pPr>
        <w:numPr>
          <w:ilvl w:val="0"/>
          <w:numId w:val="33"/>
        </w:numPr>
        <w:spacing w:after="0" w:line="240" w:lineRule="auto"/>
        <w:jc w:val="both"/>
      </w:pPr>
      <w:r>
        <w:t xml:space="preserve">Zamawiający informuje, że instrukcje korzystania z platformazakupowa.pl dotyczące w 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9">
        <w:r>
          <w:rPr>
            <w:rStyle w:val="Hipercze"/>
          </w:rPr>
          <w:t>https://platformazakupowa.pl/strona/45-instrukcje</w:t>
        </w:r>
      </w:hyperlink>
      <w:r>
        <w:t>.</w:t>
      </w:r>
    </w:p>
    <w:p w14:paraId="7408F082" w14:textId="2F55A14E" w:rsidR="009E6A69" w:rsidRDefault="009E6A69" w:rsidP="00DB2080">
      <w:pPr>
        <w:spacing w:after="0" w:line="240" w:lineRule="auto"/>
      </w:pPr>
    </w:p>
    <w:p w14:paraId="031A0036" w14:textId="77777777" w:rsidR="00DB2080" w:rsidRDefault="00DB2080" w:rsidP="00DB2080">
      <w:pPr>
        <w:spacing w:after="0" w:line="240" w:lineRule="auto"/>
      </w:pPr>
    </w:p>
    <w:p w14:paraId="15FF9BB2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17. KRYTERIA OCENY OFERT</w:t>
      </w:r>
    </w:p>
    <w:p w14:paraId="74745F12" w14:textId="77777777" w:rsidR="009E6A69" w:rsidRDefault="000422E5">
      <w:pPr>
        <w:pStyle w:val="Akapitzlist"/>
        <w:numPr>
          <w:ilvl w:val="0"/>
          <w:numId w:val="25"/>
        </w:numPr>
        <w:spacing w:after="1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wyborze najkorzystniejszych ofert Zamawiający będzie kierować się następującymi kryteriami:</w:t>
      </w:r>
    </w:p>
    <w:tbl>
      <w:tblPr>
        <w:tblStyle w:val="Tabela-Siatka"/>
        <w:tblW w:w="8683" w:type="dxa"/>
        <w:jc w:val="center"/>
        <w:tblLayout w:type="fixed"/>
        <w:tblLook w:val="04A0" w:firstRow="1" w:lastRow="0" w:firstColumn="1" w:lastColumn="0" w:noHBand="0" w:noVBand="1"/>
      </w:tblPr>
      <w:tblGrid>
        <w:gridCol w:w="2894"/>
        <w:gridCol w:w="2894"/>
        <w:gridCol w:w="2895"/>
      </w:tblGrid>
      <w:tr w:rsidR="009E6A69" w14:paraId="04E13281" w14:textId="77777777" w:rsidTr="00E92EFD">
        <w:trPr>
          <w:trHeight w:val="537"/>
          <w:jc w:val="center"/>
        </w:trPr>
        <w:tc>
          <w:tcPr>
            <w:tcW w:w="2894" w:type="dxa"/>
            <w:shd w:val="clear" w:color="auto" w:fill="E7E6E6" w:themeFill="background2"/>
            <w:vAlign w:val="center"/>
          </w:tcPr>
          <w:p w14:paraId="2F70240F" w14:textId="77777777" w:rsidR="009E6A69" w:rsidRDefault="000422E5" w:rsidP="00E92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Nazwa kryterium:</w:t>
            </w:r>
          </w:p>
        </w:tc>
        <w:tc>
          <w:tcPr>
            <w:tcW w:w="2894" w:type="dxa"/>
            <w:shd w:val="clear" w:color="auto" w:fill="E7E6E6" w:themeFill="background2"/>
            <w:vAlign w:val="center"/>
          </w:tcPr>
          <w:p w14:paraId="7C242A4A" w14:textId="77777777" w:rsidR="009E6A69" w:rsidRDefault="000422E5" w:rsidP="00E92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Waga:</w:t>
            </w:r>
          </w:p>
        </w:tc>
        <w:tc>
          <w:tcPr>
            <w:tcW w:w="2895" w:type="dxa"/>
            <w:shd w:val="clear" w:color="auto" w:fill="E7E6E6" w:themeFill="background2"/>
            <w:vAlign w:val="center"/>
          </w:tcPr>
          <w:p w14:paraId="127746BB" w14:textId="77777777" w:rsidR="009E6A69" w:rsidRDefault="000422E5" w:rsidP="00E92E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Maksymalna liczba punktów:</w:t>
            </w:r>
          </w:p>
        </w:tc>
      </w:tr>
      <w:tr w:rsidR="009E6A69" w14:paraId="019D3D09" w14:textId="77777777" w:rsidTr="00E92EFD">
        <w:trPr>
          <w:trHeight w:val="537"/>
          <w:jc w:val="center"/>
        </w:trPr>
        <w:tc>
          <w:tcPr>
            <w:tcW w:w="2894" w:type="dxa"/>
            <w:shd w:val="clear" w:color="auto" w:fill="auto"/>
            <w:vAlign w:val="center"/>
          </w:tcPr>
          <w:p w14:paraId="4E5B25AD" w14:textId="77777777" w:rsidR="009E6A69" w:rsidRDefault="000422E5" w:rsidP="00E92E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Cena (C)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19C13B23" w14:textId="18CD1D59" w:rsidR="009E6A69" w:rsidRDefault="00EE6F7C" w:rsidP="00E92E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100</w:t>
            </w:r>
            <w:r w:rsidR="000422E5">
              <w:rPr>
                <w:rFonts w:eastAsia="Calibri"/>
              </w:rPr>
              <w:t>%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50666AA" w14:textId="5F7F51ED" w:rsidR="009E6A69" w:rsidRDefault="00EE6F7C" w:rsidP="00E92EFD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100</w:t>
            </w:r>
          </w:p>
        </w:tc>
      </w:tr>
    </w:tbl>
    <w:p w14:paraId="3B012F97" w14:textId="350FA6F4" w:rsidR="009E6A69" w:rsidRDefault="009E6A69">
      <w:pPr>
        <w:spacing w:after="0" w:line="240" w:lineRule="auto"/>
      </w:pPr>
    </w:p>
    <w:p w14:paraId="132D6B27" w14:textId="77777777" w:rsidR="00383A6D" w:rsidRDefault="00383A6D">
      <w:pPr>
        <w:spacing w:after="0" w:line="240" w:lineRule="auto"/>
      </w:pPr>
    </w:p>
    <w:p w14:paraId="378B7711" w14:textId="77777777" w:rsidR="009E6A69" w:rsidRDefault="000422E5">
      <w:pPr>
        <w:pStyle w:val="Akapitzlist"/>
        <w:numPr>
          <w:ilvl w:val="0"/>
          <w:numId w:val="2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dokona oceny ofert przyznając punkty w ramach kryterium, przyjmując zasadę,</w:t>
      </w:r>
      <w:r>
        <w:rPr>
          <w:rFonts w:asciiTheme="minorHAnsi" w:hAnsiTheme="minorHAnsi" w:cstheme="minorHAnsi"/>
          <w:sz w:val="22"/>
          <w:szCs w:val="22"/>
        </w:rPr>
        <w:br/>
        <w:t>że 1% = 1 pkt</w:t>
      </w:r>
    </w:p>
    <w:p w14:paraId="7C639E64" w14:textId="77777777" w:rsidR="009E6A69" w:rsidRDefault="000422E5">
      <w:pPr>
        <w:pStyle w:val="Akapitzlist"/>
        <w:numPr>
          <w:ilvl w:val="0"/>
          <w:numId w:val="2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Maksymalna liczba punktów jaką może otrzymać oferta Wykonawcy wynosi 100 pkt</w:t>
      </w:r>
    </w:p>
    <w:p w14:paraId="14C04CA8" w14:textId="1DB0689A" w:rsidR="009E6A69" w:rsidRDefault="000422E5">
      <w:pPr>
        <w:pStyle w:val="Akapitzlist"/>
        <w:numPr>
          <w:ilvl w:val="0"/>
          <w:numId w:val="25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Punkty przyznane za podane kryteria będą liczone wg następujących wzorów:</w:t>
      </w:r>
    </w:p>
    <w:p w14:paraId="13A98ED3" w14:textId="77777777" w:rsidR="00CD6B5D" w:rsidRDefault="00CD6B5D" w:rsidP="00CD6B5D">
      <w:pPr>
        <w:pStyle w:val="Akapitzlist"/>
        <w:suppressAutoHyphens w:val="0"/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CA6975" w14:textId="44BFF298" w:rsidR="009E6A69" w:rsidRPr="00CD6B5D" w:rsidRDefault="000422E5" w:rsidP="00CD6B5D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6B5D">
        <w:rPr>
          <w:rFonts w:asciiTheme="minorHAnsi" w:hAnsiTheme="minorHAnsi" w:cstheme="minorHAnsi"/>
          <w:b/>
          <w:sz w:val="22"/>
          <w:szCs w:val="22"/>
        </w:rPr>
        <w:t>Kryterium nr 1: Cena brutto oferty (C):</w:t>
      </w:r>
    </w:p>
    <w:p w14:paraId="4C3C56F0" w14:textId="42235B8C" w:rsidR="009E6A69" w:rsidRDefault="000422E5">
      <w:pPr>
        <w:ind w:left="708"/>
        <w:rPr>
          <w:rFonts w:cstheme="minorHAnsi"/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Pd=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Cn</m:t>
              </m:r>
            </m:num>
            <m:den>
              <m:r>
                <w:rPr>
                  <w:rFonts w:ascii="Cambria Math" w:hAnsi="Cambria Math"/>
                </w:rPr>
                <m:t>Cd</m:t>
              </m:r>
            </m:den>
          </m:f>
          <m:r>
            <w:rPr>
              <w:rFonts w:ascii="Cambria Math" w:hAnsi="Cambria Math"/>
            </w:rPr>
            <m:t>x100</m:t>
          </m:r>
        </m:oMath>
      </m:oMathPara>
    </w:p>
    <w:p w14:paraId="41E0202F" w14:textId="77777777" w:rsidR="009E6A69" w:rsidRPr="00E92EFD" w:rsidRDefault="000422E5">
      <w:pPr>
        <w:spacing w:after="0"/>
        <w:ind w:left="540"/>
        <w:rPr>
          <w:rFonts w:cstheme="minorHAnsi"/>
        </w:rPr>
      </w:pPr>
      <w:r w:rsidRPr="00E92EFD">
        <w:rPr>
          <w:rFonts w:cstheme="minorHAnsi"/>
        </w:rPr>
        <w:t>Pd – liczba punktów otrzymanych przez daną ofertę w kryterium cena</w:t>
      </w:r>
    </w:p>
    <w:p w14:paraId="4E3F9399" w14:textId="77777777" w:rsidR="009E6A69" w:rsidRPr="00E92EFD" w:rsidRDefault="000422E5">
      <w:pPr>
        <w:spacing w:after="0"/>
        <w:ind w:left="540"/>
        <w:rPr>
          <w:rFonts w:cstheme="minorHAnsi"/>
        </w:rPr>
      </w:pPr>
      <w:proofErr w:type="spellStart"/>
      <w:r w:rsidRPr="00E92EFD">
        <w:rPr>
          <w:rFonts w:cstheme="minorHAnsi"/>
        </w:rPr>
        <w:t>Cn</w:t>
      </w:r>
      <w:proofErr w:type="spellEnd"/>
      <w:r w:rsidRPr="00E92EFD">
        <w:rPr>
          <w:rFonts w:cstheme="minorHAnsi"/>
        </w:rPr>
        <w:t>- cena najtańsza oferty</w:t>
      </w:r>
    </w:p>
    <w:p w14:paraId="780E3D54" w14:textId="77777777" w:rsidR="009E6A69" w:rsidRPr="00E92EFD" w:rsidRDefault="000422E5">
      <w:pPr>
        <w:spacing w:after="0"/>
        <w:ind w:left="540"/>
        <w:rPr>
          <w:rFonts w:cstheme="minorHAnsi"/>
        </w:rPr>
      </w:pPr>
      <w:r w:rsidRPr="00E92EFD">
        <w:rPr>
          <w:rFonts w:cstheme="minorHAnsi"/>
        </w:rPr>
        <w:t>Cd – cena danej oferty, podlegającej badaniu</w:t>
      </w:r>
    </w:p>
    <w:p w14:paraId="5553BD2B" w14:textId="77777777" w:rsidR="009E6A69" w:rsidRDefault="009E6A69">
      <w:pPr>
        <w:pStyle w:val="Akapitzlist"/>
        <w:spacing w:after="160" w:line="259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088D0BFE" w14:textId="77777777" w:rsidR="009E6A69" w:rsidRDefault="000422E5">
      <w:pPr>
        <w:pStyle w:val="Akapitzlist"/>
        <w:spacing w:after="160" w:line="259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porównania ofert będzie brana pod uwagę cena brutto przedmiotu zamówienia podana w Formularzu oferty.</w:t>
      </w:r>
    </w:p>
    <w:p w14:paraId="2611BBEF" w14:textId="06AD51AF" w:rsidR="009E6A69" w:rsidRDefault="000422E5">
      <w:pPr>
        <w:pStyle w:val="Akapitzlist"/>
        <w:spacing w:after="160" w:line="259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Maksymalna liczba punktów jaką może otrzymać oferta Wykonawcy w kryterium nr 1 wynosi </w:t>
      </w:r>
      <w:r w:rsidR="00EE6F7C">
        <w:rPr>
          <w:rFonts w:asciiTheme="minorHAnsi" w:hAnsiTheme="minorHAnsi" w:cstheme="minorHAnsi"/>
          <w:sz w:val="22"/>
          <w:szCs w:val="22"/>
        </w:rPr>
        <w:t>100</w:t>
      </w:r>
      <w:r>
        <w:rPr>
          <w:rFonts w:asciiTheme="minorHAnsi" w:hAnsiTheme="minorHAnsi" w:cstheme="minorHAnsi"/>
          <w:sz w:val="22"/>
          <w:szCs w:val="22"/>
        </w:rPr>
        <w:t> pkt</w:t>
      </w:r>
      <w:r w:rsidR="00CD6B5D">
        <w:rPr>
          <w:rFonts w:asciiTheme="minorHAnsi" w:hAnsiTheme="minorHAnsi" w:cstheme="minorHAnsi"/>
          <w:sz w:val="22"/>
          <w:szCs w:val="22"/>
        </w:rPr>
        <w:t>.</w:t>
      </w:r>
    </w:p>
    <w:p w14:paraId="11637D32" w14:textId="77777777" w:rsidR="009E6A69" w:rsidRPr="00CD6B5D" w:rsidRDefault="009E6A69">
      <w:pPr>
        <w:pStyle w:val="Akapitzlist"/>
        <w:suppressAutoHyphens w:val="0"/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A4C487" w14:textId="014FF7AE" w:rsidR="009E6A69" w:rsidRPr="00CD6B5D" w:rsidRDefault="000422E5">
      <w:pPr>
        <w:pStyle w:val="Akapitzlist"/>
        <w:numPr>
          <w:ilvl w:val="0"/>
          <w:numId w:val="25"/>
        </w:numPr>
        <w:spacing w:after="120" w:line="259" w:lineRule="auto"/>
        <w:ind w:left="357" w:hanging="357"/>
        <w:jc w:val="both"/>
      </w:pPr>
      <w:r>
        <w:rPr>
          <w:rFonts w:asciiTheme="minorHAnsi" w:hAnsiTheme="minorHAnsi" w:cstheme="minorHAnsi"/>
          <w:sz w:val="22"/>
          <w:szCs w:val="22"/>
        </w:rPr>
        <w:t>Zamówienie na wykonanie przedmiotu zamówienia zostanie udzielone Wykonawcy, który uzyska najwyższą ilość punktów.</w:t>
      </w:r>
    </w:p>
    <w:p w14:paraId="73DD87FA" w14:textId="30ACADE4" w:rsidR="00CD6B5D" w:rsidRDefault="00CD6B5D" w:rsidP="00CD6B5D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B97C709" w14:textId="77777777" w:rsidR="00CD6B5D" w:rsidRDefault="00CD6B5D" w:rsidP="00CD6B5D">
      <w:pPr>
        <w:pStyle w:val="Akapitzlist"/>
        <w:spacing w:after="120"/>
        <w:ind w:left="357"/>
        <w:jc w:val="both"/>
      </w:pPr>
    </w:p>
    <w:p w14:paraId="61141C60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18. WADIUM</w:t>
      </w:r>
    </w:p>
    <w:p w14:paraId="773F658F" w14:textId="77777777" w:rsidR="009E6A69" w:rsidRDefault="000422E5">
      <w:pPr>
        <w:spacing w:after="0" w:line="240" w:lineRule="auto"/>
      </w:pPr>
      <w:r>
        <w:t>W postępowaniu nie jest wymagane wniesienie wadium.</w:t>
      </w:r>
    </w:p>
    <w:p w14:paraId="56281C01" w14:textId="0D245229" w:rsidR="009E6A69" w:rsidRDefault="009E6A69" w:rsidP="00CD6B5D">
      <w:pPr>
        <w:spacing w:after="0" w:line="240" w:lineRule="auto"/>
      </w:pPr>
    </w:p>
    <w:p w14:paraId="4570A91D" w14:textId="77777777" w:rsidR="00CD6B5D" w:rsidRDefault="00CD6B5D" w:rsidP="00CD6B5D">
      <w:pPr>
        <w:spacing w:after="0" w:line="240" w:lineRule="auto"/>
      </w:pPr>
    </w:p>
    <w:p w14:paraId="5BC73258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lastRenderedPageBreak/>
        <w:t>ROZDZIAŁ 19. ZABEZPIECZENIE NALEŻYTEGO WYKONANIA UMOWY</w:t>
      </w:r>
    </w:p>
    <w:p w14:paraId="423290BD" w14:textId="77777777" w:rsidR="009E6A69" w:rsidRDefault="000422E5">
      <w:pPr>
        <w:spacing w:after="0" w:line="240" w:lineRule="auto"/>
      </w:pPr>
      <w:r>
        <w:t>W postępowaniu nie jest wymagane wniesienie zabezpieczenia należytego wykonania umowy.</w:t>
      </w:r>
    </w:p>
    <w:p w14:paraId="28E7693F" w14:textId="39197171" w:rsidR="009E6A69" w:rsidRDefault="009E6A69" w:rsidP="00CD6B5D">
      <w:pPr>
        <w:spacing w:after="0" w:line="240" w:lineRule="auto"/>
      </w:pPr>
    </w:p>
    <w:p w14:paraId="2021C123" w14:textId="77777777" w:rsidR="00CD6B5D" w:rsidRDefault="00CD6B5D" w:rsidP="00CD6B5D">
      <w:pPr>
        <w:spacing w:after="0" w:line="240" w:lineRule="auto"/>
      </w:pPr>
    </w:p>
    <w:p w14:paraId="50BD4D68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20. UDZIELENIE ZAMÓWIENIA</w:t>
      </w:r>
    </w:p>
    <w:p w14:paraId="49DA25FD" w14:textId="77777777" w:rsidR="009E6A69" w:rsidRDefault="000422E5">
      <w:pPr>
        <w:numPr>
          <w:ilvl w:val="0"/>
          <w:numId w:val="5"/>
        </w:numPr>
        <w:spacing w:after="0" w:line="240" w:lineRule="auto"/>
        <w:jc w:val="both"/>
      </w:pPr>
      <w:r>
        <w:t>Zamawiający udzieli zamówienia Wykonawcy, którego oferta spełnia wszystkie wymagania określone w SWZ i została oceniona jako najkorzystniejsza w oparciu o kryteria oceny ofert.</w:t>
      </w:r>
    </w:p>
    <w:p w14:paraId="50F03D5D" w14:textId="77777777" w:rsidR="009E6A69" w:rsidRDefault="000422E5">
      <w:pPr>
        <w:numPr>
          <w:ilvl w:val="0"/>
          <w:numId w:val="5"/>
        </w:numPr>
        <w:spacing w:after="0" w:line="240" w:lineRule="auto"/>
        <w:jc w:val="both"/>
      </w:pPr>
      <w:r>
        <w:t xml:space="preserve">Niezwłocznie po wyborze najkorzystniejszej oferty Zamawiający informuje równocześnie Wykonawców, którzy złożyli oferty, o: </w:t>
      </w:r>
    </w:p>
    <w:p w14:paraId="2B6F0C8D" w14:textId="77777777" w:rsidR="009E6A69" w:rsidRDefault="000422E5">
      <w:pPr>
        <w:numPr>
          <w:ilvl w:val="0"/>
          <w:numId w:val="6"/>
        </w:numPr>
        <w:spacing w:after="0" w:line="240" w:lineRule="auto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14:paraId="5E41490C" w14:textId="77777777" w:rsidR="009E6A69" w:rsidRDefault="000422E5">
      <w:pPr>
        <w:numPr>
          <w:ilvl w:val="0"/>
          <w:numId w:val="6"/>
        </w:numPr>
        <w:spacing w:after="0" w:line="240" w:lineRule="auto"/>
        <w:jc w:val="both"/>
      </w:pPr>
      <w:r>
        <w:t xml:space="preserve">Wykonawcach, których oferty zostały odrzucone – podając uzasadnienie faktyczne i prawne. </w:t>
      </w:r>
    </w:p>
    <w:p w14:paraId="099C4AAC" w14:textId="77777777" w:rsidR="009E6A69" w:rsidRDefault="000422E5">
      <w:pPr>
        <w:numPr>
          <w:ilvl w:val="0"/>
          <w:numId w:val="5"/>
        </w:numPr>
        <w:spacing w:after="0" w:line="240" w:lineRule="auto"/>
        <w:jc w:val="both"/>
      </w:pPr>
      <w:r>
        <w:t>Zamawiający udostępnia niezwłocznie informacje, o których mowa w pkt 2 lit. „a”, na  stronie internetowej prowadzonego postępowania.</w:t>
      </w:r>
    </w:p>
    <w:p w14:paraId="4BE95EE2" w14:textId="77777777" w:rsidR="009E6A69" w:rsidRDefault="000422E5">
      <w:pPr>
        <w:numPr>
          <w:ilvl w:val="0"/>
          <w:numId w:val="5"/>
        </w:numPr>
        <w:spacing w:after="0" w:line="240" w:lineRule="auto"/>
        <w:jc w:val="both"/>
      </w:pPr>
      <w:r>
        <w:t>Jeżeli Wykonawca, którego oferta została wybrana jako najkorzystniejsza, uchyla się od  zawarcia umowy w sprawie zamówienia publicznego Zamawiający może dokonać ponownego badania i oceny ofert spośród ofert pozostałych w postępowaniu Wykonawców oraz wybrać najkorzystniejszą ofertę albo unieważnić postępowanie.</w:t>
      </w:r>
    </w:p>
    <w:p w14:paraId="52E9D8FF" w14:textId="77777777" w:rsidR="009E6A69" w:rsidRDefault="000422E5">
      <w:pPr>
        <w:numPr>
          <w:ilvl w:val="0"/>
          <w:numId w:val="5"/>
        </w:numPr>
        <w:spacing w:after="0" w:line="240" w:lineRule="auto"/>
        <w:jc w:val="both"/>
      </w:pPr>
      <w:r>
        <w:t xml:space="preserve">Zamawiający zawiera umowę w sprawie zamówienia publicznego, z uwzględnieniem art.  577 ustawy </w:t>
      </w:r>
      <w:proofErr w:type="spellStart"/>
      <w:r>
        <w:t>Pzp</w:t>
      </w:r>
      <w:proofErr w:type="spellEnd"/>
      <w:r>
        <w:t xml:space="preserve">, w terminie nie krótszym niż 5 dni od dnia przesłania zawiadomienia o  wyborze najkorzystniejszej oferty, jeżeli zawiadomienie to zostało przesłane przy użyciu środków komunikacji elektronicznej, albo 10 dni, jeżeli zostało przesłane w inny sposób. </w:t>
      </w:r>
    </w:p>
    <w:p w14:paraId="703680C1" w14:textId="77777777" w:rsidR="009E6A69" w:rsidRDefault="000422E5">
      <w:pPr>
        <w:numPr>
          <w:ilvl w:val="0"/>
          <w:numId w:val="5"/>
        </w:numPr>
        <w:spacing w:after="0" w:line="240" w:lineRule="auto"/>
        <w:jc w:val="both"/>
      </w:pPr>
      <w:r>
        <w:t>Zamawiający może zawrzeć umowę w sprawie zamówienia publicznego przed upływem terminu, o którym mowa w pkt 5, jeżeli w postępowaniu o udzielenie zamówienia w trybie podstawowym złożono tylko jedną ofertę.</w:t>
      </w:r>
    </w:p>
    <w:p w14:paraId="75F66F4F" w14:textId="77777777" w:rsidR="009E6A69" w:rsidRDefault="000422E5">
      <w:pPr>
        <w:numPr>
          <w:ilvl w:val="0"/>
          <w:numId w:val="5"/>
        </w:numPr>
        <w:spacing w:after="0" w:line="240" w:lineRule="auto"/>
        <w:jc w:val="both"/>
      </w:pPr>
      <w:r>
        <w:t>Wykonawca, którego oferta została wybrana jako najkorzystniejsza, zostanie poinformowany przez Zamawiającego o miejscu i terminie podpisania umowy.</w:t>
      </w:r>
    </w:p>
    <w:p w14:paraId="0A192C01" w14:textId="2399D4B7" w:rsidR="009E6A69" w:rsidRDefault="000422E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t xml:space="preserve">Wykonawca, którego oferta została wybrana jako najkorzystniejsza, ma obowiązek zawrzeć </w:t>
      </w:r>
      <w:r>
        <w:rPr>
          <w:rFonts w:cstheme="minorHAnsi"/>
        </w:rPr>
        <w:t>umowę w sprawie zamówienia na warunkach określonych w projektowanych postanowieniach umowy, które stanowią załącznik nr 5 do SWZ. Umowa zostanie uzupełniona o zapisy wynikające ze złożonej przez Wykonawcę oferty.</w:t>
      </w:r>
    </w:p>
    <w:p w14:paraId="7E8BB0C9" w14:textId="77777777" w:rsidR="00C64416" w:rsidRPr="003808BF" w:rsidRDefault="00C64416" w:rsidP="003808BF">
      <w:pPr>
        <w:spacing w:after="0" w:line="240" w:lineRule="auto"/>
        <w:ind w:left="360"/>
        <w:jc w:val="both"/>
        <w:rPr>
          <w:rFonts w:cstheme="minorHAnsi"/>
        </w:rPr>
      </w:pPr>
    </w:p>
    <w:p w14:paraId="02B9D10C" w14:textId="468CE8D8" w:rsidR="009E6A69" w:rsidRDefault="009E6A69">
      <w:pPr>
        <w:pBdr>
          <w:bottom w:val="single" w:sz="6" w:space="1" w:color="000000"/>
        </w:pBdr>
        <w:spacing w:after="0" w:line="240" w:lineRule="auto"/>
        <w:rPr>
          <w:b/>
        </w:rPr>
      </w:pPr>
    </w:p>
    <w:p w14:paraId="26CD7DD6" w14:textId="77777777" w:rsidR="00CD6B5D" w:rsidRDefault="00CD6B5D">
      <w:pPr>
        <w:pBdr>
          <w:bottom w:val="single" w:sz="6" w:space="1" w:color="000000"/>
        </w:pBdr>
        <w:spacing w:after="0" w:line="240" w:lineRule="auto"/>
        <w:rPr>
          <w:b/>
        </w:rPr>
      </w:pPr>
    </w:p>
    <w:p w14:paraId="2D95730E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21. UNIEWAŻNIENIE POSTĘPOWANIA</w:t>
      </w:r>
    </w:p>
    <w:p w14:paraId="13FF6AD4" w14:textId="77777777" w:rsidR="009E6A69" w:rsidRDefault="000422E5">
      <w:pPr>
        <w:spacing w:after="0" w:line="240" w:lineRule="auto"/>
        <w:jc w:val="both"/>
      </w:pPr>
      <w:r>
        <w:t xml:space="preserve">Zamawiający unieważni postępowanie w okolicznościach wskazanych w art. 255 lub 256 ustawy </w:t>
      </w:r>
      <w:proofErr w:type="spellStart"/>
      <w:r>
        <w:t>Pzp</w:t>
      </w:r>
      <w:proofErr w:type="spellEnd"/>
      <w:r>
        <w:t>.</w:t>
      </w:r>
    </w:p>
    <w:p w14:paraId="48B204E8" w14:textId="70B1EE3E" w:rsidR="009E6A69" w:rsidRDefault="009E6A69" w:rsidP="00CD6B5D">
      <w:pPr>
        <w:spacing w:after="0" w:line="240" w:lineRule="auto"/>
      </w:pPr>
    </w:p>
    <w:p w14:paraId="750DC345" w14:textId="77777777" w:rsidR="00CD6B5D" w:rsidRDefault="00CD6B5D" w:rsidP="00CD6B5D">
      <w:pPr>
        <w:spacing w:after="0" w:line="240" w:lineRule="auto"/>
      </w:pPr>
    </w:p>
    <w:p w14:paraId="70731377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22. ŚRODKI OCHRONY PRAWNEJ</w:t>
      </w:r>
    </w:p>
    <w:p w14:paraId="75A31C3E" w14:textId="77777777" w:rsidR="009E6A69" w:rsidRDefault="000422E5">
      <w:pPr>
        <w:spacing w:after="0"/>
        <w:jc w:val="both"/>
      </w:pPr>
      <w:r>
        <w:t xml:space="preserve">Wykonawcy oraz innemu podmiotowi, jeżeli ma lub miał interes w  uzyskaniu zamówienia oraz poniósł lub może ponieść szkodę w wyniku naruszenia przez Zamawiającego przepisów ustawy, przysługują środki ochrony prawnej, określone w Dziale IX ustawy </w:t>
      </w:r>
      <w:proofErr w:type="spellStart"/>
      <w:r>
        <w:t>Pzp</w:t>
      </w:r>
      <w:proofErr w:type="spellEnd"/>
      <w:r>
        <w:t>.</w:t>
      </w:r>
    </w:p>
    <w:p w14:paraId="0D7F71DC" w14:textId="0BA3ACA7" w:rsidR="009E6A69" w:rsidRDefault="009E6A69" w:rsidP="00CD6B5D">
      <w:pPr>
        <w:spacing w:after="0" w:line="240" w:lineRule="auto"/>
        <w:jc w:val="both"/>
      </w:pPr>
    </w:p>
    <w:p w14:paraId="21232763" w14:textId="77777777" w:rsidR="00CD6B5D" w:rsidRDefault="00CD6B5D" w:rsidP="00CD6B5D">
      <w:pPr>
        <w:spacing w:after="0" w:line="240" w:lineRule="auto"/>
        <w:jc w:val="both"/>
      </w:pPr>
    </w:p>
    <w:p w14:paraId="6D3FB7CC" w14:textId="77777777" w:rsidR="009E6A69" w:rsidRDefault="000422E5" w:rsidP="00CD6B5D">
      <w:pPr>
        <w:pBdr>
          <w:bottom w:val="single" w:sz="6" w:space="1" w:color="000000"/>
        </w:pBdr>
        <w:spacing w:after="0"/>
        <w:jc w:val="center"/>
        <w:rPr>
          <w:b/>
        </w:rPr>
      </w:pPr>
      <w:r>
        <w:rPr>
          <w:b/>
        </w:rPr>
        <w:lastRenderedPageBreak/>
        <w:t>ROZDZIAŁ 23. OCHRONA DANYCH OSOBOWYCH</w:t>
      </w:r>
    </w:p>
    <w:p w14:paraId="407AF3C3" w14:textId="77777777" w:rsidR="009E6A69" w:rsidRDefault="000422E5" w:rsidP="00CD6B5D">
      <w:pPr>
        <w:spacing w:after="0" w:line="240" w:lineRule="auto"/>
        <w:jc w:val="both"/>
      </w:pPr>
      <w:r>
        <w:t xml:space="preserve">Zgodnie z art. 13 ust. 1 i 2 rozporządzenia Parlamentu Europejskiego i Rady (UE) 2016/679 z  dnia 27 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7E653FC" w14:textId="096D753B" w:rsidR="009E6A69" w:rsidRDefault="000422E5">
      <w:pPr>
        <w:numPr>
          <w:ilvl w:val="0"/>
          <w:numId w:val="7"/>
        </w:numPr>
        <w:spacing w:after="0" w:line="240" w:lineRule="auto"/>
        <w:jc w:val="both"/>
      </w:pPr>
      <w:r>
        <w:t>administratorem danych osobowych przekazywanych przez Wykonawców jest  Uniwersytet Przyrodniczy w Poznaniu, ul. Wojska Polskiego 28, 60-637 Poznań;</w:t>
      </w:r>
    </w:p>
    <w:p w14:paraId="6A30C3B6" w14:textId="77777777" w:rsidR="009E6A69" w:rsidRDefault="000422E5">
      <w:pPr>
        <w:numPr>
          <w:ilvl w:val="0"/>
          <w:numId w:val="7"/>
        </w:numPr>
        <w:spacing w:after="0" w:line="240" w:lineRule="auto"/>
        <w:jc w:val="both"/>
      </w:pPr>
      <w:r>
        <w:t xml:space="preserve">inspektorem ochrony danych osobowych w Uniwersytecie Przyrodniczym w Poznaniu jest Pan Tomasz Napierała </w:t>
      </w:r>
      <w:hyperlink r:id="rId20">
        <w:r>
          <w:rPr>
            <w:rStyle w:val="Hipercze"/>
          </w:rPr>
          <w:t>tomasz.napierala@up.poznan.pl</w:t>
        </w:r>
      </w:hyperlink>
      <w:r>
        <w:t xml:space="preserve">  tel. 61 848-7799;</w:t>
      </w:r>
    </w:p>
    <w:p w14:paraId="6BD0FCCC" w14:textId="5F25E05C" w:rsidR="009E6A69" w:rsidRDefault="000422E5">
      <w:pPr>
        <w:numPr>
          <w:ilvl w:val="0"/>
          <w:numId w:val="7"/>
        </w:numPr>
        <w:spacing w:after="0" w:line="240" w:lineRule="auto"/>
        <w:jc w:val="both"/>
      </w:pPr>
      <w:r>
        <w:t xml:space="preserve">uzyskane dane osobowe przetwarzane będą na podstawie art. 6 ust. 1 lit. c RODO w celu związanym z </w:t>
      </w:r>
      <w:r w:rsidR="00467946">
        <w:t xml:space="preserve">niniejszym </w:t>
      </w:r>
      <w:r>
        <w:t>postępowaniem o udzielenie zamówienia publicznego</w:t>
      </w:r>
      <w:r>
        <w:rPr>
          <w:rFonts w:cstheme="minorHAnsi"/>
        </w:rPr>
        <w:t>;</w:t>
      </w:r>
    </w:p>
    <w:p w14:paraId="4B7F1C97" w14:textId="77777777" w:rsidR="009E6A69" w:rsidRDefault="000422E5">
      <w:pPr>
        <w:numPr>
          <w:ilvl w:val="0"/>
          <w:numId w:val="7"/>
        </w:numPr>
        <w:spacing w:after="0" w:line="240" w:lineRule="auto"/>
        <w:jc w:val="both"/>
      </w:pPr>
      <w:r>
        <w:t xml:space="preserve">odbiorcami danych osobowych będą osoby lub podmioty, którym udostępniona zostanie dokumentacja postępowania w oparciu o art. 18 oraz art. 74 ust. 1 ustawy </w:t>
      </w:r>
      <w:proofErr w:type="spellStart"/>
      <w:r>
        <w:t>Pzp</w:t>
      </w:r>
      <w:proofErr w:type="spellEnd"/>
      <w:r>
        <w:t>;</w:t>
      </w:r>
    </w:p>
    <w:p w14:paraId="667897B5" w14:textId="77777777" w:rsidR="009E6A69" w:rsidRDefault="000422E5">
      <w:pPr>
        <w:numPr>
          <w:ilvl w:val="0"/>
          <w:numId w:val="7"/>
        </w:numPr>
        <w:spacing w:after="0" w:line="240" w:lineRule="auto"/>
        <w:jc w:val="both"/>
      </w:pPr>
      <w:r>
        <w:t xml:space="preserve">dane osobowe będą przechowywane, zgodnie z art. 78 ustawy </w:t>
      </w:r>
      <w:proofErr w:type="spellStart"/>
      <w:r>
        <w:t>Pzp</w:t>
      </w:r>
      <w:proofErr w:type="spellEnd"/>
      <w:r>
        <w:t>, przez okres 4 lat od  dnia zakończenia postępowania o udzielenie zamówienia, a jeżeli czas trwania umowy przekracza 4 lata, okres przechowywania obejmuje cały okres obowiązywania umowy;</w:t>
      </w:r>
    </w:p>
    <w:p w14:paraId="3B60E634" w14:textId="77777777" w:rsidR="009E6A69" w:rsidRDefault="000422E5">
      <w:pPr>
        <w:numPr>
          <w:ilvl w:val="0"/>
          <w:numId w:val="7"/>
        </w:numPr>
        <w:spacing w:after="0" w:line="240" w:lineRule="auto"/>
        <w:jc w:val="both"/>
      </w:pPr>
      <w:r>
        <w:t xml:space="preserve">podanie przez Wykonawcę danych osobowych jest dobrowolne, lecz równocześnie jest wymogiem ustawowym określonym w przepisach ustawy </w:t>
      </w:r>
      <w:proofErr w:type="spellStart"/>
      <w:r>
        <w:t>Pzp</w:t>
      </w:r>
      <w:proofErr w:type="spellEnd"/>
      <w:r>
        <w:t xml:space="preserve">, związanym z udziałem w 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>;</w:t>
      </w:r>
    </w:p>
    <w:p w14:paraId="0F6C1E81" w14:textId="77777777" w:rsidR="009E6A69" w:rsidRDefault="000422E5">
      <w:pPr>
        <w:numPr>
          <w:ilvl w:val="0"/>
          <w:numId w:val="7"/>
        </w:numPr>
        <w:spacing w:after="0" w:line="240" w:lineRule="auto"/>
        <w:jc w:val="both"/>
      </w:pPr>
      <w:r>
        <w:t>w odniesieniu do danych osobowych decyzje nie będą podejmowane w sposób zautomatyzowany, stosowanie do art. 22 RODO;</w:t>
      </w:r>
    </w:p>
    <w:p w14:paraId="41DAE486" w14:textId="77777777" w:rsidR="009E6A69" w:rsidRDefault="000422E5">
      <w:pPr>
        <w:numPr>
          <w:ilvl w:val="0"/>
          <w:numId w:val="7"/>
        </w:numPr>
        <w:spacing w:after="0" w:line="240" w:lineRule="auto"/>
        <w:jc w:val="both"/>
      </w:pPr>
      <w:r>
        <w:t>Wykonawcy oraz osoby, których dane osobowe zostały podane w związku z  postępowaniem posiadają:</w:t>
      </w:r>
    </w:p>
    <w:p w14:paraId="057DC239" w14:textId="77777777" w:rsidR="009E6A69" w:rsidRDefault="000422E5">
      <w:pPr>
        <w:numPr>
          <w:ilvl w:val="0"/>
          <w:numId w:val="8"/>
        </w:numPr>
        <w:spacing w:after="0" w:line="240" w:lineRule="auto"/>
        <w:jc w:val="both"/>
      </w:pPr>
      <w:r>
        <w:t>na podstawie art. 15 RODO prawo dostępu do danych osobowych,</w:t>
      </w:r>
    </w:p>
    <w:p w14:paraId="4490BA81" w14:textId="77777777" w:rsidR="009E6A69" w:rsidRDefault="000422E5">
      <w:pPr>
        <w:numPr>
          <w:ilvl w:val="0"/>
          <w:numId w:val="8"/>
        </w:numPr>
        <w:spacing w:after="0" w:line="240" w:lineRule="auto"/>
        <w:jc w:val="both"/>
      </w:pPr>
      <w:r>
        <w:t xml:space="preserve">na podstawie art. 16 RODO prawo do sprostowania danych osobowych </w:t>
      </w:r>
      <w:r>
        <w:rPr>
          <w:i/>
          <w:iCs/>
          <w:sz w:val="20"/>
          <w:szCs w:val="20"/>
        </w:rPr>
        <w:t xml:space="preserve">(skorzystanie z 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 xml:space="preserve"> oraz nie może naruszać integralności protokołu oraz jego załączników)</w:t>
      </w:r>
    </w:p>
    <w:p w14:paraId="7F4FD0BC" w14:textId="77777777" w:rsidR="009E6A69" w:rsidRDefault="000422E5">
      <w:pPr>
        <w:numPr>
          <w:ilvl w:val="0"/>
          <w:numId w:val="8"/>
        </w:numPr>
        <w:spacing w:after="0" w:line="240" w:lineRule="auto"/>
        <w:jc w:val="both"/>
      </w:pPr>
      <w:r>
        <w:t xml:space="preserve">na podstawie art. 18 RODO prawo żądania od administratora ograniczenia przetwarzania danych osobowych z zastrzeżeniem przypadków, o których mowa w art. 18 ust. 2 RODO </w:t>
      </w:r>
      <w:r>
        <w:rPr>
          <w:i/>
          <w:iCs/>
          <w:sz w:val="20"/>
          <w:szCs w:val="20"/>
        </w:rPr>
        <w:t>(prawo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3407AF63" w14:textId="77777777" w:rsidR="009E6A69" w:rsidRDefault="000422E5">
      <w:pPr>
        <w:numPr>
          <w:ilvl w:val="0"/>
          <w:numId w:val="8"/>
        </w:numPr>
        <w:spacing w:after="0" w:line="240" w:lineRule="auto"/>
        <w:jc w:val="both"/>
      </w:pPr>
      <w:r>
        <w:t xml:space="preserve">prawo do wniesienia skargi do Prezesa Urzędu Ochrony Danych Osobowych, gdy uzna Pani/Pan, że przetwarzanie danych osobowych narusza przepisy RODO </w:t>
      </w:r>
    </w:p>
    <w:p w14:paraId="25E042CE" w14:textId="77777777" w:rsidR="009E6A69" w:rsidRDefault="000422E5">
      <w:pPr>
        <w:numPr>
          <w:ilvl w:val="0"/>
          <w:numId w:val="13"/>
        </w:numPr>
        <w:spacing w:before="60" w:after="0" w:line="240" w:lineRule="auto"/>
        <w:jc w:val="both"/>
        <w:outlineLvl w:val="1"/>
        <w:rPr>
          <w:rFonts w:cstheme="minorHAnsi"/>
          <w:bCs/>
          <w:iCs/>
        </w:rPr>
      </w:pPr>
      <w:r>
        <w:rPr>
          <w:rFonts w:cstheme="minorHAnsi"/>
          <w:bCs/>
          <w:iCs/>
        </w:rPr>
        <w:t>nie przysługuje Wykonawcom oraz osobom, których dane osobowe zostały podane w związku z postępowaniem:</w:t>
      </w:r>
    </w:p>
    <w:p w14:paraId="276FAA82" w14:textId="77777777" w:rsidR="009E6A69" w:rsidRDefault="000422E5">
      <w:pPr>
        <w:numPr>
          <w:ilvl w:val="0"/>
          <w:numId w:val="8"/>
        </w:numPr>
        <w:spacing w:after="0" w:line="240" w:lineRule="auto"/>
        <w:jc w:val="both"/>
      </w:pPr>
      <w:r>
        <w:t>w związku z art. 17 ust. 3 lit. b, d lub e RODO prawo do usunięcia danych osobowych;</w:t>
      </w:r>
    </w:p>
    <w:p w14:paraId="01ED169F" w14:textId="77777777" w:rsidR="009E6A69" w:rsidRDefault="000422E5">
      <w:pPr>
        <w:numPr>
          <w:ilvl w:val="0"/>
          <w:numId w:val="8"/>
        </w:numPr>
        <w:spacing w:after="0" w:line="240" w:lineRule="auto"/>
        <w:jc w:val="both"/>
      </w:pPr>
      <w:r>
        <w:t>prawo do przenoszenia danych osobowych, o którym mowa w art. 20 RODO;</w:t>
      </w:r>
    </w:p>
    <w:p w14:paraId="7F89799F" w14:textId="77777777" w:rsidR="009E6A69" w:rsidRDefault="000422E5">
      <w:pPr>
        <w:numPr>
          <w:ilvl w:val="0"/>
          <w:numId w:val="8"/>
        </w:numPr>
        <w:spacing w:after="0" w:line="240" w:lineRule="auto"/>
        <w:jc w:val="both"/>
      </w:pPr>
      <w:r>
        <w:t xml:space="preserve">na podstawie art. 21 RODO prawo sprzeciwu, wobec przetwarzania danych osobowych, gdyż podstawą prawną przetwarzania Pani/Pana danych osobowych jest art. 6 ust. 1 lit. c RODO. </w:t>
      </w:r>
    </w:p>
    <w:p w14:paraId="580BBAE1" w14:textId="77777777" w:rsidR="009E6A69" w:rsidRDefault="009E6A69">
      <w:pPr>
        <w:spacing w:after="120" w:line="240" w:lineRule="auto"/>
        <w:jc w:val="both"/>
      </w:pPr>
    </w:p>
    <w:p w14:paraId="550D2CB8" w14:textId="77777777" w:rsidR="009E6A69" w:rsidRDefault="000422E5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ROZDZIAŁ 24. ZAŁĄCZNIKI</w:t>
      </w:r>
    </w:p>
    <w:p w14:paraId="757966A8" w14:textId="77777777" w:rsidR="009E6A69" w:rsidRDefault="009E6A69">
      <w:pPr>
        <w:spacing w:after="0" w:line="240" w:lineRule="auto"/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9E6A69" w14:paraId="1E88696B" w14:textId="77777777" w:rsidTr="00FE469C">
        <w:tc>
          <w:tcPr>
            <w:tcW w:w="1696" w:type="dxa"/>
          </w:tcPr>
          <w:p w14:paraId="4D6436BD" w14:textId="77777777" w:rsidR="009E6A69" w:rsidRDefault="000422E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</w:rPr>
              <w:lastRenderedPageBreak/>
              <w:t>Załącznik nr 1</w:t>
            </w:r>
          </w:p>
        </w:tc>
        <w:tc>
          <w:tcPr>
            <w:tcW w:w="7366" w:type="dxa"/>
          </w:tcPr>
          <w:p w14:paraId="1894C64E" w14:textId="221ECF19" w:rsidR="009E6A69" w:rsidRDefault="000422E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</w:rPr>
              <w:t>Opis przedmiotu zamówienia</w:t>
            </w:r>
            <w:r w:rsidR="00FE469C">
              <w:rPr>
                <w:rFonts w:eastAsia="Calibri"/>
              </w:rPr>
              <w:t xml:space="preserve"> część 1 i 2</w:t>
            </w:r>
          </w:p>
        </w:tc>
      </w:tr>
      <w:tr w:rsidR="009E6A69" w14:paraId="2C180489" w14:textId="77777777" w:rsidTr="00FE469C">
        <w:tc>
          <w:tcPr>
            <w:tcW w:w="1696" w:type="dxa"/>
          </w:tcPr>
          <w:p w14:paraId="7240E17E" w14:textId="77777777" w:rsidR="009E6A69" w:rsidRDefault="000422E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Załącznik nr 2</w:t>
            </w:r>
          </w:p>
        </w:tc>
        <w:tc>
          <w:tcPr>
            <w:tcW w:w="7366" w:type="dxa"/>
          </w:tcPr>
          <w:p w14:paraId="3E17A4BF" w14:textId="29119916" w:rsidR="009E6A69" w:rsidRDefault="000422E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Formularz oferty</w:t>
            </w:r>
            <w:r w:rsidR="00EE6F7C">
              <w:rPr>
                <w:rFonts w:eastAsia="Calibri"/>
              </w:rPr>
              <w:t xml:space="preserve"> cz. 1 i 2</w:t>
            </w:r>
          </w:p>
        </w:tc>
      </w:tr>
      <w:tr w:rsidR="00FE469C" w14:paraId="440B1C53" w14:textId="77777777" w:rsidTr="00FE469C">
        <w:tc>
          <w:tcPr>
            <w:tcW w:w="1696" w:type="dxa"/>
          </w:tcPr>
          <w:p w14:paraId="008AADCB" w14:textId="53D3C746" w:rsidR="00FE469C" w:rsidRDefault="00FE469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Załącznik nr 3</w:t>
            </w:r>
          </w:p>
        </w:tc>
        <w:tc>
          <w:tcPr>
            <w:tcW w:w="7366" w:type="dxa"/>
          </w:tcPr>
          <w:p w14:paraId="633A0628" w14:textId="313431C9" w:rsidR="00FE469C" w:rsidRDefault="00FE469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Formularz cenowy cz. 1 i 2</w:t>
            </w:r>
          </w:p>
        </w:tc>
      </w:tr>
      <w:tr w:rsidR="009E6A69" w14:paraId="56A660FE" w14:textId="77777777" w:rsidTr="00FE469C">
        <w:tc>
          <w:tcPr>
            <w:tcW w:w="1696" w:type="dxa"/>
          </w:tcPr>
          <w:p w14:paraId="00A7DA40" w14:textId="77777777" w:rsidR="009E6A69" w:rsidRDefault="000422E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Załącznik nr 4</w:t>
            </w:r>
          </w:p>
        </w:tc>
        <w:tc>
          <w:tcPr>
            <w:tcW w:w="7366" w:type="dxa"/>
          </w:tcPr>
          <w:p w14:paraId="426C7A8E" w14:textId="77777777" w:rsidR="009E6A69" w:rsidRDefault="000422E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Oświadczenie o braku podstaw wykluczenia, składane na podstawie art. 125 ust. 1 ustawy </w:t>
            </w:r>
            <w:proofErr w:type="spellStart"/>
            <w:r>
              <w:rPr>
                <w:rFonts w:eastAsia="Calibri"/>
              </w:rPr>
              <w:t>Pzp</w:t>
            </w:r>
            <w:proofErr w:type="spellEnd"/>
          </w:p>
        </w:tc>
      </w:tr>
      <w:tr w:rsidR="009E6A69" w14:paraId="0D31DC20" w14:textId="77777777" w:rsidTr="00FE469C">
        <w:tc>
          <w:tcPr>
            <w:tcW w:w="1696" w:type="dxa"/>
          </w:tcPr>
          <w:p w14:paraId="47E3D98C" w14:textId="77777777" w:rsidR="009E6A69" w:rsidRDefault="000422E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</w:rPr>
              <w:t>Załącznik nr 5</w:t>
            </w:r>
          </w:p>
        </w:tc>
        <w:tc>
          <w:tcPr>
            <w:tcW w:w="7366" w:type="dxa"/>
          </w:tcPr>
          <w:p w14:paraId="0B1DB192" w14:textId="77777777" w:rsidR="009E6A69" w:rsidRDefault="000422E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</w:rPr>
              <w:t>Projektowane postanowienia umowy</w:t>
            </w:r>
          </w:p>
        </w:tc>
      </w:tr>
    </w:tbl>
    <w:p w14:paraId="4CD65FF0" w14:textId="77777777" w:rsidR="009E6A69" w:rsidRDefault="009E6A69">
      <w:pPr>
        <w:spacing w:after="0" w:line="240" w:lineRule="auto"/>
      </w:pPr>
    </w:p>
    <w:sectPr w:rsidR="009E6A69">
      <w:headerReference w:type="default" r:id="rId21"/>
      <w:footerReference w:type="default" r:id="rId22"/>
      <w:headerReference w:type="first" r:id="rId23"/>
      <w:pgSz w:w="11906" w:h="16838"/>
      <w:pgMar w:top="1417" w:right="1416" w:bottom="1417" w:left="1416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E81D" w14:textId="77777777" w:rsidR="00AD4FAB" w:rsidRDefault="00AD4FAB">
      <w:pPr>
        <w:spacing w:after="0" w:line="240" w:lineRule="auto"/>
      </w:pPr>
      <w:r>
        <w:separator/>
      </w:r>
    </w:p>
  </w:endnote>
  <w:endnote w:type="continuationSeparator" w:id="0">
    <w:p w14:paraId="3B2671DB" w14:textId="77777777" w:rsidR="00AD4FAB" w:rsidRDefault="00AD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245825"/>
      <w:docPartObj>
        <w:docPartGallery w:val="Page Numbers (Bottom of Page)"/>
        <w:docPartUnique/>
      </w:docPartObj>
    </w:sdtPr>
    <w:sdtEndPr/>
    <w:sdtContent>
      <w:p w14:paraId="1AF73FF2" w14:textId="20F40204" w:rsidR="009E6A69" w:rsidRDefault="000422E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B1E7A">
          <w:rPr>
            <w:noProof/>
          </w:rPr>
          <w:t>15</w:t>
        </w:r>
        <w:r>
          <w:fldChar w:fldCharType="end"/>
        </w:r>
      </w:p>
    </w:sdtContent>
  </w:sdt>
  <w:p w14:paraId="1A5CF511" w14:textId="77777777" w:rsidR="009E6A69" w:rsidRDefault="009E6A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621D7" w14:textId="77777777" w:rsidR="00AD4FAB" w:rsidRDefault="00AD4FAB">
      <w:pPr>
        <w:spacing w:after="0" w:line="240" w:lineRule="auto"/>
      </w:pPr>
      <w:r>
        <w:separator/>
      </w:r>
    </w:p>
  </w:footnote>
  <w:footnote w:type="continuationSeparator" w:id="0">
    <w:p w14:paraId="4616DEDB" w14:textId="77777777" w:rsidR="00AD4FAB" w:rsidRDefault="00AD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0CC28" w14:textId="63F0987C" w:rsidR="009E6A69" w:rsidRDefault="009B412F">
    <w:pPr>
      <w:pStyle w:val="Nagwek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3411</w:t>
    </w:r>
    <w:r w:rsidR="000422E5">
      <w:rPr>
        <w:rFonts w:asciiTheme="minorHAnsi" w:hAnsiTheme="minorHAnsi"/>
        <w:sz w:val="22"/>
        <w:szCs w:val="22"/>
      </w:rPr>
      <w:t>/AZ/262/202</w:t>
    </w:r>
    <w:r>
      <w:rPr>
        <w:rFonts w:asciiTheme="minorHAnsi" w:hAnsiTheme="minorHAnsi"/>
        <w:sz w:val="22"/>
        <w:szCs w:val="22"/>
      </w:rPr>
      <w:t>3</w:t>
    </w:r>
  </w:p>
  <w:p w14:paraId="3934F6C5" w14:textId="77777777" w:rsidR="009E6A69" w:rsidRDefault="000422E5">
    <w:pPr>
      <w:pStyle w:val="Nagwek"/>
      <w:jc w:val="center"/>
      <w:rPr>
        <w:rFonts w:asciiTheme="minorHAnsi" w:hAnsiTheme="minorHAnsi"/>
        <w:sz w:val="22"/>
        <w:szCs w:val="22"/>
      </w:rPr>
    </w:pPr>
    <w:r>
      <w:rPr>
        <w:noProof/>
      </w:rPr>
      <w:drawing>
        <wp:inline distT="0" distB="0" distL="0" distR="0" wp14:anchorId="6627082A" wp14:editId="02712334">
          <wp:extent cx="3438525" cy="666750"/>
          <wp:effectExtent l="0" t="0" r="0" b="0"/>
          <wp:docPr id="2" name="Obraz 3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BAE0C" w14:textId="77777777" w:rsidR="009E6A69" w:rsidRDefault="009E6A69">
    <w:pPr>
      <w:pStyle w:val="Nagwek"/>
      <w:jc w:val="center"/>
      <w:rPr>
        <w:rFonts w:asciiTheme="minorHAnsi" w:hAnsi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7DAF" w14:textId="77777777" w:rsidR="009B412F" w:rsidRDefault="009B412F" w:rsidP="005F189F">
    <w:pPr>
      <w:jc w:val="right"/>
    </w:pPr>
  </w:p>
  <w:p w14:paraId="2A71DCED" w14:textId="0EA6BAEA" w:rsidR="005F189F" w:rsidRPr="005F189F" w:rsidRDefault="009B412F" w:rsidP="005F189F">
    <w:pPr>
      <w:jc w:val="right"/>
    </w:pPr>
    <w:r>
      <w:t>3411</w:t>
    </w:r>
    <w:r w:rsidR="005F189F" w:rsidRPr="005F189F">
      <w:t>/AZ/262/202</w:t>
    </w:r>
    <w:r>
      <w:t>3</w:t>
    </w:r>
  </w:p>
  <w:p w14:paraId="547F1A77" w14:textId="026184E5" w:rsidR="009E6A69" w:rsidRDefault="000422E5">
    <w:pPr>
      <w:pStyle w:val="Nagwek"/>
      <w:jc w:val="center"/>
    </w:pPr>
    <w:r>
      <w:rPr>
        <w:noProof/>
      </w:rPr>
      <w:drawing>
        <wp:inline distT="0" distB="0" distL="0" distR="0" wp14:anchorId="4960439A" wp14:editId="0D0E5041">
          <wp:extent cx="3581400" cy="694690"/>
          <wp:effectExtent l="0" t="0" r="0" b="0"/>
          <wp:docPr id="3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7DA"/>
    <w:multiLevelType w:val="multilevel"/>
    <w:tmpl w:val="A8E265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C5C4815"/>
    <w:multiLevelType w:val="multilevel"/>
    <w:tmpl w:val="352E8C06"/>
    <w:lvl w:ilvl="0">
      <w:start w:val="1"/>
      <w:numFmt w:val="decimal"/>
      <w:pStyle w:val="Nagwek3"/>
      <w:lvlText w:val="%1)"/>
      <w:lvlJc w:val="left"/>
      <w:pPr>
        <w:tabs>
          <w:tab w:val="num" w:pos="0"/>
        </w:tabs>
        <w:ind w:left="360" w:hanging="360"/>
      </w:pPr>
      <w:rPr>
        <w:rFonts w:ascii="Bahnschrift" w:hAnsi="Bahnschrif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347492"/>
    <w:multiLevelType w:val="multilevel"/>
    <w:tmpl w:val="A314D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936785"/>
    <w:multiLevelType w:val="multilevel"/>
    <w:tmpl w:val="640A38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9570AF"/>
    <w:multiLevelType w:val="multilevel"/>
    <w:tmpl w:val="83CCAA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62375C8"/>
    <w:multiLevelType w:val="hybridMultilevel"/>
    <w:tmpl w:val="476A2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1504"/>
    <w:multiLevelType w:val="multilevel"/>
    <w:tmpl w:val="F9E8E7DE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1E5F641B"/>
    <w:multiLevelType w:val="multilevel"/>
    <w:tmpl w:val="44CE1A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F9A1529"/>
    <w:multiLevelType w:val="multilevel"/>
    <w:tmpl w:val="E7CC079E"/>
    <w:lvl w:ilvl="0">
      <w:start w:val="13"/>
      <w:numFmt w:val="decimal"/>
      <w:lvlText w:val="%1"/>
      <w:lvlJc w:val="left"/>
      <w:pPr>
        <w:tabs>
          <w:tab w:val="num" w:pos="0"/>
        </w:tabs>
        <w:ind w:left="372" w:hanging="37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72" w:hanging="372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20A51F10"/>
    <w:multiLevelType w:val="multilevel"/>
    <w:tmpl w:val="E2B01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1BD01E9"/>
    <w:multiLevelType w:val="multilevel"/>
    <w:tmpl w:val="D4BE36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573577E"/>
    <w:multiLevelType w:val="multilevel"/>
    <w:tmpl w:val="763A27A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970CEC"/>
    <w:multiLevelType w:val="multilevel"/>
    <w:tmpl w:val="E86618B6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</w:lvl>
  </w:abstractNum>
  <w:abstractNum w:abstractNumId="13" w15:restartNumberingAfterBreak="0">
    <w:nsid w:val="293B6D51"/>
    <w:multiLevelType w:val="multilevel"/>
    <w:tmpl w:val="2AE02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CF202C"/>
    <w:multiLevelType w:val="hybridMultilevel"/>
    <w:tmpl w:val="D138E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7746D"/>
    <w:multiLevelType w:val="hybridMultilevel"/>
    <w:tmpl w:val="9214863A"/>
    <w:lvl w:ilvl="0" w:tplc="79923D7E">
      <w:start w:val="5"/>
      <w:numFmt w:val="lowerLetter"/>
      <w:lvlText w:val="%1)"/>
      <w:lvlJc w:val="left"/>
      <w:pPr>
        <w:ind w:left="1647" w:hanging="360"/>
      </w:pPr>
      <w:rPr>
        <w:rFonts w:ascii="Times New Roman" w:eastAsia="Calibri" w:hAnsi="Times New Roman" w:cs="Calibri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D872945"/>
    <w:multiLevelType w:val="multilevel"/>
    <w:tmpl w:val="02BA140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7" w15:restartNumberingAfterBreak="0">
    <w:nsid w:val="3E852962"/>
    <w:multiLevelType w:val="multilevel"/>
    <w:tmpl w:val="8DDCA5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F2942ED"/>
    <w:multiLevelType w:val="multilevel"/>
    <w:tmpl w:val="7062DD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34D286E"/>
    <w:multiLevelType w:val="multilevel"/>
    <w:tmpl w:val="6784A78C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0" w15:restartNumberingAfterBreak="0">
    <w:nsid w:val="479A2DB6"/>
    <w:multiLevelType w:val="multilevel"/>
    <w:tmpl w:val="ACDE44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47E01BBC"/>
    <w:multiLevelType w:val="hybridMultilevel"/>
    <w:tmpl w:val="CD8C2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447"/>
    <w:multiLevelType w:val="multilevel"/>
    <w:tmpl w:val="DC74E1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4CB80331"/>
    <w:multiLevelType w:val="multilevel"/>
    <w:tmpl w:val="5DB678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E0B407E"/>
    <w:multiLevelType w:val="multilevel"/>
    <w:tmpl w:val="DDC0B2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51B30AAF"/>
    <w:multiLevelType w:val="multilevel"/>
    <w:tmpl w:val="24AC56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52AD0AC2"/>
    <w:multiLevelType w:val="multilevel"/>
    <w:tmpl w:val="514086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Theme="minorHAnsi" w:hAnsiTheme="minorHAnsi" w:cstheme="minorBidi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558464A6"/>
    <w:multiLevelType w:val="multilevel"/>
    <w:tmpl w:val="25489CD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58C24A34"/>
    <w:multiLevelType w:val="multilevel"/>
    <w:tmpl w:val="EB7A2E8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615C4475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B516AB"/>
    <w:multiLevelType w:val="hybridMultilevel"/>
    <w:tmpl w:val="329CDA8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F731C"/>
    <w:multiLevelType w:val="multilevel"/>
    <w:tmpl w:val="DC74E1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671D02A3"/>
    <w:multiLevelType w:val="multilevel"/>
    <w:tmpl w:val="A8E265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6A1566E2"/>
    <w:multiLevelType w:val="multilevel"/>
    <w:tmpl w:val="78AAB6C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B277C0B"/>
    <w:multiLevelType w:val="multilevel"/>
    <w:tmpl w:val="2612F25E"/>
    <w:lvl w:ilvl="0">
      <w:start w:val="13"/>
      <w:numFmt w:val="decimal"/>
      <w:lvlText w:val="%1"/>
      <w:lvlJc w:val="left"/>
      <w:pPr>
        <w:tabs>
          <w:tab w:val="num" w:pos="0"/>
        </w:tabs>
        <w:ind w:left="372" w:hanging="37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72" w:hanging="37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5" w15:restartNumberingAfterBreak="0">
    <w:nsid w:val="76380A71"/>
    <w:multiLevelType w:val="multilevel"/>
    <w:tmpl w:val="62667F4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8E70BF1"/>
    <w:multiLevelType w:val="multilevel"/>
    <w:tmpl w:val="98C43318"/>
    <w:lvl w:ilvl="0">
      <w:start w:val="13"/>
      <w:numFmt w:val="decimal"/>
      <w:lvlText w:val="%1"/>
      <w:lvlJc w:val="left"/>
      <w:pPr>
        <w:tabs>
          <w:tab w:val="num" w:pos="0"/>
        </w:tabs>
        <w:ind w:left="372" w:hanging="37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72" w:hanging="37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4"/>
  </w:num>
  <w:num w:numId="3">
    <w:abstractNumId w:val="34"/>
  </w:num>
  <w:num w:numId="4">
    <w:abstractNumId w:val="26"/>
  </w:num>
  <w:num w:numId="5">
    <w:abstractNumId w:val="24"/>
  </w:num>
  <w:num w:numId="6">
    <w:abstractNumId w:val="20"/>
  </w:num>
  <w:num w:numId="7">
    <w:abstractNumId w:val="3"/>
  </w:num>
  <w:num w:numId="8">
    <w:abstractNumId w:val="35"/>
  </w:num>
  <w:num w:numId="9">
    <w:abstractNumId w:val="32"/>
  </w:num>
  <w:num w:numId="10">
    <w:abstractNumId w:val="22"/>
  </w:num>
  <w:num w:numId="11">
    <w:abstractNumId w:val="12"/>
  </w:num>
  <w:num w:numId="12">
    <w:abstractNumId w:val="10"/>
  </w:num>
  <w:num w:numId="13">
    <w:abstractNumId w:val="33"/>
  </w:num>
  <w:num w:numId="14">
    <w:abstractNumId w:val="25"/>
  </w:num>
  <w:num w:numId="15">
    <w:abstractNumId w:val="8"/>
  </w:num>
  <w:num w:numId="16">
    <w:abstractNumId w:val="23"/>
  </w:num>
  <w:num w:numId="17">
    <w:abstractNumId w:val="19"/>
  </w:num>
  <w:num w:numId="18">
    <w:abstractNumId w:val="9"/>
  </w:num>
  <w:num w:numId="19">
    <w:abstractNumId w:val="6"/>
  </w:num>
  <w:num w:numId="20">
    <w:abstractNumId w:val="36"/>
  </w:num>
  <w:num w:numId="21">
    <w:abstractNumId w:val="18"/>
  </w:num>
  <w:num w:numId="22">
    <w:abstractNumId w:val="17"/>
  </w:num>
  <w:num w:numId="23">
    <w:abstractNumId w:val="28"/>
  </w:num>
  <w:num w:numId="24">
    <w:abstractNumId w:val="27"/>
  </w:num>
  <w:num w:numId="25">
    <w:abstractNumId w:val="7"/>
  </w:num>
  <w:num w:numId="26">
    <w:abstractNumId w:val="13"/>
  </w:num>
  <w:num w:numId="27">
    <w:abstractNumId w:val="11"/>
  </w:num>
  <w:num w:numId="28">
    <w:abstractNumId w:val="2"/>
  </w:num>
  <w:num w:numId="29">
    <w:abstractNumId w:val="21"/>
  </w:num>
  <w:num w:numId="30">
    <w:abstractNumId w:val="31"/>
  </w:num>
  <w:num w:numId="31">
    <w:abstractNumId w:val="30"/>
  </w:num>
  <w:num w:numId="32">
    <w:abstractNumId w:val="29"/>
  </w:num>
  <w:num w:numId="33">
    <w:abstractNumId w:val="0"/>
  </w:num>
  <w:num w:numId="34">
    <w:abstractNumId w:val="5"/>
  </w:num>
  <w:num w:numId="35">
    <w:abstractNumId w:val="14"/>
  </w:num>
  <w:num w:numId="36">
    <w:abstractNumId w:val="1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4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69"/>
    <w:rsid w:val="000326F8"/>
    <w:rsid w:val="000422E5"/>
    <w:rsid w:val="00043C94"/>
    <w:rsid w:val="00063208"/>
    <w:rsid w:val="000718F5"/>
    <w:rsid w:val="0009196E"/>
    <w:rsid w:val="000C79BB"/>
    <w:rsid w:val="000E4ACF"/>
    <w:rsid w:val="00112AF9"/>
    <w:rsid w:val="00112D30"/>
    <w:rsid w:val="001201B5"/>
    <w:rsid w:val="0016321D"/>
    <w:rsid w:val="00174F9D"/>
    <w:rsid w:val="00177D61"/>
    <w:rsid w:val="00183586"/>
    <w:rsid w:val="001A0FAC"/>
    <w:rsid w:val="001C7D34"/>
    <w:rsid w:val="001D41F0"/>
    <w:rsid w:val="001E346B"/>
    <w:rsid w:val="001F6CDA"/>
    <w:rsid w:val="002753E5"/>
    <w:rsid w:val="002A4789"/>
    <w:rsid w:val="002E694B"/>
    <w:rsid w:val="00300AE4"/>
    <w:rsid w:val="003176A0"/>
    <w:rsid w:val="00327B44"/>
    <w:rsid w:val="00376DE2"/>
    <w:rsid w:val="003808BF"/>
    <w:rsid w:val="00383A6D"/>
    <w:rsid w:val="003B7BFE"/>
    <w:rsid w:val="003C490F"/>
    <w:rsid w:val="003F1B40"/>
    <w:rsid w:val="00450C8D"/>
    <w:rsid w:val="004621DD"/>
    <w:rsid w:val="00467946"/>
    <w:rsid w:val="00473F27"/>
    <w:rsid w:val="004740CF"/>
    <w:rsid w:val="00495F00"/>
    <w:rsid w:val="004B1E7A"/>
    <w:rsid w:val="004D7FF5"/>
    <w:rsid w:val="005A1AE2"/>
    <w:rsid w:val="005B038F"/>
    <w:rsid w:val="005B3D61"/>
    <w:rsid w:val="005C2A87"/>
    <w:rsid w:val="005F038A"/>
    <w:rsid w:val="005F189F"/>
    <w:rsid w:val="005F3C5E"/>
    <w:rsid w:val="005F54F6"/>
    <w:rsid w:val="00617DC2"/>
    <w:rsid w:val="006A40E8"/>
    <w:rsid w:val="006E2322"/>
    <w:rsid w:val="006F63EB"/>
    <w:rsid w:val="00707ECB"/>
    <w:rsid w:val="007504F2"/>
    <w:rsid w:val="0076423D"/>
    <w:rsid w:val="00767DF7"/>
    <w:rsid w:val="00776593"/>
    <w:rsid w:val="007C469B"/>
    <w:rsid w:val="0085465D"/>
    <w:rsid w:val="008D4B40"/>
    <w:rsid w:val="00912AEC"/>
    <w:rsid w:val="00943FF8"/>
    <w:rsid w:val="00986604"/>
    <w:rsid w:val="009B124D"/>
    <w:rsid w:val="009B412F"/>
    <w:rsid w:val="009D7C4A"/>
    <w:rsid w:val="009E6A69"/>
    <w:rsid w:val="00A33810"/>
    <w:rsid w:val="00A50F0D"/>
    <w:rsid w:val="00AB3779"/>
    <w:rsid w:val="00AC02B4"/>
    <w:rsid w:val="00AC5FF4"/>
    <w:rsid w:val="00AD4FAB"/>
    <w:rsid w:val="00B30863"/>
    <w:rsid w:val="00B90821"/>
    <w:rsid w:val="00BC70B7"/>
    <w:rsid w:val="00BD1520"/>
    <w:rsid w:val="00C2364E"/>
    <w:rsid w:val="00C23C06"/>
    <w:rsid w:val="00C64416"/>
    <w:rsid w:val="00CA7E3B"/>
    <w:rsid w:val="00CD6B5D"/>
    <w:rsid w:val="00CD7396"/>
    <w:rsid w:val="00D3605A"/>
    <w:rsid w:val="00D66464"/>
    <w:rsid w:val="00D872F2"/>
    <w:rsid w:val="00DA6DEA"/>
    <w:rsid w:val="00DB2080"/>
    <w:rsid w:val="00E51FD8"/>
    <w:rsid w:val="00E62B2E"/>
    <w:rsid w:val="00E92EFD"/>
    <w:rsid w:val="00E973BB"/>
    <w:rsid w:val="00EA3211"/>
    <w:rsid w:val="00EC29AB"/>
    <w:rsid w:val="00EE53F9"/>
    <w:rsid w:val="00EE6F7C"/>
    <w:rsid w:val="00F4425B"/>
    <w:rsid w:val="00F91F52"/>
    <w:rsid w:val="00FC422C"/>
    <w:rsid w:val="00FC52A5"/>
    <w:rsid w:val="00FD3287"/>
    <w:rsid w:val="00FE469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B542"/>
  <w15:docId w15:val="{F5EFDB50-145D-4A32-8107-A56BABD8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5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3777"/>
  </w:style>
  <w:style w:type="character" w:customStyle="1" w:styleId="TekstpodstawowyZnak">
    <w:name w:val="Tekst podstawowy Znak"/>
    <w:basedOn w:val="Domylnaczcionkaakapitu"/>
    <w:link w:val="Tekstpodstawowy"/>
    <w:qFormat/>
    <w:rsid w:val="009A6E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qFormat/>
    <w:rsid w:val="005D1473"/>
  </w:style>
  <w:style w:type="character" w:customStyle="1" w:styleId="highlight">
    <w:name w:val="highlight"/>
    <w:qFormat/>
    <w:rsid w:val="005D1473"/>
  </w:style>
  <w:style w:type="character" w:customStyle="1" w:styleId="Nagwek3Znak">
    <w:name w:val="Nagłówek 3 Znak"/>
    <w:basedOn w:val="Domylnaczcionkaakapitu"/>
    <w:link w:val="Nagwek3"/>
    <w:uiPriority w:val="9"/>
    <w:qFormat/>
    <w:rsid w:val="00AE01F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3C7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3C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A3C7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3C7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9288D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D755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7D755B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F747E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850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D03E75"/>
    <w:rPr>
      <w:color w:val="954F72" w:themeColor="followedHyperlink"/>
      <w:u w:val="single"/>
    </w:rPr>
  </w:style>
  <w:style w:type="character" w:customStyle="1" w:styleId="NumberingSymbols">
    <w:name w:val="Numbering Symbols"/>
    <w:qFormat/>
  </w:style>
  <w:style w:type="character" w:customStyle="1" w:styleId="WW8Num14z0">
    <w:name w:val="WW8Num14z0"/>
    <w:qFormat/>
    <w:rPr>
      <w:b/>
      <w:i w:val="0"/>
    </w:rPr>
  </w:style>
  <w:style w:type="character" w:customStyle="1" w:styleId="WW8Num23z0">
    <w:name w:val="WW8Num23z0"/>
    <w:qFormat/>
    <w:rPr>
      <w:rFonts w:ascii="Symbol" w:hAnsi="Symbol" w:cs="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3C7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A3C7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3C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iwzpoziom3">
    <w:name w:val="siwz poziom 3"/>
    <w:basedOn w:val="Normalny"/>
    <w:qFormat/>
    <w:rsid w:val="00915A32"/>
    <w:pPr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kern w:val="2"/>
      <w:lang w:eastAsia="zh-CN"/>
    </w:rPr>
  </w:style>
  <w:style w:type="paragraph" w:customStyle="1" w:styleId="CharChar1">
    <w:name w:val="Char Char1"/>
    <w:basedOn w:val="Normalny"/>
    <w:qFormat/>
    <w:rsid w:val="001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rsid w:val="00253C02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D75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47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A3B88"/>
    <w:rPr>
      <w:rFonts w:ascii="Liberation Sans" w:eastAsia="Calibri" w:hAnsi="Liberation Sans" w:cs="Liberation Sans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9C7756"/>
    <w:pPr>
      <w:suppressAutoHyphens w:val="0"/>
    </w:pPr>
  </w:style>
  <w:style w:type="paragraph" w:styleId="Bezodstpw">
    <w:name w:val="No Spacing"/>
    <w:basedOn w:val="Normalny"/>
    <w:uiPriority w:val="1"/>
    <w:qFormat/>
    <w:rsid w:val="008803F5"/>
    <w:pPr>
      <w:suppressAutoHyphens w:val="0"/>
      <w:spacing w:after="0" w:line="240" w:lineRule="auto"/>
    </w:pPr>
    <w:rPr>
      <w:rFonts w:ascii="Calibri" w:hAnsi="Calibri" w:cs="Calibri"/>
      <w:lang w:eastAsia="pl-PL"/>
    </w:rPr>
  </w:style>
  <w:style w:type="numbering" w:customStyle="1" w:styleId="WW8Num14">
    <w:name w:val="WW8Num14"/>
    <w:qFormat/>
  </w:style>
  <w:style w:type="numbering" w:customStyle="1" w:styleId="WW8Num23">
    <w:name w:val="WW8Num23"/>
    <w:qFormat/>
  </w:style>
  <w:style w:type="table" w:styleId="Tabela-Siatka">
    <w:name w:val="Table Grid"/>
    <w:basedOn w:val="Standardowy"/>
    <w:rsid w:val="00B8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/pn/up_poznan." TargetMode="External"/><Relationship Id="rId18" Type="http://schemas.openxmlformats.org/officeDocument/2006/relationships/hyperlink" Target="https://platformazakupowa.pl/pn/up_pozna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mailto:tomasz.napierala@up.poznan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ls.edu.pl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4" ma:contentTypeDescription="Utwórz nowy dokument." ma:contentTypeScope="" ma:versionID="e0b8c7f19bc862a0de0e882069a0ea0f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44200d2e10d7d1e5a83188eb7092e803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Props1.xml><?xml version="1.0" encoding="utf-8"?>
<ds:datastoreItem xmlns:ds="http://schemas.openxmlformats.org/officeDocument/2006/customXml" ds:itemID="{9AA2FE79-7A4D-4CC4-B274-30245C55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F952A-0AAC-4DE4-AD9C-31FB29514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84854-432D-409C-852F-6567B7D7A0E9}">
  <ds:schemaRefs>
    <ds:schemaRef ds:uri="http://schemas.microsoft.com/office/2006/metadata/properties"/>
    <ds:schemaRef ds:uri="http://purl.org/dc/dcmitype/"/>
    <ds:schemaRef ds:uri="http://purl.org/dc/terms/"/>
    <ds:schemaRef ds:uri="d697f6cd-d0ef-4436-9e47-0d4ac9df8fb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9ce818d-1f94-4996-8d35-0d538e88ba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16</Pages>
  <Words>6112</Words>
  <Characters>36673</Characters>
  <Application>Microsoft Office Word</Application>
  <DocSecurity>0</DocSecurity>
  <Lines>305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nie przysługuje Wykonawcom oraz osobom, których dane osobowe zostały podane w zw</vt:lpstr>
    </vt:vector>
  </TitlesOfParts>
  <Company>Hewlett-Packard Company</Company>
  <LinksUpToDate>false</LinksUpToDate>
  <CharactersWithSpaces>42700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Kosakowska Barbara</cp:lastModifiedBy>
  <cp:revision>7</cp:revision>
  <cp:lastPrinted>2023-09-25T08:07:00Z</cp:lastPrinted>
  <dcterms:created xsi:type="dcterms:W3CDTF">2023-09-15T06:30:00Z</dcterms:created>
  <dcterms:modified xsi:type="dcterms:W3CDTF">2023-09-25T09:02:00Z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