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42F67" w14:textId="77777777" w:rsidR="00390926" w:rsidRPr="0070283F" w:rsidRDefault="00390926" w:rsidP="00390926">
      <w:pPr>
        <w:jc w:val="right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b/>
          <w:bCs/>
          <w:sz w:val="24"/>
          <w:szCs w:val="24"/>
        </w:rPr>
        <w:t xml:space="preserve">ZAŁĄCZNIK NR 6 </w:t>
      </w:r>
    </w:p>
    <w:p w14:paraId="57DB5390" w14:textId="77777777" w:rsidR="00390926" w:rsidRPr="0070283F" w:rsidRDefault="00390926" w:rsidP="00390926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421B0A7" w14:textId="77777777" w:rsidR="00390926" w:rsidRPr="0070283F" w:rsidRDefault="00390926" w:rsidP="003909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70283F">
        <w:rPr>
          <w:rFonts w:ascii="Arial Narrow" w:hAnsi="Arial Narrow" w:cs="Arial"/>
          <w:b/>
          <w:bCs/>
          <w:sz w:val="24"/>
          <w:szCs w:val="24"/>
        </w:rPr>
        <w:t>„</w:t>
      </w: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6B82BB60" w14:textId="77777777" w:rsidR="00390926" w:rsidRPr="0070283F" w:rsidRDefault="00390926" w:rsidP="00390926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70283F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115B415F" w14:textId="77777777" w:rsidR="00390926" w:rsidRPr="0070283F" w:rsidRDefault="00390926" w:rsidP="00390926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przedstawiam/ my:</w:t>
      </w:r>
    </w:p>
    <w:p w14:paraId="74E797C6" w14:textId="77777777" w:rsidR="00390926" w:rsidRPr="0070283F" w:rsidRDefault="00390926" w:rsidP="00390926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0283F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73B684F5" w14:textId="77777777" w:rsidR="00390926" w:rsidRPr="0070283F" w:rsidRDefault="00390926" w:rsidP="00390926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0283F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3C1798ED" w14:textId="77777777" w:rsidR="00390926" w:rsidRPr="0070283F" w:rsidRDefault="00390926" w:rsidP="00390926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7052818E" w14:textId="77777777" w:rsidR="00390926" w:rsidRPr="0070283F" w:rsidRDefault="00390926" w:rsidP="00390926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70283F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1182"/>
        <w:gridCol w:w="3285"/>
        <w:gridCol w:w="2073"/>
        <w:gridCol w:w="2076"/>
      </w:tblGrid>
      <w:tr w:rsidR="00390926" w:rsidRPr="0070283F" w14:paraId="3D3785F7" w14:textId="77777777" w:rsidTr="005440E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10D0A" w14:textId="77777777" w:rsidR="00390926" w:rsidRPr="0070283F" w:rsidRDefault="00390926" w:rsidP="005440E5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DF433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E31E0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15BC470D" w14:textId="77777777" w:rsidR="00390926" w:rsidRPr="0070283F" w:rsidRDefault="00390926" w:rsidP="005440E5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72FE8E0B" w14:textId="77777777" w:rsidR="00390926" w:rsidRPr="0070283F" w:rsidRDefault="00390926" w:rsidP="005440E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sz w:val="24"/>
                <w:szCs w:val="24"/>
              </w:rPr>
              <w:t>- doświadczenie w latach na stanowisku kierownika budowy i/lub robót w wymaganej specjalności lub projektanta w wymaganej specjalności,</w:t>
            </w:r>
          </w:p>
          <w:p w14:paraId="2A9C3169" w14:textId="77777777" w:rsidR="00390926" w:rsidRPr="0070283F" w:rsidRDefault="00390926" w:rsidP="005440E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054E6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5C789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4FA48D4A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76CD2466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36FA5910" w14:textId="77777777" w:rsidR="00390926" w:rsidRPr="0070283F" w:rsidRDefault="00390926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390926" w:rsidRPr="0070283F" w14:paraId="61E81E6E" w14:textId="77777777" w:rsidTr="005440E5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B35B1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77C6D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D331F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F7B6" w14:textId="77777777" w:rsidR="00390926" w:rsidRPr="0070283F" w:rsidRDefault="00390926" w:rsidP="005440E5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1FDF2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90926" w:rsidRPr="0070283F" w14:paraId="7CDAB1E6" w14:textId="77777777" w:rsidTr="005440E5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42EC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0CDB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2572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51DD" w14:textId="77777777" w:rsidR="00390926" w:rsidRPr="0070283F" w:rsidRDefault="00390926" w:rsidP="005440E5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881D" w14:textId="77777777" w:rsidR="00390926" w:rsidRPr="0070283F" w:rsidRDefault="00390926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CE7BDF0" w14:textId="77777777" w:rsidR="00390926" w:rsidRPr="0070283F" w:rsidRDefault="00390926" w:rsidP="00390926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i/>
          <w:iCs/>
          <w:sz w:val="24"/>
          <w:szCs w:val="24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116E83EC" w14:textId="77777777" w:rsidR="00390926" w:rsidRPr="0070283F" w:rsidRDefault="00390926" w:rsidP="00390926">
      <w:pPr>
        <w:rPr>
          <w:rFonts w:ascii="Arial Narrow" w:hAnsi="Arial Narrow"/>
          <w:sz w:val="24"/>
          <w:szCs w:val="24"/>
        </w:rPr>
      </w:pPr>
    </w:p>
    <w:p w14:paraId="57C79F38" w14:textId="77777777" w:rsidR="00390926" w:rsidRPr="0070283F" w:rsidRDefault="00390926" w:rsidP="00390926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203400CF" w14:textId="77777777" w:rsidR="00390926" w:rsidRPr="0070283F" w:rsidRDefault="00390926" w:rsidP="00390926">
      <w:pPr>
        <w:spacing w:after="240"/>
        <w:rPr>
          <w:rFonts w:ascii="Arial Narrow" w:hAnsi="Arial Narrow"/>
          <w:sz w:val="24"/>
          <w:szCs w:val="24"/>
        </w:rPr>
      </w:pPr>
    </w:p>
    <w:p w14:paraId="060FDA66" w14:textId="77777777" w:rsidR="00390926" w:rsidRPr="0070283F" w:rsidRDefault="00390926" w:rsidP="00390926">
      <w:pPr>
        <w:rPr>
          <w:rFonts w:ascii="Arial Narrow" w:hAnsi="Arial Narrow" w:cs="Arial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dnia ..........................</w:t>
      </w:r>
    </w:p>
    <w:p w14:paraId="293A1C53" w14:textId="77777777" w:rsidR="00390926" w:rsidRPr="0070283F" w:rsidRDefault="00390926" w:rsidP="00390926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55D6881" w14:textId="77777777" w:rsidR="00390926" w:rsidRPr="0070283F" w:rsidRDefault="00390926" w:rsidP="00390926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54564C5" w14:textId="36C4057A" w:rsidR="002A0F55" w:rsidRDefault="00390926" w:rsidP="00390926">
      <w:pPr>
        <w:spacing w:after="0"/>
        <w:ind w:left="3538"/>
        <w:jc w:val="center"/>
      </w:pPr>
      <w:r w:rsidRPr="0070283F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2A0F55" w:rsidSect="00390926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99024" w14:textId="77777777" w:rsidR="00390926" w:rsidRDefault="00390926" w:rsidP="00390926">
      <w:pPr>
        <w:spacing w:after="0" w:line="240" w:lineRule="auto"/>
      </w:pPr>
      <w:r>
        <w:separator/>
      </w:r>
    </w:p>
  </w:endnote>
  <w:endnote w:type="continuationSeparator" w:id="0">
    <w:p w14:paraId="6764259E" w14:textId="77777777" w:rsidR="00390926" w:rsidRDefault="00390926" w:rsidP="0039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5BEA8D4B" w14:textId="77777777" w:rsidR="00390926" w:rsidRPr="003626EB" w:rsidRDefault="0039092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F0A4F" w14:textId="77777777" w:rsidR="00390926" w:rsidRDefault="00390926" w:rsidP="00390926">
      <w:pPr>
        <w:spacing w:after="0" w:line="240" w:lineRule="auto"/>
      </w:pPr>
      <w:r>
        <w:separator/>
      </w:r>
    </w:p>
  </w:footnote>
  <w:footnote w:type="continuationSeparator" w:id="0">
    <w:p w14:paraId="6DC75A6E" w14:textId="77777777" w:rsidR="00390926" w:rsidRDefault="00390926" w:rsidP="0039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9FE52" w14:textId="77777777" w:rsidR="00390926" w:rsidRDefault="00390926" w:rsidP="00707E16">
    <w:pPr>
      <w:pStyle w:val="Nagwek"/>
      <w:pBdr>
        <w:bottom w:val="single" w:sz="12" w:space="1" w:color="auto"/>
      </w:pBdr>
      <w:jc w:val="center"/>
    </w:pPr>
    <w:bookmarkStart w:id="0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445D7E44" wp14:editId="51C1CE5F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1316E78F" wp14:editId="70BE12A4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46DE1889" wp14:editId="51601C75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86E5B64" w14:textId="77777777" w:rsidR="00390926" w:rsidRPr="00A32582" w:rsidRDefault="00390926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7CB4EFBB" w14:textId="77777777" w:rsidR="00390926" w:rsidRPr="00B31199" w:rsidRDefault="0039092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4BCBA" w14:textId="77777777" w:rsidR="00390926" w:rsidRDefault="00390926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F30826D" wp14:editId="33088C34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69F7836D" wp14:editId="5779D2F3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779E92C2" wp14:editId="19711E8E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F8DBD3" w14:textId="77777777" w:rsidR="00390926" w:rsidRPr="00A32582" w:rsidRDefault="00390926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78160697" w14:textId="77777777" w:rsidR="00390926" w:rsidRDefault="003909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CB"/>
    <w:rsid w:val="002A0F55"/>
    <w:rsid w:val="003636CB"/>
    <w:rsid w:val="00390926"/>
    <w:rsid w:val="006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06D7"/>
  <w15:chartTrackingRefBased/>
  <w15:docId w15:val="{B28B89B3-6E41-4E71-ADD2-1834AB19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92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390926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390926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90926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390926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390926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390926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0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909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0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909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9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90926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90926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390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2</cp:revision>
  <dcterms:created xsi:type="dcterms:W3CDTF">2024-06-17T09:48:00Z</dcterms:created>
  <dcterms:modified xsi:type="dcterms:W3CDTF">2024-06-17T09:48:00Z</dcterms:modified>
</cp:coreProperties>
</file>