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9</w:t>
      </w:r>
      <w:r w:rsidR="000E79DF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1E728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03EA">
        <w:rPr>
          <w:rFonts w:ascii="Cambria" w:hAnsi="Cambria" w:cs="Arial"/>
          <w:b/>
          <w:bCs/>
          <w:sz w:val="22"/>
          <w:szCs w:val="22"/>
        </w:rPr>
        <w:t>ROBÓT BUDOWLANYCH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Default="003A652D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</w:t>
      </w:r>
      <w:r w:rsidR="000E79DF">
        <w:rPr>
          <w:rFonts w:ascii="Cambria" w:hAnsi="Cambria" w:cs="Arial"/>
          <w:bCs/>
          <w:sz w:val="22"/>
          <w:szCs w:val="22"/>
        </w:rPr>
        <w:t xml:space="preserve">e przetargu </w:t>
      </w:r>
      <w:r w:rsidR="001D1738">
        <w:rPr>
          <w:rFonts w:ascii="Cambria" w:hAnsi="Cambria" w:cs="Arial"/>
          <w:bCs/>
          <w:sz w:val="22"/>
          <w:szCs w:val="22"/>
        </w:rPr>
        <w:t xml:space="preserve">podstawowego </w:t>
      </w:r>
      <w:r w:rsidR="000E79DF">
        <w:rPr>
          <w:rFonts w:ascii="Cambria" w:hAnsi="Cambria" w:cs="Arial"/>
          <w:bCs/>
          <w:sz w:val="22"/>
          <w:szCs w:val="22"/>
        </w:rPr>
        <w:t>pn</w:t>
      </w:r>
      <w:r w:rsidR="001D1738">
        <w:rPr>
          <w:rFonts w:ascii="Cambria" w:hAnsi="Cambria" w:cs="Arial"/>
          <w:bCs/>
          <w:sz w:val="22"/>
          <w:szCs w:val="22"/>
        </w:rPr>
        <w:t>.</w:t>
      </w:r>
      <w:r w:rsidR="000E79DF">
        <w:rPr>
          <w:rFonts w:ascii="Cambria" w:hAnsi="Cambria" w:cs="Arial"/>
          <w:bCs/>
          <w:sz w:val="22"/>
          <w:szCs w:val="22"/>
        </w:rPr>
        <w:t>:</w:t>
      </w:r>
      <w:r w:rsidR="000E79DF" w:rsidRPr="000E79DF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D1738" w:rsidRDefault="001D1738" w:rsidP="000E79DF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40527" w:rsidRPr="000B6BBD" w:rsidRDefault="00140527" w:rsidP="001D173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0B6BBD">
        <w:rPr>
          <w:rFonts w:ascii="Cambria" w:hAnsi="Cambria" w:cs="Arial"/>
          <w:b/>
          <w:i/>
          <w:sz w:val="22"/>
          <w:szCs w:val="22"/>
        </w:rPr>
        <w:t>„</w:t>
      </w:r>
      <w:r w:rsidR="001D1738" w:rsidRPr="00E667FC">
        <w:rPr>
          <w:rFonts w:ascii="Cambria" w:eastAsiaTheme="minorHAnsi" w:hAnsi="Cambria" w:cs="Arial"/>
          <w:b/>
          <w:bCs/>
          <w:iCs/>
          <w:sz w:val="24"/>
          <w:szCs w:val="24"/>
          <w:lang w:eastAsia="en-US"/>
        </w:rPr>
        <w:t>Budowa dwóch podwójnych kancelarii dla leśnictwa Grudusk i Dzierzgowo oraz Lipa i Przejmy</w:t>
      </w:r>
      <w:r w:rsidRPr="000B6BBD">
        <w:rPr>
          <w:rFonts w:ascii="Cambria" w:hAnsi="Cambria" w:cs="Arial"/>
          <w:b/>
          <w:i/>
          <w:sz w:val="22"/>
          <w:szCs w:val="22"/>
        </w:rPr>
        <w:t>”</w:t>
      </w:r>
    </w:p>
    <w:p w:rsidR="000E79DF" w:rsidRPr="001D1738" w:rsidRDefault="000E79DF" w:rsidP="000E79DF">
      <w:pPr>
        <w:spacing w:before="120"/>
        <w:jc w:val="center"/>
        <w:rPr>
          <w:rFonts w:ascii="Cambria" w:hAnsi="Cambria"/>
          <w:sz w:val="22"/>
          <w:szCs w:val="22"/>
        </w:rPr>
      </w:pPr>
      <w:r w:rsidRPr="001D1738">
        <w:rPr>
          <w:rFonts w:ascii="Cambria" w:hAnsi="Cambria"/>
          <w:sz w:val="22"/>
          <w:szCs w:val="22"/>
        </w:rPr>
        <w:t xml:space="preserve">Nr postępowania: </w:t>
      </w:r>
      <w:r w:rsidR="009E3193">
        <w:rPr>
          <w:rFonts w:ascii="Cambria" w:hAnsi="Cambria" w:cs="Arial"/>
          <w:sz w:val="22"/>
          <w:szCs w:val="22"/>
        </w:rPr>
        <w:t>SA.270.</w:t>
      </w:r>
      <w:r w:rsidR="00DC7483">
        <w:rPr>
          <w:rFonts w:ascii="Cambria" w:hAnsi="Cambria" w:cs="Arial"/>
          <w:sz w:val="22"/>
          <w:szCs w:val="22"/>
        </w:rPr>
        <w:t>2</w:t>
      </w:r>
      <w:bookmarkStart w:id="0" w:name="_GoBack"/>
      <w:bookmarkEnd w:id="0"/>
      <w:r w:rsidR="009E3193">
        <w:rPr>
          <w:rFonts w:ascii="Cambria" w:hAnsi="Cambria" w:cs="Arial"/>
          <w:sz w:val="22"/>
          <w:szCs w:val="22"/>
        </w:rPr>
        <w:t>.202</w:t>
      </w:r>
      <w:r w:rsidR="002E2C03">
        <w:rPr>
          <w:rFonts w:ascii="Cambria" w:hAnsi="Cambria" w:cs="Arial"/>
          <w:sz w:val="22"/>
          <w:szCs w:val="22"/>
        </w:rPr>
        <w:t>3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1D1738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6956EE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E79DF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  <w:p w:rsidR="000E79DF" w:rsidRDefault="000E79DF" w:rsidP="000E79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Potwierdzający spełnianie warunków określonych w SWZ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956EE">
              <w:rPr>
                <w:rFonts w:ascii="Cambria" w:hAnsi="Cambria" w:cs="Arial"/>
                <w:b/>
                <w:bCs/>
              </w:rPr>
              <w:t>roboty budowlanej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0E79DF">
              <w:rPr>
                <w:rFonts w:ascii="Cambria" w:hAnsi="Cambria" w:cs="Arial"/>
                <w:b/>
                <w:bCs/>
              </w:rPr>
              <w:t xml:space="preserve">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6956E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6956EE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E79DF" w:rsidRDefault="000E79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D1738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334F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DC" w:rsidRDefault="00F003DC">
      <w:r>
        <w:separator/>
      </w:r>
    </w:p>
  </w:endnote>
  <w:endnote w:type="continuationSeparator" w:id="0">
    <w:p w:rsidR="00F003DC" w:rsidRDefault="00F0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D2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C748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012685">
    <w:pPr>
      <w:pStyle w:val="Stopka"/>
    </w:pPr>
    <w:r>
      <w:rPr>
        <w:noProof/>
        <w:lang w:eastAsia="pl-PL"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DC" w:rsidRDefault="00F003DC">
      <w:r>
        <w:separator/>
      </w:r>
    </w:p>
  </w:footnote>
  <w:footnote w:type="continuationSeparator" w:id="0">
    <w:p w:rsidR="00F003DC" w:rsidRDefault="00F0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DF" w:rsidRDefault="000E79DF" w:rsidP="000E79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12685"/>
    <w:rsid w:val="000538A8"/>
    <w:rsid w:val="000B6BBD"/>
    <w:rsid w:val="000D0191"/>
    <w:rsid w:val="000E79DF"/>
    <w:rsid w:val="0012304D"/>
    <w:rsid w:val="00140527"/>
    <w:rsid w:val="00153414"/>
    <w:rsid w:val="001557A5"/>
    <w:rsid w:val="00177BCD"/>
    <w:rsid w:val="001D1738"/>
    <w:rsid w:val="001E728E"/>
    <w:rsid w:val="0028445F"/>
    <w:rsid w:val="002A5158"/>
    <w:rsid w:val="002D2F1C"/>
    <w:rsid w:val="002D6014"/>
    <w:rsid w:val="002E2C03"/>
    <w:rsid w:val="003028CD"/>
    <w:rsid w:val="00334FE2"/>
    <w:rsid w:val="0033696A"/>
    <w:rsid w:val="003A1C11"/>
    <w:rsid w:val="003A652D"/>
    <w:rsid w:val="004B54EF"/>
    <w:rsid w:val="004D7BB0"/>
    <w:rsid w:val="00571A1E"/>
    <w:rsid w:val="005E47DA"/>
    <w:rsid w:val="00621C61"/>
    <w:rsid w:val="00661664"/>
    <w:rsid w:val="006956EE"/>
    <w:rsid w:val="006F62F5"/>
    <w:rsid w:val="00706A30"/>
    <w:rsid w:val="00754447"/>
    <w:rsid w:val="0081477F"/>
    <w:rsid w:val="008B3A8F"/>
    <w:rsid w:val="008F1C34"/>
    <w:rsid w:val="00912126"/>
    <w:rsid w:val="0092487E"/>
    <w:rsid w:val="0094788F"/>
    <w:rsid w:val="0096642B"/>
    <w:rsid w:val="009C35D0"/>
    <w:rsid w:val="009E3193"/>
    <w:rsid w:val="00A052A5"/>
    <w:rsid w:val="00A56AD3"/>
    <w:rsid w:val="00AC227B"/>
    <w:rsid w:val="00B36E7A"/>
    <w:rsid w:val="00B61057"/>
    <w:rsid w:val="00C12E23"/>
    <w:rsid w:val="00C337EA"/>
    <w:rsid w:val="00C3780D"/>
    <w:rsid w:val="00CC657D"/>
    <w:rsid w:val="00D57D9E"/>
    <w:rsid w:val="00D7550B"/>
    <w:rsid w:val="00D8325C"/>
    <w:rsid w:val="00D976B4"/>
    <w:rsid w:val="00DC7483"/>
    <w:rsid w:val="00DD2607"/>
    <w:rsid w:val="00DE7F68"/>
    <w:rsid w:val="00E1396D"/>
    <w:rsid w:val="00E52A33"/>
    <w:rsid w:val="00E816F1"/>
    <w:rsid w:val="00EA4DE1"/>
    <w:rsid w:val="00F003DC"/>
    <w:rsid w:val="00F27907"/>
    <w:rsid w:val="00F42EA2"/>
    <w:rsid w:val="00FD03E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A7425-D555-49A7-BC15-623B24B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4FE2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334F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334FE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4FE2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3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4FE2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4FE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N.Przasnysz Magdalena Kaczyńska</cp:lastModifiedBy>
  <cp:revision>8</cp:revision>
  <dcterms:created xsi:type="dcterms:W3CDTF">2021-08-04T05:43:00Z</dcterms:created>
  <dcterms:modified xsi:type="dcterms:W3CDTF">2023-04-05T10:25:00Z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