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83DF61" w14:textId="2B2F15CC" w:rsidR="000B60A8" w:rsidRPr="00724663" w:rsidRDefault="005023EE">
      <w:pPr>
        <w:ind w:left="360"/>
        <w:jc w:val="center"/>
        <w:rPr>
          <w:rFonts w:ascii="Calibri Light" w:eastAsia="Times New Roman" w:hAnsi="Calibri Light" w:cs="Times New Roman"/>
          <w:b/>
          <w:sz w:val="20"/>
          <w:szCs w:val="20"/>
        </w:rPr>
      </w:pPr>
      <w:r w:rsidRPr="00724663">
        <w:rPr>
          <w:rFonts w:ascii="Calibri Light" w:eastAsia="Times New Roman" w:hAnsi="Calibri Light" w:cs="Times New Roman"/>
          <w:b/>
          <w:sz w:val="20"/>
          <w:szCs w:val="20"/>
        </w:rPr>
        <w:t>Opis Przedmiotu Zamówienia</w:t>
      </w:r>
    </w:p>
    <w:p w14:paraId="541D6D32" w14:textId="77777777" w:rsidR="000B60A8" w:rsidRPr="00724663" w:rsidRDefault="000B60A8">
      <w:pPr>
        <w:ind w:left="360"/>
        <w:rPr>
          <w:rFonts w:ascii="Calibri Light" w:eastAsia="Times New Roman" w:hAnsi="Calibri Light" w:cs="Times New Roman"/>
          <w:sz w:val="20"/>
          <w:szCs w:val="20"/>
        </w:rPr>
      </w:pPr>
    </w:p>
    <w:tbl>
      <w:tblPr>
        <w:tblStyle w:val="a"/>
        <w:tblW w:w="10273" w:type="dxa"/>
        <w:tblInd w:w="-9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8"/>
        <w:gridCol w:w="1555"/>
        <w:gridCol w:w="1555"/>
        <w:gridCol w:w="6625"/>
      </w:tblGrid>
      <w:tr w:rsidR="000B60A8" w:rsidRPr="00724663" w14:paraId="3456A85F" w14:textId="77777777" w:rsidTr="00E765D8">
        <w:tc>
          <w:tcPr>
            <w:tcW w:w="538" w:type="dxa"/>
            <w:shd w:val="clear" w:color="auto" w:fill="E0E0E0"/>
            <w:vAlign w:val="center"/>
          </w:tcPr>
          <w:p w14:paraId="07F2F2CE" w14:textId="77777777" w:rsidR="000B60A8" w:rsidRPr="00724663" w:rsidRDefault="00FF22DD">
            <w:pPr>
              <w:pBdr>
                <w:top w:val="nil"/>
                <w:left w:val="nil"/>
                <w:bottom w:val="nil"/>
                <w:right w:val="nil"/>
                <w:between w:val="nil"/>
              </w:pBdr>
              <w:jc w:val="center"/>
              <w:rPr>
                <w:rFonts w:ascii="Calibri Light" w:eastAsia="Times New Roman" w:hAnsi="Calibri Light" w:cs="Times New Roman"/>
                <w:b/>
                <w:color w:val="000000"/>
                <w:sz w:val="20"/>
                <w:szCs w:val="20"/>
              </w:rPr>
            </w:pPr>
            <w:r w:rsidRPr="00724663">
              <w:rPr>
                <w:rFonts w:ascii="Calibri Light" w:eastAsia="Times New Roman" w:hAnsi="Calibri Light" w:cs="Times New Roman"/>
                <w:b/>
                <w:color w:val="000000"/>
                <w:sz w:val="20"/>
                <w:szCs w:val="20"/>
              </w:rPr>
              <w:t>Lp.</w:t>
            </w:r>
          </w:p>
        </w:tc>
        <w:tc>
          <w:tcPr>
            <w:tcW w:w="1555" w:type="dxa"/>
            <w:shd w:val="clear" w:color="auto" w:fill="E0E0E0"/>
            <w:vAlign w:val="center"/>
          </w:tcPr>
          <w:p w14:paraId="0E5981EF" w14:textId="77777777" w:rsidR="000B60A8" w:rsidRPr="00724663" w:rsidRDefault="00FF22DD">
            <w:pPr>
              <w:jc w:val="center"/>
              <w:rPr>
                <w:rFonts w:ascii="Calibri Light" w:eastAsia="Times New Roman" w:hAnsi="Calibri Light" w:cs="Times New Roman"/>
                <w:b/>
                <w:sz w:val="20"/>
                <w:szCs w:val="20"/>
              </w:rPr>
            </w:pPr>
            <w:r w:rsidRPr="00724663">
              <w:rPr>
                <w:rFonts w:ascii="Calibri Light" w:eastAsia="Times New Roman" w:hAnsi="Calibri Light" w:cs="Times New Roman"/>
                <w:b/>
                <w:sz w:val="20"/>
                <w:szCs w:val="20"/>
              </w:rPr>
              <w:t>Nazwa komponentu</w:t>
            </w:r>
          </w:p>
        </w:tc>
        <w:tc>
          <w:tcPr>
            <w:tcW w:w="1555" w:type="dxa"/>
            <w:shd w:val="clear" w:color="auto" w:fill="E0E0E0"/>
            <w:vAlign w:val="center"/>
          </w:tcPr>
          <w:p w14:paraId="1ADA710A" w14:textId="77777777" w:rsidR="000B60A8" w:rsidRPr="00724663" w:rsidRDefault="000B60A8">
            <w:pPr>
              <w:jc w:val="center"/>
              <w:rPr>
                <w:rFonts w:ascii="Calibri Light" w:eastAsia="Times New Roman" w:hAnsi="Calibri Light" w:cs="Times New Roman"/>
                <w:b/>
                <w:sz w:val="20"/>
                <w:szCs w:val="20"/>
              </w:rPr>
            </w:pPr>
          </w:p>
        </w:tc>
        <w:tc>
          <w:tcPr>
            <w:tcW w:w="6625" w:type="dxa"/>
            <w:shd w:val="clear" w:color="auto" w:fill="E0E0E0"/>
            <w:vAlign w:val="center"/>
          </w:tcPr>
          <w:p w14:paraId="492F3D7C" w14:textId="77777777" w:rsidR="000B60A8" w:rsidRPr="00724663" w:rsidRDefault="00FF22DD">
            <w:pPr>
              <w:ind w:left="-71"/>
              <w:jc w:val="center"/>
              <w:rPr>
                <w:rFonts w:ascii="Calibri Light" w:eastAsia="Times New Roman" w:hAnsi="Calibri Light" w:cs="Times New Roman"/>
                <w:b/>
                <w:color w:val="FF0000"/>
                <w:sz w:val="20"/>
                <w:szCs w:val="20"/>
              </w:rPr>
            </w:pPr>
            <w:r w:rsidRPr="00724663">
              <w:rPr>
                <w:rFonts w:ascii="Calibri Light" w:eastAsia="Times New Roman" w:hAnsi="Calibri Light" w:cs="Times New Roman"/>
                <w:b/>
                <w:sz w:val="20"/>
                <w:szCs w:val="20"/>
              </w:rPr>
              <w:t>Wymagane minimalne parametry techniczne laptopów</w:t>
            </w:r>
          </w:p>
        </w:tc>
      </w:tr>
      <w:tr w:rsidR="000B60A8" w:rsidRPr="00724663" w14:paraId="328322A1" w14:textId="77777777" w:rsidTr="00E765D8">
        <w:tc>
          <w:tcPr>
            <w:tcW w:w="538" w:type="dxa"/>
          </w:tcPr>
          <w:p w14:paraId="7B8614AF" w14:textId="77777777" w:rsidR="000B60A8" w:rsidRPr="00724663" w:rsidRDefault="000B60A8">
            <w:pPr>
              <w:numPr>
                <w:ilvl w:val="0"/>
                <w:numId w:val="3"/>
              </w:numPr>
              <w:rPr>
                <w:rFonts w:ascii="Calibri Light" w:eastAsia="Times New Roman" w:hAnsi="Calibri Light" w:cs="Times New Roman"/>
                <w:sz w:val="20"/>
                <w:szCs w:val="20"/>
              </w:rPr>
            </w:pPr>
          </w:p>
        </w:tc>
        <w:tc>
          <w:tcPr>
            <w:tcW w:w="1555" w:type="dxa"/>
          </w:tcPr>
          <w:p w14:paraId="61D4650C" w14:textId="77777777" w:rsidR="000B60A8" w:rsidRPr="00724663" w:rsidRDefault="00FF22DD">
            <w:p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Typ</w:t>
            </w:r>
          </w:p>
        </w:tc>
        <w:tc>
          <w:tcPr>
            <w:tcW w:w="1555" w:type="dxa"/>
          </w:tcPr>
          <w:p w14:paraId="2C3577B8" w14:textId="77777777" w:rsidR="000B60A8" w:rsidRPr="00724663" w:rsidRDefault="000B60A8">
            <w:pPr>
              <w:rPr>
                <w:rFonts w:ascii="Calibri Light" w:eastAsia="Times New Roman" w:hAnsi="Calibri Light" w:cs="Times New Roman"/>
                <w:sz w:val="20"/>
                <w:szCs w:val="20"/>
              </w:rPr>
            </w:pPr>
          </w:p>
        </w:tc>
        <w:tc>
          <w:tcPr>
            <w:tcW w:w="6625" w:type="dxa"/>
          </w:tcPr>
          <w:p w14:paraId="1A3E9913" w14:textId="77777777" w:rsidR="000B60A8" w:rsidRPr="00724663" w:rsidRDefault="00FF22DD">
            <w:p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Komputer przenośny ze zintegrowaną fizyczną klawiaturą QWERTY;</w:t>
            </w:r>
          </w:p>
          <w:p w14:paraId="6E832F76" w14:textId="77777777" w:rsidR="000B60A8" w:rsidRPr="00724663" w:rsidRDefault="00FF22DD">
            <w:p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 xml:space="preserve">Komputer wyposażony w ekran dotykowy </w:t>
            </w:r>
          </w:p>
          <w:p w14:paraId="39C0BF99" w14:textId="77777777" w:rsidR="000B60A8" w:rsidRPr="00724663" w:rsidRDefault="00FF22DD">
            <w:pPr>
              <w:jc w:val="both"/>
              <w:rPr>
                <w:rFonts w:ascii="Calibri Light" w:eastAsia="Times New Roman" w:hAnsi="Calibri Light" w:cs="Times New Roman"/>
                <w:color w:val="FF0000"/>
                <w:sz w:val="20"/>
                <w:szCs w:val="20"/>
              </w:rPr>
            </w:pPr>
            <w:r w:rsidRPr="00724663">
              <w:rPr>
                <w:rFonts w:ascii="Calibri Light" w:eastAsia="Times New Roman" w:hAnsi="Calibri Light" w:cs="Times New Roman"/>
                <w:sz w:val="20"/>
                <w:szCs w:val="20"/>
              </w:rPr>
              <w:t xml:space="preserve">Komputer </w:t>
            </w:r>
            <w:proofErr w:type="spellStart"/>
            <w:r w:rsidRPr="00724663">
              <w:rPr>
                <w:rFonts w:ascii="Calibri Light" w:eastAsia="Times New Roman" w:hAnsi="Calibri Light" w:cs="Times New Roman"/>
                <w:sz w:val="20"/>
                <w:szCs w:val="20"/>
              </w:rPr>
              <w:t>konwertowalny</w:t>
            </w:r>
            <w:proofErr w:type="spellEnd"/>
            <w:r w:rsidRPr="00724663">
              <w:rPr>
                <w:rFonts w:ascii="Calibri Light" w:eastAsia="Times New Roman" w:hAnsi="Calibri Light" w:cs="Times New Roman"/>
                <w:sz w:val="20"/>
                <w:szCs w:val="20"/>
              </w:rPr>
              <w:t xml:space="preserve"> umożliwiający pracę w trybie notebooka oraz w trybie tabletu (klawiatura nieaktywna w pozycji schowanej za ekranem);</w:t>
            </w:r>
          </w:p>
        </w:tc>
      </w:tr>
      <w:tr w:rsidR="000B60A8" w:rsidRPr="00724663" w14:paraId="3A14C69C" w14:textId="77777777" w:rsidTr="00E765D8">
        <w:tc>
          <w:tcPr>
            <w:tcW w:w="538" w:type="dxa"/>
          </w:tcPr>
          <w:p w14:paraId="6BD4505B" w14:textId="77777777" w:rsidR="000B60A8" w:rsidRPr="00724663" w:rsidRDefault="000B60A8">
            <w:pPr>
              <w:numPr>
                <w:ilvl w:val="0"/>
                <w:numId w:val="3"/>
              </w:numPr>
              <w:rPr>
                <w:rFonts w:ascii="Calibri Light" w:eastAsia="Times New Roman" w:hAnsi="Calibri Light" w:cs="Times New Roman"/>
                <w:sz w:val="20"/>
                <w:szCs w:val="20"/>
              </w:rPr>
            </w:pPr>
          </w:p>
        </w:tc>
        <w:tc>
          <w:tcPr>
            <w:tcW w:w="1555" w:type="dxa"/>
          </w:tcPr>
          <w:p w14:paraId="4B1B930B" w14:textId="77777777" w:rsidR="000B60A8" w:rsidRPr="00724663" w:rsidRDefault="00FF22DD">
            <w:p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Zastosowanie</w:t>
            </w:r>
          </w:p>
        </w:tc>
        <w:tc>
          <w:tcPr>
            <w:tcW w:w="1555" w:type="dxa"/>
          </w:tcPr>
          <w:p w14:paraId="7BE4DAB2" w14:textId="77777777" w:rsidR="000B60A8" w:rsidRPr="00724663" w:rsidRDefault="000B60A8">
            <w:pPr>
              <w:rPr>
                <w:rFonts w:ascii="Calibri Light" w:eastAsia="Times New Roman" w:hAnsi="Calibri Light" w:cs="Times New Roman"/>
                <w:sz w:val="20"/>
                <w:szCs w:val="20"/>
              </w:rPr>
            </w:pPr>
          </w:p>
        </w:tc>
        <w:tc>
          <w:tcPr>
            <w:tcW w:w="6625" w:type="dxa"/>
          </w:tcPr>
          <w:p w14:paraId="15A6C65E" w14:textId="77777777" w:rsidR="000B60A8" w:rsidRPr="00724663" w:rsidRDefault="00FF22DD">
            <w:p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 xml:space="preserve">Komputer przenośny dedykowany dla uczniów szkół podstawowych i średnich ze specjalnym uwzględnieniem niskiej wagi, odporności na uszkodzenia oraz wszechstronności użytkowania. Komputer będzie wykorzystywany dla potrzeb aplikacji biurowych, aplikacji edukacyjnych, nauki zdalnej, aplikacji obliczeniowych, dostępu do </w:t>
            </w:r>
            <w:proofErr w:type="spellStart"/>
            <w:r w:rsidRPr="00724663">
              <w:rPr>
                <w:rFonts w:ascii="Calibri Light" w:eastAsia="Times New Roman" w:hAnsi="Calibri Light" w:cs="Times New Roman"/>
                <w:sz w:val="20"/>
                <w:szCs w:val="20"/>
              </w:rPr>
              <w:t>internetu</w:t>
            </w:r>
            <w:proofErr w:type="spellEnd"/>
            <w:r w:rsidRPr="00724663">
              <w:rPr>
                <w:rFonts w:ascii="Calibri Light" w:eastAsia="Times New Roman" w:hAnsi="Calibri Light" w:cs="Times New Roman"/>
                <w:sz w:val="20"/>
                <w:szCs w:val="20"/>
              </w:rPr>
              <w:t xml:space="preserve"> oraz poczty elektronicznej.</w:t>
            </w:r>
          </w:p>
        </w:tc>
      </w:tr>
      <w:tr w:rsidR="000B60A8" w:rsidRPr="00724663" w14:paraId="5807D06B" w14:textId="77777777" w:rsidTr="00E765D8">
        <w:tc>
          <w:tcPr>
            <w:tcW w:w="538" w:type="dxa"/>
          </w:tcPr>
          <w:p w14:paraId="4A142CEE" w14:textId="77777777" w:rsidR="000B60A8" w:rsidRPr="00724663" w:rsidRDefault="000B60A8">
            <w:pPr>
              <w:numPr>
                <w:ilvl w:val="0"/>
                <w:numId w:val="3"/>
              </w:numPr>
              <w:rPr>
                <w:rFonts w:ascii="Calibri Light" w:eastAsia="Times New Roman" w:hAnsi="Calibri Light" w:cs="Times New Roman"/>
                <w:sz w:val="20"/>
                <w:szCs w:val="20"/>
              </w:rPr>
            </w:pPr>
          </w:p>
        </w:tc>
        <w:tc>
          <w:tcPr>
            <w:tcW w:w="1555" w:type="dxa"/>
          </w:tcPr>
          <w:p w14:paraId="030C93A3" w14:textId="77777777" w:rsidR="000B60A8" w:rsidRPr="00724663" w:rsidRDefault="00FF22DD">
            <w:p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Wydajność</w:t>
            </w:r>
          </w:p>
        </w:tc>
        <w:tc>
          <w:tcPr>
            <w:tcW w:w="1555" w:type="dxa"/>
          </w:tcPr>
          <w:p w14:paraId="14887A48" w14:textId="77777777" w:rsidR="000B60A8" w:rsidRPr="00724663" w:rsidRDefault="000B60A8">
            <w:pPr>
              <w:rPr>
                <w:rFonts w:ascii="Calibri Light" w:eastAsia="Times New Roman" w:hAnsi="Calibri Light" w:cs="Times New Roman"/>
                <w:sz w:val="20"/>
                <w:szCs w:val="20"/>
              </w:rPr>
            </w:pPr>
          </w:p>
        </w:tc>
        <w:tc>
          <w:tcPr>
            <w:tcW w:w="6625" w:type="dxa"/>
          </w:tcPr>
          <w:p w14:paraId="52C7DA20" w14:textId="77777777" w:rsidR="000B60A8" w:rsidRPr="00724663" w:rsidRDefault="00FF22DD">
            <w:pPr>
              <w:widowControl w:val="0"/>
              <w:shd w:val="clear" w:color="auto" w:fill="FFFFFF"/>
              <w:jc w:val="both"/>
              <w:rPr>
                <w:rFonts w:ascii="Calibri Light" w:eastAsia="Times New Roman" w:hAnsi="Calibri Light" w:cs="Times New Roman"/>
                <w:color w:val="000000"/>
                <w:sz w:val="20"/>
                <w:szCs w:val="20"/>
              </w:rPr>
            </w:pPr>
            <w:r w:rsidRPr="00724663">
              <w:rPr>
                <w:rFonts w:ascii="Calibri Light" w:eastAsia="Times New Roman" w:hAnsi="Calibri Light" w:cs="Times New Roman"/>
                <w:color w:val="000000"/>
                <w:sz w:val="20"/>
                <w:szCs w:val="20"/>
                <w:highlight w:val="white"/>
              </w:rPr>
              <w:t xml:space="preserve">1800 </w:t>
            </w:r>
            <w:r w:rsidRPr="00724663">
              <w:rPr>
                <w:rFonts w:ascii="Calibri Light" w:eastAsia="Times New Roman" w:hAnsi="Calibri Light" w:cs="Times New Roman"/>
                <w:color w:val="000000"/>
                <w:sz w:val="20"/>
                <w:szCs w:val="20"/>
              </w:rPr>
              <w:t xml:space="preserve">punktów w benchmark </w:t>
            </w:r>
            <w:proofErr w:type="spellStart"/>
            <w:r w:rsidRPr="00724663">
              <w:rPr>
                <w:rFonts w:ascii="Calibri Light" w:eastAsia="Times New Roman" w:hAnsi="Calibri Light" w:cs="Times New Roman"/>
                <w:color w:val="000000"/>
                <w:sz w:val="20"/>
                <w:szCs w:val="20"/>
              </w:rPr>
              <w:t>PassMark</w:t>
            </w:r>
            <w:proofErr w:type="spellEnd"/>
            <w:r w:rsidRPr="00724663">
              <w:rPr>
                <w:rFonts w:ascii="Calibri Light" w:eastAsia="Times New Roman" w:hAnsi="Calibri Light" w:cs="Times New Roman"/>
                <w:color w:val="000000"/>
                <w:sz w:val="20"/>
                <w:szCs w:val="20"/>
              </w:rPr>
              <w:t xml:space="preserve"> CPU </w:t>
            </w:r>
            <w:proofErr w:type="spellStart"/>
            <w:r w:rsidRPr="00724663">
              <w:rPr>
                <w:rFonts w:ascii="Calibri Light" w:eastAsia="Times New Roman" w:hAnsi="Calibri Light" w:cs="Times New Roman"/>
                <w:color w:val="000000"/>
                <w:sz w:val="20"/>
                <w:szCs w:val="20"/>
              </w:rPr>
              <w:t>mark</w:t>
            </w:r>
            <w:proofErr w:type="spellEnd"/>
            <w:r w:rsidRPr="00724663">
              <w:rPr>
                <w:rFonts w:ascii="Calibri Light" w:eastAsia="Times New Roman" w:hAnsi="Calibri Light" w:cs="Times New Roman"/>
                <w:color w:val="000000"/>
                <w:sz w:val="20"/>
                <w:szCs w:val="20"/>
                <w:highlight w:val="white"/>
              </w:rPr>
              <w:t>.</w:t>
            </w:r>
          </w:p>
        </w:tc>
      </w:tr>
      <w:tr w:rsidR="000B60A8" w:rsidRPr="00724663" w14:paraId="332F40F8" w14:textId="77777777" w:rsidTr="00E765D8">
        <w:tc>
          <w:tcPr>
            <w:tcW w:w="538" w:type="dxa"/>
          </w:tcPr>
          <w:p w14:paraId="3ED38E0F" w14:textId="77777777" w:rsidR="000B60A8" w:rsidRPr="00724663" w:rsidRDefault="000B60A8">
            <w:pPr>
              <w:numPr>
                <w:ilvl w:val="0"/>
                <w:numId w:val="3"/>
              </w:numPr>
              <w:rPr>
                <w:rFonts w:ascii="Calibri Light" w:eastAsia="Times New Roman" w:hAnsi="Calibri Light" w:cs="Times New Roman"/>
                <w:sz w:val="20"/>
                <w:szCs w:val="20"/>
              </w:rPr>
            </w:pPr>
          </w:p>
        </w:tc>
        <w:tc>
          <w:tcPr>
            <w:tcW w:w="1555" w:type="dxa"/>
          </w:tcPr>
          <w:p w14:paraId="54FDB296" w14:textId="77777777" w:rsidR="000B60A8" w:rsidRPr="00724663" w:rsidRDefault="00FF22DD">
            <w:p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Pamięć operacyjna RAM</w:t>
            </w:r>
          </w:p>
        </w:tc>
        <w:tc>
          <w:tcPr>
            <w:tcW w:w="1555" w:type="dxa"/>
          </w:tcPr>
          <w:p w14:paraId="23B8F5DE" w14:textId="77777777" w:rsidR="000B60A8" w:rsidRPr="00724663" w:rsidRDefault="000B60A8">
            <w:pPr>
              <w:rPr>
                <w:rFonts w:ascii="Calibri Light" w:eastAsia="Times New Roman" w:hAnsi="Calibri Light" w:cs="Times New Roman"/>
                <w:sz w:val="20"/>
                <w:szCs w:val="20"/>
              </w:rPr>
            </w:pPr>
          </w:p>
        </w:tc>
        <w:tc>
          <w:tcPr>
            <w:tcW w:w="6625" w:type="dxa"/>
          </w:tcPr>
          <w:p w14:paraId="09BD032B" w14:textId="77777777" w:rsidR="000B60A8" w:rsidRPr="00724663" w:rsidRDefault="00FF22DD">
            <w:pPr>
              <w:rPr>
                <w:rFonts w:ascii="Calibri Light" w:eastAsia="Times New Roman" w:hAnsi="Calibri Light" w:cs="Times New Roman"/>
                <w:color w:val="00B050"/>
                <w:sz w:val="20"/>
                <w:szCs w:val="20"/>
              </w:rPr>
            </w:pPr>
            <w:r w:rsidRPr="00724663">
              <w:rPr>
                <w:rFonts w:ascii="Calibri Light" w:eastAsia="Times New Roman" w:hAnsi="Calibri Light" w:cs="Times New Roman"/>
                <w:sz w:val="20"/>
                <w:szCs w:val="20"/>
              </w:rPr>
              <w:t>4</w:t>
            </w:r>
            <w:r w:rsidRPr="00724663">
              <w:rPr>
                <w:rFonts w:ascii="Calibri Light" w:eastAsia="Times New Roman" w:hAnsi="Calibri Light" w:cs="Times New Roman"/>
                <w:color w:val="000000"/>
                <w:sz w:val="20"/>
                <w:szCs w:val="20"/>
              </w:rPr>
              <w:t xml:space="preserve"> GB</w:t>
            </w:r>
          </w:p>
        </w:tc>
      </w:tr>
      <w:tr w:rsidR="000B60A8" w:rsidRPr="00724663" w14:paraId="042DF112" w14:textId="77777777" w:rsidTr="00E765D8">
        <w:tc>
          <w:tcPr>
            <w:tcW w:w="538" w:type="dxa"/>
          </w:tcPr>
          <w:p w14:paraId="36DC3459" w14:textId="77777777" w:rsidR="000B60A8" w:rsidRPr="00724663" w:rsidRDefault="000B60A8">
            <w:pPr>
              <w:numPr>
                <w:ilvl w:val="0"/>
                <w:numId w:val="3"/>
              </w:numPr>
              <w:rPr>
                <w:rFonts w:ascii="Calibri Light" w:eastAsia="Times New Roman" w:hAnsi="Calibri Light" w:cs="Times New Roman"/>
                <w:sz w:val="20"/>
                <w:szCs w:val="20"/>
              </w:rPr>
            </w:pPr>
          </w:p>
        </w:tc>
        <w:tc>
          <w:tcPr>
            <w:tcW w:w="1555" w:type="dxa"/>
          </w:tcPr>
          <w:p w14:paraId="38D11466" w14:textId="77777777" w:rsidR="000B60A8" w:rsidRPr="00724663" w:rsidRDefault="00FF22DD">
            <w:p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Parametry pamięci masowej</w:t>
            </w:r>
          </w:p>
        </w:tc>
        <w:tc>
          <w:tcPr>
            <w:tcW w:w="1555" w:type="dxa"/>
          </w:tcPr>
          <w:p w14:paraId="48084D45" w14:textId="77777777" w:rsidR="000B60A8" w:rsidRPr="00724663" w:rsidRDefault="000B60A8">
            <w:pPr>
              <w:rPr>
                <w:rFonts w:ascii="Calibri Light" w:eastAsia="Times New Roman" w:hAnsi="Calibri Light" w:cs="Times New Roman"/>
                <w:sz w:val="20"/>
                <w:szCs w:val="20"/>
              </w:rPr>
            </w:pPr>
          </w:p>
        </w:tc>
        <w:tc>
          <w:tcPr>
            <w:tcW w:w="6625" w:type="dxa"/>
          </w:tcPr>
          <w:p w14:paraId="01891D19" w14:textId="77777777" w:rsidR="000B60A8" w:rsidRPr="00724663" w:rsidRDefault="00FF22DD">
            <w:pPr>
              <w:rPr>
                <w:rFonts w:ascii="Calibri Light" w:eastAsia="Times New Roman" w:hAnsi="Calibri Light" w:cs="Times New Roman"/>
                <w:b/>
                <w:color w:val="FF0000"/>
                <w:sz w:val="20"/>
                <w:szCs w:val="20"/>
              </w:rPr>
            </w:pPr>
            <w:r w:rsidRPr="00724663">
              <w:rPr>
                <w:rFonts w:ascii="Calibri Light" w:eastAsia="Times New Roman" w:hAnsi="Calibri Light" w:cs="Times New Roman"/>
                <w:color w:val="000000"/>
                <w:sz w:val="20"/>
                <w:szCs w:val="20"/>
              </w:rPr>
              <w:t xml:space="preserve">zintegrowany dysk </w:t>
            </w:r>
            <w:proofErr w:type="spellStart"/>
            <w:r w:rsidRPr="00724663">
              <w:rPr>
                <w:rFonts w:ascii="Calibri Light" w:eastAsia="Times New Roman" w:hAnsi="Calibri Light" w:cs="Times New Roman"/>
                <w:color w:val="000000"/>
                <w:sz w:val="20"/>
                <w:szCs w:val="20"/>
              </w:rPr>
              <w:t>flash</w:t>
            </w:r>
            <w:proofErr w:type="spellEnd"/>
            <w:r w:rsidRPr="00724663">
              <w:rPr>
                <w:rFonts w:ascii="Calibri Light" w:eastAsia="Times New Roman" w:hAnsi="Calibri Light" w:cs="Times New Roman"/>
                <w:color w:val="000000"/>
                <w:sz w:val="20"/>
                <w:szCs w:val="20"/>
              </w:rPr>
              <w:t xml:space="preserve">/SSD lub </w:t>
            </w:r>
            <w:proofErr w:type="spellStart"/>
            <w:r w:rsidRPr="00724663">
              <w:rPr>
                <w:rFonts w:ascii="Calibri Light" w:eastAsia="Times New Roman" w:hAnsi="Calibri Light" w:cs="Times New Roman"/>
                <w:color w:val="000000"/>
                <w:sz w:val="20"/>
                <w:szCs w:val="20"/>
              </w:rPr>
              <w:t>eMMC</w:t>
            </w:r>
            <w:proofErr w:type="spellEnd"/>
            <w:r w:rsidRPr="00724663">
              <w:rPr>
                <w:rFonts w:ascii="Calibri Light" w:eastAsia="Times New Roman" w:hAnsi="Calibri Light" w:cs="Times New Roman"/>
                <w:color w:val="000000"/>
                <w:sz w:val="20"/>
                <w:szCs w:val="20"/>
              </w:rPr>
              <w:t xml:space="preserve"> </w:t>
            </w:r>
            <w:r w:rsidRPr="00724663">
              <w:rPr>
                <w:rFonts w:ascii="Calibri Light" w:eastAsia="Times New Roman" w:hAnsi="Calibri Light" w:cs="Times New Roman"/>
                <w:sz w:val="20"/>
                <w:szCs w:val="20"/>
              </w:rPr>
              <w:t>minimum</w:t>
            </w:r>
            <w:r w:rsidRPr="00724663">
              <w:rPr>
                <w:rFonts w:ascii="Calibri Light" w:eastAsia="Times New Roman" w:hAnsi="Calibri Light" w:cs="Times New Roman"/>
                <w:color w:val="000000"/>
                <w:sz w:val="20"/>
                <w:szCs w:val="20"/>
              </w:rPr>
              <w:t xml:space="preserve"> </w:t>
            </w:r>
            <w:r w:rsidRPr="00724663">
              <w:rPr>
                <w:rFonts w:ascii="Calibri Light" w:eastAsia="Times New Roman" w:hAnsi="Calibri Light" w:cs="Times New Roman"/>
                <w:sz w:val="20"/>
                <w:szCs w:val="20"/>
              </w:rPr>
              <w:t>64</w:t>
            </w:r>
            <w:r w:rsidRPr="00724663">
              <w:rPr>
                <w:rFonts w:ascii="Calibri Light" w:eastAsia="Times New Roman" w:hAnsi="Calibri Light" w:cs="Times New Roman"/>
                <w:color w:val="000000"/>
                <w:sz w:val="20"/>
                <w:szCs w:val="20"/>
              </w:rPr>
              <w:t xml:space="preserve">GB </w:t>
            </w:r>
          </w:p>
        </w:tc>
      </w:tr>
      <w:tr w:rsidR="000B60A8" w:rsidRPr="00724663" w14:paraId="15BA0296" w14:textId="77777777" w:rsidTr="00E765D8">
        <w:tc>
          <w:tcPr>
            <w:tcW w:w="538" w:type="dxa"/>
          </w:tcPr>
          <w:p w14:paraId="718600BA" w14:textId="77777777" w:rsidR="000B60A8" w:rsidRPr="00724663" w:rsidRDefault="000B60A8">
            <w:pPr>
              <w:numPr>
                <w:ilvl w:val="0"/>
                <w:numId w:val="3"/>
              </w:numPr>
              <w:rPr>
                <w:rFonts w:ascii="Calibri Light" w:eastAsia="Times New Roman" w:hAnsi="Calibri Light" w:cs="Times New Roman"/>
                <w:sz w:val="20"/>
                <w:szCs w:val="20"/>
              </w:rPr>
            </w:pPr>
          </w:p>
        </w:tc>
        <w:tc>
          <w:tcPr>
            <w:tcW w:w="1555" w:type="dxa"/>
          </w:tcPr>
          <w:p w14:paraId="3CD6C5F5" w14:textId="77777777" w:rsidR="000B60A8" w:rsidRPr="00724663" w:rsidRDefault="00FF22DD">
            <w:p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Karta graficzna</w:t>
            </w:r>
          </w:p>
        </w:tc>
        <w:tc>
          <w:tcPr>
            <w:tcW w:w="1555" w:type="dxa"/>
          </w:tcPr>
          <w:p w14:paraId="16750F43" w14:textId="77777777" w:rsidR="000B60A8" w:rsidRPr="00724663" w:rsidRDefault="000B60A8">
            <w:pPr>
              <w:rPr>
                <w:rFonts w:ascii="Calibri Light" w:eastAsia="Times New Roman" w:hAnsi="Calibri Light" w:cs="Times New Roman"/>
                <w:sz w:val="20"/>
                <w:szCs w:val="20"/>
              </w:rPr>
            </w:pPr>
          </w:p>
        </w:tc>
        <w:tc>
          <w:tcPr>
            <w:tcW w:w="6625" w:type="dxa"/>
          </w:tcPr>
          <w:p w14:paraId="23D74D37" w14:textId="77777777" w:rsidR="000B60A8" w:rsidRPr="00724663" w:rsidRDefault="00FF22DD">
            <w:p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 xml:space="preserve">Zintegrowana </w:t>
            </w:r>
          </w:p>
        </w:tc>
      </w:tr>
      <w:tr w:rsidR="000B60A8" w:rsidRPr="00724663" w14:paraId="0BECB4B8" w14:textId="77777777" w:rsidTr="00E765D8">
        <w:tc>
          <w:tcPr>
            <w:tcW w:w="538" w:type="dxa"/>
          </w:tcPr>
          <w:p w14:paraId="1C01F289" w14:textId="77777777" w:rsidR="000B60A8" w:rsidRPr="00724663" w:rsidRDefault="000B60A8">
            <w:pPr>
              <w:numPr>
                <w:ilvl w:val="0"/>
                <w:numId w:val="3"/>
              </w:numPr>
              <w:rPr>
                <w:rFonts w:ascii="Calibri Light" w:eastAsia="Times New Roman" w:hAnsi="Calibri Light" w:cs="Times New Roman"/>
                <w:sz w:val="20"/>
                <w:szCs w:val="20"/>
              </w:rPr>
            </w:pPr>
          </w:p>
        </w:tc>
        <w:tc>
          <w:tcPr>
            <w:tcW w:w="1555" w:type="dxa"/>
          </w:tcPr>
          <w:p w14:paraId="11C23489" w14:textId="77777777" w:rsidR="000B60A8" w:rsidRPr="00724663" w:rsidRDefault="00FF22DD">
            <w:p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Wyposażenie multimedialne</w:t>
            </w:r>
          </w:p>
        </w:tc>
        <w:tc>
          <w:tcPr>
            <w:tcW w:w="1555" w:type="dxa"/>
          </w:tcPr>
          <w:p w14:paraId="6266192D" w14:textId="77777777" w:rsidR="000B60A8" w:rsidRPr="00724663" w:rsidRDefault="000B60A8">
            <w:pPr>
              <w:rPr>
                <w:rFonts w:ascii="Calibri Light" w:eastAsia="Times New Roman" w:hAnsi="Calibri Light" w:cs="Times New Roman"/>
                <w:sz w:val="20"/>
                <w:szCs w:val="20"/>
              </w:rPr>
            </w:pPr>
          </w:p>
        </w:tc>
        <w:tc>
          <w:tcPr>
            <w:tcW w:w="6625" w:type="dxa"/>
          </w:tcPr>
          <w:p w14:paraId="01E0B00A" w14:textId="77777777" w:rsidR="000B60A8" w:rsidRPr="00724663" w:rsidRDefault="00FF22DD">
            <w:pPr>
              <w:numPr>
                <w:ilvl w:val="0"/>
                <w:numId w:val="1"/>
              </w:numPr>
              <w:rPr>
                <w:rFonts w:ascii="Calibri Light" w:eastAsia="Times New Roman" w:hAnsi="Calibri Light" w:cs="Times New Roman"/>
                <w:sz w:val="20"/>
                <w:szCs w:val="20"/>
              </w:rPr>
            </w:pPr>
            <w:r w:rsidRPr="00724663">
              <w:rPr>
                <w:rFonts w:ascii="Calibri Light" w:eastAsia="Times New Roman" w:hAnsi="Calibri Light" w:cs="Times New Roman"/>
                <w:color w:val="000000"/>
                <w:sz w:val="20"/>
                <w:szCs w:val="20"/>
              </w:rPr>
              <w:t>Ekran 11-1</w:t>
            </w:r>
            <w:r w:rsidRPr="00724663">
              <w:rPr>
                <w:rFonts w:ascii="Calibri Light" w:eastAsia="Times New Roman" w:hAnsi="Calibri Light" w:cs="Times New Roman"/>
                <w:sz w:val="20"/>
                <w:szCs w:val="20"/>
              </w:rPr>
              <w:t>2</w:t>
            </w:r>
            <w:r w:rsidRPr="00724663">
              <w:rPr>
                <w:rFonts w:ascii="Calibri Light" w:eastAsia="Times New Roman" w:hAnsi="Calibri Light" w:cs="Times New Roman"/>
                <w:color w:val="000000"/>
                <w:sz w:val="20"/>
                <w:szCs w:val="20"/>
              </w:rPr>
              <w:t>” o minimalnej rozdzielczości 1366 x 768,</w:t>
            </w:r>
            <w:r w:rsidRPr="00724663">
              <w:rPr>
                <w:rFonts w:ascii="Calibri Light" w:eastAsia="Times New Roman" w:hAnsi="Calibri Light" w:cs="Times New Roman"/>
                <w:sz w:val="20"/>
                <w:szCs w:val="20"/>
              </w:rPr>
              <w:t xml:space="preserve"> typu „</w:t>
            </w:r>
            <w:proofErr w:type="spellStart"/>
            <w:r w:rsidRPr="00724663">
              <w:rPr>
                <w:rFonts w:ascii="Calibri Light" w:eastAsia="Times New Roman" w:hAnsi="Calibri Light" w:cs="Times New Roman"/>
                <w:sz w:val="20"/>
                <w:szCs w:val="20"/>
              </w:rPr>
              <w:t>multi-touch</w:t>
            </w:r>
            <w:proofErr w:type="spellEnd"/>
            <w:r w:rsidRPr="00724663">
              <w:rPr>
                <w:rFonts w:ascii="Calibri Light" w:eastAsia="Times New Roman" w:hAnsi="Calibri Light" w:cs="Times New Roman"/>
                <w:sz w:val="20"/>
                <w:szCs w:val="20"/>
              </w:rPr>
              <w:t>” obsługiwany dotykiem palca oraz piórkiem/rysikiem; D</w:t>
            </w:r>
            <w:r w:rsidRPr="00724663">
              <w:rPr>
                <w:rFonts w:ascii="Calibri Light" w:eastAsia="Times New Roman" w:hAnsi="Calibri Light" w:cs="Times New Roman"/>
                <w:color w:val="000000"/>
                <w:sz w:val="20"/>
                <w:szCs w:val="20"/>
              </w:rPr>
              <w:t xml:space="preserve">edykowane przez </w:t>
            </w:r>
            <w:r w:rsidRPr="00724663">
              <w:rPr>
                <w:rFonts w:ascii="Calibri Light" w:eastAsia="Times New Roman" w:hAnsi="Calibri Light" w:cs="Times New Roman"/>
                <w:sz w:val="20"/>
                <w:szCs w:val="20"/>
              </w:rPr>
              <w:t>producenta oferowanego komputera piórko/rysik dostarczone razem z komputerem lub</w:t>
            </w:r>
          </w:p>
          <w:p w14:paraId="23CE1732" w14:textId="77777777" w:rsidR="000B60A8" w:rsidRPr="00724663" w:rsidRDefault="00FF22DD">
            <w:pPr>
              <w:numPr>
                <w:ilvl w:val="0"/>
                <w:numId w:val="1"/>
              </w:num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Ekran 13-14” o minimalnej rozdzielczości 1366 x 768,</w:t>
            </w:r>
          </w:p>
          <w:p w14:paraId="345CAF69" w14:textId="77777777" w:rsidR="000B60A8" w:rsidRPr="00724663" w:rsidRDefault="000B60A8">
            <w:pPr>
              <w:shd w:val="clear" w:color="auto" w:fill="FFFFFF"/>
              <w:jc w:val="both"/>
              <w:rPr>
                <w:rFonts w:ascii="Calibri Light" w:eastAsia="Times New Roman" w:hAnsi="Calibri Light" w:cs="Times New Roman"/>
                <w:sz w:val="20"/>
                <w:szCs w:val="20"/>
              </w:rPr>
            </w:pPr>
          </w:p>
          <w:p w14:paraId="62C21C3E" w14:textId="77777777" w:rsidR="000B60A8" w:rsidRPr="00724663" w:rsidRDefault="000B60A8">
            <w:pPr>
              <w:shd w:val="clear" w:color="auto" w:fill="FFFFFF"/>
              <w:jc w:val="both"/>
              <w:rPr>
                <w:rFonts w:ascii="Calibri Light" w:eastAsia="Times New Roman" w:hAnsi="Calibri Light" w:cs="Times New Roman"/>
                <w:sz w:val="20"/>
                <w:szCs w:val="20"/>
              </w:rPr>
            </w:pPr>
          </w:p>
          <w:p w14:paraId="4BC27334" w14:textId="77777777" w:rsidR="000B60A8" w:rsidRPr="00724663" w:rsidRDefault="00FF22DD">
            <w:pPr>
              <w:rPr>
                <w:rFonts w:ascii="Calibri Light" w:eastAsia="Times New Roman" w:hAnsi="Calibri Light" w:cs="Times New Roman"/>
                <w:color w:val="000000"/>
                <w:sz w:val="20"/>
                <w:szCs w:val="20"/>
              </w:rPr>
            </w:pPr>
            <w:r w:rsidRPr="00724663">
              <w:rPr>
                <w:rFonts w:ascii="Calibri Light" w:eastAsia="Times New Roman" w:hAnsi="Calibri Light" w:cs="Times New Roman"/>
                <w:color w:val="000000"/>
                <w:sz w:val="20"/>
                <w:szCs w:val="20"/>
              </w:rPr>
              <w:t>zintegrowane głośniki stereo x2</w:t>
            </w:r>
          </w:p>
          <w:p w14:paraId="7DCA7551" w14:textId="77777777" w:rsidR="000B60A8" w:rsidRPr="00724663" w:rsidRDefault="00FF22DD">
            <w:pPr>
              <w:rPr>
                <w:rFonts w:ascii="Calibri Light" w:eastAsia="Times New Roman" w:hAnsi="Calibri Light" w:cs="Times New Roman"/>
                <w:color w:val="000000"/>
                <w:sz w:val="20"/>
                <w:szCs w:val="20"/>
              </w:rPr>
            </w:pPr>
            <w:r w:rsidRPr="00724663">
              <w:rPr>
                <w:rFonts w:ascii="Calibri Light" w:eastAsia="Times New Roman" w:hAnsi="Calibri Light" w:cs="Times New Roman"/>
                <w:color w:val="000000"/>
                <w:sz w:val="20"/>
                <w:szCs w:val="20"/>
              </w:rPr>
              <w:t>zintegrowana minimum 1 kamera 720p</w:t>
            </w:r>
          </w:p>
          <w:p w14:paraId="5B03A60D" w14:textId="77777777" w:rsidR="000B60A8" w:rsidRPr="00724663" w:rsidRDefault="00FF22DD">
            <w:pPr>
              <w:rPr>
                <w:rFonts w:ascii="Calibri Light" w:eastAsia="Times New Roman" w:hAnsi="Calibri Light" w:cs="Times New Roman"/>
                <w:color w:val="000000"/>
                <w:sz w:val="20"/>
                <w:szCs w:val="20"/>
              </w:rPr>
            </w:pPr>
            <w:r w:rsidRPr="00724663">
              <w:rPr>
                <w:rFonts w:ascii="Calibri Light" w:eastAsia="Times New Roman" w:hAnsi="Calibri Light" w:cs="Times New Roman"/>
                <w:color w:val="000000"/>
                <w:sz w:val="20"/>
                <w:szCs w:val="20"/>
              </w:rPr>
              <w:t>wbudowany mikrofon</w:t>
            </w:r>
          </w:p>
          <w:p w14:paraId="360623DB" w14:textId="77777777" w:rsidR="000B60A8" w:rsidRPr="00724663" w:rsidRDefault="00FF22DD">
            <w:p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minimum 3 porty USB w tym minimum 1 port USB-C</w:t>
            </w:r>
          </w:p>
          <w:p w14:paraId="249A47F3" w14:textId="77777777" w:rsidR="000B60A8" w:rsidRPr="00724663" w:rsidRDefault="00FF22DD">
            <w:pPr>
              <w:rPr>
                <w:rFonts w:ascii="Calibri Light" w:eastAsia="Times New Roman" w:hAnsi="Calibri Light" w:cs="Times New Roman"/>
                <w:color w:val="000000"/>
                <w:sz w:val="20"/>
                <w:szCs w:val="20"/>
              </w:rPr>
            </w:pPr>
            <w:r w:rsidRPr="00724663">
              <w:rPr>
                <w:rFonts w:ascii="Calibri Light" w:eastAsia="Times New Roman" w:hAnsi="Calibri Light" w:cs="Times New Roman"/>
                <w:color w:val="000000"/>
                <w:sz w:val="20"/>
                <w:szCs w:val="20"/>
              </w:rPr>
              <w:t xml:space="preserve">Gniazdo słuchawkowe oraz mikrofonu lub </w:t>
            </w:r>
            <w:proofErr w:type="spellStart"/>
            <w:r w:rsidRPr="00724663">
              <w:rPr>
                <w:rFonts w:ascii="Calibri Light" w:eastAsia="Times New Roman" w:hAnsi="Calibri Light" w:cs="Times New Roman"/>
                <w:color w:val="000000"/>
                <w:sz w:val="20"/>
                <w:szCs w:val="20"/>
              </w:rPr>
              <w:t>combo</w:t>
            </w:r>
            <w:proofErr w:type="spellEnd"/>
          </w:p>
          <w:p w14:paraId="4DC70261" w14:textId="77777777" w:rsidR="000B60A8" w:rsidRPr="00724663" w:rsidRDefault="00FF22DD">
            <w:p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 xml:space="preserve">wbudowana karta komunikacji bezprzewodowej </w:t>
            </w:r>
            <w:proofErr w:type="spellStart"/>
            <w:r w:rsidRPr="00724663">
              <w:rPr>
                <w:rFonts w:ascii="Calibri Light" w:eastAsia="Times New Roman" w:hAnsi="Calibri Light" w:cs="Times New Roman"/>
                <w:sz w:val="20"/>
                <w:szCs w:val="20"/>
              </w:rPr>
              <w:t>WiFI</w:t>
            </w:r>
            <w:proofErr w:type="spellEnd"/>
            <w:r w:rsidRPr="00724663">
              <w:rPr>
                <w:rFonts w:ascii="Calibri Light" w:eastAsia="Times New Roman" w:hAnsi="Calibri Light" w:cs="Times New Roman"/>
                <w:sz w:val="20"/>
                <w:szCs w:val="20"/>
              </w:rPr>
              <w:t xml:space="preserve"> w standardzie 802.11ac</w:t>
            </w:r>
          </w:p>
          <w:p w14:paraId="66B3198E" w14:textId="77777777" w:rsidR="000B60A8" w:rsidRPr="00724663" w:rsidRDefault="00FF22DD">
            <w:p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wbudowany Bluetooth 5.0</w:t>
            </w:r>
          </w:p>
          <w:p w14:paraId="7FE84003" w14:textId="77777777" w:rsidR="000B60A8" w:rsidRPr="00724663" w:rsidRDefault="00FF22DD">
            <w:p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 xml:space="preserve">wbudowany lub zewnętrzny czytnik kart </w:t>
            </w:r>
            <w:proofErr w:type="spellStart"/>
            <w:r w:rsidRPr="00724663">
              <w:rPr>
                <w:rFonts w:ascii="Calibri Light" w:eastAsia="Times New Roman" w:hAnsi="Calibri Light" w:cs="Times New Roman"/>
                <w:sz w:val="20"/>
                <w:szCs w:val="20"/>
              </w:rPr>
              <w:t>mikroSD</w:t>
            </w:r>
            <w:proofErr w:type="spellEnd"/>
          </w:p>
        </w:tc>
      </w:tr>
      <w:tr w:rsidR="000B60A8" w:rsidRPr="00724663" w14:paraId="44EB4351" w14:textId="77777777" w:rsidTr="00E765D8">
        <w:tc>
          <w:tcPr>
            <w:tcW w:w="538" w:type="dxa"/>
          </w:tcPr>
          <w:p w14:paraId="12DDB39D" w14:textId="77777777" w:rsidR="000B60A8" w:rsidRPr="00724663" w:rsidRDefault="000B60A8">
            <w:pPr>
              <w:numPr>
                <w:ilvl w:val="0"/>
                <w:numId w:val="3"/>
              </w:numPr>
              <w:rPr>
                <w:rFonts w:ascii="Calibri Light" w:eastAsia="Times New Roman" w:hAnsi="Calibri Light" w:cs="Times New Roman"/>
                <w:sz w:val="20"/>
                <w:szCs w:val="20"/>
              </w:rPr>
            </w:pPr>
          </w:p>
        </w:tc>
        <w:tc>
          <w:tcPr>
            <w:tcW w:w="1555" w:type="dxa"/>
          </w:tcPr>
          <w:p w14:paraId="5E404D6C" w14:textId="77777777" w:rsidR="000B60A8" w:rsidRPr="00724663" w:rsidRDefault="00FF22DD">
            <w:pPr>
              <w:ind w:hanging="81"/>
              <w:rPr>
                <w:rFonts w:ascii="Calibri Light" w:eastAsia="Times New Roman" w:hAnsi="Calibri Light" w:cs="Times New Roman"/>
                <w:color w:val="000000"/>
                <w:sz w:val="20"/>
                <w:szCs w:val="20"/>
              </w:rPr>
            </w:pPr>
            <w:r w:rsidRPr="00724663">
              <w:rPr>
                <w:rFonts w:ascii="Calibri Light" w:eastAsia="Times New Roman" w:hAnsi="Calibri Light" w:cs="Times New Roman"/>
                <w:color w:val="000000"/>
                <w:sz w:val="20"/>
                <w:szCs w:val="20"/>
              </w:rPr>
              <w:t xml:space="preserve"> Wymagania dotyczące baterii i zasilania</w:t>
            </w:r>
          </w:p>
        </w:tc>
        <w:tc>
          <w:tcPr>
            <w:tcW w:w="1555" w:type="dxa"/>
          </w:tcPr>
          <w:p w14:paraId="63E71BB2" w14:textId="77777777" w:rsidR="000B60A8" w:rsidRPr="00724663" w:rsidRDefault="000B60A8">
            <w:pPr>
              <w:ind w:hanging="81"/>
              <w:rPr>
                <w:rFonts w:ascii="Calibri Light" w:eastAsia="Times New Roman" w:hAnsi="Calibri Light" w:cs="Times New Roman"/>
                <w:color w:val="000000"/>
                <w:sz w:val="20"/>
                <w:szCs w:val="20"/>
              </w:rPr>
            </w:pPr>
          </w:p>
        </w:tc>
        <w:tc>
          <w:tcPr>
            <w:tcW w:w="6625" w:type="dxa"/>
          </w:tcPr>
          <w:p w14:paraId="341E7859" w14:textId="77777777" w:rsidR="000B60A8" w:rsidRPr="00724663" w:rsidRDefault="00FF22DD">
            <w:pPr>
              <w:jc w:val="both"/>
              <w:rPr>
                <w:rFonts w:ascii="Calibri Light" w:eastAsia="Times New Roman" w:hAnsi="Calibri Light" w:cs="Times New Roman"/>
                <w:color w:val="000000"/>
                <w:sz w:val="20"/>
                <w:szCs w:val="20"/>
              </w:rPr>
            </w:pPr>
            <w:r w:rsidRPr="00724663">
              <w:rPr>
                <w:rFonts w:ascii="Calibri Light" w:eastAsia="Times New Roman" w:hAnsi="Calibri Light" w:cs="Times New Roman"/>
                <w:color w:val="000000"/>
                <w:sz w:val="20"/>
                <w:szCs w:val="20"/>
              </w:rPr>
              <w:t xml:space="preserve">minimum </w:t>
            </w:r>
            <w:r w:rsidRPr="00724663">
              <w:rPr>
                <w:rFonts w:ascii="Calibri Light" w:eastAsia="Times New Roman" w:hAnsi="Calibri Light" w:cs="Times New Roman"/>
                <w:sz w:val="20"/>
                <w:szCs w:val="20"/>
              </w:rPr>
              <w:t>8</w:t>
            </w:r>
            <w:r w:rsidRPr="00724663">
              <w:rPr>
                <w:rFonts w:ascii="Calibri Light" w:eastAsia="Times New Roman" w:hAnsi="Calibri Light" w:cs="Times New Roman"/>
                <w:color w:val="FF0000"/>
                <w:sz w:val="20"/>
                <w:szCs w:val="20"/>
              </w:rPr>
              <w:t xml:space="preserve"> </w:t>
            </w:r>
            <w:r w:rsidRPr="00724663">
              <w:rPr>
                <w:rFonts w:ascii="Calibri Light" w:eastAsia="Times New Roman" w:hAnsi="Calibri Light" w:cs="Times New Roman"/>
                <w:color w:val="000000"/>
                <w:sz w:val="20"/>
                <w:szCs w:val="20"/>
              </w:rPr>
              <w:t>h – potwierdzony w ogólnodostępnej dokumentacji technicznej producenta oferowanego modelu komputera</w:t>
            </w:r>
          </w:p>
          <w:p w14:paraId="0FFBAB67" w14:textId="77777777" w:rsidR="000B60A8" w:rsidRPr="00724663" w:rsidRDefault="00FF22DD">
            <w:pPr>
              <w:jc w:val="both"/>
              <w:rPr>
                <w:rFonts w:ascii="Calibri Light" w:eastAsia="Times New Roman" w:hAnsi="Calibri Light" w:cs="Times New Roman"/>
                <w:color w:val="000000"/>
                <w:sz w:val="20"/>
                <w:szCs w:val="20"/>
              </w:rPr>
            </w:pPr>
            <w:r w:rsidRPr="00724663">
              <w:rPr>
                <w:rFonts w:ascii="Calibri Light" w:eastAsia="Times New Roman" w:hAnsi="Calibri Light" w:cs="Times New Roman"/>
                <w:sz w:val="20"/>
                <w:szCs w:val="20"/>
              </w:rPr>
              <w:t>Komputer dostarczony z oryginalną ładowarką przez producenta oferowanego modelu komputera, wraz z kablem zasilającym, przystosowana do napięcia 230V;</w:t>
            </w:r>
          </w:p>
        </w:tc>
      </w:tr>
      <w:tr w:rsidR="000B60A8" w:rsidRPr="00724663" w14:paraId="43E58AEA" w14:textId="77777777" w:rsidTr="00E765D8">
        <w:tc>
          <w:tcPr>
            <w:tcW w:w="538" w:type="dxa"/>
          </w:tcPr>
          <w:p w14:paraId="10825D69" w14:textId="77777777" w:rsidR="000B60A8" w:rsidRPr="00724663" w:rsidRDefault="000B60A8">
            <w:pPr>
              <w:numPr>
                <w:ilvl w:val="0"/>
                <w:numId w:val="3"/>
              </w:numPr>
              <w:rPr>
                <w:rFonts w:ascii="Calibri Light" w:eastAsia="Times New Roman" w:hAnsi="Calibri Light" w:cs="Times New Roman"/>
                <w:sz w:val="20"/>
                <w:szCs w:val="20"/>
              </w:rPr>
            </w:pPr>
          </w:p>
        </w:tc>
        <w:tc>
          <w:tcPr>
            <w:tcW w:w="1555" w:type="dxa"/>
          </w:tcPr>
          <w:p w14:paraId="74463698" w14:textId="77777777" w:rsidR="000B60A8" w:rsidRPr="00724663" w:rsidRDefault="00FF22DD">
            <w:p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Zgodność z systemami operacyjnymi i standardami</w:t>
            </w:r>
          </w:p>
        </w:tc>
        <w:tc>
          <w:tcPr>
            <w:tcW w:w="1555" w:type="dxa"/>
          </w:tcPr>
          <w:p w14:paraId="44A960ED" w14:textId="77777777" w:rsidR="000B60A8" w:rsidRPr="00724663" w:rsidRDefault="000B60A8">
            <w:pPr>
              <w:rPr>
                <w:rFonts w:ascii="Calibri Light" w:eastAsia="Times New Roman" w:hAnsi="Calibri Light" w:cs="Times New Roman"/>
                <w:sz w:val="20"/>
                <w:szCs w:val="20"/>
              </w:rPr>
            </w:pPr>
          </w:p>
        </w:tc>
        <w:tc>
          <w:tcPr>
            <w:tcW w:w="6625" w:type="dxa"/>
          </w:tcPr>
          <w:p w14:paraId="30F839BE" w14:textId="77777777" w:rsidR="000B60A8" w:rsidRPr="00724663" w:rsidRDefault="00FF22DD">
            <w:pPr>
              <w:widowControl w:val="0"/>
              <w:numPr>
                <w:ilvl w:val="0"/>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System operacyjny z pamięcią w chmurze</w:t>
            </w:r>
          </w:p>
          <w:p w14:paraId="3DCBF91A" w14:textId="77777777" w:rsidR="000B60A8" w:rsidRPr="00724663" w:rsidRDefault="00FF22DD">
            <w:pPr>
              <w:widowControl w:val="0"/>
              <w:numPr>
                <w:ilvl w:val="0"/>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System operacyjny pracujący z aplikacjami webowymi</w:t>
            </w:r>
          </w:p>
          <w:p w14:paraId="5520346F" w14:textId="77777777" w:rsidR="000B60A8" w:rsidRPr="00724663" w:rsidRDefault="00FF22DD">
            <w:pPr>
              <w:widowControl w:val="0"/>
              <w:numPr>
                <w:ilvl w:val="0"/>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color w:val="202124"/>
                <w:sz w:val="20"/>
                <w:szCs w:val="20"/>
                <w:highlight w:val="white"/>
              </w:rPr>
              <w:t>System operacyjny wykorzystujący pracę w modelu chmurowym, wykorzystujący technologię czy aplikacje chmurowe.</w:t>
            </w:r>
          </w:p>
          <w:p w14:paraId="4F8865EF" w14:textId="77777777" w:rsidR="000B60A8" w:rsidRPr="00724663" w:rsidRDefault="00FF22DD">
            <w:pPr>
              <w:widowControl w:val="0"/>
              <w:numPr>
                <w:ilvl w:val="0"/>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Zintegrowana z systemem operacyjnym przeglądarka internetowa</w:t>
            </w:r>
          </w:p>
          <w:p w14:paraId="3EBB52F9" w14:textId="77777777" w:rsidR="000B60A8" w:rsidRPr="00724663" w:rsidRDefault="00FF22DD">
            <w:pPr>
              <w:widowControl w:val="0"/>
              <w:numPr>
                <w:ilvl w:val="0"/>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System operacyjny wspierający obsługę aplikacji będących w Sklepie Google Play i wspierający natywną obsługę aplikacji Linux.</w:t>
            </w:r>
          </w:p>
          <w:p w14:paraId="336AE96F" w14:textId="77777777" w:rsidR="000B60A8" w:rsidRPr="00724663" w:rsidRDefault="00FF22DD">
            <w:pPr>
              <w:widowControl w:val="0"/>
              <w:numPr>
                <w:ilvl w:val="0"/>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System działający w systemie okienkowym na jądrze Linux.</w:t>
            </w:r>
          </w:p>
          <w:p w14:paraId="278A0C09" w14:textId="77777777" w:rsidR="000B60A8" w:rsidRPr="00724663" w:rsidRDefault="00FF22DD">
            <w:pPr>
              <w:widowControl w:val="0"/>
              <w:numPr>
                <w:ilvl w:val="0"/>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Dostępność dwóch rodzajów graficznego interfejsu użytkownika:</w:t>
            </w:r>
          </w:p>
          <w:p w14:paraId="75FC7E66" w14:textId="77777777" w:rsidR="000B60A8" w:rsidRPr="00724663" w:rsidRDefault="00FF22DD">
            <w:pPr>
              <w:widowControl w:val="0"/>
              <w:numPr>
                <w:ilvl w:val="1"/>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Klasyczny - umożliwiający obsługę przy pomocy klawiatury i myszy,</w:t>
            </w:r>
          </w:p>
          <w:p w14:paraId="7289F3AE" w14:textId="77777777" w:rsidR="000B60A8" w:rsidRPr="00724663" w:rsidRDefault="00FF22DD">
            <w:pPr>
              <w:widowControl w:val="0"/>
              <w:numPr>
                <w:ilvl w:val="1"/>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 xml:space="preserve">Dotykowy - umożliwiający sterowanie dotykiem na </w:t>
            </w:r>
            <w:r w:rsidRPr="00724663">
              <w:rPr>
                <w:rFonts w:ascii="Calibri Light" w:eastAsia="Times New Roman" w:hAnsi="Calibri Light" w:cs="Times New Roman"/>
                <w:sz w:val="20"/>
                <w:szCs w:val="20"/>
              </w:rPr>
              <w:lastRenderedPageBreak/>
              <w:t>urządzeniach typu tablet lub monitorach dotykowych</w:t>
            </w:r>
          </w:p>
          <w:p w14:paraId="31565851" w14:textId="77777777" w:rsidR="000B60A8" w:rsidRPr="00724663" w:rsidRDefault="00FF22DD">
            <w:pPr>
              <w:widowControl w:val="0"/>
              <w:numPr>
                <w:ilvl w:val="0"/>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Interfejsy użytkownika dostępne w wielu językach do wyboru - w tym polskim i angielskim.</w:t>
            </w:r>
          </w:p>
          <w:p w14:paraId="5886E9E0" w14:textId="77777777" w:rsidR="000B60A8" w:rsidRPr="00724663" w:rsidRDefault="00FF22DD">
            <w:pPr>
              <w:widowControl w:val="0"/>
              <w:numPr>
                <w:ilvl w:val="0"/>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Zlokalizowane w języku polskim, co najmniej następujące elementy: menu, odtwarzacz multimediów, przeglądarka internetowa, pomoc, komunikaty systemowe, ustawienia systemowe.</w:t>
            </w:r>
          </w:p>
          <w:p w14:paraId="4AC71708" w14:textId="77777777" w:rsidR="000B60A8" w:rsidRPr="00724663" w:rsidRDefault="00FF22DD">
            <w:pPr>
              <w:widowControl w:val="0"/>
              <w:numPr>
                <w:ilvl w:val="0"/>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 xml:space="preserve">Możliwość instalowania dodatkowych języków interfejsu systemu operacyjnego oraz możliwość zmiany języka bez konieczności </w:t>
            </w:r>
            <w:proofErr w:type="spellStart"/>
            <w:r w:rsidRPr="00724663">
              <w:rPr>
                <w:rFonts w:ascii="Calibri Light" w:eastAsia="Times New Roman" w:hAnsi="Calibri Light" w:cs="Times New Roman"/>
                <w:sz w:val="20"/>
                <w:szCs w:val="20"/>
              </w:rPr>
              <w:t>reinstalacji</w:t>
            </w:r>
            <w:proofErr w:type="spellEnd"/>
            <w:r w:rsidRPr="00724663">
              <w:rPr>
                <w:rFonts w:ascii="Calibri Light" w:eastAsia="Times New Roman" w:hAnsi="Calibri Light" w:cs="Times New Roman"/>
                <w:sz w:val="20"/>
                <w:szCs w:val="20"/>
              </w:rPr>
              <w:t xml:space="preserve"> systemu.</w:t>
            </w:r>
          </w:p>
          <w:p w14:paraId="52CB73E2" w14:textId="77777777" w:rsidR="000B60A8" w:rsidRPr="00724663" w:rsidRDefault="00FF22DD">
            <w:pPr>
              <w:widowControl w:val="0"/>
              <w:numPr>
                <w:ilvl w:val="0"/>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Graficzne środowisko konfiguracji systemu, w tym elementów związanych z aktualizacją wersji systemu.</w:t>
            </w:r>
          </w:p>
          <w:p w14:paraId="6229871B" w14:textId="77777777" w:rsidR="000B60A8" w:rsidRPr="00724663" w:rsidRDefault="00FF22DD">
            <w:pPr>
              <w:widowControl w:val="0"/>
              <w:numPr>
                <w:ilvl w:val="0"/>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 xml:space="preserve">Wsparcie dla powszechnie używanych urządzeń peryferyjnych (sterujących takich jak mysz lub tablet graficzny, drukarek, urządzeń sieciowych, standardów USB, </w:t>
            </w:r>
            <w:proofErr w:type="spellStart"/>
            <w:r w:rsidRPr="00724663">
              <w:rPr>
                <w:rFonts w:ascii="Calibri Light" w:eastAsia="Times New Roman" w:hAnsi="Calibri Light" w:cs="Times New Roman"/>
                <w:sz w:val="20"/>
                <w:szCs w:val="20"/>
              </w:rPr>
              <w:t>Plug&amp;Play</w:t>
            </w:r>
            <w:proofErr w:type="spellEnd"/>
            <w:r w:rsidRPr="00724663">
              <w:rPr>
                <w:rFonts w:ascii="Calibri Light" w:eastAsia="Times New Roman" w:hAnsi="Calibri Light" w:cs="Times New Roman"/>
                <w:sz w:val="20"/>
                <w:szCs w:val="20"/>
              </w:rPr>
              <w:t xml:space="preserve">,  Wi-Fi czy </w:t>
            </w:r>
            <w:proofErr w:type="spellStart"/>
            <w:r w:rsidRPr="00724663">
              <w:rPr>
                <w:rFonts w:ascii="Calibri Light" w:eastAsia="Times New Roman" w:hAnsi="Calibri Light" w:cs="Times New Roman"/>
                <w:sz w:val="20"/>
                <w:szCs w:val="20"/>
              </w:rPr>
              <w:t>bluetooth</w:t>
            </w:r>
            <w:proofErr w:type="spellEnd"/>
            <w:r w:rsidRPr="00724663">
              <w:rPr>
                <w:rFonts w:ascii="Calibri Light" w:eastAsia="Times New Roman" w:hAnsi="Calibri Light" w:cs="Times New Roman"/>
                <w:sz w:val="20"/>
                <w:szCs w:val="20"/>
              </w:rPr>
              <w:t>)</w:t>
            </w:r>
          </w:p>
          <w:p w14:paraId="6E310720" w14:textId="77777777" w:rsidR="000B60A8" w:rsidRPr="00724663" w:rsidRDefault="00FF22DD">
            <w:pPr>
              <w:widowControl w:val="0"/>
              <w:numPr>
                <w:ilvl w:val="0"/>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Możliwość przystosowania środowiska pracy dla osób niepełnosprawnych w języku polskim, poprzez wbudowane w system narzędzia, takie jak:</w:t>
            </w:r>
          </w:p>
          <w:p w14:paraId="69EB3B2D" w14:textId="77777777" w:rsidR="000B60A8" w:rsidRPr="00724663" w:rsidRDefault="00FF22DD">
            <w:pPr>
              <w:widowControl w:val="0"/>
              <w:numPr>
                <w:ilvl w:val="1"/>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narrator / czytnik ekranu,</w:t>
            </w:r>
          </w:p>
          <w:p w14:paraId="004A2490" w14:textId="77777777" w:rsidR="000B60A8" w:rsidRPr="00724663" w:rsidRDefault="00FF22DD">
            <w:pPr>
              <w:widowControl w:val="0"/>
              <w:numPr>
                <w:ilvl w:val="1"/>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dyktafon i polecania głosowe,</w:t>
            </w:r>
          </w:p>
          <w:p w14:paraId="37695B6A" w14:textId="77777777" w:rsidR="000B60A8" w:rsidRPr="00724663" w:rsidRDefault="00FF22DD">
            <w:pPr>
              <w:widowControl w:val="0"/>
              <w:numPr>
                <w:ilvl w:val="1"/>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tryb wysokiego kontrastu,</w:t>
            </w:r>
          </w:p>
          <w:p w14:paraId="5FE4C6B3" w14:textId="77777777" w:rsidR="000B60A8" w:rsidRPr="00724663" w:rsidRDefault="00FF22DD">
            <w:pPr>
              <w:widowControl w:val="0"/>
              <w:numPr>
                <w:ilvl w:val="1"/>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regulowany rozmiar kursora,</w:t>
            </w:r>
          </w:p>
          <w:p w14:paraId="66A7BD68" w14:textId="77777777" w:rsidR="000B60A8" w:rsidRPr="00724663" w:rsidRDefault="00FF22DD">
            <w:pPr>
              <w:widowControl w:val="0"/>
              <w:numPr>
                <w:ilvl w:val="1"/>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narzędzie powiększające ekran tzw. lupa,</w:t>
            </w:r>
          </w:p>
          <w:p w14:paraId="4C1A2CB3" w14:textId="77777777" w:rsidR="000B60A8" w:rsidRPr="00724663" w:rsidRDefault="00FF22DD">
            <w:pPr>
              <w:widowControl w:val="0"/>
              <w:numPr>
                <w:ilvl w:val="1"/>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automatyczne kliknięcia,</w:t>
            </w:r>
          </w:p>
          <w:p w14:paraId="2331BAC7" w14:textId="77777777" w:rsidR="000B60A8" w:rsidRPr="00724663" w:rsidRDefault="00FF22DD">
            <w:pPr>
              <w:widowControl w:val="0"/>
              <w:numPr>
                <w:ilvl w:val="1"/>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klawiatura ekranowa,</w:t>
            </w:r>
          </w:p>
          <w:p w14:paraId="45D71F69" w14:textId="77777777" w:rsidR="000B60A8" w:rsidRPr="00724663" w:rsidRDefault="00FF22DD">
            <w:pPr>
              <w:widowControl w:val="0"/>
              <w:numPr>
                <w:ilvl w:val="1"/>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możliwość powiększenia i zmiany koloru wskaźnika myszy,</w:t>
            </w:r>
          </w:p>
          <w:p w14:paraId="68DCE50B" w14:textId="77777777" w:rsidR="000B60A8" w:rsidRPr="00724663" w:rsidRDefault="00FF22DD">
            <w:pPr>
              <w:widowControl w:val="0"/>
              <w:numPr>
                <w:ilvl w:val="1"/>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wpisywanie skrótów klawiaturowych jedną ręką,</w:t>
            </w:r>
          </w:p>
          <w:p w14:paraId="7D4BD865" w14:textId="77777777" w:rsidR="000B60A8" w:rsidRPr="00724663" w:rsidRDefault="00FF22DD">
            <w:pPr>
              <w:widowControl w:val="0"/>
              <w:numPr>
                <w:ilvl w:val="1"/>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zmiana rozdzielczości ekranu i wielkości tekstu.</w:t>
            </w:r>
          </w:p>
          <w:p w14:paraId="61B98F21" w14:textId="77777777" w:rsidR="000B60A8" w:rsidRPr="00724663" w:rsidRDefault="00FF22DD">
            <w:pPr>
              <w:widowControl w:val="0"/>
              <w:numPr>
                <w:ilvl w:val="0"/>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Zintegrowany z systemem moduł wyszukiwania informacji (plików różnego typu, tekstów, metadanych) dostępny z poziom menu głównego oraz przeglądarki plików.</w:t>
            </w:r>
          </w:p>
          <w:p w14:paraId="26B4C952" w14:textId="77777777" w:rsidR="000B60A8" w:rsidRPr="00724663" w:rsidRDefault="00FF22DD">
            <w:pPr>
              <w:widowControl w:val="0"/>
              <w:numPr>
                <w:ilvl w:val="0"/>
                <w:numId w:val="2"/>
              </w:numPr>
              <w:tabs>
                <w:tab w:val="left" w:pos="349"/>
              </w:tabs>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Wbudowana w system operacyjny komputera możliwość uruchomienia maszyny wirtualnej systemu operacyjnego Linux oraz instalowania i uruchamiania aplikacji dla tego systemu.</w:t>
            </w:r>
          </w:p>
          <w:p w14:paraId="009C0A96" w14:textId="77777777" w:rsidR="000B60A8" w:rsidRPr="00724663" w:rsidRDefault="00FF22DD">
            <w:pPr>
              <w:widowControl w:val="0"/>
              <w:numPr>
                <w:ilvl w:val="0"/>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 xml:space="preserve">Mechanizmy logowania w oparciu o tożsamość w domenie Google </w:t>
            </w:r>
            <w:proofErr w:type="spellStart"/>
            <w:r w:rsidRPr="00724663">
              <w:rPr>
                <w:rFonts w:ascii="Calibri Light" w:eastAsia="Times New Roman" w:hAnsi="Calibri Light" w:cs="Times New Roman"/>
                <w:sz w:val="20"/>
                <w:szCs w:val="20"/>
              </w:rPr>
              <w:t>Workspace</w:t>
            </w:r>
            <w:proofErr w:type="spellEnd"/>
            <w:r w:rsidRPr="00724663">
              <w:rPr>
                <w:rFonts w:ascii="Calibri Light" w:eastAsia="Times New Roman" w:hAnsi="Calibri Light" w:cs="Times New Roman"/>
                <w:sz w:val="20"/>
                <w:szCs w:val="20"/>
              </w:rPr>
              <w:t xml:space="preserve"> lub Microsoft </w:t>
            </w:r>
            <w:proofErr w:type="spellStart"/>
            <w:r w:rsidRPr="00724663">
              <w:rPr>
                <w:rFonts w:ascii="Calibri Light" w:eastAsia="Times New Roman" w:hAnsi="Calibri Light" w:cs="Times New Roman"/>
                <w:sz w:val="20"/>
                <w:szCs w:val="20"/>
              </w:rPr>
              <w:t>Azure</w:t>
            </w:r>
            <w:proofErr w:type="spellEnd"/>
            <w:r w:rsidRPr="00724663">
              <w:rPr>
                <w:rFonts w:ascii="Calibri Light" w:eastAsia="Times New Roman" w:hAnsi="Calibri Light" w:cs="Times New Roman"/>
                <w:sz w:val="20"/>
                <w:szCs w:val="20"/>
              </w:rPr>
              <w:t xml:space="preserve"> AD.</w:t>
            </w:r>
          </w:p>
          <w:p w14:paraId="7D4ECE04" w14:textId="77777777" w:rsidR="000B60A8" w:rsidRPr="00724663" w:rsidRDefault="00FF22DD">
            <w:pPr>
              <w:widowControl w:val="0"/>
              <w:numPr>
                <w:ilvl w:val="0"/>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 xml:space="preserve">Mechanizmy wieloelementowego uwierzytelniania oparte o: generację kodów, użycie kluczy sprzętowych lub potwierdzenie dzięki mobilnej aplikacji </w:t>
            </w:r>
          </w:p>
          <w:p w14:paraId="53427221" w14:textId="77777777" w:rsidR="000B60A8" w:rsidRPr="00724663" w:rsidRDefault="00FF22DD">
            <w:pPr>
              <w:numPr>
                <w:ilvl w:val="0"/>
                <w:numId w:val="2"/>
              </w:num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 xml:space="preserve">Wbudowane natywnie mechanizmy ochrony antywirusowej </w:t>
            </w:r>
          </w:p>
          <w:p w14:paraId="372138FA" w14:textId="77777777" w:rsidR="000B60A8" w:rsidRPr="00724663" w:rsidRDefault="00FF22DD">
            <w:pPr>
              <w:numPr>
                <w:ilvl w:val="0"/>
                <w:numId w:val="2"/>
              </w:num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 xml:space="preserve"> Dokonywanie aktualizacji i poprawek w ramach wersji systemu operacyjnego przez minimum 5 lat od zakupu urządzenia</w:t>
            </w:r>
          </w:p>
          <w:p w14:paraId="10939242" w14:textId="77777777" w:rsidR="000B60A8" w:rsidRPr="00724663" w:rsidRDefault="00FF22DD">
            <w:pPr>
              <w:widowControl w:val="0"/>
              <w:numPr>
                <w:ilvl w:val="0"/>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Dystrybucja bezpłatnej aktualizacji zabezpieczeń, funkcji i innych poprawek systemu operacyjnego co 6 tygodni.</w:t>
            </w:r>
          </w:p>
          <w:p w14:paraId="085EB3BD" w14:textId="77777777" w:rsidR="000B60A8" w:rsidRPr="00724663" w:rsidRDefault="00FF22DD">
            <w:pPr>
              <w:widowControl w:val="0"/>
              <w:numPr>
                <w:ilvl w:val="0"/>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 xml:space="preserve">Funkcja kontroli przed przeciążeniem sieci lokalnej w wyniku prowadzonej aktualizacji systemu na wielu urządzeniach końcowych będących w tej samej sieci </w:t>
            </w:r>
          </w:p>
          <w:p w14:paraId="34221142" w14:textId="77777777" w:rsidR="000B60A8" w:rsidRPr="00724663" w:rsidRDefault="00FF22DD">
            <w:pPr>
              <w:widowControl w:val="0"/>
              <w:numPr>
                <w:ilvl w:val="0"/>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Automatyczna aktualizacja zabezpieczeń, nie wymagająca angażowania administratora lub użytkownika</w:t>
            </w:r>
          </w:p>
          <w:p w14:paraId="19FCE247" w14:textId="77777777" w:rsidR="000B60A8" w:rsidRPr="00724663" w:rsidRDefault="00FF22DD">
            <w:pPr>
              <w:widowControl w:val="0"/>
              <w:numPr>
                <w:ilvl w:val="0"/>
                <w:numId w:val="2"/>
              </w:numPr>
              <w:jc w:val="both"/>
              <w:rPr>
                <w:rFonts w:ascii="Calibri Light" w:eastAsia="Times New Roman" w:hAnsi="Calibri Light" w:cs="Times New Roman"/>
                <w:sz w:val="20"/>
                <w:szCs w:val="20"/>
              </w:rPr>
            </w:pPr>
            <w:proofErr w:type="spellStart"/>
            <w:r w:rsidRPr="00724663">
              <w:rPr>
                <w:rFonts w:ascii="Calibri Light" w:eastAsia="Times New Roman" w:hAnsi="Calibri Light" w:cs="Times New Roman"/>
                <w:sz w:val="20"/>
                <w:szCs w:val="20"/>
              </w:rPr>
              <w:t>Sandboxing</w:t>
            </w:r>
            <w:proofErr w:type="spellEnd"/>
            <w:r w:rsidRPr="00724663">
              <w:rPr>
                <w:rFonts w:ascii="Calibri Light" w:eastAsia="Times New Roman" w:hAnsi="Calibri Light" w:cs="Times New Roman"/>
                <w:sz w:val="20"/>
                <w:szCs w:val="20"/>
              </w:rPr>
              <w:t xml:space="preserve"> tożsamości, profili użytkowników oraz systemu operacyjnego</w:t>
            </w:r>
          </w:p>
          <w:p w14:paraId="15817458" w14:textId="77777777" w:rsidR="000B60A8" w:rsidRPr="00724663" w:rsidRDefault="00FF22DD">
            <w:pPr>
              <w:widowControl w:val="0"/>
              <w:numPr>
                <w:ilvl w:val="0"/>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lastRenderedPageBreak/>
              <w:t xml:space="preserve">Wymagana praca w odizolowanej przestrzeni (tzw. </w:t>
            </w:r>
            <w:proofErr w:type="spellStart"/>
            <w:r w:rsidRPr="00724663">
              <w:rPr>
                <w:rFonts w:ascii="Calibri Light" w:eastAsia="Times New Roman" w:hAnsi="Calibri Light" w:cs="Times New Roman"/>
                <w:sz w:val="20"/>
                <w:szCs w:val="20"/>
              </w:rPr>
              <w:t>sandboxing</w:t>
            </w:r>
            <w:proofErr w:type="spellEnd"/>
            <w:r w:rsidRPr="00724663">
              <w:rPr>
                <w:rFonts w:ascii="Calibri Light" w:eastAsia="Times New Roman" w:hAnsi="Calibri Light" w:cs="Times New Roman"/>
                <w:sz w:val="20"/>
                <w:szCs w:val="20"/>
              </w:rPr>
              <w:t xml:space="preserve">) dla uruchamianych aplikacji w systemie, w tym zakładek przeglądarki </w:t>
            </w:r>
          </w:p>
          <w:p w14:paraId="22591070" w14:textId="77777777" w:rsidR="000B60A8" w:rsidRPr="00724663" w:rsidRDefault="00FF22DD">
            <w:pPr>
              <w:widowControl w:val="0"/>
              <w:numPr>
                <w:ilvl w:val="0"/>
                <w:numId w:val="2"/>
              </w:numPr>
              <w:jc w:val="both"/>
              <w:rPr>
                <w:rFonts w:ascii="Calibri Light" w:eastAsia="Times New Roman" w:hAnsi="Calibri Light" w:cs="Times New Roman"/>
                <w:sz w:val="20"/>
                <w:szCs w:val="20"/>
                <w:highlight w:val="white"/>
              </w:rPr>
            </w:pPr>
            <w:r w:rsidRPr="00724663">
              <w:rPr>
                <w:rFonts w:ascii="Calibri Light" w:eastAsia="Times New Roman" w:hAnsi="Calibri Light" w:cs="Times New Roman"/>
                <w:sz w:val="20"/>
                <w:szCs w:val="20"/>
                <w:highlight w:val="white"/>
              </w:rPr>
              <w:t>Maksymalny czas startu czy restartu systemu operacyjnego nie dłuższy niż 10 sekund.</w:t>
            </w:r>
          </w:p>
          <w:p w14:paraId="4DD86291" w14:textId="77777777" w:rsidR="000B60A8" w:rsidRPr="00724663" w:rsidRDefault="00FF22DD">
            <w:pPr>
              <w:widowControl w:val="0"/>
              <w:numPr>
                <w:ilvl w:val="0"/>
                <w:numId w:val="2"/>
              </w:numPr>
              <w:jc w:val="both"/>
              <w:rPr>
                <w:rFonts w:ascii="Calibri Light" w:eastAsia="Times New Roman" w:hAnsi="Calibri Light" w:cs="Times New Roman"/>
                <w:sz w:val="20"/>
                <w:szCs w:val="20"/>
                <w:highlight w:val="white"/>
              </w:rPr>
            </w:pPr>
            <w:r w:rsidRPr="00724663">
              <w:rPr>
                <w:rFonts w:ascii="Calibri Light" w:eastAsia="Times New Roman" w:hAnsi="Calibri Light" w:cs="Times New Roman"/>
                <w:sz w:val="20"/>
                <w:szCs w:val="20"/>
                <w:highlight w:val="white"/>
              </w:rPr>
              <w:t>Weryfikacja uruchamianego systemu operacyjnego tzw. “</w:t>
            </w:r>
            <w:proofErr w:type="spellStart"/>
            <w:r w:rsidRPr="00724663">
              <w:rPr>
                <w:rFonts w:ascii="Calibri Light" w:eastAsia="Times New Roman" w:hAnsi="Calibri Light" w:cs="Times New Roman"/>
                <w:sz w:val="20"/>
                <w:szCs w:val="20"/>
                <w:highlight w:val="white"/>
              </w:rPr>
              <w:t>Verified</w:t>
            </w:r>
            <w:proofErr w:type="spellEnd"/>
            <w:r w:rsidRPr="00724663">
              <w:rPr>
                <w:rFonts w:ascii="Calibri Light" w:eastAsia="Times New Roman" w:hAnsi="Calibri Light" w:cs="Times New Roman"/>
                <w:sz w:val="20"/>
                <w:szCs w:val="20"/>
                <w:highlight w:val="white"/>
              </w:rPr>
              <w:t xml:space="preserve"> </w:t>
            </w:r>
            <w:proofErr w:type="spellStart"/>
            <w:r w:rsidRPr="00724663">
              <w:rPr>
                <w:rFonts w:ascii="Calibri Light" w:eastAsia="Times New Roman" w:hAnsi="Calibri Light" w:cs="Times New Roman"/>
                <w:sz w:val="20"/>
                <w:szCs w:val="20"/>
                <w:highlight w:val="white"/>
              </w:rPr>
              <w:t>Boot</w:t>
            </w:r>
            <w:proofErr w:type="spellEnd"/>
            <w:r w:rsidRPr="00724663">
              <w:rPr>
                <w:rFonts w:ascii="Calibri Light" w:eastAsia="Times New Roman" w:hAnsi="Calibri Light" w:cs="Times New Roman"/>
                <w:sz w:val="20"/>
                <w:szCs w:val="20"/>
                <w:highlight w:val="white"/>
              </w:rPr>
              <w:t xml:space="preserve">” czyli samokontroli przed ingerencją zewnętrzną w system operacyjny, mającą wpływ na bezpieczeństwo systemu. W przypadku wykrycia nieprawidłowości następuje blokada jednego z systemów. </w:t>
            </w:r>
          </w:p>
          <w:p w14:paraId="014A3244" w14:textId="77777777" w:rsidR="000B60A8" w:rsidRPr="00724663" w:rsidRDefault="00FF22DD">
            <w:pPr>
              <w:widowControl w:val="0"/>
              <w:numPr>
                <w:ilvl w:val="0"/>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 xml:space="preserve">Możliwość przywrócenia systemu operacyjnego do jego ostatniej prawidłowej wersji w </w:t>
            </w:r>
            <w:r w:rsidRPr="00724663">
              <w:rPr>
                <w:rFonts w:ascii="Calibri Light" w:eastAsia="Times New Roman" w:hAnsi="Calibri Light" w:cs="Times New Roman"/>
                <w:sz w:val="20"/>
                <w:szCs w:val="20"/>
                <w:highlight w:val="white"/>
              </w:rPr>
              <w:t>przypadku wykrycia nieprawidłowości systemu</w:t>
            </w:r>
          </w:p>
          <w:p w14:paraId="16770929" w14:textId="77777777" w:rsidR="000B60A8" w:rsidRPr="00724663" w:rsidRDefault="00FF22DD">
            <w:pPr>
              <w:widowControl w:val="0"/>
              <w:numPr>
                <w:ilvl w:val="0"/>
                <w:numId w:val="2"/>
              </w:numPr>
              <w:jc w:val="both"/>
              <w:rPr>
                <w:rFonts w:ascii="Calibri Light" w:eastAsia="Times New Roman" w:hAnsi="Calibri Light" w:cs="Times New Roman"/>
                <w:sz w:val="20"/>
                <w:szCs w:val="20"/>
                <w:highlight w:val="white"/>
              </w:rPr>
            </w:pPr>
            <w:r w:rsidRPr="00724663">
              <w:rPr>
                <w:rFonts w:ascii="Calibri Light" w:eastAsia="Times New Roman" w:hAnsi="Calibri Light" w:cs="Times New Roman"/>
                <w:sz w:val="20"/>
                <w:szCs w:val="20"/>
                <w:highlight w:val="white"/>
              </w:rPr>
              <w:t xml:space="preserve">System natywnie współpracuje z  chipem sprzętowym chroniącym użytkownika i jego dane przed atakami bezpieczeństwa, wykorzystujący uwierzytelnianie dwuskładnikowe i zapewniający brak możliwości odczytania danych z wymontowanego dysku . </w:t>
            </w:r>
          </w:p>
          <w:p w14:paraId="6FA7350C" w14:textId="77777777" w:rsidR="000B60A8" w:rsidRPr="00724663" w:rsidRDefault="00FF22DD">
            <w:pPr>
              <w:widowControl w:val="0"/>
              <w:numPr>
                <w:ilvl w:val="0"/>
                <w:numId w:val="2"/>
              </w:numPr>
              <w:jc w:val="both"/>
              <w:rPr>
                <w:rFonts w:ascii="Calibri Light" w:eastAsia="Times New Roman" w:hAnsi="Calibri Light" w:cs="Times New Roman"/>
                <w:sz w:val="20"/>
                <w:szCs w:val="20"/>
                <w:highlight w:val="white"/>
              </w:rPr>
            </w:pPr>
            <w:r w:rsidRPr="00724663">
              <w:rPr>
                <w:rFonts w:ascii="Calibri Light" w:eastAsia="Times New Roman" w:hAnsi="Calibri Light" w:cs="Times New Roman"/>
                <w:sz w:val="20"/>
                <w:szCs w:val="20"/>
                <w:highlight w:val="white"/>
              </w:rPr>
              <w:t>Wbudowany chip bezpieczeństwa zapewniający integralność z systemem operacyjnym, dzięki wykrywaniu próby ingerencji w system i kontroli jego zgodności z nałożonymi politykami bezpieczeństwa.</w:t>
            </w:r>
          </w:p>
          <w:p w14:paraId="7CAAF9D1" w14:textId="77777777" w:rsidR="000B60A8" w:rsidRPr="00724663" w:rsidRDefault="00FF22DD">
            <w:pPr>
              <w:widowControl w:val="0"/>
              <w:numPr>
                <w:ilvl w:val="0"/>
                <w:numId w:val="2"/>
              </w:numPr>
              <w:jc w:val="both"/>
              <w:rPr>
                <w:rFonts w:ascii="Calibri Light" w:eastAsia="Times New Roman" w:hAnsi="Calibri Light" w:cs="Times New Roman"/>
                <w:sz w:val="20"/>
                <w:szCs w:val="20"/>
                <w:highlight w:val="white"/>
              </w:rPr>
            </w:pPr>
            <w:r w:rsidRPr="00724663">
              <w:rPr>
                <w:rFonts w:ascii="Calibri Light" w:eastAsia="Times New Roman" w:hAnsi="Calibri Light" w:cs="Times New Roman"/>
                <w:sz w:val="20"/>
                <w:szCs w:val="20"/>
                <w:highlight w:val="white"/>
              </w:rPr>
              <w:t xml:space="preserve">Wbudowana opcja </w:t>
            </w:r>
            <w:proofErr w:type="spellStart"/>
            <w:r w:rsidRPr="00724663">
              <w:rPr>
                <w:rFonts w:ascii="Calibri Light" w:eastAsia="Times New Roman" w:hAnsi="Calibri Light" w:cs="Times New Roman"/>
                <w:sz w:val="20"/>
                <w:szCs w:val="20"/>
                <w:highlight w:val="white"/>
              </w:rPr>
              <w:t>powerwash</w:t>
            </w:r>
            <w:proofErr w:type="spellEnd"/>
            <w:r w:rsidRPr="00724663">
              <w:rPr>
                <w:rFonts w:ascii="Calibri Light" w:eastAsia="Times New Roman" w:hAnsi="Calibri Light" w:cs="Times New Roman"/>
                <w:sz w:val="20"/>
                <w:szCs w:val="20"/>
                <w:highlight w:val="white"/>
              </w:rPr>
              <w:t xml:space="preserve"> (przywrócenie ustawień fabrycznych) dla urządzenia po wyłączeniu systemu </w:t>
            </w:r>
          </w:p>
          <w:p w14:paraId="463EB119" w14:textId="77777777" w:rsidR="000B60A8" w:rsidRPr="00724663" w:rsidRDefault="00FF22DD">
            <w:pPr>
              <w:widowControl w:val="0"/>
              <w:numPr>
                <w:ilvl w:val="0"/>
                <w:numId w:val="2"/>
              </w:numPr>
              <w:jc w:val="both"/>
              <w:rPr>
                <w:rFonts w:ascii="Calibri Light" w:eastAsia="Times New Roman" w:hAnsi="Calibri Light" w:cs="Times New Roman"/>
                <w:sz w:val="20"/>
                <w:szCs w:val="20"/>
                <w:highlight w:val="white"/>
              </w:rPr>
            </w:pPr>
            <w:r w:rsidRPr="00724663">
              <w:rPr>
                <w:rFonts w:ascii="Calibri Light" w:eastAsia="Times New Roman" w:hAnsi="Calibri Light" w:cs="Times New Roman"/>
                <w:sz w:val="20"/>
                <w:szCs w:val="20"/>
                <w:highlight w:val="white"/>
              </w:rPr>
              <w:t xml:space="preserve">Urządzenia z zainstalowanym systemem operacyjnym są w pełni szyfrowane. Przestrzeń każdego użytkownika jest szyfrowana minimum 128-bitowo, dzięki czemu pozostaje unikalna, całkowicie bezpieczna i niedostępna dla innych użytkowników. </w:t>
            </w:r>
          </w:p>
          <w:p w14:paraId="6E1CF4C1" w14:textId="77777777" w:rsidR="000B60A8" w:rsidRPr="00724663" w:rsidRDefault="00FF22DD">
            <w:pPr>
              <w:widowControl w:val="0"/>
              <w:numPr>
                <w:ilvl w:val="0"/>
                <w:numId w:val="2"/>
              </w:numPr>
              <w:jc w:val="both"/>
              <w:rPr>
                <w:rFonts w:ascii="Calibri Light" w:eastAsia="Times New Roman" w:hAnsi="Calibri Light" w:cs="Times New Roman"/>
                <w:sz w:val="20"/>
                <w:szCs w:val="20"/>
                <w:highlight w:val="white"/>
              </w:rPr>
            </w:pPr>
            <w:r w:rsidRPr="00724663">
              <w:rPr>
                <w:rFonts w:ascii="Calibri Light" w:eastAsia="Times New Roman" w:hAnsi="Calibri Light" w:cs="Times New Roman"/>
                <w:sz w:val="20"/>
                <w:szCs w:val="20"/>
                <w:highlight w:val="white"/>
              </w:rPr>
              <w:t>Domyślne przechowywanie danych w chmurze po wyłączeniu urządzenia</w:t>
            </w:r>
          </w:p>
          <w:p w14:paraId="67E686CC" w14:textId="77777777" w:rsidR="000B60A8" w:rsidRPr="00724663" w:rsidRDefault="00FF22DD">
            <w:pPr>
              <w:numPr>
                <w:ilvl w:val="0"/>
                <w:numId w:val="2"/>
              </w:num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System operacyjny umożliwiający dostęp do aplikacji w trybie offline i online. Lokalne pliki i aplikacje są dostępne w trybie offline</w:t>
            </w:r>
          </w:p>
          <w:p w14:paraId="11CE3586" w14:textId="77777777" w:rsidR="000B60A8" w:rsidRPr="00724663" w:rsidRDefault="00FF22DD">
            <w:pPr>
              <w:numPr>
                <w:ilvl w:val="0"/>
                <w:numId w:val="2"/>
              </w:num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Automatyczna synchronizacja zmian w dokumentach po przełączeniu urządzenia z trybu offline na online</w:t>
            </w:r>
          </w:p>
          <w:p w14:paraId="2EE8215C" w14:textId="77777777" w:rsidR="000B60A8" w:rsidRPr="00724663" w:rsidRDefault="00FF22DD">
            <w:pPr>
              <w:numPr>
                <w:ilvl w:val="0"/>
                <w:numId w:val="2"/>
              </w:num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Wbudowana obsługa dysku w chmurze, integracja z interfejsem zarządzania plikami</w:t>
            </w:r>
          </w:p>
          <w:p w14:paraId="1A548B6F" w14:textId="77777777" w:rsidR="000B60A8" w:rsidRPr="00724663" w:rsidRDefault="00FF22DD">
            <w:pPr>
              <w:numPr>
                <w:ilvl w:val="0"/>
                <w:numId w:val="2"/>
              </w:num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 xml:space="preserve">System operacyjny umożliwiający zdalne zarządzanie wszystkimi urządzeniami z poziomu administratora bez konieczności instalacji dodatkowych aplikacji. </w:t>
            </w:r>
          </w:p>
          <w:p w14:paraId="3875DFF7" w14:textId="77777777" w:rsidR="000B60A8" w:rsidRPr="00724663" w:rsidRDefault="00FF22DD">
            <w:pPr>
              <w:numPr>
                <w:ilvl w:val="0"/>
                <w:numId w:val="2"/>
              </w:num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 xml:space="preserve">Zarządzanie urządzeniami odbywa się za pośrednictwem ujednoliconej konsoli zarządzania. </w:t>
            </w:r>
          </w:p>
          <w:p w14:paraId="1D1DDAE1" w14:textId="77777777" w:rsidR="000B60A8" w:rsidRPr="00724663" w:rsidRDefault="00FF22DD">
            <w:pPr>
              <w:numPr>
                <w:ilvl w:val="0"/>
                <w:numId w:val="2"/>
              </w:num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Kontrola z poziomu centralnego systemu administracyjnego nad instalowanymi aplikacjami oraz rozszerzeniami przeglądarki internetowej</w:t>
            </w:r>
          </w:p>
          <w:p w14:paraId="1D629C8B" w14:textId="77777777" w:rsidR="000B60A8" w:rsidRPr="00724663" w:rsidRDefault="00FF22DD">
            <w:pPr>
              <w:numPr>
                <w:ilvl w:val="0"/>
                <w:numId w:val="2"/>
              </w:num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 xml:space="preserve">System operacyjny zainstalowany centralnie na urządzeniu ma możliwość ustawień zabezpieczeń urządzenia przed kradzieżą, blokując jego i uniemożliwiając całkowicie korzystanie z urządzenia, w tym również instalację innego systemu operacyjnego. </w:t>
            </w:r>
          </w:p>
          <w:p w14:paraId="6B1C39D0" w14:textId="77777777" w:rsidR="000B60A8" w:rsidRPr="00724663" w:rsidRDefault="00FF22DD">
            <w:pPr>
              <w:numPr>
                <w:ilvl w:val="0"/>
                <w:numId w:val="2"/>
              </w:num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 xml:space="preserve">Możliwość zdalnego wdrożenia urządzeń lub wprowadzania zmian, polityk, dostępów itp. na wszystkich urządzeniach jednocześnie przez administratora. </w:t>
            </w:r>
          </w:p>
          <w:p w14:paraId="34E2DF0B" w14:textId="77777777" w:rsidR="000B60A8" w:rsidRPr="00724663" w:rsidRDefault="00FF22DD">
            <w:pPr>
              <w:numPr>
                <w:ilvl w:val="0"/>
                <w:numId w:val="2"/>
              </w:num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 xml:space="preserve">Zdalne zarządzanie urządzeniami jednocześnie umożliwia, m.in.: Dodawanie użytkowników, urządzeń, drukarek, aplikacji, nadawanie uprawnień, wprowadzanie blokad, zmiana haseł, scentralizowany </w:t>
            </w:r>
            <w:r w:rsidRPr="00724663">
              <w:rPr>
                <w:rFonts w:ascii="Calibri Light" w:eastAsia="Times New Roman" w:hAnsi="Calibri Light" w:cs="Times New Roman"/>
                <w:sz w:val="20"/>
                <w:szCs w:val="20"/>
              </w:rPr>
              <w:lastRenderedPageBreak/>
              <w:t>mechanizm wdrażania aplikacji za pośrednictwem m.in. sklepu Google Play lub scentralizowane kupowanie treści edukacyjnych</w:t>
            </w:r>
          </w:p>
          <w:p w14:paraId="7E9373D9" w14:textId="77777777" w:rsidR="000B60A8" w:rsidRPr="00724663" w:rsidRDefault="00FF22DD">
            <w:pPr>
              <w:numPr>
                <w:ilvl w:val="0"/>
                <w:numId w:val="2"/>
              </w:num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 xml:space="preserve">W wyniku zdalnego wprowadzenia zmian na urządzeniach następuje automatyczna synchronizacja ustawień użytkownika, w tym parametrów systemu operacyjnego i przeglądarki oraz zainstalowanych aplikacji przez administratora.  </w:t>
            </w:r>
          </w:p>
          <w:p w14:paraId="79D03747" w14:textId="77777777" w:rsidR="000B60A8" w:rsidRPr="00724663" w:rsidRDefault="00FF22DD">
            <w:pPr>
              <w:widowControl w:val="0"/>
              <w:numPr>
                <w:ilvl w:val="0"/>
                <w:numId w:val="2"/>
              </w:num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 xml:space="preserve">Wszystkie w/w funkcjonalności nie mogą być realizowane z zastosowaniem wszelkiego rodzaju emulacji i wirtualizacji systemu operacyjnego. </w:t>
            </w:r>
          </w:p>
        </w:tc>
      </w:tr>
      <w:tr w:rsidR="000B60A8" w:rsidRPr="00724663" w14:paraId="76402D41" w14:textId="77777777" w:rsidTr="00E765D8">
        <w:tc>
          <w:tcPr>
            <w:tcW w:w="538" w:type="dxa"/>
          </w:tcPr>
          <w:p w14:paraId="580F110B" w14:textId="77777777" w:rsidR="000B60A8" w:rsidRPr="00724663" w:rsidRDefault="000B60A8">
            <w:pPr>
              <w:numPr>
                <w:ilvl w:val="0"/>
                <w:numId w:val="3"/>
              </w:numPr>
              <w:rPr>
                <w:rFonts w:ascii="Calibri Light" w:eastAsia="Times New Roman" w:hAnsi="Calibri Light" w:cs="Times New Roman"/>
                <w:sz w:val="20"/>
                <w:szCs w:val="20"/>
              </w:rPr>
            </w:pPr>
          </w:p>
        </w:tc>
        <w:tc>
          <w:tcPr>
            <w:tcW w:w="1555" w:type="dxa"/>
          </w:tcPr>
          <w:p w14:paraId="550DAB43" w14:textId="77777777" w:rsidR="000B60A8" w:rsidRPr="00724663" w:rsidRDefault="00FF22DD">
            <w:p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Certyfikaty i standardy</w:t>
            </w:r>
          </w:p>
        </w:tc>
        <w:tc>
          <w:tcPr>
            <w:tcW w:w="1555" w:type="dxa"/>
          </w:tcPr>
          <w:p w14:paraId="08700222" w14:textId="77777777" w:rsidR="000B60A8" w:rsidRPr="00724663" w:rsidRDefault="000B60A8">
            <w:pPr>
              <w:rPr>
                <w:rFonts w:ascii="Calibri Light" w:eastAsia="Times New Roman" w:hAnsi="Calibri Light" w:cs="Times New Roman"/>
                <w:sz w:val="20"/>
                <w:szCs w:val="20"/>
              </w:rPr>
            </w:pPr>
          </w:p>
        </w:tc>
        <w:tc>
          <w:tcPr>
            <w:tcW w:w="6625" w:type="dxa"/>
          </w:tcPr>
          <w:p w14:paraId="4C0E8F31" w14:textId="77777777" w:rsidR="000B60A8" w:rsidRPr="00724663" w:rsidRDefault="00FF22DD">
            <w:p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Komputer certyfikowany zgodnie z normą MIL-STD-810G lub nowszą (w przypadku komputerów z ekranem 11-12”)</w:t>
            </w:r>
          </w:p>
          <w:p w14:paraId="65983785" w14:textId="77777777" w:rsidR="000B60A8" w:rsidRPr="00724663" w:rsidRDefault="00FF22DD">
            <w:p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Certyfikat CE</w:t>
            </w:r>
          </w:p>
          <w:p w14:paraId="1B96D8AA" w14:textId="77777777" w:rsidR="000B60A8" w:rsidRPr="00724663" w:rsidRDefault="00FF22DD">
            <w:pPr>
              <w:jc w:val="both"/>
              <w:rPr>
                <w:rFonts w:ascii="Calibri Light" w:eastAsia="Times New Roman" w:hAnsi="Calibri Light" w:cs="Times New Roman"/>
                <w:color w:val="000000"/>
                <w:sz w:val="20"/>
                <w:szCs w:val="20"/>
              </w:rPr>
            </w:pPr>
            <w:r w:rsidRPr="00724663">
              <w:rPr>
                <w:rFonts w:ascii="Calibri Light" w:eastAsia="Times New Roman" w:hAnsi="Calibri Light" w:cs="Times New Roman"/>
                <w:color w:val="000000"/>
                <w:sz w:val="20"/>
                <w:szCs w:val="20"/>
              </w:rPr>
              <w:t>Certyfikacja TCO</w:t>
            </w:r>
          </w:p>
          <w:p w14:paraId="0502A217" w14:textId="77777777" w:rsidR="000B60A8" w:rsidRPr="00724663" w:rsidRDefault="00FF22DD">
            <w:pPr>
              <w:jc w:val="both"/>
              <w:rPr>
                <w:rFonts w:ascii="Calibri Light" w:eastAsia="Times New Roman" w:hAnsi="Calibri Light" w:cs="Times New Roman"/>
                <w:color w:val="000000"/>
                <w:sz w:val="20"/>
                <w:szCs w:val="20"/>
              </w:rPr>
            </w:pPr>
            <w:r w:rsidRPr="00724663">
              <w:rPr>
                <w:rFonts w:ascii="Calibri Light" w:eastAsia="Times New Roman" w:hAnsi="Calibri Light" w:cs="Times New Roman"/>
                <w:sz w:val="20"/>
                <w:szCs w:val="20"/>
              </w:rPr>
              <w:t xml:space="preserve">Certyfikacja EPEAT na poziomie </w:t>
            </w:r>
            <w:r w:rsidRPr="00724663">
              <w:rPr>
                <w:rFonts w:ascii="Calibri Light" w:eastAsia="Times New Roman" w:hAnsi="Calibri Light" w:cs="Times New Roman"/>
                <w:color w:val="000000"/>
                <w:sz w:val="20"/>
                <w:szCs w:val="20"/>
              </w:rPr>
              <w:t xml:space="preserve">minimum Silver </w:t>
            </w:r>
          </w:p>
          <w:p w14:paraId="511105E6" w14:textId="77777777" w:rsidR="000B60A8" w:rsidRPr="00724663" w:rsidRDefault="00FF22DD">
            <w:pPr>
              <w:jc w:val="both"/>
              <w:rPr>
                <w:rFonts w:ascii="Calibri Light" w:eastAsia="Times New Roman" w:hAnsi="Calibri Light" w:cs="Times New Roman"/>
                <w:color w:val="000000"/>
                <w:sz w:val="20"/>
                <w:szCs w:val="20"/>
              </w:rPr>
            </w:pPr>
            <w:r w:rsidRPr="00724663">
              <w:rPr>
                <w:rFonts w:ascii="Calibri Light" w:eastAsia="Times New Roman" w:hAnsi="Calibri Light" w:cs="Times New Roman"/>
                <w:color w:val="000000"/>
                <w:sz w:val="20"/>
                <w:szCs w:val="20"/>
              </w:rPr>
              <w:t xml:space="preserve">Potwierdzenie spełnienia kryteriów środowiskowych, w tym zgodności z dyrektywą </w:t>
            </w:r>
            <w:proofErr w:type="spellStart"/>
            <w:r w:rsidRPr="00724663">
              <w:rPr>
                <w:rFonts w:ascii="Calibri Light" w:eastAsia="Times New Roman" w:hAnsi="Calibri Light" w:cs="Times New Roman"/>
                <w:color w:val="000000"/>
                <w:sz w:val="20"/>
                <w:szCs w:val="20"/>
              </w:rPr>
              <w:t>RoHS</w:t>
            </w:r>
            <w:proofErr w:type="spellEnd"/>
            <w:r w:rsidRPr="00724663">
              <w:rPr>
                <w:rFonts w:ascii="Calibri Light" w:eastAsia="Times New Roman" w:hAnsi="Calibri Light" w:cs="Times New Roman"/>
                <w:color w:val="000000"/>
                <w:sz w:val="20"/>
                <w:szCs w:val="20"/>
              </w:rPr>
              <w:t xml:space="preserve"> Unii Europejskiej o eliminacji substancji niebezpiecznych w postaci oświadczenia producenta jednostki</w:t>
            </w:r>
          </w:p>
          <w:p w14:paraId="151C3594" w14:textId="4B577529" w:rsidR="000B60A8" w:rsidRPr="00724663" w:rsidRDefault="00FF22DD">
            <w:pPr>
              <w:jc w:val="both"/>
              <w:rPr>
                <w:rFonts w:ascii="Calibri Light" w:eastAsia="Times New Roman" w:hAnsi="Calibri Light" w:cs="Times New Roman"/>
                <w:sz w:val="20"/>
                <w:szCs w:val="20"/>
              </w:rPr>
            </w:pPr>
            <w:r w:rsidRPr="00724663">
              <w:rPr>
                <w:rFonts w:ascii="Calibri Light" w:eastAsia="Times New Roman" w:hAnsi="Calibri Light" w:cs="Times New Roman"/>
                <w:color w:val="000000"/>
                <w:sz w:val="20"/>
                <w:szCs w:val="20"/>
              </w:rPr>
              <w:t>Dla producenta sprzętu należy dostarczyć certyfikat: ISO 9001, ISO 14001</w:t>
            </w:r>
            <w:r w:rsidR="0019449B">
              <w:rPr>
                <w:rFonts w:ascii="Calibri Light" w:eastAsia="Times New Roman" w:hAnsi="Calibri Light" w:cs="Times New Roman"/>
                <w:color w:val="000000"/>
                <w:sz w:val="20"/>
                <w:szCs w:val="20"/>
              </w:rPr>
              <w:t>.</w:t>
            </w:r>
            <w:bookmarkStart w:id="0" w:name="_GoBack"/>
            <w:bookmarkEnd w:id="0"/>
          </w:p>
        </w:tc>
      </w:tr>
      <w:tr w:rsidR="000B60A8" w:rsidRPr="00724663" w14:paraId="39A9EE86" w14:textId="77777777" w:rsidTr="00E765D8">
        <w:tc>
          <w:tcPr>
            <w:tcW w:w="538" w:type="dxa"/>
          </w:tcPr>
          <w:p w14:paraId="17150330" w14:textId="77777777" w:rsidR="000B60A8" w:rsidRPr="00724663" w:rsidRDefault="000B60A8">
            <w:pPr>
              <w:numPr>
                <w:ilvl w:val="0"/>
                <w:numId w:val="3"/>
              </w:numPr>
              <w:rPr>
                <w:rFonts w:ascii="Calibri Light" w:eastAsia="Times New Roman" w:hAnsi="Calibri Light" w:cs="Times New Roman"/>
                <w:sz w:val="20"/>
                <w:szCs w:val="20"/>
              </w:rPr>
            </w:pPr>
          </w:p>
        </w:tc>
        <w:tc>
          <w:tcPr>
            <w:tcW w:w="1555" w:type="dxa"/>
          </w:tcPr>
          <w:p w14:paraId="1C28038F" w14:textId="77777777" w:rsidR="000B60A8" w:rsidRPr="00724663" w:rsidRDefault="00FF22DD">
            <w:p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Ergonomia</w:t>
            </w:r>
          </w:p>
        </w:tc>
        <w:tc>
          <w:tcPr>
            <w:tcW w:w="1555" w:type="dxa"/>
          </w:tcPr>
          <w:p w14:paraId="461D447D" w14:textId="77777777" w:rsidR="000B60A8" w:rsidRPr="00724663" w:rsidRDefault="000B60A8">
            <w:pPr>
              <w:rPr>
                <w:rFonts w:ascii="Calibri Light" w:eastAsia="Times New Roman" w:hAnsi="Calibri Light" w:cs="Times New Roman"/>
                <w:sz w:val="20"/>
                <w:szCs w:val="20"/>
              </w:rPr>
            </w:pPr>
          </w:p>
        </w:tc>
        <w:tc>
          <w:tcPr>
            <w:tcW w:w="6625" w:type="dxa"/>
          </w:tcPr>
          <w:p w14:paraId="6BD94A72" w14:textId="77777777" w:rsidR="000B60A8" w:rsidRPr="00724663" w:rsidRDefault="00FF22DD">
            <w:p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Komputer wyposażony w klawiaturę QWERTY trwale połączoną z ekranem</w:t>
            </w:r>
          </w:p>
          <w:p w14:paraId="0A09EBDB" w14:textId="77777777" w:rsidR="000B60A8" w:rsidRPr="00724663" w:rsidRDefault="00FF22DD">
            <w:pPr>
              <w:rPr>
                <w:rFonts w:ascii="Calibri Light" w:eastAsia="Times New Roman" w:hAnsi="Calibri Light" w:cs="Times New Roman"/>
                <w:strike/>
                <w:sz w:val="20"/>
                <w:szCs w:val="20"/>
              </w:rPr>
            </w:pPr>
            <w:r w:rsidRPr="00724663">
              <w:rPr>
                <w:rFonts w:ascii="Calibri Light" w:eastAsia="Times New Roman" w:hAnsi="Calibri Light" w:cs="Times New Roman"/>
                <w:sz w:val="20"/>
                <w:szCs w:val="20"/>
              </w:rPr>
              <w:t xml:space="preserve">Głośność jednostki centralnej mierzona zgodnie z normą ISO 7779 oraz wykazana zgodnie z normą ISO 9296 w pozycji operatora w trybie (IDLE) wynosząca </w:t>
            </w:r>
            <w:r w:rsidRPr="00724663">
              <w:rPr>
                <w:rFonts w:ascii="Calibri Light" w:eastAsia="Times New Roman" w:hAnsi="Calibri Light" w:cs="Times New Roman"/>
                <w:color w:val="000000"/>
                <w:sz w:val="20"/>
                <w:szCs w:val="20"/>
              </w:rPr>
              <w:t xml:space="preserve">maksymalnie 29dB </w:t>
            </w:r>
            <w:r w:rsidRPr="00724663">
              <w:rPr>
                <w:rFonts w:ascii="Calibri Light" w:eastAsia="Times New Roman" w:hAnsi="Calibri Light" w:cs="Times New Roman"/>
                <w:sz w:val="20"/>
                <w:szCs w:val="20"/>
              </w:rPr>
              <w:t>(wartość do zweryfikowania w dokumentacji technicznej komputera oraz oświadczenia producenta).</w:t>
            </w:r>
          </w:p>
        </w:tc>
      </w:tr>
      <w:tr w:rsidR="000B60A8" w:rsidRPr="00724663" w14:paraId="40225C12" w14:textId="77777777" w:rsidTr="00E765D8">
        <w:tc>
          <w:tcPr>
            <w:tcW w:w="538" w:type="dxa"/>
          </w:tcPr>
          <w:p w14:paraId="4AB7B2C0" w14:textId="77777777" w:rsidR="000B60A8" w:rsidRPr="00724663" w:rsidRDefault="000B60A8">
            <w:pPr>
              <w:numPr>
                <w:ilvl w:val="0"/>
                <w:numId w:val="3"/>
              </w:numPr>
              <w:rPr>
                <w:rFonts w:ascii="Calibri Light" w:eastAsia="Times New Roman" w:hAnsi="Calibri Light" w:cs="Times New Roman"/>
                <w:sz w:val="20"/>
                <w:szCs w:val="20"/>
              </w:rPr>
            </w:pPr>
          </w:p>
        </w:tc>
        <w:tc>
          <w:tcPr>
            <w:tcW w:w="1555" w:type="dxa"/>
          </w:tcPr>
          <w:p w14:paraId="04513A62" w14:textId="77777777" w:rsidR="000B60A8" w:rsidRPr="00724663" w:rsidRDefault="00FF22DD">
            <w:p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Bezpieczeństwo</w:t>
            </w:r>
          </w:p>
        </w:tc>
        <w:tc>
          <w:tcPr>
            <w:tcW w:w="1555" w:type="dxa"/>
          </w:tcPr>
          <w:p w14:paraId="3B3971C8" w14:textId="77777777" w:rsidR="000B60A8" w:rsidRPr="00724663" w:rsidRDefault="000B60A8">
            <w:pPr>
              <w:rPr>
                <w:rFonts w:ascii="Calibri Light" w:eastAsia="Times New Roman" w:hAnsi="Calibri Light" w:cs="Times New Roman"/>
                <w:sz w:val="20"/>
                <w:szCs w:val="20"/>
              </w:rPr>
            </w:pPr>
          </w:p>
        </w:tc>
        <w:tc>
          <w:tcPr>
            <w:tcW w:w="6625" w:type="dxa"/>
          </w:tcPr>
          <w:p w14:paraId="25CED7A1" w14:textId="77777777" w:rsidR="000B60A8" w:rsidRPr="00724663" w:rsidRDefault="00FF22DD">
            <w:p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zintegrowany slot do zabezpieczenia linką</w:t>
            </w:r>
          </w:p>
          <w:p w14:paraId="0B330A64" w14:textId="77777777" w:rsidR="000B60A8" w:rsidRPr="00724663" w:rsidRDefault="00FF22DD">
            <w:pPr>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dedykowany chip bezpieczeństwa</w:t>
            </w:r>
          </w:p>
        </w:tc>
      </w:tr>
      <w:tr w:rsidR="000B60A8" w:rsidRPr="00724663" w14:paraId="326DB5D9" w14:textId="77777777" w:rsidTr="00E765D8">
        <w:tc>
          <w:tcPr>
            <w:tcW w:w="538" w:type="dxa"/>
          </w:tcPr>
          <w:p w14:paraId="0132EBCB" w14:textId="77777777" w:rsidR="000B60A8" w:rsidRPr="00724663" w:rsidRDefault="000B60A8">
            <w:pPr>
              <w:numPr>
                <w:ilvl w:val="0"/>
                <w:numId w:val="3"/>
              </w:numPr>
              <w:rPr>
                <w:rFonts w:ascii="Calibri Light" w:eastAsia="Times New Roman" w:hAnsi="Calibri Light" w:cs="Times New Roman"/>
                <w:sz w:val="20"/>
                <w:szCs w:val="20"/>
              </w:rPr>
            </w:pPr>
          </w:p>
        </w:tc>
        <w:tc>
          <w:tcPr>
            <w:tcW w:w="1555" w:type="dxa"/>
          </w:tcPr>
          <w:p w14:paraId="198C88A4" w14:textId="77777777" w:rsidR="000B60A8" w:rsidRPr="00724663" w:rsidRDefault="00FF22DD">
            <w:p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Warunki gwarancji</w:t>
            </w:r>
          </w:p>
        </w:tc>
        <w:tc>
          <w:tcPr>
            <w:tcW w:w="1555" w:type="dxa"/>
          </w:tcPr>
          <w:p w14:paraId="3F62B067" w14:textId="77777777" w:rsidR="000B60A8" w:rsidRPr="00724663" w:rsidRDefault="000B60A8">
            <w:pPr>
              <w:rPr>
                <w:rFonts w:ascii="Calibri Light" w:eastAsia="Times New Roman" w:hAnsi="Calibri Light" w:cs="Times New Roman"/>
                <w:sz w:val="20"/>
                <w:szCs w:val="20"/>
              </w:rPr>
            </w:pPr>
          </w:p>
        </w:tc>
        <w:tc>
          <w:tcPr>
            <w:tcW w:w="6625" w:type="dxa"/>
          </w:tcPr>
          <w:p w14:paraId="481646EE" w14:textId="40BCCCC6" w:rsidR="000B60A8" w:rsidRPr="00724663" w:rsidRDefault="00FF22DD">
            <w:pPr>
              <w:shd w:val="clear" w:color="auto" w:fill="FFFFFF"/>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-minimum 3 lat gwarancji producenta komputera</w:t>
            </w:r>
            <w:r w:rsidR="00FF513B" w:rsidRPr="00724663">
              <w:rPr>
                <w:rFonts w:ascii="Calibri Light" w:eastAsia="Times New Roman" w:hAnsi="Calibri Light" w:cs="Times New Roman"/>
                <w:sz w:val="20"/>
                <w:szCs w:val="20"/>
              </w:rPr>
              <w:t xml:space="preserve"> (lub dłużej ze złożoną ofertą)</w:t>
            </w:r>
            <w:r w:rsidRPr="00724663">
              <w:rPr>
                <w:rFonts w:ascii="Calibri Light" w:eastAsia="Times New Roman" w:hAnsi="Calibri Light" w:cs="Times New Roman"/>
                <w:sz w:val="20"/>
                <w:szCs w:val="20"/>
              </w:rPr>
              <w:t>;</w:t>
            </w:r>
            <w:r w:rsidRPr="00724663">
              <w:rPr>
                <w:rFonts w:ascii="Calibri Light" w:eastAsia="Times New Roman" w:hAnsi="Calibri Light" w:cs="Times New Roman"/>
                <w:sz w:val="20"/>
                <w:szCs w:val="20"/>
                <w:highlight w:val="red"/>
              </w:rPr>
              <w:t xml:space="preserve"> </w:t>
            </w:r>
          </w:p>
          <w:p w14:paraId="19AC0303" w14:textId="77777777" w:rsidR="000B60A8" w:rsidRPr="00724663" w:rsidRDefault="00FF22DD">
            <w:pPr>
              <w:shd w:val="clear" w:color="auto" w:fill="FFFFFF"/>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-Infolinia techniczna (wsparcia technicznego) producenta oferowanego komputera dedykowana do rozwiązywania problemów technicznych dotyczących sprzętu i dostarczonego ze sprzętem oprogramowania – możliwość kontaktu przez telefon, formularz web oraz chat online, dostępna w języku polskim w dni robocze w godzinach 9-16;</w:t>
            </w:r>
          </w:p>
          <w:p w14:paraId="76FC48CD" w14:textId="77777777" w:rsidR="000B60A8" w:rsidRPr="00724663" w:rsidRDefault="00FF22DD">
            <w:pPr>
              <w:shd w:val="clear" w:color="auto" w:fill="FFFFFF"/>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 ogólnopolski numer stacjonarny, numer ten musi być powszechnie dostępnym numerem udostępnionym przez producenta sprzętu (nie może być to np. numer specjalnie uruchomiony na potrzeby niniejszego projektu/postępowania przetargowego. W ofercie należy podać numer telefonu. Zamawiający zachowuje sobie prawo weryfikacji możliwości obsługi technicznej poprzez kontakt na podany numer telefonu jako element oceny ofert);</w:t>
            </w:r>
          </w:p>
          <w:p w14:paraId="4781E1F3" w14:textId="77777777" w:rsidR="000B60A8" w:rsidRPr="00724663" w:rsidRDefault="00FF22DD">
            <w:pPr>
              <w:shd w:val="clear" w:color="auto" w:fill="FFFFFF"/>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 Firma serwisująca musi posiadać ISO 9001 na świadczenie usług serwisowych oraz posiadać autoryzacje producenta urządzeń – dokumenty potwierdzające należy załączyć do oferty.</w:t>
            </w:r>
          </w:p>
          <w:p w14:paraId="5CC5FC52" w14:textId="77777777" w:rsidR="000B60A8" w:rsidRPr="00724663" w:rsidRDefault="00FF22DD">
            <w:pPr>
              <w:shd w:val="clear" w:color="auto" w:fill="FFFFFF"/>
              <w:jc w:val="both"/>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-Możliwość sprawdzenia konfiguracji sprzętowej komputera oraz warunków gwarancji po podaniu unikalnego identyfikatora (np. numer seryjny) bezpośrednio na stronie producenta jedynie poprzez podanie numeru seryjnego komputera</w:t>
            </w:r>
          </w:p>
        </w:tc>
      </w:tr>
      <w:tr w:rsidR="00421A75" w:rsidRPr="00724663" w14:paraId="5F1BAB06" w14:textId="77777777" w:rsidTr="00E765D8">
        <w:tc>
          <w:tcPr>
            <w:tcW w:w="538" w:type="dxa"/>
          </w:tcPr>
          <w:p w14:paraId="607B3E39" w14:textId="77777777" w:rsidR="00421A75" w:rsidRPr="00724663" w:rsidRDefault="00421A75">
            <w:pPr>
              <w:numPr>
                <w:ilvl w:val="0"/>
                <w:numId w:val="3"/>
              </w:numPr>
              <w:rPr>
                <w:rFonts w:ascii="Calibri Light" w:eastAsia="Times New Roman" w:hAnsi="Calibri Light" w:cs="Times New Roman"/>
                <w:sz w:val="20"/>
                <w:szCs w:val="20"/>
              </w:rPr>
            </w:pPr>
          </w:p>
        </w:tc>
        <w:tc>
          <w:tcPr>
            <w:tcW w:w="1555" w:type="dxa"/>
          </w:tcPr>
          <w:p w14:paraId="730F0631" w14:textId="1089226D" w:rsidR="00421A75" w:rsidRPr="00724663" w:rsidRDefault="00421A75">
            <w:pPr>
              <w:rPr>
                <w:rFonts w:ascii="Calibri Light" w:eastAsia="Times New Roman" w:hAnsi="Calibri Light" w:cs="Times New Roman"/>
                <w:sz w:val="20"/>
                <w:szCs w:val="20"/>
              </w:rPr>
            </w:pPr>
            <w:r w:rsidRPr="00724663">
              <w:rPr>
                <w:rFonts w:ascii="Calibri Light" w:eastAsia="Times New Roman" w:hAnsi="Calibri Light" w:cs="Times New Roman"/>
                <w:sz w:val="20"/>
                <w:szCs w:val="20"/>
              </w:rPr>
              <w:t>BIOS</w:t>
            </w:r>
          </w:p>
        </w:tc>
        <w:tc>
          <w:tcPr>
            <w:tcW w:w="1555" w:type="dxa"/>
          </w:tcPr>
          <w:p w14:paraId="226D7ED0" w14:textId="77777777" w:rsidR="00421A75" w:rsidRPr="00724663" w:rsidRDefault="00421A75">
            <w:pPr>
              <w:rPr>
                <w:rFonts w:ascii="Calibri Light" w:eastAsia="Times New Roman" w:hAnsi="Calibri Light" w:cs="Times New Roman"/>
                <w:sz w:val="20"/>
                <w:szCs w:val="20"/>
              </w:rPr>
            </w:pPr>
          </w:p>
        </w:tc>
        <w:tc>
          <w:tcPr>
            <w:tcW w:w="6625" w:type="dxa"/>
          </w:tcPr>
          <w:p w14:paraId="668B9591" w14:textId="77777777" w:rsidR="00961530" w:rsidRPr="00724663" w:rsidRDefault="00961530" w:rsidP="00961530">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Light" w:eastAsia="Calibri" w:hAnsi="Calibri Light" w:cs="Times New Roman"/>
                <w:sz w:val="20"/>
                <w:szCs w:val="20"/>
                <w:u w:color="000000"/>
                <w14:textOutline w14:w="0" w14:cap="flat" w14:cmpd="sng" w14:algn="ctr">
                  <w14:noFill/>
                  <w14:prstDash w14:val="solid"/>
                  <w14:bevel/>
                </w14:textOutline>
              </w:rPr>
            </w:pPr>
            <w:r w:rsidRPr="00724663">
              <w:rPr>
                <w:rFonts w:ascii="Calibri Light" w:eastAsia="Arial Unicode MS" w:hAnsi="Calibri Light" w:cs="Times New Roman"/>
                <w:sz w:val="20"/>
                <w:szCs w:val="20"/>
                <w:u w:color="000000"/>
                <w14:textOutline w14:w="0" w14:cap="flat" w14:cmpd="sng" w14:algn="ctr">
                  <w14:noFill/>
                  <w14:prstDash w14:val="solid"/>
                  <w14:bevel/>
                </w14:textOutline>
              </w:rPr>
              <w:t xml:space="preserve">BIOS zgodny ze specyfikacją UEFI, wyprodukowany przez producenta, zawierający logo lub nazwę producenta komputera lub nazwę modelu oferowanego komputera. Pełna obsługa BIOS za pomocą myszy (przez pełną obsługę za pomocą myszy rozumie się możliwość swobodnego poruszania się po menu we/wy oraz </w:t>
            </w:r>
            <w:proofErr w:type="spellStart"/>
            <w:r w:rsidRPr="00724663">
              <w:rPr>
                <w:rFonts w:ascii="Calibri Light" w:eastAsia="Arial Unicode MS" w:hAnsi="Calibri Light" w:cs="Times New Roman"/>
                <w:sz w:val="20"/>
                <w:szCs w:val="20"/>
                <w:u w:color="000000"/>
                <w14:textOutline w14:w="0" w14:cap="flat" w14:cmpd="sng" w14:algn="ctr">
                  <w14:noFill/>
                  <w14:prstDash w14:val="solid"/>
                  <w14:bevel/>
                </w14:textOutline>
              </w:rPr>
              <w:t>wł</w:t>
            </w:r>
            <w:proofErr w:type="spellEnd"/>
            <w:r w:rsidRPr="00724663">
              <w:rPr>
                <w:rFonts w:ascii="Calibri Light" w:eastAsia="Arial Unicode MS" w:hAnsi="Calibri Light" w:cs="Times New Roman"/>
                <w:sz w:val="20"/>
                <w:szCs w:val="20"/>
                <w:u w:color="000000"/>
                <w14:textOutline w14:w="0" w14:cap="flat" w14:cmpd="sng" w14:algn="ctr">
                  <w14:noFill/>
                  <w14:prstDash w14:val="solid"/>
                  <w14:bevel/>
                </w14:textOutline>
              </w:rPr>
              <w:t>/wy funkcji bez używania klawiatury).</w:t>
            </w:r>
          </w:p>
          <w:p w14:paraId="13F5BDD6" w14:textId="77777777" w:rsidR="00961530" w:rsidRPr="00724663" w:rsidRDefault="00961530" w:rsidP="00961530">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Light" w:eastAsia="Calibri" w:hAnsi="Calibri Light" w:cs="Times New Roman"/>
                <w:sz w:val="20"/>
                <w:szCs w:val="20"/>
                <w:u w:color="000000"/>
                <w14:textOutline w14:w="0" w14:cap="flat" w14:cmpd="sng" w14:algn="ctr">
                  <w14:noFill/>
                  <w14:prstDash w14:val="solid"/>
                  <w14:bevel/>
                </w14:textOutline>
              </w:rPr>
            </w:pPr>
            <w:r w:rsidRPr="00724663">
              <w:rPr>
                <w:rFonts w:ascii="Calibri Light" w:eastAsia="Arial Unicode MS" w:hAnsi="Calibri Light" w:cs="Times New Roman"/>
                <w:sz w:val="20"/>
                <w:szCs w:val="20"/>
                <w:u w:color="000000"/>
                <w14:textOutline w14:w="0" w14:cap="flat" w14:cmpd="sng" w14:algn="ctr">
                  <w14:noFill/>
                  <w14:prstDash w14:val="solid"/>
                  <w14:bevel/>
                </w14:textOutline>
              </w:rPr>
              <w:t>Informacje dostępne z poziomu BIOS na potrzeby inwentaryzacji:</w:t>
            </w:r>
          </w:p>
          <w:p w14:paraId="55806C45" w14:textId="77777777" w:rsidR="00961530" w:rsidRPr="00724663" w:rsidRDefault="00961530" w:rsidP="00961530">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Light" w:eastAsia="Calibri" w:hAnsi="Calibri Light" w:cs="Times New Roman"/>
                <w:sz w:val="20"/>
                <w:szCs w:val="20"/>
                <w:u w:color="000000"/>
                <w14:textOutline w14:w="0" w14:cap="flat" w14:cmpd="sng" w14:algn="ctr">
                  <w14:noFill/>
                  <w14:prstDash w14:val="solid"/>
                  <w14:bevel/>
                </w14:textOutline>
              </w:rPr>
            </w:pPr>
            <w:r w:rsidRPr="00724663">
              <w:rPr>
                <w:rFonts w:ascii="Calibri Light" w:eastAsia="Arial Unicode MS" w:hAnsi="Calibri Light" w:cs="Times New Roman"/>
                <w:sz w:val="20"/>
                <w:szCs w:val="20"/>
                <w:u w:color="000000"/>
                <w14:textOutline w14:w="0" w14:cap="flat" w14:cmpd="sng" w14:algn="ctr">
                  <w14:noFill/>
                  <w14:prstDash w14:val="solid"/>
                  <w14:bevel/>
                </w14:textOutline>
              </w:rPr>
              <w:lastRenderedPageBreak/>
              <w:t>wersja BIOS, nr seryjny, data produkcji komputera, pamięć RAM (taktowanie, wielkość, obsadzenie kości w slotach, procesor (typ, nazwa, typowa prędkość, minimalna, maksymalna) , pojemności zainstalowanego lub zainstalowanych dysków twardych MAC adres zintegrowanej karty sieciowej, zintegrowany układ graficzny, kontroler audio. Informacje dostępne w samym menu BIOS bez stosowania dodatkowego oprogramowania jak i wbudowanego systemu diagnostycznego.</w:t>
            </w:r>
          </w:p>
          <w:p w14:paraId="3E1A3A9B" w14:textId="77777777" w:rsidR="00961530" w:rsidRPr="00724663" w:rsidRDefault="00961530" w:rsidP="00961530">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Light" w:eastAsia="Calibri" w:hAnsi="Calibri Light" w:cs="Times New Roman"/>
                <w:sz w:val="20"/>
                <w:szCs w:val="20"/>
                <w:u w:color="000000"/>
                <w14:textOutline w14:w="0" w14:cap="flat" w14:cmpd="sng" w14:algn="ctr">
                  <w14:noFill/>
                  <w14:prstDash w14:val="solid"/>
                  <w14:bevel/>
                </w14:textOutline>
              </w:rPr>
            </w:pPr>
            <w:r w:rsidRPr="00724663">
              <w:rPr>
                <w:rFonts w:ascii="Calibri Light" w:eastAsia="Arial Unicode MS" w:hAnsi="Calibri Light" w:cs="Times New Roman"/>
                <w:sz w:val="20"/>
                <w:szCs w:val="20"/>
                <w:u w:color="000000"/>
                <w14:textOutline w14:w="0" w14:cap="flat" w14:cmpd="sng" w14:algn="ctr">
                  <w14:noFill/>
                  <w14:prstDash w14:val="solid"/>
                  <w14:bevel/>
                </w14:textOutline>
              </w:rPr>
              <w:t>Możliwość, ustawienia hasła na poziomie:</w:t>
            </w:r>
          </w:p>
          <w:p w14:paraId="0F47266A" w14:textId="3AD1F89D" w:rsidR="00961530" w:rsidRPr="00724663" w:rsidRDefault="00961530" w:rsidP="00961530">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Light" w:eastAsia="Calibri" w:hAnsi="Calibri Light" w:cs="Times New Roman"/>
                <w:sz w:val="20"/>
                <w:szCs w:val="20"/>
                <w:u w:color="000000"/>
                <w14:textOutline w14:w="0" w14:cap="flat" w14:cmpd="sng" w14:algn="ctr">
                  <w14:noFill/>
                  <w14:prstDash w14:val="solid"/>
                  <w14:bevel/>
                </w14:textOutline>
              </w:rPr>
            </w:pPr>
            <w:r w:rsidRPr="00724663">
              <w:rPr>
                <w:rFonts w:ascii="Calibri Light" w:eastAsia="Arial Unicode MS" w:hAnsi="Calibri Light" w:cs="Times New Roman"/>
                <w:sz w:val="20"/>
                <w:szCs w:val="20"/>
                <w:u w:color="000000"/>
                <w14:textOutline w14:w="0" w14:cap="flat" w14:cmpd="sng" w14:algn="ctr">
                  <w14:noFill/>
                  <w14:prstDash w14:val="solid"/>
                  <w14:bevel/>
                </w14:textOutline>
              </w:rPr>
              <w:t>- administratora (hasło nadrzędne)</w:t>
            </w:r>
          </w:p>
          <w:p w14:paraId="186DDCFD" w14:textId="77777777" w:rsidR="00421A75" w:rsidRPr="00724663" w:rsidRDefault="00961530" w:rsidP="00961530">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Light" w:eastAsia="Arial Unicode MS" w:hAnsi="Calibri Light" w:cs="Times New Roman"/>
                <w:sz w:val="20"/>
                <w:szCs w:val="20"/>
                <w:u w:color="000000"/>
                <w14:textOutline w14:w="0" w14:cap="flat" w14:cmpd="sng" w14:algn="ctr">
                  <w14:noFill/>
                  <w14:prstDash w14:val="solid"/>
                  <w14:bevel/>
                </w14:textOutline>
              </w:rPr>
            </w:pPr>
            <w:r w:rsidRPr="00724663">
              <w:rPr>
                <w:rFonts w:ascii="Calibri Light" w:eastAsia="Arial Unicode MS" w:hAnsi="Calibri Light" w:cs="Times New Roman"/>
                <w:sz w:val="20"/>
                <w:szCs w:val="20"/>
                <w:u w:color="000000"/>
                <w14:textOutline w14:w="0" w14:cap="flat" w14:cmpd="sng" w14:algn="ctr">
                  <w14:noFill/>
                  <w14:prstDash w14:val="solid"/>
                  <w14:bevel/>
                </w14:textOutline>
              </w:rPr>
              <w:t>- użytkownika/systemowego (hasło umożliwiające użytkownikowi zmianę swojego hasła i zgodnie z uprawnieniami nadanymi przez administratora dokonywać zmian ustawień BIOS), rozruch systemu operacyjnego [hasło blokuje start systemu operacyjnego)</w:t>
            </w:r>
          </w:p>
          <w:p w14:paraId="5DA6B286" w14:textId="7231FE59" w:rsidR="00961530" w:rsidRPr="00724663" w:rsidRDefault="00961530" w:rsidP="00961530">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Light" w:eastAsia="Calibri" w:hAnsi="Calibri Light" w:cstheme="minorHAnsi"/>
                <w:sz w:val="20"/>
                <w:szCs w:val="20"/>
                <w:u w:color="000000"/>
                <w14:textOutline w14:w="0" w14:cap="flat" w14:cmpd="sng" w14:algn="ctr">
                  <w14:noFill/>
                  <w14:prstDash w14:val="solid"/>
                  <w14:bevel/>
                </w14:textOutline>
              </w:rPr>
            </w:pPr>
            <w:r w:rsidRPr="00724663">
              <w:rPr>
                <w:rFonts w:ascii="Calibri Light" w:eastAsia="Arial Unicode MS" w:hAnsi="Calibri Light" w:cs="Times New Roman"/>
                <w:sz w:val="20"/>
                <w:szCs w:val="20"/>
                <w:u w:color="000000"/>
                <w14:textOutline w14:w="0" w14:cap="flat" w14:cmpd="sng" w14:algn="ctr">
                  <w14:noFill/>
                  <w14:prstDash w14:val="solid"/>
                  <w14:bevel/>
                </w14:textOutline>
              </w:rPr>
              <w:t xml:space="preserve"> Możliwość włączenia/wyłączenia układu TPM.</w:t>
            </w:r>
          </w:p>
        </w:tc>
      </w:tr>
    </w:tbl>
    <w:p w14:paraId="35E61A6D" w14:textId="77777777" w:rsidR="000B60A8" w:rsidRPr="00724663" w:rsidRDefault="000B60A8">
      <w:pPr>
        <w:rPr>
          <w:rFonts w:ascii="Calibri Light" w:eastAsia="Times New Roman" w:hAnsi="Calibri Light" w:cs="Times New Roman"/>
          <w:sz w:val="20"/>
          <w:szCs w:val="20"/>
        </w:rPr>
      </w:pPr>
    </w:p>
    <w:p w14:paraId="5790A435" w14:textId="77777777" w:rsidR="000B60A8" w:rsidRPr="00724663" w:rsidRDefault="000B60A8">
      <w:pPr>
        <w:rPr>
          <w:rFonts w:ascii="Calibri Light" w:eastAsia="Times New Roman" w:hAnsi="Calibri Light" w:cs="Times New Roman"/>
          <w:sz w:val="20"/>
          <w:szCs w:val="20"/>
        </w:rPr>
      </w:pPr>
    </w:p>
    <w:p w14:paraId="62F87293" w14:textId="77777777" w:rsidR="000B60A8" w:rsidRPr="00724663" w:rsidRDefault="000B60A8">
      <w:pPr>
        <w:rPr>
          <w:rFonts w:ascii="Calibri Light" w:eastAsia="Times New Roman" w:hAnsi="Calibri Light" w:cs="Times New Roman"/>
          <w:sz w:val="20"/>
          <w:szCs w:val="20"/>
        </w:rPr>
      </w:pPr>
    </w:p>
    <w:sectPr w:rsidR="000B60A8" w:rsidRPr="00724663">
      <w:headerReference w:type="default" r:id="rId7"/>
      <w:footerReference w:type="default" r:id="rId8"/>
      <w:pgSz w:w="11906" w:h="16838"/>
      <w:pgMar w:top="1440" w:right="1800" w:bottom="1440" w:left="1800"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650E67" w14:textId="77777777" w:rsidR="006D19D6" w:rsidRDefault="006D19D6" w:rsidP="00E765D8">
      <w:r>
        <w:separator/>
      </w:r>
    </w:p>
  </w:endnote>
  <w:endnote w:type="continuationSeparator" w:id="0">
    <w:p w14:paraId="0DA76438" w14:textId="77777777" w:rsidR="006D19D6" w:rsidRDefault="006D19D6" w:rsidP="00E76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B0CAF" w14:textId="66C6A087" w:rsidR="00FC24B5" w:rsidRDefault="00FC24B5">
    <w:pPr>
      <w:pStyle w:val="Stopka"/>
    </w:pPr>
    <w:r w:rsidRPr="00FC24B5">
      <w:rPr>
        <w:sz w:val="20"/>
        <w:szCs w:val="20"/>
      </w:rPr>
      <w:t>WSR.271.43.2022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6EEF03" w14:textId="77777777" w:rsidR="006D19D6" w:rsidRDefault="006D19D6" w:rsidP="00E765D8">
      <w:r>
        <w:separator/>
      </w:r>
    </w:p>
  </w:footnote>
  <w:footnote w:type="continuationSeparator" w:id="0">
    <w:p w14:paraId="4823A25F" w14:textId="77777777" w:rsidR="006D19D6" w:rsidRDefault="006D19D6" w:rsidP="00E765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221457" w14:textId="77777777" w:rsidR="00AC2053" w:rsidRDefault="00D92284" w:rsidP="00042062">
    <w:pPr>
      <w:pStyle w:val="Nagwek"/>
      <w:tabs>
        <w:tab w:val="clear" w:pos="9072"/>
        <w:tab w:val="right" w:pos="8222"/>
      </w:tabs>
      <w:ind w:left="-709"/>
      <w:rPr>
        <w:sz w:val="20"/>
        <w:szCs w:val="20"/>
      </w:rPr>
    </w:pPr>
    <w:r>
      <w:rPr>
        <w:noProof/>
      </w:rPr>
      <w:drawing>
        <wp:inline distT="0" distB="0" distL="0" distR="0" wp14:anchorId="79C90E5D" wp14:editId="397319FC">
          <wp:extent cx="6200775" cy="804545"/>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0775" cy="804545"/>
                  </a:xfrm>
                  <a:prstGeom prst="rect">
                    <a:avLst/>
                  </a:prstGeom>
                  <a:noFill/>
                </pic:spPr>
              </pic:pic>
            </a:graphicData>
          </a:graphic>
        </wp:inline>
      </w:drawing>
    </w:r>
  </w:p>
  <w:p w14:paraId="3BCA3650" w14:textId="11C2A99F" w:rsidR="00AC2053" w:rsidRPr="00AC2053" w:rsidRDefault="00AC2053" w:rsidP="00042062">
    <w:pPr>
      <w:ind w:left="-426" w:right="-483"/>
      <w:jc w:val="both"/>
      <w:rPr>
        <w:rFonts w:ascii="Calibri Light" w:eastAsia="Calibri" w:hAnsi="Calibri Light" w:cs="Times New Roman"/>
        <w:sz w:val="16"/>
        <w:szCs w:val="16"/>
      </w:rPr>
    </w:pPr>
    <w:r w:rsidRPr="00AC2053">
      <w:rPr>
        <w:rFonts w:ascii="Calibri Light" w:eastAsia="Calibri" w:hAnsi="Calibri Light" w:cs="Times New Roman"/>
        <w:sz w:val="16"/>
        <w:szCs w:val="16"/>
      </w:rPr>
      <w:t xml:space="preserve">Projekt „Cyfrowa Gmina” współfinansowany ze środków Unii Europejskiej w ramach Europejskiego </w:t>
    </w:r>
    <w:r>
      <w:rPr>
        <w:rFonts w:ascii="Calibri Light" w:eastAsia="Calibri" w:hAnsi="Calibri Light" w:cs="Times New Roman"/>
        <w:sz w:val="16"/>
        <w:szCs w:val="16"/>
      </w:rPr>
      <w:t>Funduszu Rozwoju Regionalnego w </w:t>
    </w:r>
    <w:r w:rsidRPr="00AC2053">
      <w:rPr>
        <w:rFonts w:ascii="Calibri Light" w:eastAsia="Calibri" w:hAnsi="Calibri Light" w:cs="Times New Roman"/>
        <w:sz w:val="16"/>
        <w:szCs w:val="16"/>
      </w:rPr>
      <w:t>ramach Programu Operacyjnego Polska Cyfrowa na lata 2014 - 2020  „Granty PPGR” Oś V Rozwój cyfrowy  JST oraz wzmocnienie cyfrowej odporności na zagrożenia -REACT -EU Działanie 5.1 Rozwój cyfrowy JST oraz wzmocnienie cyfrowej odporności na zagrożenia.</w:t>
    </w:r>
  </w:p>
  <w:p w14:paraId="062E5D9E" w14:textId="77777777" w:rsidR="00AC2053" w:rsidRDefault="00AC2053" w:rsidP="00FC24B5">
    <w:pPr>
      <w:pStyle w:val="Nagwek"/>
      <w:tabs>
        <w:tab w:val="clear" w:pos="9072"/>
        <w:tab w:val="right" w:pos="8222"/>
      </w:tabs>
      <w:rPr>
        <w:sz w:val="20"/>
        <w:szCs w:val="20"/>
      </w:rPr>
    </w:pPr>
  </w:p>
  <w:p w14:paraId="051DEB93" w14:textId="7072FBAF" w:rsidR="00D92284" w:rsidRDefault="00FC24B5" w:rsidP="00FC24B5">
    <w:pPr>
      <w:pStyle w:val="Nagwek"/>
      <w:tabs>
        <w:tab w:val="clear" w:pos="9072"/>
        <w:tab w:val="right" w:pos="8222"/>
      </w:tabs>
    </w:pPr>
    <w:r w:rsidRPr="00FC24B5">
      <w:rPr>
        <w:sz w:val="20"/>
        <w:szCs w:val="20"/>
      </w:rPr>
      <w:tab/>
    </w:r>
    <w:r w:rsidRPr="00FC24B5">
      <w:rPr>
        <w:sz w:val="20"/>
        <w:szCs w:val="20"/>
      </w:rPr>
      <w:tab/>
      <w:t>Załącznik A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3D57B1"/>
    <w:multiLevelType w:val="multilevel"/>
    <w:tmpl w:val="B89A9DD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5B6164D3"/>
    <w:multiLevelType w:val="multilevel"/>
    <w:tmpl w:val="93B65A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63B096B"/>
    <w:multiLevelType w:val="multilevel"/>
    <w:tmpl w:val="DC229A56"/>
    <w:lvl w:ilvl="0">
      <w:start w:val="1"/>
      <w:numFmt w:val="decimal"/>
      <w:lvlText w:val="%1."/>
      <w:lvlJc w:val="left"/>
      <w:pPr>
        <w:ind w:left="1080" w:hanging="1080"/>
      </w:pPr>
      <w:rPr>
        <w:i w:val="0"/>
      </w:rPr>
    </w:lvl>
    <w:lvl w:ilvl="1">
      <w:start w:val="1"/>
      <w:numFmt w:val="bullet"/>
      <w:lvlText w:val="○"/>
      <w:lvlJc w:val="left"/>
      <w:pPr>
        <w:ind w:left="360" w:hanging="360"/>
      </w:pPr>
      <w:rPr>
        <w:b w:val="0"/>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0A8"/>
    <w:rsid w:val="00042062"/>
    <w:rsid w:val="000B60A8"/>
    <w:rsid w:val="000E38D2"/>
    <w:rsid w:val="000E6D6C"/>
    <w:rsid w:val="0019449B"/>
    <w:rsid w:val="002B5607"/>
    <w:rsid w:val="00421A75"/>
    <w:rsid w:val="005023EE"/>
    <w:rsid w:val="00531FE7"/>
    <w:rsid w:val="006008A8"/>
    <w:rsid w:val="00663F3E"/>
    <w:rsid w:val="006D19D6"/>
    <w:rsid w:val="00724663"/>
    <w:rsid w:val="00961530"/>
    <w:rsid w:val="00991A37"/>
    <w:rsid w:val="00AC2053"/>
    <w:rsid w:val="00D92284"/>
    <w:rsid w:val="00DA0C94"/>
    <w:rsid w:val="00DE0200"/>
    <w:rsid w:val="00E765D8"/>
    <w:rsid w:val="00FC24B5"/>
    <w:rsid w:val="00FF22DD"/>
    <w:rsid w:val="00FF51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777A4A"/>
  <w15:docId w15:val="{DD9E6DEB-7F3C-455D-B0F0-7840226B8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Arial Narrow" w:hAnsi="Arial Narrow" w:cs="Arial Narrow"/>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paragraph" w:styleId="Nagwek">
    <w:name w:val="header"/>
    <w:basedOn w:val="Normalny"/>
    <w:link w:val="NagwekZnak"/>
    <w:uiPriority w:val="99"/>
    <w:unhideWhenUsed/>
    <w:rsid w:val="00E765D8"/>
    <w:pPr>
      <w:tabs>
        <w:tab w:val="center" w:pos="4536"/>
        <w:tab w:val="right" w:pos="9072"/>
      </w:tabs>
    </w:pPr>
  </w:style>
  <w:style w:type="character" w:customStyle="1" w:styleId="NagwekZnak">
    <w:name w:val="Nagłówek Znak"/>
    <w:basedOn w:val="Domylnaczcionkaakapitu"/>
    <w:link w:val="Nagwek"/>
    <w:uiPriority w:val="99"/>
    <w:rsid w:val="00E765D8"/>
  </w:style>
  <w:style w:type="paragraph" w:styleId="Stopka">
    <w:name w:val="footer"/>
    <w:basedOn w:val="Normalny"/>
    <w:link w:val="StopkaZnak"/>
    <w:uiPriority w:val="99"/>
    <w:unhideWhenUsed/>
    <w:rsid w:val="00E765D8"/>
    <w:pPr>
      <w:tabs>
        <w:tab w:val="center" w:pos="4536"/>
        <w:tab w:val="right" w:pos="9072"/>
      </w:tabs>
    </w:pPr>
  </w:style>
  <w:style w:type="character" w:customStyle="1" w:styleId="StopkaZnak">
    <w:name w:val="Stopka Znak"/>
    <w:basedOn w:val="Domylnaczcionkaakapitu"/>
    <w:link w:val="Stopka"/>
    <w:uiPriority w:val="99"/>
    <w:rsid w:val="00E765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1634</Words>
  <Characters>9807</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Siara</dc:creator>
  <cp:lastModifiedBy>Milena Stepniewska</cp:lastModifiedBy>
  <cp:revision>3</cp:revision>
  <cp:lastPrinted>2022-07-21T10:14:00Z</cp:lastPrinted>
  <dcterms:created xsi:type="dcterms:W3CDTF">2022-11-02T12:58:00Z</dcterms:created>
  <dcterms:modified xsi:type="dcterms:W3CDTF">2022-11-03T13:07:00Z</dcterms:modified>
</cp:coreProperties>
</file>