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0EEC" w14:textId="77777777" w:rsidR="00F26B23" w:rsidRPr="00817EDC" w:rsidRDefault="00F26B23" w:rsidP="00F26B23">
      <w:pPr>
        <w:pStyle w:val="Akapitzlist1"/>
        <w:spacing w:line="276" w:lineRule="auto"/>
        <w:jc w:val="center"/>
        <w:rPr>
          <w:rFonts w:ascii="Arial" w:hAnsi="Arial" w:cs="Arial"/>
          <w:b/>
        </w:rPr>
      </w:pPr>
      <w:r w:rsidRPr="00817EDC">
        <w:rPr>
          <w:rFonts w:ascii="Arial" w:hAnsi="Arial" w:cs="Arial"/>
          <w:b/>
        </w:rPr>
        <w:t>U M O W A (projekt)</w:t>
      </w:r>
    </w:p>
    <w:p w14:paraId="00E04137" w14:textId="77777777" w:rsidR="00F26B23" w:rsidRPr="00817EDC" w:rsidRDefault="00F26B23" w:rsidP="00F26B23">
      <w:pPr>
        <w:pStyle w:val="Akapitzlist1"/>
        <w:spacing w:line="276" w:lineRule="auto"/>
        <w:jc w:val="center"/>
        <w:rPr>
          <w:rFonts w:ascii="Arial" w:hAnsi="Arial" w:cs="Arial"/>
          <w:b/>
        </w:rPr>
      </w:pPr>
    </w:p>
    <w:p w14:paraId="3632876A" w14:textId="77777777" w:rsidR="00F26B23" w:rsidRPr="00817EDC" w:rsidRDefault="00F26B23" w:rsidP="00F26B23">
      <w:pPr>
        <w:spacing w:after="0" w:line="276"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4B81BC55" w14:textId="77777777" w:rsidR="00F26B23" w:rsidRPr="00817EDC" w:rsidRDefault="00F26B23" w:rsidP="00F26B23">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4B22F17A" w14:textId="77777777" w:rsidR="00F26B23" w:rsidRPr="00817EDC" w:rsidRDefault="00F26B23" w:rsidP="00F26B23">
      <w:pPr>
        <w:spacing w:after="0" w:line="276" w:lineRule="auto"/>
        <w:rPr>
          <w:rFonts w:ascii="Arial" w:hAnsi="Arial" w:cs="Arial"/>
        </w:rPr>
      </w:pPr>
      <w:r w:rsidRPr="00817EDC">
        <w:rPr>
          <w:rFonts w:ascii="Arial" w:hAnsi="Arial" w:cs="Arial"/>
        </w:rPr>
        <w:t>........................................................... -  ……………..</w:t>
      </w:r>
    </w:p>
    <w:p w14:paraId="1696C50B" w14:textId="77777777" w:rsidR="00F26B23" w:rsidRPr="00817EDC" w:rsidRDefault="00F26B23" w:rsidP="00F26B23">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3111E3CE" w14:textId="77777777" w:rsidR="00F26B23" w:rsidRPr="00817EDC" w:rsidRDefault="00F26B23" w:rsidP="00F26B23">
      <w:pPr>
        <w:spacing w:line="276" w:lineRule="auto"/>
        <w:rPr>
          <w:rFonts w:ascii="Arial" w:hAnsi="Arial" w:cs="Arial"/>
        </w:rPr>
      </w:pPr>
      <w:r w:rsidRPr="00817EDC">
        <w:rPr>
          <w:rFonts w:ascii="Arial" w:hAnsi="Arial" w:cs="Arial"/>
        </w:rPr>
        <w:t>..........................................................................................................................................</w:t>
      </w:r>
    </w:p>
    <w:p w14:paraId="165D2124" w14:textId="77777777" w:rsidR="00F26B23" w:rsidRPr="00817EDC" w:rsidRDefault="00F26B23" w:rsidP="00F26B23">
      <w:pPr>
        <w:spacing w:after="0" w:line="276" w:lineRule="auto"/>
        <w:rPr>
          <w:rFonts w:ascii="Arial" w:hAnsi="Arial" w:cs="Arial"/>
        </w:rPr>
      </w:pPr>
      <w:r w:rsidRPr="00817EDC">
        <w:rPr>
          <w:rFonts w:ascii="Arial" w:hAnsi="Arial" w:cs="Arial"/>
        </w:rPr>
        <w:t>.........................................................................................................................................</w:t>
      </w:r>
    </w:p>
    <w:p w14:paraId="0DCD2A9D" w14:textId="77777777" w:rsidR="00F26B23" w:rsidRPr="00817EDC" w:rsidRDefault="00F26B23" w:rsidP="00F26B23">
      <w:pPr>
        <w:spacing w:after="0" w:line="276" w:lineRule="auto"/>
        <w:rPr>
          <w:rFonts w:ascii="Arial" w:hAnsi="Arial" w:cs="Arial"/>
        </w:rPr>
      </w:pPr>
      <w:r w:rsidRPr="00817EDC">
        <w:rPr>
          <w:rFonts w:ascii="Arial" w:hAnsi="Arial" w:cs="Arial"/>
        </w:rPr>
        <w:t>zwanym dalej „Wykonawcą”, reprezentowanym przez :</w:t>
      </w:r>
    </w:p>
    <w:p w14:paraId="12E875EC" w14:textId="77777777" w:rsidR="00F26B23" w:rsidRPr="00817EDC" w:rsidRDefault="00F26B23" w:rsidP="00F26B23">
      <w:pPr>
        <w:spacing w:after="0" w:line="276" w:lineRule="auto"/>
        <w:rPr>
          <w:rFonts w:ascii="Arial" w:hAnsi="Arial" w:cs="Arial"/>
        </w:rPr>
      </w:pPr>
      <w:r w:rsidRPr="00817EDC">
        <w:rPr>
          <w:rFonts w:ascii="Arial" w:hAnsi="Arial" w:cs="Arial"/>
        </w:rPr>
        <w:t>.....................................................................................................................................................................................</w:t>
      </w:r>
    </w:p>
    <w:p w14:paraId="4BD5D83E" w14:textId="609B0155" w:rsidR="005354D9" w:rsidRPr="00BB63FF" w:rsidRDefault="005354D9" w:rsidP="005354D9">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w:t>
      </w:r>
      <w:r>
        <w:rPr>
          <w:rFonts w:ascii="Arial" w:hAnsi="Arial" w:cs="Arial"/>
          <w:b/>
          <w:bCs/>
        </w:rPr>
        <w:t xml:space="preserve"> </w:t>
      </w:r>
      <w:r w:rsidRPr="00BB63FF">
        <w:rPr>
          <w:rFonts w:ascii="Arial" w:hAnsi="Arial" w:cs="Arial"/>
          <w:b/>
          <w:bCs/>
        </w:rPr>
        <w:t>002/</w:t>
      </w:r>
      <w:r>
        <w:rPr>
          <w:rFonts w:ascii="Arial" w:hAnsi="Arial" w:cs="Arial"/>
          <w:b/>
          <w:bCs/>
        </w:rPr>
        <w:t>18</w:t>
      </w:r>
      <w:r>
        <w:rPr>
          <w:rFonts w:ascii="Arial" w:hAnsi="Arial" w:cs="Arial"/>
          <w:b/>
          <w:bCs/>
        </w:rPr>
        <w:t>pU</w:t>
      </w:r>
      <w:r w:rsidRPr="00BB63FF">
        <w:rPr>
          <w:rFonts w:ascii="Arial" w:hAnsi="Arial" w:cs="Arial"/>
          <w:b/>
          <w:bCs/>
        </w:rPr>
        <w:t>/202</w:t>
      </w:r>
      <w:r>
        <w:rPr>
          <w:rFonts w:ascii="Arial" w:hAnsi="Arial" w:cs="Arial"/>
          <w:b/>
          <w:bCs/>
        </w:rPr>
        <w:t xml:space="preserve">2 </w:t>
      </w:r>
      <w:r>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Cs/>
        </w:rPr>
        <w:t xml:space="preserve"> w oparciu o § </w:t>
      </w:r>
      <w:r w:rsidR="00481ED2">
        <w:rPr>
          <w:rFonts w:ascii="Arial" w:hAnsi="Arial" w:cs="Arial"/>
          <w:bCs/>
        </w:rPr>
        <w:t>2</w:t>
      </w:r>
      <w:r>
        <w:rPr>
          <w:rFonts w:ascii="Arial" w:hAnsi="Arial" w:cs="Arial"/>
          <w:bCs/>
        </w:rPr>
        <w:t xml:space="preserve"> ust. </w:t>
      </w:r>
      <w:r w:rsidR="00481ED2">
        <w:rPr>
          <w:rFonts w:ascii="Arial" w:hAnsi="Arial" w:cs="Arial"/>
          <w:bCs/>
        </w:rPr>
        <w:t>2</w:t>
      </w:r>
      <w:r>
        <w:rPr>
          <w:rFonts w:ascii="Arial" w:hAnsi="Arial" w:cs="Arial"/>
          <w:bCs/>
        </w:rPr>
        <w:t xml:space="preserve"> regulaminu udzielania przez ZGM zamówień publicznych (zarządzenie 1/2021 z dnia 07.01.2021) w związku z art. 2 ust. 1 pkt 1</w:t>
      </w:r>
      <w:r>
        <w:rPr>
          <w:rFonts w:ascii="Arial" w:hAnsi="Arial" w:cs="Arial"/>
        </w:rPr>
        <w:t xml:space="preserve">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(t.j. Dz. U. z  2021r., poz. 1129 ze </w:t>
      </w:r>
      <w:r w:rsidRPr="005D01F2">
        <w:rPr>
          <w:rFonts w:ascii="Arial" w:hAnsi="Arial" w:cs="Arial"/>
        </w:rPr>
        <w:t>zm.).</w:t>
      </w:r>
    </w:p>
    <w:p w14:paraId="77BB7063" w14:textId="486228EE" w:rsidR="00F26B23" w:rsidRPr="00817EDC" w:rsidRDefault="00F26B23" w:rsidP="00481ED2">
      <w:pPr>
        <w:tabs>
          <w:tab w:val="left" w:pos="5670"/>
        </w:tabs>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6CD3820B"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0930D869" w14:textId="77777777" w:rsidR="00F26B23" w:rsidRPr="006039FC" w:rsidRDefault="00F26B23" w:rsidP="00572F41">
      <w:pPr>
        <w:pStyle w:val="Akapitzlist"/>
        <w:numPr>
          <w:ilvl w:val="0"/>
          <w:numId w:val="52"/>
        </w:numPr>
        <w:tabs>
          <w:tab w:val="left" w:pos="142"/>
        </w:tabs>
        <w:suppressAutoHyphens/>
        <w:spacing w:after="0"/>
        <w:ind w:left="284" w:hanging="284"/>
        <w:jc w:val="both"/>
        <w:rPr>
          <w:rFonts w:ascii="Arial" w:eastAsia="Times New Roman" w:hAnsi="Arial" w:cs="Arial"/>
          <w:lang w:eastAsia="pl-PL"/>
        </w:rPr>
      </w:pPr>
      <w:r w:rsidRPr="006039FC">
        <w:rPr>
          <w:rFonts w:ascii="Arial" w:eastAsia="Times New Roman" w:hAnsi="Arial" w:cs="Arial"/>
          <w:lang w:eastAsia="pl-PL"/>
        </w:rPr>
        <w:t>Zamawiający zleca, a Wykonawca przyjmuje do wykonania usługi kominiarskie w budynkach gminnych mieszkalnych</w:t>
      </w:r>
      <w:r>
        <w:rPr>
          <w:rFonts w:ascii="Arial" w:eastAsia="Times New Roman" w:hAnsi="Arial" w:cs="Arial"/>
          <w:lang w:eastAsia="pl-PL"/>
        </w:rPr>
        <w:t xml:space="preserve"> </w:t>
      </w:r>
      <w:r w:rsidRPr="006039FC">
        <w:rPr>
          <w:rFonts w:ascii="Arial" w:eastAsia="Times New Roman" w:hAnsi="Arial" w:cs="Arial"/>
          <w:lang w:eastAsia="pl-PL"/>
        </w:rPr>
        <w:t>i niemieszkalnych wynikające  z zapisów ustawy Prawo Budowlane:</w:t>
      </w:r>
    </w:p>
    <w:p w14:paraId="31EAE3BA" w14:textId="77777777" w:rsidR="00F26B23"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sidRPr="006039FC">
        <w:rPr>
          <w:rFonts w:ascii="Arial" w:eastAsia="Times New Roman" w:hAnsi="Arial" w:cs="Arial"/>
          <w:lang w:eastAsia="pl-PL"/>
        </w:rPr>
        <w:t xml:space="preserve">czyszczenie (oczyszczanie) przewodów kominowych dymowych, spalinowych i wentylacyjnych zgodnie z Rozporządzeniem MSWiA z dnia 07.06.2010.Dz.Ust. z 2010r nr 109 poz.719 w sprawie ochrony ppoż. § 34 ust.1. 5. </w:t>
      </w:r>
      <w:r>
        <w:rPr>
          <w:rFonts w:ascii="Arial" w:eastAsia="Times New Roman" w:hAnsi="Arial" w:cs="Arial"/>
          <w:lang w:eastAsia="pl-PL"/>
        </w:rPr>
        <w:t>p</w:t>
      </w:r>
      <w:r w:rsidRPr="006039FC">
        <w:rPr>
          <w:rFonts w:ascii="Arial" w:eastAsia="Times New Roman" w:hAnsi="Arial" w:cs="Arial"/>
          <w:lang w:eastAsia="pl-PL"/>
        </w:rPr>
        <w:t>rzez czyszczenie przewodu kominowego rozumie się oczyszczenie przewodu na całej długości użytkowej wraz z głowicami i nasadami oraz wybranie zanieczyszczeń i sadzy z wyczystki ich wyniesienie wraz z utylizacją</w:t>
      </w:r>
      <w:r>
        <w:rPr>
          <w:rFonts w:ascii="Arial" w:eastAsia="Times New Roman" w:hAnsi="Arial" w:cs="Arial"/>
          <w:lang w:eastAsia="pl-PL"/>
        </w:rPr>
        <w:t>;</w:t>
      </w:r>
    </w:p>
    <w:p w14:paraId="1B2F1729" w14:textId="77777777" w:rsidR="00F26B23"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sidRPr="006039FC">
        <w:rPr>
          <w:rFonts w:ascii="Arial" w:eastAsia="Times New Roman" w:hAnsi="Arial" w:cs="Arial"/>
          <w:lang w:eastAsia="pl-PL"/>
        </w:rPr>
        <w:t>okresową (roczną) kontrolę przewodów kominowych dymowych, spalinowych i wentylacyjnych będących w eksploatacji zgodnie z art. 62 ust. 1 pkt. c Ustawy Prawo Budowlane z dnia 7 lipca 1994 r. (Dz.U z 20</w:t>
      </w:r>
      <w:r>
        <w:rPr>
          <w:rFonts w:ascii="Arial" w:eastAsia="Times New Roman" w:hAnsi="Arial" w:cs="Arial"/>
          <w:lang w:eastAsia="pl-PL"/>
        </w:rPr>
        <w:t>21</w:t>
      </w:r>
      <w:r w:rsidRPr="006039FC">
        <w:rPr>
          <w:rFonts w:ascii="Arial" w:eastAsia="Times New Roman" w:hAnsi="Arial" w:cs="Arial"/>
          <w:lang w:eastAsia="pl-PL"/>
        </w:rPr>
        <w:t xml:space="preserve"> r</w:t>
      </w:r>
      <w:r w:rsidRPr="003E74CE">
        <w:rPr>
          <w:rFonts w:ascii="Arial" w:eastAsia="Times New Roman" w:hAnsi="Arial" w:cs="Arial"/>
          <w:lang w:eastAsia="pl-PL"/>
        </w:rPr>
        <w:t xml:space="preserve">., poz. 1186 ze zm.) </w:t>
      </w:r>
      <w:r w:rsidRPr="006039FC">
        <w:rPr>
          <w:rFonts w:ascii="Arial" w:eastAsia="Times New Roman" w:hAnsi="Arial" w:cs="Arial"/>
          <w:lang w:eastAsia="pl-PL"/>
        </w:rPr>
        <w:t>oraz stosownie do § 34 Dz. U. Nr 109 poz. 719 z dnia 7 czerwca 2010 r. (Rozporządzenie Ministra Spraw Wewnętrznych  i Administracji w sprawie ochrony przeciwpożarowej budynków, innych obiektów budowlanych i terenów). Do zakresu kontroli stanu technicznej sprawności przewodów kominowych wchodzi także wydawanie opinii</w:t>
      </w:r>
      <w:r>
        <w:rPr>
          <w:rFonts w:ascii="Arial" w:eastAsia="Times New Roman" w:hAnsi="Arial" w:cs="Arial"/>
          <w:lang w:eastAsia="pl-PL"/>
        </w:rPr>
        <w:t>;</w:t>
      </w:r>
    </w:p>
    <w:p w14:paraId="78984965" w14:textId="77777777" w:rsidR="00F26B23" w:rsidRPr="006039FC" w:rsidRDefault="00F26B23" w:rsidP="00572F41">
      <w:pPr>
        <w:pStyle w:val="Akapitzlist"/>
        <w:numPr>
          <w:ilvl w:val="0"/>
          <w:numId w:val="53"/>
        </w:numPr>
        <w:tabs>
          <w:tab w:val="left" w:pos="851"/>
        </w:tabs>
        <w:suppressAutoHyphens/>
        <w:spacing w:after="0"/>
        <w:ind w:left="851" w:hanging="425"/>
        <w:jc w:val="both"/>
        <w:rPr>
          <w:rFonts w:ascii="Arial" w:eastAsia="Times New Roman" w:hAnsi="Arial" w:cs="Arial"/>
          <w:lang w:eastAsia="pl-PL"/>
        </w:rPr>
      </w:pPr>
      <w:r>
        <w:rPr>
          <w:rFonts w:ascii="Arial" w:eastAsia="Times New Roman" w:hAnsi="Arial" w:cs="Arial"/>
          <w:lang w:eastAsia="pl-PL"/>
        </w:rPr>
        <w:t>d</w:t>
      </w:r>
      <w:r w:rsidRPr="006039FC">
        <w:rPr>
          <w:rFonts w:ascii="Arial" w:eastAsia="Times New Roman" w:hAnsi="Arial" w:cs="Arial"/>
          <w:lang w:eastAsia="pl-PL"/>
        </w:rPr>
        <w:t>o realizacji zamówienia należy stosować wyroby dopuszczone do obrotu i stosowania w budownictwie (art.10 ustawy z dnia 07 lipca 1994r - Prawo Budowlane</w:t>
      </w:r>
      <w:r>
        <w:rPr>
          <w:rFonts w:ascii="Arial" w:eastAsia="Times New Roman" w:hAnsi="Arial" w:cs="Arial"/>
          <w:lang w:eastAsia="pl-PL"/>
        </w:rPr>
        <w:t xml:space="preserve">) </w:t>
      </w:r>
      <w:r w:rsidRPr="006039FC">
        <w:rPr>
          <w:rFonts w:ascii="Arial" w:eastAsia="Times New Roman" w:hAnsi="Arial" w:cs="Arial"/>
          <w:lang w:eastAsia="pl-PL"/>
        </w:rPr>
        <w:t>Za takowe uważa się wyroby spełniające wymagania określone w art. 5 ustawy z dnia 16 kwietnia 2004r.</w:t>
      </w:r>
      <w:r>
        <w:rPr>
          <w:rFonts w:ascii="Arial" w:eastAsia="Times New Roman" w:hAnsi="Arial" w:cs="Arial"/>
          <w:lang w:eastAsia="pl-PL"/>
        </w:rPr>
        <w:t xml:space="preserve"> o </w:t>
      </w:r>
      <w:r w:rsidRPr="006039FC">
        <w:rPr>
          <w:rFonts w:ascii="Arial" w:eastAsia="Times New Roman" w:hAnsi="Arial" w:cs="Arial"/>
          <w:lang w:eastAsia="pl-PL"/>
        </w:rPr>
        <w:t>wyrobach budowlanych</w:t>
      </w:r>
      <w:r>
        <w:rPr>
          <w:rFonts w:ascii="Arial" w:eastAsia="Times New Roman" w:hAnsi="Arial" w:cs="Arial"/>
          <w:lang w:eastAsia="pl-PL"/>
        </w:rPr>
        <w:t>.</w:t>
      </w:r>
    </w:p>
    <w:p w14:paraId="0544AF2A" w14:textId="77777777" w:rsidR="00F26B23" w:rsidRPr="00AB6745" w:rsidRDefault="00F26B23" w:rsidP="00572F41">
      <w:pPr>
        <w:pStyle w:val="Akapitzlist"/>
        <w:numPr>
          <w:ilvl w:val="0"/>
          <w:numId w:val="52"/>
        </w:numPr>
        <w:suppressAutoHyphens/>
        <w:spacing w:after="0"/>
        <w:ind w:left="284" w:hanging="284"/>
        <w:rPr>
          <w:rFonts w:ascii="Arial" w:eastAsia="Times New Roman" w:hAnsi="Arial" w:cs="Arial"/>
          <w:lang w:eastAsia="pl-PL"/>
        </w:rPr>
      </w:pPr>
      <w:r w:rsidRPr="00AB6745">
        <w:rPr>
          <w:rFonts w:ascii="Arial" w:eastAsia="Times New Roman" w:hAnsi="Arial" w:cs="Arial"/>
          <w:lang w:eastAsia="pl-PL"/>
        </w:rPr>
        <w:t>W ramach realizacji przedmiotu zamówienia Wykonawca jest zobowiązany również do:</w:t>
      </w:r>
    </w:p>
    <w:p w14:paraId="3700A152" w14:textId="77777777" w:rsidR="00F26B23" w:rsidRDefault="00F26B23" w:rsidP="00572F41">
      <w:pPr>
        <w:pStyle w:val="Akapitzlist"/>
        <w:numPr>
          <w:ilvl w:val="0"/>
          <w:numId w:val="54"/>
        </w:numPr>
        <w:suppressAutoHyphens/>
        <w:spacing w:after="0"/>
        <w:ind w:left="993" w:hanging="284"/>
        <w:jc w:val="both"/>
        <w:rPr>
          <w:rFonts w:ascii="Arial" w:eastAsia="Times New Roman" w:hAnsi="Arial" w:cs="Arial"/>
          <w:lang w:eastAsia="pl-PL"/>
        </w:rPr>
      </w:pPr>
      <w:r w:rsidRPr="00AB6745">
        <w:rPr>
          <w:rFonts w:ascii="Arial" w:eastAsia="Times New Roman" w:hAnsi="Arial" w:cs="Arial"/>
          <w:lang w:eastAsia="pl-PL"/>
        </w:rPr>
        <w:t>jako  wytwarzający odpady w rozumieniu przepisów ustawy z dnia 14 grudnia 2012 r. o odpadach (Dz. U. z 20</w:t>
      </w:r>
      <w:r>
        <w:rPr>
          <w:rFonts w:ascii="Arial" w:eastAsia="Times New Roman" w:hAnsi="Arial" w:cs="Arial"/>
          <w:lang w:eastAsia="pl-PL"/>
        </w:rPr>
        <w:t>21</w:t>
      </w:r>
      <w:r w:rsidRPr="00AB6745">
        <w:rPr>
          <w:rFonts w:ascii="Arial" w:eastAsia="Times New Roman" w:hAnsi="Arial" w:cs="Arial"/>
          <w:lang w:eastAsia="pl-PL"/>
        </w:rPr>
        <w:t xml:space="preserve"> r., poz. 7</w:t>
      </w:r>
      <w:r>
        <w:rPr>
          <w:rFonts w:ascii="Arial" w:eastAsia="Times New Roman" w:hAnsi="Arial" w:cs="Arial"/>
          <w:lang w:eastAsia="pl-PL"/>
        </w:rPr>
        <w:t>79</w:t>
      </w:r>
      <w:r w:rsidRPr="00AB6745">
        <w:rPr>
          <w:rFonts w:ascii="Arial" w:eastAsia="Times New Roman" w:hAnsi="Arial" w:cs="Arial"/>
          <w:lang w:eastAsia="pl-PL"/>
        </w:rPr>
        <w:t xml:space="preserve"> ze zm.) - gospodarowania wytworzonymi przez siebie odpadami,</w:t>
      </w:r>
    </w:p>
    <w:p w14:paraId="2E399012" w14:textId="77777777" w:rsidR="00F26B23" w:rsidRPr="00AB6745" w:rsidRDefault="00F26B23" w:rsidP="00572F41">
      <w:pPr>
        <w:pStyle w:val="Akapitzlist"/>
        <w:numPr>
          <w:ilvl w:val="0"/>
          <w:numId w:val="54"/>
        </w:numPr>
        <w:suppressAutoHyphens/>
        <w:spacing w:after="0"/>
        <w:ind w:left="993" w:hanging="284"/>
        <w:jc w:val="both"/>
        <w:rPr>
          <w:rFonts w:ascii="Arial" w:eastAsia="Times New Roman" w:hAnsi="Arial" w:cs="Arial"/>
          <w:lang w:eastAsia="pl-PL"/>
        </w:rPr>
      </w:pPr>
      <w:r w:rsidRPr="00AB6745">
        <w:rPr>
          <w:rFonts w:ascii="Arial" w:eastAsia="Times New Roman" w:hAnsi="Arial" w:cs="Arial"/>
          <w:lang w:eastAsia="pl-PL"/>
        </w:rPr>
        <w:lastRenderedPageBreak/>
        <w:t>wyposażenia pracowników bezpośrednio świadczących usługę  w odzież ochronną spełniającą wymagania przepisów BHP, oznaczoną danymi umożliwiającymi identyfikację Wykonawcy</w:t>
      </w:r>
    </w:p>
    <w:p w14:paraId="7158CEBD" w14:textId="77777777" w:rsidR="00F26B23" w:rsidRPr="00AB6745" w:rsidRDefault="00F26B23" w:rsidP="00572F41">
      <w:pPr>
        <w:pStyle w:val="Akapitzlist"/>
        <w:numPr>
          <w:ilvl w:val="0"/>
          <w:numId w:val="52"/>
        </w:numPr>
        <w:suppressAutoHyphens/>
        <w:spacing w:after="0"/>
        <w:ind w:left="284" w:hanging="142"/>
        <w:rPr>
          <w:rFonts w:ascii="Arial" w:eastAsia="Times New Roman" w:hAnsi="Arial" w:cs="Arial"/>
          <w:lang w:eastAsia="pl-PL"/>
        </w:rPr>
      </w:pPr>
      <w:r w:rsidRPr="002E3040">
        <w:rPr>
          <w:rFonts w:ascii="Arial" w:eastAsia="Times New Roman" w:hAnsi="Arial" w:cs="Arial"/>
          <w:b/>
          <w:bCs/>
          <w:lang w:eastAsia="pl-PL"/>
        </w:rPr>
        <w:t xml:space="preserve">Do obowiązków Wykonawcy </w:t>
      </w:r>
      <w:r w:rsidRPr="00AB6745">
        <w:rPr>
          <w:rFonts w:ascii="Arial" w:eastAsia="Times New Roman" w:hAnsi="Arial" w:cs="Arial"/>
          <w:lang w:eastAsia="pl-PL"/>
        </w:rPr>
        <w:t>należy świadczenie :</w:t>
      </w:r>
    </w:p>
    <w:p w14:paraId="77001E72" w14:textId="77777777" w:rsidR="00F26B23" w:rsidRPr="00AB6745" w:rsidRDefault="00F26B23" w:rsidP="00572F41">
      <w:pPr>
        <w:pStyle w:val="Akapitzlist"/>
        <w:numPr>
          <w:ilvl w:val="0"/>
          <w:numId w:val="55"/>
        </w:numPr>
        <w:suppressAutoHyphens/>
        <w:spacing w:after="0"/>
        <w:rPr>
          <w:rFonts w:ascii="Arial" w:eastAsia="Times New Roman" w:hAnsi="Arial" w:cs="Arial"/>
          <w:lang w:eastAsia="pl-PL"/>
        </w:rPr>
      </w:pPr>
      <w:r w:rsidRPr="00AB6745">
        <w:rPr>
          <w:rFonts w:ascii="Arial" w:eastAsia="Times New Roman" w:hAnsi="Arial" w:cs="Arial"/>
          <w:lang w:eastAsia="pl-PL"/>
        </w:rPr>
        <w:t>Usług kominiarskich stałych, które obejmują:</w:t>
      </w:r>
    </w:p>
    <w:p w14:paraId="5A9CE9EF" w14:textId="77777777" w:rsidR="00F26B23" w:rsidRPr="00AB6745" w:rsidRDefault="00F26B23" w:rsidP="00572F41">
      <w:pPr>
        <w:pStyle w:val="Akapitzlist"/>
        <w:numPr>
          <w:ilvl w:val="0"/>
          <w:numId w:val="56"/>
        </w:numPr>
        <w:suppressAutoHyphens/>
        <w:spacing w:after="0"/>
        <w:rPr>
          <w:rFonts w:ascii="Arial" w:eastAsia="Times New Roman" w:hAnsi="Arial" w:cs="Arial"/>
          <w:lang w:eastAsia="pl-PL"/>
        </w:rPr>
      </w:pPr>
      <w:r w:rsidRPr="00AB6745">
        <w:rPr>
          <w:rFonts w:ascii="Arial" w:eastAsia="Times New Roman" w:hAnsi="Arial" w:cs="Arial"/>
          <w:lang w:eastAsia="pl-PL"/>
        </w:rPr>
        <w:t>Czyszczenie przewodów kominowych, dymowych, spalinowych, wentylacyjnych, czopuchów, kanałów połączeniowych, itp.</w:t>
      </w:r>
    </w:p>
    <w:p w14:paraId="50C74CAA"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 xml:space="preserve">od palenisk opalanych paliwem stałym - 4 razy w roku    </w:t>
      </w:r>
    </w:p>
    <w:p w14:paraId="08D5039B"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 xml:space="preserve">od palenisk opalanych paliwem ciekłym lub gazowym - 2 razy w roku    </w:t>
      </w:r>
    </w:p>
    <w:p w14:paraId="6EF80FB9" w14:textId="77777777" w:rsidR="00F26B23" w:rsidRPr="00AB6745" w:rsidRDefault="00F26B23" w:rsidP="00572F41">
      <w:pPr>
        <w:pStyle w:val="Akapitzlist"/>
        <w:numPr>
          <w:ilvl w:val="0"/>
          <w:numId w:val="57"/>
        </w:numPr>
        <w:suppressAutoHyphens/>
        <w:spacing w:after="0"/>
        <w:ind w:left="1134" w:hanging="141"/>
        <w:rPr>
          <w:rFonts w:ascii="Arial" w:eastAsia="Times New Roman" w:hAnsi="Arial" w:cs="Arial"/>
          <w:lang w:eastAsia="pl-PL"/>
        </w:rPr>
      </w:pPr>
      <w:r w:rsidRPr="00AB6745">
        <w:rPr>
          <w:rFonts w:ascii="Arial" w:eastAsia="Times New Roman" w:hAnsi="Arial" w:cs="Arial"/>
          <w:lang w:eastAsia="pl-PL"/>
        </w:rPr>
        <w:t>od przewodów wentylacyjnych - 1  raz w roku,  jeżeli większa częstotliwość nie wynika z warunków użytkowych</w:t>
      </w:r>
    </w:p>
    <w:p w14:paraId="3D8011CF" w14:textId="77777777" w:rsidR="00F26B23" w:rsidRPr="00AB6745" w:rsidRDefault="00F26B23" w:rsidP="00F26B23">
      <w:pPr>
        <w:pStyle w:val="Akapitzlist"/>
        <w:numPr>
          <w:ilvl w:val="1"/>
          <w:numId w:val="22"/>
        </w:numPr>
        <w:suppressAutoHyphens/>
        <w:spacing w:after="0"/>
        <w:ind w:left="851" w:hanging="284"/>
        <w:rPr>
          <w:rFonts w:ascii="Arial" w:eastAsia="Times New Roman" w:hAnsi="Arial" w:cs="Arial"/>
          <w:lang w:eastAsia="pl-PL"/>
        </w:rPr>
      </w:pPr>
      <w:r w:rsidRPr="00AB6745">
        <w:rPr>
          <w:rFonts w:ascii="Arial" w:eastAsia="Times New Roman" w:hAnsi="Arial" w:cs="Arial"/>
          <w:lang w:eastAsia="pl-PL"/>
        </w:rPr>
        <w:t>Usługa czyszczenia kanałów kominowych powinna  być wykonana  przy pomocy:</w:t>
      </w:r>
    </w:p>
    <w:p w14:paraId="753817B9" w14:textId="77777777" w:rsidR="00F26B23" w:rsidRPr="00AB6745" w:rsidRDefault="00F26B23" w:rsidP="00572F41">
      <w:pPr>
        <w:pStyle w:val="Akapitzlist"/>
        <w:numPr>
          <w:ilvl w:val="0"/>
          <w:numId w:val="58"/>
        </w:numPr>
        <w:tabs>
          <w:tab w:val="left" w:pos="1134"/>
        </w:tabs>
        <w:suppressAutoHyphens/>
        <w:spacing w:after="0"/>
        <w:ind w:left="1134" w:hanging="141"/>
        <w:jc w:val="both"/>
        <w:rPr>
          <w:rFonts w:ascii="Arial" w:eastAsia="Times New Roman" w:hAnsi="Arial" w:cs="Arial"/>
          <w:lang w:eastAsia="pl-PL"/>
        </w:rPr>
      </w:pPr>
      <w:r w:rsidRPr="00AB6745">
        <w:rPr>
          <w:rFonts w:ascii="Arial" w:eastAsia="Times New Roman" w:hAnsi="Arial" w:cs="Arial"/>
          <w:lang w:eastAsia="pl-PL"/>
        </w:rPr>
        <w:t>kompletu linowego ze szczotkami dopasowanymi do przekroju przewodów kominowych</w:t>
      </w:r>
    </w:p>
    <w:p w14:paraId="03F31922" w14:textId="77777777" w:rsidR="00F26B23" w:rsidRPr="00AB6745" w:rsidRDefault="00F26B23" w:rsidP="00572F41">
      <w:pPr>
        <w:pStyle w:val="Akapitzlist"/>
        <w:numPr>
          <w:ilvl w:val="0"/>
          <w:numId w:val="58"/>
        </w:numPr>
        <w:tabs>
          <w:tab w:val="left" w:pos="1134"/>
        </w:tabs>
        <w:suppressAutoHyphens/>
        <w:spacing w:after="0"/>
        <w:ind w:left="1134" w:hanging="141"/>
        <w:jc w:val="both"/>
        <w:rPr>
          <w:rFonts w:ascii="Arial" w:eastAsia="Times New Roman" w:hAnsi="Arial" w:cs="Arial"/>
          <w:lang w:eastAsia="pl-PL"/>
        </w:rPr>
      </w:pPr>
      <w:r w:rsidRPr="00AB6745">
        <w:rPr>
          <w:rFonts w:ascii="Arial" w:eastAsia="Times New Roman" w:hAnsi="Arial" w:cs="Arial"/>
          <w:lang w:eastAsia="pl-PL"/>
        </w:rPr>
        <w:t>przepychacza (gurówki) ze szczotkami dopasowanymi do przekroju przewodu kominowego.</w:t>
      </w:r>
    </w:p>
    <w:p w14:paraId="2017E9D2" w14:textId="77777777" w:rsidR="00F26B23" w:rsidRPr="00AB6745" w:rsidRDefault="00F26B23" w:rsidP="00572F41">
      <w:pPr>
        <w:pStyle w:val="Akapitzlist"/>
        <w:numPr>
          <w:ilvl w:val="0"/>
          <w:numId w:val="56"/>
        </w:numPr>
        <w:suppressAutoHyphens/>
        <w:spacing w:after="0"/>
        <w:rPr>
          <w:rFonts w:ascii="Arial" w:eastAsia="Times New Roman" w:hAnsi="Arial" w:cs="Arial"/>
          <w:vanish/>
          <w:lang w:eastAsia="pl-PL"/>
        </w:rPr>
      </w:pPr>
    </w:p>
    <w:p w14:paraId="5071E72B" w14:textId="77777777" w:rsidR="00F26B23" w:rsidRPr="00AB6745" w:rsidRDefault="00F26B23" w:rsidP="00572F41">
      <w:pPr>
        <w:pStyle w:val="Akapitzlist"/>
        <w:numPr>
          <w:ilvl w:val="0"/>
          <w:numId w:val="56"/>
        </w:numPr>
        <w:suppressAutoHyphens/>
        <w:spacing w:after="0"/>
        <w:jc w:val="both"/>
        <w:rPr>
          <w:rFonts w:ascii="Arial" w:eastAsia="Times New Roman" w:hAnsi="Arial" w:cs="Arial"/>
          <w:lang w:eastAsia="pl-PL"/>
        </w:rPr>
      </w:pPr>
      <w:r w:rsidRPr="00AB6745">
        <w:rPr>
          <w:rFonts w:ascii="Arial" w:eastAsia="Times New Roman" w:hAnsi="Arial" w:cs="Arial"/>
          <w:lang w:eastAsia="pl-PL"/>
        </w:rPr>
        <w:t>Czyszczenie przewodów kominowych powinno być zakończone wybraniem sadzy z</w:t>
      </w:r>
      <w:r>
        <w:rPr>
          <w:rFonts w:ascii="Arial" w:eastAsia="Times New Roman" w:hAnsi="Arial" w:cs="Arial"/>
          <w:lang w:eastAsia="pl-PL"/>
        </w:rPr>
        <w:t> </w:t>
      </w:r>
      <w:r w:rsidRPr="00AB6745">
        <w:rPr>
          <w:rFonts w:ascii="Arial" w:eastAsia="Times New Roman" w:hAnsi="Arial" w:cs="Arial"/>
          <w:lang w:eastAsia="pl-PL"/>
        </w:rPr>
        <w:t>przewodu kominowego i wyniesieniem jej z budynku do pojemników Zamawiającego. Wybieranie sadzy ze spadu kominowego winno być wykonywane przy użyciu gracy do</w:t>
      </w:r>
      <w:r>
        <w:rPr>
          <w:rFonts w:ascii="Arial" w:eastAsia="Times New Roman" w:hAnsi="Arial" w:cs="Arial"/>
          <w:lang w:eastAsia="pl-PL"/>
        </w:rPr>
        <w:t> </w:t>
      </w:r>
      <w:r w:rsidRPr="00AB6745">
        <w:rPr>
          <w:rFonts w:ascii="Arial" w:eastAsia="Times New Roman" w:hAnsi="Arial" w:cs="Arial"/>
          <w:lang w:eastAsia="pl-PL"/>
        </w:rPr>
        <w:t>wybierania sadzy i niepalnego worka kominiarskiego.</w:t>
      </w:r>
    </w:p>
    <w:p w14:paraId="3CBE3A35" w14:textId="77777777" w:rsidR="00F26B23" w:rsidRPr="002E3040" w:rsidRDefault="00F26B23" w:rsidP="00572F41">
      <w:pPr>
        <w:pStyle w:val="Akapitzlist"/>
        <w:numPr>
          <w:ilvl w:val="0"/>
          <w:numId w:val="59"/>
        </w:numPr>
        <w:suppressAutoHyphens/>
        <w:spacing w:after="0"/>
        <w:rPr>
          <w:rFonts w:ascii="Arial" w:eastAsia="Times New Roman" w:hAnsi="Arial" w:cs="Arial"/>
          <w:vanish/>
          <w:lang w:eastAsia="pl-PL"/>
        </w:rPr>
      </w:pPr>
    </w:p>
    <w:p w14:paraId="68CBD812" w14:textId="77777777" w:rsidR="00F26B23" w:rsidRPr="002E3040" w:rsidRDefault="00F26B23" w:rsidP="00572F41">
      <w:pPr>
        <w:pStyle w:val="Akapitzlist"/>
        <w:numPr>
          <w:ilvl w:val="0"/>
          <w:numId w:val="59"/>
        </w:numPr>
        <w:suppressAutoHyphens/>
        <w:spacing w:after="0"/>
        <w:jc w:val="both"/>
        <w:rPr>
          <w:rFonts w:ascii="Arial" w:eastAsia="Times New Roman" w:hAnsi="Arial" w:cs="Arial"/>
          <w:lang w:eastAsia="pl-PL"/>
        </w:rPr>
      </w:pPr>
      <w:r w:rsidRPr="002E3040">
        <w:rPr>
          <w:rFonts w:ascii="Arial" w:eastAsia="Times New Roman" w:hAnsi="Arial" w:cs="Arial"/>
          <w:lang w:eastAsia="pl-PL"/>
        </w:rPr>
        <w:t>Kontrola  stanu  technicznego  przewodów kominowych (przegląd roczny; tj. raz w roku w okresie 24 m-cy obowiązywania umowy) obejmująca:</w:t>
      </w:r>
    </w:p>
    <w:p w14:paraId="6F2D1C0E"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wykonania zaleceń wynikających z poprzedniej kontroli okresowej.</w:t>
      </w:r>
    </w:p>
    <w:p w14:paraId="309A260B"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stanu technicznego elementów budynku  objętych kontrolą (tj. kominów ich przewodów, czopuchów, odgałęzień, głowic i nasad kominowych, drzwiczek wyciorowych  i rewizyjnych).</w:t>
      </w:r>
    </w:p>
    <w:p w14:paraId="24B24FA3"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prawidłowości funkcjonowania przewodów poprzez sprawdzenie ich drożności, prawidłowego ciągu kominowego, oraz prawidłowości podłączeń urządzeń, w tym wyposażenia we wkłady kominowe przewodów kominowych odprowadzających spaliny z urządzeń grzewczych gazowych - zgodnie z wymogami prawa) i kratek wentylacyjnych do przewodów kominowych.</w:t>
      </w:r>
    </w:p>
    <w:p w14:paraId="67A5D94F"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prawidłowości i stanu technicznego wyposażenia budynków</w:t>
      </w:r>
      <w:r>
        <w:rPr>
          <w:rFonts w:ascii="Arial" w:eastAsia="Times New Roman" w:hAnsi="Arial" w:cs="Arial"/>
          <w:lang w:eastAsia="pl-PL"/>
        </w:rPr>
        <w:t xml:space="preserve">, </w:t>
      </w:r>
      <w:r w:rsidRPr="002E3040">
        <w:rPr>
          <w:rFonts w:ascii="Arial" w:eastAsia="Times New Roman" w:hAnsi="Arial" w:cs="Arial"/>
          <w:lang w:eastAsia="pl-PL"/>
        </w:rPr>
        <w:t xml:space="preserve"> to jest: włazy dachowe, ławy kominiarskie, drabiny itp. zapewniającego dogodny dostęp w celu wykonania  czynności.</w:t>
      </w:r>
    </w:p>
    <w:p w14:paraId="608E9546"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sprawdzenie przestrzegania przepisów p.poż, w zakresie białkowania kominów i</w:t>
      </w:r>
      <w:r>
        <w:rPr>
          <w:rFonts w:ascii="Arial" w:eastAsia="Times New Roman" w:hAnsi="Arial" w:cs="Arial"/>
          <w:lang w:eastAsia="pl-PL"/>
        </w:rPr>
        <w:t> </w:t>
      </w:r>
      <w:r w:rsidRPr="002E3040">
        <w:rPr>
          <w:rFonts w:ascii="Arial" w:eastAsia="Times New Roman" w:hAnsi="Arial" w:cs="Arial"/>
          <w:lang w:eastAsia="pl-PL"/>
        </w:rPr>
        <w:t xml:space="preserve">składowania na strychach materiałów łatwopalnych. </w:t>
      </w:r>
    </w:p>
    <w:p w14:paraId="590175A5"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występowania innych stwierdzonych w trakcie kontroli uszkodzeń i nieprawidłowości, mogących spowodować zagrożenie bezpieczeństwa ludzi uszkodzeń mienia.</w:t>
      </w:r>
    </w:p>
    <w:p w14:paraId="280B2544" w14:textId="77777777" w:rsidR="00F26B23" w:rsidRPr="002E3040" w:rsidRDefault="00F26B23" w:rsidP="00572F41">
      <w:pPr>
        <w:pStyle w:val="Akapitzlist"/>
        <w:numPr>
          <w:ilvl w:val="0"/>
          <w:numId w:val="60"/>
        </w:numPr>
        <w:suppressAutoHyphens/>
        <w:spacing w:after="0"/>
        <w:ind w:left="993" w:hanging="426"/>
        <w:jc w:val="both"/>
        <w:rPr>
          <w:rFonts w:ascii="Arial" w:eastAsia="Times New Roman" w:hAnsi="Arial" w:cs="Arial"/>
          <w:lang w:eastAsia="pl-PL"/>
        </w:rPr>
      </w:pPr>
      <w:r w:rsidRPr="002E3040">
        <w:rPr>
          <w:rFonts w:ascii="Arial" w:eastAsia="Times New Roman" w:hAnsi="Arial" w:cs="Arial"/>
          <w:lang w:eastAsia="pl-PL"/>
        </w:rPr>
        <w:t>sporządzenie protokołu pokontrolnego  wraz z uwzględnieniem wytycznych.</w:t>
      </w:r>
    </w:p>
    <w:p w14:paraId="4EA171E0" w14:textId="77777777" w:rsidR="00F26B23" w:rsidRPr="00112AC4" w:rsidRDefault="00F26B23" w:rsidP="00572F41">
      <w:pPr>
        <w:pStyle w:val="Akapitzlist"/>
        <w:numPr>
          <w:ilvl w:val="0"/>
          <w:numId w:val="61"/>
        </w:numPr>
        <w:suppressAutoHyphens/>
        <w:spacing w:after="0"/>
        <w:jc w:val="both"/>
        <w:rPr>
          <w:rFonts w:ascii="Arial" w:eastAsia="Times New Roman" w:hAnsi="Arial" w:cs="Arial"/>
          <w:vanish/>
          <w:lang w:eastAsia="pl-PL"/>
        </w:rPr>
      </w:pPr>
    </w:p>
    <w:p w14:paraId="229A85DA" w14:textId="77777777" w:rsidR="00F26B23" w:rsidRPr="00112AC4" w:rsidRDefault="00F26B23" w:rsidP="00572F41">
      <w:pPr>
        <w:pStyle w:val="Akapitzlist"/>
        <w:numPr>
          <w:ilvl w:val="0"/>
          <w:numId w:val="61"/>
        </w:numPr>
        <w:suppressAutoHyphens/>
        <w:spacing w:after="0"/>
        <w:jc w:val="both"/>
        <w:rPr>
          <w:rFonts w:ascii="Arial" w:eastAsia="Times New Roman" w:hAnsi="Arial" w:cs="Arial"/>
          <w:vanish/>
          <w:lang w:eastAsia="pl-PL"/>
        </w:rPr>
      </w:pPr>
    </w:p>
    <w:p w14:paraId="1D0DD01E" w14:textId="77777777" w:rsidR="00F26B23" w:rsidRPr="002E3040" w:rsidRDefault="00F26B23" w:rsidP="00572F41">
      <w:pPr>
        <w:pStyle w:val="Akapitzlist"/>
        <w:numPr>
          <w:ilvl w:val="0"/>
          <w:numId w:val="61"/>
        </w:numPr>
        <w:suppressAutoHyphens/>
        <w:spacing w:after="0"/>
        <w:jc w:val="both"/>
        <w:rPr>
          <w:rFonts w:ascii="Arial" w:eastAsia="Times New Roman" w:hAnsi="Arial" w:cs="Arial"/>
          <w:lang w:eastAsia="pl-PL"/>
        </w:rPr>
      </w:pPr>
      <w:r w:rsidRPr="002E3040">
        <w:rPr>
          <w:rFonts w:ascii="Arial" w:eastAsia="Times New Roman" w:hAnsi="Arial" w:cs="Arial"/>
          <w:lang w:eastAsia="pl-PL"/>
        </w:rPr>
        <w:t>Przeprowadzenie kontroli  okresowej przewodów kominowych pod kątem przygotowania do sezonu grzewczego kotłowni lokalnych oraz sprawdzenie drożności, prawidłowego ciągu kominowego, prawidłowo działających wentylacji  nawiewnej i wywiewnej itp.</w:t>
      </w:r>
    </w:p>
    <w:p w14:paraId="35F5D329" w14:textId="77777777" w:rsidR="00F26B23" w:rsidRPr="002E3040" w:rsidRDefault="00F26B23" w:rsidP="00F26B23">
      <w:pPr>
        <w:suppressAutoHyphens/>
        <w:spacing w:after="0" w:line="276" w:lineRule="auto"/>
        <w:ind w:left="709"/>
        <w:rPr>
          <w:rFonts w:ascii="Arial" w:eastAsia="Times New Roman" w:hAnsi="Arial" w:cs="Arial"/>
          <w:b/>
          <w:bCs/>
          <w:lang w:eastAsia="pl-PL"/>
        </w:rPr>
      </w:pPr>
      <w:r w:rsidRPr="002E3040">
        <w:rPr>
          <w:rFonts w:ascii="Arial" w:eastAsia="Times New Roman" w:hAnsi="Arial" w:cs="Arial"/>
          <w:b/>
          <w:bCs/>
          <w:lang w:eastAsia="pl-PL"/>
        </w:rPr>
        <w:t>Komentarz:</w:t>
      </w:r>
    </w:p>
    <w:p w14:paraId="32B29194"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Każdorazowo przed przystąpieniem do wykonywania czynności czyszczenia przewodów wentylacyjnych, Wykonawca winien</w:t>
      </w:r>
      <w:r>
        <w:rPr>
          <w:rFonts w:ascii="Arial" w:eastAsia="Times New Roman" w:hAnsi="Arial" w:cs="Arial"/>
          <w:lang w:eastAsia="pl-PL"/>
        </w:rPr>
        <w:t xml:space="preserve"> </w:t>
      </w:r>
      <w:r w:rsidRPr="006039FC">
        <w:rPr>
          <w:rFonts w:ascii="Arial" w:eastAsia="Times New Roman" w:hAnsi="Arial" w:cs="Arial"/>
          <w:lang w:eastAsia="pl-PL"/>
        </w:rPr>
        <w:t>wywiesić w gablocie informacyjnej budynku informację o terminie realizacji usługi.</w:t>
      </w:r>
    </w:p>
    <w:p w14:paraId="0787B1C3"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Uwaga/!*/</w:t>
      </w:r>
    </w:p>
    <w:p w14:paraId="7BBB34E4"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lastRenderedPageBreak/>
        <w:t>Kontrolę</w:t>
      </w:r>
      <w:r>
        <w:rPr>
          <w:rFonts w:ascii="Arial" w:eastAsia="Times New Roman" w:hAnsi="Arial" w:cs="Arial"/>
          <w:lang w:eastAsia="pl-PL"/>
        </w:rPr>
        <w:t xml:space="preserve"> </w:t>
      </w:r>
      <w:r w:rsidRPr="006039FC">
        <w:rPr>
          <w:rFonts w:ascii="Arial" w:eastAsia="Times New Roman" w:hAnsi="Arial" w:cs="Arial"/>
          <w:lang w:eastAsia="pl-PL"/>
        </w:rPr>
        <w:t xml:space="preserve">stanu technicznego przewodów kominowych winny przeprowadzać osoby posiadające odpowiednie kwalifikacje, wynikające z postanowień art. 62 ust. 6  ustawy Prawo Budowlane. </w:t>
      </w:r>
    </w:p>
    <w:p w14:paraId="57E911BA"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Na okoliczność wykonania:</w:t>
      </w:r>
    </w:p>
    <w:p w14:paraId="2359F300" w14:textId="77777777" w:rsidR="00F26B23" w:rsidRPr="00112AC4" w:rsidRDefault="00F26B23" w:rsidP="00572F41">
      <w:pPr>
        <w:pStyle w:val="Akapitzlist"/>
        <w:numPr>
          <w:ilvl w:val="0"/>
          <w:numId w:val="62"/>
        </w:numPr>
        <w:suppressAutoHyphens/>
        <w:spacing w:after="0"/>
        <w:jc w:val="both"/>
        <w:rPr>
          <w:rFonts w:ascii="Arial" w:eastAsia="Times New Roman" w:hAnsi="Arial" w:cs="Arial"/>
          <w:lang w:eastAsia="pl-PL"/>
        </w:rPr>
      </w:pPr>
      <w:r w:rsidRPr="00112AC4">
        <w:rPr>
          <w:rFonts w:ascii="Arial" w:eastAsia="Times New Roman" w:hAnsi="Arial" w:cs="Arial"/>
          <w:lang w:eastAsia="pl-PL"/>
        </w:rPr>
        <w:t>przeglądu, winien być sporządzony protokół kontroli, zawierający w szczególności elementy wymienione w § 4 pkt,. 4 i 5 rozporządzenia Ministra Spraw wewnętrznych z</w:t>
      </w:r>
      <w:r>
        <w:rPr>
          <w:rFonts w:ascii="Arial" w:eastAsia="Times New Roman" w:hAnsi="Arial" w:cs="Arial"/>
          <w:lang w:eastAsia="pl-PL"/>
        </w:rPr>
        <w:t> </w:t>
      </w:r>
      <w:r w:rsidRPr="00112AC4">
        <w:rPr>
          <w:rFonts w:ascii="Arial" w:eastAsia="Times New Roman" w:hAnsi="Arial" w:cs="Arial"/>
          <w:lang w:eastAsia="pl-PL"/>
        </w:rPr>
        <w:t>dnia 16 sierpnia 1999r w sprawie warunków technicznych użytkowania budynków mieszkalnych.</w:t>
      </w:r>
      <w:r>
        <w:rPr>
          <w:rFonts w:ascii="Arial" w:eastAsia="Times New Roman" w:hAnsi="Arial" w:cs="Arial"/>
          <w:lang w:eastAsia="pl-PL"/>
        </w:rPr>
        <w:t xml:space="preserve"> P</w:t>
      </w:r>
      <w:r w:rsidRPr="00112AC4">
        <w:rPr>
          <w:rFonts w:ascii="Arial" w:eastAsia="Times New Roman" w:hAnsi="Arial" w:cs="Arial"/>
          <w:lang w:eastAsia="pl-PL"/>
        </w:rPr>
        <w:t>rotokół z kontroli stanowił będzie załącznik do książki obiektu budowlanego.</w:t>
      </w:r>
    </w:p>
    <w:p w14:paraId="4CCC0617" w14:textId="77777777" w:rsidR="00F26B23" w:rsidRPr="00112AC4" w:rsidRDefault="00F26B23" w:rsidP="00572F41">
      <w:pPr>
        <w:pStyle w:val="Akapitzlist"/>
        <w:numPr>
          <w:ilvl w:val="0"/>
          <w:numId w:val="62"/>
        </w:numPr>
        <w:suppressAutoHyphens/>
        <w:spacing w:after="0"/>
        <w:jc w:val="both"/>
        <w:rPr>
          <w:rFonts w:ascii="Arial" w:eastAsia="Times New Roman" w:hAnsi="Arial" w:cs="Arial"/>
          <w:lang w:eastAsia="pl-PL"/>
        </w:rPr>
      </w:pPr>
      <w:r w:rsidRPr="00112AC4">
        <w:rPr>
          <w:rFonts w:ascii="Arial" w:eastAsia="Times New Roman" w:hAnsi="Arial" w:cs="Arial"/>
          <w:lang w:eastAsia="pl-PL"/>
        </w:rPr>
        <w:t>czyszczeń przewodów kominowych, winien być dokonany wpis do książki</w:t>
      </w:r>
      <w:r>
        <w:rPr>
          <w:rFonts w:ascii="Arial" w:eastAsia="Times New Roman" w:hAnsi="Arial" w:cs="Arial"/>
          <w:lang w:eastAsia="pl-PL"/>
        </w:rPr>
        <w:t xml:space="preserve"> k</w:t>
      </w:r>
      <w:r w:rsidRPr="00112AC4">
        <w:rPr>
          <w:rFonts w:ascii="Arial" w:eastAsia="Times New Roman" w:hAnsi="Arial" w:cs="Arial"/>
          <w:lang w:eastAsia="pl-PL"/>
        </w:rPr>
        <w:t>ominiarskiej.</w:t>
      </w:r>
    </w:p>
    <w:p w14:paraId="4A1277F2" w14:textId="77777777" w:rsidR="00F26B23" w:rsidRPr="006039FC" w:rsidRDefault="00F26B23" w:rsidP="00F26B23">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 xml:space="preserve">*Powyższe usługi kominiarskie wynikają z art. 62 ust. 1 pkt. 1 lit. c ustawy Prawo Budowlane.             </w:t>
      </w:r>
    </w:p>
    <w:p w14:paraId="419065B7" w14:textId="77777777" w:rsidR="00F26B23" w:rsidRPr="00112AC4" w:rsidRDefault="00F26B23" w:rsidP="00572F41">
      <w:pPr>
        <w:pStyle w:val="Akapitzlist"/>
        <w:numPr>
          <w:ilvl w:val="0"/>
          <w:numId w:val="61"/>
        </w:numPr>
        <w:suppressAutoHyphens/>
        <w:spacing w:after="0"/>
        <w:rPr>
          <w:rFonts w:ascii="Arial" w:eastAsia="Times New Roman" w:hAnsi="Arial" w:cs="Arial"/>
          <w:lang w:eastAsia="pl-PL"/>
        </w:rPr>
      </w:pPr>
      <w:r w:rsidRPr="00112AC4">
        <w:rPr>
          <w:rFonts w:ascii="Arial" w:eastAsia="Times New Roman" w:hAnsi="Arial" w:cs="Arial"/>
          <w:lang w:eastAsia="pl-PL"/>
        </w:rPr>
        <w:t>Sporządzanie opinii kominiarskich (między innymi)</w:t>
      </w:r>
      <w:r>
        <w:rPr>
          <w:rFonts w:ascii="Arial" w:eastAsia="Times New Roman" w:hAnsi="Arial" w:cs="Arial"/>
          <w:lang w:eastAsia="pl-PL"/>
        </w:rPr>
        <w:t xml:space="preserve"> </w:t>
      </w:r>
      <w:r w:rsidRPr="00112AC4">
        <w:rPr>
          <w:rFonts w:ascii="Arial" w:eastAsia="Times New Roman" w:hAnsi="Arial" w:cs="Arial"/>
          <w:lang w:eastAsia="pl-PL"/>
        </w:rPr>
        <w:t>pod potrzeb</w:t>
      </w:r>
      <w:r>
        <w:rPr>
          <w:rFonts w:ascii="Arial" w:eastAsia="Times New Roman" w:hAnsi="Arial" w:cs="Arial"/>
          <w:lang w:eastAsia="pl-PL"/>
        </w:rPr>
        <w:t>y</w:t>
      </w:r>
      <w:r w:rsidRPr="00112AC4">
        <w:rPr>
          <w:rFonts w:ascii="Arial" w:eastAsia="Times New Roman" w:hAnsi="Arial" w:cs="Arial"/>
          <w:lang w:eastAsia="pl-PL"/>
        </w:rPr>
        <w:t>:</w:t>
      </w:r>
    </w:p>
    <w:p w14:paraId="5B9AFF69"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dokumentacji technicznej</w:t>
      </w:r>
    </w:p>
    <w:p w14:paraId="6445487E"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lokali remontowanych z „ruchu ludności”</w:t>
      </w:r>
    </w:p>
    <w:p w14:paraId="50FAF273" w14:textId="77777777" w:rsidR="00F26B23" w:rsidRPr="00112AC4" w:rsidRDefault="00F26B23" w:rsidP="00572F41">
      <w:pPr>
        <w:pStyle w:val="Akapitzlist"/>
        <w:numPr>
          <w:ilvl w:val="0"/>
          <w:numId w:val="63"/>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 xml:space="preserve">projektów związanych np. z </w:t>
      </w:r>
      <w:r w:rsidRPr="00E94CB3">
        <w:rPr>
          <w:rFonts w:ascii="Arial" w:eastAsia="Times New Roman" w:hAnsi="Arial" w:cs="Arial"/>
          <w:color w:val="FF0000"/>
          <w:lang w:eastAsia="pl-PL"/>
        </w:rPr>
        <w:t xml:space="preserve">przebudową </w:t>
      </w:r>
      <w:r w:rsidRPr="00112AC4">
        <w:rPr>
          <w:rFonts w:ascii="Arial" w:eastAsia="Times New Roman" w:hAnsi="Arial" w:cs="Arial"/>
          <w:lang w:eastAsia="pl-PL"/>
        </w:rPr>
        <w:t>instalacji gazowych</w:t>
      </w:r>
    </w:p>
    <w:p w14:paraId="4633F61A" w14:textId="77777777" w:rsidR="00F26B23" w:rsidRPr="00112AC4" w:rsidRDefault="00F26B23" w:rsidP="00572F41">
      <w:pPr>
        <w:pStyle w:val="Akapitzlist"/>
        <w:numPr>
          <w:ilvl w:val="0"/>
          <w:numId w:val="61"/>
        </w:numPr>
        <w:suppressAutoHyphens/>
        <w:spacing w:after="0"/>
        <w:rPr>
          <w:rFonts w:ascii="Arial" w:eastAsia="Times New Roman" w:hAnsi="Arial" w:cs="Arial"/>
          <w:lang w:eastAsia="pl-PL"/>
        </w:rPr>
      </w:pPr>
      <w:r w:rsidRPr="00112AC4">
        <w:rPr>
          <w:rFonts w:ascii="Arial" w:eastAsia="Times New Roman" w:hAnsi="Arial" w:cs="Arial"/>
          <w:lang w:eastAsia="pl-PL"/>
        </w:rPr>
        <w:t xml:space="preserve">Usługi dodatkowe objęte niniejszą umową </w:t>
      </w:r>
    </w:p>
    <w:p w14:paraId="5275127E"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Sprawdzenie stanu technicznego przewodów kominowych i kanałów w stanie surowym, wykończeniowym i użytkowym w budynkach nowobudowanych, przebudowywanych i</w:t>
      </w:r>
      <w:r>
        <w:rPr>
          <w:rFonts w:ascii="Arial" w:eastAsia="Times New Roman" w:hAnsi="Arial" w:cs="Arial"/>
          <w:lang w:eastAsia="pl-PL"/>
        </w:rPr>
        <w:t> </w:t>
      </w:r>
      <w:r w:rsidRPr="00112AC4">
        <w:rPr>
          <w:rFonts w:ascii="Arial" w:eastAsia="Times New Roman" w:hAnsi="Arial" w:cs="Arial"/>
          <w:lang w:eastAsia="pl-PL"/>
        </w:rPr>
        <w:t>modernizowanych wraz z wydaniem pisemnych opinii kominiarskich</w:t>
      </w:r>
      <w:r>
        <w:rPr>
          <w:rFonts w:ascii="Arial" w:eastAsia="Times New Roman" w:hAnsi="Arial" w:cs="Arial"/>
          <w:lang w:eastAsia="pl-PL"/>
        </w:rPr>
        <w:t>,</w:t>
      </w:r>
    </w:p>
    <w:p w14:paraId="70535DD0"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 xml:space="preserve">Ustalenie przyczyny wadliwego działania urządzeń grzewczych odprowadzających  spaliny z wydaniem ekspertyzy </w:t>
      </w:r>
      <w:r>
        <w:rPr>
          <w:rFonts w:ascii="Arial" w:eastAsia="Times New Roman" w:hAnsi="Arial" w:cs="Arial"/>
          <w:lang w:eastAsia="pl-PL"/>
        </w:rPr>
        <w:t xml:space="preserve">z zaleceniami dotyczącymi </w:t>
      </w:r>
      <w:r w:rsidRPr="00112AC4">
        <w:rPr>
          <w:rFonts w:ascii="Arial" w:eastAsia="Times New Roman" w:hAnsi="Arial" w:cs="Arial"/>
          <w:lang w:eastAsia="pl-PL"/>
        </w:rPr>
        <w:t>wskazania rozwiązań technicznych</w:t>
      </w:r>
      <w:r>
        <w:rPr>
          <w:rFonts w:ascii="Arial" w:eastAsia="Times New Roman" w:hAnsi="Arial" w:cs="Arial"/>
          <w:lang w:eastAsia="pl-PL"/>
        </w:rPr>
        <w:t>,</w:t>
      </w:r>
    </w:p>
    <w:p w14:paraId="4942DFEF"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Ustalenie przyczyny wadliwego działania wentylacji w lokalach,</w:t>
      </w:r>
      <w:r>
        <w:rPr>
          <w:rFonts w:ascii="Arial" w:eastAsia="Times New Roman" w:hAnsi="Arial" w:cs="Arial"/>
          <w:lang w:eastAsia="pl-PL"/>
        </w:rPr>
        <w:t xml:space="preserve"> </w:t>
      </w:r>
      <w:r w:rsidRPr="00112AC4">
        <w:rPr>
          <w:rFonts w:ascii="Arial" w:eastAsia="Times New Roman" w:hAnsi="Arial" w:cs="Arial"/>
          <w:lang w:eastAsia="pl-PL"/>
        </w:rPr>
        <w:t>w tym braku  prawidłowej cyrkulacji  powietrza wraz z wydaniem ekspertyzy zawierającej wskazania rozwiązań technicznych</w:t>
      </w:r>
      <w:r>
        <w:rPr>
          <w:rFonts w:ascii="Arial" w:eastAsia="Times New Roman" w:hAnsi="Arial" w:cs="Arial"/>
          <w:lang w:eastAsia="pl-PL"/>
        </w:rPr>
        <w:t>,</w:t>
      </w:r>
      <w:r w:rsidRPr="00112AC4">
        <w:rPr>
          <w:rFonts w:ascii="Arial" w:eastAsia="Times New Roman" w:hAnsi="Arial" w:cs="Arial"/>
          <w:lang w:eastAsia="pl-PL"/>
        </w:rPr>
        <w:t xml:space="preserve"> </w:t>
      </w:r>
    </w:p>
    <w:p w14:paraId="2595B8E8" w14:textId="77777777" w:rsidR="00F26B23" w:rsidRPr="00112AC4" w:rsidRDefault="00F26B23" w:rsidP="00572F41">
      <w:pPr>
        <w:pStyle w:val="Akapitzlist"/>
        <w:numPr>
          <w:ilvl w:val="0"/>
          <w:numId w:val="64"/>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Przeprowadzenie inwentaryzacji urządzeń grzewczo-kominowych, w budynkach łącznie ze sporządzeniem niezbędnych szkiców i rysunków oraz opisem stanu technicznego</w:t>
      </w:r>
      <w:r>
        <w:rPr>
          <w:rFonts w:ascii="Arial" w:eastAsia="Times New Roman" w:hAnsi="Arial" w:cs="Arial"/>
          <w:lang w:eastAsia="pl-PL"/>
        </w:rPr>
        <w:t>,</w:t>
      </w:r>
      <w:r w:rsidRPr="00112AC4">
        <w:rPr>
          <w:rFonts w:ascii="Arial" w:eastAsia="Times New Roman" w:hAnsi="Arial" w:cs="Arial"/>
          <w:lang w:eastAsia="pl-PL"/>
        </w:rPr>
        <w:t xml:space="preserve"> </w:t>
      </w:r>
    </w:p>
    <w:p w14:paraId="7BE35107"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Odgruzowanie przewodu kominowego</w:t>
      </w:r>
      <w:r>
        <w:rPr>
          <w:rFonts w:ascii="Arial" w:eastAsia="Times New Roman" w:hAnsi="Arial" w:cs="Arial"/>
          <w:lang w:eastAsia="pl-PL"/>
        </w:rPr>
        <w:t>,</w:t>
      </w:r>
      <w:r w:rsidRPr="00112AC4">
        <w:rPr>
          <w:rFonts w:ascii="Arial" w:eastAsia="Times New Roman" w:hAnsi="Arial" w:cs="Arial"/>
          <w:lang w:eastAsia="pl-PL"/>
        </w:rPr>
        <w:t xml:space="preserve"> </w:t>
      </w:r>
    </w:p>
    <w:p w14:paraId="5AA874F3"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Usuwanie gniazd ptasich</w:t>
      </w:r>
      <w:r>
        <w:rPr>
          <w:rFonts w:ascii="Arial" w:eastAsia="Times New Roman" w:hAnsi="Arial" w:cs="Arial"/>
          <w:lang w:eastAsia="pl-PL"/>
        </w:rPr>
        <w:t>,</w:t>
      </w:r>
    </w:p>
    <w:p w14:paraId="0B9B6E6A"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Badania przewodu kominowego przy użyciu kamery inspekcyjnej</w:t>
      </w:r>
      <w:r>
        <w:rPr>
          <w:rFonts w:ascii="Arial" w:eastAsia="Times New Roman" w:hAnsi="Arial" w:cs="Arial"/>
          <w:lang w:eastAsia="pl-PL"/>
        </w:rPr>
        <w:t>,</w:t>
      </w:r>
      <w:r w:rsidRPr="00112AC4">
        <w:rPr>
          <w:rFonts w:ascii="Arial" w:eastAsia="Times New Roman" w:hAnsi="Arial" w:cs="Arial"/>
          <w:lang w:eastAsia="pl-PL"/>
        </w:rPr>
        <w:t xml:space="preserve">                                                       </w:t>
      </w:r>
    </w:p>
    <w:p w14:paraId="64E78DB4"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Wymiana lub osadzenie drzwiczek kominowych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2234313F"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wentylacyjnym turbowentu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47520538" w14:textId="77777777" w:rsidR="00F26B23" w:rsidRPr="00112AC4" w:rsidRDefault="00F26B23" w:rsidP="00572F41">
      <w:pPr>
        <w:pStyle w:val="Akapitzlist"/>
        <w:numPr>
          <w:ilvl w:val="0"/>
          <w:numId w:val="64"/>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dymnym rotowentu wraz z materiałami</w:t>
      </w:r>
      <w:r>
        <w:rPr>
          <w:rFonts w:ascii="Arial" w:eastAsia="Times New Roman" w:hAnsi="Arial" w:cs="Arial"/>
          <w:lang w:eastAsia="pl-PL"/>
        </w:rPr>
        <w:t>.</w:t>
      </w:r>
    </w:p>
    <w:p w14:paraId="309F0C30" w14:textId="77777777" w:rsidR="00F26B23" w:rsidRPr="00876D6A" w:rsidRDefault="00F26B23" w:rsidP="00F26B23">
      <w:pPr>
        <w:pStyle w:val="Akapitzlist"/>
        <w:suppressAutoHyphens/>
        <w:spacing w:after="0"/>
        <w:ind w:left="993"/>
        <w:rPr>
          <w:rFonts w:ascii="Arial" w:eastAsia="Times New Roman" w:hAnsi="Arial" w:cs="Arial"/>
          <w:strike/>
          <w:lang w:eastAsia="pl-PL"/>
        </w:rPr>
      </w:pPr>
    </w:p>
    <w:p w14:paraId="60A354EB" w14:textId="77777777" w:rsidR="00F26B23" w:rsidRPr="00D758D9" w:rsidRDefault="00F26B23" w:rsidP="00572F41">
      <w:pPr>
        <w:pStyle w:val="Akapitzlist"/>
        <w:numPr>
          <w:ilvl w:val="0"/>
          <w:numId w:val="65"/>
        </w:numPr>
        <w:suppressAutoHyphens/>
        <w:spacing w:after="0"/>
        <w:rPr>
          <w:rFonts w:ascii="Arial" w:eastAsia="Times New Roman" w:hAnsi="Arial" w:cs="Arial"/>
          <w:vanish/>
          <w:lang w:eastAsia="pl-PL"/>
        </w:rPr>
      </w:pPr>
    </w:p>
    <w:p w14:paraId="74FDA026" w14:textId="77777777" w:rsidR="00F26B23" w:rsidRPr="00D758D9" w:rsidRDefault="00F26B23" w:rsidP="00572F41">
      <w:pPr>
        <w:pStyle w:val="Akapitzlist"/>
        <w:numPr>
          <w:ilvl w:val="0"/>
          <w:numId w:val="65"/>
        </w:numPr>
        <w:suppressAutoHyphens/>
        <w:spacing w:after="0"/>
        <w:rPr>
          <w:rFonts w:ascii="Arial" w:eastAsia="Times New Roman" w:hAnsi="Arial" w:cs="Arial"/>
          <w:vanish/>
          <w:lang w:eastAsia="pl-PL"/>
        </w:rPr>
      </w:pPr>
    </w:p>
    <w:p w14:paraId="40F5B768"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Usługa wykonywana  będzie w budynkach wyspecyfikowanych w załączniku nr 1 do niniejszej umowy.</w:t>
      </w:r>
    </w:p>
    <w:p w14:paraId="2D89F64F" w14:textId="77777777" w:rsidR="00F26B23"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Realizacja  czynności  wykazanych w  </w:t>
      </w:r>
      <w:r>
        <w:rPr>
          <w:rFonts w:ascii="Arial" w:eastAsia="Times New Roman" w:hAnsi="Arial" w:cs="Arial"/>
          <w:color w:val="000000"/>
          <w:lang w:eastAsia="pl-PL"/>
        </w:rPr>
        <w:t>u</w:t>
      </w:r>
      <w:r w:rsidRPr="00D758D9">
        <w:rPr>
          <w:rFonts w:ascii="Arial" w:eastAsia="Times New Roman" w:hAnsi="Arial" w:cs="Arial"/>
          <w:color w:val="000000"/>
          <w:lang w:eastAsia="pl-PL"/>
        </w:rPr>
        <w:t xml:space="preserve">st. </w:t>
      </w:r>
      <w:r>
        <w:rPr>
          <w:rFonts w:ascii="Arial" w:eastAsia="Times New Roman" w:hAnsi="Arial" w:cs="Arial"/>
          <w:color w:val="000000"/>
          <w:lang w:eastAsia="pl-PL"/>
        </w:rPr>
        <w:t>3 pkt 1-3 powyżej</w:t>
      </w:r>
      <w:r w:rsidRPr="00D758D9">
        <w:rPr>
          <w:rFonts w:ascii="Arial" w:eastAsia="Times New Roman" w:hAnsi="Arial" w:cs="Arial"/>
          <w:color w:val="000000"/>
          <w:lang w:eastAsia="pl-PL"/>
        </w:rPr>
        <w:t xml:space="preserve"> przebiega z częstotliwością wynikającą  z cytowanych przepisów oraz w oparciu o opracowany przez Wykonawcę harmonogram czyszczeń i kontroli.</w:t>
      </w:r>
    </w:p>
    <w:p w14:paraId="20BB1343"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Harmonogram winien być dostarczony Zamawiającemu do zatwierdzenia w terminie 7 dni licząc od dnia podpisania umowy, a po jego zatwierdzeniu wywieszony przez Zamawiającego, do wiadomości mieszkańcom budynku (w gablocie)</w:t>
      </w:r>
      <w:r>
        <w:rPr>
          <w:rFonts w:ascii="Arial" w:eastAsia="Times New Roman" w:hAnsi="Arial" w:cs="Arial"/>
          <w:color w:val="000000"/>
          <w:lang w:eastAsia="pl-PL"/>
        </w:rPr>
        <w:t>.</w:t>
      </w:r>
    </w:p>
    <w:p w14:paraId="43DEADA8" w14:textId="77777777" w:rsidR="00F26B23" w:rsidRPr="00D758D9" w:rsidRDefault="00F26B23" w:rsidP="00572F41">
      <w:pPr>
        <w:pStyle w:val="Akapitzlist"/>
        <w:numPr>
          <w:ilvl w:val="0"/>
          <w:numId w:val="65"/>
        </w:numPr>
        <w:spacing w:after="0" w:line="240" w:lineRule="auto"/>
        <w:ind w:left="284" w:hanging="284"/>
        <w:rPr>
          <w:rFonts w:ascii="Arial" w:eastAsia="Times New Roman" w:hAnsi="Arial" w:cs="Arial"/>
          <w:color w:val="000000"/>
          <w:lang w:eastAsia="pl-PL"/>
        </w:rPr>
      </w:pPr>
      <w:r w:rsidRPr="00D758D9">
        <w:rPr>
          <w:rFonts w:ascii="Arial" w:eastAsia="Times New Roman" w:hAnsi="Arial" w:cs="Arial"/>
          <w:color w:val="000000"/>
          <w:lang w:eastAsia="pl-PL"/>
        </w:rPr>
        <w:t>Wykonawca jest zobowiązany do codziennego zgłaszania się w Administracji.</w:t>
      </w:r>
    </w:p>
    <w:p w14:paraId="50B8E856"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Wykonawca każdorazowo po wykonaniu usług kominiarskich określonych w </w:t>
      </w:r>
      <w:r>
        <w:rPr>
          <w:rFonts w:ascii="Arial" w:eastAsia="Times New Roman" w:hAnsi="Arial" w:cs="Arial"/>
          <w:color w:val="000000"/>
          <w:lang w:eastAsia="pl-PL"/>
        </w:rPr>
        <w:t>ust</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3 </w:t>
      </w:r>
      <w:r w:rsidRPr="00D758D9">
        <w:rPr>
          <w:rFonts w:ascii="Arial" w:eastAsia="Times New Roman" w:hAnsi="Arial" w:cs="Arial"/>
          <w:color w:val="000000"/>
          <w:lang w:eastAsia="pl-PL"/>
        </w:rPr>
        <w:t>pkt 1</w:t>
      </w:r>
      <w:r>
        <w:rPr>
          <w:rFonts w:ascii="Arial" w:eastAsia="Times New Roman" w:hAnsi="Arial" w:cs="Arial"/>
          <w:color w:val="000000"/>
          <w:lang w:eastAsia="pl-PL"/>
        </w:rPr>
        <w:t xml:space="preserve"> powyżej</w:t>
      </w:r>
      <w:r w:rsidRPr="00D758D9">
        <w:rPr>
          <w:rFonts w:ascii="Arial" w:eastAsia="Times New Roman" w:hAnsi="Arial" w:cs="Arial"/>
          <w:color w:val="000000"/>
          <w:lang w:eastAsia="pl-PL"/>
        </w:rPr>
        <w:t>, dokonuje wpisu do książki kominiarskiej.</w:t>
      </w:r>
    </w:p>
    <w:p w14:paraId="60B61111" w14:textId="77777777" w:rsidR="00F26B23" w:rsidRPr="00D758D9" w:rsidRDefault="00F26B23" w:rsidP="00572F41">
      <w:pPr>
        <w:pStyle w:val="Akapitzlist"/>
        <w:numPr>
          <w:ilvl w:val="0"/>
          <w:numId w:val="65"/>
        </w:numPr>
        <w:spacing w:after="0" w:line="240" w:lineRule="auto"/>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lastRenderedPageBreak/>
        <w:t xml:space="preserve">Wykonawca każdorazowo po wykonaniu przeglądu zgodnie z </w:t>
      </w:r>
      <w:r>
        <w:rPr>
          <w:rFonts w:ascii="Arial" w:eastAsia="Times New Roman" w:hAnsi="Arial" w:cs="Arial"/>
          <w:color w:val="000000"/>
          <w:lang w:eastAsia="pl-PL"/>
        </w:rPr>
        <w:t xml:space="preserve">ust. </w:t>
      </w:r>
      <w:r w:rsidRPr="00D758D9">
        <w:rPr>
          <w:rFonts w:ascii="Arial" w:eastAsia="Times New Roman" w:hAnsi="Arial" w:cs="Arial"/>
          <w:color w:val="000000"/>
          <w:lang w:eastAsia="pl-PL"/>
        </w:rPr>
        <w:t xml:space="preserve">3 </w:t>
      </w:r>
      <w:r>
        <w:rPr>
          <w:rFonts w:ascii="Arial" w:eastAsia="Times New Roman" w:hAnsi="Arial" w:cs="Arial"/>
          <w:color w:val="000000"/>
          <w:lang w:eastAsia="pl-PL"/>
        </w:rPr>
        <w:t>pkt 2 i 3 powyżej,</w:t>
      </w:r>
      <w:r w:rsidRPr="00D758D9">
        <w:rPr>
          <w:rFonts w:ascii="Arial" w:eastAsia="Times New Roman" w:hAnsi="Arial" w:cs="Arial"/>
          <w:color w:val="000000"/>
          <w:lang w:eastAsia="pl-PL"/>
        </w:rPr>
        <w:t xml:space="preserve"> sporządza protokół kontroli oraz dokonuje wpisu w książce kominiarskiej.</w:t>
      </w:r>
    </w:p>
    <w:p w14:paraId="43B9B39C" w14:textId="77777777" w:rsidR="00F26B23" w:rsidRDefault="00F26B23" w:rsidP="00572F41">
      <w:pPr>
        <w:pStyle w:val="Akapitzlist"/>
        <w:numPr>
          <w:ilvl w:val="0"/>
          <w:numId w:val="65"/>
        </w:numPr>
        <w:spacing w:after="0" w:line="240" w:lineRule="auto"/>
        <w:ind w:left="284" w:hanging="284"/>
        <w:rPr>
          <w:rFonts w:ascii="Arial" w:eastAsia="Times New Roman" w:hAnsi="Arial" w:cs="Arial"/>
          <w:color w:val="000000"/>
          <w:lang w:eastAsia="pl-PL"/>
        </w:rPr>
      </w:pPr>
      <w:r w:rsidRPr="00D758D9">
        <w:rPr>
          <w:rFonts w:ascii="Arial" w:eastAsia="Times New Roman" w:hAnsi="Arial" w:cs="Arial"/>
          <w:color w:val="000000"/>
          <w:lang w:eastAsia="pl-PL"/>
        </w:rPr>
        <w:t xml:space="preserve">Potwierdzenie wykonania usług kominiarskich dokonywać będą </w:t>
      </w:r>
      <w:r>
        <w:rPr>
          <w:rFonts w:ascii="Arial" w:eastAsia="Times New Roman" w:hAnsi="Arial" w:cs="Arial"/>
          <w:color w:val="000000"/>
          <w:lang w:eastAsia="pl-PL"/>
        </w:rPr>
        <w:t>Administratorzy</w:t>
      </w:r>
      <w:r w:rsidRPr="00D758D9">
        <w:rPr>
          <w:rFonts w:ascii="Arial" w:eastAsia="Times New Roman" w:hAnsi="Arial" w:cs="Arial"/>
          <w:color w:val="000000"/>
          <w:lang w:eastAsia="pl-PL"/>
        </w:rPr>
        <w:t xml:space="preserve"> </w:t>
      </w:r>
      <w:r>
        <w:rPr>
          <w:rFonts w:ascii="Arial" w:eastAsia="Times New Roman" w:hAnsi="Arial" w:cs="Arial"/>
          <w:color w:val="000000"/>
          <w:lang w:eastAsia="pl-PL"/>
        </w:rPr>
        <w:t xml:space="preserve">właściwych rejonów </w:t>
      </w:r>
      <w:r w:rsidRPr="00D758D9">
        <w:rPr>
          <w:rFonts w:ascii="Arial" w:eastAsia="Times New Roman" w:hAnsi="Arial" w:cs="Arial"/>
          <w:color w:val="000000"/>
          <w:lang w:eastAsia="pl-PL"/>
        </w:rPr>
        <w:t xml:space="preserve">ADM Nr ... lub inna osoba wyznaczona przez kierownika Administracji. </w:t>
      </w:r>
    </w:p>
    <w:p w14:paraId="462C39DE" w14:textId="77777777" w:rsidR="00F26B23" w:rsidRPr="00164A5B" w:rsidRDefault="00F26B23" w:rsidP="00572F41">
      <w:pPr>
        <w:pStyle w:val="Akapitzlist"/>
        <w:numPr>
          <w:ilvl w:val="0"/>
          <w:numId w:val="65"/>
        </w:numPr>
        <w:tabs>
          <w:tab w:val="left" w:pos="426"/>
        </w:tabs>
        <w:spacing w:after="0" w:line="240" w:lineRule="auto"/>
        <w:ind w:left="284" w:hanging="284"/>
        <w:jc w:val="both"/>
        <w:rPr>
          <w:rFonts w:ascii="Arial" w:eastAsia="Times New Roman" w:hAnsi="Arial" w:cs="Arial"/>
          <w:color w:val="000000"/>
          <w:lang w:eastAsia="pl-PL"/>
        </w:rPr>
      </w:pPr>
      <w:r w:rsidRPr="00164A5B">
        <w:rPr>
          <w:rFonts w:ascii="Arial" w:hAnsi="Arial" w:cs="Arial"/>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w:t>
      </w:r>
      <w:r>
        <w:rPr>
          <w:rFonts w:ascii="Arial" w:hAnsi="Arial" w:cs="Arial"/>
        </w:rPr>
        <w:t>, w tym w szczególności harmonogram, o którym mowa w ust. 4 powyżej,</w:t>
      </w:r>
      <w:r w:rsidRPr="00164A5B">
        <w:rPr>
          <w:rFonts w:ascii="Arial" w:hAnsi="Arial" w:cs="Arial"/>
        </w:rPr>
        <w:t xml:space="preserve"> należy sporządzić wg następujących zasad minimalnych:</w:t>
      </w:r>
    </w:p>
    <w:p w14:paraId="29B4DD74"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należy używać najprostszego języka właściwego dla danej informacji,</w:t>
      </w:r>
    </w:p>
    <w:p w14:paraId="1AA082E2"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należy używać czcionki o rozmiarze powiększonym: 14 – 16pkt.</w:t>
      </w:r>
    </w:p>
    <w:p w14:paraId="1AC9E67B" w14:textId="77777777" w:rsidR="00F26B23" w:rsidRPr="006420B4"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6420B4">
        <w:rPr>
          <w:rFonts w:ascii="Arial" w:hAnsi="Arial" w:cs="Arial"/>
        </w:rPr>
        <w:t>należy używać czcionki bezszeryfowej, takiej jak Arial, Helvetica lub Verdana</w:t>
      </w:r>
    </w:p>
    <w:p w14:paraId="4E9BB002" w14:textId="77777777" w:rsidR="00F26B23" w:rsidRPr="00A43197" w:rsidRDefault="00F26B23" w:rsidP="00572F41">
      <w:pPr>
        <w:pStyle w:val="Akapitzlist"/>
        <w:numPr>
          <w:ilvl w:val="0"/>
          <w:numId w:val="66"/>
        </w:numPr>
        <w:suppressAutoHyphens/>
        <w:autoSpaceDN w:val="0"/>
        <w:spacing w:after="0" w:line="240" w:lineRule="auto"/>
        <w:ind w:left="851" w:hanging="425"/>
        <w:contextualSpacing w:val="0"/>
        <w:textAlignment w:val="baseline"/>
        <w:rPr>
          <w:rFonts w:ascii="Arial" w:hAnsi="Arial" w:cs="Arial"/>
        </w:rPr>
      </w:pPr>
      <w:r w:rsidRPr="00A43197">
        <w:rPr>
          <w:rFonts w:ascii="Arial" w:hAnsi="Arial" w:cs="Arial"/>
        </w:rPr>
        <w:t>należy dopilnować, aby kombinacja kolorów tekstu i tła zapewniała</w:t>
      </w:r>
      <w:r>
        <w:rPr>
          <w:rFonts w:ascii="Arial" w:hAnsi="Arial" w:cs="Arial"/>
        </w:rPr>
        <w:t xml:space="preserve"> </w:t>
      </w:r>
      <w:r w:rsidRPr="00A43197">
        <w:rPr>
          <w:rFonts w:ascii="Arial" w:hAnsi="Arial" w:cs="Arial"/>
        </w:rPr>
        <w:t>bardzo dobry kontrast,</w:t>
      </w:r>
    </w:p>
    <w:p w14:paraId="45BC26D3" w14:textId="77777777" w:rsidR="00F26B23" w:rsidRPr="00164A5B" w:rsidRDefault="00F26B23" w:rsidP="00572F41">
      <w:pPr>
        <w:pStyle w:val="Akapitzlist"/>
        <w:numPr>
          <w:ilvl w:val="0"/>
          <w:numId w:val="66"/>
        </w:numPr>
        <w:suppressAutoHyphens/>
        <w:autoSpaceDN w:val="0"/>
        <w:spacing w:after="0" w:line="240" w:lineRule="auto"/>
        <w:ind w:left="851" w:hanging="425"/>
        <w:contextualSpacing w:val="0"/>
        <w:jc w:val="both"/>
        <w:textAlignment w:val="baseline"/>
        <w:rPr>
          <w:rFonts w:ascii="Arial" w:hAnsi="Arial" w:cs="Arial"/>
        </w:rPr>
      </w:pPr>
      <w:r w:rsidRPr="006420B4">
        <w:rPr>
          <w:rFonts w:ascii="Arial" w:hAnsi="Arial" w:cs="Arial"/>
        </w:rPr>
        <w:t>należy zadbać o to, aby wszystkie elementy drukowane, które adresat powinien</w:t>
      </w:r>
      <w:r>
        <w:rPr>
          <w:rFonts w:ascii="Arial" w:hAnsi="Arial" w:cs="Arial"/>
        </w:rPr>
        <w:t xml:space="preserve"> </w:t>
      </w:r>
      <w:r w:rsidRPr="006420B4">
        <w:rPr>
          <w:rFonts w:ascii="Arial" w:hAnsi="Arial" w:cs="Arial"/>
        </w:rPr>
        <w:t>przeczytać bądź wyraźnie rozpoznać nie znajdowały się w miejscach niedostępnych, np. na zagięciu papieru, pod pinezką, pod taśmą.</w:t>
      </w:r>
    </w:p>
    <w:p w14:paraId="5E2A4E48" w14:textId="77777777" w:rsidR="00F26B23" w:rsidRPr="00D758D9" w:rsidRDefault="00F26B23" w:rsidP="00572F41">
      <w:pPr>
        <w:pStyle w:val="Akapitzlist"/>
        <w:numPr>
          <w:ilvl w:val="0"/>
          <w:numId w:val="65"/>
        </w:numPr>
        <w:tabs>
          <w:tab w:val="left" w:pos="426"/>
        </w:tabs>
        <w:suppressAutoHyphens/>
        <w:spacing w:after="0"/>
        <w:ind w:left="284" w:hanging="284"/>
        <w:rPr>
          <w:rFonts w:ascii="Arial" w:eastAsia="Times New Roman" w:hAnsi="Arial" w:cs="Arial"/>
          <w:lang w:eastAsia="pl-PL"/>
        </w:rPr>
      </w:pPr>
      <w:r w:rsidRPr="00D758D9">
        <w:rPr>
          <w:rFonts w:ascii="Arial" w:eastAsia="Times New Roman" w:hAnsi="Arial" w:cs="Arial"/>
          <w:lang w:eastAsia="pl-PL"/>
        </w:rPr>
        <w:t xml:space="preserve">Integralną częścią niniejszej umowy są następujące dokumenty: </w:t>
      </w:r>
    </w:p>
    <w:p w14:paraId="180A1400"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55ADF06E"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CEDA127" w14:textId="77777777" w:rsidR="00F26B23" w:rsidRPr="00817EDC" w:rsidRDefault="00F26B23" w:rsidP="00F26B23">
      <w:pPr>
        <w:numPr>
          <w:ilvl w:val="0"/>
          <w:numId w:val="43"/>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134C0BF2" w14:textId="77777777" w:rsidR="00F26B23" w:rsidRPr="00817EDC" w:rsidRDefault="00F26B23" w:rsidP="00F26B23">
      <w:pPr>
        <w:spacing w:after="0" w:line="276" w:lineRule="auto"/>
        <w:ind w:left="284" w:hanging="284"/>
        <w:rPr>
          <w:rFonts w:ascii="Arial" w:eastAsia="Times New Roman" w:hAnsi="Arial" w:cs="Arial"/>
          <w:lang w:eastAsia="pl-PL"/>
        </w:rPr>
      </w:pPr>
    </w:p>
    <w:p w14:paraId="6772EDEC"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3F1E5A9D"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A8717C0" w14:textId="32939953" w:rsidR="00F26B23" w:rsidRPr="00817EDC" w:rsidRDefault="00F26B23" w:rsidP="00F26B23">
      <w:pPr>
        <w:autoSpaceDE w:val="0"/>
        <w:autoSpaceDN w:val="0"/>
        <w:adjustRightInd w:val="0"/>
        <w:spacing w:after="0" w:line="276" w:lineRule="auto"/>
        <w:ind w:left="284" w:hanging="284"/>
        <w:rPr>
          <w:rFonts w:ascii="Arial" w:hAnsi="Arial" w:cs="Arial"/>
          <w:b/>
          <w:bCs/>
        </w:rPr>
      </w:pPr>
      <w:r w:rsidRPr="00817EDC">
        <w:rPr>
          <w:rFonts w:ascii="Arial" w:hAnsi="Arial" w:cs="Arial"/>
        </w:rPr>
        <w:t xml:space="preserve">Wykonawca oświadcza, iż przedmiot umowy wykona </w:t>
      </w:r>
      <w:r w:rsidRPr="00817EDC">
        <w:rPr>
          <w:rFonts w:ascii="Arial" w:hAnsi="Arial" w:cs="Arial"/>
          <w:b/>
          <w:bCs/>
        </w:rPr>
        <w:t>bez udziału Podwykonawców.</w:t>
      </w:r>
    </w:p>
    <w:p w14:paraId="7BA6C4A3" w14:textId="77777777" w:rsidR="00F26B23" w:rsidRPr="00817EDC" w:rsidRDefault="00F26B23" w:rsidP="00F26B23">
      <w:pPr>
        <w:autoSpaceDE w:val="0"/>
        <w:autoSpaceDN w:val="0"/>
        <w:adjustRightInd w:val="0"/>
        <w:spacing w:after="0" w:line="276" w:lineRule="auto"/>
        <w:ind w:left="284" w:hanging="284"/>
        <w:rPr>
          <w:rFonts w:ascii="Arial" w:hAnsi="Arial" w:cs="Arial"/>
          <w:b/>
          <w:bCs/>
        </w:rPr>
      </w:pPr>
    </w:p>
    <w:p w14:paraId="3E825478" w14:textId="69055873" w:rsidR="00F26B23" w:rsidRPr="00817EDC" w:rsidRDefault="00F26B23" w:rsidP="00481ED2">
      <w:pPr>
        <w:autoSpaceDE w:val="0"/>
        <w:autoSpaceDN w:val="0"/>
        <w:adjustRightInd w:val="0"/>
        <w:spacing w:after="0" w:line="276" w:lineRule="auto"/>
        <w:ind w:left="284" w:hanging="284"/>
        <w:jc w:val="center"/>
        <w:rPr>
          <w:rFonts w:ascii="Arial" w:eastAsia="Times New Roman" w:hAnsi="Arial" w:cs="Arial"/>
          <w:lang w:eastAsia="pl-PL"/>
        </w:rPr>
      </w:pPr>
      <w:r w:rsidRPr="00817EDC">
        <w:rPr>
          <w:rFonts w:ascii="Arial" w:eastAsia="Times New Roman" w:hAnsi="Arial" w:cs="Arial"/>
          <w:lang w:eastAsia="pl-PL"/>
        </w:rPr>
        <w:t>§ 3</w:t>
      </w:r>
    </w:p>
    <w:p w14:paraId="28EF58E9"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132A9E8" w14:textId="77777777" w:rsidR="00F26B23" w:rsidRPr="00FC60E4" w:rsidRDefault="00F26B23" w:rsidP="00572F41">
      <w:pPr>
        <w:pStyle w:val="Akapitzlist"/>
        <w:numPr>
          <w:ilvl w:val="0"/>
          <w:numId w:val="67"/>
        </w:numPr>
        <w:tabs>
          <w:tab w:val="left" w:pos="142"/>
          <w:tab w:val="left" w:pos="284"/>
        </w:tabs>
        <w:suppressAutoHyphens/>
        <w:spacing w:after="0"/>
        <w:ind w:left="426" w:hanging="426"/>
        <w:rPr>
          <w:rFonts w:ascii="Arial" w:eastAsia="Times New Roman" w:hAnsi="Arial" w:cs="Arial"/>
          <w:lang w:eastAsia="pl-PL"/>
        </w:rPr>
      </w:pPr>
      <w:r w:rsidRPr="00FC60E4">
        <w:rPr>
          <w:rFonts w:ascii="Arial" w:eastAsia="Times New Roman" w:hAnsi="Arial" w:cs="Arial"/>
          <w:b/>
          <w:lang w:eastAsia="pl-PL"/>
        </w:rPr>
        <w:t>Umowa zostaje zawarta od dnia ………………………….…….do dnia ……………………………… z</w:t>
      </w:r>
      <w:r w:rsidRPr="00FC60E4">
        <w:rPr>
          <w:rFonts w:ascii="Arial" w:eastAsia="Times New Roman" w:hAnsi="Arial" w:cs="Arial"/>
          <w:lang w:eastAsia="pl-PL"/>
        </w:rPr>
        <w:t xml:space="preserve"> zastrzeżeniem, że umowa wygaśnie z chwilą wyczerpania kwoty brutto określonej w § 4 ust. </w:t>
      </w:r>
      <w:r>
        <w:rPr>
          <w:rFonts w:ascii="Arial" w:eastAsia="Times New Roman" w:hAnsi="Arial" w:cs="Arial"/>
          <w:lang w:eastAsia="pl-PL"/>
        </w:rPr>
        <w:t>2</w:t>
      </w:r>
    </w:p>
    <w:p w14:paraId="0FACD2CB" w14:textId="77777777" w:rsidR="00F26B23" w:rsidRPr="00FC60E4" w:rsidRDefault="00F26B23" w:rsidP="00572F41">
      <w:pPr>
        <w:pStyle w:val="Akapitzlist"/>
        <w:numPr>
          <w:ilvl w:val="0"/>
          <w:numId w:val="67"/>
        </w:numPr>
        <w:tabs>
          <w:tab w:val="left" w:pos="142"/>
          <w:tab w:val="left" w:pos="284"/>
        </w:tabs>
        <w:suppressAutoHyphens/>
        <w:spacing w:after="0"/>
        <w:ind w:left="426" w:hanging="426"/>
        <w:rPr>
          <w:rFonts w:ascii="Arial" w:eastAsia="Times New Roman" w:hAnsi="Arial" w:cs="Arial"/>
          <w:bCs/>
          <w:color w:val="FF0000"/>
          <w:lang w:eastAsia="pl-PL"/>
        </w:rPr>
      </w:pPr>
      <w:r w:rsidRPr="00FC60E4">
        <w:rPr>
          <w:rFonts w:ascii="Arial" w:eastAsia="Times New Roman" w:hAnsi="Arial" w:cs="Arial"/>
          <w:bCs/>
          <w:lang w:eastAsia="pl-PL"/>
        </w:rPr>
        <w:t>Termin wykonania kontroli rocznej sprawności przewodów kominowych</w:t>
      </w:r>
      <w:r w:rsidRPr="00FC60E4">
        <w:rPr>
          <w:rFonts w:ascii="Arial" w:eastAsia="Times New Roman" w:hAnsi="Arial" w:cs="Arial"/>
          <w:bCs/>
          <w:color w:val="FF0000"/>
          <w:lang w:eastAsia="pl-PL"/>
        </w:rPr>
        <w:t>: wpisać zgodnie z ofertą Wykonawcy.</w:t>
      </w:r>
    </w:p>
    <w:p w14:paraId="741F8159" w14:textId="77777777" w:rsidR="00F26B23" w:rsidRPr="00817EDC" w:rsidRDefault="00F26B23" w:rsidP="00F26B23">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77B2233C" w14:textId="77777777" w:rsidR="00F26B23" w:rsidRPr="00817EDC" w:rsidRDefault="00F26B23" w:rsidP="00F26B23">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07FEAC9C"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Za wykonanie usługi,</w:t>
      </w:r>
      <w:r>
        <w:rPr>
          <w:rFonts w:ascii="Arial" w:eastAsia="TTE18700A0t00" w:hAnsi="Arial" w:cs="Arial"/>
          <w:lang w:eastAsia="pl-PL"/>
        </w:rPr>
        <w:t xml:space="preserve"> </w:t>
      </w:r>
      <w:r w:rsidRPr="006B2868">
        <w:rPr>
          <w:rFonts w:ascii="Arial" w:eastAsia="TTE18700A0t00" w:hAnsi="Arial" w:cs="Arial"/>
          <w:lang w:eastAsia="pl-PL"/>
        </w:rPr>
        <w:t>Wykonawca będzie otrzymywał wynagrodzenie stosując stawki jednostkowe  podane w formularzu oferty stanowiącym integralną część umowy.</w:t>
      </w:r>
    </w:p>
    <w:p w14:paraId="5030A13B"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426" w:hanging="426"/>
        <w:jc w:val="both"/>
        <w:rPr>
          <w:rFonts w:ascii="Arial" w:eastAsia="TTE18700A0t00" w:hAnsi="Arial" w:cs="Arial"/>
          <w:lang w:eastAsia="pl-PL"/>
        </w:rPr>
      </w:pPr>
      <w:r w:rsidRPr="006B2868">
        <w:rPr>
          <w:rFonts w:ascii="Arial" w:eastAsia="TTE18700A0t00" w:hAnsi="Arial" w:cs="Arial"/>
          <w:lang w:eastAsia="pl-PL"/>
        </w:rPr>
        <w:t>Szacunkowa wartość usługi na Zadanie nr …/ADM …,w okresie trwania umowy wyniesie …………………………  zł/ brutto słownie:……………………………………………………w tym …………………………………..….zł/netto + należny podatek VAT.</w:t>
      </w:r>
    </w:p>
    <w:p w14:paraId="74A635FD"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lastRenderedPageBreak/>
        <w:t xml:space="preserve">Wynagrodzenie </w:t>
      </w:r>
      <w:r>
        <w:rPr>
          <w:rFonts w:ascii="Arial" w:eastAsia="TTE18700A0t00" w:hAnsi="Arial" w:cs="Arial"/>
          <w:lang w:eastAsia="pl-PL"/>
        </w:rPr>
        <w:t xml:space="preserve">za usługi stałe </w:t>
      </w:r>
      <w:r w:rsidRPr="006B2868">
        <w:rPr>
          <w:rFonts w:ascii="Arial" w:eastAsia="TTE18700A0t00" w:hAnsi="Arial" w:cs="Arial"/>
          <w:lang w:eastAsia="pl-PL"/>
        </w:rPr>
        <w:t>płatne będzie ryczałtem na podstawie faktur wystawianych kwartalnie i</w:t>
      </w:r>
      <w:r>
        <w:rPr>
          <w:rFonts w:ascii="Arial" w:eastAsia="TTE18700A0t00" w:hAnsi="Arial" w:cs="Arial"/>
          <w:lang w:eastAsia="pl-PL"/>
        </w:rPr>
        <w:t> </w:t>
      </w:r>
      <w:r w:rsidRPr="006B2868">
        <w:rPr>
          <w:rFonts w:ascii="Arial" w:eastAsia="TTE18700A0t00" w:hAnsi="Arial" w:cs="Arial"/>
          <w:lang w:eastAsia="pl-PL"/>
        </w:rPr>
        <w:t>stanowić  będzie ¼ wynagrodzenia umownego. Z faktury jednoznacznie będzie wynikała wartość przypadająca na usługi stałe oraz przegląd roczny.</w:t>
      </w:r>
    </w:p>
    <w:p w14:paraId="277217C8"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Wynagrodzenie za opinie kominiarskie</w:t>
      </w:r>
      <w:r>
        <w:rPr>
          <w:rFonts w:ascii="Arial" w:eastAsia="TTE18700A0t00" w:hAnsi="Arial" w:cs="Arial"/>
          <w:lang w:eastAsia="pl-PL"/>
        </w:rPr>
        <w:t xml:space="preserve"> </w:t>
      </w:r>
      <w:r>
        <w:rPr>
          <w:rFonts w:ascii="Arial" w:eastAsia="TTE18700A0t00" w:hAnsi="Arial" w:cs="Arial"/>
          <w:color w:val="FF0000"/>
          <w:lang w:eastAsia="pl-PL"/>
        </w:rPr>
        <w:t>i inne usługi dodatkowe</w:t>
      </w:r>
      <w:r w:rsidRPr="006B2868">
        <w:rPr>
          <w:rFonts w:ascii="Arial" w:eastAsia="TTE18700A0t00" w:hAnsi="Arial" w:cs="Arial"/>
          <w:lang w:eastAsia="pl-PL"/>
        </w:rPr>
        <w:t xml:space="preserve"> płatne będzie na podstawie faktury wystawionej w danym miesiącu, z której będzie wynikała ilość </w:t>
      </w:r>
      <w:r>
        <w:rPr>
          <w:rFonts w:ascii="Arial" w:eastAsia="TTE18700A0t00" w:hAnsi="Arial" w:cs="Arial"/>
          <w:lang w:eastAsia="pl-PL"/>
        </w:rPr>
        <w:t>wykonanych opinii i/lub usług dodatkowych</w:t>
      </w:r>
      <w:r w:rsidRPr="006B2868">
        <w:rPr>
          <w:rFonts w:ascii="Arial" w:eastAsia="TTE18700A0t00" w:hAnsi="Arial" w:cs="Arial"/>
          <w:lang w:eastAsia="pl-PL"/>
        </w:rPr>
        <w:t>.</w:t>
      </w:r>
    </w:p>
    <w:p w14:paraId="5F072AA5" w14:textId="77777777" w:rsidR="00F26B23" w:rsidRDefault="00F26B23" w:rsidP="00572F41">
      <w:pPr>
        <w:pStyle w:val="Akapitzlist"/>
        <w:numPr>
          <w:ilvl w:val="6"/>
          <w:numId w:val="48"/>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Faktury, o których mowa w ust. 4 </w:t>
      </w:r>
      <w:r>
        <w:rPr>
          <w:rFonts w:ascii="Arial" w:eastAsia="TTE18700A0t00" w:hAnsi="Arial" w:cs="Arial"/>
          <w:lang w:eastAsia="pl-PL"/>
        </w:rPr>
        <w:t>powyżej,</w:t>
      </w:r>
      <w:r w:rsidRPr="006B2868">
        <w:rPr>
          <w:rFonts w:ascii="Arial" w:eastAsia="TTE18700A0t00" w:hAnsi="Arial" w:cs="Arial"/>
          <w:lang w:eastAsia="pl-PL"/>
        </w:rPr>
        <w:t xml:space="preserve"> winny być wystawiane na płatnika: Miasto Gorzów Wielkopolski - Administracja Domów Mieszkalnych nr …. oddział Zakładu Gospodarki Mieszkaniowej w Gorzowie Wielkopolskim, ul. …………. , 66-400 Gorzów Wlkp. NIP 599 -00-19-632</w:t>
      </w:r>
      <w:r>
        <w:rPr>
          <w:rFonts w:ascii="Arial" w:eastAsia="TTE18700A0t00" w:hAnsi="Arial" w:cs="Arial"/>
          <w:lang w:eastAsia="pl-PL"/>
        </w:rPr>
        <w:t>.</w:t>
      </w:r>
    </w:p>
    <w:p w14:paraId="30FBF7B9" w14:textId="77777777" w:rsidR="00F26B23" w:rsidRPr="007318A2" w:rsidRDefault="00F26B23" w:rsidP="00572F41">
      <w:pPr>
        <w:pStyle w:val="Akapitzlist"/>
        <w:numPr>
          <w:ilvl w:val="6"/>
          <w:numId w:val="48"/>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7318A2">
        <w:rPr>
          <w:rFonts w:ascii="Arial" w:eastAsia="TTE18700A0t00" w:hAnsi="Arial" w:cs="Arial"/>
          <w:lang w:eastAsia="pl-PL"/>
        </w:rPr>
        <w:t xml:space="preserve">Podstawą do wystawienia faktury przez Wykonawcę, będzie </w:t>
      </w:r>
      <w:r>
        <w:rPr>
          <w:rFonts w:ascii="Arial" w:eastAsia="TTE18700A0t00" w:hAnsi="Arial" w:cs="Arial"/>
          <w:lang w:eastAsia="pl-PL"/>
        </w:rPr>
        <w:t xml:space="preserve">każdorazowo </w:t>
      </w:r>
      <w:r w:rsidRPr="007318A2">
        <w:rPr>
          <w:rFonts w:ascii="Arial" w:eastAsia="TTE18700A0t00" w:hAnsi="Arial" w:cs="Arial"/>
          <w:lang w:eastAsia="pl-PL"/>
        </w:rPr>
        <w:t xml:space="preserve">wykonanie czynności określonych w § 1 </w:t>
      </w:r>
      <w:r>
        <w:rPr>
          <w:rFonts w:ascii="Arial" w:eastAsia="TTE18700A0t00" w:hAnsi="Arial" w:cs="Arial"/>
          <w:lang w:eastAsia="pl-PL"/>
        </w:rPr>
        <w:t xml:space="preserve">ust. 3 </w:t>
      </w:r>
      <w:r w:rsidRPr="007318A2">
        <w:rPr>
          <w:rFonts w:ascii="Arial" w:eastAsia="TTE18700A0t00" w:hAnsi="Arial" w:cs="Arial"/>
          <w:lang w:eastAsia="pl-PL"/>
        </w:rPr>
        <w:t xml:space="preserve">niniejszej umowy i potwierdzenie </w:t>
      </w:r>
      <w:r>
        <w:rPr>
          <w:rFonts w:ascii="Arial" w:eastAsia="TTE18700A0t00" w:hAnsi="Arial" w:cs="Arial"/>
          <w:lang w:eastAsia="pl-PL"/>
        </w:rPr>
        <w:t xml:space="preserve">ich wykonania </w:t>
      </w:r>
      <w:r w:rsidRPr="007318A2">
        <w:rPr>
          <w:rFonts w:ascii="Arial" w:eastAsia="TTE18700A0t00" w:hAnsi="Arial" w:cs="Arial"/>
          <w:lang w:eastAsia="pl-PL"/>
        </w:rPr>
        <w:t>poprzez:</w:t>
      </w:r>
    </w:p>
    <w:p w14:paraId="4D5B50BE" w14:textId="77777777" w:rsidR="00F26B23" w:rsidRPr="007318A2" w:rsidRDefault="00F26B23" w:rsidP="00572F41">
      <w:pPr>
        <w:pStyle w:val="Akapitzlist"/>
        <w:numPr>
          <w:ilvl w:val="6"/>
          <w:numId w:val="68"/>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pkt. 1 - wpis do książki kominiarskiej oraz potwierdzenie wykonanej usługi przez uprawnionego pracownika ADM</w:t>
      </w:r>
      <w:r>
        <w:rPr>
          <w:rFonts w:ascii="Arial" w:eastAsia="TTE18700A0t00" w:hAnsi="Arial" w:cs="Arial"/>
          <w:lang w:eastAsia="pl-PL"/>
        </w:rPr>
        <w:t xml:space="preserve"> </w:t>
      </w:r>
      <w:r w:rsidRPr="007318A2">
        <w:rPr>
          <w:rFonts w:ascii="Arial" w:eastAsia="TTE18700A0t00" w:hAnsi="Arial" w:cs="Arial"/>
          <w:lang w:eastAsia="pl-PL"/>
        </w:rPr>
        <w:t>nr …w osobie ……………………….poprzez złożenie na dokumencie (czytelnego) własnoręcznego podpisu,</w:t>
      </w:r>
    </w:p>
    <w:p w14:paraId="43356F60" w14:textId="77777777" w:rsidR="00F26B23" w:rsidRPr="007318A2" w:rsidRDefault="00F26B23" w:rsidP="00572F41">
      <w:pPr>
        <w:pStyle w:val="Akapitzlist"/>
        <w:numPr>
          <w:ilvl w:val="6"/>
          <w:numId w:val="68"/>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pkt. 2,3 – protokół wykonania potwierdzony przez uprawnionego pracownika/administratora danego budynku w rejonie ADM nr …….. w osobie ……………poprzez złożenie na dokumencie  (czytelnego) własnoręcznego podpisu oraz wpis do książki kominiarskiej.</w:t>
      </w:r>
    </w:p>
    <w:p w14:paraId="73FE945B"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Należność przysługująca Wykonawcy płatna będzie przelewem w terminie do 21 dni licząc od dnia otrzymania faktury.Za datę doręczenia faktury uważa się dzień wpływu do Zamawiającego lub umieszczenia jej na Platformie Elektronicznego Fakturowania</w:t>
      </w:r>
      <w:r>
        <w:rPr>
          <w:rFonts w:ascii="Arial" w:eastAsia="TTE18700A0t00" w:hAnsi="Arial" w:cs="Arial"/>
          <w:lang w:eastAsia="pl-PL"/>
        </w:rPr>
        <w:t xml:space="preserve"> </w:t>
      </w:r>
      <w:r w:rsidRPr="006B2868">
        <w:rPr>
          <w:rFonts w:ascii="Arial" w:eastAsia="TTE18700A0t00" w:hAnsi="Arial" w:cs="Arial"/>
          <w:lang w:eastAsia="pl-PL"/>
        </w:rPr>
        <w:t xml:space="preserve">(PEF)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088E6923" w14:textId="77777777" w:rsidR="00F26B23" w:rsidRPr="006B2868"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5A6423C7" w14:textId="77777777" w:rsidR="00F26B23" w:rsidRDefault="00F26B23" w:rsidP="00572F41">
      <w:pPr>
        <w:pStyle w:val="Akapitzlist"/>
        <w:numPr>
          <w:ilvl w:val="6"/>
          <w:numId w:val="48"/>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Wykonawca każdorazowo umieści na fakturze symbol i nr niniejszej umowy.</w:t>
      </w:r>
    </w:p>
    <w:p w14:paraId="4EBD6EBF" w14:textId="77777777" w:rsidR="00F26B23" w:rsidRDefault="00F26B23" w:rsidP="00572F41">
      <w:pPr>
        <w:pStyle w:val="Akapitzlist"/>
        <w:numPr>
          <w:ilvl w:val="6"/>
          <w:numId w:val="48"/>
        </w:numPr>
        <w:tabs>
          <w:tab w:val="left" w:pos="284"/>
          <w:tab w:val="left" w:pos="426"/>
        </w:tabs>
        <w:suppressAutoHyphens/>
        <w:autoSpaceDE w:val="0"/>
        <w:autoSpaceDN w:val="0"/>
        <w:adjustRightInd w:val="0"/>
        <w:spacing w:after="0"/>
        <w:ind w:left="284" w:hanging="284"/>
        <w:jc w:val="both"/>
        <w:rPr>
          <w:rFonts w:ascii="Arial" w:eastAsia="TTE18700A0t00" w:hAnsi="Arial" w:cs="Arial"/>
          <w:lang w:eastAsia="pl-PL"/>
        </w:rPr>
      </w:pPr>
      <w:r>
        <w:rPr>
          <w:rFonts w:ascii="Arial" w:eastAsia="TTE18700A0t00" w:hAnsi="Arial" w:cs="Arial"/>
          <w:lang w:eastAsia="pl-PL"/>
        </w:rPr>
        <w:t>Wynagrodzenie, o którym mowa w ust. 2 powyżej ma charakter szacunkowy i wykonawcy nie przysługują roszczenia z tytułu jego niepełnej realizacji.</w:t>
      </w:r>
    </w:p>
    <w:p w14:paraId="544E6CFA" w14:textId="77777777" w:rsidR="00F26B23" w:rsidRPr="00A43197" w:rsidRDefault="00F26B23" w:rsidP="00F26B23">
      <w:pPr>
        <w:pStyle w:val="Akapitzlist"/>
        <w:tabs>
          <w:tab w:val="left" w:pos="284"/>
        </w:tabs>
        <w:suppressAutoHyphens/>
        <w:autoSpaceDE w:val="0"/>
        <w:autoSpaceDN w:val="0"/>
        <w:adjustRightInd w:val="0"/>
        <w:spacing w:after="0"/>
        <w:ind w:left="284"/>
        <w:jc w:val="both"/>
        <w:rPr>
          <w:rFonts w:ascii="Arial" w:eastAsia="TTE18700A0t00" w:hAnsi="Arial" w:cs="Arial"/>
          <w:lang w:eastAsia="pl-PL"/>
        </w:rPr>
      </w:pPr>
    </w:p>
    <w:p w14:paraId="5FB7999F"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w:t>
      </w:r>
      <w:r>
        <w:rPr>
          <w:rFonts w:ascii="Arial" w:eastAsia="Times New Roman" w:hAnsi="Arial" w:cs="Arial"/>
          <w:lang w:eastAsia="pl-PL"/>
        </w:rPr>
        <w:t xml:space="preserve"> </w:t>
      </w: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218D4AB2" w14:textId="77777777" w:rsidR="00F26B23" w:rsidRPr="00817EDC" w:rsidRDefault="00F26B23" w:rsidP="00F26B23">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447751A6"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w:t>
      </w:r>
      <w:r w:rsidRPr="00817EDC">
        <w:rPr>
          <w:rFonts w:ascii="Arial" w:hAnsi="Arial" w:cs="Arial"/>
        </w:rPr>
        <w:lastRenderedPageBreak/>
        <w:t xml:space="preserve">operacyjnej dopuszczalne są inne formy komunikacji takie, jak: poczta elektroniczna, telefon, itp. na poniższe adresy: </w:t>
      </w:r>
    </w:p>
    <w:tbl>
      <w:tblPr>
        <w:tblW w:w="66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410"/>
      </w:tblGrid>
      <w:tr w:rsidR="00F26B23" w:rsidRPr="00817EDC" w14:paraId="368E8047" w14:textId="77777777" w:rsidTr="004F7673">
        <w:trPr>
          <w:trHeight w:val="110"/>
        </w:trPr>
        <w:tc>
          <w:tcPr>
            <w:tcW w:w="4247" w:type="dxa"/>
            <w:gridSpan w:val="2"/>
          </w:tcPr>
          <w:p w14:paraId="308435FB"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410" w:type="dxa"/>
          </w:tcPr>
          <w:p w14:paraId="5B17AE81"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Pr>
                <w:rFonts w:ascii="Arial" w:hAnsi="Arial" w:cs="Arial"/>
              </w:rPr>
              <w:t xml:space="preserve">Nr </w:t>
            </w:r>
            <w:r w:rsidRPr="00817EDC">
              <w:rPr>
                <w:rFonts w:ascii="Arial" w:hAnsi="Arial" w:cs="Arial"/>
              </w:rPr>
              <w:t>tel</w:t>
            </w:r>
            <w:r>
              <w:rPr>
                <w:rFonts w:ascii="Arial" w:hAnsi="Arial" w:cs="Arial"/>
              </w:rPr>
              <w:t>efonu</w:t>
            </w:r>
          </w:p>
        </w:tc>
      </w:tr>
      <w:tr w:rsidR="00F26B23" w:rsidRPr="00817EDC" w14:paraId="4CCE8971" w14:textId="77777777" w:rsidTr="004F7673">
        <w:trPr>
          <w:trHeight w:val="99"/>
        </w:trPr>
        <w:tc>
          <w:tcPr>
            <w:tcW w:w="1842" w:type="dxa"/>
          </w:tcPr>
          <w:p w14:paraId="13DBEF79" w14:textId="77777777" w:rsidR="00F26B23" w:rsidRPr="007F5A84" w:rsidRDefault="00F26B23" w:rsidP="004F767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777EB9F7"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3B11DBC"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F26B23" w:rsidRPr="00817EDC" w14:paraId="36AE4F3B" w14:textId="77777777" w:rsidTr="004F7673">
        <w:trPr>
          <w:trHeight w:val="99"/>
        </w:trPr>
        <w:tc>
          <w:tcPr>
            <w:tcW w:w="1842" w:type="dxa"/>
          </w:tcPr>
          <w:p w14:paraId="2A7B8D38" w14:textId="77777777" w:rsidR="00F26B23" w:rsidRPr="007F5A84" w:rsidRDefault="00F26B23" w:rsidP="004F767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0E556AA"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93A8FDF" w14:textId="77777777" w:rsidR="00F26B23" w:rsidRPr="00817EDC" w:rsidRDefault="00F26B23" w:rsidP="004F767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58224F84" w14:textId="77777777" w:rsidR="00F26B23" w:rsidRPr="00817EDC" w:rsidRDefault="00F26B23" w:rsidP="00F26B23">
      <w:pPr>
        <w:autoSpaceDE w:val="0"/>
        <w:autoSpaceDN w:val="0"/>
        <w:adjustRightInd w:val="0"/>
        <w:spacing w:after="0" w:line="276" w:lineRule="auto"/>
        <w:ind w:left="426" w:hanging="426"/>
        <w:rPr>
          <w:rFonts w:ascii="Arial" w:hAnsi="Arial" w:cs="Arial"/>
        </w:rPr>
      </w:pPr>
    </w:p>
    <w:p w14:paraId="375166ED" w14:textId="77777777" w:rsidR="00F26B23" w:rsidRPr="00817EDC" w:rsidRDefault="00F26B23" w:rsidP="00F26B23">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1985"/>
        <w:gridCol w:w="2693"/>
      </w:tblGrid>
      <w:tr w:rsidR="00F26B23" w:rsidRPr="00817EDC" w14:paraId="4DC3CCBA" w14:textId="77777777" w:rsidTr="004F7673">
        <w:trPr>
          <w:trHeight w:val="222"/>
        </w:trPr>
        <w:tc>
          <w:tcPr>
            <w:tcW w:w="4394" w:type="dxa"/>
            <w:gridSpan w:val="2"/>
          </w:tcPr>
          <w:p w14:paraId="48E6621F" w14:textId="77777777" w:rsidR="00F26B23" w:rsidRPr="00817EDC" w:rsidRDefault="00F26B23" w:rsidP="004F7673">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985" w:type="dxa"/>
          </w:tcPr>
          <w:p w14:paraId="494F18CD" w14:textId="77777777" w:rsidR="00F26B23" w:rsidRPr="00817EDC" w:rsidRDefault="00F26B23" w:rsidP="004F7673">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2693" w:type="dxa"/>
          </w:tcPr>
          <w:p w14:paraId="7A774CA2" w14:textId="77777777" w:rsidR="00F26B23" w:rsidRPr="00817EDC" w:rsidRDefault="00F26B23" w:rsidP="004F7673">
            <w:pPr>
              <w:autoSpaceDE w:val="0"/>
              <w:autoSpaceDN w:val="0"/>
              <w:adjustRightInd w:val="0"/>
              <w:spacing w:after="0" w:line="276" w:lineRule="auto"/>
              <w:ind w:left="426" w:hanging="251"/>
              <w:rPr>
                <w:rFonts w:ascii="Arial" w:hAnsi="Arial" w:cs="Arial"/>
              </w:rPr>
            </w:pPr>
            <w:r w:rsidRPr="004C5C31">
              <w:rPr>
                <w:rFonts w:ascii="Arial" w:hAnsi="Arial" w:cs="Arial"/>
              </w:rPr>
              <w:t>Nr telefonu</w:t>
            </w:r>
          </w:p>
        </w:tc>
      </w:tr>
      <w:tr w:rsidR="00F26B23" w:rsidRPr="00817EDC" w14:paraId="578E6637" w14:textId="77777777" w:rsidTr="004F7673">
        <w:trPr>
          <w:trHeight w:val="222"/>
        </w:trPr>
        <w:tc>
          <w:tcPr>
            <w:tcW w:w="1559" w:type="dxa"/>
          </w:tcPr>
          <w:p w14:paraId="6B91C85F" w14:textId="77777777" w:rsidR="00F26B23" w:rsidRPr="007F5A84" w:rsidRDefault="00F26B23" w:rsidP="004F7673">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2835" w:type="dxa"/>
            <w:vAlign w:val="center"/>
          </w:tcPr>
          <w:p w14:paraId="52C0C551" w14:textId="77777777" w:rsidR="00F26B23" w:rsidRPr="00817EDC" w:rsidRDefault="00F26B23" w:rsidP="004F7673">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985" w:type="dxa"/>
            <w:vAlign w:val="center"/>
          </w:tcPr>
          <w:p w14:paraId="485EA857" w14:textId="77777777" w:rsidR="00F26B23" w:rsidRPr="00817EDC" w:rsidRDefault="00F26B23" w:rsidP="004F7673">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2693" w:type="dxa"/>
            <w:vAlign w:val="center"/>
          </w:tcPr>
          <w:p w14:paraId="726CEB5E" w14:textId="77777777" w:rsidR="00F26B23" w:rsidRPr="00817EDC" w:rsidRDefault="00F26B23" w:rsidP="004F7673">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F26B23" w:rsidRPr="00817EDC" w14:paraId="0D88BD99" w14:textId="77777777" w:rsidTr="004F7673">
        <w:trPr>
          <w:trHeight w:val="220"/>
        </w:trPr>
        <w:tc>
          <w:tcPr>
            <w:tcW w:w="1559" w:type="dxa"/>
          </w:tcPr>
          <w:p w14:paraId="0CF42992" w14:textId="77777777" w:rsidR="00F26B23" w:rsidRPr="007F5A84" w:rsidRDefault="00F26B23" w:rsidP="004F7673">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2835" w:type="dxa"/>
            <w:vAlign w:val="center"/>
          </w:tcPr>
          <w:p w14:paraId="0DEB747F" w14:textId="77777777" w:rsidR="00F26B23" w:rsidRPr="00817EDC" w:rsidRDefault="00F26B23" w:rsidP="004F7673">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985" w:type="dxa"/>
            <w:vAlign w:val="center"/>
          </w:tcPr>
          <w:p w14:paraId="1CE0F74B" w14:textId="77777777" w:rsidR="00F26B23" w:rsidRPr="00817EDC" w:rsidRDefault="00F26B23" w:rsidP="004F767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2693" w:type="dxa"/>
            <w:vAlign w:val="center"/>
          </w:tcPr>
          <w:p w14:paraId="7D7BB2D6" w14:textId="77777777" w:rsidR="00F26B23" w:rsidRPr="00817EDC" w:rsidRDefault="00F26B23" w:rsidP="004F767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51DE41D1" w14:textId="77777777" w:rsidR="00F26B23" w:rsidRPr="00817EDC" w:rsidRDefault="00F26B23" w:rsidP="00F26B23">
      <w:pPr>
        <w:autoSpaceDE w:val="0"/>
        <w:autoSpaceDN w:val="0"/>
        <w:adjustRightInd w:val="0"/>
        <w:spacing w:after="0" w:line="276" w:lineRule="auto"/>
        <w:ind w:left="284"/>
        <w:rPr>
          <w:rFonts w:ascii="Arial" w:hAnsi="Arial" w:cs="Arial"/>
        </w:rPr>
      </w:pPr>
    </w:p>
    <w:p w14:paraId="568FC159" w14:textId="77777777" w:rsidR="00F26B23" w:rsidRPr="00817EDC" w:rsidRDefault="00F26B23" w:rsidP="00F26B23">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63F945AD" w14:textId="77777777" w:rsidR="00F26B23" w:rsidRPr="00817EDC" w:rsidRDefault="00F26B23" w:rsidP="00F26B23">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6CF2EF96"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3EDE435B" w14:textId="7B4BDF14"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 xml:space="preserve">Zdolność podmiotowa </w:t>
      </w:r>
    </w:p>
    <w:p w14:paraId="6FCAC941" w14:textId="77777777" w:rsidR="00F26B23" w:rsidRPr="006601EB" w:rsidRDefault="00F26B23" w:rsidP="00572F41">
      <w:pPr>
        <w:pStyle w:val="Akapitzlist"/>
        <w:numPr>
          <w:ilvl w:val="0"/>
          <w:numId w:val="76"/>
        </w:numPr>
        <w:spacing w:after="0"/>
        <w:ind w:left="284" w:hanging="284"/>
        <w:rPr>
          <w:rFonts w:ascii="Arial" w:hAnsi="Arial" w:cs="Arial"/>
        </w:rPr>
      </w:pPr>
      <w:r w:rsidRPr="006601EB">
        <w:rPr>
          <w:rFonts w:ascii="Arial" w:hAnsi="Arial" w:cs="Arial"/>
        </w:rPr>
        <w:t>Wykonawca oświadcza, że w celu prawidłowej realizacji zamówienia dysponuje personelem posiadającym odpowiednie przygotowanie zawodowe, w tym posiadający wymagane prawem uprawnienia, jak również wszelkie materiały, wodę, sprzęt itp. niezbędne do wykonania przedmiotu umowy.</w:t>
      </w:r>
    </w:p>
    <w:p w14:paraId="5197C297" w14:textId="77777777" w:rsidR="00F26B23" w:rsidRPr="006601EB" w:rsidRDefault="00F26B23" w:rsidP="00572F41">
      <w:pPr>
        <w:pStyle w:val="Akapitzlist"/>
        <w:numPr>
          <w:ilvl w:val="0"/>
          <w:numId w:val="76"/>
        </w:numPr>
        <w:spacing w:after="0"/>
        <w:ind w:left="284" w:hanging="284"/>
        <w:rPr>
          <w:rFonts w:ascii="Arial" w:hAnsi="Arial" w:cs="Arial"/>
        </w:rPr>
      </w:pPr>
      <w:r w:rsidRPr="006601EB">
        <w:rPr>
          <w:rFonts w:ascii="Arial" w:hAnsi="Arial" w:cs="Arial"/>
        </w:rPr>
        <w:t xml:space="preserve">Zgodnie ze złożoną ofertą, osobą posiadającą uprawnienia niezbędne do wykonywania czynności w ramach realizacji przedmiotu zamówienia jest : ………..imię i nazwisko…….., nr uprawnień:…. </w:t>
      </w:r>
    </w:p>
    <w:p w14:paraId="3FACE4C4" w14:textId="77777777" w:rsidR="00F26B23" w:rsidRPr="001D2C03"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66D0FDD4" w14:textId="77777777" w:rsidR="00F26B23" w:rsidRPr="001D2C03"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AA6AAEB"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6F7F1B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51007BCD"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A9A598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2E68E1F7" w14:textId="77777777" w:rsidR="00F26B23" w:rsidRPr="00817EDC" w:rsidRDefault="00F26B23" w:rsidP="00F26B23">
      <w:pPr>
        <w:pStyle w:val="Akapitzlist1"/>
        <w:numPr>
          <w:ilvl w:val="0"/>
          <w:numId w:val="44"/>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08B17F60"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1C7033A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177A8D3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538796D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13B2DAF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4F866721"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722F486F"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1AFAB64C"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F3051B6"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1BBB6D4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005B7B63"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5099227C"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1DCCDE9E"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57852704"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Podwykonawca, o którym mowa powyżej winien spełniać te same gwarancje i obowiązki, jakie zostały nałożone na Wykonawcę w niniejszym paragrafie.</w:t>
      </w:r>
    </w:p>
    <w:p w14:paraId="2A36B991"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1079C5D9"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2AA7C4F7"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013BF4E0" w14:textId="77777777" w:rsidR="00F26B23" w:rsidRPr="00817EDC" w:rsidRDefault="00F26B23" w:rsidP="00F26B23">
      <w:pPr>
        <w:pStyle w:val="Akapitzlist1"/>
        <w:numPr>
          <w:ilvl w:val="0"/>
          <w:numId w:val="44"/>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742DF13D"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218CB663"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2E3DB155"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Na podstawie niniejszej umowy, Wykonawca udziela Zamawiającemu rękojmi za wykonane prace będące jej przedmiotem.</w:t>
      </w:r>
    </w:p>
    <w:p w14:paraId="0FC8DAA8"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 xml:space="preserve">Okres gwarancji i rękojmi: 24 m-ce od dnia realizacji zlecenia </w:t>
      </w:r>
    </w:p>
    <w:p w14:paraId="27790B2A"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Termin rękojmi rozpoczyna się z dniem odbioru danej usługi.</w:t>
      </w:r>
    </w:p>
    <w:p w14:paraId="69AE2392"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Pr>
          <w:rFonts w:ascii="Arial" w:eastAsia="TTE18700A0t00" w:hAnsi="Arial" w:cs="Arial"/>
          <w:lang w:eastAsia="pl-PL"/>
        </w:rPr>
        <w:t xml:space="preserve">O </w:t>
      </w:r>
      <w:r w:rsidRPr="00080280">
        <w:rPr>
          <w:rFonts w:ascii="Arial" w:eastAsia="TTE18700A0t00" w:hAnsi="Arial" w:cs="Arial"/>
          <w:lang w:eastAsia="pl-PL"/>
        </w:rPr>
        <w:t>wykryciu wad w okresie rękojmi, Zamawiający zobowiązany jest zawiadomić Wykonawcę, nie później niż w terminie 30 dni od daty jej ujawnienia, przekazując informację określającą wadę, jej charakter i proponowany termin usunięcia.</w:t>
      </w:r>
    </w:p>
    <w:p w14:paraId="589785A8"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Wady ujawnione w okresie objętym rękojmią będą usuwane przez Wykonawcę na jego koszt, o ile nie powstały z winy Zamawiającego.</w:t>
      </w:r>
    </w:p>
    <w:p w14:paraId="47EF7445" w14:textId="77777777" w:rsidR="00F26B23" w:rsidRPr="00080280" w:rsidRDefault="00F26B23" w:rsidP="00572F41">
      <w:pPr>
        <w:pStyle w:val="Akapitzlist"/>
        <w:numPr>
          <w:ilvl w:val="0"/>
          <w:numId w:val="69"/>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 przypadku nie usunięcia wad przez Wykonawcę w uzgodnionym terminie, Zamawiający po uprzednim pisemnym zawiadomieniu Wykonawcy, zleci ich usunięcie osobie trzeciej, na koszt i ryzyko Wykonawcy</w:t>
      </w:r>
    </w:p>
    <w:p w14:paraId="484C46AB" w14:textId="77777777" w:rsidR="00F26B23" w:rsidRPr="00817EDC" w:rsidRDefault="00F26B23" w:rsidP="00F26B23">
      <w:pPr>
        <w:suppressAutoHyphens/>
        <w:autoSpaceDE w:val="0"/>
        <w:autoSpaceDN w:val="0"/>
        <w:adjustRightInd w:val="0"/>
        <w:spacing w:after="0" w:line="276" w:lineRule="auto"/>
        <w:rPr>
          <w:rFonts w:ascii="Arial" w:eastAsia="TTE18700A0t00" w:hAnsi="Arial" w:cs="Arial"/>
          <w:lang w:eastAsia="pl-PL"/>
        </w:rPr>
      </w:pPr>
    </w:p>
    <w:p w14:paraId="313FF287"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D47E7CD"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4A949D9B" w14:textId="77777777" w:rsidR="00F26B23" w:rsidRDefault="00F26B23" w:rsidP="00572F41">
      <w:pPr>
        <w:pStyle w:val="Akapitzlist"/>
        <w:numPr>
          <w:ilvl w:val="3"/>
          <w:numId w:val="69"/>
        </w:numPr>
        <w:suppressAutoHyphens/>
        <w:autoSpaceDE w:val="0"/>
        <w:autoSpaceDN w:val="0"/>
        <w:adjustRightInd w:val="0"/>
        <w:spacing w:after="0"/>
        <w:ind w:left="284" w:hanging="284"/>
        <w:rPr>
          <w:rFonts w:ascii="Arial" w:eastAsia="Times New Roman" w:hAnsi="Arial" w:cs="Arial"/>
          <w:lang w:eastAsia="pl-PL"/>
        </w:rPr>
      </w:pPr>
      <w:r w:rsidRPr="00704DE8">
        <w:rPr>
          <w:rFonts w:ascii="Arial" w:eastAsia="Times New Roman" w:hAnsi="Arial" w:cs="Arial"/>
          <w:lang w:eastAsia="pl-PL"/>
        </w:rPr>
        <w:t>Wykonawca zapłaci Zamawiającemu kary umowne w następujących przypadkach:</w:t>
      </w:r>
    </w:p>
    <w:p w14:paraId="426F2025"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niewykonanie</w:t>
      </w:r>
      <w:r w:rsidRPr="00457DFC">
        <w:rPr>
          <w:rFonts w:ascii="Arial" w:eastAsia="Times New Roman" w:hAnsi="Arial" w:cs="Arial"/>
          <w:lang w:eastAsia="pl-PL"/>
        </w:rPr>
        <w:t xml:space="preserve"> lub </w:t>
      </w:r>
      <w:r w:rsidRPr="00457DFC">
        <w:rPr>
          <w:rFonts w:ascii="Arial" w:eastAsia="Times New Roman" w:hAnsi="Arial" w:cs="Arial"/>
          <w:b/>
          <w:bCs/>
          <w:lang w:eastAsia="pl-PL"/>
        </w:rPr>
        <w:t>nieterminowe wykonanie</w:t>
      </w:r>
      <w:r w:rsidRPr="00457DFC">
        <w:rPr>
          <w:rFonts w:ascii="Arial" w:eastAsia="Times New Roman" w:hAnsi="Arial" w:cs="Arial"/>
          <w:lang w:eastAsia="pl-PL"/>
        </w:rPr>
        <w:t xml:space="preserve"> obowiązków wynikających z przedłożonego harmonogramu w wysokości 200% należnego wynagrodzenia brutto przysługującego Wykonawcy za ten zakres,</w:t>
      </w:r>
    </w:p>
    <w:p w14:paraId="3C31074E" w14:textId="77777777" w:rsidR="00F26B23" w:rsidRPr="00704DE8"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color w:val="FF0000"/>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zwłokę</w:t>
      </w:r>
      <w:r w:rsidRPr="00457DFC">
        <w:rPr>
          <w:rFonts w:ascii="Arial" w:eastAsia="Times New Roman" w:hAnsi="Arial" w:cs="Arial"/>
          <w:lang w:eastAsia="pl-PL"/>
        </w:rPr>
        <w:t xml:space="preserve"> w wykonaniu obowiązków opisanych w § 1 ust. 3 pkt 4) i 5) – w wysokości  50 zł za każdy dzień zwłoki; licząc od upływu terminu wykonania </w:t>
      </w:r>
      <w:r>
        <w:rPr>
          <w:rFonts w:ascii="Arial" w:eastAsia="Times New Roman" w:hAnsi="Arial" w:cs="Arial"/>
          <w:color w:val="FF0000"/>
          <w:lang w:eastAsia="pl-PL"/>
        </w:rPr>
        <w:t>uzgodnionego przez strony</w:t>
      </w:r>
      <w:r w:rsidRPr="00704DE8">
        <w:rPr>
          <w:rFonts w:ascii="Arial" w:eastAsia="Times New Roman" w:hAnsi="Arial" w:cs="Arial"/>
          <w:color w:val="FF0000"/>
          <w:lang w:eastAsia="pl-PL"/>
        </w:rPr>
        <w:t>,</w:t>
      </w:r>
    </w:p>
    <w:p w14:paraId="3FF20956"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za odstąpienie przez zamawiającego od umowy z przyczyn zależnych od wykonawcy w wysokości 20% wynagrodzenia umownego brutto określonego w § 4 ust. 2 umowy</w:t>
      </w:r>
    </w:p>
    <w:p w14:paraId="435D0574" w14:textId="77777777" w:rsidR="00F26B23" w:rsidRPr="00457DFC" w:rsidRDefault="00F26B23" w:rsidP="00572F41">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z tytułu nieprzedłożenia poświadczonej za zgodność z oryginałem kopii nowej polisy OC w przypadku wygaśnięcia ubezpieczenia – 15% wynagrodzenia brutto określonego w § 4 ust. 2 umowy,</w:t>
      </w:r>
    </w:p>
    <w:p w14:paraId="1857C723" w14:textId="041C3D9B" w:rsidR="00F26B23" w:rsidRPr="00481ED2" w:rsidRDefault="00F26B23" w:rsidP="00481ED2">
      <w:pPr>
        <w:pStyle w:val="Akapitzlist"/>
        <w:numPr>
          <w:ilvl w:val="0"/>
          <w:numId w:val="70"/>
        </w:numPr>
        <w:suppressAutoHyphens/>
        <w:autoSpaceDE w:val="0"/>
        <w:autoSpaceDN w:val="0"/>
        <w:adjustRightInd w:val="0"/>
        <w:spacing w:after="0"/>
        <w:jc w:val="both"/>
        <w:rPr>
          <w:rFonts w:ascii="Arial" w:eastAsia="Times New Roman" w:hAnsi="Arial" w:cs="Arial"/>
          <w:lang w:eastAsia="pl-PL"/>
        </w:rPr>
      </w:pPr>
      <w:r w:rsidRPr="002020E5">
        <w:rPr>
          <w:rFonts w:ascii="Arial" w:eastAsia="Times New Roman" w:hAnsi="Arial" w:cs="Arial"/>
          <w:lang w:eastAsia="pl-PL"/>
        </w:rPr>
        <w:t xml:space="preserve">z tytułu niestawienia się Wykonawcy lub niezapewnienia zastępstwa innego kominiarza na każde wezwanie Zamawiającego (bez względu na porę dnia i nocy przez 7 dni w tygodni w sytuacji zdarzeń losowych mających związek z pożarem, zadymieniem, zatruciem </w:t>
      </w:r>
      <w:r w:rsidRPr="002020E5">
        <w:rPr>
          <w:rFonts w:ascii="Arial" w:eastAsia="Times New Roman" w:hAnsi="Arial" w:cs="Arial"/>
          <w:lang w:eastAsia="pl-PL"/>
        </w:rPr>
        <w:lastRenderedPageBreak/>
        <w:t>spalinami, zaczadzeniem lub interwencją Straży Pożarnej w wysokości 500,00zł za każdy stwierdzony przypadek</w:t>
      </w:r>
      <w:r w:rsidR="00481ED2">
        <w:rPr>
          <w:rFonts w:ascii="Arial" w:eastAsia="Times New Roman" w:hAnsi="Arial" w:cs="Arial"/>
          <w:lang w:eastAsia="pl-PL"/>
        </w:rPr>
        <w:t>.</w:t>
      </w:r>
    </w:p>
    <w:p w14:paraId="7A7F5072" w14:textId="77777777" w:rsidR="00F26B23" w:rsidRDefault="00F26B23" w:rsidP="00572F41">
      <w:pPr>
        <w:pStyle w:val="Akapitzlist"/>
        <w:numPr>
          <w:ilvl w:val="3"/>
          <w:numId w:val="69"/>
        </w:numPr>
        <w:spacing w:before="120"/>
        <w:ind w:left="426"/>
        <w:jc w:val="both"/>
        <w:rPr>
          <w:rFonts w:ascii="Arial" w:hAnsi="Arial" w:cs="Arial"/>
        </w:rPr>
      </w:pPr>
      <w:r w:rsidRPr="002020E5">
        <w:rPr>
          <w:rFonts w:ascii="Arial" w:hAnsi="Arial" w:cs="Arial"/>
        </w:rPr>
        <w:t xml:space="preserve">W przypadku zbiegu podstaw do naliczenia kar umownych ustalone w umowie kary podlegają zsumowaniu i mogą być dochodzone łącznie z zastrzeżeniem, iż ich łączną wysokość nie może być wyższa niż </w:t>
      </w:r>
      <w:r w:rsidRPr="00C540DA">
        <w:rPr>
          <w:rFonts w:ascii="Arial" w:hAnsi="Arial" w:cs="Arial"/>
          <w:color w:val="FF0000"/>
        </w:rPr>
        <w:t xml:space="preserve">50 % </w:t>
      </w:r>
      <w:r w:rsidRPr="002020E5">
        <w:rPr>
          <w:rFonts w:ascii="Arial" w:hAnsi="Arial" w:cs="Arial"/>
        </w:rPr>
        <w:t xml:space="preserve">wynagrodzenia brutto wskazanego w § 4 ust. 2. Jeżeli łączną wysokość naliczonych kar przekroczy w/w limit stronie, która naliczyła karę przysługuje prawo do odstąpienia od umowy. </w:t>
      </w:r>
    </w:p>
    <w:p w14:paraId="013E113D"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Wykonawca oprócz kary umownej, o której mowa w ust. 1 lit. e) powyżej ponosi również koszty usługi zastępczej, poniesionej przez Zamawiającego, wykonanej przez wezwanego mistrza kominiarskiego. Postanowienia określone w zdaniu poprzednim dotyczą również przypadków nieodbierania telefonu przez Wykonawcę.</w:t>
      </w:r>
    </w:p>
    <w:p w14:paraId="45281352"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14:paraId="2D7A198B"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Zapłata kary umownej nie zwalnia od obowiązku wykonania prac w dodatkowym terminie wyznaczonym przez Zamawiającego.</w:t>
      </w:r>
    </w:p>
    <w:p w14:paraId="4032A5E3" w14:textId="77777777" w:rsidR="00F26B23"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rPr>
        <w:t xml:space="preserve">Nie wykonanie prac w wyznaczonym dodatkowo terminie uprawnia Zamawiającego do zlecenia ich wykonania innemu podmiotowi. </w:t>
      </w:r>
      <w:r w:rsidRPr="002020E5">
        <w:rPr>
          <w:rFonts w:ascii="Arial" w:hAnsi="Arial" w:cs="Arial"/>
        </w:rPr>
        <w:t>Wykonawca zostanie obciążony kosztem wykonania tego zlecenia, na co Wykonawca wyraża zgodę. Powyższe nie wyklucza sankcji określonej w ust. 1 lit. a) powyżej.</w:t>
      </w:r>
    </w:p>
    <w:p w14:paraId="7212DEBD"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 xml:space="preserve">Wykonawca wyraża zgodę na potrącenie ze swojego wynagrodzenia kar umownych, a w przypadku braku możliwości potrącenia, wystawione zostaną noty obciążeniowe z 7-dniowym terminem płatności. </w:t>
      </w:r>
    </w:p>
    <w:p w14:paraId="58F7DA5E"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37811C98"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6F32C1E4" w14:textId="77777777" w:rsidR="00F26B23" w:rsidRPr="002020E5" w:rsidRDefault="00F26B23" w:rsidP="00F26B23">
      <w:pPr>
        <w:pStyle w:val="Akapitzlist"/>
        <w:spacing w:before="120"/>
        <w:ind w:left="426"/>
        <w:jc w:val="both"/>
        <w:rPr>
          <w:rFonts w:ascii="Arial" w:hAnsi="Arial" w:cs="Arial"/>
        </w:rPr>
      </w:pPr>
      <w:r w:rsidRPr="002020E5">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09453D65" w14:textId="77777777" w:rsidR="00F26B23" w:rsidRDefault="00F26B23" w:rsidP="00F26B23">
      <w:pPr>
        <w:pStyle w:val="Akapitzlist"/>
        <w:spacing w:before="120"/>
        <w:ind w:left="426"/>
        <w:jc w:val="both"/>
        <w:rPr>
          <w:rFonts w:ascii="Arial" w:hAnsi="Arial" w:cs="Arial"/>
        </w:rPr>
      </w:pPr>
      <w:r w:rsidRPr="002020E5">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050FF05" w14:textId="77777777" w:rsidR="00F26B23" w:rsidRPr="002020E5" w:rsidRDefault="00F26B23" w:rsidP="00572F41">
      <w:pPr>
        <w:pStyle w:val="Akapitzlist"/>
        <w:numPr>
          <w:ilvl w:val="3"/>
          <w:numId w:val="69"/>
        </w:numPr>
        <w:spacing w:before="120"/>
        <w:ind w:left="426"/>
        <w:jc w:val="both"/>
        <w:rPr>
          <w:rFonts w:ascii="Arial" w:hAnsi="Arial" w:cs="Arial"/>
        </w:rPr>
      </w:pPr>
      <w:r w:rsidRPr="002020E5">
        <w:rPr>
          <w:rFonts w:ascii="Arial" w:eastAsia="Times New Roman" w:hAnsi="Arial" w:cs="Arial"/>
          <w:lang w:eastAsia="pl-PL"/>
        </w:rPr>
        <w:t>Wykonawca ponosi odpowiedzialność za szkody wyrządzone Zamawiającemu oraz osobom trzecim w trakcie i w związku z wykonywaniem prac objętych niniejszą umową.</w:t>
      </w:r>
    </w:p>
    <w:p w14:paraId="7E54268C"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7D57D0DA" w14:textId="77777777" w:rsidR="00F26B23" w:rsidRPr="00817EDC" w:rsidRDefault="00F26B23" w:rsidP="00F26B23">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2CF42F1C" w14:textId="77777777" w:rsidR="00F26B23" w:rsidRPr="003A31FA" w:rsidRDefault="00F26B23" w:rsidP="00572F41">
      <w:pPr>
        <w:pStyle w:val="Akapitzlist"/>
        <w:numPr>
          <w:ilvl w:val="6"/>
          <w:numId w:val="69"/>
        </w:numPr>
        <w:suppressAutoHyphens/>
        <w:spacing w:after="0"/>
        <w:ind w:left="426"/>
        <w:rPr>
          <w:rFonts w:ascii="Arial" w:eastAsia="Times New Roman" w:hAnsi="Arial" w:cs="Arial"/>
          <w:lang w:eastAsia="pl-PL"/>
        </w:rPr>
      </w:pPr>
      <w:r w:rsidRPr="003A31FA">
        <w:rPr>
          <w:rFonts w:ascii="Arial" w:eastAsia="Times New Roman" w:hAnsi="Arial" w:cs="Arial"/>
          <w:lang w:eastAsia="pl-PL"/>
        </w:rPr>
        <w:t>Zamawiający będzie uprawniony do rozwiązania niniejszej umowy ze skutkiem natychmiastowym w przypadku:</w:t>
      </w:r>
    </w:p>
    <w:p w14:paraId="2EC01F03" w14:textId="77777777" w:rsidR="00F26B23" w:rsidRPr="003A31FA" w:rsidRDefault="00F26B23" w:rsidP="00572F41">
      <w:pPr>
        <w:pStyle w:val="Akapitzlist"/>
        <w:numPr>
          <w:ilvl w:val="0"/>
          <w:numId w:val="71"/>
        </w:numPr>
        <w:suppressAutoHyphens/>
        <w:spacing w:after="0"/>
        <w:jc w:val="both"/>
        <w:rPr>
          <w:rFonts w:ascii="Arial" w:eastAsia="Times New Roman" w:hAnsi="Arial" w:cs="Arial"/>
          <w:lang w:eastAsia="pl-PL"/>
        </w:rPr>
      </w:pPr>
      <w:r w:rsidRPr="003A31FA">
        <w:rPr>
          <w:rFonts w:ascii="Arial" w:eastAsia="Times New Roman" w:hAnsi="Arial" w:cs="Arial"/>
          <w:lang w:eastAsia="pl-PL"/>
        </w:rPr>
        <w:lastRenderedPageBreak/>
        <w:t>niewykonania całości lub części prac objętych niniejsza umową, pomimo wyznaczenia dodatkowego terminu na ich wykonanie;</w:t>
      </w:r>
    </w:p>
    <w:p w14:paraId="1B7287C4" w14:textId="77777777" w:rsidR="00F26B23" w:rsidRPr="003A31FA" w:rsidRDefault="00F26B23" w:rsidP="00572F41">
      <w:pPr>
        <w:pStyle w:val="Akapitzlist"/>
        <w:numPr>
          <w:ilvl w:val="0"/>
          <w:numId w:val="71"/>
        </w:numPr>
        <w:suppressAutoHyphens/>
        <w:spacing w:after="0"/>
        <w:jc w:val="both"/>
        <w:rPr>
          <w:rFonts w:ascii="Arial" w:eastAsia="Times New Roman" w:hAnsi="Arial" w:cs="Arial"/>
          <w:lang w:eastAsia="pl-PL"/>
        </w:rPr>
      </w:pPr>
      <w:r w:rsidRPr="003A31FA">
        <w:rPr>
          <w:rFonts w:ascii="Arial" w:eastAsia="Times New Roman" w:hAnsi="Arial" w:cs="Arial"/>
          <w:lang w:eastAsia="pl-PL"/>
        </w:rPr>
        <w:t>stwierdzenia wykonania części lub całości prac przez podwykonawców, bez zgody zamawiającego;</w:t>
      </w:r>
    </w:p>
    <w:p w14:paraId="13CF1D3B"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hAnsi="Arial" w:cs="Arial"/>
        </w:rPr>
        <w:t>gdy Wykonawca pomimo zobowiązania go do usunięcia uchybień stwierdzonych podczas kontroli w zakresie przetwarzania danych osobowych nie usunie ich w wyznaczonym terminie;</w:t>
      </w:r>
    </w:p>
    <w:p w14:paraId="0BA12EAA"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eastAsia="Times New Roman" w:hAnsi="Arial" w:cs="Arial"/>
          <w:lang w:eastAsia="pl-PL"/>
        </w:rPr>
        <w:t xml:space="preserve">gdy Wykonawca </w:t>
      </w:r>
      <w:r w:rsidRPr="003A31FA">
        <w:rPr>
          <w:rFonts w:ascii="Arial" w:hAnsi="Arial" w:cs="Arial"/>
        </w:rPr>
        <w:t>przetwarza dane osobowe w sposób niezgodny z umową;</w:t>
      </w:r>
    </w:p>
    <w:p w14:paraId="4187D526" w14:textId="77777777" w:rsidR="00F26B23" w:rsidRPr="003A31FA" w:rsidRDefault="00F26B23" w:rsidP="00572F41">
      <w:pPr>
        <w:pStyle w:val="Akapitzlist"/>
        <w:numPr>
          <w:ilvl w:val="0"/>
          <w:numId w:val="71"/>
        </w:numPr>
        <w:suppressAutoHyphens/>
        <w:spacing w:after="0"/>
        <w:jc w:val="both"/>
        <w:rPr>
          <w:rFonts w:ascii="Arial" w:hAnsi="Arial" w:cs="Arial"/>
        </w:rPr>
      </w:pPr>
      <w:r w:rsidRPr="003A31FA">
        <w:rPr>
          <w:rFonts w:ascii="Arial" w:hAnsi="Arial" w:cs="Arial"/>
        </w:rPr>
        <w:t>gdy Wykonawca powierzył przetwarzanie danych osobowych innemu podmiotowi;</w:t>
      </w:r>
    </w:p>
    <w:p w14:paraId="1308DEC9" w14:textId="77777777" w:rsidR="00F26B23" w:rsidRDefault="00F26B23" w:rsidP="00572F41">
      <w:pPr>
        <w:pStyle w:val="Akapitzlist"/>
        <w:numPr>
          <w:ilvl w:val="6"/>
          <w:numId w:val="69"/>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Sytuacja określona w ust. 1 niniejszego paragrafu powoduje naliczenie kary umownej stosownie do § 10 ust. 1 lit. </w:t>
      </w:r>
      <w:r>
        <w:rPr>
          <w:rFonts w:ascii="Arial" w:eastAsia="Times New Roman" w:hAnsi="Arial" w:cs="Arial"/>
          <w:lang w:eastAsia="pl-PL"/>
        </w:rPr>
        <w:t>c</w:t>
      </w:r>
      <w:r w:rsidRPr="003A31FA">
        <w:rPr>
          <w:rFonts w:ascii="Arial" w:eastAsia="Times New Roman" w:hAnsi="Arial" w:cs="Arial"/>
          <w:lang w:eastAsia="pl-PL"/>
        </w:rPr>
        <w:t xml:space="preserve"> umowy.</w:t>
      </w:r>
    </w:p>
    <w:p w14:paraId="56577F8A" w14:textId="77777777" w:rsidR="00F26B23" w:rsidRPr="003A31FA" w:rsidRDefault="00F26B23" w:rsidP="00572F41">
      <w:pPr>
        <w:pStyle w:val="Akapitzlist"/>
        <w:numPr>
          <w:ilvl w:val="6"/>
          <w:numId w:val="69"/>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t>
      </w:r>
      <w:r w:rsidRPr="003A31FA">
        <w:rPr>
          <w:rFonts w:ascii="Arial" w:hAnsi="Arial" w:cs="Arial"/>
        </w:rPr>
        <w:t>wynagrodzenia brutto wskazanego w § 4 ust umowy</w:t>
      </w:r>
      <w:r w:rsidRPr="003A31FA">
        <w:rPr>
          <w:rFonts w:ascii="Arial" w:eastAsia="Times New Roman" w:hAnsi="Arial" w:cs="Arial"/>
          <w:lang w:eastAsia="pl-PL"/>
        </w:rPr>
        <w:t>.</w:t>
      </w:r>
    </w:p>
    <w:p w14:paraId="75C4A5A6" w14:textId="77777777" w:rsidR="00F26B23" w:rsidRPr="00817EDC" w:rsidRDefault="00F26B23" w:rsidP="00F26B23">
      <w:pPr>
        <w:suppressAutoHyphens/>
        <w:spacing w:after="0" w:line="276" w:lineRule="auto"/>
        <w:ind w:left="142" w:hanging="142"/>
        <w:rPr>
          <w:rFonts w:ascii="Arial" w:eastAsia="Times New Roman" w:hAnsi="Arial" w:cs="Arial"/>
          <w:lang w:eastAsia="pl-PL"/>
        </w:rPr>
      </w:pPr>
    </w:p>
    <w:p w14:paraId="1413CD50"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56B84137" w14:textId="77777777" w:rsidR="00F26B23" w:rsidRPr="00817EDC" w:rsidRDefault="00F26B23" w:rsidP="00F26B23">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75AABBEF" w14:textId="77777777" w:rsidR="00F26B23" w:rsidRPr="00817EDC"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31F8C1AD" w14:textId="4A741356" w:rsidR="00F26B23" w:rsidRPr="00817EDC" w:rsidRDefault="00F26B23" w:rsidP="00F26B23">
      <w:pPr>
        <w:numPr>
          <w:ilvl w:val="0"/>
          <w:numId w:val="45"/>
        </w:numPr>
        <w:tabs>
          <w:tab w:val="left" w:pos="284"/>
        </w:tabs>
        <w:spacing w:after="0" w:line="276" w:lineRule="auto"/>
        <w:ind w:left="284" w:hanging="284"/>
        <w:rPr>
          <w:rFonts w:ascii="Arial" w:hAnsi="Arial" w:cs="Arial"/>
        </w:rPr>
      </w:pPr>
      <w:r w:rsidRPr="00817EDC">
        <w:rPr>
          <w:rFonts w:ascii="Arial" w:hAnsi="Arial" w:cs="Arial"/>
        </w:rPr>
        <w:t>Zamawiający przewiduje możliwość zmian postanowień niniejszej Umowy w przypadku:</w:t>
      </w:r>
    </w:p>
    <w:p w14:paraId="2F2ADB72"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1A3176D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urządzeń technicznych przewidzianych do realizacji przedmiotu niniejszej umowy. </w:t>
      </w:r>
    </w:p>
    <w:p w14:paraId="76A8C21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432AB7BC" w14:textId="77777777" w:rsidR="00F26B23" w:rsidRPr="00817EDC" w:rsidRDefault="00F26B23" w:rsidP="00F26B23">
      <w:pPr>
        <w:tabs>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58D776F2" w14:textId="77777777" w:rsidR="00F26B23" w:rsidRPr="0021569D" w:rsidRDefault="00F26B23" w:rsidP="00F26B23">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w:t>
      </w:r>
      <w:r>
        <w:rPr>
          <w:rFonts w:ascii="Arial" w:hAnsi="Arial" w:cs="Arial"/>
        </w:rPr>
        <w:t>p</w:t>
      </w:r>
      <w:r w:rsidRPr="00817EDC">
        <w:rPr>
          <w:rFonts w:ascii="Arial" w:hAnsi="Arial" w:cs="Arial"/>
        </w:rPr>
        <w:t xml:space="preserve">odwykonawcy w sytuacji, gdy pierwotnie </w:t>
      </w:r>
      <w:r w:rsidRPr="0021569D">
        <w:rPr>
          <w:rFonts w:ascii="Arial" w:hAnsi="Arial" w:cs="Arial"/>
        </w:rPr>
        <w:t>wykonawca zamierzał realizować zamówienie siłami własnymi,</w:t>
      </w:r>
    </w:p>
    <w:p w14:paraId="5CFAFEF9" w14:textId="77777777" w:rsidR="00F26B23"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bookmarkStart w:id="0" w:name="_Hlk97278601"/>
      <w:r w:rsidRPr="00555ABE">
        <w:rPr>
          <w:rFonts w:ascii="Arial" w:hAnsi="Arial" w:cs="Arial"/>
        </w:rPr>
        <w:t>zmian ilości i rodzaju czyszczonych przewodów kominowych w trakcie trwania umowy, powstałych na skutek okoliczności niezależnych od stron umowy, w szczególności w przypadku zmian wielkości zasobu, zmian sposobu ogrzewania budynków i lokali</w:t>
      </w:r>
      <w:bookmarkEnd w:id="0"/>
      <w:r>
        <w:rPr>
          <w:rFonts w:ascii="Arial" w:hAnsi="Arial" w:cs="Arial"/>
        </w:rPr>
        <w:t xml:space="preserve">. </w:t>
      </w:r>
      <w:r w:rsidRPr="00555ABE">
        <w:rPr>
          <w:rFonts w:ascii="Arial" w:hAnsi="Arial" w:cs="Arial"/>
          <w:color w:val="FF0000"/>
        </w:rPr>
        <w:t xml:space="preserve">Konsekwencją tych zmian jest </w:t>
      </w:r>
      <w:r>
        <w:rPr>
          <w:rFonts w:ascii="Arial" w:hAnsi="Arial" w:cs="Arial"/>
          <w:color w:val="FF0000"/>
        </w:rPr>
        <w:t xml:space="preserve">proporcjonalna </w:t>
      </w:r>
      <w:r w:rsidRPr="00555ABE">
        <w:rPr>
          <w:rFonts w:ascii="Arial" w:hAnsi="Arial" w:cs="Arial"/>
          <w:color w:val="FF0000"/>
        </w:rPr>
        <w:t>zmiana wynagrodzenia wykonawcy.</w:t>
      </w:r>
    </w:p>
    <w:p w14:paraId="2414873A" w14:textId="77777777" w:rsidR="00F26B23"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Pr>
          <w:rFonts w:ascii="Arial" w:hAnsi="Arial" w:cs="Arial"/>
        </w:rPr>
        <w:t>z</w:t>
      </w:r>
      <w:r w:rsidRPr="006231EF">
        <w:rPr>
          <w:rFonts w:ascii="Arial" w:hAnsi="Arial" w:cs="Arial"/>
        </w:rPr>
        <w:t xml:space="preserve">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w:t>
      </w:r>
      <w:r>
        <w:rPr>
          <w:rFonts w:ascii="Arial" w:hAnsi="Arial" w:cs="Arial"/>
        </w:rPr>
        <w:t>mistrza w rzemiośle kominiarskim i posiadać min. 2 letnie doświadczenie zawodowe.</w:t>
      </w:r>
    </w:p>
    <w:p w14:paraId="42947DB5" w14:textId="77777777" w:rsidR="00F26B23" w:rsidRPr="00A02A8B"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A02A8B">
        <w:rPr>
          <w:rFonts w:ascii="Arial" w:hAnsi="Arial" w:cs="Arial"/>
        </w:rPr>
        <w:t xml:space="preserve">zaistnienia zdarzeń spowodowanych siłą wyższą, o której mowa w </w:t>
      </w:r>
      <w:r w:rsidRPr="00A02A8B">
        <w:rPr>
          <w:rFonts w:ascii="Arial" w:eastAsia="Times New Roman" w:hAnsi="Arial" w:cs="Arial"/>
          <w:lang w:eastAsia="pl-PL"/>
        </w:rPr>
        <w:t>§ 10 ust. 9 umowy</w:t>
      </w:r>
      <w:r w:rsidRPr="00A02A8B">
        <w:rPr>
          <w:rFonts w:ascii="Arial" w:hAnsi="Arial" w:cs="Arial"/>
        </w:rPr>
        <w:t>,</w:t>
      </w:r>
    </w:p>
    <w:p w14:paraId="55A76716"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122AAB22" w14:textId="77777777" w:rsidR="00F26B23" w:rsidRPr="00817EDC" w:rsidRDefault="00F26B23" w:rsidP="00F26B23">
      <w:pPr>
        <w:numPr>
          <w:ilvl w:val="2"/>
          <w:numId w:val="46"/>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powstania rozbieżności lub niejasności w rozumieniu pojęć użytych w umowie, których nie będzie można usunąć w inny sposób, a zmiana będzie umożliwiać usunięcie rozbieżności </w:t>
      </w:r>
      <w:r w:rsidRPr="00817EDC">
        <w:rPr>
          <w:rFonts w:ascii="Arial" w:hAnsi="Arial" w:cs="Arial"/>
        </w:rPr>
        <w:lastRenderedPageBreak/>
        <w:t>lub niejasności i doprecyzowanie umowy w celu jednoznacznej interpretacji jej postanowień przez strony,</w:t>
      </w:r>
    </w:p>
    <w:p w14:paraId="09F3FFA9" w14:textId="77777777" w:rsidR="00F26B23" w:rsidRPr="00817EDC" w:rsidRDefault="00F26B23" w:rsidP="00F26B23">
      <w:pPr>
        <w:tabs>
          <w:tab w:val="left" w:pos="709"/>
          <w:tab w:val="num" w:pos="1080"/>
        </w:tabs>
        <w:spacing w:after="0" w:line="276" w:lineRule="auto"/>
        <w:ind w:left="284"/>
        <w:rPr>
          <w:rFonts w:ascii="Arial" w:hAnsi="Arial" w:cs="Arial"/>
        </w:rPr>
      </w:pPr>
      <w:r w:rsidRPr="00817EDC">
        <w:rPr>
          <w:rFonts w:ascii="Arial" w:hAnsi="Arial" w:cs="Arial"/>
        </w:rPr>
        <w:t>Zamawiający w przypadkach określonych w ust.</w:t>
      </w:r>
      <w:r>
        <w:rPr>
          <w:rFonts w:ascii="Arial" w:hAnsi="Arial" w:cs="Arial"/>
        </w:rPr>
        <w:t xml:space="preserve"> </w:t>
      </w:r>
      <w:r w:rsidRPr="00817EDC">
        <w:rPr>
          <w:rFonts w:ascii="Arial" w:hAnsi="Arial" w:cs="Arial"/>
        </w:rPr>
        <w:t xml:space="preserve">2 pkt 1) do </w:t>
      </w:r>
      <w:r>
        <w:rPr>
          <w:rFonts w:ascii="Arial" w:hAnsi="Arial" w:cs="Arial"/>
        </w:rPr>
        <w:t>7</w:t>
      </w:r>
      <w:r w:rsidRPr="00817EDC">
        <w:rPr>
          <w:rFonts w:ascii="Arial" w:hAnsi="Arial" w:cs="Arial"/>
        </w:rPr>
        <w:t xml:space="preserve">) przewiduje możliwość zmiany wynagrodzenia Wykonawcy określonego w umowie wyłącznie jako bezpośredni skutek tych zmian, przy czym powyższe nie dotyczy sytuacji opisanej w pkt. </w:t>
      </w:r>
      <w:r>
        <w:rPr>
          <w:rFonts w:ascii="Arial" w:hAnsi="Arial" w:cs="Arial"/>
        </w:rPr>
        <w:t>3</w:t>
      </w:r>
      <w:r w:rsidRPr="00817EDC">
        <w:rPr>
          <w:rFonts w:ascii="Arial" w:hAnsi="Arial" w:cs="Arial"/>
        </w:rPr>
        <w:t>) lit. b)</w:t>
      </w:r>
      <w:r>
        <w:rPr>
          <w:rFonts w:ascii="Arial" w:hAnsi="Arial" w:cs="Arial"/>
        </w:rPr>
        <w:t xml:space="preserve"> oraz w pkt. 5.</w:t>
      </w:r>
    </w:p>
    <w:p w14:paraId="70A3B4BB" w14:textId="77777777" w:rsidR="00F26B23" w:rsidRPr="004B1CD5" w:rsidRDefault="00F26B23" w:rsidP="00F26B23">
      <w:pPr>
        <w:widowControl w:val="0"/>
        <w:numPr>
          <w:ilvl w:val="0"/>
          <w:numId w:val="45"/>
        </w:numPr>
        <w:tabs>
          <w:tab w:val="left" w:pos="284"/>
        </w:tabs>
        <w:suppressAutoHyphens/>
        <w:spacing w:after="0" w:line="276" w:lineRule="auto"/>
        <w:ind w:left="284" w:hanging="218"/>
        <w:rPr>
          <w:rFonts w:ascii="Arial" w:hAnsi="Arial" w:cs="Arial"/>
        </w:rPr>
      </w:pPr>
      <w:r w:rsidRPr="004B1CD5">
        <w:rPr>
          <w:rFonts w:ascii="Arial" w:hAnsi="Arial" w:cs="Arial"/>
        </w:rPr>
        <w:t xml:space="preserve">Warunkiem wprowadzenia zmian do niniejszej umowy jest pisemny wniosek strony umowy. Wniosek ten musi zawierać w szczególności: </w:t>
      </w:r>
    </w:p>
    <w:p w14:paraId="53596EEE"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 xml:space="preserve">opis wnioskowanej zmiany, </w:t>
      </w:r>
    </w:p>
    <w:p w14:paraId="29018A30"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 xml:space="preserve">cel zmiany wraz z uzasadnieniem, </w:t>
      </w:r>
    </w:p>
    <w:p w14:paraId="3B1F123A"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 xml:space="preserve">wskazanie konkretnych zapisów umowy lub ustawy Pzp pozwalających na wprowadzenie zmiany, </w:t>
      </w:r>
    </w:p>
    <w:p w14:paraId="320B1D27" w14:textId="77777777" w:rsidR="00F26B23" w:rsidRPr="004B1CD5" w:rsidRDefault="00F26B23" w:rsidP="00572F41">
      <w:pPr>
        <w:widowControl w:val="0"/>
        <w:numPr>
          <w:ilvl w:val="0"/>
          <w:numId w:val="72"/>
        </w:numPr>
        <w:tabs>
          <w:tab w:val="left" w:pos="284"/>
        </w:tabs>
        <w:suppressAutoHyphens/>
        <w:spacing w:after="0" w:line="276" w:lineRule="auto"/>
        <w:rPr>
          <w:rFonts w:ascii="Arial" w:hAnsi="Arial" w:cs="Arial"/>
        </w:rPr>
      </w:pPr>
      <w:r w:rsidRPr="004B1CD5">
        <w:rPr>
          <w:rFonts w:ascii="Arial" w:hAnsi="Arial" w:cs="Arial"/>
        </w:rPr>
        <w:t>podpis osób uprawnionych do reprezentacji strony.</w:t>
      </w:r>
    </w:p>
    <w:p w14:paraId="6F6A3217" w14:textId="77777777" w:rsidR="00F26B23" w:rsidRPr="004B1CD5"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4B1CD5">
        <w:rPr>
          <w:rFonts w:ascii="Arial" w:hAnsi="Arial" w:cs="Arial"/>
        </w:rPr>
        <w:t>Zmiany i uzupełnienia niniejszej umowy mogą być dokonywane wyłącznie w formie pisemnego aneksu pod rygorem nieważności, przy czym w razie wątpliwości, przyjmuje się, że nie stanowią zmiany Umowy zmiany danych teleadresowych i danych rejestrowych.</w:t>
      </w:r>
    </w:p>
    <w:p w14:paraId="58107CC9" w14:textId="77777777" w:rsidR="00F26B23" w:rsidRPr="00AA02BB" w:rsidRDefault="00F26B23" w:rsidP="00F26B23">
      <w:pPr>
        <w:widowControl w:val="0"/>
        <w:numPr>
          <w:ilvl w:val="0"/>
          <w:numId w:val="45"/>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B902289"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1) ·zmiany stawki podatku od towarów i usług,</w:t>
      </w:r>
    </w:p>
    <w:p w14:paraId="33898A62"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3E8E9650"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7F294430" w14:textId="77777777" w:rsidR="00F26B23" w:rsidRPr="00AA02BB" w:rsidRDefault="00F26B23" w:rsidP="00F26B23">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 (t.j. Dz.U. Z 2020r. poz. 1342 ze zm.)</w:t>
      </w:r>
    </w:p>
    <w:p w14:paraId="6D29F06D" w14:textId="77777777" w:rsidR="00F26B23" w:rsidRPr="00817EDC" w:rsidRDefault="00F26B23" w:rsidP="00F26B23">
      <w:pPr>
        <w:spacing w:line="276" w:lineRule="auto"/>
        <w:ind w:left="426"/>
        <w:rPr>
          <w:rFonts w:ascii="Arial" w:hAnsi="Arial" w:cs="Arial"/>
          <w:b/>
        </w:rPr>
      </w:pPr>
      <w:r w:rsidRPr="00817EDC">
        <w:rPr>
          <w:rFonts w:ascii="Arial" w:hAnsi="Arial" w:cs="Arial"/>
        </w:rPr>
        <w:t xml:space="preserve">- na zasadach i w sposób określony w ust. </w:t>
      </w:r>
      <w:r>
        <w:rPr>
          <w:rFonts w:ascii="Arial" w:hAnsi="Arial" w:cs="Arial"/>
        </w:rPr>
        <w:t>6</w:t>
      </w:r>
      <w:r w:rsidRPr="00817EDC">
        <w:rPr>
          <w:rFonts w:ascii="Arial" w:hAnsi="Arial" w:cs="Arial"/>
        </w:rPr>
        <w:t xml:space="preserve"> – 1</w:t>
      </w:r>
      <w:r>
        <w:rPr>
          <w:rFonts w:ascii="Arial" w:hAnsi="Arial" w:cs="Arial"/>
        </w:rPr>
        <w:t>2</w:t>
      </w:r>
      <w:r w:rsidRPr="00817EDC">
        <w:rPr>
          <w:rFonts w:ascii="Arial" w:hAnsi="Arial" w:cs="Arial"/>
        </w:rPr>
        <w:t xml:space="preserve"> poniżej, </w:t>
      </w:r>
      <w:r w:rsidRPr="00817EDC">
        <w:rPr>
          <w:rFonts w:ascii="Arial" w:hAnsi="Arial" w:cs="Arial"/>
          <w:b/>
        </w:rPr>
        <w:t>jeżeli zmiany te będą miały wpływ na koszty wykonania Umowy przez Wykonawcę.</w:t>
      </w:r>
    </w:p>
    <w:p w14:paraId="7CF983B3"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w:t>
      </w:r>
      <w:r>
        <w:rPr>
          <w:rFonts w:ascii="Arial" w:hAnsi="Arial" w:cs="Arial"/>
        </w:rPr>
        <w:t>5</w:t>
      </w:r>
      <w:r w:rsidRPr="00AA02BB">
        <w:rPr>
          <w:rFonts w:ascii="Arial" w:hAnsi="Arial" w:cs="Arial"/>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3E5ED8"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1, wartość wynagrodzenia netto wyliczona na podstawie stawek jednostkowych nie zmieni się, a wartość wynagrodzenia brutto zostanie wyliczona na podstawie nowych przepisów.</w:t>
      </w:r>
    </w:p>
    <w:p w14:paraId="72C93ED6"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Zmiana wysokości wynagrodzenia w przypadku zaistnienia przesłanki, o której mowa w ust. </w:t>
      </w:r>
      <w:r>
        <w:rPr>
          <w:rFonts w:ascii="Arial" w:hAnsi="Arial" w:cs="Arial"/>
        </w:rPr>
        <w:t>5</w:t>
      </w:r>
      <w:r w:rsidRPr="00AA02BB">
        <w:rPr>
          <w:rFonts w:ascii="Arial" w:hAnsi="Arial" w:cs="Arial"/>
        </w:rPr>
        <w:t xml:space="preserve">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w:t>
      </w:r>
      <w:r w:rsidRPr="00AA02BB">
        <w:rPr>
          <w:rFonts w:ascii="Arial" w:hAnsi="Arial" w:cs="Arial"/>
        </w:rPr>
        <w:lastRenderedPageBreak/>
        <w:t>składki na ubezpieczenia społeczne lub zdrowotne lub zasad gromadzenia i wysokości wpłat do pracowniczych planów kapitałowych.</w:t>
      </w:r>
    </w:p>
    <w:p w14:paraId="2D7C84B0"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CFB31FA"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B8F5B8"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1B79300" w14:textId="77777777" w:rsidR="00F26B23" w:rsidRPr="00AA02BB" w:rsidRDefault="00F26B23" w:rsidP="00F26B23">
      <w:pPr>
        <w:pStyle w:val="Akapitzlist"/>
        <w:numPr>
          <w:ilvl w:val="0"/>
          <w:numId w:val="45"/>
        </w:numPr>
        <w:ind w:left="284" w:hanging="284"/>
        <w:jc w:val="both"/>
        <w:rPr>
          <w:rFonts w:ascii="Arial" w:hAnsi="Arial" w:cs="Arial"/>
        </w:rPr>
      </w:pPr>
      <w:r w:rsidRPr="00AA02BB">
        <w:rPr>
          <w:rFonts w:ascii="Arial" w:hAnsi="Arial" w:cs="Arial"/>
        </w:rPr>
        <w:t xml:space="preserve">W przypadku zmian, o których mowa w ust. </w:t>
      </w:r>
      <w:r>
        <w:rPr>
          <w:rFonts w:ascii="Arial" w:hAnsi="Arial" w:cs="Arial"/>
        </w:rPr>
        <w:t>5</w:t>
      </w:r>
      <w:r w:rsidRPr="00AA02BB">
        <w:rPr>
          <w:rFonts w:ascii="Arial" w:hAnsi="Arial" w:cs="Arial"/>
        </w:rPr>
        <w:t xml:space="preserve">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1"/>
      </w:r>
    </w:p>
    <w:p w14:paraId="6A8F23EA"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1)</w:t>
      </w:r>
      <w:r w:rsidRPr="00817EDC">
        <w:rPr>
          <w:rFonts w:ascii="Arial" w:hAnsi="Arial" w:cs="Arial"/>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w:t>
      </w:r>
      <w:r>
        <w:rPr>
          <w:rFonts w:ascii="Arial" w:hAnsi="Arial" w:cs="Arial"/>
        </w:rPr>
        <w:t>5</w:t>
      </w:r>
      <w:r w:rsidRPr="00817EDC">
        <w:rPr>
          <w:rFonts w:ascii="Arial" w:hAnsi="Arial" w:cs="Arial"/>
        </w:rPr>
        <w:t xml:space="preserve"> pkt 2, lub </w:t>
      </w:r>
    </w:p>
    <w:p w14:paraId="1061BBB3"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2)</w:t>
      </w:r>
      <w:r w:rsidRPr="00817EDC">
        <w:rPr>
          <w:rFonts w:ascii="Arial" w:hAnsi="Arial" w:cs="Arial"/>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Arial" w:hAnsi="Arial" w:cs="Arial"/>
        </w:rPr>
        <w:t>5</w:t>
      </w:r>
      <w:r w:rsidRPr="00817EDC">
        <w:rPr>
          <w:rFonts w:ascii="Arial" w:hAnsi="Arial" w:cs="Arial"/>
        </w:rPr>
        <w:t xml:space="preserve"> pkt 3.</w:t>
      </w:r>
    </w:p>
    <w:p w14:paraId="106A86E4" w14:textId="77777777" w:rsidR="00F26B23" w:rsidRPr="00817EDC" w:rsidRDefault="00F26B23" w:rsidP="00F26B23">
      <w:pPr>
        <w:spacing w:line="276" w:lineRule="auto"/>
        <w:ind w:left="851" w:hanging="425"/>
        <w:rPr>
          <w:rFonts w:ascii="Arial" w:hAnsi="Arial" w:cs="Arial"/>
        </w:rPr>
      </w:pPr>
      <w:r w:rsidRPr="00817EDC">
        <w:rPr>
          <w:rFonts w:ascii="Arial" w:hAnsi="Arial" w:cs="Arial"/>
        </w:rPr>
        <w:t>3)</w:t>
      </w:r>
      <w:r w:rsidRPr="00817EDC">
        <w:rPr>
          <w:rFonts w:ascii="Arial" w:hAnsi="Arial" w:cs="Arial"/>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t>
      </w:r>
      <w:r w:rsidRPr="00817EDC">
        <w:rPr>
          <w:rFonts w:ascii="Arial" w:hAnsi="Arial" w:cs="Arial"/>
        </w:rPr>
        <w:lastRenderedPageBreak/>
        <w:t xml:space="preserve">wynagrodzenia odpowiadającej temu zakresowi – w przypadku zmiany, o której mowa w ust. </w:t>
      </w:r>
      <w:r>
        <w:rPr>
          <w:rFonts w:ascii="Arial" w:hAnsi="Arial" w:cs="Arial"/>
        </w:rPr>
        <w:t>5</w:t>
      </w:r>
      <w:r w:rsidRPr="00817EDC">
        <w:rPr>
          <w:rFonts w:ascii="Arial" w:hAnsi="Arial" w:cs="Arial"/>
        </w:rPr>
        <w:t xml:space="preserve"> pkt 4.</w:t>
      </w:r>
    </w:p>
    <w:p w14:paraId="61C58988"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 xml:space="preserve">W przypadku zmiany, o której mowa w ust. </w:t>
      </w:r>
      <w:r>
        <w:rPr>
          <w:rFonts w:ascii="Arial" w:hAnsi="Arial" w:cs="Arial"/>
        </w:rPr>
        <w:t>5</w:t>
      </w:r>
      <w:r w:rsidRPr="00AA02BB">
        <w:rPr>
          <w:rFonts w:ascii="Arial" w:hAnsi="Arial" w:cs="Arial"/>
        </w:rPr>
        <w:t xml:space="preserve"> pkt 2, 3 i 4, jeżeli z wnioskiem występuje Zamawiający, jest on uprawniony do zobowiązani</w:t>
      </w:r>
      <w:r>
        <w:rPr>
          <w:rFonts w:ascii="Arial" w:hAnsi="Arial" w:cs="Arial"/>
        </w:rPr>
        <w:t>a Wykonawcy do przedstawienia 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w:t>
      </w:r>
      <w:r>
        <w:rPr>
          <w:rFonts w:ascii="Arial" w:hAnsi="Arial" w:cs="Arial"/>
        </w:rPr>
        <w:t>2</w:t>
      </w:r>
      <w:r w:rsidRPr="00AA02BB">
        <w:rPr>
          <w:rFonts w:ascii="Arial" w:hAnsi="Arial" w:cs="Arial"/>
        </w:rPr>
        <w:t xml:space="preserve"> pkt 2.</w:t>
      </w:r>
    </w:p>
    <w:p w14:paraId="723A02CA"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W terminie 10 dni roboczych od dnia przekazania wniosku, o którym mowa w ust. 1</w:t>
      </w:r>
      <w:r>
        <w:rPr>
          <w:rFonts w:ascii="Arial" w:hAnsi="Arial" w:cs="Arial"/>
        </w:rPr>
        <w:t>1</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689FE2A"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w:t>
      </w:r>
      <w:r>
        <w:rPr>
          <w:rFonts w:ascii="Arial" w:hAnsi="Arial" w:cs="Arial"/>
        </w:rPr>
        <w:t>2</w:t>
      </w:r>
      <w:r w:rsidRPr="00AA02BB">
        <w:rPr>
          <w:rFonts w:ascii="Arial" w:hAnsi="Arial" w:cs="Arial"/>
        </w:rPr>
        <w:t xml:space="preserve"> - 1</w:t>
      </w:r>
      <w:r>
        <w:rPr>
          <w:rFonts w:ascii="Arial" w:hAnsi="Arial" w:cs="Arial"/>
        </w:rPr>
        <w:t>4</w:t>
      </w:r>
      <w:r w:rsidRPr="00AA02BB">
        <w:rPr>
          <w:rFonts w:ascii="Arial" w:hAnsi="Arial" w:cs="Arial"/>
        </w:rPr>
        <w:t xml:space="preserve"> oraz 1</w:t>
      </w:r>
      <w:r>
        <w:rPr>
          <w:rFonts w:ascii="Arial" w:hAnsi="Arial" w:cs="Arial"/>
        </w:rPr>
        <w:t>6</w:t>
      </w:r>
      <w:r w:rsidRPr="00AA02BB">
        <w:rPr>
          <w:rFonts w:ascii="Arial" w:hAnsi="Arial" w:cs="Arial"/>
        </w:rPr>
        <w:t xml:space="preserve"> stosuje się odpowiednio.</w:t>
      </w:r>
    </w:p>
    <w:p w14:paraId="66E8519F" w14:textId="77777777" w:rsidR="00F26B23" w:rsidRPr="00AA02BB" w:rsidRDefault="00F26B23" w:rsidP="00F26B23">
      <w:pPr>
        <w:pStyle w:val="Akapitzlist"/>
        <w:numPr>
          <w:ilvl w:val="0"/>
          <w:numId w:val="45"/>
        </w:numPr>
        <w:ind w:left="426" w:hanging="426"/>
        <w:jc w:val="both"/>
        <w:rPr>
          <w:rFonts w:ascii="Arial" w:hAnsi="Arial" w:cs="Arial"/>
        </w:rPr>
      </w:pPr>
      <w:r w:rsidRPr="00AA02BB">
        <w:rPr>
          <w:rFonts w:ascii="Arial" w:hAnsi="Arial" w:cs="Arial"/>
        </w:rPr>
        <w:t xml:space="preserve">Niezależnie od okoliczności wskazanych w ust. </w:t>
      </w:r>
      <w:r>
        <w:rPr>
          <w:rFonts w:ascii="Arial" w:hAnsi="Arial" w:cs="Arial"/>
        </w:rPr>
        <w:t>5</w:t>
      </w:r>
      <w:r w:rsidRPr="00AA02BB">
        <w:rPr>
          <w:rFonts w:ascii="Arial" w:hAnsi="Arial" w:cs="Arial"/>
        </w:rPr>
        <w:t xml:space="preserve"> powyżej, w przypadku </w:t>
      </w:r>
      <w:r>
        <w:rPr>
          <w:rFonts w:ascii="Arial" w:hAnsi="Arial" w:cs="Arial"/>
        </w:rPr>
        <w:t>zmian</w:t>
      </w:r>
      <w:r w:rsidRPr="00AA02BB">
        <w:rPr>
          <w:rFonts w:ascii="Arial" w:hAnsi="Arial" w:cs="Arial"/>
        </w:rPr>
        <w:t xml:space="preserve"> inflacji powyżej 1,5%, Zamawiający przewiduje możliwość waloryzacji (zindeksowania) cen jednostkowych </w:t>
      </w:r>
      <w:r>
        <w:rPr>
          <w:rFonts w:ascii="Arial" w:hAnsi="Arial" w:cs="Arial"/>
        </w:rPr>
        <w:t xml:space="preserve">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79901BB9"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W przypadku zmiany, o której mowa w ust., 1</w:t>
      </w:r>
      <w:r>
        <w:rPr>
          <w:rFonts w:ascii="Arial" w:hAnsi="Arial" w:cs="Arial"/>
        </w:rPr>
        <w:t>6</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288475AE"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W przypadku zmiany, o której mowa w ust., 1</w:t>
      </w:r>
      <w:r>
        <w:rPr>
          <w:rFonts w:ascii="Arial" w:hAnsi="Arial" w:cs="Arial"/>
        </w:rPr>
        <w:t>6</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Pr>
          <w:rFonts w:ascii="Arial" w:hAnsi="Arial" w:cs="Arial"/>
        </w:rPr>
        <w:t>7</w:t>
      </w:r>
      <w:r w:rsidRPr="00AA02BB">
        <w:rPr>
          <w:rFonts w:ascii="Arial" w:hAnsi="Arial" w:cs="Arial"/>
        </w:rPr>
        <w:t>. Postanowienia ust. 1</w:t>
      </w:r>
      <w:r>
        <w:rPr>
          <w:rFonts w:ascii="Arial" w:hAnsi="Arial" w:cs="Arial"/>
        </w:rPr>
        <w:t>4</w:t>
      </w:r>
      <w:r w:rsidRPr="00AA02BB">
        <w:rPr>
          <w:rFonts w:ascii="Arial" w:hAnsi="Arial" w:cs="Arial"/>
        </w:rPr>
        <w:t xml:space="preserve"> i 1</w:t>
      </w:r>
      <w:r>
        <w:rPr>
          <w:rFonts w:ascii="Arial" w:hAnsi="Arial" w:cs="Arial"/>
        </w:rPr>
        <w:t>5</w:t>
      </w:r>
      <w:r w:rsidRPr="00AA02BB">
        <w:rPr>
          <w:rFonts w:ascii="Arial" w:hAnsi="Arial" w:cs="Arial"/>
        </w:rPr>
        <w:t xml:space="preserve"> mają odpowiednie zastosowanie.</w:t>
      </w:r>
    </w:p>
    <w:p w14:paraId="7CA35638"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których mowa w ust. 1</w:t>
      </w:r>
      <w:r>
        <w:rPr>
          <w:rFonts w:ascii="Arial" w:hAnsi="Arial" w:cs="Arial"/>
        </w:rPr>
        <w:t>6</w:t>
      </w:r>
      <w:r w:rsidRPr="00AA02BB">
        <w:rPr>
          <w:rFonts w:ascii="Arial" w:hAnsi="Arial" w:cs="Arial"/>
        </w:rPr>
        <w:t xml:space="preserve"> powyżej nie może </w:t>
      </w:r>
      <w:r w:rsidRPr="00555ABE">
        <w:rPr>
          <w:rFonts w:ascii="Arial" w:hAnsi="Arial" w:cs="Arial"/>
        </w:rPr>
        <w:t xml:space="preserve">przekroczyć 10% wynagrodzenia </w:t>
      </w:r>
      <w:r w:rsidRPr="00AA02BB">
        <w:rPr>
          <w:rFonts w:ascii="Arial" w:hAnsi="Arial" w:cs="Arial"/>
        </w:rPr>
        <w:t xml:space="preserve">brutto określonego w </w:t>
      </w:r>
      <w:r w:rsidRPr="00817EDC">
        <w:rPr>
          <w:rFonts w:ascii="Arial" w:hAnsi="Arial" w:cs="Arial"/>
        </w:rPr>
        <w:t>§ 4 ust</w:t>
      </w:r>
      <w:r>
        <w:rPr>
          <w:rFonts w:ascii="Arial" w:hAnsi="Arial" w:cs="Arial"/>
        </w:rPr>
        <w:t>.</w:t>
      </w:r>
      <w:r w:rsidRPr="00817EDC">
        <w:rPr>
          <w:rFonts w:ascii="Arial" w:hAnsi="Arial" w:cs="Arial"/>
        </w:rPr>
        <w:t xml:space="preserve"> </w:t>
      </w:r>
      <w:r>
        <w:rPr>
          <w:rFonts w:ascii="Arial" w:eastAsia="Times New Roman" w:hAnsi="Arial" w:cs="Arial"/>
          <w:lang w:eastAsia="pl-PL"/>
        </w:rPr>
        <w:t>2</w:t>
      </w:r>
      <w:r w:rsidRPr="00817EDC">
        <w:rPr>
          <w:rFonts w:ascii="Arial" w:hAnsi="Arial" w:cs="Arial"/>
        </w:rPr>
        <w:t xml:space="preserve"> </w:t>
      </w:r>
      <w:r w:rsidRPr="00AA02BB">
        <w:rPr>
          <w:rFonts w:ascii="Arial" w:hAnsi="Arial" w:cs="Arial"/>
        </w:rPr>
        <w:t>umowy.</w:t>
      </w:r>
    </w:p>
    <w:p w14:paraId="212FA386" w14:textId="77777777" w:rsidR="00F26B23" w:rsidRPr="00AA02BB" w:rsidRDefault="00F26B23" w:rsidP="00F26B23">
      <w:pPr>
        <w:pStyle w:val="Akapitzlist"/>
        <w:widowControl w:val="0"/>
        <w:numPr>
          <w:ilvl w:val="0"/>
          <w:numId w:val="45"/>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3BA104DA" w14:textId="77777777" w:rsidR="00F26B23" w:rsidRPr="00AA02BB" w:rsidRDefault="00F26B23" w:rsidP="00F26B23">
      <w:pPr>
        <w:pStyle w:val="Akapitzlist"/>
        <w:widowControl w:val="0"/>
        <w:numPr>
          <w:ilvl w:val="0"/>
          <w:numId w:val="45"/>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w:t>
      </w:r>
      <w:r>
        <w:rPr>
          <w:rFonts w:ascii="Arial" w:hAnsi="Arial" w:cs="Arial"/>
        </w:rPr>
        <w:t>5</w:t>
      </w:r>
      <w:r w:rsidRPr="00AA02BB">
        <w:rPr>
          <w:rFonts w:ascii="Arial" w:hAnsi="Arial" w:cs="Arial"/>
        </w:rPr>
        <w:t>-1</w:t>
      </w:r>
      <w:r>
        <w:rPr>
          <w:rFonts w:ascii="Arial" w:hAnsi="Arial" w:cs="Arial"/>
        </w:rPr>
        <w:t>6</w:t>
      </w:r>
      <w:r w:rsidRPr="00AA02BB">
        <w:rPr>
          <w:rFonts w:ascii="Arial" w:hAnsi="Arial" w:cs="Arial"/>
        </w:rPr>
        <w:t xml:space="preserve"> powyż</w:t>
      </w:r>
      <w:r>
        <w:rPr>
          <w:rFonts w:ascii="Arial" w:hAnsi="Arial" w:cs="Arial"/>
        </w:rPr>
        <w:t>ej nastąpi nie wcześniej niż po </w:t>
      </w:r>
      <w:r w:rsidRPr="00AA02BB">
        <w:rPr>
          <w:rFonts w:ascii="Arial" w:hAnsi="Arial" w:cs="Arial"/>
        </w:rPr>
        <w:t xml:space="preserve">upływie 12 miesięcy obowiązywania umowy.  </w:t>
      </w:r>
    </w:p>
    <w:p w14:paraId="2B43E960" w14:textId="77777777" w:rsidR="00F26B23" w:rsidRPr="00AA02BB" w:rsidRDefault="00F26B23" w:rsidP="00F26B23">
      <w:pPr>
        <w:spacing w:after="0" w:line="276" w:lineRule="auto"/>
        <w:ind w:left="426" w:hanging="426"/>
        <w:rPr>
          <w:rFonts w:ascii="Arial" w:hAnsi="Arial" w:cs="Arial"/>
          <w:color w:val="00B050"/>
        </w:rPr>
      </w:pPr>
    </w:p>
    <w:p w14:paraId="675CDAF8" w14:textId="77777777" w:rsidR="00F26B23" w:rsidRPr="00817EDC" w:rsidRDefault="00F26B23" w:rsidP="00F26B23">
      <w:pPr>
        <w:spacing w:after="0" w:line="276" w:lineRule="auto"/>
        <w:jc w:val="center"/>
        <w:rPr>
          <w:rFonts w:ascii="Arial" w:hAnsi="Arial" w:cs="Arial"/>
        </w:rPr>
      </w:pPr>
      <w:r w:rsidRPr="00817EDC">
        <w:rPr>
          <w:rFonts w:ascii="Arial" w:hAnsi="Arial" w:cs="Arial"/>
        </w:rPr>
        <w:t>§ 13</w:t>
      </w:r>
    </w:p>
    <w:p w14:paraId="704946CA" w14:textId="77777777" w:rsidR="00F26B23" w:rsidRPr="00817EDC" w:rsidRDefault="00F26B23" w:rsidP="00F26B23">
      <w:pPr>
        <w:spacing w:after="0" w:line="276" w:lineRule="auto"/>
        <w:jc w:val="center"/>
        <w:rPr>
          <w:rFonts w:ascii="Arial" w:hAnsi="Arial" w:cs="Arial"/>
        </w:rPr>
      </w:pPr>
      <w:r w:rsidRPr="00817EDC">
        <w:rPr>
          <w:rFonts w:ascii="Arial" w:hAnsi="Arial" w:cs="Arial"/>
          <w:b/>
        </w:rPr>
        <w:t>Pozostałe postanowienia</w:t>
      </w:r>
    </w:p>
    <w:p w14:paraId="462DA666" w14:textId="77777777"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60556A00" w14:textId="7FCF7A31"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23 kwietnia 1964 r. Kodeks cywilny (Dz. U</w:t>
      </w:r>
      <w:r>
        <w:rPr>
          <w:rFonts w:ascii="Arial" w:hAnsi="Arial" w:cs="Arial"/>
        </w:rPr>
        <w:t xml:space="preserve">. z 2020 r. poz. 1740, ze zm.) </w:t>
      </w:r>
      <w:r w:rsidRPr="00E80C09">
        <w:rPr>
          <w:rFonts w:ascii="Arial" w:hAnsi="Arial" w:cs="Arial"/>
        </w:rPr>
        <w:t>oraz inne przepisy związane z przedmiotem zamówienia.</w:t>
      </w:r>
    </w:p>
    <w:p w14:paraId="47D05EC3" w14:textId="77777777" w:rsidR="00F26B23" w:rsidRPr="00E80C09" w:rsidRDefault="00F26B23" w:rsidP="00F26B23">
      <w:pPr>
        <w:pStyle w:val="Akapitzlist"/>
        <w:widowControl w:val="0"/>
        <w:numPr>
          <w:ilvl w:val="0"/>
          <w:numId w:val="47"/>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 xml:space="preserve">Każda ze stron umowy w przypadku sporu wynikającego z zamówienia może złożyć wniosek </w:t>
      </w:r>
      <w:r w:rsidRPr="00E80C09">
        <w:rPr>
          <w:rFonts w:ascii="Arial" w:hAnsi="Arial" w:cs="Arial"/>
        </w:rPr>
        <w:lastRenderedPageBreak/>
        <w:t>o przeprowadzenie mediacji lub o inne polubowne rozwiązanie sporu do Sądu Polubownego przy Prokuratorii Generalnej Rzeczypospolitej Polskiej, wybranego mediatora albo osoby prowadzącej inne polubowne rozwiązanie sporu.</w:t>
      </w:r>
    </w:p>
    <w:p w14:paraId="1FD033BC" w14:textId="77777777" w:rsidR="00F26B23" w:rsidRPr="00E80C09" w:rsidRDefault="00F26B23" w:rsidP="00F26B23">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115D856C" w14:textId="77777777" w:rsidR="00F26B23" w:rsidRPr="00817EDC" w:rsidRDefault="00F26B23" w:rsidP="00F26B23">
      <w:pPr>
        <w:suppressAutoHyphens/>
        <w:spacing w:after="0" w:line="276" w:lineRule="auto"/>
        <w:rPr>
          <w:rFonts w:ascii="Arial" w:eastAsia="Times New Roman" w:hAnsi="Arial" w:cs="Arial"/>
          <w:lang w:eastAsia="pl-PL"/>
        </w:rPr>
      </w:pPr>
    </w:p>
    <w:p w14:paraId="4BD436B5" w14:textId="77777777" w:rsidR="00F26B23" w:rsidRPr="00817EDC" w:rsidRDefault="00F26B23" w:rsidP="00F26B23">
      <w:pPr>
        <w:suppressAutoHyphens/>
        <w:spacing w:after="0" w:line="276" w:lineRule="auto"/>
        <w:rPr>
          <w:rFonts w:ascii="Arial" w:eastAsia="Times New Roman" w:hAnsi="Arial" w:cs="Arial"/>
          <w:lang w:eastAsia="pl-PL"/>
        </w:rPr>
      </w:pPr>
    </w:p>
    <w:p w14:paraId="2743999E" w14:textId="77777777" w:rsidR="00F26B23" w:rsidRPr="00817EDC" w:rsidRDefault="00F26B23" w:rsidP="00F26B23">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67691066" w14:textId="77777777" w:rsidR="00F26B23" w:rsidRDefault="00F26B23" w:rsidP="00F26B23"/>
    <w:p w14:paraId="295996C7" w14:textId="2EBBF501" w:rsidR="00D83CA0" w:rsidRPr="00817EDC" w:rsidRDefault="00D83CA0" w:rsidP="00F26B23">
      <w:pPr>
        <w:suppressAutoHyphens/>
        <w:spacing w:line="276" w:lineRule="auto"/>
        <w:jc w:val="right"/>
        <w:rPr>
          <w:rFonts w:ascii="Arial" w:hAnsi="Arial" w:cs="Arial"/>
        </w:rPr>
      </w:pPr>
    </w:p>
    <w:sectPr w:rsidR="00D83CA0" w:rsidRPr="00817EDC" w:rsidSect="000B117A">
      <w:headerReference w:type="default" r:id="rId9"/>
      <w:footerReference w:type="default" r:id="rId10"/>
      <w:headerReference w:type="first" r:id="rId11"/>
      <w:footerReference w:type="first" r:id="rId12"/>
      <w:type w:val="continuous"/>
      <w:pgSz w:w="12240" w:h="15840"/>
      <w:pgMar w:top="1417" w:right="1417" w:bottom="1417" w:left="1417" w:header="708" w:footer="708" w:gutter="0"/>
      <w:pgNumType w:start="29"/>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C6328" w:rsidRDefault="00FC6328">
    <w:pPr>
      <w:pStyle w:val="Stopka"/>
      <w:jc w:val="right"/>
    </w:pPr>
    <w:r>
      <w:fldChar w:fldCharType="begin"/>
    </w:r>
    <w:r>
      <w:instrText>PAGE   \* MERGEFORMAT</w:instrText>
    </w:r>
    <w:r>
      <w:fldChar w:fldCharType="separate"/>
    </w:r>
    <w:r w:rsidR="006D168B">
      <w:rPr>
        <w:noProof/>
      </w:rPr>
      <w:t>50</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5442670B" w14:textId="77777777" w:rsidR="00F26B23" w:rsidRPr="009316B4" w:rsidRDefault="00F26B23" w:rsidP="00F26B2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BA4DA0A"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7B7B79">
      <w:rPr>
        <w:rFonts w:ascii="Arial" w:hAnsi="Arial" w:cs="Arial"/>
        <w:b/>
        <w:bCs/>
        <w:sz w:val="18"/>
        <w:szCs w:val="18"/>
      </w:rPr>
      <w:t>8</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3C1BA4C"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9E503E">
      <w:rPr>
        <w:rFonts w:ascii="Arial" w:hAnsi="Arial" w:cs="Arial"/>
        <w:b/>
        <w:bCs/>
        <w:sz w:val="18"/>
        <w:szCs w:val="18"/>
      </w:rPr>
      <w:t>8</w:t>
    </w:r>
    <w:r w:rsidR="005354D9">
      <w:rPr>
        <w:rFonts w:ascii="Arial" w:hAnsi="Arial" w:cs="Arial"/>
        <w:b/>
        <w:bCs/>
        <w:sz w:val="18"/>
        <w:szCs w:val="18"/>
      </w:rPr>
      <w:t>pU</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6B1665"/>
    <w:multiLevelType w:val="hybridMultilevel"/>
    <w:tmpl w:val="85E8977E"/>
    <w:lvl w:ilvl="0" w:tplc="CAF475AE">
      <w:start w:val="3"/>
      <w:numFmt w:val="bullet"/>
      <w:lvlText w:val="-"/>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605373"/>
    <w:multiLevelType w:val="hybridMultilevel"/>
    <w:tmpl w:val="8C586E3C"/>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BC0976"/>
    <w:multiLevelType w:val="hybridMultilevel"/>
    <w:tmpl w:val="A0D6A94E"/>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4AE69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3342B9"/>
    <w:multiLevelType w:val="hybridMultilevel"/>
    <w:tmpl w:val="5BA085F6"/>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0" w15:restartNumberingAfterBreak="0">
    <w:nsid w:val="27924790"/>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2"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29E22EE"/>
    <w:multiLevelType w:val="hybridMultilevel"/>
    <w:tmpl w:val="90DE1CEA"/>
    <w:lvl w:ilvl="0" w:tplc="04150011">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3237D43"/>
    <w:multiLevelType w:val="hybridMultilevel"/>
    <w:tmpl w:val="70F27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287E52"/>
    <w:multiLevelType w:val="hybridMultilevel"/>
    <w:tmpl w:val="DAD81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87225"/>
    <w:multiLevelType w:val="hybridMultilevel"/>
    <w:tmpl w:val="C3F8AE26"/>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1" w15:restartNumberingAfterBreak="0">
    <w:nsid w:val="35540526"/>
    <w:multiLevelType w:val="hybridMultilevel"/>
    <w:tmpl w:val="6A1E8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150011">
      <w:start w:val="1"/>
      <w:numFmt w:val="decimal"/>
      <w:lvlText w:val="%7)"/>
      <w:lvlJc w:val="left"/>
      <w:pPr>
        <w:ind w:left="518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AA7EB4"/>
    <w:multiLevelType w:val="hybridMultilevel"/>
    <w:tmpl w:val="0B24E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5" w15:restartNumberingAfterBreak="0">
    <w:nsid w:val="3BBC490C"/>
    <w:multiLevelType w:val="multilevel"/>
    <w:tmpl w:val="6024DF96"/>
    <w:lvl w:ilvl="0">
      <w:start w:val="1"/>
      <w:numFmt w:val="decimal"/>
      <w:lvlText w:val="%1."/>
      <w:lvlJc w:val="left"/>
      <w:pPr>
        <w:ind w:left="1504" w:hanging="510"/>
      </w:pPr>
      <w:rPr>
        <w:rFonts w:cs="Times New Roman"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36" w15:restartNumberingAfterBreak="0">
    <w:nsid w:val="3D906CD4"/>
    <w:multiLevelType w:val="hybridMultilevel"/>
    <w:tmpl w:val="7CAC6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8B100E"/>
    <w:multiLevelType w:val="hybridMultilevel"/>
    <w:tmpl w:val="3D88E1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FDA4194"/>
    <w:multiLevelType w:val="hybridMultilevel"/>
    <w:tmpl w:val="00341D00"/>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40"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F67DEC"/>
    <w:multiLevelType w:val="hybridMultilevel"/>
    <w:tmpl w:val="1228DB12"/>
    <w:lvl w:ilvl="0" w:tplc="CAF475AE">
      <w:start w:val="3"/>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6F27282"/>
    <w:multiLevelType w:val="hybridMultilevel"/>
    <w:tmpl w:val="78EEE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217EFD"/>
    <w:multiLevelType w:val="hybridMultilevel"/>
    <w:tmpl w:val="1006F5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1F566E3"/>
    <w:multiLevelType w:val="hybridMultilevel"/>
    <w:tmpl w:val="A566C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F739D9"/>
    <w:multiLevelType w:val="hybridMultilevel"/>
    <w:tmpl w:val="F1C4A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D24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50E3D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5C13CD"/>
    <w:multiLevelType w:val="hybridMultilevel"/>
    <w:tmpl w:val="E5CC5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7" w15:restartNumberingAfterBreak="0">
    <w:nsid w:val="6153673F"/>
    <w:multiLevelType w:val="multilevel"/>
    <w:tmpl w:val="49B62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B35837"/>
    <w:multiLevelType w:val="hybridMultilevel"/>
    <w:tmpl w:val="17DCB60E"/>
    <w:lvl w:ilvl="0" w:tplc="CAF475AE">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60" w15:restartNumberingAfterBreak="0">
    <w:nsid w:val="62896C7A"/>
    <w:multiLevelType w:val="hybridMultilevel"/>
    <w:tmpl w:val="9B8E404E"/>
    <w:lvl w:ilvl="0" w:tplc="FFFFFFFF">
      <w:start w:val="1"/>
      <w:numFmt w:val="decimal"/>
      <w:lvlText w:val="%1)"/>
      <w:lvlJc w:val="left"/>
      <w:pPr>
        <w:ind w:left="1098" w:hanging="360"/>
      </w:pPr>
    </w:lvl>
    <w:lvl w:ilvl="1" w:tplc="9F2CEDF2">
      <w:start w:val="1"/>
      <w:numFmt w:val="decimal"/>
      <w:lvlText w:val="%2)"/>
      <w:lvlJc w:val="left"/>
      <w:pPr>
        <w:ind w:left="1818" w:hanging="360"/>
      </w:pPr>
      <w:rPr>
        <w:rFonts w:hint="default"/>
      </w:rPr>
    </w:lvl>
    <w:lvl w:ilvl="2" w:tplc="FFFFFFFF" w:tentative="1">
      <w:start w:val="1"/>
      <w:numFmt w:val="lowerRoman"/>
      <w:lvlText w:val="%3."/>
      <w:lvlJc w:val="right"/>
      <w:pPr>
        <w:ind w:left="2538" w:hanging="180"/>
      </w:pPr>
    </w:lvl>
    <w:lvl w:ilvl="3" w:tplc="FFFFFFFF" w:tentative="1">
      <w:start w:val="1"/>
      <w:numFmt w:val="decimal"/>
      <w:lvlText w:val="%4."/>
      <w:lvlJc w:val="left"/>
      <w:pPr>
        <w:ind w:left="3258" w:hanging="360"/>
      </w:pPr>
    </w:lvl>
    <w:lvl w:ilvl="4" w:tplc="FFFFFFFF" w:tentative="1">
      <w:start w:val="1"/>
      <w:numFmt w:val="lowerLetter"/>
      <w:lvlText w:val="%5."/>
      <w:lvlJc w:val="left"/>
      <w:pPr>
        <w:ind w:left="3978" w:hanging="360"/>
      </w:pPr>
    </w:lvl>
    <w:lvl w:ilvl="5" w:tplc="FFFFFFFF" w:tentative="1">
      <w:start w:val="1"/>
      <w:numFmt w:val="lowerRoman"/>
      <w:lvlText w:val="%6."/>
      <w:lvlJc w:val="right"/>
      <w:pPr>
        <w:ind w:left="4698" w:hanging="180"/>
      </w:pPr>
    </w:lvl>
    <w:lvl w:ilvl="6" w:tplc="FFFFFFFF" w:tentative="1">
      <w:start w:val="1"/>
      <w:numFmt w:val="decimal"/>
      <w:lvlText w:val="%7."/>
      <w:lvlJc w:val="left"/>
      <w:pPr>
        <w:ind w:left="5418" w:hanging="360"/>
      </w:pPr>
    </w:lvl>
    <w:lvl w:ilvl="7" w:tplc="FFFFFFFF" w:tentative="1">
      <w:start w:val="1"/>
      <w:numFmt w:val="lowerLetter"/>
      <w:lvlText w:val="%8."/>
      <w:lvlJc w:val="left"/>
      <w:pPr>
        <w:ind w:left="6138" w:hanging="360"/>
      </w:pPr>
    </w:lvl>
    <w:lvl w:ilvl="8" w:tplc="FFFFFFFF" w:tentative="1">
      <w:start w:val="1"/>
      <w:numFmt w:val="lowerRoman"/>
      <w:lvlText w:val="%9."/>
      <w:lvlJc w:val="right"/>
      <w:pPr>
        <w:ind w:left="6858" w:hanging="180"/>
      </w:pPr>
    </w:lvl>
  </w:abstractNum>
  <w:abstractNum w:abstractNumId="61" w15:restartNumberingAfterBreak="0">
    <w:nsid w:val="633A7363"/>
    <w:multiLevelType w:val="multilevel"/>
    <w:tmpl w:val="1E4CCCBC"/>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5594615"/>
    <w:multiLevelType w:val="multilevel"/>
    <w:tmpl w:val="899EEA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C96092E"/>
    <w:multiLevelType w:val="hybridMultilevel"/>
    <w:tmpl w:val="9A0A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72839"/>
    <w:multiLevelType w:val="hybridMultilevel"/>
    <w:tmpl w:val="21702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766211"/>
    <w:multiLevelType w:val="hybridMultilevel"/>
    <w:tmpl w:val="C6788366"/>
    <w:lvl w:ilvl="0" w:tplc="CAF475AE">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0A52A2"/>
    <w:multiLevelType w:val="hybridMultilevel"/>
    <w:tmpl w:val="FF6ED4D6"/>
    <w:lvl w:ilvl="0" w:tplc="0415000F">
      <w:start w:val="1"/>
      <w:numFmt w:val="decimal"/>
      <w:lvlText w:val="%1."/>
      <w:lvlJc w:val="left"/>
      <w:pPr>
        <w:ind w:left="378" w:hanging="360"/>
      </w:pPr>
      <w:rPr>
        <w:rFonts w:cs="Times New Roman"/>
      </w:rPr>
    </w:lvl>
    <w:lvl w:ilvl="1" w:tplc="9F2CEDF2">
      <w:start w:val="1"/>
      <w:numFmt w:val="decimal"/>
      <w:lvlText w:val="%2)"/>
      <w:lvlJc w:val="left"/>
      <w:pPr>
        <w:ind w:left="1098" w:hanging="360"/>
      </w:pPr>
      <w:rPr>
        <w:rFonts w:hint="default"/>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3" w15:restartNumberingAfterBreak="0">
    <w:nsid w:val="7C8A14BF"/>
    <w:multiLevelType w:val="hybridMultilevel"/>
    <w:tmpl w:val="7AB02BC0"/>
    <w:lvl w:ilvl="0" w:tplc="FFFFFFFF">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7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22DFB"/>
    <w:multiLevelType w:val="hybridMultilevel"/>
    <w:tmpl w:val="3E2A2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72"/>
  </w:num>
  <w:num w:numId="3">
    <w:abstractNumId w:val="7"/>
  </w:num>
  <w:num w:numId="4">
    <w:abstractNumId w:val="70"/>
  </w:num>
  <w:num w:numId="5">
    <w:abstractNumId w:val="5"/>
  </w:num>
  <w:num w:numId="6">
    <w:abstractNumId w:val="16"/>
  </w:num>
  <w:num w:numId="7">
    <w:abstractNumId w:val="56"/>
  </w:num>
  <w:num w:numId="8">
    <w:abstractNumId w:val="9"/>
  </w:num>
  <w:num w:numId="9">
    <w:abstractNumId w:val="33"/>
  </w:num>
  <w:num w:numId="10">
    <w:abstractNumId w:val="46"/>
  </w:num>
  <w:num w:numId="11">
    <w:abstractNumId w:val="17"/>
  </w:num>
  <w:num w:numId="12">
    <w:abstractNumId w:val="50"/>
  </w:num>
  <w:num w:numId="13">
    <w:abstractNumId w:val="30"/>
  </w:num>
  <w:num w:numId="14">
    <w:abstractNumId w:val="42"/>
  </w:num>
  <w:num w:numId="15">
    <w:abstractNumId w:val="22"/>
  </w:num>
  <w:num w:numId="16">
    <w:abstractNumId w:val="28"/>
  </w:num>
  <w:num w:numId="17">
    <w:abstractNumId w:val="38"/>
  </w:num>
  <w:num w:numId="18">
    <w:abstractNumId w:val="25"/>
  </w:num>
  <w:num w:numId="19">
    <w:abstractNumId w:val="63"/>
  </w:num>
  <w:num w:numId="20">
    <w:abstractNumId w:val="12"/>
  </w:num>
  <w:num w:numId="21">
    <w:abstractNumId w:val="41"/>
  </w:num>
  <w:num w:numId="22">
    <w:abstractNumId w:val="61"/>
  </w:num>
  <w:num w:numId="23">
    <w:abstractNumId w:val="6"/>
  </w:num>
  <w:num w:numId="24">
    <w:abstractNumId w:val="21"/>
  </w:num>
  <w:num w:numId="25">
    <w:abstractNumId w:val="34"/>
  </w:num>
  <w:num w:numId="26">
    <w:abstractNumId w:val="4"/>
  </w:num>
  <w:num w:numId="27">
    <w:abstractNumId w:val="24"/>
  </w:num>
  <w:num w:numId="28">
    <w:abstractNumId w:val="23"/>
  </w:num>
  <w:num w:numId="29">
    <w:abstractNumId w:val="14"/>
  </w:num>
  <w:num w:numId="30">
    <w:abstractNumId w:val="74"/>
  </w:num>
  <w:num w:numId="31">
    <w:abstractNumId w:val="64"/>
  </w:num>
  <w:num w:numId="32">
    <w:abstractNumId w:val="13"/>
  </w:num>
  <w:num w:numId="33">
    <w:abstractNumId w:val="26"/>
  </w:num>
  <w:num w:numId="34">
    <w:abstractNumId w:val="0"/>
  </w:num>
  <w:num w:numId="35">
    <w:abstractNumId w:val="3"/>
  </w:num>
  <w:num w:numId="36">
    <w:abstractNumId w:val="35"/>
  </w:num>
  <w:num w:numId="37">
    <w:abstractNumId w:val="10"/>
  </w:num>
  <w:num w:numId="38">
    <w:abstractNumId w:val="8"/>
  </w:num>
  <w:num w:numId="39">
    <w:abstractNumId w:val="71"/>
  </w:num>
  <w:num w:numId="40">
    <w:abstractNumId w:val="62"/>
  </w:num>
  <w:num w:numId="41">
    <w:abstractNumId w:val="48"/>
  </w:num>
  <w:num w:numId="42">
    <w:abstractNumId w:val="15"/>
  </w:num>
  <w:num w:numId="43">
    <w:abstractNumId w:val="59"/>
    <w:lvlOverride w:ilvl="0">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65"/>
  </w:num>
  <w:num w:numId="47">
    <w:abstractNumId w:val="49"/>
  </w:num>
  <w:num w:numId="48">
    <w:abstractNumId w:val="45"/>
  </w:num>
  <w:num w:numId="49">
    <w:abstractNumId w:val="57"/>
  </w:num>
  <w:num w:numId="50">
    <w:abstractNumId w:val="18"/>
  </w:num>
  <w:num w:numId="51">
    <w:abstractNumId w:val="53"/>
  </w:num>
  <w:num w:numId="52">
    <w:abstractNumId w:val="32"/>
  </w:num>
  <w:num w:numId="53">
    <w:abstractNumId w:val="39"/>
  </w:num>
  <w:num w:numId="54">
    <w:abstractNumId w:val="2"/>
  </w:num>
  <w:num w:numId="55">
    <w:abstractNumId w:val="11"/>
  </w:num>
  <w:num w:numId="56">
    <w:abstractNumId w:val="19"/>
  </w:num>
  <w:num w:numId="57">
    <w:abstractNumId w:val="68"/>
  </w:num>
  <w:num w:numId="58">
    <w:abstractNumId w:val="58"/>
  </w:num>
  <w:num w:numId="59">
    <w:abstractNumId w:val="73"/>
  </w:num>
  <w:num w:numId="60">
    <w:abstractNumId w:val="29"/>
  </w:num>
  <w:num w:numId="61">
    <w:abstractNumId w:val="67"/>
  </w:num>
  <w:num w:numId="62">
    <w:abstractNumId w:val="43"/>
  </w:num>
  <w:num w:numId="63">
    <w:abstractNumId w:val="52"/>
  </w:num>
  <w:num w:numId="64">
    <w:abstractNumId w:val="66"/>
  </w:num>
  <w:num w:numId="65">
    <w:abstractNumId w:val="76"/>
  </w:num>
  <w:num w:numId="66">
    <w:abstractNumId w:val="36"/>
  </w:num>
  <w:num w:numId="67">
    <w:abstractNumId w:val="44"/>
  </w:num>
  <w:num w:numId="68">
    <w:abstractNumId w:val="31"/>
  </w:num>
  <w:num w:numId="69">
    <w:abstractNumId w:val="20"/>
  </w:num>
  <w:num w:numId="70">
    <w:abstractNumId w:val="55"/>
  </w:num>
  <w:num w:numId="71">
    <w:abstractNumId w:val="27"/>
  </w:num>
  <w:num w:numId="72">
    <w:abstractNumId w:val="1"/>
  </w:num>
  <w:num w:numId="73">
    <w:abstractNumId w:val="60"/>
  </w:num>
  <w:num w:numId="74">
    <w:abstractNumId w:val="37"/>
  </w:num>
  <w:num w:numId="75">
    <w:abstractNumId w:val="47"/>
  </w:num>
  <w:num w:numId="76">
    <w:abstractNumId w:val="51"/>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0280"/>
    <w:rsid w:val="0008789D"/>
    <w:rsid w:val="00092A79"/>
    <w:rsid w:val="00092F15"/>
    <w:rsid w:val="00093D34"/>
    <w:rsid w:val="00097327"/>
    <w:rsid w:val="000A08CB"/>
    <w:rsid w:val="000A0AC5"/>
    <w:rsid w:val="000A2AC0"/>
    <w:rsid w:val="000A6029"/>
    <w:rsid w:val="000B117A"/>
    <w:rsid w:val="000B1F21"/>
    <w:rsid w:val="000B2BC1"/>
    <w:rsid w:val="000B748B"/>
    <w:rsid w:val="000C180C"/>
    <w:rsid w:val="000C26EF"/>
    <w:rsid w:val="000C7661"/>
    <w:rsid w:val="000D0DD0"/>
    <w:rsid w:val="000D3E58"/>
    <w:rsid w:val="000D40ED"/>
    <w:rsid w:val="000D7663"/>
    <w:rsid w:val="000E12D0"/>
    <w:rsid w:val="000E45E9"/>
    <w:rsid w:val="000E50D2"/>
    <w:rsid w:val="000F7218"/>
    <w:rsid w:val="00100A75"/>
    <w:rsid w:val="00112AC4"/>
    <w:rsid w:val="00122F02"/>
    <w:rsid w:val="00123F4E"/>
    <w:rsid w:val="00126932"/>
    <w:rsid w:val="001354F0"/>
    <w:rsid w:val="00136E62"/>
    <w:rsid w:val="00137AD5"/>
    <w:rsid w:val="00146CFB"/>
    <w:rsid w:val="001502DD"/>
    <w:rsid w:val="0015089E"/>
    <w:rsid w:val="00161465"/>
    <w:rsid w:val="001617FF"/>
    <w:rsid w:val="0016385A"/>
    <w:rsid w:val="0016430B"/>
    <w:rsid w:val="00164A5B"/>
    <w:rsid w:val="00166FE5"/>
    <w:rsid w:val="00170B34"/>
    <w:rsid w:val="00171095"/>
    <w:rsid w:val="00172341"/>
    <w:rsid w:val="00174EAC"/>
    <w:rsid w:val="00177CCE"/>
    <w:rsid w:val="00181D0B"/>
    <w:rsid w:val="00181F59"/>
    <w:rsid w:val="00183F6C"/>
    <w:rsid w:val="0019468B"/>
    <w:rsid w:val="001952B0"/>
    <w:rsid w:val="001A3B26"/>
    <w:rsid w:val="001A71CE"/>
    <w:rsid w:val="001A7B1A"/>
    <w:rsid w:val="001B0ADF"/>
    <w:rsid w:val="001B7C3E"/>
    <w:rsid w:val="001C14A8"/>
    <w:rsid w:val="001C1952"/>
    <w:rsid w:val="001D102F"/>
    <w:rsid w:val="001D2C03"/>
    <w:rsid w:val="001D3B57"/>
    <w:rsid w:val="001D7E40"/>
    <w:rsid w:val="001E1150"/>
    <w:rsid w:val="001E6B14"/>
    <w:rsid w:val="001F4C32"/>
    <w:rsid w:val="002020E5"/>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B33B0"/>
    <w:rsid w:val="002B70EC"/>
    <w:rsid w:val="002C0409"/>
    <w:rsid w:val="002C3D86"/>
    <w:rsid w:val="002C41A1"/>
    <w:rsid w:val="002C7748"/>
    <w:rsid w:val="002D6202"/>
    <w:rsid w:val="002D6A1D"/>
    <w:rsid w:val="002E2421"/>
    <w:rsid w:val="002E2B05"/>
    <w:rsid w:val="002E3040"/>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775BB"/>
    <w:rsid w:val="003859C8"/>
    <w:rsid w:val="003A0B88"/>
    <w:rsid w:val="003A0FA7"/>
    <w:rsid w:val="003A31FA"/>
    <w:rsid w:val="003A7F91"/>
    <w:rsid w:val="003B0F09"/>
    <w:rsid w:val="003B186F"/>
    <w:rsid w:val="003B20F7"/>
    <w:rsid w:val="003B40FD"/>
    <w:rsid w:val="003B540B"/>
    <w:rsid w:val="003C144C"/>
    <w:rsid w:val="003C72BF"/>
    <w:rsid w:val="003D05C6"/>
    <w:rsid w:val="003D0742"/>
    <w:rsid w:val="003D351D"/>
    <w:rsid w:val="003D7813"/>
    <w:rsid w:val="003E6D19"/>
    <w:rsid w:val="003E74CE"/>
    <w:rsid w:val="003F1693"/>
    <w:rsid w:val="003F242B"/>
    <w:rsid w:val="003F3502"/>
    <w:rsid w:val="00404A5A"/>
    <w:rsid w:val="0041016A"/>
    <w:rsid w:val="00413F41"/>
    <w:rsid w:val="004163DC"/>
    <w:rsid w:val="00416A83"/>
    <w:rsid w:val="00416B70"/>
    <w:rsid w:val="00417322"/>
    <w:rsid w:val="0042114F"/>
    <w:rsid w:val="0042332F"/>
    <w:rsid w:val="0043314A"/>
    <w:rsid w:val="00433694"/>
    <w:rsid w:val="00434008"/>
    <w:rsid w:val="004345C5"/>
    <w:rsid w:val="00446EF2"/>
    <w:rsid w:val="00447CDE"/>
    <w:rsid w:val="00453D4B"/>
    <w:rsid w:val="004564E2"/>
    <w:rsid w:val="00456AF7"/>
    <w:rsid w:val="00470CDD"/>
    <w:rsid w:val="00476A10"/>
    <w:rsid w:val="00476D18"/>
    <w:rsid w:val="00481ED2"/>
    <w:rsid w:val="00484DBE"/>
    <w:rsid w:val="00493997"/>
    <w:rsid w:val="00496517"/>
    <w:rsid w:val="00497199"/>
    <w:rsid w:val="004A223D"/>
    <w:rsid w:val="004A7ECA"/>
    <w:rsid w:val="004B1CD5"/>
    <w:rsid w:val="004B36C3"/>
    <w:rsid w:val="004B5229"/>
    <w:rsid w:val="004B63D1"/>
    <w:rsid w:val="004C222C"/>
    <w:rsid w:val="004C37DC"/>
    <w:rsid w:val="004C5C31"/>
    <w:rsid w:val="004D77B9"/>
    <w:rsid w:val="004E2A5C"/>
    <w:rsid w:val="004E3C51"/>
    <w:rsid w:val="004E7B37"/>
    <w:rsid w:val="004E7CD1"/>
    <w:rsid w:val="004F230D"/>
    <w:rsid w:val="004F27C5"/>
    <w:rsid w:val="00500209"/>
    <w:rsid w:val="00504105"/>
    <w:rsid w:val="00516FD3"/>
    <w:rsid w:val="0052438C"/>
    <w:rsid w:val="00524B46"/>
    <w:rsid w:val="005354D9"/>
    <w:rsid w:val="00543924"/>
    <w:rsid w:val="0054401F"/>
    <w:rsid w:val="00547E36"/>
    <w:rsid w:val="0055077F"/>
    <w:rsid w:val="005547F6"/>
    <w:rsid w:val="00563624"/>
    <w:rsid w:val="00565969"/>
    <w:rsid w:val="005703F1"/>
    <w:rsid w:val="00572BB9"/>
    <w:rsid w:val="00572F41"/>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39FC"/>
    <w:rsid w:val="00604DD1"/>
    <w:rsid w:val="00606D99"/>
    <w:rsid w:val="00610456"/>
    <w:rsid w:val="006231EF"/>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01EB"/>
    <w:rsid w:val="00661388"/>
    <w:rsid w:val="00661A14"/>
    <w:rsid w:val="00664E12"/>
    <w:rsid w:val="0067528F"/>
    <w:rsid w:val="006762AD"/>
    <w:rsid w:val="00681DE2"/>
    <w:rsid w:val="006877B7"/>
    <w:rsid w:val="006921EB"/>
    <w:rsid w:val="00692B59"/>
    <w:rsid w:val="00694076"/>
    <w:rsid w:val="006A608A"/>
    <w:rsid w:val="006A6A3F"/>
    <w:rsid w:val="006A6F8D"/>
    <w:rsid w:val="006B2868"/>
    <w:rsid w:val="006B35D7"/>
    <w:rsid w:val="006B468D"/>
    <w:rsid w:val="006C1DCA"/>
    <w:rsid w:val="006C48AE"/>
    <w:rsid w:val="006C7A06"/>
    <w:rsid w:val="006D051B"/>
    <w:rsid w:val="006D0D39"/>
    <w:rsid w:val="006D1660"/>
    <w:rsid w:val="006D168B"/>
    <w:rsid w:val="006E0BC1"/>
    <w:rsid w:val="006E26EE"/>
    <w:rsid w:val="006E33C6"/>
    <w:rsid w:val="006E48CC"/>
    <w:rsid w:val="006F4CC6"/>
    <w:rsid w:val="006F5C80"/>
    <w:rsid w:val="00704DE8"/>
    <w:rsid w:val="00706252"/>
    <w:rsid w:val="00711DD9"/>
    <w:rsid w:val="0072083F"/>
    <w:rsid w:val="0072602A"/>
    <w:rsid w:val="00727369"/>
    <w:rsid w:val="007318A2"/>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B7B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A27FC"/>
    <w:rsid w:val="008B0A9F"/>
    <w:rsid w:val="008B0DF9"/>
    <w:rsid w:val="008B14CF"/>
    <w:rsid w:val="008C3ABE"/>
    <w:rsid w:val="008C7D37"/>
    <w:rsid w:val="008D1F80"/>
    <w:rsid w:val="008D4EC9"/>
    <w:rsid w:val="008E00E3"/>
    <w:rsid w:val="008E377D"/>
    <w:rsid w:val="008E4642"/>
    <w:rsid w:val="008F7D5B"/>
    <w:rsid w:val="009000BC"/>
    <w:rsid w:val="00903F55"/>
    <w:rsid w:val="009068D2"/>
    <w:rsid w:val="00907FAF"/>
    <w:rsid w:val="00914302"/>
    <w:rsid w:val="00915664"/>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91B8D"/>
    <w:rsid w:val="009A235B"/>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03E"/>
    <w:rsid w:val="009E5176"/>
    <w:rsid w:val="009E5D30"/>
    <w:rsid w:val="009E6E15"/>
    <w:rsid w:val="009F049B"/>
    <w:rsid w:val="009F13AD"/>
    <w:rsid w:val="009F1B9B"/>
    <w:rsid w:val="009F1E4F"/>
    <w:rsid w:val="00A0112C"/>
    <w:rsid w:val="00A02A8B"/>
    <w:rsid w:val="00A04DC3"/>
    <w:rsid w:val="00A06231"/>
    <w:rsid w:val="00A06D91"/>
    <w:rsid w:val="00A139BD"/>
    <w:rsid w:val="00A1433A"/>
    <w:rsid w:val="00A14E4F"/>
    <w:rsid w:val="00A16265"/>
    <w:rsid w:val="00A200E0"/>
    <w:rsid w:val="00A364C3"/>
    <w:rsid w:val="00A36CD7"/>
    <w:rsid w:val="00A43197"/>
    <w:rsid w:val="00A441B9"/>
    <w:rsid w:val="00A44F74"/>
    <w:rsid w:val="00A44F9C"/>
    <w:rsid w:val="00A50979"/>
    <w:rsid w:val="00A81BDC"/>
    <w:rsid w:val="00A8609C"/>
    <w:rsid w:val="00A953FA"/>
    <w:rsid w:val="00A966EA"/>
    <w:rsid w:val="00AA02BB"/>
    <w:rsid w:val="00AA08B3"/>
    <w:rsid w:val="00AA2D25"/>
    <w:rsid w:val="00AB18B1"/>
    <w:rsid w:val="00AB366F"/>
    <w:rsid w:val="00AB4E60"/>
    <w:rsid w:val="00AB6745"/>
    <w:rsid w:val="00AD2430"/>
    <w:rsid w:val="00AD38CD"/>
    <w:rsid w:val="00AD56AD"/>
    <w:rsid w:val="00AD575A"/>
    <w:rsid w:val="00AE0657"/>
    <w:rsid w:val="00AE1CBF"/>
    <w:rsid w:val="00AE1CD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764"/>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40DA"/>
    <w:rsid w:val="00C55757"/>
    <w:rsid w:val="00C627CD"/>
    <w:rsid w:val="00C63892"/>
    <w:rsid w:val="00C703A2"/>
    <w:rsid w:val="00C74997"/>
    <w:rsid w:val="00C76C31"/>
    <w:rsid w:val="00C81DFE"/>
    <w:rsid w:val="00C826E0"/>
    <w:rsid w:val="00C87222"/>
    <w:rsid w:val="00C874BE"/>
    <w:rsid w:val="00C96A53"/>
    <w:rsid w:val="00C97520"/>
    <w:rsid w:val="00CB181D"/>
    <w:rsid w:val="00CB2365"/>
    <w:rsid w:val="00CC1D27"/>
    <w:rsid w:val="00CC3BE5"/>
    <w:rsid w:val="00CC45D1"/>
    <w:rsid w:val="00CC4E8F"/>
    <w:rsid w:val="00CC4F13"/>
    <w:rsid w:val="00CC509F"/>
    <w:rsid w:val="00CD1B8A"/>
    <w:rsid w:val="00CE3262"/>
    <w:rsid w:val="00CE34D2"/>
    <w:rsid w:val="00CE5F92"/>
    <w:rsid w:val="00CE6617"/>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58D9"/>
    <w:rsid w:val="00D77760"/>
    <w:rsid w:val="00D83CA0"/>
    <w:rsid w:val="00D851A1"/>
    <w:rsid w:val="00D87A1D"/>
    <w:rsid w:val="00D91ADA"/>
    <w:rsid w:val="00DA045C"/>
    <w:rsid w:val="00DA1873"/>
    <w:rsid w:val="00DA4FB9"/>
    <w:rsid w:val="00DA6DBE"/>
    <w:rsid w:val="00DB2D9F"/>
    <w:rsid w:val="00DB3626"/>
    <w:rsid w:val="00DB4691"/>
    <w:rsid w:val="00DB544B"/>
    <w:rsid w:val="00DD2319"/>
    <w:rsid w:val="00DD37E7"/>
    <w:rsid w:val="00DE1F71"/>
    <w:rsid w:val="00DE48E0"/>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46A5E"/>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43D4"/>
    <w:rsid w:val="00F25682"/>
    <w:rsid w:val="00F26B23"/>
    <w:rsid w:val="00F41B8D"/>
    <w:rsid w:val="00F4200D"/>
    <w:rsid w:val="00F5015B"/>
    <w:rsid w:val="00F61B32"/>
    <w:rsid w:val="00F66489"/>
    <w:rsid w:val="00F665AF"/>
    <w:rsid w:val="00F80E57"/>
    <w:rsid w:val="00F901C4"/>
    <w:rsid w:val="00F926A7"/>
    <w:rsid w:val="00F945F7"/>
    <w:rsid w:val="00F94C7B"/>
    <w:rsid w:val="00F95209"/>
    <w:rsid w:val="00FA648A"/>
    <w:rsid w:val="00FB5317"/>
    <w:rsid w:val="00FB5749"/>
    <w:rsid w:val="00FC60E4"/>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2A52F8F"/>
  <w14:defaultImageDpi w14:val="0"/>
  <w15:docId w15:val="{60499D46-F759-420C-9941-290BCC51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3B0"/>
  </w:style>
  <w:style w:type="paragraph" w:styleId="Nagwek1">
    <w:name w:val="heading 1"/>
    <w:basedOn w:val="Normalny"/>
    <w:next w:val="Normalny"/>
    <w:link w:val="Nagwek1Znak"/>
    <w:uiPriority w:val="9"/>
    <w:qFormat/>
    <w:rsid w:val="002B33B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gwek2">
    <w:name w:val="heading 2"/>
    <w:basedOn w:val="Normalny"/>
    <w:next w:val="Normalny"/>
    <w:link w:val="Nagwek2Znak"/>
    <w:uiPriority w:val="9"/>
    <w:unhideWhenUsed/>
    <w:qFormat/>
    <w:rsid w:val="002B33B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2B33B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2B33B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semiHidden/>
    <w:unhideWhenUsed/>
    <w:qFormat/>
    <w:rsid w:val="002B33B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2B33B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2B33B0"/>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2B33B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2B33B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B33B0"/>
    <w:rPr>
      <w:rFonts w:asciiTheme="majorHAnsi" w:eastAsiaTheme="majorEastAsia" w:hAnsiTheme="majorHAnsi" w:cstheme="majorBidi"/>
      <w:color w:val="2E74B5" w:themeColor="accent1" w:themeShade="BF"/>
      <w:sz w:val="30"/>
      <w:szCs w:val="30"/>
    </w:rPr>
  </w:style>
  <w:style w:type="character" w:customStyle="1" w:styleId="Nagwek2Znak">
    <w:name w:val="Nagłówek 2 Znak"/>
    <w:basedOn w:val="Domylnaczcionkaakapitu"/>
    <w:link w:val="Nagwek2"/>
    <w:uiPriority w:val="9"/>
    <w:locked/>
    <w:rsid w:val="002B33B0"/>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locked/>
    <w:rsid w:val="002B33B0"/>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locked/>
    <w:rsid w:val="002B33B0"/>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semiHidden/>
    <w:locked/>
    <w:rsid w:val="002B33B0"/>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locked/>
    <w:rsid w:val="002B33B0"/>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locked/>
    <w:rsid w:val="002B33B0"/>
    <w:rPr>
      <w:rFonts w:asciiTheme="majorHAnsi" w:eastAsiaTheme="majorEastAsia" w:hAnsiTheme="majorHAnsi" w:cstheme="majorBidi"/>
      <w:color w:val="1F4E79" w:themeColor="accent1" w:themeShade="80"/>
    </w:rPr>
  </w:style>
  <w:style w:type="character" w:customStyle="1" w:styleId="Nagwek8Znak">
    <w:name w:val="Nagłówek 8 Znak"/>
    <w:basedOn w:val="Domylnaczcionkaakapitu"/>
    <w:link w:val="Nagwek8"/>
    <w:uiPriority w:val="9"/>
    <w:semiHidden/>
    <w:locked/>
    <w:rsid w:val="002B33B0"/>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locked/>
    <w:rsid w:val="002B33B0"/>
    <w:rPr>
      <w:rFonts w:asciiTheme="majorHAnsi" w:eastAsiaTheme="majorEastAsia" w:hAnsiTheme="majorHAnsi" w:cstheme="majorBidi"/>
      <w:color w:val="385623" w:themeColor="accent6" w:themeShade="80"/>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2B33B0"/>
    <w:pPr>
      <w:spacing w:line="240" w:lineRule="auto"/>
    </w:pPr>
    <w:rPr>
      <w:b/>
      <w:bCs/>
      <w:smallCaps/>
      <w:color w:val="5B9BD5" w:themeColor="accent1"/>
      <w:spacing w:val="6"/>
    </w:rPr>
  </w:style>
  <w:style w:type="paragraph" w:styleId="Tytu">
    <w:name w:val="Title"/>
    <w:basedOn w:val="Normalny"/>
    <w:next w:val="Normalny"/>
    <w:link w:val="TytuZnak"/>
    <w:uiPriority w:val="10"/>
    <w:qFormat/>
    <w:rsid w:val="002B33B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locked/>
    <w:rsid w:val="002B33B0"/>
    <w:rPr>
      <w:rFonts w:asciiTheme="majorHAnsi" w:eastAsiaTheme="majorEastAsia" w:hAnsiTheme="majorHAnsi" w:cstheme="majorBidi"/>
      <w:color w:val="2E74B5" w:themeColor="accent1" w:themeShade="BF"/>
      <w:spacing w:val="-10"/>
      <w:sz w:val="52"/>
      <w:szCs w:val="52"/>
    </w:rPr>
  </w:style>
  <w:style w:type="paragraph" w:styleId="Podtytu">
    <w:name w:val="Subtitle"/>
    <w:basedOn w:val="Normalny"/>
    <w:next w:val="Normalny"/>
    <w:link w:val="PodtytuZnak"/>
    <w:uiPriority w:val="11"/>
    <w:qFormat/>
    <w:rsid w:val="002B33B0"/>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locked/>
    <w:rsid w:val="002B33B0"/>
    <w:rPr>
      <w:rFonts w:asciiTheme="majorHAnsi" w:eastAsiaTheme="majorEastAsia" w:hAnsiTheme="majorHAnsi" w:cstheme="majorBidi"/>
    </w:rPr>
  </w:style>
  <w:style w:type="character" w:styleId="Pogrubienie">
    <w:name w:val="Strong"/>
    <w:basedOn w:val="Domylnaczcionkaakapitu"/>
    <w:uiPriority w:val="22"/>
    <w:qFormat/>
    <w:rsid w:val="002B33B0"/>
    <w:rPr>
      <w:b/>
      <w:bCs/>
    </w:rPr>
  </w:style>
  <w:style w:type="character" w:styleId="Uwydatnienie">
    <w:name w:val="Emphasis"/>
    <w:basedOn w:val="Domylnaczcionkaakapitu"/>
    <w:uiPriority w:val="20"/>
    <w:qFormat/>
    <w:rsid w:val="002B33B0"/>
    <w:rPr>
      <w:i/>
      <w:iCs/>
    </w:rPr>
  </w:style>
  <w:style w:type="paragraph" w:styleId="Bezodstpw">
    <w:name w:val="No Spacing"/>
    <w:link w:val="BezodstpwZnak"/>
    <w:uiPriority w:val="1"/>
    <w:qFormat/>
    <w:rsid w:val="002B33B0"/>
    <w:pPr>
      <w:spacing w:after="0" w:line="240" w:lineRule="auto"/>
    </w:pPr>
  </w:style>
  <w:style w:type="paragraph" w:styleId="Cytat">
    <w:name w:val="Quote"/>
    <w:basedOn w:val="Normalny"/>
    <w:next w:val="Normalny"/>
    <w:link w:val="CytatZnak"/>
    <w:uiPriority w:val="29"/>
    <w:qFormat/>
    <w:rsid w:val="002B33B0"/>
    <w:pPr>
      <w:spacing w:before="120"/>
      <w:ind w:left="720" w:right="720"/>
      <w:jc w:val="center"/>
    </w:pPr>
    <w:rPr>
      <w:i/>
      <w:iCs/>
    </w:rPr>
  </w:style>
  <w:style w:type="character" w:customStyle="1" w:styleId="CytatZnak">
    <w:name w:val="Cytat Znak"/>
    <w:basedOn w:val="Domylnaczcionkaakapitu"/>
    <w:link w:val="Cytat"/>
    <w:uiPriority w:val="29"/>
    <w:locked/>
    <w:rsid w:val="002B33B0"/>
    <w:rPr>
      <w:i/>
      <w:iCs/>
    </w:rPr>
  </w:style>
  <w:style w:type="paragraph" w:styleId="Cytatintensywny">
    <w:name w:val="Intense Quote"/>
    <w:basedOn w:val="Normalny"/>
    <w:next w:val="Normalny"/>
    <w:link w:val="CytatintensywnyZnak"/>
    <w:uiPriority w:val="30"/>
    <w:qFormat/>
    <w:rsid w:val="002B33B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ytatintensywnyZnak">
    <w:name w:val="Cytat intensywny Znak"/>
    <w:basedOn w:val="Domylnaczcionkaakapitu"/>
    <w:link w:val="Cytatintensywny"/>
    <w:uiPriority w:val="30"/>
    <w:locked/>
    <w:rsid w:val="002B33B0"/>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2B33B0"/>
    <w:rPr>
      <w:i/>
      <w:iCs/>
      <w:color w:val="404040" w:themeColor="text1" w:themeTint="BF"/>
    </w:rPr>
  </w:style>
  <w:style w:type="character" w:styleId="Wyrnienieintensywne">
    <w:name w:val="Intense Emphasis"/>
    <w:basedOn w:val="Domylnaczcionkaakapitu"/>
    <w:uiPriority w:val="21"/>
    <w:qFormat/>
    <w:rsid w:val="002B33B0"/>
    <w:rPr>
      <w:b w:val="0"/>
      <w:bCs w:val="0"/>
      <w:i/>
      <w:iCs/>
      <w:color w:val="5B9BD5" w:themeColor="accent1"/>
    </w:rPr>
  </w:style>
  <w:style w:type="character" w:styleId="Odwoaniedelikatne">
    <w:name w:val="Subtle Reference"/>
    <w:basedOn w:val="Domylnaczcionkaakapitu"/>
    <w:uiPriority w:val="31"/>
    <w:qFormat/>
    <w:rsid w:val="002B33B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B33B0"/>
    <w:rPr>
      <w:b/>
      <w:bCs/>
      <w:smallCaps/>
      <w:color w:val="5B9BD5" w:themeColor="accent1"/>
      <w:spacing w:val="5"/>
      <w:u w:val="single"/>
    </w:rPr>
  </w:style>
  <w:style w:type="character" w:styleId="Tytuksiki">
    <w:name w:val="Book Title"/>
    <w:basedOn w:val="Domylnaczcionkaakapitu"/>
    <w:uiPriority w:val="33"/>
    <w:qFormat/>
    <w:rsid w:val="002B33B0"/>
    <w:rPr>
      <w:b/>
      <w:bCs/>
      <w:smallCaps/>
    </w:rPr>
  </w:style>
  <w:style w:type="paragraph" w:styleId="Nagwekspisutreci">
    <w:name w:val="TOC Heading"/>
    <w:basedOn w:val="Nagwek1"/>
    <w:next w:val="Normalny"/>
    <w:uiPriority w:val="39"/>
    <w:unhideWhenUsed/>
    <w:qFormat/>
    <w:rsid w:val="002B33B0"/>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ind w:left="720"/>
      <w:contextualSpacing/>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2101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4AFCA-61AE-4DFF-BBA6-DC23596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14</Pages>
  <Words>5164</Words>
  <Characters>33345</Characters>
  <Application>Microsoft Office Word</Application>
  <DocSecurity>0</DocSecurity>
  <Lines>277</Lines>
  <Paragraphs>76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21</cp:revision>
  <cp:lastPrinted>2022-03-15T13:28:00Z</cp:lastPrinted>
  <dcterms:created xsi:type="dcterms:W3CDTF">2022-02-01T13:20:00Z</dcterms:created>
  <dcterms:modified xsi:type="dcterms:W3CDTF">2022-03-29T11:35:00Z</dcterms:modified>
</cp:coreProperties>
</file>