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Default="00502432" w:rsidP="0050243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A32">
        <w:rPr>
          <w:rFonts w:ascii="Arial" w:hAnsi="Arial" w:cs="Arial"/>
          <w:b/>
          <w:sz w:val="24"/>
          <w:szCs w:val="24"/>
          <w:u w:val="single"/>
        </w:rPr>
        <w:t>O</w:t>
      </w:r>
      <w:r>
        <w:rPr>
          <w:rFonts w:ascii="Arial" w:hAnsi="Arial" w:cs="Arial"/>
          <w:b/>
          <w:sz w:val="24"/>
          <w:szCs w:val="24"/>
          <w:u w:val="single"/>
        </w:rPr>
        <w:t>ŚWIADCZENIE</w:t>
      </w:r>
      <w:r w:rsidRPr="00566A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904BD">
        <w:rPr>
          <w:rFonts w:ascii="Arial" w:hAnsi="Arial" w:cs="Arial"/>
          <w:b/>
          <w:sz w:val="36"/>
          <w:szCs w:val="24"/>
          <w:u w:val="single"/>
        </w:rPr>
        <w:t>*</w:t>
      </w:r>
    </w:p>
    <w:p w14:paraId="3774B5EB" w14:textId="77777777" w:rsidR="00502432" w:rsidRPr="00566A32" w:rsidRDefault="00502432" w:rsidP="00502432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78073766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ED748F" w:rsidRPr="00ED74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D748F" w:rsidRPr="00F1012D">
        <w:rPr>
          <w:rFonts w:ascii="Times New Roman" w:hAnsi="Times New Roman"/>
          <w:b/>
          <w:bCs/>
          <w:sz w:val="24"/>
          <w:szCs w:val="24"/>
        </w:rPr>
        <w:t>urządzenia laboratoryjnego – analizatora termograwimetrycznego tga</w:t>
      </w:r>
      <w:r w:rsidRPr="00502432">
        <w:rPr>
          <w:rFonts w:ascii="Times New Roman" w:hAnsi="Times New Roman" w:cs="Times New Roman"/>
          <w:sz w:val="24"/>
          <w:szCs w:val="24"/>
        </w:rPr>
        <w:t xml:space="preserve">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nr referencyjny D/</w:t>
      </w:r>
      <w:r w:rsidR="00851C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D748F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124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196DEC">
        <w:rPr>
          <w:rFonts w:ascii="Times New Roman" w:hAnsi="Times New Roman" w:cs="Times New Roman"/>
          <w:sz w:val="24"/>
          <w:szCs w:val="24"/>
        </w:rPr>
        <w:t xml:space="preserve">oświadczam, że informacje zawarte w Jednolitym Europejskim Dokumencie Zamówienia (JEDZ), o których mowa w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w zakresie podstaw wykluczenia z postępowania 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417721BF" w14:textId="62BEAF59" w:rsidR="00502432" w:rsidRPr="00196DEC" w:rsidRDefault="00502432" w:rsidP="00502432">
      <w:pPr>
        <w:pStyle w:val="Default"/>
        <w:numPr>
          <w:ilvl w:val="0"/>
          <w:numId w:val="9"/>
        </w:numPr>
        <w:spacing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  <w:bookmarkStart w:id="0" w:name="_GoBack"/>
      <w:bookmarkEnd w:id="0"/>
    </w:p>
    <w:p w14:paraId="12566E49" w14:textId="62BEAF59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1991r. o podatkach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Pr="00566A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25C8D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C062C63" w14:textId="184E3AA2" w:rsidR="00502432" w:rsidRPr="003E1710" w:rsidRDefault="00502432" w:rsidP="005024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 xml:space="preserve">……….……. dnia ………….……. r.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14:paraId="73E1C833" w14:textId="3027A715" w:rsidR="00502432" w:rsidRPr="00190D6E" w:rsidRDefault="00502432" w:rsidP="0050243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Pr="00190D6E"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190D6E">
        <w:rPr>
          <w:rFonts w:ascii="Arial" w:hAnsi="Arial" w:cs="Arial"/>
          <w:i/>
          <w:sz w:val="16"/>
          <w:szCs w:val="16"/>
        </w:rPr>
        <w:t xml:space="preserve"> 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962359" w14:textId="0CE1EC9C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819A" w14:textId="77777777" w:rsidR="00DC0E94" w:rsidRDefault="00DC0E94" w:rsidP="0038231F">
      <w:pPr>
        <w:spacing w:after="0" w:line="240" w:lineRule="auto"/>
      </w:pPr>
      <w:r>
        <w:separator/>
      </w:r>
    </w:p>
  </w:endnote>
  <w:endnote w:type="continuationSeparator" w:id="0">
    <w:p w14:paraId="3E7AF97D" w14:textId="77777777" w:rsidR="00DC0E94" w:rsidRDefault="00DC0E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52796077" w:rsidR="001C6945" w:rsidRPr="00502432" w:rsidRDefault="00502432" w:rsidP="00502432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  <w:r w:rsidRPr="009D6C87">
      <w:rPr>
        <w:rFonts w:ascii="Times New Roman" w:hAnsi="Times New Roman" w:cs="Times New Roman"/>
        <w:b/>
        <w:i/>
        <w:sz w:val="24"/>
        <w:szCs w:val="24"/>
      </w:rPr>
      <w:t xml:space="preserve">Załącznik nr </w:t>
    </w:r>
    <w:r w:rsidR="00E559F9">
      <w:rPr>
        <w:rFonts w:ascii="Times New Roman" w:hAnsi="Times New Roman" w:cs="Times New Roman"/>
        <w:b/>
        <w:i/>
        <w:sz w:val="24"/>
        <w:szCs w:val="24"/>
      </w:rPr>
      <w:t>6</w:t>
    </w:r>
    <w:r w:rsidRPr="009D6C87">
      <w:rPr>
        <w:rFonts w:ascii="Times New Roman" w:hAnsi="Times New Roman" w:cs="Times New Roman"/>
        <w:b/>
        <w:i/>
        <w:sz w:val="24"/>
        <w:szCs w:val="24"/>
      </w:rPr>
      <w:t xml:space="preserve"> do SWZ, numer sprawy: D/</w:t>
    </w:r>
    <w:r w:rsidR="00ED748F">
      <w:rPr>
        <w:rFonts w:ascii="Times New Roman" w:hAnsi="Times New Roman" w:cs="Times New Roman"/>
        <w:b/>
        <w:i/>
        <w:sz w:val="24"/>
        <w:szCs w:val="24"/>
      </w:rPr>
      <w:t>162</w:t>
    </w:r>
    <w:r w:rsidRPr="009D6C87">
      <w:rPr>
        <w:rFonts w:ascii="Times New Roman" w:hAnsi="Times New Roman" w:cs="Times New Roman"/>
        <w:b/>
        <w:i/>
        <w:sz w:val="24"/>
        <w:szCs w:val="24"/>
      </w:rPr>
      <w:t>/202</w:t>
    </w:r>
    <w:r w:rsidR="0031242B">
      <w:rPr>
        <w:rFonts w:ascii="Times New Roman" w:hAnsi="Times New Roman" w:cs="Times New Roman"/>
        <w:b/>
        <w:i/>
        <w:sz w:val="24"/>
        <w:szCs w:val="24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0E849C3A" w:rsidR="00111ABB" w:rsidRPr="009D6C87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  <w:r w:rsidRPr="009D6C87">
      <w:rPr>
        <w:rFonts w:ascii="Times New Roman" w:hAnsi="Times New Roman" w:cs="Times New Roman"/>
        <w:b/>
        <w:i/>
        <w:sz w:val="24"/>
        <w:szCs w:val="24"/>
      </w:rPr>
      <w:t xml:space="preserve">Załącznik nr </w:t>
    </w:r>
    <w:r w:rsidR="00E559F9">
      <w:rPr>
        <w:rFonts w:ascii="Times New Roman" w:hAnsi="Times New Roman" w:cs="Times New Roman"/>
        <w:b/>
        <w:i/>
        <w:sz w:val="24"/>
        <w:szCs w:val="24"/>
      </w:rPr>
      <w:t>6</w:t>
    </w:r>
    <w:r w:rsidRPr="009D6C87">
      <w:rPr>
        <w:rFonts w:ascii="Times New Roman" w:hAnsi="Times New Roman" w:cs="Times New Roman"/>
        <w:b/>
        <w:i/>
        <w:sz w:val="24"/>
        <w:szCs w:val="24"/>
      </w:rPr>
      <w:t xml:space="preserve"> do SWZ, numer sprawy: </w:t>
    </w:r>
    <w:r w:rsidR="005F2A2C" w:rsidRPr="009D6C87">
      <w:rPr>
        <w:rFonts w:ascii="Times New Roman" w:hAnsi="Times New Roman" w:cs="Times New Roman"/>
        <w:b/>
        <w:i/>
        <w:sz w:val="24"/>
        <w:szCs w:val="24"/>
      </w:rPr>
      <w:t>D/</w:t>
    </w:r>
    <w:r w:rsidR="00ED748F">
      <w:rPr>
        <w:rFonts w:ascii="Times New Roman" w:hAnsi="Times New Roman" w:cs="Times New Roman"/>
        <w:b/>
        <w:i/>
        <w:sz w:val="24"/>
        <w:szCs w:val="24"/>
      </w:rPr>
      <w:t>162</w:t>
    </w:r>
    <w:r w:rsidR="00A52E42" w:rsidRPr="009D6C87">
      <w:rPr>
        <w:rFonts w:ascii="Times New Roman" w:hAnsi="Times New Roman" w:cs="Times New Roman"/>
        <w:b/>
        <w:i/>
        <w:sz w:val="24"/>
        <w:szCs w:val="24"/>
      </w:rPr>
      <w:t>/</w:t>
    </w:r>
    <w:r w:rsidRPr="009D6C87">
      <w:rPr>
        <w:rFonts w:ascii="Times New Roman" w:hAnsi="Times New Roman" w:cs="Times New Roman"/>
        <w:b/>
        <w:i/>
        <w:sz w:val="24"/>
        <w:szCs w:val="24"/>
      </w:rPr>
      <w:t>202</w:t>
    </w:r>
    <w:r w:rsidR="00ED748F">
      <w:rPr>
        <w:rFonts w:ascii="Times New Roman" w:hAnsi="Times New Roman" w:cs="Times New Roman"/>
        <w:b/>
        <w:i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1F1B1" w14:textId="77777777" w:rsidR="00DC0E94" w:rsidRDefault="00DC0E94" w:rsidP="0038231F">
      <w:pPr>
        <w:spacing w:after="0" w:line="240" w:lineRule="auto"/>
      </w:pPr>
      <w:r>
        <w:separator/>
      </w:r>
    </w:p>
  </w:footnote>
  <w:footnote w:type="continuationSeparator" w:id="0">
    <w:p w14:paraId="53E403F1" w14:textId="77777777" w:rsidR="00DC0E94" w:rsidRDefault="00DC0E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7517187D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ED748F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6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A79F0"/>
    <w:rsid w:val="002C1C7B"/>
    <w:rsid w:val="002C4948"/>
    <w:rsid w:val="002C5C77"/>
    <w:rsid w:val="002D1091"/>
    <w:rsid w:val="002D4D3A"/>
    <w:rsid w:val="002E3F18"/>
    <w:rsid w:val="002E641A"/>
    <w:rsid w:val="002F6C2E"/>
    <w:rsid w:val="0031242B"/>
    <w:rsid w:val="00312967"/>
    <w:rsid w:val="00313417"/>
    <w:rsid w:val="00313911"/>
    <w:rsid w:val="00314428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3F5F49"/>
    <w:rsid w:val="0041054B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82700"/>
    <w:rsid w:val="005C39CA"/>
    <w:rsid w:val="005C7B2E"/>
    <w:rsid w:val="005E176A"/>
    <w:rsid w:val="005F2A2C"/>
    <w:rsid w:val="00622071"/>
    <w:rsid w:val="006256AB"/>
    <w:rsid w:val="00631673"/>
    <w:rsid w:val="00632B6F"/>
    <w:rsid w:val="00634311"/>
    <w:rsid w:val="0063566D"/>
    <w:rsid w:val="00637A5F"/>
    <w:rsid w:val="006611E3"/>
    <w:rsid w:val="00683B02"/>
    <w:rsid w:val="006A3A1F"/>
    <w:rsid w:val="006A52B6"/>
    <w:rsid w:val="006D4554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0BF0"/>
    <w:rsid w:val="0078207A"/>
    <w:rsid w:val="00782D95"/>
    <w:rsid w:val="007840F2"/>
    <w:rsid w:val="007936D6"/>
    <w:rsid w:val="007961C8"/>
    <w:rsid w:val="007A269D"/>
    <w:rsid w:val="007A7CE2"/>
    <w:rsid w:val="007B01C8"/>
    <w:rsid w:val="007C45FF"/>
    <w:rsid w:val="007D5B61"/>
    <w:rsid w:val="007D739E"/>
    <w:rsid w:val="007E0627"/>
    <w:rsid w:val="007E2F6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51C89"/>
    <w:rsid w:val="008757E1"/>
    <w:rsid w:val="00876175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81012"/>
    <w:rsid w:val="00C82129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409DE"/>
    <w:rsid w:val="00D42C9B"/>
    <w:rsid w:val="00D531D5"/>
    <w:rsid w:val="00D55DC4"/>
    <w:rsid w:val="00D67E84"/>
    <w:rsid w:val="00D7532C"/>
    <w:rsid w:val="00D9125C"/>
    <w:rsid w:val="00D94C4C"/>
    <w:rsid w:val="00DA6EC7"/>
    <w:rsid w:val="00DC0E94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59F9"/>
    <w:rsid w:val="00E65685"/>
    <w:rsid w:val="00E65A5E"/>
    <w:rsid w:val="00E73190"/>
    <w:rsid w:val="00E73CEB"/>
    <w:rsid w:val="00E75EF0"/>
    <w:rsid w:val="00EA59E5"/>
    <w:rsid w:val="00EB7CDE"/>
    <w:rsid w:val="00EC21EF"/>
    <w:rsid w:val="00ED748F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B2FAE-32A4-4F14-8A1C-E1BF628715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C44FE8-98B1-4BEE-8707-2CC37D0A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113</cp:revision>
  <cp:lastPrinted>2018-08-29T11:18:00Z</cp:lastPrinted>
  <dcterms:created xsi:type="dcterms:W3CDTF">2016-08-08T11:35:00Z</dcterms:created>
  <dcterms:modified xsi:type="dcterms:W3CDTF">2024-09-25T09:10:00Z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