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6" w:rsidRDefault="000E2386" w:rsidP="00FD1492">
      <w:pPr>
        <w:autoSpaceDE w:val="0"/>
        <w:autoSpaceDN w:val="0"/>
        <w:spacing w:before="120" w:after="120" w:line="20" w:lineRule="atLeast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Bydgoszcz, dn.</w:t>
      </w:r>
      <w:r w:rsidR="00A240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</w:t>
      </w:r>
      <w:r w:rsidR="008778B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A240B1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.20</w:t>
      </w:r>
      <w:r w:rsidR="00A240B1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1E171B" w:rsidRDefault="001E171B" w:rsidP="00FD1492">
      <w:pPr>
        <w:autoSpaceDE w:val="0"/>
        <w:autoSpaceDN w:val="0"/>
        <w:spacing w:before="120" w:after="120" w:line="20" w:lineRule="atLeast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F3C18" w:rsidRPr="009F3C18" w:rsidRDefault="009F3C18" w:rsidP="00FD1492">
      <w:pPr>
        <w:spacing w:before="120" w:after="120" w:line="20" w:lineRule="atLeast"/>
        <w:ind w:left="992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Dotyczy</w:t>
      </w:r>
      <w:r w:rsidRPr="009F3C18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106E4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A240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na: „</w:t>
      </w:r>
      <w:r w:rsidR="00A240B1" w:rsidRPr="00A240B1">
        <w:rPr>
          <w:rFonts w:ascii="Arial" w:eastAsia="Times New Roman" w:hAnsi="Arial" w:cs="Arial"/>
          <w:sz w:val="24"/>
          <w:szCs w:val="24"/>
          <w:lang w:eastAsia="pl-PL"/>
        </w:rPr>
        <w:t xml:space="preserve">DOSTAWĘ </w:t>
      </w:r>
      <w:r w:rsidR="00A240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0B1" w:rsidRPr="00A240B1">
        <w:rPr>
          <w:rFonts w:ascii="Arial" w:eastAsia="Times New Roman" w:hAnsi="Arial" w:cs="Arial"/>
          <w:sz w:val="24"/>
          <w:szCs w:val="24"/>
          <w:lang w:eastAsia="pl-PL"/>
        </w:rPr>
        <w:t>MATERIAŁÓW EKSPLOATACYJNYCH DO URZĄDZEŃ DRUKUJĄCYCH</w:t>
      </w:r>
      <w:r w:rsidR="00106E40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D1492" w:rsidRDefault="00FD1492" w:rsidP="00FD1492">
      <w:pPr>
        <w:tabs>
          <w:tab w:val="left" w:pos="3210"/>
        </w:tabs>
        <w:spacing w:before="120" w:after="120" w:line="20" w:lineRule="atLeast"/>
        <w:ind w:left="992" w:hanging="99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1558B" w:rsidRPr="002B6D2E" w:rsidRDefault="002B6D2E" w:rsidP="00FD1492">
      <w:pPr>
        <w:tabs>
          <w:tab w:val="left" w:pos="3210"/>
        </w:tabs>
        <w:spacing w:before="120" w:after="120" w:line="20" w:lineRule="atLeast"/>
        <w:ind w:left="992" w:hanging="992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B6D2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INFORMACJA O NIEWSZCZĘCIU POSTĘPOWANIA</w:t>
      </w:r>
    </w:p>
    <w:p w:rsidR="00504875" w:rsidRPr="00FD1492" w:rsidRDefault="000E2386" w:rsidP="00FD1492">
      <w:pPr>
        <w:tabs>
          <w:tab w:val="left" w:pos="708"/>
          <w:tab w:val="right" w:pos="9072"/>
        </w:tabs>
        <w:spacing w:before="120" w:after="120" w:line="2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Zamawiający 11 Wojskowy Oddział Gospodarczy ul. Gdańska 147, 85-915 Bydgoszcz, zawiadamia, że postępowanie o udzielenie zamówienia publicznego na </w:t>
      </w:r>
      <w:r w:rsidR="00106E40">
        <w:rPr>
          <w:rFonts w:ascii="Arial" w:eastAsia="Times New Roman" w:hAnsi="Arial" w:cs="Arial"/>
          <w:sz w:val="24"/>
          <w:szCs w:val="24"/>
          <w:lang w:eastAsia="pl-PL"/>
        </w:rPr>
        <w:t xml:space="preserve">dostawę </w:t>
      </w:r>
      <w:r w:rsidR="00504875" w:rsidRPr="00504875">
        <w:rPr>
          <w:rFonts w:ascii="Arial" w:eastAsia="Times New Roman" w:hAnsi="Arial" w:cs="Arial"/>
          <w:sz w:val="24"/>
          <w:szCs w:val="24"/>
          <w:lang w:eastAsia="pl-PL"/>
        </w:rPr>
        <w:t>materiałów eksploatacyjnych do urządzeń drukujących</w:t>
      </w:r>
      <w:r w:rsidR="005048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4875" w:rsidRPr="00FD1492">
        <w:rPr>
          <w:rFonts w:ascii="Arial" w:eastAsia="Times New Roman" w:hAnsi="Arial" w:cs="Arial"/>
          <w:sz w:val="24"/>
          <w:szCs w:val="24"/>
          <w:u w:val="single"/>
          <w:lang w:eastAsia="pl-PL"/>
        </w:rPr>
        <w:t>zostało</w:t>
      </w:r>
      <w:r w:rsidR="00FD14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uznane za nie</w:t>
      </w:r>
      <w:r w:rsidR="00FD1492" w:rsidRPr="00FD1492">
        <w:rPr>
          <w:rFonts w:ascii="Arial" w:eastAsia="Times New Roman" w:hAnsi="Arial" w:cs="Arial"/>
          <w:sz w:val="24"/>
          <w:szCs w:val="24"/>
          <w:u w:val="single"/>
          <w:lang w:eastAsia="pl-PL"/>
        </w:rPr>
        <w:t>wszczęte.</w:t>
      </w:r>
    </w:p>
    <w:p w:rsidR="00192869" w:rsidRDefault="00504875" w:rsidP="00FD1492">
      <w:pPr>
        <w:shd w:val="clear" w:color="auto" w:fill="FFFFFF"/>
        <w:spacing w:before="120" w:after="120" w:line="20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D1492">
        <w:rPr>
          <w:rFonts w:ascii="Arial" w:eastAsia="Calibri" w:hAnsi="Arial" w:cs="Arial"/>
          <w:sz w:val="24"/>
          <w:szCs w:val="24"/>
          <w:lang w:eastAsia="pl-PL"/>
        </w:rPr>
        <w:t>W dniu 30.12</w:t>
      </w:r>
      <w:r w:rsidR="00C50E56" w:rsidRPr="00FD1492">
        <w:rPr>
          <w:rFonts w:ascii="Arial" w:eastAsia="Calibri" w:hAnsi="Arial" w:cs="Arial"/>
          <w:sz w:val="24"/>
          <w:szCs w:val="24"/>
          <w:lang w:eastAsia="pl-PL"/>
        </w:rPr>
        <w:t>.2020 r.</w:t>
      </w:r>
      <w:r w:rsidR="00C50E56" w:rsidRPr="001A03C3">
        <w:rPr>
          <w:rFonts w:ascii="Arial" w:eastAsia="Calibri" w:hAnsi="Arial" w:cs="Arial"/>
          <w:sz w:val="24"/>
          <w:szCs w:val="24"/>
          <w:lang w:eastAsia="pl-PL"/>
        </w:rPr>
        <w:t xml:space="preserve"> Zamawiający </w:t>
      </w:r>
      <w:r w:rsidR="001E171B">
        <w:rPr>
          <w:rFonts w:ascii="Arial" w:eastAsia="Times New Roman" w:hAnsi="Arial" w:cs="Arial"/>
          <w:sz w:val="24"/>
          <w:szCs w:val="24"/>
          <w:lang w:eastAsia="pl-PL"/>
        </w:rPr>
        <w:t>przekazał</w:t>
      </w:r>
      <w:r w:rsidR="00CA6603" w:rsidRPr="00773D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0C8" w:rsidRPr="00773D62">
        <w:rPr>
          <w:rFonts w:ascii="Arial" w:eastAsia="Times New Roman" w:hAnsi="Arial" w:cs="Arial"/>
          <w:sz w:val="24"/>
          <w:szCs w:val="24"/>
          <w:lang w:eastAsia="pl-PL"/>
        </w:rPr>
        <w:t xml:space="preserve">(w celu publikacji) </w:t>
      </w:r>
      <w:r w:rsidR="00CA6603" w:rsidRPr="00773D62">
        <w:rPr>
          <w:rFonts w:ascii="Arial" w:eastAsia="Times New Roman" w:hAnsi="Arial" w:cs="Arial"/>
          <w:sz w:val="24"/>
          <w:szCs w:val="24"/>
          <w:lang w:eastAsia="pl-PL"/>
        </w:rPr>
        <w:t>Urzędowi Publikacji Unii Europejskiej</w:t>
      </w:r>
      <w:r w:rsidR="001E171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A66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6603">
        <w:rPr>
          <w:rFonts w:ascii="Arial" w:eastAsia="Calibri" w:hAnsi="Arial" w:cs="Arial"/>
          <w:sz w:val="24"/>
          <w:szCs w:val="24"/>
          <w:lang w:eastAsia="pl-PL"/>
        </w:rPr>
        <w:t xml:space="preserve">ogłoszenie o zamówieniu </w:t>
      </w:r>
      <w:r w:rsidR="001E171B" w:rsidRPr="001A03C3">
        <w:rPr>
          <w:rFonts w:ascii="Arial" w:eastAsia="Calibri" w:hAnsi="Arial" w:cs="Arial"/>
          <w:sz w:val="24"/>
          <w:szCs w:val="24"/>
          <w:lang w:eastAsia="pl-PL"/>
        </w:rPr>
        <w:t xml:space="preserve">w trybie przetargu nieograniczonego na </w:t>
      </w:r>
      <w:r w:rsidR="001E171B">
        <w:rPr>
          <w:rFonts w:ascii="Arial" w:eastAsia="Calibri" w:hAnsi="Arial" w:cs="Arial"/>
          <w:sz w:val="24"/>
          <w:szCs w:val="24"/>
          <w:lang w:eastAsia="pl-PL"/>
        </w:rPr>
        <w:t xml:space="preserve">dostawę </w:t>
      </w:r>
      <w:r w:rsidR="001E171B" w:rsidRPr="00504875">
        <w:rPr>
          <w:rFonts w:ascii="Arial" w:eastAsia="Times New Roman" w:hAnsi="Arial" w:cs="Arial"/>
          <w:sz w:val="24"/>
          <w:szCs w:val="24"/>
          <w:lang w:eastAsia="pl-PL"/>
        </w:rPr>
        <w:t>materiałów eksploatacyjnych do urządzeń drukujących</w:t>
      </w:r>
      <w:r w:rsidR="001E171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E171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CA6603" w:rsidRPr="00CA6603">
        <w:rPr>
          <w:rFonts w:ascii="Arial" w:eastAsia="Calibri" w:hAnsi="Arial" w:cs="Arial"/>
          <w:sz w:val="24"/>
          <w:szCs w:val="24"/>
          <w:lang w:eastAsia="pl-PL"/>
        </w:rPr>
        <w:t>niezbędn</w:t>
      </w:r>
      <w:r w:rsidR="00CA6603">
        <w:rPr>
          <w:rFonts w:ascii="Arial" w:eastAsia="Calibri" w:hAnsi="Arial" w:cs="Arial"/>
          <w:sz w:val="24"/>
          <w:szCs w:val="24"/>
          <w:lang w:eastAsia="pl-PL"/>
        </w:rPr>
        <w:t>e</w:t>
      </w:r>
      <w:r w:rsidR="00CA6603" w:rsidRPr="00CA6603">
        <w:rPr>
          <w:rFonts w:ascii="Arial" w:eastAsia="Calibri" w:hAnsi="Arial" w:cs="Arial"/>
          <w:sz w:val="24"/>
          <w:szCs w:val="24"/>
          <w:lang w:eastAsia="pl-PL"/>
        </w:rPr>
        <w:t xml:space="preserve"> do prawidłowego wszczęcia procedury w postępowaniach</w:t>
      </w:r>
      <w:r w:rsidR="005570C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1E171B">
        <w:rPr>
          <w:rFonts w:ascii="Arial" w:eastAsia="Calibri" w:hAnsi="Arial" w:cs="Arial"/>
          <w:sz w:val="24"/>
          <w:szCs w:val="24"/>
          <w:lang w:eastAsia="pl-PL"/>
        </w:rPr>
        <w:t xml:space="preserve">o wartości </w:t>
      </w:r>
      <w:r w:rsidR="00CA6603" w:rsidRPr="00CA6603">
        <w:rPr>
          <w:rFonts w:ascii="Arial" w:eastAsia="Calibri" w:hAnsi="Arial" w:cs="Arial"/>
          <w:sz w:val="24"/>
          <w:szCs w:val="24"/>
          <w:lang w:eastAsia="pl-PL"/>
        </w:rPr>
        <w:t>równej lub przekraczającej kwoty określone</w:t>
      </w:r>
      <w:r w:rsidR="008778B2">
        <w:rPr>
          <w:rFonts w:ascii="Arial" w:eastAsia="Calibri" w:hAnsi="Arial" w:cs="Arial"/>
          <w:sz w:val="24"/>
          <w:szCs w:val="24"/>
          <w:lang w:eastAsia="pl-PL"/>
        </w:rPr>
        <w:t>j</w:t>
      </w:r>
      <w:r w:rsidR="00CA6603" w:rsidRPr="00CA6603">
        <w:rPr>
          <w:rFonts w:ascii="Arial" w:eastAsia="Calibri" w:hAnsi="Arial" w:cs="Arial"/>
          <w:sz w:val="24"/>
          <w:szCs w:val="24"/>
          <w:lang w:eastAsia="pl-PL"/>
        </w:rPr>
        <w:t xml:space="preserve"> w przepisach wydanych na podstawie </w:t>
      </w:r>
      <w:r w:rsidR="001E171B">
        <w:rPr>
          <w:rFonts w:ascii="Arial" w:eastAsia="Calibri" w:hAnsi="Arial" w:cs="Arial"/>
          <w:sz w:val="24"/>
          <w:szCs w:val="24"/>
          <w:lang w:eastAsia="pl-PL"/>
        </w:rPr>
        <w:br/>
      </w:r>
      <w:r w:rsidR="00CA6603" w:rsidRPr="00CA6603">
        <w:rPr>
          <w:rFonts w:ascii="Arial" w:eastAsia="Calibri" w:hAnsi="Arial" w:cs="Arial"/>
          <w:sz w:val="24"/>
          <w:szCs w:val="24"/>
          <w:lang w:eastAsia="pl-PL"/>
        </w:rPr>
        <w:t xml:space="preserve">art. 11 ust. 8 </w:t>
      </w:r>
      <w:proofErr w:type="spellStart"/>
      <w:r w:rsidR="005570C8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="00CA6603" w:rsidRPr="00CA660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CA660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CA6603">
        <w:rPr>
          <w:rFonts w:ascii="Arial" w:hAnsi="Arial" w:cs="Arial"/>
          <w:sz w:val="24"/>
          <w:szCs w:val="24"/>
          <w:shd w:val="clear" w:color="auto" w:fill="FFFFFF"/>
        </w:rPr>
        <w:t xml:space="preserve">Niniejsze </w:t>
      </w:r>
      <w:r w:rsidR="001E171B">
        <w:rPr>
          <w:rFonts w:ascii="Arial" w:hAnsi="Arial" w:cs="Arial"/>
          <w:sz w:val="24"/>
          <w:szCs w:val="24"/>
          <w:shd w:val="clear" w:color="auto" w:fill="FFFFFF"/>
        </w:rPr>
        <w:t xml:space="preserve">ogłoszenie </w:t>
      </w:r>
      <w:r w:rsidR="00CA6603">
        <w:rPr>
          <w:rFonts w:ascii="Arial" w:hAnsi="Arial" w:cs="Arial"/>
          <w:sz w:val="24"/>
          <w:szCs w:val="24"/>
          <w:shd w:val="clear" w:color="auto" w:fill="FFFFFF"/>
        </w:rPr>
        <w:t xml:space="preserve">o numerze </w:t>
      </w:r>
      <w:r w:rsidR="001B2D5A">
        <w:rPr>
          <w:rFonts w:ascii="Arial" w:eastAsia="Calibri" w:hAnsi="Arial" w:cs="Arial"/>
          <w:sz w:val="24"/>
          <w:szCs w:val="24"/>
          <w:lang w:eastAsia="pl-PL"/>
        </w:rPr>
        <w:t xml:space="preserve">w </w:t>
      </w:r>
      <w:r w:rsidR="00CA6603" w:rsidRPr="00CA6603">
        <w:rPr>
          <w:rFonts w:ascii="Arial" w:eastAsia="Calibri" w:hAnsi="Arial" w:cs="Arial"/>
          <w:sz w:val="24"/>
          <w:szCs w:val="24"/>
          <w:lang w:eastAsia="pl-PL"/>
        </w:rPr>
        <w:t xml:space="preserve">Dz.U./S S1 </w:t>
      </w:r>
      <w:r w:rsidR="001B2D5A">
        <w:rPr>
          <w:rFonts w:ascii="Arial" w:eastAsia="Calibri" w:hAnsi="Arial" w:cs="Arial"/>
          <w:sz w:val="24"/>
          <w:szCs w:val="24"/>
          <w:lang w:eastAsia="pl-PL"/>
        </w:rPr>
        <w:t>–</w:t>
      </w:r>
      <w:r w:rsidR="00CA660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CA6603" w:rsidRPr="00CA6603">
        <w:rPr>
          <w:rFonts w:ascii="Arial" w:eastAsia="Calibri" w:hAnsi="Arial" w:cs="Arial"/>
          <w:sz w:val="24"/>
          <w:szCs w:val="24"/>
          <w:lang w:eastAsia="pl-PL"/>
        </w:rPr>
        <w:t>2021/S 001-000375</w:t>
      </w:r>
      <w:r w:rsidR="005570C8">
        <w:rPr>
          <w:rFonts w:ascii="Arial" w:eastAsia="Calibri" w:hAnsi="Arial" w:cs="Arial"/>
          <w:sz w:val="24"/>
          <w:szCs w:val="24"/>
          <w:lang w:eastAsia="pl-PL"/>
        </w:rPr>
        <w:t xml:space="preserve"> zostało </w:t>
      </w:r>
      <w:r w:rsidR="008778B2">
        <w:rPr>
          <w:rFonts w:ascii="Arial" w:eastAsia="Calibri" w:hAnsi="Arial" w:cs="Arial"/>
          <w:sz w:val="24"/>
          <w:szCs w:val="24"/>
          <w:lang w:eastAsia="pl-PL"/>
        </w:rPr>
        <w:t xml:space="preserve">opublikowane w </w:t>
      </w:r>
      <w:r w:rsidR="008778B2" w:rsidRPr="008778B2">
        <w:rPr>
          <w:rFonts w:ascii="Arial" w:eastAsia="Calibri" w:hAnsi="Arial" w:cs="Arial"/>
          <w:sz w:val="24"/>
          <w:szCs w:val="24"/>
          <w:lang w:eastAsia="pl-PL"/>
        </w:rPr>
        <w:t>Dzienniku Urzędowym Unii Europejskiej</w:t>
      </w:r>
      <w:r w:rsidR="00773D62">
        <w:rPr>
          <w:rFonts w:ascii="Arial" w:eastAsia="Calibri" w:hAnsi="Arial" w:cs="Arial"/>
          <w:sz w:val="24"/>
          <w:szCs w:val="24"/>
          <w:lang w:eastAsia="pl-PL"/>
        </w:rPr>
        <w:t xml:space="preserve"> w dniu 4.01.2021 r.</w:t>
      </w:r>
    </w:p>
    <w:p w:rsidR="00A26649" w:rsidRPr="00FD1492" w:rsidRDefault="000C33B1" w:rsidP="00FD1492">
      <w:pPr>
        <w:shd w:val="clear" w:color="auto" w:fill="FFFFFF"/>
        <w:spacing w:before="120" w:after="120" w:line="20" w:lineRule="atLeast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 myśl</w:t>
      </w:r>
      <w:r w:rsidR="00E3353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>interpretacji</w:t>
      </w:r>
      <w:r w:rsidR="00E33537">
        <w:rPr>
          <w:rFonts w:ascii="Arial" w:eastAsia="Calibri" w:hAnsi="Arial" w:cs="Arial"/>
          <w:sz w:val="24"/>
          <w:szCs w:val="24"/>
          <w:lang w:eastAsia="pl-PL"/>
        </w:rPr>
        <w:t xml:space="preserve"> opini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i Prezesa UZP z dnia 8.01.2021 r. mówiącej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o </w:t>
      </w:r>
      <w:r w:rsidRPr="000C33B1">
        <w:rPr>
          <w:rFonts w:ascii="Arial" w:eastAsia="Calibri" w:hAnsi="Arial" w:cs="Arial"/>
          <w:sz w:val="24"/>
          <w:szCs w:val="24"/>
          <w:u w:val="single"/>
          <w:lang w:eastAsia="pl-PL"/>
        </w:rPr>
        <w:t xml:space="preserve">momencie wszczęcia postępowania, a możliwości prowadzenia postępowania </w:t>
      </w:r>
      <w:r>
        <w:rPr>
          <w:rFonts w:ascii="Arial" w:eastAsia="Calibri" w:hAnsi="Arial" w:cs="Arial"/>
          <w:sz w:val="24"/>
          <w:szCs w:val="24"/>
          <w:u w:val="single"/>
          <w:lang w:eastAsia="pl-PL"/>
        </w:rPr>
        <w:br/>
      </w:r>
      <w:r w:rsidRPr="000C33B1">
        <w:rPr>
          <w:rFonts w:ascii="Arial" w:eastAsia="Calibri" w:hAnsi="Arial" w:cs="Arial"/>
          <w:sz w:val="24"/>
          <w:szCs w:val="24"/>
          <w:u w:val="single"/>
          <w:lang w:eastAsia="pl-PL"/>
        </w:rPr>
        <w:t>o udzielenie zamówienia publicznego na podstawie ustawy z dnia 29 stycznia 2004 r. Prawo zamówień publicznych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: </w:t>
      </w:r>
      <w:r w:rsidRPr="000C33B1">
        <w:rPr>
          <w:rFonts w:ascii="Arial" w:eastAsia="Calibri" w:hAnsi="Arial" w:cs="Arial"/>
          <w:i/>
          <w:sz w:val="24"/>
          <w:szCs w:val="24"/>
          <w:lang w:eastAsia="pl-PL"/>
        </w:rPr>
        <w:t>„…gdy ogłoszenie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Pr="000C33B1">
        <w:rPr>
          <w:rFonts w:ascii="Arial" w:eastAsia="Calibri" w:hAnsi="Arial" w:cs="Arial"/>
          <w:i/>
          <w:sz w:val="24"/>
          <w:szCs w:val="24"/>
          <w:lang w:eastAsia="pl-PL"/>
        </w:rPr>
        <w:t>o zamówieniu zostało przekazane do Urzędu Publikacji Unii Europejskiej najpóźniej w dniu 31 grudnia 2020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Pr="000C33B1">
        <w:rPr>
          <w:rFonts w:ascii="Arial" w:eastAsia="Calibri" w:hAnsi="Arial" w:cs="Arial"/>
          <w:i/>
          <w:sz w:val="24"/>
          <w:szCs w:val="24"/>
          <w:lang w:eastAsia="pl-PL"/>
        </w:rPr>
        <w:t xml:space="preserve">r., ale jego publikacja w Dzienniku Urzędowym Unii Europejskiej nastąpiła po tej dacie, 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br/>
      </w:r>
      <w:r w:rsidRPr="000C33B1">
        <w:rPr>
          <w:rFonts w:ascii="Arial" w:eastAsia="Calibri" w:hAnsi="Arial" w:cs="Arial"/>
          <w:i/>
          <w:sz w:val="24"/>
          <w:szCs w:val="24"/>
          <w:lang w:eastAsia="pl-PL"/>
        </w:rPr>
        <w:t xml:space="preserve">i równocześnie ogłoszenie o zamówieniu zostało przez zamawiającego zamieszczone na stronie internetowej po dniu 31 grudnia 2020 r. </w:t>
      </w:r>
      <w:r w:rsidRPr="000C33B1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W takim przypadku nie doszło </w:t>
      </w:r>
      <w:r w:rsidR="00FD1492">
        <w:rPr>
          <w:rFonts w:ascii="Arial" w:eastAsia="Calibri" w:hAnsi="Arial" w:cs="Arial"/>
          <w:b/>
          <w:i/>
          <w:sz w:val="24"/>
          <w:szCs w:val="24"/>
          <w:lang w:eastAsia="pl-PL"/>
        </w:rPr>
        <w:br/>
      </w:r>
      <w:r w:rsidRPr="000C33B1">
        <w:rPr>
          <w:rFonts w:ascii="Arial" w:eastAsia="Calibri" w:hAnsi="Arial" w:cs="Arial"/>
          <w:b/>
          <w:i/>
          <w:sz w:val="24"/>
          <w:szCs w:val="24"/>
          <w:lang w:eastAsia="pl-PL"/>
        </w:rPr>
        <w:t>do wszczęcia postępowania w myśl przepisów ustawy Pzp2004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t xml:space="preserve">. </w:t>
      </w:r>
      <w:r w:rsidRPr="000C33B1">
        <w:rPr>
          <w:rFonts w:ascii="Arial" w:eastAsia="Calibri" w:hAnsi="Arial" w:cs="Arial"/>
          <w:i/>
          <w:sz w:val="24"/>
          <w:szCs w:val="24"/>
          <w:lang w:eastAsia="pl-PL"/>
        </w:rPr>
        <w:t xml:space="preserve">Nie dokonano bowiem czynności wszczynającej postępowanie, to jest nie zamieszczono ogłoszenia na stronie internetowej. Nie doszło także do wszczęcia postępowania w oparciu </w:t>
      </w:r>
      <w:r w:rsidR="00FD1492">
        <w:rPr>
          <w:rFonts w:ascii="Arial" w:eastAsia="Calibri" w:hAnsi="Arial" w:cs="Arial"/>
          <w:i/>
          <w:sz w:val="24"/>
          <w:szCs w:val="24"/>
          <w:lang w:eastAsia="pl-PL"/>
        </w:rPr>
        <w:br/>
      </w:r>
      <w:r w:rsidRPr="000C33B1">
        <w:rPr>
          <w:rFonts w:ascii="Arial" w:eastAsia="Calibri" w:hAnsi="Arial" w:cs="Arial"/>
          <w:i/>
          <w:sz w:val="24"/>
          <w:szCs w:val="24"/>
          <w:lang w:eastAsia="pl-PL"/>
        </w:rPr>
        <w:t xml:space="preserve">o przepisy ustawy Pzp2019, obowiązującej od dnia 1 stycznia 2021r., gdyż w myśl tych przepisów postępowanie o udzielenie zamówienia publicznego o wartości zamówienia równej lub przekraczającej progi unijne wszczyna się, co do zasady poprzez przekazanie ogłoszenia o zamówieniu Urzędowi Publikacji Unii Europejskiej (art. 130 ust. 1 ustawy </w:t>
      </w:r>
      <w:proofErr w:type="spellStart"/>
      <w:r w:rsidRPr="000C33B1">
        <w:rPr>
          <w:rFonts w:ascii="Arial" w:eastAsia="Calibri" w:hAnsi="Arial" w:cs="Arial"/>
          <w:i/>
          <w:sz w:val="24"/>
          <w:szCs w:val="24"/>
          <w:lang w:eastAsia="pl-PL"/>
        </w:rPr>
        <w:t>Pzp</w:t>
      </w:r>
      <w:proofErr w:type="spellEnd"/>
      <w:r w:rsidRPr="000C33B1">
        <w:rPr>
          <w:rFonts w:ascii="Arial" w:eastAsia="Calibri" w:hAnsi="Arial" w:cs="Arial"/>
          <w:i/>
          <w:sz w:val="24"/>
          <w:szCs w:val="24"/>
          <w:lang w:eastAsia="pl-PL"/>
        </w:rPr>
        <w:t xml:space="preserve">). Do wszczęcia postępowania w myśl przepisów ustawy Pzp2019, obowiązującej od dnia 1 stycznia 2021 nie mogło zatem dojść w sytuacji przekazania ogłoszenia do Dziennika Urzędowego Unii Europejskiej przed tą datą, z uwagi na moment dokonywania czynności przekazania przypadający na datę przed wejściem </w:t>
      </w:r>
      <w:r w:rsidR="00FD1492">
        <w:rPr>
          <w:rFonts w:ascii="Arial" w:eastAsia="Calibri" w:hAnsi="Arial" w:cs="Arial"/>
          <w:i/>
          <w:sz w:val="24"/>
          <w:szCs w:val="24"/>
          <w:lang w:eastAsia="pl-PL"/>
        </w:rPr>
        <w:br/>
      </w:r>
      <w:r w:rsidRPr="000C33B1">
        <w:rPr>
          <w:rFonts w:ascii="Arial" w:eastAsia="Calibri" w:hAnsi="Arial" w:cs="Arial"/>
          <w:i/>
          <w:sz w:val="24"/>
          <w:szCs w:val="24"/>
          <w:lang w:eastAsia="pl-PL"/>
        </w:rPr>
        <w:t>w życie ustawy Pzp2019.”</w:t>
      </w:r>
      <w:r w:rsidR="00FD1492">
        <w:rPr>
          <w:rFonts w:ascii="Arial" w:hAnsi="Arial" w:cs="Arial"/>
          <w:sz w:val="24"/>
          <w:szCs w:val="24"/>
        </w:rPr>
        <w:t xml:space="preserve"> </w:t>
      </w:r>
      <w:r w:rsidR="00332E03" w:rsidRPr="00FD1492">
        <w:rPr>
          <w:rFonts w:ascii="Arial" w:hAnsi="Arial" w:cs="Arial"/>
          <w:sz w:val="24"/>
          <w:szCs w:val="24"/>
          <w:u w:val="single"/>
        </w:rPr>
        <w:t>prz</w:t>
      </w:r>
      <w:r w:rsidRPr="00FD1492">
        <w:rPr>
          <w:rFonts w:ascii="Arial" w:hAnsi="Arial" w:cs="Arial"/>
          <w:sz w:val="24"/>
          <w:szCs w:val="24"/>
          <w:u w:val="single"/>
        </w:rPr>
        <w:t xml:space="preserve">edmiotowe postępowanie należy uznać </w:t>
      </w:r>
      <w:r w:rsidR="00FD1492" w:rsidRPr="00FD1492">
        <w:rPr>
          <w:rFonts w:ascii="Arial" w:hAnsi="Arial" w:cs="Arial"/>
          <w:sz w:val="24"/>
          <w:szCs w:val="24"/>
          <w:u w:val="single"/>
        </w:rPr>
        <w:t>za niewszczęte</w:t>
      </w:r>
      <w:r w:rsidR="00FD1492">
        <w:rPr>
          <w:rFonts w:ascii="Arial" w:hAnsi="Arial" w:cs="Arial"/>
          <w:sz w:val="24"/>
          <w:szCs w:val="24"/>
          <w:u w:val="single"/>
        </w:rPr>
        <w:t xml:space="preserve"> </w:t>
      </w:r>
      <w:r w:rsidR="00FD1492" w:rsidRPr="00FD1492">
        <w:rPr>
          <w:rFonts w:ascii="Arial" w:hAnsi="Arial" w:cs="Arial"/>
          <w:sz w:val="24"/>
          <w:szCs w:val="24"/>
          <w:u w:val="single"/>
        </w:rPr>
        <w:t>w rozumieniu przepisów ustawy Pzp2004 obowiązującej do dnia 31 grudnia 2020 r. (zamieszczenie ogłoszenia o zamówieniu po 31 grudnia 2020 r.), ani też przepisów ustawy Pzp2019 obowiązującej od dnia 1 stycznia 2021 (przekazanie ogłoszenia do DUUE przed 1 stycznia 2021 a więc przed datą obowiązywania ustawy Pzp2019).</w:t>
      </w:r>
      <w:r w:rsidR="00FD1492">
        <w:rPr>
          <w:rFonts w:ascii="Arial" w:hAnsi="Arial" w:cs="Arial"/>
          <w:sz w:val="24"/>
          <w:szCs w:val="24"/>
          <w:u w:val="single"/>
        </w:rPr>
        <w:t xml:space="preserve"> </w:t>
      </w:r>
      <w:r w:rsidR="00FD1492" w:rsidRPr="00FD149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D1492" w:rsidRDefault="00FD1492" w:rsidP="00FD1492">
      <w:pPr>
        <w:spacing w:before="120" w:after="120" w:line="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2869" w:rsidRPr="00192869" w:rsidRDefault="00192869" w:rsidP="00FD1492">
      <w:pPr>
        <w:spacing w:before="120" w:after="120" w:line="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2869">
        <w:rPr>
          <w:rFonts w:ascii="Arial" w:eastAsia="Times New Roman" w:hAnsi="Arial" w:cs="Arial"/>
          <w:sz w:val="24"/>
          <w:szCs w:val="24"/>
          <w:lang w:eastAsia="pl-PL"/>
        </w:rPr>
        <w:t>Jednocześnie Zamawiający informuje, że ww. postępowanie zostanie powtórzone.</w:t>
      </w:r>
    </w:p>
    <w:p w:rsidR="00FD1492" w:rsidRDefault="000E2386" w:rsidP="00FD1492">
      <w:pPr>
        <w:suppressAutoHyphens/>
        <w:spacing w:before="120" w:after="120" w:line="20" w:lineRule="atLeast"/>
        <w:ind w:left="297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  <w:r w:rsidR="00FD14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D03C91" w:rsidRPr="00FD1492" w:rsidRDefault="00674DB5" w:rsidP="00FD1492">
      <w:pPr>
        <w:suppressAutoHyphens/>
        <w:spacing w:before="120" w:after="120" w:line="20" w:lineRule="atLeast"/>
        <w:ind w:left="297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(-) </w:t>
      </w:r>
      <w:bookmarkStart w:id="0" w:name="_GoBack"/>
      <w:bookmarkEnd w:id="0"/>
      <w:r w:rsidR="00F739C4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ppłk </w:t>
      </w:r>
      <w:r w:rsidR="00E66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Wiesław ZAWIŚLAK</w:t>
      </w:r>
    </w:p>
    <w:sectPr w:rsidR="00D03C91" w:rsidRPr="00FD1492" w:rsidSect="00FD149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3172"/>
    <w:multiLevelType w:val="hybridMultilevel"/>
    <w:tmpl w:val="E1762236"/>
    <w:lvl w:ilvl="0" w:tplc="46ACB138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  <w:b/>
        <w:i w:val="0"/>
        <w:color w:val="auto"/>
      </w:rPr>
    </w:lvl>
    <w:lvl w:ilvl="1" w:tplc="EA960A7E">
      <w:start w:val="1"/>
      <w:numFmt w:val="decimal"/>
      <w:lvlText w:val="%2)"/>
      <w:lvlJc w:val="left"/>
      <w:pPr>
        <w:ind w:left="1440" w:hanging="360"/>
      </w:pPr>
      <w:rPr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F9"/>
    <w:rsid w:val="000C33B1"/>
    <w:rsid w:val="000D7F93"/>
    <w:rsid w:val="000E2386"/>
    <w:rsid w:val="000E76E0"/>
    <w:rsid w:val="00106E40"/>
    <w:rsid w:val="00192869"/>
    <w:rsid w:val="001A03C3"/>
    <w:rsid w:val="001B194C"/>
    <w:rsid w:val="001B2D5A"/>
    <w:rsid w:val="001E171B"/>
    <w:rsid w:val="00265C56"/>
    <w:rsid w:val="002938EC"/>
    <w:rsid w:val="002B6D2E"/>
    <w:rsid w:val="002F3882"/>
    <w:rsid w:val="003117B6"/>
    <w:rsid w:val="003242A7"/>
    <w:rsid w:val="00332E03"/>
    <w:rsid w:val="00333766"/>
    <w:rsid w:val="00366595"/>
    <w:rsid w:val="003B45E1"/>
    <w:rsid w:val="00434B63"/>
    <w:rsid w:val="004403F9"/>
    <w:rsid w:val="00442036"/>
    <w:rsid w:val="00453867"/>
    <w:rsid w:val="004759AE"/>
    <w:rsid w:val="004A76F0"/>
    <w:rsid w:val="004D6462"/>
    <w:rsid w:val="004F07E4"/>
    <w:rsid w:val="00504875"/>
    <w:rsid w:val="005570C8"/>
    <w:rsid w:val="005D385B"/>
    <w:rsid w:val="00627390"/>
    <w:rsid w:val="00674DB5"/>
    <w:rsid w:val="006935CB"/>
    <w:rsid w:val="006C44A2"/>
    <w:rsid w:val="0071558B"/>
    <w:rsid w:val="007355E7"/>
    <w:rsid w:val="00773D62"/>
    <w:rsid w:val="007A05D4"/>
    <w:rsid w:val="007A1EFF"/>
    <w:rsid w:val="00842BDC"/>
    <w:rsid w:val="008778B2"/>
    <w:rsid w:val="008A082E"/>
    <w:rsid w:val="008B7078"/>
    <w:rsid w:val="00941F06"/>
    <w:rsid w:val="00971073"/>
    <w:rsid w:val="009B2A40"/>
    <w:rsid w:val="009B7268"/>
    <w:rsid w:val="009D312C"/>
    <w:rsid w:val="009F3C18"/>
    <w:rsid w:val="00A240B1"/>
    <w:rsid w:val="00A26649"/>
    <w:rsid w:val="00A81842"/>
    <w:rsid w:val="00AA21AC"/>
    <w:rsid w:val="00AB7821"/>
    <w:rsid w:val="00AC1431"/>
    <w:rsid w:val="00B40DFD"/>
    <w:rsid w:val="00B656A9"/>
    <w:rsid w:val="00B92A78"/>
    <w:rsid w:val="00B974D4"/>
    <w:rsid w:val="00C50E56"/>
    <w:rsid w:val="00C620E3"/>
    <w:rsid w:val="00CA4D97"/>
    <w:rsid w:val="00CA6603"/>
    <w:rsid w:val="00D03C91"/>
    <w:rsid w:val="00D13F67"/>
    <w:rsid w:val="00D934D7"/>
    <w:rsid w:val="00DD303E"/>
    <w:rsid w:val="00E33537"/>
    <w:rsid w:val="00E66D32"/>
    <w:rsid w:val="00EF365A"/>
    <w:rsid w:val="00F12DFF"/>
    <w:rsid w:val="00F4256B"/>
    <w:rsid w:val="00F739C4"/>
    <w:rsid w:val="00FA061A"/>
    <w:rsid w:val="00FB001D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2A84"/>
  <w15:docId w15:val="{FA1C22DF-0E90-4C8B-A4C1-25B7A20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Kołodziejska Katarzyna</cp:lastModifiedBy>
  <cp:revision>4</cp:revision>
  <cp:lastPrinted>2021-01-21T12:58:00Z</cp:lastPrinted>
  <dcterms:created xsi:type="dcterms:W3CDTF">2021-01-20T13:44:00Z</dcterms:created>
  <dcterms:modified xsi:type="dcterms:W3CDTF">2021-01-21T13:32:00Z</dcterms:modified>
</cp:coreProperties>
</file>