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6D4" w14:textId="77519ED1" w:rsidR="00C72E33" w:rsidRDefault="00514881" w:rsidP="00845671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8A61F4">
        <w:rPr>
          <w:rFonts w:ascii="Acumin Pro" w:hAnsi="Acumin Pro"/>
          <w:sz w:val="20"/>
          <w:szCs w:val="20"/>
          <w:lang w:val="pl-PL"/>
        </w:rPr>
        <w:t>25.04.2023 r.</w:t>
      </w:r>
    </w:p>
    <w:p w14:paraId="7D66D31E" w14:textId="5D5566E0" w:rsidR="006B3105" w:rsidRDefault="00BA11FC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AZ.281.2</w:t>
      </w:r>
      <w:r w:rsidR="00C10C0E">
        <w:rPr>
          <w:rFonts w:ascii="Acumin Pro" w:hAnsi="Acumin Pro"/>
          <w:sz w:val="20"/>
          <w:szCs w:val="20"/>
          <w:lang w:val="pl-PL"/>
        </w:rPr>
        <w:t>.</w:t>
      </w:r>
      <w:r w:rsidR="008A61F4">
        <w:rPr>
          <w:rFonts w:ascii="Acumin Pro" w:hAnsi="Acumin Pro"/>
          <w:sz w:val="20"/>
          <w:szCs w:val="20"/>
          <w:lang w:val="pl-PL"/>
        </w:rPr>
        <w:t>4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6D1003">
        <w:rPr>
          <w:rFonts w:ascii="Acumin Pro" w:hAnsi="Acumin Pro"/>
          <w:sz w:val="20"/>
          <w:szCs w:val="20"/>
          <w:lang w:val="pl-PL"/>
        </w:rPr>
        <w:t>3</w:t>
      </w:r>
    </w:p>
    <w:p w14:paraId="02E06D9F" w14:textId="77777777" w:rsidR="00C21343" w:rsidRDefault="00C21343" w:rsidP="008A61F4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2A574733" w14:textId="7786A121" w:rsidR="008A61F4" w:rsidRPr="00A55E7E" w:rsidRDefault="00057405" w:rsidP="008A61F4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57405">
        <w:rPr>
          <w:rFonts w:ascii="Acumin Pro" w:hAnsi="Acumin Pro"/>
          <w:sz w:val="20"/>
          <w:szCs w:val="20"/>
          <w:lang w:val="pl-PL"/>
        </w:rPr>
        <w:t>d</w:t>
      </w:r>
      <w:r w:rsidR="00743B32" w:rsidRPr="00057405">
        <w:rPr>
          <w:rFonts w:ascii="Acumin Pro" w:hAnsi="Acumin Pro"/>
          <w:sz w:val="20"/>
          <w:szCs w:val="20"/>
          <w:lang w:val="pl-PL"/>
        </w:rPr>
        <w:t>ot. postępowania przetargowego na</w:t>
      </w:r>
      <w:bookmarkStart w:id="0" w:name="_Hlk125634031"/>
      <w:r w:rsidR="00E454CD">
        <w:rPr>
          <w:rFonts w:ascii="Acumin Pro" w:hAnsi="Acumin Pro"/>
          <w:sz w:val="20"/>
          <w:szCs w:val="20"/>
          <w:lang w:val="pl-PL"/>
        </w:rPr>
        <w:t xml:space="preserve"> </w:t>
      </w:r>
      <w:r w:rsidR="00F7396B">
        <w:rPr>
          <w:rFonts w:ascii="Acumin Pro" w:hAnsi="Acumin Pro"/>
          <w:sz w:val="20"/>
          <w:szCs w:val="20"/>
          <w:lang w:val="pl-PL"/>
        </w:rPr>
        <w:t xml:space="preserve"> </w:t>
      </w:r>
      <w:r w:rsidR="008A61F4" w:rsidRPr="00A55E7E">
        <w:rPr>
          <w:rFonts w:ascii="Acumin Pro" w:hAnsi="Acumin Pro"/>
          <w:b/>
          <w:bCs/>
          <w:sz w:val="20"/>
          <w:szCs w:val="20"/>
          <w:lang w:val="pl-PL"/>
        </w:rPr>
        <w:t>Usługa sprzątania pomieszczeń muzealnych. Zapewnienie porządku i czystości na zewnątrz Muzeum Narodowego w Poznaniu i jego oddziałów.</w:t>
      </w:r>
    </w:p>
    <w:bookmarkEnd w:id="0"/>
    <w:p w14:paraId="54841E43" w14:textId="144C1344" w:rsidR="00A26260" w:rsidRDefault="004E7D50" w:rsidP="00845671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Z OTWARCIA OFERT</w:t>
      </w:r>
    </w:p>
    <w:p w14:paraId="7E744716" w14:textId="0505E2E5" w:rsidR="004E7D50" w:rsidRDefault="004E7D50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 postępowaniu przetargowym </w:t>
      </w:r>
      <w:r w:rsidR="00E41CF7">
        <w:rPr>
          <w:rFonts w:ascii="Acumin Pro" w:hAnsi="Acumin Pro"/>
          <w:sz w:val="20"/>
          <w:szCs w:val="20"/>
          <w:lang w:val="pl-PL"/>
        </w:rPr>
        <w:t xml:space="preserve">jw. do 25.04.2023 r. do godz. 10.00 </w:t>
      </w:r>
      <w:r w:rsidR="00C23A20" w:rsidRPr="00387807">
        <w:rPr>
          <w:rFonts w:ascii="Acumin Pro" w:hAnsi="Acumin Pro"/>
          <w:sz w:val="20"/>
          <w:szCs w:val="20"/>
          <w:lang w:val="pl-PL"/>
        </w:rPr>
        <w:t>złożono następujące oferty:</w:t>
      </w:r>
    </w:p>
    <w:p w14:paraId="14A50CB0" w14:textId="77777777" w:rsidR="003972EC" w:rsidRDefault="003972EC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46EDF095" w14:textId="4B58ADC6" w:rsidR="003972EC" w:rsidRPr="003972EC" w:rsidRDefault="008A61F4" w:rsidP="003972EC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3972EC">
        <w:rPr>
          <w:rFonts w:ascii="Acumin Pro" w:hAnsi="Acumin Pro"/>
          <w:b/>
          <w:bCs/>
          <w:sz w:val="20"/>
          <w:szCs w:val="20"/>
          <w:lang w:val="pl-PL"/>
        </w:rPr>
        <w:t>I część zamówienia</w:t>
      </w:r>
      <w:r w:rsidR="003972EC"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  <w:r w:rsidR="003972EC" w:rsidRPr="003972EC">
        <w:rPr>
          <w:rFonts w:ascii="Acumin Pro" w:hAnsi="Acumin Pro"/>
          <w:sz w:val="20"/>
          <w:szCs w:val="20"/>
          <w:lang w:val="pl-PL"/>
        </w:rPr>
        <w:t>(</w:t>
      </w:r>
      <w:r w:rsidR="003972EC">
        <w:rPr>
          <w:rFonts w:ascii="Acumin Pro" w:hAnsi="Acumin Pro"/>
          <w:sz w:val="20"/>
          <w:szCs w:val="20"/>
          <w:lang w:val="pl-PL"/>
        </w:rPr>
        <w:t xml:space="preserve">usługa polegająca na sprzątaniu pomieszczeń muzealnych w </w:t>
      </w:r>
      <w:r w:rsidR="003972EC" w:rsidRPr="003972EC">
        <w:rPr>
          <w:rFonts w:ascii="Acumin Pro" w:hAnsi="Acumin Pro"/>
          <w:sz w:val="20"/>
          <w:szCs w:val="20"/>
          <w:lang w:val="pl-PL"/>
        </w:rPr>
        <w:t>Muzeum Narodowym w Poznaniu, Al. Marcinkowskiego 9, 61 – 745 Poznań</w:t>
      </w:r>
      <w:r w:rsidR="003972EC">
        <w:rPr>
          <w:rFonts w:ascii="Acumin Pro" w:hAnsi="Acumin Pro"/>
          <w:sz w:val="20"/>
          <w:szCs w:val="20"/>
          <w:lang w:val="pl-PL"/>
        </w:rPr>
        <w:t xml:space="preserve"> oraz w </w:t>
      </w:r>
      <w:r w:rsidR="003972EC" w:rsidRPr="003972EC">
        <w:rPr>
          <w:rFonts w:ascii="Acumin Pro" w:hAnsi="Acumin Pro"/>
          <w:sz w:val="20"/>
          <w:szCs w:val="20"/>
          <w:lang w:val="pl-PL"/>
        </w:rPr>
        <w:t>Muzeum Sztuk Użytkowych w Zamku Królewskim w Poznaniu, Oddziale Muzeum Narodowego w Poznaniu, Góra Przemysła 1, 61 – 768 Poznań)</w:t>
      </w:r>
      <w:r w:rsidR="003972EC">
        <w:rPr>
          <w:rFonts w:ascii="Acumin Pro" w:hAnsi="Acumin Pro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588"/>
        <w:gridCol w:w="1842"/>
      </w:tblGrid>
      <w:tr w:rsidR="004E7D50" w:rsidRPr="006F66E7" w14:paraId="136CD219" w14:textId="77777777" w:rsidTr="00A5492D">
        <w:tc>
          <w:tcPr>
            <w:tcW w:w="503" w:type="dxa"/>
          </w:tcPr>
          <w:p w14:paraId="4DD80E81" w14:textId="77777777" w:rsidR="004E7D50" w:rsidRPr="006F66E7" w:rsidRDefault="004E7D50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88" w:type="dxa"/>
          </w:tcPr>
          <w:p w14:paraId="74B139E9" w14:textId="77777777" w:rsidR="004E7D50" w:rsidRPr="006F66E7" w:rsidRDefault="004E7D50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</w:tc>
        <w:tc>
          <w:tcPr>
            <w:tcW w:w="1842" w:type="dxa"/>
          </w:tcPr>
          <w:p w14:paraId="4E0791AF" w14:textId="7B336A18" w:rsidR="004E7D50" w:rsidRPr="006F66E7" w:rsidRDefault="004E7D50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Cena </w:t>
            </w:r>
            <w:r w:rsidR="00F5457E"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brutto</w:t>
            </w:r>
            <w:r w:rsidR="00845671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oferty</w:t>
            </w:r>
            <w:r w:rsidR="00F5457E"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3546D9" w:rsidRPr="003546D9" w14:paraId="7059063E" w14:textId="77777777" w:rsidTr="00A5492D">
        <w:tc>
          <w:tcPr>
            <w:tcW w:w="503" w:type="dxa"/>
          </w:tcPr>
          <w:p w14:paraId="492FE729" w14:textId="2704F230" w:rsidR="003546D9" w:rsidRPr="00E454CD" w:rsidRDefault="003546D9" w:rsidP="00A5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5588" w:type="dxa"/>
          </w:tcPr>
          <w:p w14:paraId="106B6C8F" w14:textId="77777777" w:rsidR="003546D9" w:rsidRDefault="003546D9" w:rsidP="0045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Czysto i Przyjemnie Filip 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Bartko</w:t>
            </w:r>
            <w:proofErr w:type="spellEnd"/>
          </w:p>
          <w:p w14:paraId="4DC3DF9E" w14:textId="753A6D8A" w:rsidR="003546D9" w:rsidRDefault="003546D9" w:rsidP="0045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Wilczak 18B, 61 – 623 Poznań</w:t>
            </w:r>
          </w:p>
        </w:tc>
        <w:tc>
          <w:tcPr>
            <w:tcW w:w="1842" w:type="dxa"/>
          </w:tcPr>
          <w:p w14:paraId="6E66946D" w14:textId="354E35E1" w:rsidR="003546D9" w:rsidRDefault="003546D9" w:rsidP="00E454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252 845,69 zł</w:t>
            </w:r>
          </w:p>
        </w:tc>
      </w:tr>
      <w:tr w:rsidR="004E7D50" w:rsidRPr="00452769" w14:paraId="26A99D0F" w14:textId="77777777" w:rsidTr="00A5492D">
        <w:tc>
          <w:tcPr>
            <w:tcW w:w="503" w:type="dxa"/>
          </w:tcPr>
          <w:p w14:paraId="50C4D5A8" w14:textId="3D77510D" w:rsidR="004E7D50" w:rsidRPr="00E454CD" w:rsidRDefault="003546D9" w:rsidP="00A5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  <w:r w:rsidR="00F265D4" w:rsidRPr="00E454CD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53A4BC27" w14:textId="77777777" w:rsidR="00452769" w:rsidRDefault="00452769" w:rsidP="0045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JARTOM</w:t>
            </w:r>
            <w:r w:rsidRPr="00E454C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Jarosław Paryzek</w:t>
            </w:r>
          </w:p>
          <w:p w14:paraId="4757BD86" w14:textId="71D31861" w:rsidR="00E454CD" w:rsidRPr="00E454CD" w:rsidRDefault="00452769" w:rsidP="0045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Grunwaldzka 248, 60 – 166 Poznań</w:t>
            </w:r>
          </w:p>
        </w:tc>
        <w:tc>
          <w:tcPr>
            <w:tcW w:w="1842" w:type="dxa"/>
          </w:tcPr>
          <w:p w14:paraId="0C0E9653" w14:textId="79E7208B" w:rsidR="004E7D50" w:rsidRPr="00E454CD" w:rsidRDefault="00452769" w:rsidP="00E454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611 061,54 zł</w:t>
            </w:r>
          </w:p>
        </w:tc>
      </w:tr>
    </w:tbl>
    <w:p w14:paraId="674B51A2" w14:textId="2EB3B063" w:rsidR="004E7D50" w:rsidRDefault="004E7D50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3E8287C1" w14:textId="2D04D89E" w:rsidR="008A61F4" w:rsidRDefault="008A61F4" w:rsidP="00C21343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C21343">
        <w:rPr>
          <w:rFonts w:ascii="Acumin Pro" w:hAnsi="Acumin Pro"/>
          <w:b/>
          <w:bCs/>
          <w:sz w:val="20"/>
          <w:szCs w:val="20"/>
          <w:lang w:val="pl-PL"/>
        </w:rPr>
        <w:t>II część zamówienia</w:t>
      </w:r>
      <w:r w:rsidR="00C21343">
        <w:rPr>
          <w:rFonts w:ascii="Acumin Pro" w:hAnsi="Acumin Pro"/>
          <w:sz w:val="20"/>
          <w:szCs w:val="20"/>
          <w:lang w:val="pl-PL"/>
        </w:rPr>
        <w:t xml:space="preserve"> (</w:t>
      </w:r>
      <w:r w:rsidR="00C21343">
        <w:rPr>
          <w:rFonts w:ascii="Acumin Pro" w:hAnsi="Acumin Pro"/>
          <w:sz w:val="20"/>
          <w:szCs w:val="20"/>
          <w:lang w:val="pl-PL"/>
        </w:rPr>
        <w:t>usługa polegająca na sprzątaniu pomieszczeń muzealnych w Muzeum Pałacu w Rogalinie, Oddziale Muzeum Narodowego w Poznaniu, ul. Arciszewskiego 2, 62 – 022 Rogalin</w:t>
      </w:r>
      <w:r w:rsidR="00C21343">
        <w:rPr>
          <w:rFonts w:ascii="Acumin Pro" w:hAnsi="Acumin Pro"/>
          <w:sz w:val="20"/>
          <w:szCs w:val="20"/>
          <w:lang w:val="pl-P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588"/>
        <w:gridCol w:w="1842"/>
      </w:tblGrid>
      <w:tr w:rsidR="008A61F4" w:rsidRPr="006F66E7" w14:paraId="5A8BC7C1" w14:textId="77777777" w:rsidTr="00A623DF">
        <w:tc>
          <w:tcPr>
            <w:tcW w:w="503" w:type="dxa"/>
          </w:tcPr>
          <w:p w14:paraId="1AFB0E76" w14:textId="77777777" w:rsidR="008A61F4" w:rsidRPr="006F66E7" w:rsidRDefault="008A61F4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88" w:type="dxa"/>
          </w:tcPr>
          <w:p w14:paraId="2C668216" w14:textId="77777777" w:rsidR="008A61F4" w:rsidRPr="006F66E7" w:rsidRDefault="008A61F4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</w:tc>
        <w:tc>
          <w:tcPr>
            <w:tcW w:w="1842" w:type="dxa"/>
          </w:tcPr>
          <w:p w14:paraId="739948D3" w14:textId="77777777" w:rsidR="008A61F4" w:rsidRPr="006F66E7" w:rsidRDefault="008A61F4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Cena brutto</w:t>
            </w: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oferty</w:t>
            </w: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3546D9" w:rsidRPr="003546D9" w14:paraId="2D2964F5" w14:textId="77777777" w:rsidTr="00A623DF">
        <w:tc>
          <w:tcPr>
            <w:tcW w:w="503" w:type="dxa"/>
          </w:tcPr>
          <w:p w14:paraId="781D0490" w14:textId="75B45D3A" w:rsidR="003546D9" w:rsidRPr="00E454CD" w:rsidRDefault="003546D9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5588" w:type="dxa"/>
          </w:tcPr>
          <w:p w14:paraId="1C1B0E66" w14:textId="77777777" w:rsidR="003546D9" w:rsidRDefault="003546D9" w:rsidP="00354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Czysto i Przyjemnie Filip 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Bartko</w:t>
            </w:r>
            <w:proofErr w:type="spellEnd"/>
          </w:p>
          <w:p w14:paraId="0C44F0EA" w14:textId="55041E12" w:rsidR="003546D9" w:rsidRDefault="003546D9" w:rsidP="00354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Wilczak 18B, 61 – 623 Poznań</w:t>
            </w:r>
          </w:p>
        </w:tc>
        <w:tc>
          <w:tcPr>
            <w:tcW w:w="1842" w:type="dxa"/>
          </w:tcPr>
          <w:p w14:paraId="4BDB0A5D" w14:textId="2545DE5C" w:rsidR="003546D9" w:rsidRDefault="003546D9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10 004,82 zł</w:t>
            </w:r>
          </w:p>
        </w:tc>
      </w:tr>
      <w:tr w:rsidR="008A61F4" w:rsidRPr="00E454CD" w14:paraId="64781248" w14:textId="77777777" w:rsidTr="00A623DF">
        <w:tc>
          <w:tcPr>
            <w:tcW w:w="503" w:type="dxa"/>
          </w:tcPr>
          <w:p w14:paraId="3F7B0FC1" w14:textId="1F87AC8F" w:rsidR="008A61F4" w:rsidRPr="00E454CD" w:rsidRDefault="003546D9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  <w:r w:rsidR="008A61F4" w:rsidRPr="00E454CD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1DDCC6D4" w14:textId="77777777" w:rsidR="00452769" w:rsidRDefault="00452769" w:rsidP="0045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JARTOM</w:t>
            </w:r>
            <w:r w:rsidR="008A61F4" w:rsidRPr="00E454C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Jarosław Paryzek</w:t>
            </w:r>
          </w:p>
          <w:p w14:paraId="0E9E6234" w14:textId="69384278" w:rsidR="00452769" w:rsidRPr="00E454CD" w:rsidRDefault="00452769" w:rsidP="0045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Grunwaldzka 248, 60 – 166 Poznań</w:t>
            </w:r>
          </w:p>
        </w:tc>
        <w:tc>
          <w:tcPr>
            <w:tcW w:w="1842" w:type="dxa"/>
          </w:tcPr>
          <w:p w14:paraId="0614BBDF" w14:textId="145A42F2" w:rsidR="008A61F4" w:rsidRPr="00E454CD" w:rsidRDefault="00452769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24 885,36 zł</w:t>
            </w:r>
          </w:p>
        </w:tc>
      </w:tr>
    </w:tbl>
    <w:p w14:paraId="54ABD51C" w14:textId="6D623DCD" w:rsidR="008A61F4" w:rsidRDefault="008A61F4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5F86692B" w14:textId="77777777" w:rsidR="00C21343" w:rsidRDefault="008A61F4" w:rsidP="00C21343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AE0E73">
        <w:rPr>
          <w:rFonts w:ascii="Acumin Pro" w:hAnsi="Acumin Pro"/>
          <w:b/>
          <w:bCs/>
          <w:sz w:val="20"/>
          <w:szCs w:val="20"/>
          <w:lang w:val="pl-PL"/>
        </w:rPr>
        <w:t>III część zamówienia</w:t>
      </w:r>
      <w:r w:rsidR="00C21343">
        <w:rPr>
          <w:rFonts w:ascii="Acumin Pro" w:hAnsi="Acumin Pro"/>
          <w:sz w:val="20"/>
          <w:szCs w:val="20"/>
          <w:lang w:val="pl-PL"/>
        </w:rPr>
        <w:t xml:space="preserve"> (</w:t>
      </w:r>
      <w:r w:rsidR="00C21343">
        <w:rPr>
          <w:rFonts w:ascii="Acumin Pro" w:hAnsi="Acumin Pro"/>
          <w:sz w:val="20"/>
          <w:szCs w:val="20"/>
          <w:lang w:val="pl-PL"/>
        </w:rPr>
        <w:t>usługa polegająca na zapewnieniu porządku i czystości na zewnątrz Muzeum Narodowego w Poznaniu i jego oddziałów, tj. w</w:t>
      </w:r>
    </w:p>
    <w:p w14:paraId="427D8405" w14:textId="77777777" w:rsidR="00C21343" w:rsidRDefault="00C21343" w:rsidP="00C213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Muzeum Narodowym w Poznaniu, Al. Marcinkowskiego 9, 61 – 745 Poznań (2 500 m</w:t>
      </w:r>
      <w:r w:rsidRPr="000E37E8">
        <w:rPr>
          <w:rFonts w:ascii="Acumin Pro" w:hAnsi="Acumin Pro"/>
          <w:sz w:val="20"/>
          <w:szCs w:val="20"/>
          <w:vertAlign w:val="superscript"/>
          <w:lang w:val="pl-PL"/>
        </w:rPr>
        <w:t>2</w:t>
      </w:r>
      <w:r>
        <w:rPr>
          <w:rFonts w:ascii="Acumin Pro" w:hAnsi="Acumin Pro"/>
          <w:sz w:val="20"/>
          <w:szCs w:val="20"/>
          <w:lang w:val="pl-PL"/>
        </w:rPr>
        <w:t>),</w:t>
      </w:r>
    </w:p>
    <w:p w14:paraId="643E7A3F" w14:textId="77777777" w:rsidR="00C21343" w:rsidRDefault="00C21343" w:rsidP="00C213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Muzeum Sztuk Użytkowych w Zamku Królewskim w Poznaniu, Oddziale Muzeum Narodowego w Poznaniu, Góra Przemysła 1, 61 – 768 Poznań (800 m</w:t>
      </w:r>
      <w:r w:rsidRPr="000E37E8">
        <w:rPr>
          <w:rFonts w:ascii="Acumin Pro" w:hAnsi="Acumin Pro"/>
          <w:sz w:val="20"/>
          <w:szCs w:val="20"/>
          <w:vertAlign w:val="superscript"/>
          <w:lang w:val="pl-PL"/>
        </w:rPr>
        <w:t>2</w:t>
      </w:r>
      <w:r>
        <w:rPr>
          <w:rFonts w:ascii="Acumin Pro" w:hAnsi="Acumin Pro"/>
          <w:sz w:val="20"/>
          <w:szCs w:val="20"/>
          <w:lang w:val="pl-PL"/>
        </w:rPr>
        <w:t>),</w:t>
      </w:r>
    </w:p>
    <w:p w14:paraId="4BE4B933" w14:textId="77777777" w:rsidR="00C21343" w:rsidRDefault="00C21343" w:rsidP="00C213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lastRenderedPageBreak/>
        <w:t>Wielkopolskim Muzeum Wojskowym, Oddziale Muzeum Narodowego w Poznaniu, Stary Rynek 9, 61 – 772 Poznań ( 380 m</w:t>
      </w:r>
      <w:r w:rsidRPr="000E37E8">
        <w:rPr>
          <w:rFonts w:ascii="Acumin Pro" w:hAnsi="Acumin Pro"/>
          <w:sz w:val="20"/>
          <w:szCs w:val="20"/>
          <w:vertAlign w:val="superscript"/>
          <w:lang w:val="pl-PL"/>
        </w:rPr>
        <w:t>2</w:t>
      </w:r>
      <w:r>
        <w:rPr>
          <w:rFonts w:ascii="Acumin Pro" w:hAnsi="Acumin Pro"/>
          <w:sz w:val="20"/>
          <w:szCs w:val="20"/>
          <w:lang w:val="pl-PL"/>
        </w:rPr>
        <w:t>),</w:t>
      </w:r>
    </w:p>
    <w:p w14:paraId="20A1AC1A" w14:textId="77777777" w:rsidR="00C21343" w:rsidRDefault="00C21343" w:rsidP="00C213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Ratuszu – Muzeum Poznania,</w:t>
      </w:r>
      <w:r w:rsidRPr="00714A7D"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Oddziale Muzeum Narodowego w Poznaniu, Stary Rynek 1, 61 – 768 Poznań wraz z kamieniczkami przy Starym Rynku 42/43 i ul. Klasztornej 22/23, (łącznie 750 m</w:t>
      </w:r>
      <w:r w:rsidRPr="000E37E8">
        <w:rPr>
          <w:rFonts w:ascii="Acumin Pro" w:hAnsi="Acumin Pro"/>
          <w:sz w:val="20"/>
          <w:szCs w:val="20"/>
          <w:vertAlign w:val="superscript"/>
          <w:lang w:val="pl-PL"/>
        </w:rPr>
        <w:t>2</w:t>
      </w:r>
      <w:r>
        <w:rPr>
          <w:rFonts w:ascii="Acumin Pro" w:hAnsi="Acumin Pro"/>
          <w:sz w:val="20"/>
          <w:szCs w:val="20"/>
          <w:lang w:val="pl-PL"/>
        </w:rPr>
        <w:t>),</w:t>
      </w:r>
    </w:p>
    <w:p w14:paraId="75541B5D" w14:textId="77777777" w:rsidR="00C21343" w:rsidRDefault="00C21343" w:rsidP="00C213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Muzeum Instrumentów Muzycznych, Oddziale Muzeum Narodowego w Poznaniu, Stary Rynek 45/47, 61 – 772 Poznań ( 400 m</w:t>
      </w:r>
      <w:r w:rsidRPr="000E37E8">
        <w:rPr>
          <w:rFonts w:ascii="Acumin Pro" w:hAnsi="Acumin Pro"/>
          <w:sz w:val="20"/>
          <w:szCs w:val="20"/>
          <w:vertAlign w:val="superscript"/>
          <w:lang w:val="pl-PL"/>
        </w:rPr>
        <w:t>2</w:t>
      </w:r>
      <w:r>
        <w:rPr>
          <w:rFonts w:ascii="Acumin Pro" w:hAnsi="Acumin Pro"/>
          <w:sz w:val="20"/>
          <w:szCs w:val="20"/>
          <w:lang w:val="pl-PL"/>
        </w:rPr>
        <w:t>),</w:t>
      </w:r>
    </w:p>
    <w:p w14:paraId="36AAA849" w14:textId="31ED4BED" w:rsidR="00C21343" w:rsidRDefault="00C21343" w:rsidP="00C213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Muzeum Etnograficznym, Oddziale Muzeum Narodowego w Poznaniu, ul. Grobla 25, 61 – 858 Poznań (500 m</w:t>
      </w:r>
      <w:r w:rsidRPr="000E37E8">
        <w:rPr>
          <w:rFonts w:ascii="Acumin Pro" w:hAnsi="Acumin Pro"/>
          <w:sz w:val="20"/>
          <w:szCs w:val="20"/>
          <w:vertAlign w:val="superscript"/>
          <w:lang w:val="pl-PL"/>
        </w:rPr>
        <w:t>2</w:t>
      </w:r>
      <w:r>
        <w:rPr>
          <w:rFonts w:ascii="Acumin Pro" w:hAnsi="Acumin Pro"/>
          <w:sz w:val="20"/>
          <w:szCs w:val="20"/>
          <w:lang w:val="pl-PL"/>
        </w:rPr>
        <w:t>)</w:t>
      </w:r>
      <w:r>
        <w:rPr>
          <w:rFonts w:ascii="Acumin Pro" w:hAnsi="Acumin Pro"/>
          <w:sz w:val="20"/>
          <w:szCs w:val="20"/>
          <w:lang w:val="pl-P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588"/>
        <w:gridCol w:w="1842"/>
      </w:tblGrid>
      <w:tr w:rsidR="008A61F4" w:rsidRPr="006F66E7" w14:paraId="3A709214" w14:textId="77777777" w:rsidTr="00A623DF">
        <w:tc>
          <w:tcPr>
            <w:tcW w:w="503" w:type="dxa"/>
          </w:tcPr>
          <w:p w14:paraId="05BB8BCC" w14:textId="77777777" w:rsidR="008A61F4" w:rsidRPr="006F66E7" w:rsidRDefault="008A61F4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88" w:type="dxa"/>
          </w:tcPr>
          <w:p w14:paraId="06EEB5E7" w14:textId="77777777" w:rsidR="008A61F4" w:rsidRPr="006F66E7" w:rsidRDefault="008A61F4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</w:tc>
        <w:tc>
          <w:tcPr>
            <w:tcW w:w="1842" w:type="dxa"/>
          </w:tcPr>
          <w:p w14:paraId="0EC51984" w14:textId="77777777" w:rsidR="008A61F4" w:rsidRPr="006F66E7" w:rsidRDefault="008A61F4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Cena brutto</w:t>
            </w: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oferty</w:t>
            </w: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7A6967" w:rsidRPr="007A6967" w14:paraId="71E5D121" w14:textId="77777777" w:rsidTr="00A623DF">
        <w:tc>
          <w:tcPr>
            <w:tcW w:w="503" w:type="dxa"/>
          </w:tcPr>
          <w:p w14:paraId="0BC6D73B" w14:textId="214917BA" w:rsidR="007A6967" w:rsidRPr="00E454CD" w:rsidRDefault="007A6967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5588" w:type="dxa"/>
          </w:tcPr>
          <w:p w14:paraId="3E35B710" w14:textId="77777777" w:rsidR="007A6967" w:rsidRDefault="007A6967" w:rsidP="007A6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Czysto i Przyjemnie Filip 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Bartko</w:t>
            </w:r>
            <w:proofErr w:type="spellEnd"/>
          </w:p>
          <w:p w14:paraId="663BAE99" w14:textId="2DBCAB98" w:rsidR="007A6967" w:rsidRPr="00E454CD" w:rsidRDefault="007A6967" w:rsidP="007A6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Wilczak 18B, 61 – 623 Poznań</w:t>
            </w:r>
          </w:p>
        </w:tc>
        <w:tc>
          <w:tcPr>
            <w:tcW w:w="1842" w:type="dxa"/>
          </w:tcPr>
          <w:p w14:paraId="1AA61E51" w14:textId="4F6655FB" w:rsidR="007A6967" w:rsidRDefault="007A6967" w:rsidP="000E16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124 338,24 zł</w:t>
            </w:r>
          </w:p>
        </w:tc>
      </w:tr>
      <w:tr w:rsidR="008A61F4" w:rsidRPr="000E16D0" w14:paraId="1B190663" w14:textId="77777777" w:rsidTr="00A623DF">
        <w:tc>
          <w:tcPr>
            <w:tcW w:w="503" w:type="dxa"/>
          </w:tcPr>
          <w:p w14:paraId="0BA0DACB" w14:textId="41E79DEB" w:rsidR="008A61F4" w:rsidRPr="00E454CD" w:rsidRDefault="007A6967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  <w:r w:rsidR="008A61F4" w:rsidRPr="00E454CD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34F642D6" w14:textId="775B3BCA" w:rsidR="000E16D0" w:rsidRDefault="008A61F4" w:rsidP="000E16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E454C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="000E16D0">
              <w:rPr>
                <w:rFonts w:ascii="Acumin Pro" w:hAnsi="Acumin Pro"/>
                <w:sz w:val="20"/>
                <w:szCs w:val="20"/>
                <w:lang w:val="pl-PL"/>
              </w:rPr>
              <w:t>Zakład Zagospodarowania Odpadów w Poznaniu Sp. z o.o.</w:t>
            </w:r>
          </w:p>
          <w:p w14:paraId="666EE235" w14:textId="224C97F5" w:rsidR="008A61F4" w:rsidRPr="00E454CD" w:rsidRDefault="000E16D0" w:rsidP="000E16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Franciszka Ratajczaka 19, 61 – 814 Poznań</w:t>
            </w:r>
          </w:p>
        </w:tc>
        <w:tc>
          <w:tcPr>
            <w:tcW w:w="1842" w:type="dxa"/>
          </w:tcPr>
          <w:p w14:paraId="46E8FC9F" w14:textId="524437F1" w:rsidR="008A61F4" w:rsidRPr="00E454CD" w:rsidRDefault="000E16D0" w:rsidP="000E16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116 380,80 zł</w:t>
            </w:r>
          </w:p>
          <w:p w14:paraId="733032C8" w14:textId="3AC21ADE" w:rsidR="008A61F4" w:rsidRPr="00E454CD" w:rsidRDefault="008A61F4" w:rsidP="00A62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</w:tbl>
    <w:p w14:paraId="4476C265" w14:textId="77777777" w:rsidR="008A61F4" w:rsidRDefault="008A61F4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3D00312A" w14:textId="3DDB65DD" w:rsidR="00D92D27" w:rsidRDefault="00CD6905" w:rsidP="00CD6905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sporządziła: Agnieszka Kurkiewicz, Kierownik Sekcji Zamówień Publicznych</w:t>
      </w:r>
      <w:r w:rsidR="003D7FB0">
        <w:rPr>
          <w:rFonts w:ascii="Acumin Pro" w:hAnsi="Acumin Pro"/>
          <w:sz w:val="20"/>
          <w:szCs w:val="20"/>
          <w:lang w:val="pl-PL"/>
        </w:rPr>
        <w:t>.</w:t>
      </w:r>
    </w:p>
    <w:sectPr w:rsidR="00D92D27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36ED" w14:textId="77777777" w:rsidR="00AC792F" w:rsidRDefault="00AC792F">
      <w:r>
        <w:separator/>
      </w:r>
    </w:p>
  </w:endnote>
  <w:endnote w:type="continuationSeparator" w:id="0">
    <w:p w14:paraId="2C174DD9" w14:textId="77777777" w:rsidR="00AC792F" w:rsidRDefault="00A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B074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66AF" w14:textId="77777777" w:rsidR="00893204" w:rsidRDefault="003D7FB0">
    <w:pPr>
      <w:pStyle w:val="Stopka"/>
    </w:pPr>
    <w:r>
      <w:rPr>
        <w:noProof/>
      </w:rPr>
      <w:pict w14:anchorId="2FC6F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65FB" w14:textId="77777777" w:rsidR="00AC792F" w:rsidRDefault="00AC792F">
      <w:r>
        <w:separator/>
      </w:r>
    </w:p>
  </w:footnote>
  <w:footnote w:type="continuationSeparator" w:id="0">
    <w:p w14:paraId="3E9B1237" w14:textId="77777777" w:rsidR="00AC792F" w:rsidRDefault="00A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EFB0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120CAF0C" wp14:editId="0BA40E58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AD9AC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5271"/>
    <w:multiLevelType w:val="hybridMultilevel"/>
    <w:tmpl w:val="BC0812F6"/>
    <w:lvl w:ilvl="0" w:tplc="2660BC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F538B"/>
    <w:multiLevelType w:val="hybridMultilevel"/>
    <w:tmpl w:val="84E6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55C8"/>
    <w:multiLevelType w:val="hybridMultilevel"/>
    <w:tmpl w:val="346A3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04835"/>
    <w:multiLevelType w:val="hybridMultilevel"/>
    <w:tmpl w:val="DCEA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14653D"/>
    <w:multiLevelType w:val="hybridMultilevel"/>
    <w:tmpl w:val="3160ACA8"/>
    <w:lvl w:ilvl="0" w:tplc="63D6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2" w:hanging="360"/>
      </w:pPr>
    </w:lvl>
    <w:lvl w:ilvl="2" w:tplc="0415001B">
      <w:start w:val="1"/>
      <w:numFmt w:val="lowerRoman"/>
      <w:lvlText w:val="%3."/>
      <w:lvlJc w:val="right"/>
      <w:pPr>
        <w:ind w:left="1462" w:hanging="180"/>
      </w:pPr>
    </w:lvl>
    <w:lvl w:ilvl="3" w:tplc="0415000F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6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137B"/>
    <w:rsid w:val="00002F1D"/>
    <w:rsid w:val="00013D7D"/>
    <w:rsid w:val="00016203"/>
    <w:rsid w:val="00021B9E"/>
    <w:rsid w:val="00030DDB"/>
    <w:rsid w:val="00034959"/>
    <w:rsid w:val="00057405"/>
    <w:rsid w:val="0009388C"/>
    <w:rsid w:val="000B186E"/>
    <w:rsid w:val="000D718C"/>
    <w:rsid w:val="000E16D0"/>
    <w:rsid w:val="000E6F99"/>
    <w:rsid w:val="0014461F"/>
    <w:rsid w:val="001704E2"/>
    <w:rsid w:val="00171791"/>
    <w:rsid w:val="001774D8"/>
    <w:rsid w:val="001A5BC7"/>
    <w:rsid w:val="001D45B0"/>
    <w:rsid w:val="001E1CA8"/>
    <w:rsid w:val="001F3F04"/>
    <w:rsid w:val="002107C0"/>
    <w:rsid w:val="00227060"/>
    <w:rsid w:val="002465B8"/>
    <w:rsid w:val="00291E43"/>
    <w:rsid w:val="002E7B0A"/>
    <w:rsid w:val="0031268B"/>
    <w:rsid w:val="0032538C"/>
    <w:rsid w:val="00325C37"/>
    <w:rsid w:val="00333594"/>
    <w:rsid w:val="00354309"/>
    <w:rsid w:val="003546D9"/>
    <w:rsid w:val="00362259"/>
    <w:rsid w:val="00386AD5"/>
    <w:rsid w:val="00387807"/>
    <w:rsid w:val="003972EC"/>
    <w:rsid w:val="003A6470"/>
    <w:rsid w:val="003D7FB0"/>
    <w:rsid w:val="003E76E2"/>
    <w:rsid w:val="004048D9"/>
    <w:rsid w:val="00437375"/>
    <w:rsid w:val="00452769"/>
    <w:rsid w:val="00467AC4"/>
    <w:rsid w:val="004925E7"/>
    <w:rsid w:val="004B1F28"/>
    <w:rsid w:val="004E7D50"/>
    <w:rsid w:val="004F75FC"/>
    <w:rsid w:val="00514881"/>
    <w:rsid w:val="00545297"/>
    <w:rsid w:val="0057622D"/>
    <w:rsid w:val="005F4801"/>
    <w:rsid w:val="006008E5"/>
    <w:rsid w:val="00667307"/>
    <w:rsid w:val="006A4DBC"/>
    <w:rsid w:val="006B3105"/>
    <w:rsid w:val="006D1003"/>
    <w:rsid w:val="006D1838"/>
    <w:rsid w:val="006F66E7"/>
    <w:rsid w:val="00743B32"/>
    <w:rsid w:val="00753267"/>
    <w:rsid w:val="00764767"/>
    <w:rsid w:val="007A6967"/>
    <w:rsid w:val="007E23C5"/>
    <w:rsid w:val="007F5AC4"/>
    <w:rsid w:val="00845671"/>
    <w:rsid w:val="00893204"/>
    <w:rsid w:val="008A42B8"/>
    <w:rsid w:val="008A4D87"/>
    <w:rsid w:val="008A61F4"/>
    <w:rsid w:val="008F2C2C"/>
    <w:rsid w:val="00911FCE"/>
    <w:rsid w:val="00967D1F"/>
    <w:rsid w:val="0097711E"/>
    <w:rsid w:val="009E2243"/>
    <w:rsid w:val="00A26260"/>
    <w:rsid w:val="00A5492D"/>
    <w:rsid w:val="00A86A3A"/>
    <w:rsid w:val="00AB70BD"/>
    <w:rsid w:val="00AC792F"/>
    <w:rsid w:val="00AE0E73"/>
    <w:rsid w:val="00B24F28"/>
    <w:rsid w:val="00B64EC9"/>
    <w:rsid w:val="00B72EB1"/>
    <w:rsid w:val="00B833B7"/>
    <w:rsid w:val="00B97175"/>
    <w:rsid w:val="00BA11FC"/>
    <w:rsid w:val="00BA74AC"/>
    <w:rsid w:val="00BE1C45"/>
    <w:rsid w:val="00BE2E06"/>
    <w:rsid w:val="00BE44D8"/>
    <w:rsid w:val="00C10C0E"/>
    <w:rsid w:val="00C16BF4"/>
    <w:rsid w:val="00C21343"/>
    <w:rsid w:val="00C23A20"/>
    <w:rsid w:val="00C24790"/>
    <w:rsid w:val="00C72E33"/>
    <w:rsid w:val="00CC4A7D"/>
    <w:rsid w:val="00CD1EC3"/>
    <w:rsid w:val="00CD6905"/>
    <w:rsid w:val="00CD6CE8"/>
    <w:rsid w:val="00CF1D99"/>
    <w:rsid w:val="00CF6669"/>
    <w:rsid w:val="00CF711D"/>
    <w:rsid w:val="00D20C7F"/>
    <w:rsid w:val="00D64F2C"/>
    <w:rsid w:val="00D92D27"/>
    <w:rsid w:val="00DA31E3"/>
    <w:rsid w:val="00DA6978"/>
    <w:rsid w:val="00DD3108"/>
    <w:rsid w:val="00DF57A3"/>
    <w:rsid w:val="00E41CF7"/>
    <w:rsid w:val="00E454CD"/>
    <w:rsid w:val="00E67DD2"/>
    <w:rsid w:val="00E80FCA"/>
    <w:rsid w:val="00E86157"/>
    <w:rsid w:val="00EE2856"/>
    <w:rsid w:val="00F10993"/>
    <w:rsid w:val="00F2003A"/>
    <w:rsid w:val="00F265D4"/>
    <w:rsid w:val="00F318CF"/>
    <w:rsid w:val="00F5457E"/>
    <w:rsid w:val="00F7396B"/>
    <w:rsid w:val="00FB377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797FD9E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574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23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3A20"/>
    <w:rPr>
      <w:rFonts w:ascii="Arial" w:eastAsia="Times New Roman" w:hAnsi="Arial"/>
      <w:sz w:val="24"/>
      <w:szCs w:val="24"/>
      <w:bdr w:val="none" w:sz="0" w:space="0" w:color="auto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3972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6115-83A9-418B-B821-485BE1FA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108</cp:revision>
  <cp:lastPrinted>2022-08-03T05:44:00Z</cp:lastPrinted>
  <dcterms:created xsi:type="dcterms:W3CDTF">2021-01-20T13:48:00Z</dcterms:created>
  <dcterms:modified xsi:type="dcterms:W3CDTF">2023-04-25T10:37:00Z</dcterms:modified>
</cp:coreProperties>
</file>