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56688" w:rsidRPr="00356688" w14:paraId="723EFCA7" w14:textId="77777777" w:rsidTr="005F5999">
        <w:tc>
          <w:tcPr>
            <w:tcW w:w="3652" w:type="dxa"/>
          </w:tcPr>
          <w:p w14:paraId="0A85F1C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4F9928A6" w14:textId="77777777" w:rsidR="00356688" w:rsidRPr="00B45BB8" w:rsidRDefault="00356688" w:rsidP="0035668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7A2B829F" w14:textId="0F961929" w:rsidR="00356688" w:rsidRPr="00B45BB8" w:rsidRDefault="00356688" w:rsidP="00B45BB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B45BB8"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56688" w:rsidRPr="00356688" w14:paraId="710CFA87" w14:textId="77777777" w:rsidTr="005F5999">
        <w:tc>
          <w:tcPr>
            <w:tcW w:w="3652" w:type="dxa"/>
          </w:tcPr>
          <w:p w14:paraId="756F8C46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53655223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56688" w:rsidRPr="00356688" w14:paraId="1EE09901" w14:textId="77777777" w:rsidTr="005F5999">
        <w:tc>
          <w:tcPr>
            <w:tcW w:w="3652" w:type="dxa"/>
          </w:tcPr>
          <w:p w14:paraId="19F409E0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422BA18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56688" w:rsidRPr="00356688" w14:paraId="71206846" w14:textId="77777777" w:rsidTr="005F5999">
        <w:tc>
          <w:tcPr>
            <w:tcW w:w="3652" w:type="dxa"/>
          </w:tcPr>
          <w:p w14:paraId="295A707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D9A3CEF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56688" w:rsidRPr="00356688" w14:paraId="356BF5BC" w14:textId="77777777" w:rsidTr="005F5999">
        <w:tc>
          <w:tcPr>
            <w:tcW w:w="3652" w:type="dxa"/>
          </w:tcPr>
          <w:p w14:paraId="034D4244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45F3CF7E" w14:textId="77777777" w:rsidR="00356688" w:rsidRPr="00B45BB8" w:rsidRDefault="00356688" w:rsidP="00356688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56688" w:rsidRPr="00356688" w14:paraId="32DD4C5D" w14:textId="77777777" w:rsidTr="005F5999">
        <w:tc>
          <w:tcPr>
            <w:tcW w:w="3652" w:type="dxa"/>
          </w:tcPr>
          <w:p w14:paraId="09BEF96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7E73930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EC76253" w14:textId="3BC119FE" w:rsidR="007F4006" w:rsidRPr="00A22DCF" w:rsidRDefault="007F4006" w:rsidP="00B52EE2">
      <w:pPr>
        <w:ind w:left="5954"/>
        <w:rPr>
          <w:rFonts w:ascii="Arial" w:hAnsi="Arial" w:cs="Arial"/>
          <w:i/>
          <w:sz w:val="16"/>
          <w:szCs w:val="16"/>
        </w:rPr>
      </w:pPr>
    </w:p>
    <w:p w14:paraId="04B04477" w14:textId="73D04A78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Podmiot:</w:t>
      </w:r>
      <w:r w:rsidR="00B45BB8" w:rsidRPr="00B45BB8">
        <w:rPr>
          <w:rFonts w:ascii="Arial Nova" w:hAnsi="Arial Nova" w:cs="Arial"/>
          <w:b/>
          <w:sz w:val="21"/>
          <w:szCs w:val="21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793F2E9E" w14:textId="77777777" w:rsidR="007F4006" w:rsidRPr="00B45BB8" w:rsidRDefault="007F4006" w:rsidP="00B45BB8">
      <w:pPr>
        <w:spacing w:line="240" w:lineRule="auto"/>
        <w:ind w:right="5953"/>
        <w:rPr>
          <w:rFonts w:ascii="Arial Nova" w:hAnsi="Arial Nova" w:cs="Arial"/>
          <w:i/>
          <w:sz w:val="14"/>
          <w:szCs w:val="14"/>
        </w:rPr>
      </w:pPr>
      <w:r w:rsidRPr="00B45BB8">
        <w:rPr>
          <w:rFonts w:ascii="Arial Nova" w:hAnsi="Arial Nov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45BB8">
        <w:rPr>
          <w:rFonts w:ascii="Arial Nova" w:hAnsi="Arial Nova" w:cs="Arial"/>
          <w:i/>
          <w:sz w:val="14"/>
          <w:szCs w:val="14"/>
        </w:rPr>
        <w:t>CEiDG</w:t>
      </w:r>
      <w:proofErr w:type="spellEnd"/>
      <w:r w:rsidRPr="00B45BB8">
        <w:rPr>
          <w:rFonts w:ascii="Arial Nova" w:hAnsi="Arial Nova" w:cs="Arial"/>
          <w:i/>
          <w:sz w:val="14"/>
          <w:szCs w:val="14"/>
        </w:rPr>
        <w:t>)</w:t>
      </w:r>
    </w:p>
    <w:p w14:paraId="10A214B2" w14:textId="7AA9A38B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  <w:u w:val="single"/>
        </w:rPr>
        <w:t>reprezentowany przez:</w:t>
      </w:r>
      <w:r w:rsidR="00B45BB8" w:rsidRPr="00B45BB8">
        <w:rPr>
          <w:rFonts w:ascii="Arial Nova" w:hAnsi="Arial Nova" w:cs="Arial"/>
          <w:sz w:val="21"/>
          <w:szCs w:val="21"/>
          <w:u w:val="single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3500ACC2" w14:textId="77777777" w:rsidR="007F4006" w:rsidRPr="00B45BB8" w:rsidRDefault="007F4006" w:rsidP="00B45BB8">
      <w:pPr>
        <w:spacing w:after="0" w:line="240" w:lineRule="auto"/>
        <w:ind w:right="5953"/>
        <w:rPr>
          <w:rFonts w:ascii="Arial Nova" w:hAnsi="Arial Nova" w:cs="Arial"/>
          <w:i/>
          <w:sz w:val="20"/>
          <w:szCs w:val="20"/>
        </w:rPr>
      </w:pPr>
      <w:r w:rsidRPr="00B45BB8">
        <w:rPr>
          <w:rFonts w:ascii="Arial Nova" w:hAnsi="Arial Nova" w:cs="Arial"/>
          <w:i/>
          <w:sz w:val="14"/>
          <w:szCs w:val="14"/>
        </w:rPr>
        <w:t>(imię, nazwisko, stanowisko/podstawa do  reprezentacji)</w:t>
      </w:r>
    </w:p>
    <w:p w14:paraId="6D51FDFA" w14:textId="5D11AD5A" w:rsidR="00B45BB8" w:rsidRPr="00B45BB8" w:rsidRDefault="00B45BB8" w:rsidP="007F4006">
      <w:pPr>
        <w:spacing w:after="120" w:line="360" w:lineRule="auto"/>
        <w:jc w:val="center"/>
        <w:rPr>
          <w:rFonts w:ascii="Arial Nova" w:hAnsi="Arial Nova" w:cs="Arial"/>
          <w:b/>
        </w:rPr>
      </w:pPr>
      <w:r w:rsidRPr="00B45BB8">
        <w:rPr>
          <w:rFonts w:ascii="Arial Nova" w:hAnsi="Arial Nova" w:cs="Arial"/>
          <w:b/>
        </w:rPr>
        <w:t>OŚWIADCZENIE WYKONAWCY</w:t>
      </w:r>
    </w:p>
    <w:p w14:paraId="21019291" w14:textId="7C47E610" w:rsidR="007F4006" w:rsidRPr="00B45BB8" w:rsidRDefault="007F4006" w:rsidP="007F4006">
      <w:pPr>
        <w:spacing w:after="120" w:line="360" w:lineRule="auto"/>
        <w:jc w:val="center"/>
        <w:rPr>
          <w:rFonts w:ascii="Arial Nova" w:hAnsi="Arial Nova" w:cs="Arial"/>
          <w:b/>
          <w:caps/>
          <w:sz w:val="16"/>
          <w:szCs w:val="16"/>
        </w:rPr>
      </w:pPr>
      <w:r w:rsidRPr="00B45BB8">
        <w:rPr>
          <w:rFonts w:ascii="Arial Nova" w:hAnsi="Arial Nova" w:cs="Arial"/>
          <w:b/>
          <w:sz w:val="16"/>
          <w:szCs w:val="16"/>
        </w:rPr>
        <w:t xml:space="preserve">UWZGLĘDNIAJĄCE PRZESŁANKI WYKLUCZENIA Z ART. 7 UST. 1 USTAWY </w:t>
      </w:r>
      <w:r w:rsidRPr="00B45BB8">
        <w:rPr>
          <w:rFonts w:ascii="Arial Nova" w:hAnsi="Arial Nova" w:cs="Arial"/>
          <w:b/>
          <w:caps/>
          <w:sz w:val="16"/>
          <w:szCs w:val="16"/>
        </w:rPr>
        <w:t xml:space="preserve">o szczególnych rozwiązaniach </w:t>
      </w:r>
      <w:r w:rsidR="00C30C6C" w:rsidRPr="00B45BB8">
        <w:rPr>
          <w:rFonts w:ascii="Arial Nova" w:hAnsi="Arial Nova" w:cs="Arial"/>
          <w:b/>
          <w:caps/>
          <w:sz w:val="16"/>
          <w:szCs w:val="16"/>
        </w:rPr>
        <w:br/>
      </w:r>
      <w:r w:rsidRPr="00B45BB8">
        <w:rPr>
          <w:rFonts w:ascii="Arial Nova" w:hAnsi="Arial Nova" w:cs="Arial"/>
          <w:b/>
          <w:caps/>
          <w:sz w:val="16"/>
          <w:szCs w:val="16"/>
        </w:rPr>
        <w:t>w zakresie przeciwdziałania wspieraniu agresji na Ukrainę oraz służących ochronie bezpieczeństwa narodowego</w:t>
      </w:r>
    </w:p>
    <w:p w14:paraId="5460979F" w14:textId="77777777" w:rsidR="007F4006" w:rsidRPr="00B45BB8" w:rsidRDefault="007F4006" w:rsidP="00356688">
      <w:pPr>
        <w:spacing w:after="120" w:line="360" w:lineRule="auto"/>
        <w:jc w:val="center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składane na podstawie art. 125 ust. 5 ustawy Pzp</w:t>
      </w:r>
    </w:p>
    <w:p w14:paraId="21E66893" w14:textId="1F6EC70E" w:rsidR="007F4006" w:rsidRPr="00B45BB8" w:rsidRDefault="007F4006" w:rsidP="005832DE">
      <w:pPr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Na potrzeby postępowania o udzielenie zamówienia publicznego</w:t>
      </w:r>
      <w:r w:rsidR="003E08A1"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sz w:val="20"/>
          <w:szCs w:val="20"/>
        </w:rPr>
        <w:t xml:space="preserve">pn. </w:t>
      </w:r>
      <w:r w:rsidR="002453ED" w:rsidRPr="00FB2733">
        <w:rPr>
          <w:rFonts w:ascii="Arial Nova" w:hAnsi="Arial Nova" w:cs="Arial"/>
          <w:b/>
          <w:bCs/>
          <w:sz w:val="20"/>
          <w:szCs w:val="20"/>
        </w:rPr>
        <w:t>„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Dostawa </w:t>
      </w:r>
      <w:r w:rsidR="00FB2733" w:rsidRPr="00FB2733">
        <w:rPr>
          <w:rFonts w:ascii="Arial Nova" w:hAnsi="Arial Nova"/>
          <w:b/>
          <w:bCs/>
          <w:sz w:val="20"/>
          <w:szCs w:val="20"/>
        </w:rPr>
        <w:t xml:space="preserve">wyposażenia prototypowni w laboratoriach Lotniczego Centrum Wdrożeń Ogniw Paliwowych oraz Nowoczesnych Materiałów Konstrukcyjnych 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 </w:t>
      </w:r>
      <w:r w:rsidR="006E7AC1">
        <w:rPr>
          <w:rFonts w:ascii="Arial Nova" w:hAnsi="Arial Nova"/>
          <w:b/>
          <w:bCs/>
          <w:sz w:val="20"/>
          <w:szCs w:val="20"/>
        </w:rPr>
        <w:t xml:space="preserve">- dostawa regałów magazynowych ciężkich </w:t>
      </w:r>
      <w:r w:rsidR="00C71D25">
        <w:rPr>
          <w:rFonts w:ascii="Arial Nova" w:hAnsi="Arial Nova"/>
          <w:b/>
          <w:bCs/>
          <w:sz w:val="20"/>
          <w:szCs w:val="20"/>
        </w:rPr>
        <w:t xml:space="preserve">– </w:t>
      </w:r>
      <w:r w:rsidR="00C71D25">
        <w:rPr>
          <w:rFonts w:ascii="Arial Nova" w:hAnsi="Arial Nova"/>
          <w:b/>
          <w:bCs/>
          <w:sz w:val="20"/>
          <w:szCs w:val="20"/>
        </w:rPr>
        <w:br/>
        <w:t>2 rodzaje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>(nazwa postępowania)</w:t>
      </w:r>
      <w:r w:rsidRPr="00B45BB8">
        <w:rPr>
          <w:rFonts w:ascii="Arial Nova" w:hAnsi="Arial Nova" w:cs="Arial"/>
          <w:sz w:val="20"/>
          <w:szCs w:val="20"/>
        </w:rPr>
        <w:t>, prowadzonego przez</w:t>
      </w:r>
      <w:r w:rsidR="003E08A1" w:rsidRPr="00B45BB8">
        <w:rPr>
          <w:rFonts w:ascii="Arial Nova" w:hAnsi="Arial Nova" w:cs="Arial"/>
          <w:sz w:val="20"/>
          <w:szCs w:val="20"/>
        </w:rPr>
        <w:t xml:space="preserve"> Instytut Energetyki Oddział Ceramiki CEREL </w:t>
      </w:r>
      <w:r w:rsidR="00C71D25">
        <w:rPr>
          <w:rFonts w:ascii="Arial Nova" w:hAnsi="Arial Nova" w:cs="Arial"/>
          <w:sz w:val="20"/>
          <w:szCs w:val="20"/>
        </w:rPr>
        <w:br/>
      </w:r>
      <w:r w:rsidR="003E08A1" w:rsidRPr="00B45BB8">
        <w:rPr>
          <w:rFonts w:ascii="Arial Nova" w:hAnsi="Arial Nova" w:cs="Arial"/>
          <w:sz w:val="20"/>
          <w:szCs w:val="20"/>
        </w:rPr>
        <w:t>w Boguchwale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 xml:space="preserve">(oznaczenie zamawiającego), </w:t>
      </w:r>
      <w:r w:rsidRPr="00B45BB8">
        <w:rPr>
          <w:rFonts w:ascii="Arial Nova" w:hAnsi="Arial Nova" w:cs="Arial"/>
          <w:sz w:val="20"/>
          <w:szCs w:val="20"/>
        </w:rPr>
        <w:t>oświadczam, co następuje:</w:t>
      </w:r>
    </w:p>
    <w:p w14:paraId="73AF6E83" w14:textId="77777777" w:rsidR="007F4006" w:rsidRPr="00B45BB8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" w:hAnsi="Arial Nova" w:cs="Arial"/>
          <w:b/>
          <w:sz w:val="20"/>
          <w:szCs w:val="20"/>
        </w:rPr>
      </w:pPr>
      <w:r w:rsidRPr="00B45BB8">
        <w:rPr>
          <w:rFonts w:ascii="Arial Nova" w:hAnsi="Arial Nova" w:cs="Arial"/>
          <w:b/>
          <w:sz w:val="20"/>
          <w:szCs w:val="20"/>
        </w:rPr>
        <w:t>OŚWIADCZENIA DOTYCZĄCE PODSTAW WYKLUCZENIA:</w:t>
      </w:r>
    </w:p>
    <w:p w14:paraId="2C2F99D1" w14:textId="03D7B7FF" w:rsidR="00356688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Oświadczam, że nie zachodzą w stosunku do mnie przesłanki wykluczenia z postępowania na podstawie  art. 108 ustawy Pzp.</w:t>
      </w:r>
    </w:p>
    <w:p w14:paraId="392CB514" w14:textId="31B97351" w:rsidR="007F4006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że nie zachodzą w stosunku do mnie przesłanki wykluczenia z postępowania na podstawie art. 109 ust. 1 </w:t>
      </w:r>
      <w:r w:rsidR="00C30C6C" w:rsidRPr="00B45BB8">
        <w:rPr>
          <w:rFonts w:ascii="Arial Nova" w:hAnsi="Arial Nova" w:cs="Arial"/>
          <w:sz w:val="20"/>
          <w:szCs w:val="20"/>
        </w:rPr>
        <w:t xml:space="preserve">pkt. 4 </w:t>
      </w:r>
      <w:r w:rsidRPr="00B45BB8">
        <w:rPr>
          <w:rFonts w:ascii="Arial Nova" w:hAnsi="Arial Nova" w:cs="Arial"/>
          <w:sz w:val="20"/>
          <w:szCs w:val="20"/>
        </w:rPr>
        <w:t>ustawy Pzp.</w:t>
      </w:r>
    </w:p>
    <w:p w14:paraId="032B850E" w14:textId="5912A843" w:rsidR="007F4006" w:rsidRPr="00B45BB8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B45BB8">
        <w:rPr>
          <w:rFonts w:ascii="Arial Nova" w:eastAsia="Times New Roman" w:hAnsi="Arial Nov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>z dnia 13 kwietnia 2022 r.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</w:t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 xml:space="preserve">o szczególnych rozwiązaniach </w:t>
      </w:r>
      <w:r w:rsidR="006E7AC1">
        <w:rPr>
          <w:rFonts w:ascii="Arial Nova" w:hAnsi="Arial Nova" w:cs="Arial"/>
          <w:iCs/>
          <w:color w:val="000000" w:themeColor="text1"/>
          <w:sz w:val="20"/>
          <w:szCs w:val="20"/>
        </w:rPr>
        <w:br/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B45BB8">
        <w:rPr>
          <w:rStyle w:val="Odwoanieprzypisudolnego"/>
          <w:rFonts w:ascii="Arial Nova" w:hAnsi="Arial Nova" w:cs="Arial"/>
          <w:i/>
          <w:iCs/>
          <w:color w:val="000000" w:themeColor="text1"/>
          <w:sz w:val="20"/>
          <w:szCs w:val="20"/>
        </w:rPr>
        <w:footnoteReference w:id="1"/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>.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 </w:t>
      </w:r>
    </w:p>
    <w:p w14:paraId="379C13D2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lastRenderedPageBreak/>
        <w:t>OŚWIADCZENIE DOTYCZĄCE WARUNKÓW UDZIAŁU W POSTĘPOWANIU:</w:t>
      </w:r>
    </w:p>
    <w:p w14:paraId="79B13FCC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B45BB8">
        <w:rPr>
          <w:rFonts w:ascii="Arial Nova" w:hAnsi="Arial Nov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B45BB8">
        <w:rPr>
          <w:rFonts w:ascii="Arial Nova" w:hAnsi="Arial Nova" w:cs="Arial"/>
          <w:sz w:val="21"/>
          <w:szCs w:val="21"/>
        </w:rPr>
        <w:t xml:space="preserve"> </w:t>
      </w:r>
      <w:r w:rsidRPr="00B45BB8">
        <w:rPr>
          <w:rFonts w:ascii="Arial Nova" w:hAnsi="Arial Nov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45BB8">
        <w:rPr>
          <w:rFonts w:ascii="Arial Nova" w:hAnsi="Arial Nov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1FE9642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bookmarkStart w:id="1" w:name="_Hlk99009560"/>
      <w:r w:rsidRPr="00B45BB8">
        <w:rPr>
          <w:rFonts w:ascii="Arial Nova" w:hAnsi="Arial Nova" w:cs="Arial"/>
          <w:b/>
          <w:sz w:val="21"/>
          <w:szCs w:val="21"/>
        </w:rPr>
        <w:t>OŚWIADCZENIE DOTYCZĄCE PODANYCH INFORMACJI:</w:t>
      </w:r>
      <w:bookmarkEnd w:id="1"/>
    </w:p>
    <w:p w14:paraId="57B40D80" w14:textId="77777777" w:rsidR="007F4006" w:rsidRPr="00B45BB8" w:rsidRDefault="007F4006" w:rsidP="007F4006">
      <w:pPr>
        <w:spacing w:before="120" w:after="120" w:line="360" w:lineRule="auto"/>
        <w:jc w:val="both"/>
        <w:rPr>
          <w:rFonts w:ascii="Arial Nova" w:hAnsi="Arial Nova"/>
        </w:rPr>
      </w:pPr>
      <w:r w:rsidRPr="00B45BB8">
        <w:rPr>
          <w:rFonts w:ascii="Arial Nova" w:hAnsi="Arial Nova" w:cs="Arial"/>
          <w:sz w:val="21"/>
          <w:szCs w:val="21"/>
        </w:rPr>
        <w:t xml:space="preserve">Oświadczam, że wszystkie informacje podane w powyższych oświadczeniach są aktualne </w:t>
      </w:r>
      <w:r w:rsidRPr="00B45BB8">
        <w:rPr>
          <w:rFonts w:ascii="Arial Nova" w:hAnsi="Arial Nov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45BB8">
        <w:rPr>
          <w:rFonts w:ascii="Arial Nova" w:hAnsi="Arial Nova"/>
        </w:rPr>
        <w:t xml:space="preserve"> </w:t>
      </w:r>
    </w:p>
    <w:p w14:paraId="3176BF7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INFORMACJA DOTYCZĄCA DOSTĘPU DO PODMIOTOWYCH ŚRODKÓW DOWODOWYCH:</w:t>
      </w:r>
    </w:p>
    <w:p w14:paraId="339C1B83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45BB8">
        <w:rPr>
          <w:rFonts w:ascii="Arial Nova" w:hAnsi="Arial Nova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dane umożliwiające dostęp do tych środków:</w:t>
      </w:r>
    </w:p>
    <w:p w14:paraId="06D83DE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CC253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BD1F81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6E4DE3" w14:textId="77777777" w:rsidR="007F4006" w:rsidRPr="00B45BB8" w:rsidRDefault="007F4006" w:rsidP="00356688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ED5E1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  <w:t>……………………………………….</w:t>
      </w:r>
    </w:p>
    <w:p w14:paraId="544FFF77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i/>
          <w:sz w:val="16"/>
          <w:szCs w:val="16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i/>
          <w:sz w:val="21"/>
          <w:szCs w:val="21"/>
        </w:rPr>
        <w:tab/>
      </w:r>
      <w:r w:rsidRPr="00B45BB8">
        <w:rPr>
          <w:rFonts w:ascii="Arial Nova" w:hAnsi="Arial Nova" w:cs="Arial"/>
          <w:i/>
          <w:sz w:val="16"/>
          <w:szCs w:val="16"/>
        </w:rPr>
        <w:t xml:space="preserve">Data; kwalifikowany podpis elektroniczny lub podpis zaufany lub podpis osobisty </w:t>
      </w:r>
    </w:p>
    <w:p w14:paraId="1C085332" w14:textId="77777777" w:rsidR="00CA793F" w:rsidRPr="00981C9C" w:rsidRDefault="00CA793F" w:rsidP="00981C9C">
      <w:pPr>
        <w:pStyle w:val="Tekstprzypisukocowego"/>
        <w:rPr>
          <w:rFonts w:cstheme="minorHAnsi"/>
          <w:bCs/>
          <w:i/>
          <w:sz w:val="22"/>
          <w:szCs w:val="22"/>
        </w:rPr>
      </w:pPr>
    </w:p>
    <w:sectPr w:rsidR="00CA793F" w:rsidRPr="00981C9C" w:rsidSect="005832DE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345" w14:textId="77777777" w:rsidR="003A7FB0" w:rsidRDefault="003A7FB0" w:rsidP="0038231F">
      <w:pPr>
        <w:spacing w:after="0" w:line="240" w:lineRule="auto"/>
      </w:pPr>
      <w:r>
        <w:separator/>
      </w:r>
    </w:p>
  </w:endnote>
  <w:endnote w:type="continuationSeparator" w:id="0">
    <w:p w14:paraId="08DD98BC" w14:textId="77777777" w:rsidR="003A7FB0" w:rsidRDefault="003A7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469B6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8482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6C46" w14:textId="77777777" w:rsidR="003A7FB0" w:rsidRDefault="003A7FB0" w:rsidP="0038231F">
      <w:pPr>
        <w:spacing w:after="0" w:line="240" w:lineRule="auto"/>
      </w:pPr>
      <w:r>
        <w:separator/>
      </w:r>
    </w:p>
  </w:footnote>
  <w:footnote w:type="continuationSeparator" w:id="0">
    <w:p w14:paraId="10C398FF" w14:textId="77777777" w:rsidR="003A7FB0" w:rsidRDefault="003A7FB0" w:rsidP="0038231F">
      <w:pPr>
        <w:spacing w:after="0" w:line="240" w:lineRule="auto"/>
      </w:pPr>
      <w:r>
        <w:continuationSeparator/>
      </w:r>
    </w:p>
  </w:footnote>
  <w:footnote w:id="1">
    <w:p w14:paraId="3EA6751B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Zgodnie z treścią art. 7 ust. 1 ustawy z dnia 13 kwietnia 2022 r.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222222"/>
          <w:sz w:val="16"/>
          <w:szCs w:val="16"/>
        </w:rPr>
        <w:t xml:space="preserve">, 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 xml:space="preserve">zwanej dalej „ustawą”,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E75A96" w14:textId="77777777" w:rsidR="007F4006" w:rsidRPr="00B45BB8" w:rsidRDefault="007F4006" w:rsidP="007F4006">
      <w:pPr>
        <w:spacing w:after="0" w:line="240" w:lineRule="auto"/>
        <w:jc w:val="both"/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F4CC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B45BB8">
        <w:rPr>
          <w:rFonts w:ascii="Arial Nova" w:hAnsi="Arial Nova" w:cs="Arial"/>
          <w:color w:val="222222"/>
          <w:sz w:val="16"/>
          <w:szCs w:val="16"/>
        </w:rPr>
        <w:t xml:space="preserve">2)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1ACF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dnia 24 lutego 2022 r., o ile został wpisany na listę na podstawie decyzji w sprawie wpisu na listę rozstrzygającej o zastosowaniu środka, o którym mowa w art. 1 pkt 3 ustawy.</w:t>
      </w:r>
    </w:p>
    <w:p w14:paraId="4CB77C32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4BF5" w14:textId="0AF18AB7" w:rsidR="002453ED" w:rsidRPr="005832DE" w:rsidRDefault="005832DE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4721F846" wp14:editId="1CA4E6DF">
          <wp:extent cx="5219065" cy="707390"/>
          <wp:effectExtent l="0" t="0" r="63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3415C6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3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</w:t>
    </w:r>
    <w:r w:rsidR="00F63CDA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DO SWZ</w:t>
    </w:r>
  </w:p>
  <w:p w14:paraId="4AF51170" w14:textId="4C7C9F1F" w:rsidR="00FB2733" w:rsidRPr="005832DE" w:rsidRDefault="00FB2733" w:rsidP="00FB2733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2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6E7AC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6E7AC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regałów magazynowych ciężkich </w:t>
    </w:r>
    <w:r w:rsidR="00C71D25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– 2 RODZAJE</w:t>
    </w:r>
  </w:p>
  <w:bookmarkEnd w:id="2"/>
  <w:p w14:paraId="472419F8" w14:textId="77777777" w:rsidR="003E08A1" w:rsidRPr="005832DE" w:rsidRDefault="00F63CDA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oświadczenia o spełnieniu warunków udziału w postępowaniu i braku podstaw do wykluczenia</w:t>
    </w:r>
    <w:r w:rsidR="00513F2D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</w:t>
    </w:r>
    <w:r w:rsidR="00887D5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</w:t>
    </w:r>
  </w:p>
  <w:p w14:paraId="7F101298" w14:textId="75F7DA88" w:rsidR="00F63CDA" w:rsidRPr="005832DE" w:rsidRDefault="00887D51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="00D40ACA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C71D25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6051">
    <w:abstractNumId w:val="11"/>
  </w:num>
  <w:num w:numId="2" w16cid:durableId="35934007">
    <w:abstractNumId w:val="0"/>
  </w:num>
  <w:num w:numId="3" w16cid:durableId="75054618">
    <w:abstractNumId w:val="9"/>
  </w:num>
  <w:num w:numId="4" w16cid:durableId="1875998750">
    <w:abstractNumId w:val="15"/>
  </w:num>
  <w:num w:numId="5" w16cid:durableId="297883960">
    <w:abstractNumId w:val="12"/>
  </w:num>
  <w:num w:numId="6" w16cid:durableId="319964441">
    <w:abstractNumId w:val="8"/>
  </w:num>
  <w:num w:numId="7" w16cid:durableId="1440300415">
    <w:abstractNumId w:val="2"/>
  </w:num>
  <w:num w:numId="8" w16cid:durableId="2018651573">
    <w:abstractNumId w:val="3"/>
  </w:num>
  <w:num w:numId="9" w16cid:durableId="1765877419">
    <w:abstractNumId w:val="7"/>
  </w:num>
  <w:num w:numId="10" w16cid:durableId="724258759">
    <w:abstractNumId w:val="6"/>
  </w:num>
  <w:num w:numId="11" w16cid:durableId="1402870815">
    <w:abstractNumId w:val="4"/>
  </w:num>
  <w:num w:numId="12" w16cid:durableId="795755679">
    <w:abstractNumId w:val="10"/>
  </w:num>
  <w:num w:numId="13" w16cid:durableId="381517739">
    <w:abstractNumId w:val="16"/>
  </w:num>
  <w:num w:numId="14" w16cid:durableId="1578245285">
    <w:abstractNumId w:val="13"/>
  </w:num>
  <w:num w:numId="15" w16cid:durableId="151608684">
    <w:abstractNumId w:val="5"/>
  </w:num>
  <w:num w:numId="16" w16cid:durableId="229122522">
    <w:abstractNumId w:val="17"/>
  </w:num>
  <w:num w:numId="17" w16cid:durableId="284507610">
    <w:abstractNumId w:val="1"/>
  </w:num>
  <w:num w:numId="18" w16cid:durableId="1195657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A5F17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453ED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15C6"/>
    <w:rsid w:val="00344D6B"/>
    <w:rsid w:val="00345A58"/>
    <w:rsid w:val="00350231"/>
    <w:rsid w:val="00350CD9"/>
    <w:rsid w:val="00351F8A"/>
    <w:rsid w:val="0035503F"/>
    <w:rsid w:val="00356688"/>
    <w:rsid w:val="003613E7"/>
    <w:rsid w:val="003632E5"/>
    <w:rsid w:val="00364235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E08A1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32DE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E7AC1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2ABD"/>
    <w:rsid w:val="008F3B4E"/>
    <w:rsid w:val="008F4B13"/>
    <w:rsid w:val="008F6BA8"/>
    <w:rsid w:val="00910AB2"/>
    <w:rsid w:val="0091264E"/>
    <w:rsid w:val="00914666"/>
    <w:rsid w:val="009301A2"/>
    <w:rsid w:val="009306DB"/>
    <w:rsid w:val="00931377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82232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5BB8"/>
    <w:rsid w:val="00B52EE2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0C6C"/>
    <w:rsid w:val="00C34045"/>
    <w:rsid w:val="00C4103F"/>
    <w:rsid w:val="00C57DEB"/>
    <w:rsid w:val="00C71D25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3CDA"/>
    <w:rsid w:val="00F757A5"/>
    <w:rsid w:val="00F8518D"/>
    <w:rsid w:val="00F86E72"/>
    <w:rsid w:val="00F9673E"/>
    <w:rsid w:val="00FA1065"/>
    <w:rsid w:val="00FA40A2"/>
    <w:rsid w:val="00FA64C8"/>
    <w:rsid w:val="00FA6571"/>
    <w:rsid w:val="00FB1219"/>
    <w:rsid w:val="00FB2733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4A7F7B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CACD-778D-4F50-B2CF-26353BA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2023-05-11T09:09:00Z</cp:lastPrinted>
  <dcterms:created xsi:type="dcterms:W3CDTF">2023-05-11T09:09:00Z</dcterms:created>
  <dcterms:modified xsi:type="dcterms:W3CDTF">2023-05-11T09:09:00Z</dcterms:modified>
</cp:coreProperties>
</file>