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35B1" w14:textId="77777777" w:rsidR="00222D32" w:rsidRPr="00222D32" w:rsidRDefault="00222D32" w:rsidP="00222D32">
      <w:pPr>
        <w:suppressAutoHyphens/>
        <w:spacing w:line="276" w:lineRule="auto"/>
        <w:ind w:right="70"/>
        <w:rPr>
          <w:rFonts w:eastAsia="SimSun" w:cs="Mangal"/>
          <w:color w:val="auto"/>
          <w:kern w:val="2"/>
          <w:szCs w:val="24"/>
          <w:lang w:eastAsia="zh-CN" w:bidi="hi-IN"/>
        </w:rPr>
      </w:pPr>
      <w:r w:rsidRPr="00222D32">
        <w:rPr>
          <w:rFonts w:eastAsia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  <w:r w:rsidRPr="00222D32">
        <w:rPr>
          <w:rFonts w:eastAsia="Times New Roman"/>
          <w:color w:val="auto"/>
          <w:kern w:val="2"/>
          <w:sz w:val="20"/>
          <w:szCs w:val="20"/>
          <w:lang w:eastAsia="zh-CN" w:bidi="hi-IN"/>
        </w:rPr>
        <w:tab/>
      </w:r>
    </w:p>
    <w:p w14:paraId="2E66826C" w14:textId="77777777" w:rsidR="00222D32" w:rsidRPr="00222D32" w:rsidRDefault="00222D32" w:rsidP="00222D32">
      <w:pPr>
        <w:suppressAutoHyphens/>
        <w:spacing w:line="276" w:lineRule="auto"/>
        <w:ind w:right="70"/>
        <w:rPr>
          <w:rFonts w:eastAsia="SimSun" w:cs="Mangal"/>
          <w:color w:val="auto"/>
          <w:kern w:val="2"/>
          <w:szCs w:val="24"/>
          <w:lang w:eastAsia="zh-CN" w:bidi="hi-IN"/>
        </w:rPr>
      </w:pPr>
      <w:r w:rsidRPr="00222D32">
        <w:rPr>
          <w:rFonts w:eastAsia="Times New Roman"/>
          <w:b/>
          <w:color w:val="FF0000"/>
          <w:kern w:val="2"/>
          <w:sz w:val="20"/>
          <w:szCs w:val="20"/>
          <w:u w:val="single"/>
          <w:lang w:eastAsia="zh-CN" w:bidi="hi-IN"/>
        </w:rPr>
        <w:t>Dokument należy wypełnić poprzez uzupełnienie poszczególnych tabel</w:t>
      </w:r>
    </w:p>
    <w:p w14:paraId="40DBCE91" w14:textId="77777777" w:rsidR="006E7816" w:rsidRDefault="006E7816" w:rsidP="00FB0F4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B905B01" w14:textId="77777777" w:rsidR="006E7816" w:rsidRDefault="00000000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SWZ</w:t>
      </w:r>
    </w:p>
    <w:p w14:paraId="7C001664" w14:textId="04E46967" w:rsidR="006E7816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</w:t>
      </w:r>
      <w:r w:rsidR="00822E4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222D32">
        <w:rPr>
          <w:rFonts w:ascii="Arial" w:hAnsi="Arial" w:cs="Arial"/>
          <w:sz w:val="20"/>
          <w:szCs w:val="20"/>
        </w:rPr>
        <w:t>4</w:t>
      </w:r>
    </w:p>
    <w:p w14:paraId="2A680326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34D965A" w14:textId="77777777" w:rsidR="006E7816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</w:t>
      </w:r>
      <w:bookmarkStart w:id="0" w:name="_Hlk63683325"/>
      <w:bookmarkEnd w:id="0"/>
    </w:p>
    <w:p w14:paraId="028DFAD4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BDC3B82" w14:textId="77777777" w:rsidR="006E7816" w:rsidRDefault="006E781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AE3AF4F" w14:textId="633A6586" w:rsidR="006E7816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Wykonawcy składane na podstawie art. 125 ust. 1 ustawy z dnia 11 września 2019 r. Prawo zamówień publicznych 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>(Dz.U. z 20</w:t>
      </w:r>
      <w:r w:rsidR="00FB0F42">
        <w:rPr>
          <w:rFonts w:ascii="Arial" w:hAnsi="Arial" w:cs="Arial"/>
          <w:kern w:val="2"/>
          <w:sz w:val="20"/>
          <w:szCs w:val="20"/>
          <w:lang w:eastAsia="pl-PL" w:bidi="hi-IN"/>
        </w:rPr>
        <w:t>22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r., poz.</w:t>
      </w:r>
      <w:r w:rsidR="00FB0F42"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1710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, ze zm.) </w:t>
      </w:r>
      <w:r>
        <w:rPr>
          <w:rFonts w:ascii="Arial" w:hAnsi="Arial" w:cs="Arial"/>
          <w:sz w:val="20"/>
          <w:szCs w:val="20"/>
        </w:rPr>
        <w:t xml:space="preserve"> dotyczące spełnienia warunków udziału w postępowaniu oraz o braku podstaw do wykluczenia z postępowania</w:t>
      </w:r>
    </w:p>
    <w:p w14:paraId="3BC96CAD" w14:textId="77777777" w:rsidR="006E7816" w:rsidRDefault="006E7816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95AEFCE" w14:textId="77777777" w:rsidR="006E7816" w:rsidRDefault="006E7816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0AE8C32" w14:textId="77777777" w:rsidR="006E7816" w:rsidRDefault="00000000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2F80BB4" w14:textId="77777777" w:rsidR="00222D32" w:rsidRPr="00222D32" w:rsidRDefault="00222D32" w:rsidP="00222D32">
      <w:pPr>
        <w:jc w:val="center"/>
        <w:rPr>
          <w:rFonts w:ascii="Calibri" w:eastAsia="Times New Roman" w:hAnsi="Calibri" w:cs="Calibri"/>
          <w:b/>
          <w:color w:val="auto"/>
          <w:sz w:val="22"/>
          <w:lang w:eastAsia="pl-PL"/>
        </w:rPr>
      </w:pPr>
      <w:r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222D32">
        <w:rPr>
          <w:rFonts w:ascii="Calibri" w:eastAsia="Times New Roman" w:hAnsi="Calibri" w:cs="Calibri"/>
          <w:b/>
          <w:color w:val="auto"/>
          <w:sz w:val="22"/>
          <w:lang w:eastAsia="pl-PL"/>
        </w:rPr>
        <w:t xml:space="preserve">  „Zakup samochodu strażackiego dla OSP w Borowie ”</w:t>
      </w:r>
    </w:p>
    <w:p w14:paraId="73455C9D" w14:textId="10E5D0F6" w:rsidR="006E7816" w:rsidRDefault="006E7816">
      <w:pPr>
        <w:widowControl w:val="0"/>
        <w:spacing w:line="276" w:lineRule="auto"/>
        <w:jc w:val="center"/>
      </w:pPr>
    </w:p>
    <w:p w14:paraId="46FED604" w14:textId="77777777" w:rsidR="006E7816" w:rsidRDefault="006E7816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9652F58" w14:textId="77777777" w:rsidR="006E7816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9D61F47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67ADE9B" w14:textId="77777777" w:rsidR="006E7816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2BAA4DE" w14:textId="77777777" w:rsidR="006E7816" w:rsidRDefault="006E7816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5D53BA34" w14:textId="77777777" w:rsidR="006E7816" w:rsidRDefault="00000000">
      <w:pPr>
        <w:pStyle w:val="Akapitzlist"/>
        <w:widowControl w:val="0"/>
        <w:spacing w:line="276" w:lineRule="auto"/>
        <w:ind w:left="284" w:hanging="284"/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;sans-serif" w:hAnsi="Arial;sans-serif" w:cs="Arial"/>
          <w:color w:val="000000"/>
          <w:sz w:val="20"/>
          <w:szCs w:val="20"/>
        </w:rPr>
        <w:t>Oświadczam, że spełniam ogólne warunki udziału w postępowaniu określone szczegółowo w specyfikacji warunków zamówienia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;sans-serif" w:hAnsi="Arial;sans-serif" w:cs="Arial"/>
          <w:color w:val="000000"/>
          <w:sz w:val="20"/>
          <w:szCs w:val="20"/>
        </w:rPr>
        <w:t>.</w:t>
      </w:r>
    </w:p>
    <w:p w14:paraId="701B49C2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1E994C1" w14:textId="77777777" w:rsidR="006E7816" w:rsidRDefault="006E7816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8FCA4ED" w14:textId="77777777" w:rsidR="006E7816" w:rsidRDefault="006E7816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34F530C" w14:textId="611F8DA6" w:rsidR="006E7816" w:rsidRDefault="00000000" w:rsidP="00222D32">
      <w:pPr>
        <w:pStyle w:val="Akapitzlist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Oświadczam, że nie występują wobec mnie podstawy wykluczenia z postępowania o udzielenie zamówienia publicznego, o których mowa w art. 108 ust. 1 ustawy PZP oraz w art. 109 ust. 1</w:t>
      </w:r>
      <w:r>
        <w:rPr>
          <w:rFonts w:ascii="Arial" w:hAnsi="Arial" w:cs="Arial"/>
          <w:sz w:val="20"/>
          <w:szCs w:val="20"/>
        </w:rPr>
        <w:br/>
        <w:t xml:space="preserve"> pkt 4</w:t>
      </w:r>
      <w:r w:rsidR="00222D32">
        <w:rPr>
          <w:rFonts w:ascii="Arial" w:hAnsi="Arial" w:cs="Arial"/>
          <w:sz w:val="20"/>
          <w:szCs w:val="20"/>
        </w:rPr>
        <w:t>, 5, 7</w:t>
      </w:r>
      <w:r>
        <w:rPr>
          <w:rFonts w:ascii="Arial" w:hAnsi="Arial" w:cs="Arial"/>
          <w:sz w:val="20"/>
          <w:szCs w:val="20"/>
        </w:rPr>
        <w:t xml:space="preserve">  ustawy PZP.</w:t>
      </w:r>
    </w:p>
    <w:p w14:paraId="4390346E" w14:textId="77777777" w:rsidR="00222D32" w:rsidRDefault="00222D32" w:rsidP="00222D32">
      <w:pPr>
        <w:spacing w:line="240" w:lineRule="auto"/>
        <w:jc w:val="left"/>
      </w:pPr>
    </w:p>
    <w:p w14:paraId="70ED4B87" w14:textId="2C473A31" w:rsidR="006E7816" w:rsidRPr="00222D32" w:rsidRDefault="00000000" w:rsidP="00222D32">
      <w:pPr>
        <w:spacing w:line="240" w:lineRule="auto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PZP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 1, 2 i 5 oraz </w:t>
      </w:r>
      <w:r>
        <w:rPr>
          <w:rFonts w:ascii="Arial" w:hAnsi="Arial" w:cs="Arial"/>
          <w:sz w:val="20"/>
          <w:szCs w:val="20"/>
        </w:rPr>
        <w:t>w art. 109 ust. 1 pkt 4, 5</w:t>
      </w:r>
      <w:r w:rsidR="00222D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7 ustawy PZP</w:t>
      </w:r>
      <w:r>
        <w:rPr>
          <w:rFonts w:ascii="Arial" w:hAnsi="Arial" w:cs="Arial"/>
          <w:color w:val="000000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A776544" w14:textId="77777777" w:rsidR="006E7816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………………………………………………………………………………………………………………………………………………………………………………………………………...............................……*</w:t>
      </w:r>
    </w:p>
    <w:p w14:paraId="3174B8D9" w14:textId="77777777" w:rsidR="006E7816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65E419D2" w14:textId="77777777" w:rsidR="006E7816" w:rsidRDefault="006E7816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ABF87F2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7592053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6139EFD6" w14:textId="77777777" w:rsidR="006E7816" w:rsidRDefault="00000000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Oświadczam/y, że następujące podmiotowe środki dowodowe Zamawiającym może uzyskać za pomocą bezpłatnych i ogólnodostępnych baz danych, w szczególności rejestrów publicznych w rozumieniu ustawy z dnia 17 lutego 2005 r. o informatyzacji działalności podmiotów realizujących zadania publiczne:</w:t>
      </w:r>
    </w:p>
    <w:tbl>
      <w:tblPr>
        <w:tblStyle w:val="Tabela-Siatka"/>
        <w:tblW w:w="8778" w:type="dxa"/>
        <w:tblInd w:w="284" w:type="dxa"/>
        <w:tblLook w:val="04A0" w:firstRow="1" w:lastRow="0" w:firstColumn="1" w:lastColumn="0" w:noHBand="0" w:noVBand="1"/>
      </w:tblPr>
      <w:tblGrid>
        <w:gridCol w:w="4390"/>
        <w:gridCol w:w="4388"/>
      </w:tblGrid>
      <w:tr w:rsidR="006E7816" w14:paraId="40B7AD61" w14:textId="77777777">
        <w:tc>
          <w:tcPr>
            <w:tcW w:w="4389" w:type="dxa"/>
            <w:shd w:val="clear" w:color="auto" w:fill="auto"/>
          </w:tcPr>
          <w:p w14:paraId="06B2BCDD" w14:textId="77777777" w:rsidR="006E7816" w:rsidRDefault="00000000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podmiotowego środka dowodowego</w:t>
            </w:r>
          </w:p>
        </w:tc>
        <w:tc>
          <w:tcPr>
            <w:tcW w:w="4388" w:type="dxa"/>
            <w:shd w:val="clear" w:color="auto" w:fill="auto"/>
          </w:tcPr>
          <w:p w14:paraId="12040EC7" w14:textId="77777777" w:rsidR="006E7816" w:rsidRDefault="00000000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Dostęp do podmiotowego środka dowodowego (adres URL)</w:t>
            </w:r>
          </w:p>
        </w:tc>
      </w:tr>
      <w:tr w:rsidR="006E7816" w14:paraId="31E1CE19" w14:textId="77777777">
        <w:tc>
          <w:tcPr>
            <w:tcW w:w="4389" w:type="dxa"/>
            <w:shd w:val="clear" w:color="auto" w:fill="auto"/>
          </w:tcPr>
          <w:p w14:paraId="618327D8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14:paraId="7F9C7FDA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7816" w14:paraId="7FFD1CAB" w14:textId="77777777">
        <w:tc>
          <w:tcPr>
            <w:tcW w:w="4389" w:type="dxa"/>
            <w:shd w:val="clear" w:color="auto" w:fill="auto"/>
          </w:tcPr>
          <w:p w14:paraId="3EAC7152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14:paraId="78842144" w14:textId="77777777" w:rsidR="006E7816" w:rsidRDefault="006E781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C41CCC6" w14:textId="77777777" w:rsidR="006E7816" w:rsidRDefault="006E7816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4BE51201" w14:textId="77777777" w:rsidR="006E7816" w:rsidRDefault="006E781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DF08422" w14:textId="77777777" w:rsidR="006E7816" w:rsidRDefault="00000000">
      <w:pPr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Oświadczam/y, Zamawiający jest w posiadaniu następujących podmiotowych środków dowodowych:</w:t>
      </w:r>
    </w:p>
    <w:p w14:paraId="7F09E909" w14:textId="77777777" w:rsidR="006E7816" w:rsidRDefault="00000000">
      <w:pP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1) …………………………………………………………………..</w:t>
      </w:r>
    </w:p>
    <w:p w14:paraId="3A3DF28F" w14:textId="77777777" w:rsidR="006E7816" w:rsidRDefault="00000000">
      <w:pPr>
        <w:spacing w:line="276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…………………………………………………………………..</w:t>
      </w:r>
    </w:p>
    <w:p w14:paraId="758F2E30" w14:textId="77777777" w:rsidR="006E7816" w:rsidRDefault="00000000">
      <w:pPr>
        <w:spacing w:line="276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…………………………………………………………………..</w:t>
      </w:r>
    </w:p>
    <w:p w14:paraId="10EBEA44" w14:textId="77777777" w:rsidR="006E7816" w:rsidRDefault="00000000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potwierdzam/y prawidłowość i aktualność wskazanych powyżej podmiotowych środków dowodowych.</w:t>
      </w:r>
    </w:p>
    <w:p w14:paraId="4586EBE0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AF70160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0FC9FEF" w14:textId="77777777" w:rsidR="006E7816" w:rsidRDefault="00000000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Oświadczam/y,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0690686C" w14:textId="77777777" w:rsidR="006E7816" w:rsidRDefault="006E7816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D02AD7B" w14:textId="77777777" w:rsidR="006E7816" w:rsidRDefault="006E7816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08C876F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4A3463F2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56EB24B6" w14:textId="77777777" w:rsidR="006E7816" w:rsidRDefault="006E7816">
      <w:pPr>
        <w:spacing w:line="276" w:lineRule="auto"/>
        <w:rPr>
          <w:rFonts w:ascii="Arial" w:hAnsi="Arial" w:cs="Arial"/>
          <w:sz w:val="20"/>
          <w:szCs w:val="20"/>
        </w:rPr>
      </w:pPr>
    </w:p>
    <w:p w14:paraId="15EC463E" w14:textId="77777777" w:rsidR="006E7816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UWAGA: W przypadku wspólnego ubiegania się o zamówienie przez Wykonawców oświadczenie składa każdy z wykonawców wspólnie ubiegających się o zamówienie.</w:t>
      </w:r>
    </w:p>
    <w:p w14:paraId="244F701F" w14:textId="77777777" w:rsidR="006E7816" w:rsidRDefault="006E7816">
      <w:pPr>
        <w:spacing w:line="276" w:lineRule="auto"/>
      </w:pPr>
    </w:p>
    <w:sectPr w:rsidR="006E7816">
      <w:headerReference w:type="default" r:id="rId7"/>
      <w:footerReference w:type="default" r:id="rId8"/>
      <w:headerReference w:type="first" r:id="rId9"/>
      <w:pgSz w:w="11906" w:h="16838"/>
      <w:pgMar w:top="567" w:right="1417" w:bottom="709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9611" w14:textId="77777777" w:rsidR="00FA6B78" w:rsidRDefault="00FA6B78">
      <w:pPr>
        <w:spacing w:line="240" w:lineRule="auto"/>
      </w:pPr>
      <w:r>
        <w:separator/>
      </w:r>
    </w:p>
  </w:endnote>
  <w:endnote w:type="continuationSeparator" w:id="0">
    <w:p w14:paraId="4D813823" w14:textId="77777777" w:rsidR="00FA6B78" w:rsidRDefault="00FA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DA59" w14:textId="77777777" w:rsidR="006E7816" w:rsidRDefault="006E7816">
    <w:pPr>
      <w:pStyle w:val="Stopka"/>
    </w:pPr>
  </w:p>
  <w:p w14:paraId="77D24C4A" w14:textId="77777777" w:rsidR="006E7816" w:rsidRDefault="006E7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784A" w14:textId="77777777" w:rsidR="00FA6B78" w:rsidRDefault="00FA6B78">
      <w:pPr>
        <w:spacing w:line="240" w:lineRule="auto"/>
      </w:pPr>
      <w:r>
        <w:separator/>
      </w:r>
    </w:p>
  </w:footnote>
  <w:footnote w:type="continuationSeparator" w:id="0">
    <w:p w14:paraId="017582EB" w14:textId="77777777" w:rsidR="00FA6B78" w:rsidRDefault="00FA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75EB" w14:textId="77777777" w:rsidR="006E7816" w:rsidRDefault="006E7816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5580" w14:textId="77777777" w:rsidR="006E7816" w:rsidRDefault="006E7816">
    <w:pPr>
      <w:pStyle w:val="Nagwek"/>
      <w:jc w:val="right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16"/>
    <w:rsid w:val="00222D32"/>
    <w:rsid w:val="003134C4"/>
    <w:rsid w:val="006E7816"/>
    <w:rsid w:val="00822E4C"/>
    <w:rsid w:val="00A67002"/>
    <w:rsid w:val="00FA6B78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E02F"/>
  <w15:docId w15:val="{899D40B4-66BD-4F0E-B625-624489D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CC6C8E"/>
    <w:rPr>
      <w:rFonts w:ascii="Arial" w:hAnsi="Arial" w:cs="Arial"/>
      <w:color w:val="00000A"/>
      <w:szCs w:val="20"/>
      <w:shd w:val="clear" w:color="auto" w:fill="D9D9D9"/>
    </w:rPr>
  </w:style>
  <w:style w:type="character" w:styleId="Odwoaniedokomentarza">
    <w:name w:val="annotation reference"/>
    <w:basedOn w:val="Domylnaczcionkaakapitu"/>
    <w:semiHidden/>
    <w:unhideWhenUsed/>
    <w:qFormat/>
    <w:rsid w:val="008A17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1721"/>
    <w:rPr>
      <w:rFonts w:ascii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1721"/>
    <w:rPr>
      <w:rFonts w:ascii="Times New Roman" w:hAnsi="Times New Roman" w:cs="Times New Roman"/>
      <w:b/>
      <w:bCs/>
      <w:color w:val="00000A"/>
      <w:szCs w:val="2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0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paragraph" w:styleId="Bezodstpw">
    <w:name w:val="No Spacing"/>
    <w:uiPriority w:val="1"/>
    <w:qFormat/>
    <w:rsid w:val="008A1721"/>
    <w:rPr>
      <w:rFonts w:eastAsia="Times New Roman" w:cs="Times New Roman"/>
      <w:sz w:val="22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A17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1721"/>
    <w:rPr>
      <w:b/>
      <w:bCs/>
    </w:rPr>
  </w:style>
  <w:style w:type="table" w:styleId="Tabela-Siatka">
    <w:name w:val="Table Grid"/>
    <w:basedOn w:val="Standardowy"/>
    <w:uiPriority w:val="39"/>
    <w:rsid w:val="00B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Beata Stawska</cp:lastModifiedBy>
  <cp:revision>25</cp:revision>
  <cp:lastPrinted>2018-06-06T07:29:00Z</cp:lastPrinted>
  <dcterms:created xsi:type="dcterms:W3CDTF">2021-01-29T09:46:00Z</dcterms:created>
  <dcterms:modified xsi:type="dcterms:W3CDTF">2024-03-04T15:00:00Z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