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EDB7A3C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9131F4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8F5314">
        <w:rPr>
          <w:rFonts w:ascii="Open Sans" w:hAnsi="Open Sans" w:cs="Open Sans"/>
          <w:color w:val="000000"/>
          <w:spacing w:val="-4"/>
          <w:w w:val="105"/>
          <w:lang w:eastAsia="en-US"/>
        </w:rPr>
        <w:t>6</w:t>
      </w:r>
      <w:r w:rsidR="009131F4">
        <w:rPr>
          <w:rFonts w:ascii="Open Sans" w:hAnsi="Open Sans" w:cs="Open Sans"/>
          <w:color w:val="000000"/>
          <w:spacing w:val="-4"/>
          <w:w w:val="105"/>
          <w:lang w:eastAsia="en-US"/>
        </w:rPr>
        <w:t>.06.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133368CD" w14:textId="77777777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34C60124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Dz.U. z 2019 r. poz. 2019 z późn.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1CC4DFBF" w14:textId="136425F6" w:rsidR="008F5314" w:rsidRPr="008F5314" w:rsidRDefault="00F3342E" w:rsidP="008F5314">
      <w:pPr>
        <w:jc w:val="both"/>
        <w:rPr>
          <w:rFonts w:ascii="Open Sans" w:hAnsi="Open Sans" w:cs="Open Sans"/>
          <w:b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Dotyczy: Postępowania w trybie podstawowym bez przeprowadzania negocjacji na zadanie pn.:</w:t>
      </w:r>
      <w:r w:rsidR="001A11C3" w:rsidRPr="00461371">
        <w:t xml:space="preserve"> </w:t>
      </w:r>
      <w:bookmarkStart w:id="0" w:name="_Hlk65849053"/>
      <w:r w:rsidR="008F5314" w:rsidRPr="008F5314">
        <w:rPr>
          <w:rFonts w:ascii="Open Sans" w:hAnsi="Open Sans" w:cs="Open Sans"/>
          <w:b/>
          <w:color w:val="000000"/>
          <w:spacing w:val="1"/>
          <w:w w:val="105"/>
          <w:lang w:eastAsia="en-US"/>
        </w:rPr>
        <w:t>„Dostawa nowych  pojazdów samochodowych z napędem elektrycznym</w:t>
      </w:r>
    </w:p>
    <w:p w14:paraId="47C875C8" w14:textId="74242902" w:rsidR="008F5314" w:rsidRDefault="008F5314" w:rsidP="008F5314">
      <w:pPr>
        <w:jc w:val="both"/>
        <w:rPr>
          <w:rFonts w:ascii="Open Sans" w:hAnsi="Open Sans" w:cs="Open Sans"/>
          <w:b/>
          <w:color w:val="000000"/>
          <w:spacing w:val="1"/>
          <w:w w:val="105"/>
          <w:lang w:eastAsia="en-US"/>
        </w:rPr>
      </w:pPr>
      <w:r w:rsidRPr="008F5314">
        <w:rPr>
          <w:rFonts w:ascii="Open Sans" w:hAnsi="Open Sans" w:cs="Open Sans"/>
          <w:b/>
          <w:color w:val="000000"/>
          <w:spacing w:val="1"/>
          <w:w w:val="105"/>
          <w:lang w:eastAsia="en-US"/>
        </w:rPr>
        <w:t xml:space="preserve"> dla PGK Koszalin sp. z o.o. </w:t>
      </w:r>
      <w:bookmarkEnd w:id="0"/>
      <w:r w:rsidRPr="008F5314">
        <w:rPr>
          <w:rFonts w:ascii="Open Sans" w:hAnsi="Open Sans" w:cs="Open Sans"/>
          <w:b/>
          <w:color w:val="000000"/>
          <w:spacing w:val="1"/>
          <w:w w:val="105"/>
          <w:lang w:eastAsia="en-US"/>
        </w:rPr>
        <w:t>Przedmiot zamówienia podzielony jest na 2 zadania :</w:t>
      </w:r>
    </w:p>
    <w:p w14:paraId="2A462E8F" w14:textId="77777777" w:rsidR="008F5314" w:rsidRPr="008F5314" w:rsidRDefault="008F5314" w:rsidP="008F5314">
      <w:pPr>
        <w:jc w:val="both"/>
        <w:rPr>
          <w:rFonts w:ascii="Open Sans" w:hAnsi="Open Sans" w:cs="Open Sans"/>
          <w:b/>
          <w:color w:val="000000"/>
          <w:spacing w:val="1"/>
          <w:w w:val="105"/>
          <w:lang w:eastAsia="en-US"/>
        </w:rPr>
      </w:pPr>
    </w:p>
    <w:p w14:paraId="7B9355D0" w14:textId="77777777" w:rsidR="008F5314" w:rsidRPr="008F5314" w:rsidRDefault="008F5314" w:rsidP="001139C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</w:pPr>
      <w:r w:rsidRPr="008F5314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Zadanie 1. „Dostawa nowego pojazdu samochodowego z napędem elektrycznym”.</w:t>
      </w:r>
    </w:p>
    <w:p w14:paraId="5E50075E" w14:textId="77777777" w:rsidR="008F5314" w:rsidRPr="008F5314" w:rsidRDefault="008F5314" w:rsidP="008F5314">
      <w:pPr>
        <w:jc w:val="both"/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</w:pPr>
    </w:p>
    <w:p w14:paraId="3F379643" w14:textId="77777777" w:rsidR="008F5314" w:rsidRPr="008F5314" w:rsidRDefault="008F5314" w:rsidP="001139C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</w:pPr>
      <w:r w:rsidRPr="008F5314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Zadanie 2. „Dostawa nowego elektrycznego karawanu pogrzebowego do przewozu trumien i urn na terenie cmentarza.”</w:t>
      </w:r>
    </w:p>
    <w:p w14:paraId="528C5E82" w14:textId="77777777" w:rsidR="008F5314" w:rsidRPr="008F5314" w:rsidRDefault="008F5314" w:rsidP="008F5314">
      <w:pPr>
        <w:spacing w:line="276" w:lineRule="auto"/>
        <w:jc w:val="both"/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</w:pPr>
    </w:p>
    <w:p w14:paraId="012801DD" w14:textId="4FABF85F" w:rsidR="001A11C3" w:rsidRPr="00461371" w:rsidRDefault="009131F4" w:rsidP="004D580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9131F4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945525" w:rsidRPr="0094552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22F49723" w14:textId="3A550ABE" w:rsidR="00D824EE" w:rsidRPr="00E63BED" w:rsidRDefault="00E63BED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 w:themeColor="text1"/>
          <w:u w:val="single"/>
        </w:rPr>
      </w:pPr>
      <w:bookmarkStart w:id="1" w:name="_Hlk77341912"/>
      <w:r w:rsidRPr="00E63BED">
        <w:rPr>
          <w:rFonts w:ascii="Open Sans" w:hAnsi="Open Sans" w:cs="Open Sans"/>
          <w:b/>
          <w:bCs/>
          <w:color w:val="000000"/>
          <w:spacing w:val="-7"/>
          <w:w w:val="105"/>
          <w:u w:val="single"/>
          <w:lang w:eastAsia="en-US"/>
        </w:rPr>
        <w:t>Na zadanie 1 o</w:t>
      </w:r>
      <w:r w:rsidR="00D824EE" w:rsidRPr="00E63BED">
        <w:rPr>
          <w:rFonts w:ascii="Open Sans" w:hAnsi="Open Sans" w:cs="Open Sans"/>
          <w:b/>
          <w:bCs/>
          <w:color w:val="000000" w:themeColor="text1"/>
          <w:u w:val="single"/>
        </w:rPr>
        <w:t>fert</w:t>
      </w:r>
      <w:r w:rsidR="004D580C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y </w:t>
      </w:r>
      <w:r w:rsidR="00D824EE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  złoży</w:t>
      </w:r>
      <w:r w:rsidR="004D580C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li następujący </w:t>
      </w:r>
      <w:r w:rsidR="00C72133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 </w:t>
      </w:r>
      <w:r w:rsidR="00D824EE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 Wykonawc</w:t>
      </w:r>
      <w:r w:rsidR="004D580C" w:rsidRPr="00E63BED">
        <w:rPr>
          <w:rFonts w:ascii="Open Sans" w:hAnsi="Open Sans" w:cs="Open Sans"/>
          <w:b/>
          <w:bCs/>
          <w:color w:val="000000" w:themeColor="text1"/>
          <w:u w:val="single"/>
        </w:rPr>
        <w:t>y</w:t>
      </w:r>
      <w:r w:rsidR="00D824EE" w:rsidRPr="00E63BED">
        <w:rPr>
          <w:rFonts w:ascii="Open Sans" w:hAnsi="Open Sans" w:cs="Open Sans"/>
          <w:b/>
          <w:bCs/>
          <w:color w:val="000000" w:themeColor="text1"/>
          <w:u w:val="single"/>
        </w:rPr>
        <w:t xml:space="preserve">: </w:t>
      </w:r>
      <w:bookmarkEnd w:id="1"/>
    </w:p>
    <w:p w14:paraId="560FAF01" w14:textId="3334B2BC" w:rsidR="007D5915" w:rsidRPr="00461371" w:rsidRDefault="00D824EE" w:rsidP="008F531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bookmarkStart w:id="2" w:name="_Hlk68863558"/>
      <w:bookmarkStart w:id="3" w:name="_Hlk69900758"/>
      <w:r w:rsidRPr="00461371">
        <w:rPr>
          <w:rFonts w:ascii="Open Sans" w:hAnsi="Open Sans" w:cs="Open Sans"/>
          <w:color w:val="000000" w:themeColor="text1"/>
        </w:rPr>
        <w:t>Oferta Nr 1</w:t>
      </w:r>
      <w:r w:rsidR="008F5314">
        <w:rPr>
          <w:rFonts w:ascii="Open Sans" w:hAnsi="Open Sans" w:cs="Open Sans"/>
          <w:color w:val="000000" w:themeColor="text1"/>
        </w:rPr>
        <w:t>:</w:t>
      </w:r>
      <w:r w:rsidR="007D5915" w:rsidRPr="00461371">
        <w:rPr>
          <w:rFonts w:ascii="Open Sans" w:hAnsi="Open Sans" w:cs="Open Sans"/>
          <w:color w:val="000000" w:themeColor="text1"/>
        </w:rPr>
        <w:t xml:space="preserve"> </w:t>
      </w:r>
      <w:r w:rsidR="008F5314" w:rsidRPr="008F5314">
        <w:rPr>
          <w:rFonts w:ascii="Open Sans" w:hAnsi="Open Sans" w:cs="Open Sans"/>
          <w:color w:val="000000" w:themeColor="text1"/>
        </w:rPr>
        <w:t>Electrocar Plus Sp. z o.o.</w:t>
      </w:r>
      <w:r w:rsidR="008F5314">
        <w:rPr>
          <w:rFonts w:ascii="Open Sans" w:hAnsi="Open Sans" w:cs="Open Sans"/>
          <w:color w:val="000000" w:themeColor="text1"/>
        </w:rPr>
        <w:t xml:space="preserve">  </w:t>
      </w:r>
      <w:r w:rsidR="008F5314" w:rsidRPr="008F5314">
        <w:rPr>
          <w:rFonts w:ascii="Open Sans" w:hAnsi="Open Sans" w:cs="Open Sans"/>
          <w:color w:val="000000" w:themeColor="text1"/>
        </w:rPr>
        <w:t>ul. Partyzantów 19A,</w:t>
      </w:r>
      <w:r w:rsidR="008F5314">
        <w:rPr>
          <w:rFonts w:ascii="Open Sans" w:hAnsi="Open Sans" w:cs="Open Sans"/>
          <w:color w:val="000000" w:themeColor="text1"/>
        </w:rPr>
        <w:t xml:space="preserve">  </w:t>
      </w:r>
      <w:r w:rsidR="008F5314" w:rsidRPr="008F5314">
        <w:rPr>
          <w:rFonts w:ascii="Open Sans" w:hAnsi="Open Sans" w:cs="Open Sans"/>
          <w:color w:val="000000" w:themeColor="text1"/>
        </w:rPr>
        <w:t>39-300 Mielec</w:t>
      </w:r>
    </w:p>
    <w:p w14:paraId="498B18B9" w14:textId="78404DAA" w:rsidR="008F5314" w:rsidRDefault="004D580C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bookmarkStart w:id="4" w:name="_Hlk77341864"/>
      <w:r>
        <w:rPr>
          <w:rFonts w:ascii="Open Sans" w:hAnsi="Open Sans" w:cs="Open Sans"/>
          <w:color w:val="000000" w:themeColor="text1"/>
        </w:rPr>
        <w:t xml:space="preserve">wartość </w:t>
      </w:r>
      <w:r w:rsidR="000D12F4">
        <w:rPr>
          <w:rFonts w:ascii="Open Sans" w:hAnsi="Open Sans" w:cs="Open Sans"/>
          <w:color w:val="000000" w:themeColor="text1"/>
        </w:rPr>
        <w:t xml:space="preserve">oferty </w:t>
      </w:r>
      <w:r w:rsidR="008F5314">
        <w:rPr>
          <w:rFonts w:ascii="Open Sans" w:hAnsi="Open Sans" w:cs="Open Sans"/>
          <w:color w:val="000000" w:themeColor="text1"/>
        </w:rPr>
        <w:t xml:space="preserve">brutto 88.990,50 </w:t>
      </w:r>
      <w:r>
        <w:rPr>
          <w:rFonts w:ascii="Open Sans" w:hAnsi="Open Sans" w:cs="Open Sans"/>
          <w:color w:val="000000" w:themeColor="text1"/>
        </w:rPr>
        <w:t xml:space="preserve">zł      </w:t>
      </w:r>
      <w:r w:rsidR="007D5915" w:rsidRPr="00461371">
        <w:rPr>
          <w:rFonts w:ascii="Open Sans" w:hAnsi="Open Sans" w:cs="Open Sans"/>
          <w:color w:val="000000" w:themeColor="text1"/>
        </w:rPr>
        <w:t xml:space="preserve"> </w:t>
      </w:r>
    </w:p>
    <w:p w14:paraId="7354532D" w14:textId="18C3AC9F" w:rsidR="008F5314" w:rsidRPr="008F5314" w:rsidRDefault="008F5314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>Okres gwarancji na pojazd;</w:t>
      </w:r>
      <w:r w:rsidRPr="008F5314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24 miesiące  </w:t>
      </w:r>
    </w:p>
    <w:p w14:paraId="55F07881" w14:textId="1F95A63D" w:rsidR="008F5314" w:rsidRPr="008F5314" w:rsidRDefault="008F5314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>Okres gwarancji na baterie;</w:t>
      </w:r>
      <w:r w:rsidRPr="008F5314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24 miesiące  </w:t>
      </w:r>
      <w:bookmarkEnd w:id="4"/>
    </w:p>
    <w:bookmarkEnd w:id="2"/>
    <w:p w14:paraId="67B97119" w14:textId="77777777" w:rsidR="000760A3" w:rsidRDefault="000760A3" w:rsidP="001345C9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bookmarkEnd w:id="3"/>
    <w:p w14:paraId="4BDAE523" w14:textId="516B8302" w:rsidR="008058FE" w:rsidRPr="00D824EE" w:rsidRDefault="008058FE" w:rsidP="008058FE">
      <w:pPr>
        <w:suppressAutoHyphens w:val="0"/>
        <w:overflowPunct/>
        <w:autoSpaceDE/>
        <w:spacing w:before="72" w:line="276" w:lineRule="auto"/>
        <w:ind w:left="818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D84BE25" w14:textId="3ECEB156" w:rsidR="00945525" w:rsidRPr="00945525" w:rsidRDefault="00945525" w:rsidP="008F531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bookmarkStart w:id="5" w:name="_Hlk74743134"/>
      <w:bookmarkStart w:id="6" w:name="_Hlk77341936"/>
      <w:r w:rsidRPr="00945525">
        <w:rPr>
          <w:rFonts w:ascii="Open Sans" w:hAnsi="Open Sans" w:cs="Open Sans"/>
          <w:color w:val="000000" w:themeColor="text1"/>
        </w:rPr>
        <w:t xml:space="preserve">Oferta Nr </w:t>
      </w:r>
      <w:r>
        <w:rPr>
          <w:rFonts w:ascii="Open Sans" w:hAnsi="Open Sans" w:cs="Open Sans"/>
          <w:color w:val="000000" w:themeColor="text1"/>
        </w:rPr>
        <w:t>2</w:t>
      </w:r>
      <w:r w:rsidRPr="00945525">
        <w:rPr>
          <w:rFonts w:ascii="Open Sans" w:hAnsi="Open Sans" w:cs="Open Sans"/>
          <w:color w:val="000000" w:themeColor="text1"/>
        </w:rPr>
        <w:t xml:space="preserve">:    </w:t>
      </w:r>
      <w:bookmarkEnd w:id="5"/>
      <w:r w:rsidR="008F5314" w:rsidRPr="008F5314">
        <w:rPr>
          <w:rFonts w:ascii="Open Sans" w:hAnsi="Open Sans" w:cs="Open Sans"/>
          <w:color w:val="000000" w:themeColor="text1"/>
        </w:rPr>
        <w:t>Zefir UTV Sp. z o.o.</w:t>
      </w:r>
      <w:r w:rsidR="008F5314">
        <w:rPr>
          <w:rFonts w:ascii="Open Sans" w:hAnsi="Open Sans" w:cs="Open Sans"/>
          <w:color w:val="000000" w:themeColor="text1"/>
        </w:rPr>
        <w:t xml:space="preserve">  </w:t>
      </w:r>
      <w:r w:rsidR="008F5314" w:rsidRPr="008F5314">
        <w:rPr>
          <w:rFonts w:ascii="Open Sans" w:hAnsi="Open Sans" w:cs="Open Sans"/>
          <w:color w:val="000000" w:themeColor="text1"/>
        </w:rPr>
        <w:t>ul. Robotnicza 42a</w:t>
      </w:r>
      <w:r w:rsidR="008F5314">
        <w:rPr>
          <w:rFonts w:ascii="Open Sans" w:hAnsi="Open Sans" w:cs="Open Sans"/>
          <w:color w:val="000000" w:themeColor="text1"/>
        </w:rPr>
        <w:t xml:space="preserve">, </w:t>
      </w:r>
      <w:r w:rsidR="008F5314" w:rsidRPr="008F5314">
        <w:rPr>
          <w:rFonts w:ascii="Open Sans" w:hAnsi="Open Sans" w:cs="Open Sans"/>
          <w:color w:val="000000" w:themeColor="text1"/>
        </w:rPr>
        <w:t>53-608 Wrocław</w:t>
      </w:r>
    </w:p>
    <w:p w14:paraId="64F213AF" w14:textId="7D714EDB" w:rsidR="008F5314" w:rsidRDefault="008F5314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wartość oferty brutto  </w:t>
      </w:r>
      <w:r>
        <w:rPr>
          <w:rFonts w:ascii="Open Sans" w:hAnsi="Open Sans" w:cs="Open Sans"/>
          <w:color w:val="000000" w:themeColor="text1"/>
        </w:rPr>
        <w:t xml:space="preserve">73.670,00 </w:t>
      </w:r>
      <w:r>
        <w:rPr>
          <w:rFonts w:ascii="Open Sans" w:hAnsi="Open Sans" w:cs="Open Sans"/>
          <w:color w:val="000000" w:themeColor="text1"/>
        </w:rPr>
        <w:t xml:space="preserve">zł      </w:t>
      </w:r>
      <w:r w:rsidRPr="00461371">
        <w:rPr>
          <w:rFonts w:ascii="Open Sans" w:hAnsi="Open Sans" w:cs="Open Sans"/>
          <w:color w:val="000000" w:themeColor="text1"/>
        </w:rPr>
        <w:t xml:space="preserve"> </w:t>
      </w:r>
    </w:p>
    <w:p w14:paraId="35EA0BA6" w14:textId="77777777" w:rsidR="008F5314" w:rsidRPr="008F5314" w:rsidRDefault="008F5314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 xml:space="preserve">Okres gwarancji na pojazd; </w:t>
      </w:r>
      <w:r>
        <w:rPr>
          <w:rFonts w:ascii="Open Sans" w:hAnsi="Open Sans" w:cs="Open Sans"/>
          <w:color w:val="000000" w:themeColor="text1"/>
        </w:rPr>
        <w:t xml:space="preserve">24 miesiące  </w:t>
      </w:r>
    </w:p>
    <w:p w14:paraId="2F15DFC2" w14:textId="62C38EF3" w:rsidR="00D824EE" w:rsidRPr="008F5314" w:rsidRDefault="008F5314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 xml:space="preserve">Okres gwarancji na baterie; 24 miesiące  </w:t>
      </w:r>
    </w:p>
    <w:p w14:paraId="034FFE63" w14:textId="77777777" w:rsidR="008F5314" w:rsidRDefault="008F5314" w:rsidP="008F5314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bookmarkEnd w:id="6"/>
    <w:p w14:paraId="7535D4DD" w14:textId="51A86080" w:rsidR="00D824EE" w:rsidRDefault="00E63BED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b/>
          <w:bCs/>
          <w:color w:val="000000" w:themeColor="text1"/>
          <w:u w:val="single"/>
        </w:rPr>
      </w:pPr>
      <w:r w:rsidRPr="00E63BED">
        <w:rPr>
          <w:rFonts w:ascii="Open Sans" w:hAnsi="Open Sans" w:cs="Open Sans"/>
          <w:b/>
          <w:bCs/>
          <w:color w:val="000000"/>
          <w:spacing w:val="-7"/>
          <w:w w:val="105"/>
          <w:u w:val="single"/>
          <w:lang w:eastAsia="en-US"/>
        </w:rPr>
        <w:t xml:space="preserve">Na zadanie </w:t>
      </w:r>
      <w:r>
        <w:rPr>
          <w:rFonts w:ascii="Open Sans" w:hAnsi="Open Sans" w:cs="Open Sans"/>
          <w:b/>
          <w:bCs/>
          <w:color w:val="000000"/>
          <w:spacing w:val="-7"/>
          <w:w w:val="105"/>
          <w:u w:val="single"/>
          <w:lang w:eastAsia="en-US"/>
        </w:rPr>
        <w:t>2</w:t>
      </w:r>
      <w:r w:rsidRPr="00E63BED">
        <w:rPr>
          <w:rFonts w:ascii="Open Sans" w:hAnsi="Open Sans" w:cs="Open Sans"/>
          <w:b/>
          <w:bCs/>
          <w:color w:val="000000"/>
          <w:spacing w:val="-7"/>
          <w:w w:val="105"/>
          <w:u w:val="single"/>
          <w:lang w:eastAsia="en-US"/>
        </w:rPr>
        <w:t xml:space="preserve"> o</w:t>
      </w:r>
      <w:r w:rsidRPr="00E63BED">
        <w:rPr>
          <w:rFonts w:ascii="Open Sans" w:hAnsi="Open Sans" w:cs="Open Sans"/>
          <w:b/>
          <w:bCs/>
          <w:color w:val="000000" w:themeColor="text1"/>
          <w:u w:val="single"/>
        </w:rPr>
        <w:t>ferty   złożyli następujący   Wykonawcy:</w:t>
      </w:r>
    </w:p>
    <w:p w14:paraId="351A0C2F" w14:textId="55A190C8" w:rsidR="00E63BED" w:rsidRPr="00945525" w:rsidRDefault="00E63BED" w:rsidP="00E63BED">
      <w:pPr>
        <w:spacing w:before="72" w:line="276" w:lineRule="auto"/>
        <w:ind w:right="72"/>
        <w:rPr>
          <w:rFonts w:ascii="Open Sans" w:hAnsi="Open Sans" w:cs="Open Sans"/>
          <w:color w:val="000000" w:themeColor="text1"/>
        </w:rPr>
      </w:pPr>
      <w:bookmarkStart w:id="7" w:name="_Hlk77342077"/>
      <w:r w:rsidRPr="00945525">
        <w:rPr>
          <w:rFonts w:ascii="Open Sans" w:hAnsi="Open Sans" w:cs="Open Sans"/>
          <w:color w:val="000000" w:themeColor="text1"/>
        </w:rPr>
        <w:t xml:space="preserve">Oferta Nr </w:t>
      </w:r>
      <w:r>
        <w:rPr>
          <w:rFonts w:ascii="Open Sans" w:hAnsi="Open Sans" w:cs="Open Sans"/>
          <w:color w:val="000000" w:themeColor="text1"/>
        </w:rPr>
        <w:t>3</w:t>
      </w:r>
      <w:r w:rsidRPr="00945525">
        <w:rPr>
          <w:rFonts w:ascii="Open Sans" w:hAnsi="Open Sans" w:cs="Open Sans"/>
          <w:color w:val="000000" w:themeColor="text1"/>
        </w:rPr>
        <w:t xml:space="preserve">:   </w:t>
      </w:r>
      <w:r w:rsidRPr="00E63BED">
        <w:rPr>
          <w:rFonts w:ascii="Open Sans" w:hAnsi="Open Sans" w:cs="Open Sans"/>
          <w:b/>
          <w:bCs/>
          <w:color w:val="000000" w:themeColor="text1"/>
        </w:rPr>
        <w:t>TENSI S.C.</w:t>
      </w:r>
      <w:r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Pr="00E63BED">
        <w:rPr>
          <w:rFonts w:ascii="Open Sans" w:hAnsi="Open Sans" w:cs="Open Sans"/>
          <w:color w:val="000000" w:themeColor="text1"/>
        </w:rPr>
        <w:t>Zakład Produkcyjno-Usługowo-Handlowy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E63BED">
        <w:rPr>
          <w:rFonts w:ascii="Open Sans" w:hAnsi="Open Sans" w:cs="Open Sans"/>
          <w:color w:val="000000" w:themeColor="text1"/>
        </w:rPr>
        <w:t>ul. Przemysłowa 24</w:t>
      </w:r>
      <w:r>
        <w:rPr>
          <w:rFonts w:ascii="Open Sans" w:hAnsi="Open Sans" w:cs="Open Sans"/>
          <w:color w:val="000000" w:themeColor="text1"/>
        </w:rPr>
        <w:t xml:space="preserve">, </w:t>
      </w:r>
      <w:r w:rsidRPr="00E63BED">
        <w:rPr>
          <w:rFonts w:ascii="Open Sans" w:hAnsi="Open Sans" w:cs="Open Sans"/>
          <w:color w:val="000000" w:themeColor="text1"/>
        </w:rPr>
        <w:t>39-300 Mielec</w:t>
      </w:r>
      <w:r w:rsidRPr="00945525">
        <w:rPr>
          <w:rFonts w:ascii="Open Sans" w:hAnsi="Open Sans" w:cs="Open Sans"/>
          <w:color w:val="000000" w:themeColor="text1"/>
        </w:rPr>
        <w:t xml:space="preserve"> </w:t>
      </w:r>
    </w:p>
    <w:p w14:paraId="4352421D" w14:textId="53399036" w:rsidR="00E63BED" w:rsidRDefault="00E63BED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wartość oferty brutto  </w:t>
      </w:r>
      <w:r>
        <w:rPr>
          <w:rFonts w:ascii="Open Sans" w:hAnsi="Open Sans" w:cs="Open Sans"/>
          <w:color w:val="000000" w:themeColor="text1"/>
        </w:rPr>
        <w:t>73.381,80</w:t>
      </w:r>
      <w:r>
        <w:rPr>
          <w:rFonts w:ascii="Open Sans" w:hAnsi="Open Sans" w:cs="Open Sans"/>
          <w:color w:val="000000" w:themeColor="text1"/>
        </w:rPr>
        <w:t xml:space="preserve"> zł      </w:t>
      </w:r>
      <w:r w:rsidRPr="00461371">
        <w:rPr>
          <w:rFonts w:ascii="Open Sans" w:hAnsi="Open Sans" w:cs="Open Sans"/>
          <w:color w:val="000000" w:themeColor="text1"/>
        </w:rPr>
        <w:t xml:space="preserve"> </w:t>
      </w:r>
    </w:p>
    <w:p w14:paraId="45BF209C" w14:textId="6701AE64" w:rsidR="00E63BED" w:rsidRPr="008F5314" w:rsidRDefault="00E63BED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 xml:space="preserve">Okres gwarancji na pojazd; </w:t>
      </w:r>
      <w:r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>36 miesięcy</w:t>
      </w:r>
      <w:r>
        <w:rPr>
          <w:rFonts w:ascii="Open Sans" w:hAnsi="Open Sans" w:cs="Open Sans"/>
          <w:color w:val="000000" w:themeColor="text1"/>
        </w:rPr>
        <w:t xml:space="preserve">  </w:t>
      </w:r>
    </w:p>
    <w:bookmarkEnd w:id="7"/>
    <w:p w14:paraId="1722536B" w14:textId="77777777" w:rsidR="00E63BED" w:rsidRDefault="00E63BED" w:rsidP="00E63BED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D6EAADB" w14:textId="3D8FD1D9" w:rsidR="00D57C0B" w:rsidRPr="00D57C0B" w:rsidRDefault="00E63BED" w:rsidP="00E63BED">
      <w:pPr>
        <w:spacing w:before="72" w:line="276" w:lineRule="auto"/>
        <w:ind w:right="72"/>
        <w:rPr>
          <w:rFonts w:ascii="Open Sans" w:hAnsi="Open Sans" w:cs="Open Sans"/>
          <w:color w:val="000000" w:themeColor="text1"/>
        </w:rPr>
      </w:pPr>
      <w:r w:rsidRPr="00945525">
        <w:rPr>
          <w:rFonts w:ascii="Open Sans" w:hAnsi="Open Sans" w:cs="Open Sans"/>
          <w:color w:val="000000" w:themeColor="text1"/>
        </w:rPr>
        <w:lastRenderedPageBreak/>
        <w:t xml:space="preserve">Oferta Nr </w:t>
      </w:r>
      <w:r>
        <w:rPr>
          <w:rFonts w:ascii="Open Sans" w:hAnsi="Open Sans" w:cs="Open Sans"/>
          <w:color w:val="000000" w:themeColor="text1"/>
        </w:rPr>
        <w:t>4</w:t>
      </w:r>
      <w:r w:rsidRPr="00945525">
        <w:rPr>
          <w:rFonts w:ascii="Open Sans" w:hAnsi="Open Sans" w:cs="Open Sans"/>
          <w:color w:val="000000" w:themeColor="text1"/>
        </w:rPr>
        <w:t xml:space="preserve">:  </w:t>
      </w:r>
      <w:r w:rsidR="00D57C0B" w:rsidRPr="00D57C0B">
        <w:rPr>
          <w:rFonts w:ascii="Open Sans" w:hAnsi="Open Sans" w:cs="Open Sans"/>
          <w:color w:val="000000" w:themeColor="text1"/>
        </w:rPr>
        <w:t>Melex Sp. z o.o.</w:t>
      </w:r>
      <w:r w:rsidR="00D57C0B">
        <w:rPr>
          <w:rFonts w:ascii="Open Sans" w:hAnsi="Open Sans" w:cs="Open Sans"/>
          <w:color w:val="000000" w:themeColor="text1"/>
        </w:rPr>
        <w:t xml:space="preserve">  </w:t>
      </w:r>
      <w:r w:rsidR="00D57C0B" w:rsidRPr="00D57C0B">
        <w:rPr>
          <w:rFonts w:ascii="Open Sans" w:hAnsi="Open Sans" w:cs="Open Sans"/>
          <w:color w:val="000000" w:themeColor="text1"/>
        </w:rPr>
        <w:t>ul. Inwestorów 25,</w:t>
      </w:r>
      <w:r w:rsidR="00D57C0B">
        <w:rPr>
          <w:rFonts w:ascii="Open Sans" w:hAnsi="Open Sans" w:cs="Open Sans"/>
          <w:color w:val="000000" w:themeColor="text1"/>
        </w:rPr>
        <w:t xml:space="preserve"> </w:t>
      </w:r>
      <w:r w:rsidR="00D57C0B" w:rsidRPr="00D57C0B">
        <w:rPr>
          <w:rFonts w:ascii="Open Sans" w:hAnsi="Open Sans" w:cs="Open Sans"/>
          <w:color w:val="000000" w:themeColor="text1"/>
        </w:rPr>
        <w:t>39-300 MIELEC</w:t>
      </w:r>
    </w:p>
    <w:p w14:paraId="08B3AE95" w14:textId="7A9627E4" w:rsidR="00E63BED" w:rsidRPr="00D57C0B" w:rsidRDefault="00E63BED" w:rsidP="001139C3">
      <w:pPr>
        <w:pStyle w:val="Akapitzlist"/>
        <w:numPr>
          <w:ilvl w:val="0"/>
          <w:numId w:val="3"/>
        </w:numPr>
        <w:spacing w:before="72" w:line="276" w:lineRule="auto"/>
        <w:ind w:right="72"/>
        <w:rPr>
          <w:rFonts w:ascii="Open Sans" w:hAnsi="Open Sans" w:cs="Open Sans"/>
          <w:color w:val="000000" w:themeColor="text1"/>
        </w:rPr>
      </w:pPr>
      <w:r w:rsidRPr="00D57C0B">
        <w:rPr>
          <w:rFonts w:ascii="Open Sans" w:hAnsi="Open Sans" w:cs="Open Sans"/>
          <w:color w:val="000000" w:themeColor="text1"/>
        </w:rPr>
        <w:t xml:space="preserve">wartość oferty brutto </w:t>
      </w:r>
      <w:r w:rsidR="00D57C0B">
        <w:rPr>
          <w:rFonts w:ascii="Open Sans" w:hAnsi="Open Sans" w:cs="Open Sans"/>
          <w:color w:val="000000" w:themeColor="text1"/>
        </w:rPr>
        <w:t>77.428,50</w:t>
      </w:r>
      <w:r w:rsidRPr="00D57C0B">
        <w:rPr>
          <w:rFonts w:ascii="Open Sans" w:hAnsi="Open Sans" w:cs="Open Sans"/>
          <w:color w:val="000000" w:themeColor="text1"/>
        </w:rPr>
        <w:t xml:space="preserve"> zł       </w:t>
      </w:r>
    </w:p>
    <w:p w14:paraId="703D4745" w14:textId="77777777" w:rsidR="00E63BED" w:rsidRPr="008F5314" w:rsidRDefault="00E63BED" w:rsidP="001139C3">
      <w:pPr>
        <w:pStyle w:val="Akapitzlist"/>
        <w:numPr>
          <w:ilvl w:val="0"/>
          <w:numId w:val="1"/>
        </w:num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8F5314">
        <w:rPr>
          <w:rFonts w:ascii="Open Sans" w:hAnsi="Open Sans" w:cs="Open Sans"/>
          <w:color w:val="000000" w:themeColor="text1"/>
        </w:rPr>
        <w:t xml:space="preserve">Okres gwarancji na pojazd; </w:t>
      </w:r>
      <w:r>
        <w:rPr>
          <w:rFonts w:ascii="Open Sans" w:hAnsi="Open Sans" w:cs="Open Sans"/>
          <w:color w:val="000000" w:themeColor="text1"/>
        </w:rPr>
        <w:t xml:space="preserve"> 36 miesięcy  </w:t>
      </w:r>
    </w:p>
    <w:p w14:paraId="438AEBF0" w14:textId="77777777" w:rsidR="00E63BED" w:rsidRDefault="00E63BED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E63BED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19EA" w14:textId="77777777" w:rsidR="001139C3" w:rsidRDefault="001139C3">
      <w:r>
        <w:separator/>
      </w:r>
    </w:p>
  </w:endnote>
  <w:endnote w:type="continuationSeparator" w:id="0">
    <w:p w14:paraId="64C46843" w14:textId="77777777" w:rsidR="001139C3" w:rsidRDefault="0011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8D4A" w14:textId="77777777" w:rsidR="001139C3" w:rsidRDefault="001139C3">
      <w:r>
        <w:separator/>
      </w:r>
    </w:p>
  </w:footnote>
  <w:footnote w:type="continuationSeparator" w:id="0">
    <w:p w14:paraId="6C03020A" w14:textId="77777777" w:rsidR="001139C3" w:rsidRDefault="0011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199D4BC4"/>
    <w:multiLevelType w:val="hybridMultilevel"/>
    <w:tmpl w:val="ACC241D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1D123FE"/>
    <w:multiLevelType w:val="hybridMultilevel"/>
    <w:tmpl w:val="92900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0887"/>
    <w:multiLevelType w:val="hybridMultilevel"/>
    <w:tmpl w:val="5DBC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7D22"/>
    <w:rsid w:val="000C29FF"/>
    <w:rsid w:val="000C5FB8"/>
    <w:rsid w:val="000D0494"/>
    <w:rsid w:val="000D12F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39C3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846FD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32E8E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3D38"/>
    <w:rsid w:val="008F5314"/>
    <w:rsid w:val="00900772"/>
    <w:rsid w:val="009131F4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57C0B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63BE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5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character" w:customStyle="1" w:styleId="Nagwek4Znak">
    <w:name w:val="Nagłówek 4 Znak"/>
    <w:basedOn w:val="Domylnaczcionkaakapitu"/>
    <w:link w:val="Nagwek4"/>
    <w:semiHidden/>
    <w:rsid w:val="008F5314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192</cp:revision>
  <cp:lastPrinted>2021-06-16T11:39:00Z</cp:lastPrinted>
  <dcterms:created xsi:type="dcterms:W3CDTF">2018-05-22T08:33:00Z</dcterms:created>
  <dcterms:modified xsi:type="dcterms:W3CDTF">2021-07-16T13:37:00Z</dcterms:modified>
</cp:coreProperties>
</file>