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8C" w:rsidRPr="00646B8C" w:rsidRDefault="00646B8C" w:rsidP="00646B8C">
      <w:pPr>
        <w:widowControl/>
        <w:suppressAutoHyphens w:val="0"/>
        <w:autoSpaceDN/>
        <w:spacing w:line="360" w:lineRule="auto"/>
        <w:ind w:left="360"/>
        <w:jc w:val="right"/>
        <w:textAlignment w:val="auto"/>
        <w:rPr>
          <w:rFonts w:asciiTheme="minorHAnsi" w:eastAsia="Arial" w:hAnsiTheme="minorHAnsi" w:cstheme="minorHAnsi"/>
          <w:b/>
          <w:kern w:val="0"/>
        </w:rPr>
      </w:pPr>
      <w:r w:rsidRPr="00646B8C">
        <w:rPr>
          <w:rFonts w:asciiTheme="minorHAnsi" w:eastAsia="Arial" w:hAnsiTheme="minorHAnsi" w:cstheme="minorHAnsi"/>
          <w:b/>
          <w:kern w:val="0"/>
        </w:rPr>
        <w:t>Załącznik nr 2 do SWZ – wzór umowy</w:t>
      </w:r>
    </w:p>
    <w:p w:rsidR="004C7FB3" w:rsidRPr="009F3E62" w:rsidRDefault="005B1D09" w:rsidP="00101FC5">
      <w:pPr>
        <w:widowControl/>
        <w:suppressAutoHyphens w:val="0"/>
        <w:autoSpaceDN/>
        <w:spacing w:line="360" w:lineRule="auto"/>
        <w:textAlignment w:val="auto"/>
        <w:rPr>
          <w:rFonts w:ascii="Calibri" w:hAnsi="Calibri" w:cs="Calibri"/>
          <w:b/>
          <w:bCs/>
          <w:iCs/>
        </w:rPr>
      </w:pPr>
      <w:r w:rsidRPr="005B1D09">
        <w:rPr>
          <w:rFonts w:ascii="Calibri" w:eastAsia="Arial" w:hAnsi="Calibri" w:cs="Calibri"/>
          <w:kern w:val="0"/>
          <w:sz w:val="22"/>
          <w:szCs w:val="22"/>
          <w:lang w:val="pl"/>
        </w:rPr>
        <w:t xml:space="preserve">                                                                        </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iCs/>
        </w:rPr>
        <w:t xml:space="preserve">UMOWA nr </w:t>
      </w:r>
      <w:r w:rsidR="00287D25" w:rsidRPr="00F75E36">
        <w:rPr>
          <w:rFonts w:ascii="Calibri" w:hAnsi="Calibri" w:cs="Calibri"/>
          <w:b/>
          <w:bCs/>
          <w:iCs/>
        </w:rPr>
        <w:t>SP.27</w:t>
      </w:r>
      <w:r w:rsidR="005B1D09" w:rsidRPr="00F75E36">
        <w:rPr>
          <w:rFonts w:ascii="Calibri" w:hAnsi="Calibri" w:cs="Calibri"/>
          <w:b/>
          <w:bCs/>
          <w:iCs/>
        </w:rPr>
        <w:t>2</w:t>
      </w:r>
      <w:r w:rsidR="00287D25" w:rsidRPr="00F75E36">
        <w:rPr>
          <w:rFonts w:ascii="Calibri" w:hAnsi="Calibri" w:cs="Calibri"/>
          <w:b/>
          <w:bCs/>
          <w:iCs/>
        </w:rPr>
        <w:t>.</w:t>
      </w:r>
      <w:r w:rsidR="00101FC5">
        <w:rPr>
          <w:rFonts w:ascii="Calibri" w:hAnsi="Calibri" w:cs="Calibri"/>
          <w:b/>
          <w:bCs/>
          <w:iCs/>
        </w:rPr>
        <w:t>6</w:t>
      </w:r>
      <w:r w:rsidR="00287D25" w:rsidRPr="00F75E36">
        <w:rPr>
          <w:rFonts w:ascii="Calibri" w:hAnsi="Calibri" w:cs="Calibri"/>
          <w:b/>
          <w:bCs/>
          <w:iCs/>
        </w:rPr>
        <w:t>.</w:t>
      </w:r>
      <w:r w:rsidRPr="00F75E36">
        <w:rPr>
          <w:rFonts w:ascii="Calibri" w:hAnsi="Calibri" w:cs="Calibri"/>
          <w:b/>
          <w:bCs/>
          <w:iCs/>
        </w:rPr>
        <w:t>202</w:t>
      </w:r>
      <w:r w:rsidR="00D02A71" w:rsidRPr="00F75E36">
        <w:rPr>
          <w:rFonts w:ascii="Calibri" w:hAnsi="Calibri" w:cs="Calibri"/>
          <w:b/>
          <w:bCs/>
          <w:iCs/>
        </w:rPr>
        <w:t>4</w:t>
      </w:r>
      <w:bookmarkStart w:id="0" w:name="_GoBack"/>
      <w:bookmarkEnd w:id="0"/>
    </w:p>
    <w:p w:rsidR="004C7FB3" w:rsidRPr="00F75E36" w:rsidRDefault="004C7FB3" w:rsidP="004C7FB3">
      <w:pPr>
        <w:pStyle w:val="Standard"/>
        <w:autoSpaceDE w:val="0"/>
        <w:spacing w:line="360" w:lineRule="auto"/>
        <w:jc w:val="both"/>
        <w:rPr>
          <w:rFonts w:ascii="Calibri" w:hAnsi="Calibri" w:cs="Calibri"/>
          <w:iCs/>
        </w:rPr>
      </w:pP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zawarta w </w:t>
      </w:r>
      <w:r w:rsidR="00287D25" w:rsidRPr="00F75E36">
        <w:rPr>
          <w:rFonts w:ascii="Calibri" w:hAnsi="Calibri" w:cs="Calibri"/>
        </w:rPr>
        <w:t>Kaliszu Pomorskim</w:t>
      </w:r>
      <w:r w:rsidRPr="00F75E36">
        <w:rPr>
          <w:rFonts w:ascii="Calibri" w:hAnsi="Calibri" w:cs="Calibri"/>
        </w:rPr>
        <w:t xml:space="preserve"> w dniu  ………</w:t>
      </w:r>
      <w:r w:rsidR="00977C9C" w:rsidRPr="00F75E36">
        <w:rPr>
          <w:rFonts w:ascii="Calibri" w:hAnsi="Calibri" w:cs="Calibri"/>
        </w:rPr>
        <w:t>……..</w:t>
      </w:r>
      <w:r w:rsidRPr="00F75E36">
        <w:rPr>
          <w:rFonts w:ascii="Calibri" w:hAnsi="Calibri" w:cs="Calibri"/>
        </w:rPr>
        <w:t xml:space="preserve"> roku pomiędzy</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b/>
        </w:rPr>
        <w:t xml:space="preserve">Gminą </w:t>
      </w:r>
      <w:r w:rsidR="00287D25" w:rsidRPr="00F75E36">
        <w:rPr>
          <w:rFonts w:ascii="Calibri" w:hAnsi="Calibri" w:cs="Calibri"/>
          <w:b/>
        </w:rPr>
        <w:t>Kalisz Pomorski</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ul. </w:t>
      </w:r>
      <w:r w:rsidR="00287D25" w:rsidRPr="00F75E36">
        <w:rPr>
          <w:rFonts w:ascii="Calibri" w:hAnsi="Calibri" w:cs="Calibri"/>
        </w:rPr>
        <w:t>Wolności 25</w:t>
      </w:r>
      <w:r w:rsidRPr="00F75E36">
        <w:rPr>
          <w:rFonts w:ascii="Calibri" w:hAnsi="Calibri" w:cs="Calibri"/>
        </w:rPr>
        <w:t xml:space="preserve">, </w:t>
      </w:r>
      <w:r w:rsidR="00287D25" w:rsidRPr="00F75E36">
        <w:rPr>
          <w:rFonts w:ascii="Calibri" w:hAnsi="Calibri" w:cs="Calibri"/>
        </w:rPr>
        <w:t>78-540 Kalisz Pomorski</w:t>
      </w:r>
      <w:r w:rsidRPr="00F75E36">
        <w:rPr>
          <w:rFonts w:ascii="Calibri" w:hAnsi="Calibri" w:cs="Calibri"/>
        </w:rPr>
        <w:t xml:space="preserve">, NIP: </w:t>
      </w:r>
      <w:r w:rsidR="00287D25" w:rsidRPr="00F75E36">
        <w:rPr>
          <w:rFonts w:ascii="Calibri" w:hAnsi="Calibri" w:cs="Calibri"/>
        </w:rPr>
        <w:t>674</w:t>
      </w:r>
      <w:r w:rsidRPr="00F75E36">
        <w:rPr>
          <w:rFonts w:ascii="Calibri" w:hAnsi="Calibri" w:cs="Calibri"/>
        </w:rPr>
        <w:t>-</w:t>
      </w:r>
      <w:r w:rsidR="00287D25" w:rsidRPr="00F75E36">
        <w:rPr>
          <w:rFonts w:ascii="Calibri" w:hAnsi="Calibri" w:cs="Calibri"/>
        </w:rPr>
        <w:t>1</w:t>
      </w:r>
      <w:r w:rsidRPr="00F75E36">
        <w:rPr>
          <w:rFonts w:ascii="Calibri" w:hAnsi="Calibri" w:cs="Calibri"/>
        </w:rPr>
        <w:t>00-</w:t>
      </w:r>
      <w:r w:rsidR="00287D25" w:rsidRPr="00F75E36">
        <w:rPr>
          <w:rFonts w:ascii="Calibri" w:hAnsi="Calibri" w:cs="Calibri"/>
        </w:rPr>
        <w:t>23</w:t>
      </w:r>
      <w:r w:rsidRPr="00F75E36">
        <w:rPr>
          <w:rFonts w:ascii="Calibri" w:hAnsi="Calibri" w:cs="Calibri"/>
        </w:rPr>
        <w:t>-2</w:t>
      </w:r>
      <w:r w:rsidR="00287D25" w:rsidRPr="00F75E36">
        <w:rPr>
          <w:rFonts w:ascii="Calibri" w:hAnsi="Calibri" w:cs="Calibri"/>
        </w:rPr>
        <w:t>0</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reprezentowaną przez:</w:t>
      </w:r>
    </w:p>
    <w:p w:rsidR="004C7FB3" w:rsidRPr="00F75E36" w:rsidRDefault="004C7FB3" w:rsidP="004C7FB3">
      <w:pPr>
        <w:pStyle w:val="Standard"/>
        <w:autoSpaceDE w:val="0"/>
        <w:spacing w:line="360" w:lineRule="auto"/>
        <w:jc w:val="both"/>
        <w:rPr>
          <w:rFonts w:ascii="Calibri" w:hAnsi="Calibri" w:cs="Calibri"/>
          <w:b/>
        </w:rPr>
      </w:pPr>
      <w:r w:rsidRPr="00F75E36">
        <w:rPr>
          <w:rFonts w:ascii="Calibri" w:hAnsi="Calibri" w:cs="Calibri"/>
          <w:b/>
        </w:rPr>
        <w:t xml:space="preserve">Burmistrza </w:t>
      </w:r>
      <w:r w:rsidR="00287D25" w:rsidRPr="00F75E36">
        <w:rPr>
          <w:rFonts w:ascii="Calibri" w:hAnsi="Calibri" w:cs="Calibri"/>
          <w:b/>
        </w:rPr>
        <w:t>Kalisza Pomorskiego</w:t>
      </w:r>
      <w:r w:rsidRPr="00F75E36">
        <w:rPr>
          <w:rFonts w:ascii="Calibri" w:hAnsi="Calibri" w:cs="Calibri"/>
          <w:b/>
        </w:rPr>
        <w:t xml:space="preserve">  – </w:t>
      </w:r>
      <w:r w:rsidR="00101FC5">
        <w:rPr>
          <w:rFonts w:ascii="Calibri" w:hAnsi="Calibri" w:cs="Calibri"/>
          <w:b/>
        </w:rPr>
        <w:t>Krzysztofa Kurowskiego</w:t>
      </w:r>
      <w:r w:rsidRPr="00F75E36">
        <w:rPr>
          <w:rFonts w:ascii="Calibri" w:hAnsi="Calibri" w:cs="Calibri"/>
          <w:b/>
        </w:rPr>
        <w:t xml:space="preserve"> </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przy kontrasygnacie </w:t>
      </w:r>
      <w:r w:rsidRPr="00F75E36">
        <w:rPr>
          <w:rFonts w:ascii="Calibri" w:hAnsi="Calibri" w:cs="Calibri"/>
          <w:b/>
        </w:rPr>
        <w:t xml:space="preserve">Skarbnika Gminy – </w:t>
      </w:r>
      <w:r w:rsidR="00287D25" w:rsidRPr="00F75E36">
        <w:rPr>
          <w:rFonts w:ascii="Calibri" w:hAnsi="Calibri" w:cs="Calibri"/>
          <w:b/>
        </w:rPr>
        <w:t>Agnieszki Katarzyńskiej-Mazur</w:t>
      </w:r>
    </w:p>
    <w:p w:rsidR="004C7FB3" w:rsidRPr="00F75E36" w:rsidRDefault="00287D25" w:rsidP="004C7FB3">
      <w:pPr>
        <w:pStyle w:val="Standard"/>
        <w:autoSpaceDE w:val="0"/>
        <w:spacing w:line="360" w:lineRule="auto"/>
        <w:jc w:val="both"/>
        <w:rPr>
          <w:rFonts w:ascii="Calibri" w:hAnsi="Calibri" w:cs="Calibri"/>
        </w:rPr>
      </w:pPr>
      <w:r w:rsidRPr="00F75E36">
        <w:rPr>
          <w:rFonts w:ascii="Calibri" w:hAnsi="Calibri" w:cs="Calibri"/>
        </w:rPr>
        <w:t>zwaną</w:t>
      </w:r>
      <w:r w:rsidR="004C7FB3" w:rsidRPr="00F75E36">
        <w:rPr>
          <w:rFonts w:ascii="Calibri" w:hAnsi="Calibri" w:cs="Calibri"/>
        </w:rPr>
        <w:t xml:space="preserve"> dalej „Zamawiającym”</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a</w:t>
      </w:r>
    </w:p>
    <w:p w:rsidR="00F75E36" w:rsidRPr="00F75E36" w:rsidRDefault="00F75E36" w:rsidP="004C7FB3">
      <w:pPr>
        <w:pStyle w:val="Standard"/>
        <w:autoSpaceDE w:val="0"/>
        <w:spacing w:line="360" w:lineRule="auto"/>
        <w:jc w:val="both"/>
        <w:rPr>
          <w:rFonts w:ascii="Calibri" w:hAnsi="Calibri" w:cs="Calibri"/>
        </w:rPr>
      </w:pPr>
      <w:r w:rsidRPr="00F75E36">
        <w:rPr>
          <w:rFonts w:ascii="Calibri" w:hAnsi="Calibri" w:cs="Calibri"/>
        </w:rPr>
        <w:t>………………………………………………………………………………………………………………………………………………………..</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zwanym dalej „</w:t>
      </w:r>
      <w:r w:rsidRPr="00F75E36">
        <w:rPr>
          <w:rFonts w:ascii="Calibri" w:hAnsi="Calibri" w:cs="Calibri"/>
          <w:bCs/>
        </w:rPr>
        <w:t>Wykonawcą”</w:t>
      </w:r>
    </w:p>
    <w:p w:rsidR="004C7FB3" w:rsidRPr="00F75E36" w:rsidRDefault="004C7FB3" w:rsidP="004C7FB3">
      <w:pPr>
        <w:pStyle w:val="Standard"/>
        <w:autoSpaceDE w:val="0"/>
        <w:spacing w:line="360" w:lineRule="auto"/>
        <w:jc w:val="both"/>
        <w:rPr>
          <w:rFonts w:ascii="Calibri" w:hAnsi="Calibri" w:cs="Calibri"/>
          <w:bCs/>
        </w:rPr>
      </w:pP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o treści następującej:</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§1</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Przedmiot umowy</w:t>
      </w:r>
    </w:p>
    <w:p w:rsidR="004C7FB3" w:rsidRPr="00F75E36" w:rsidRDefault="004C7FB3" w:rsidP="005B1D09">
      <w:pPr>
        <w:widowControl/>
        <w:numPr>
          <w:ilvl w:val="0"/>
          <w:numId w:val="17"/>
        </w:numPr>
        <w:suppressAutoHyphens w:val="0"/>
        <w:autoSpaceDE w:val="0"/>
        <w:adjustRightInd w:val="0"/>
        <w:spacing w:line="360" w:lineRule="auto"/>
        <w:jc w:val="both"/>
        <w:textAlignment w:val="auto"/>
        <w:rPr>
          <w:rFonts w:ascii="Calibri" w:hAnsi="Calibri" w:cs="Calibri"/>
          <w:b/>
          <w:lang w:val="pl"/>
        </w:rPr>
      </w:pPr>
      <w:r w:rsidRPr="00F75E36">
        <w:rPr>
          <w:rFonts w:ascii="Calibri" w:hAnsi="Calibri" w:cs="Calibri"/>
        </w:rPr>
        <w:t xml:space="preserve">Zgodnie z postępowaniem o udzielenie zamówienia nr </w:t>
      </w:r>
      <w:r w:rsidR="00287D25" w:rsidRPr="00F75E36">
        <w:rPr>
          <w:rFonts w:ascii="Calibri" w:hAnsi="Calibri" w:cs="Calibri"/>
        </w:rPr>
        <w:t>SP.271.</w:t>
      </w:r>
      <w:r w:rsidR="00101FC5">
        <w:rPr>
          <w:rFonts w:ascii="Calibri" w:hAnsi="Calibri" w:cs="Calibri"/>
        </w:rPr>
        <w:t>6</w:t>
      </w:r>
      <w:r w:rsidRPr="00F75E36">
        <w:rPr>
          <w:rFonts w:ascii="Calibri" w:hAnsi="Calibri" w:cs="Calibri"/>
        </w:rPr>
        <w:t>.202</w:t>
      </w:r>
      <w:r w:rsidR="00D02A71" w:rsidRPr="00F75E36">
        <w:rPr>
          <w:rFonts w:ascii="Calibri" w:hAnsi="Calibri" w:cs="Calibri"/>
        </w:rPr>
        <w:t>4</w:t>
      </w:r>
      <w:r w:rsidRPr="00F75E36">
        <w:rPr>
          <w:rFonts w:ascii="Calibri" w:hAnsi="Calibri" w:cs="Calibri"/>
        </w:rPr>
        <w:t xml:space="preserve"> przeprowadzonym w trybie podstawowym Zamawiający zleca a Wykonawca przyjmuje do wykonania zadanie pt.</w:t>
      </w:r>
      <w:r w:rsidR="005B1D09" w:rsidRPr="00F75E36">
        <w:rPr>
          <w:rFonts w:ascii="Calibri" w:hAnsi="Calibri" w:cs="Calibri"/>
        </w:rPr>
        <w:t xml:space="preserve"> </w:t>
      </w:r>
      <w:r w:rsidR="00101FC5" w:rsidRPr="004A73CB">
        <w:rPr>
          <w:rFonts w:asciiTheme="minorHAnsi" w:hAnsiTheme="minorHAnsi" w:cstheme="minorHAnsi"/>
          <w:b/>
        </w:rPr>
        <w:t>„Budowa kompleksu sportowo-rekreacyjnego na Stadionie Miejskim w Kaliszu Pomorskim” – „I etap na stadionie miejsk</w:t>
      </w:r>
      <w:r w:rsidR="00101FC5">
        <w:rPr>
          <w:rFonts w:asciiTheme="minorHAnsi" w:hAnsiTheme="minorHAnsi" w:cstheme="minorHAnsi"/>
          <w:b/>
        </w:rPr>
        <w:t>im dla budowy trybun część „A””.</w:t>
      </w:r>
    </w:p>
    <w:p w:rsidR="00E92FFE" w:rsidRDefault="004B6053" w:rsidP="00E92FFE">
      <w:pPr>
        <w:widowControl/>
        <w:numPr>
          <w:ilvl w:val="0"/>
          <w:numId w:val="37"/>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Przedmiotem zamówienia są</w:t>
      </w:r>
      <w:r w:rsidR="00D02A71" w:rsidRPr="00F75E36">
        <w:rPr>
          <w:rFonts w:asciiTheme="majorHAnsi" w:eastAsia="Arial" w:hAnsiTheme="majorHAnsi" w:cstheme="majorHAnsi"/>
          <w:kern w:val="0"/>
          <w:lang w:val="pl"/>
        </w:rPr>
        <w:t xml:space="preserve"> roboty budowlane polegające na </w:t>
      </w:r>
      <w:r w:rsidR="00E92FFE" w:rsidRPr="00E92FFE">
        <w:rPr>
          <w:rFonts w:asciiTheme="majorHAnsi" w:eastAsia="Arial" w:hAnsiTheme="majorHAnsi" w:cstheme="majorHAnsi"/>
          <w:kern w:val="0"/>
          <w:lang w:val="pl"/>
        </w:rPr>
        <w:t xml:space="preserve">przebudowie trybun sportowych zlokalizowanych przy boisku sportowym do piłki nożnej – Etap I – wykonanie 1 sektora na 84 miejsca (sektor F gości) . </w:t>
      </w:r>
    </w:p>
    <w:p w:rsidR="00E92FFE" w:rsidRPr="00E92FFE" w:rsidRDefault="00E92FFE" w:rsidP="00E92FFE">
      <w:pPr>
        <w:widowControl/>
        <w:numPr>
          <w:ilvl w:val="0"/>
          <w:numId w:val="37"/>
        </w:numPr>
        <w:suppressAutoHyphens w:val="0"/>
        <w:autoSpaceDN/>
        <w:spacing w:line="360" w:lineRule="auto"/>
        <w:jc w:val="both"/>
        <w:textAlignment w:val="auto"/>
        <w:rPr>
          <w:rFonts w:asciiTheme="majorHAnsi" w:eastAsia="Arial" w:hAnsiTheme="majorHAnsi" w:cstheme="majorHAnsi"/>
          <w:kern w:val="0"/>
        </w:rPr>
      </w:pPr>
      <w:r w:rsidRPr="00E92FFE">
        <w:rPr>
          <w:rFonts w:asciiTheme="majorHAnsi" w:eastAsia="Arial" w:hAnsiTheme="majorHAnsi" w:cstheme="majorHAnsi"/>
          <w:kern w:val="0"/>
          <w:lang w:val="pl"/>
        </w:rPr>
        <w:t xml:space="preserve">Zakres zamówienia obejmuje </w:t>
      </w:r>
      <w:r w:rsidRPr="00E92FFE">
        <w:rPr>
          <w:rFonts w:asciiTheme="majorHAnsi" w:eastAsia="Arial" w:hAnsiTheme="majorHAnsi" w:cstheme="majorHAnsi"/>
          <w:kern w:val="0"/>
        </w:rPr>
        <w:t>wykonanie 1 sektora trybun na 84 miejsca (</w:t>
      </w:r>
      <w:r w:rsidRPr="00E92FFE">
        <w:rPr>
          <w:rFonts w:asciiTheme="majorHAnsi" w:eastAsia="Arial" w:hAnsiTheme="majorHAnsi" w:cstheme="majorHAnsi"/>
          <w:b/>
          <w:kern w:val="0"/>
        </w:rPr>
        <w:t>sektor F gości</w:t>
      </w:r>
      <w:r w:rsidRPr="00E92FFE">
        <w:rPr>
          <w:rFonts w:asciiTheme="majorHAnsi" w:eastAsia="Arial" w:hAnsiTheme="majorHAnsi" w:cstheme="majorHAnsi"/>
          <w:kern w:val="0"/>
        </w:rPr>
        <w:t xml:space="preserve">) wraz z zagospodarowaniem działki i urządzeniami technicznymi oraz pozostałą niezbędną </w:t>
      </w:r>
      <w:r w:rsidRPr="00E92FFE">
        <w:rPr>
          <w:rFonts w:asciiTheme="majorHAnsi" w:eastAsia="Arial" w:hAnsiTheme="majorHAnsi" w:cstheme="majorHAnsi"/>
          <w:kern w:val="0"/>
        </w:rPr>
        <w:lastRenderedPageBreak/>
        <w:t>infrastrukturą techniczną na dz. nr 1/3, obręb 0003 Kalisz Pomorski miasto w miejscowości Kalisz Pomorski w tym:</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rozbiórka istniejących trybun,</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wykonanie konstrukcji monolitycznej z betonu,</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wykonanie murków oporowych oraz barierek,</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wykonanie dojść i chodników,</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montaż siedzisk stadionowych,</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prace towarzyszące.</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bCs/>
          <w:iCs/>
          <w:kern w:val="0"/>
        </w:rPr>
      </w:pPr>
      <w:r w:rsidRPr="00E92FFE">
        <w:rPr>
          <w:rFonts w:asciiTheme="majorHAnsi" w:eastAsia="Arial" w:hAnsiTheme="majorHAnsi" w:cstheme="majorHAnsi"/>
          <w:bCs/>
          <w:iCs/>
          <w:kern w:val="0"/>
        </w:rPr>
        <w:t>Podstawowe parametry (</w:t>
      </w:r>
      <w:r w:rsidRPr="00E92FFE">
        <w:rPr>
          <w:rFonts w:asciiTheme="majorHAnsi" w:eastAsia="Arial" w:hAnsiTheme="majorHAnsi" w:cstheme="majorHAnsi"/>
          <w:b/>
          <w:bCs/>
          <w:iCs/>
          <w:kern w:val="0"/>
        </w:rPr>
        <w:t>dotyczy tylko sektora F gości</w:t>
      </w:r>
      <w:r w:rsidRPr="00E92FFE">
        <w:rPr>
          <w:rFonts w:asciiTheme="majorHAnsi" w:eastAsia="Arial" w:hAnsiTheme="majorHAnsi" w:cstheme="majorHAnsi"/>
          <w:bCs/>
          <w:iCs/>
          <w:kern w:val="0"/>
        </w:rPr>
        <w:t>):</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Długość trybuny sektora gości – 21,03 m</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Szerokość trybuny – 3,10 m</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Wysokość trybuny – 1,875 m</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Ilość siedzeń w sektorze – 84 szt.</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Ilość rzędów siedzeń w sektorze – 3</w:t>
      </w:r>
    </w:p>
    <w:p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lang w:val="pl"/>
        </w:rPr>
      </w:pP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bCs/>
          <w:iCs/>
          <w:kern w:val="0"/>
        </w:rPr>
      </w:pPr>
      <w:r w:rsidRPr="00E92FFE">
        <w:rPr>
          <w:rFonts w:asciiTheme="majorHAnsi" w:eastAsia="Arial" w:hAnsiTheme="majorHAnsi" w:cstheme="majorHAnsi"/>
          <w:bCs/>
          <w:iCs/>
          <w:kern w:val="0"/>
        </w:rPr>
        <w:t>Kod CPV: 45212224-2-1</w:t>
      </w:r>
      <w:r w:rsidRPr="00E92FFE">
        <w:rPr>
          <w:rFonts w:asciiTheme="majorHAnsi" w:eastAsia="Arial" w:hAnsiTheme="majorHAnsi" w:cstheme="majorHAnsi"/>
          <w:b/>
          <w:bCs/>
          <w:iCs/>
          <w:kern w:val="0"/>
        </w:rPr>
        <w:t xml:space="preserve"> </w:t>
      </w:r>
      <w:r w:rsidRPr="00E92FFE">
        <w:rPr>
          <w:rFonts w:asciiTheme="majorHAnsi" w:eastAsia="Arial" w:hAnsiTheme="majorHAnsi" w:cstheme="majorHAnsi"/>
          <w:bCs/>
          <w:iCs/>
          <w:kern w:val="0"/>
        </w:rPr>
        <w:t>Roboty budowlane związane ze stadionami</w:t>
      </w:r>
    </w:p>
    <w:p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bCs/>
          <w:iCs/>
          <w:kern w:val="0"/>
        </w:rPr>
      </w:pPr>
      <w:r w:rsidRPr="00E92FFE">
        <w:rPr>
          <w:rFonts w:asciiTheme="majorHAnsi" w:eastAsia="Arial" w:hAnsiTheme="majorHAnsi" w:cstheme="majorHAnsi"/>
          <w:bCs/>
          <w:iCs/>
          <w:kern w:val="0"/>
        </w:rPr>
        <w:t xml:space="preserve">                 45340000-2 Instalowanie ogrodzeń, płotów i sprzętu ochronnego</w:t>
      </w:r>
    </w:p>
    <w:p w:rsidR="00E92FFE" w:rsidRPr="00FE1C35" w:rsidRDefault="00E92FFE" w:rsidP="00E92FFE">
      <w:pPr>
        <w:widowControl/>
        <w:numPr>
          <w:ilvl w:val="0"/>
          <w:numId w:val="47"/>
        </w:numPr>
        <w:suppressAutoHyphens w:val="0"/>
        <w:autoSpaceDN/>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 xml:space="preserve">Szczegółowy zakres robót budowlanych przewidzianych do wykonania w ramach przedmiotowego  zamówienia określa SWZ wraz </w:t>
      </w:r>
      <w:r w:rsidR="00E07E1D">
        <w:rPr>
          <w:rFonts w:asciiTheme="majorHAnsi" w:eastAsia="Arial" w:hAnsiTheme="majorHAnsi" w:cstheme="majorHAnsi"/>
          <w:kern w:val="0"/>
          <w:lang w:val="pl"/>
        </w:rPr>
        <w:t xml:space="preserve">z </w:t>
      </w:r>
      <w:r w:rsidRPr="00FE1C35">
        <w:rPr>
          <w:rFonts w:asciiTheme="majorHAnsi" w:eastAsia="Arial" w:hAnsiTheme="majorHAnsi" w:cstheme="majorHAnsi"/>
          <w:kern w:val="0"/>
          <w:lang w:val="pl"/>
        </w:rPr>
        <w:t>załącznikami - dokumentacją techniczną: projekt budowlany,  przedmiar robót, specyfikacja techniczna wykonania i odbioru robót.</w:t>
      </w:r>
    </w:p>
    <w:p w:rsidR="00E92FFE" w:rsidRPr="00FE1C35" w:rsidRDefault="00E92FFE" w:rsidP="00E92FFE">
      <w:pPr>
        <w:widowControl/>
        <w:numPr>
          <w:ilvl w:val="0"/>
          <w:numId w:val="53"/>
        </w:numPr>
        <w:suppressAutoHyphens w:val="0"/>
        <w:autoSpaceDN/>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Zakres zamówienia obejmuje również:</w:t>
      </w:r>
    </w:p>
    <w:p w:rsidR="00E92FFE" w:rsidRPr="00FE1C35" w:rsidRDefault="00E92FFE" w:rsidP="00E92FFE">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dostarczenie niezbędnych certyfikatów i atestów na materiały ,</w:t>
      </w:r>
    </w:p>
    <w:p w:rsidR="00E92FFE" w:rsidRPr="00FE1C35" w:rsidRDefault="00E92FFE" w:rsidP="00E92FFE">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wykonanie pełnej dokumentacji do odbioru inwestycji (dokumentacja powykonawcza w 1 egzemplarzu),</w:t>
      </w:r>
    </w:p>
    <w:p w:rsidR="00E92FFE" w:rsidRPr="00FE1C35" w:rsidRDefault="00E92FFE" w:rsidP="00E92FFE">
      <w:pPr>
        <w:widowControl/>
        <w:numPr>
          <w:ilvl w:val="0"/>
          <w:numId w:val="42"/>
        </w:numPr>
        <w:suppressAutoHyphens w:val="0"/>
        <w:autoSpaceDN/>
        <w:spacing w:line="360" w:lineRule="auto"/>
        <w:jc w:val="both"/>
        <w:textAlignment w:val="auto"/>
        <w:rPr>
          <w:rFonts w:asciiTheme="majorHAnsi" w:hAnsiTheme="majorHAnsi" w:cstheme="majorHAnsi"/>
          <w:kern w:val="0"/>
          <w:u w:val="single"/>
        </w:rPr>
      </w:pPr>
      <w:r w:rsidRPr="00FE1C35">
        <w:rPr>
          <w:rFonts w:asciiTheme="majorHAnsi" w:eastAsia="Times New Roman" w:hAnsiTheme="majorHAnsi" w:cstheme="majorHAnsi"/>
          <w:kern w:val="0"/>
          <w:u w:val="single"/>
        </w:rPr>
        <w:t>przygotowanie i dostarczenie Zamawiającemu</w:t>
      </w:r>
      <w:r w:rsidRPr="00FE1C35">
        <w:rPr>
          <w:rFonts w:asciiTheme="majorHAnsi" w:hAnsiTheme="majorHAnsi" w:cstheme="majorHAnsi"/>
          <w:kern w:val="0"/>
          <w:u w:val="single"/>
        </w:rPr>
        <w:t xml:space="preserve"> kosztorysu ofertowego </w:t>
      </w:r>
      <w:r w:rsidRPr="00FE1C35">
        <w:rPr>
          <w:rFonts w:asciiTheme="majorHAnsi" w:eastAsia="Calibri" w:hAnsiTheme="majorHAnsi" w:cstheme="majorHAnsi"/>
          <w:kern w:val="0"/>
          <w:u w:val="single"/>
        </w:rPr>
        <w:t>w terminie 7 dni od daty podpisania umowy (</w:t>
      </w:r>
      <w:r w:rsidRPr="00FE1C35">
        <w:rPr>
          <w:rFonts w:asciiTheme="majorHAnsi" w:eastAsia="Times New Roman" w:hAnsiTheme="majorHAnsi" w:cstheme="majorHAnsi"/>
          <w:kern w:val="0"/>
          <w:u w:val="single"/>
        </w:rPr>
        <w:t>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w:t>
      </w:r>
      <w:r w:rsidRPr="00FE1C35">
        <w:rPr>
          <w:rFonts w:asciiTheme="majorHAnsi" w:eastAsia="Calibri" w:hAnsiTheme="majorHAnsi" w:cstheme="majorHAnsi"/>
          <w:kern w:val="0"/>
          <w:u w:val="single"/>
        </w:rPr>
        <w:t xml:space="preserve"> </w:t>
      </w:r>
    </w:p>
    <w:p w:rsidR="00E92FFE" w:rsidRPr="00E92FFE" w:rsidRDefault="00E92FFE" w:rsidP="00E92FFE">
      <w:pPr>
        <w:widowControl/>
        <w:numPr>
          <w:ilvl w:val="0"/>
          <w:numId w:val="53"/>
        </w:numPr>
        <w:suppressAutoHyphens w:val="0"/>
        <w:autoSpaceDN/>
        <w:spacing w:line="360" w:lineRule="auto"/>
        <w:ind w:left="462"/>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lastRenderedPageBreak/>
        <w:t>Przedmiot umowy należy wykonać zgodnie z:</w:t>
      </w:r>
    </w:p>
    <w:p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dokumentacją techniczną,</w:t>
      </w:r>
    </w:p>
    <w:p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uzgodnieniami i decyzjami administracyjnymi,</w:t>
      </w:r>
    </w:p>
    <w:p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warunkami wynikającymi z obowiązujących przepisów technicznych i prawa budowlanego,</w:t>
      </w:r>
    </w:p>
    <w:p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wymaganiami wynikającymi z obowiązujących Polskich Norm i aprobat technicznych,</w:t>
      </w:r>
    </w:p>
    <w:p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zasadami rzetelnej wiedzy technicznej.</w:t>
      </w:r>
    </w:p>
    <w:p w:rsidR="00E92FFE" w:rsidRPr="00E92FFE" w:rsidRDefault="00E92FFE" w:rsidP="00E92FFE">
      <w:pPr>
        <w:widowControl/>
        <w:numPr>
          <w:ilvl w:val="0"/>
          <w:numId w:val="53"/>
        </w:numPr>
        <w:suppressAutoHyphens w:val="0"/>
        <w:autoSpaceDN/>
        <w:spacing w:line="360" w:lineRule="auto"/>
        <w:ind w:left="462"/>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W</w:t>
      </w:r>
      <w:r w:rsidRPr="00E92FFE">
        <w:rPr>
          <w:rFonts w:asciiTheme="majorHAnsi" w:eastAsia="Calibri" w:hAnsiTheme="majorHAnsi" w:cstheme="majorHAnsi"/>
          <w:kern w:val="0"/>
          <w:lang w:val="pl"/>
        </w:rPr>
        <w:t>ykonawca zobowiązany jest:</w:t>
      </w:r>
    </w:p>
    <w:p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Times New Roman" w:hAnsiTheme="majorHAnsi" w:cstheme="majorHAnsi"/>
          <w:kern w:val="0"/>
        </w:rPr>
      </w:pPr>
      <w:r w:rsidRPr="00E92FFE">
        <w:rPr>
          <w:rFonts w:asciiTheme="majorHAnsi" w:eastAsia="Calibri" w:hAnsiTheme="majorHAnsi" w:cstheme="majorHAnsi"/>
          <w:kern w:val="0"/>
        </w:rPr>
        <w:t>posiadać i na każde żądanie Zamawiającego lub Inspektora Nadzoru okazać, w stosunku do wskazanych materiałów dokumenty stwierdzające dopuszczenie materiału do obrotu i powszechnego stosowania,</w:t>
      </w:r>
    </w:p>
    <w:p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Calibri" w:hAnsiTheme="majorHAnsi" w:cstheme="majorHAnsi"/>
          <w:kern w:val="0"/>
        </w:rPr>
      </w:pPr>
      <w:r w:rsidRPr="00E92FFE">
        <w:rPr>
          <w:rFonts w:asciiTheme="majorHAnsi" w:eastAsia="Calibri" w:hAnsiTheme="majorHAnsi" w:cstheme="majorHAnsi"/>
          <w:kern w:val="0"/>
        </w:rPr>
        <w:t>do protokolarnego przejęcia terenu budowy oraz prowadzenia na bieżąco dziennika budowy i umożliwienia dokonywania w nim zapisów inspektorowi nadzoru,</w:t>
      </w:r>
    </w:p>
    <w:p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Calibri" w:hAnsiTheme="majorHAnsi" w:cstheme="majorHAnsi"/>
          <w:kern w:val="0"/>
        </w:rPr>
      </w:pPr>
      <w:r w:rsidRPr="00E92FFE">
        <w:rPr>
          <w:rFonts w:asciiTheme="majorHAnsi" w:eastAsia="Calibri" w:hAnsiTheme="majorHAnsi" w:cstheme="majorHAnsi"/>
          <w:kern w:val="0"/>
        </w:rPr>
        <w:t>do utrzymywania terenu budowy zgodnie z zasadami BHP,</w:t>
      </w:r>
    </w:p>
    <w:p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Calibri" w:hAnsiTheme="majorHAnsi" w:cstheme="majorHAnsi"/>
          <w:kern w:val="0"/>
        </w:rPr>
      </w:pPr>
      <w:r w:rsidRPr="00E92FFE">
        <w:rPr>
          <w:rFonts w:asciiTheme="majorHAnsi" w:eastAsia="Calibri" w:hAnsiTheme="majorHAnsi" w:cstheme="majorHAnsi"/>
          <w:kern w:val="0"/>
        </w:rPr>
        <w:t>do zabezpieczenia i oznakowania na własny koszt terenu budowy zgodnie z obowiązującymi przepisami,</w:t>
      </w:r>
    </w:p>
    <w:p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Arial" w:hAnsiTheme="majorHAnsi" w:cstheme="majorHAnsi"/>
          <w:kern w:val="0"/>
          <w:lang w:val="pl"/>
        </w:rPr>
      </w:pPr>
      <w:r w:rsidRPr="00E92FFE">
        <w:rPr>
          <w:rFonts w:asciiTheme="majorHAnsi" w:eastAsia="Calibri" w:hAnsiTheme="majorHAnsi" w:cstheme="majorHAnsi"/>
          <w:kern w:val="0"/>
        </w:rPr>
        <w:t xml:space="preserve">do uporządkowania terenu budowy po zakończeniu robót i przekazania </w:t>
      </w:r>
      <w:r w:rsidRPr="00E92FFE">
        <w:rPr>
          <w:rFonts w:asciiTheme="majorHAnsi" w:eastAsia="Arial" w:hAnsiTheme="majorHAnsi" w:cstheme="majorHAnsi"/>
          <w:kern w:val="0"/>
          <w:lang w:val="pl"/>
        </w:rPr>
        <w:t>go Zamawiającemu w terminie ustalonym na odbiór.</w:t>
      </w:r>
    </w:p>
    <w:p w:rsidR="003B4669" w:rsidRPr="00F75E36" w:rsidRDefault="00E07E1D" w:rsidP="003B4669">
      <w:pPr>
        <w:widowControl/>
        <w:suppressAutoHyphens w:val="0"/>
        <w:autoSpaceDE w:val="0"/>
        <w:adjustRightInd w:val="0"/>
        <w:spacing w:line="360" w:lineRule="auto"/>
        <w:ind w:left="426" w:hanging="426"/>
        <w:jc w:val="both"/>
        <w:textAlignment w:val="auto"/>
        <w:rPr>
          <w:rFonts w:asciiTheme="majorHAnsi" w:hAnsiTheme="majorHAnsi" w:cstheme="majorHAnsi"/>
        </w:rPr>
      </w:pPr>
      <w:r>
        <w:rPr>
          <w:rFonts w:asciiTheme="majorHAnsi" w:eastAsia="Arial" w:hAnsiTheme="majorHAnsi" w:cstheme="majorHAnsi"/>
          <w:kern w:val="0"/>
          <w:lang w:val="pl"/>
        </w:rPr>
        <w:t>8</w:t>
      </w:r>
      <w:r w:rsidR="003B4669" w:rsidRPr="00F75E36">
        <w:rPr>
          <w:rFonts w:asciiTheme="majorHAnsi" w:eastAsia="Arial" w:hAnsiTheme="majorHAnsi" w:cstheme="majorHAnsi"/>
          <w:kern w:val="0"/>
          <w:lang w:val="pl"/>
        </w:rPr>
        <w:t xml:space="preserve">. </w:t>
      </w:r>
      <w:r w:rsidR="003B4669" w:rsidRPr="00F75E36">
        <w:rPr>
          <w:rFonts w:asciiTheme="majorHAnsi" w:hAnsiTheme="majorHAnsi" w:cstheme="majorHAnsi"/>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należne Wykonawcy po zastosowaniu rozwiązań zamiennych.</w:t>
      </w: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rsidR="003B4669" w:rsidRPr="00F75E36" w:rsidRDefault="003B4669" w:rsidP="003B4669">
      <w:pPr>
        <w:widowControl/>
        <w:numPr>
          <w:ilvl w:val="0"/>
          <w:numId w:val="51"/>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W przypadku wystąpienia zmian nieistotnych w rozumieniu ustawy Prawo Budowlane, Wykonawca przygotuje: kopie rysunków (tylko tych gdzie nastąpiła zmiana) z zatwierdzonego projektu budowlanego z naniesionymi kolorem czerwonym zmianami, kwalifikację projektanta, oświadczenie kierownika budowy potwierdzone przez projektanta i  inspektora nadzoru inwestorskiego.</w:t>
      </w:r>
    </w:p>
    <w:p w:rsidR="003B4669" w:rsidRPr="00F75E36" w:rsidRDefault="003B4669" w:rsidP="003B4669">
      <w:pPr>
        <w:widowControl/>
        <w:numPr>
          <w:ilvl w:val="0"/>
          <w:numId w:val="51"/>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Konieczność wykonania robót zamiennych winna być stwierdzona w protokole konieczności wykonania robót  zamiennych, podpisanym przez Zamawiającego i Wykonawcę oraz inspektora nadzoru.</w:t>
      </w:r>
    </w:p>
    <w:p w:rsidR="009E4208" w:rsidRPr="00F75E36" w:rsidRDefault="009E4208" w:rsidP="00E07E1D">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lastRenderedPageBreak/>
        <w:t>Przedmiot umowy winien być wykonany z materiałów dostarczonych przez Wykonawcę, pracownikami posiadającymi odpowiednie przygotowanie zawodowe i kwalifikacje wymagane dla realizacji robót, o których mowa w przedmiocie zamówienia oraz przy użyciu technicznie sprawnego sprzętu ogólnie stosowanego dla tego rodzaju robót.  Wykonawca dostarczy na teren budowy materiały, określone co do rodzaju, standardu i ilości w dokumentacji projektowej i umowie oraz ponosi za nie pełną odpowiedzialność.</w:t>
      </w:r>
    </w:p>
    <w:p w:rsidR="009E4208" w:rsidRPr="00F75E36" w:rsidRDefault="009E4208" w:rsidP="003B4669">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3B4669" w:rsidRPr="00F75E36" w:rsidRDefault="003B4669" w:rsidP="003B4669">
      <w:pPr>
        <w:widowControl/>
        <w:numPr>
          <w:ilvl w:val="0"/>
          <w:numId w:val="52"/>
        </w:numPr>
        <w:suppressAutoHyphens w:val="0"/>
        <w:autoSpaceDN/>
        <w:spacing w:line="360" w:lineRule="auto"/>
        <w:jc w:val="both"/>
        <w:textAlignment w:val="auto"/>
        <w:rPr>
          <w:rFonts w:asciiTheme="majorHAnsi" w:hAnsiTheme="majorHAnsi" w:cstheme="majorHAnsi"/>
        </w:rPr>
      </w:pPr>
      <w:r w:rsidRPr="00F75E36">
        <w:rPr>
          <w:rFonts w:asciiTheme="majorHAnsi" w:eastAsia="Calibri" w:hAnsiTheme="majorHAnsi" w:cstheme="majorHAnsi"/>
        </w:rPr>
        <w:t>Wszystkie materiały przed wbudowaniem muszą być zatwierdzone przez Inspektora Nadzoru w zakre</w:t>
      </w:r>
      <w:r w:rsidR="00E07E1D">
        <w:rPr>
          <w:rFonts w:asciiTheme="majorHAnsi" w:eastAsia="Calibri" w:hAnsiTheme="majorHAnsi" w:cstheme="majorHAnsi"/>
        </w:rPr>
        <w:t>sie ich zgodności z dokumentacją</w:t>
      </w:r>
      <w:r w:rsidRPr="00F75E36">
        <w:rPr>
          <w:rFonts w:asciiTheme="majorHAnsi" w:eastAsia="Calibri" w:hAnsiTheme="majorHAnsi" w:cstheme="majorHAnsi"/>
        </w:rPr>
        <w:t xml:space="preserve"> projektową. Wykonawca zobowiązany jest przed wbudowaniem materiałów, uzyskać od Inspektora Nadzoru, zatwierdzenie zastosowania tych materiałów przedkładając dokumenty wymagane ustawą Prawo budowlane.</w:t>
      </w:r>
    </w:p>
    <w:p w:rsidR="00E07E1D" w:rsidRPr="00E07E1D" w:rsidRDefault="00E07E1D" w:rsidP="003B4669">
      <w:pPr>
        <w:pStyle w:val="Akapitzlist"/>
        <w:widowControl/>
        <w:numPr>
          <w:ilvl w:val="0"/>
          <w:numId w:val="17"/>
        </w:numPr>
        <w:suppressAutoHyphens w:val="0"/>
        <w:autoSpaceDE w:val="0"/>
        <w:adjustRightInd w:val="0"/>
        <w:spacing w:line="360" w:lineRule="auto"/>
        <w:ind w:left="567" w:hanging="425"/>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17"/>
        </w:numPr>
        <w:suppressAutoHyphens w:val="0"/>
        <w:autoSpaceDE w:val="0"/>
        <w:adjustRightInd w:val="0"/>
        <w:spacing w:line="360" w:lineRule="auto"/>
        <w:ind w:left="567" w:hanging="425"/>
        <w:contextualSpacing w:val="0"/>
        <w:jc w:val="both"/>
        <w:textAlignment w:val="auto"/>
        <w:rPr>
          <w:rFonts w:asciiTheme="majorHAnsi" w:hAnsiTheme="majorHAnsi" w:cstheme="majorHAnsi"/>
          <w:vanish/>
        </w:rPr>
      </w:pPr>
    </w:p>
    <w:p w:rsidR="00E07E1D" w:rsidRPr="00E07E1D" w:rsidRDefault="00E07E1D" w:rsidP="003B4669">
      <w:pPr>
        <w:pStyle w:val="Akapitzlist"/>
        <w:widowControl/>
        <w:numPr>
          <w:ilvl w:val="0"/>
          <w:numId w:val="17"/>
        </w:numPr>
        <w:suppressAutoHyphens w:val="0"/>
        <w:autoSpaceDE w:val="0"/>
        <w:adjustRightInd w:val="0"/>
        <w:spacing w:line="360" w:lineRule="auto"/>
        <w:ind w:left="567" w:hanging="425"/>
        <w:contextualSpacing w:val="0"/>
        <w:jc w:val="both"/>
        <w:textAlignment w:val="auto"/>
        <w:rPr>
          <w:rFonts w:asciiTheme="majorHAnsi" w:hAnsiTheme="majorHAnsi" w:cstheme="majorHAnsi"/>
          <w:vanish/>
        </w:rPr>
      </w:pPr>
    </w:p>
    <w:p w:rsidR="004C7FB3" w:rsidRPr="00F75E36" w:rsidRDefault="004C7FB3" w:rsidP="003B4669">
      <w:pPr>
        <w:widowControl/>
        <w:numPr>
          <w:ilvl w:val="0"/>
          <w:numId w:val="17"/>
        </w:numPr>
        <w:suppressAutoHyphens w:val="0"/>
        <w:autoSpaceDE w:val="0"/>
        <w:adjustRightInd w:val="0"/>
        <w:spacing w:line="360" w:lineRule="auto"/>
        <w:ind w:left="567" w:hanging="425"/>
        <w:jc w:val="both"/>
        <w:textAlignment w:val="auto"/>
        <w:rPr>
          <w:rFonts w:asciiTheme="majorHAnsi" w:hAnsiTheme="majorHAnsi" w:cstheme="majorHAnsi"/>
        </w:rPr>
      </w:pPr>
      <w:r w:rsidRPr="00F75E36">
        <w:rPr>
          <w:rFonts w:asciiTheme="majorHAnsi" w:hAnsiTheme="majorHAnsi" w:cstheme="majorHAnsi"/>
        </w:rPr>
        <w:t>Zamawiający na podstawie art. 95 ustawy Prawo zamówień publicznych wymaga zatrudnienia przez Wykonawcę lub podwykonawcę na podstawie umowy o pracę osób wykonujących następujące czynności w zakresie realizacji zamówienia: prace budowlane (operatorzy maszyn, pracownicy fizyczni).</w:t>
      </w:r>
    </w:p>
    <w:p w:rsidR="004C7FB3" w:rsidRPr="00F75E36" w:rsidRDefault="004C7FB3" w:rsidP="003B4669">
      <w:pPr>
        <w:widowControl/>
        <w:numPr>
          <w:ilvl w:val="0"/>
          <w:numId w:val="17"/>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Wykonawca przedstawi  zamawiającemu na każde żądanie oświadczenie wykonawcy lub podwykonawcy o zatrudnianiu na podstawie umowy o pracę osób  wykonujących prace budowlane w ramach niniejszego zamówienia.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rsidR="004C7FB3" w:rsidRPr="00F75E36" w:rsidRDefault="004C7FB3" w:rsidP="003B4669">
      <w:pPr>
        <w:widowControl/>
        <w:numPr>
          <w:ilvl w:val="0"/>
          <w:numId w:val="17"/>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Nieprzedłożenie oświadczenia, o który</w:t>
      </w:r>
      <w:r w:rsidR="00E07E1D">
        <w:rPr>
          <w:rFonts w:asciiTheme="majorHAnsi" w:hAnsiTheme="majorHAnsi" w:cstheme="majorHAnsi"/>
        </w:rPr>
        <w:t>m</w:t>
      </w:r>
      <w:r w:rsidRPr="00F75E36">
        <w:rPr>
          <w:rFonts w:asciiTheme="majorHAnsi" w:hAnsiTheme="majorHAnsi" w:cstheme="majorHAnsi"/>
        </w:rPr>
        <w:t xml:space="preserve"> mowa w ust. </w:t>
      </w:r>
      <w:r w:rsidR="00E07E1D">
        <w:rPr>
          <w:rFonts w:asciiTheme="majorHAnsi" w:hAnsiTheme="majorHAnsi" w:cstheme="majorHAnsi"/>
        </w:rPr>
        <w:t>15</w:t>
      </w:r>
      <w:r w:rsidRPr="00F75E36">
        <w:rPr>
          <w:rFonts w:asciiTheme="majorHAnsi" w:hAnsiTheme="majorHAnsi" w:cstheme="majorHAnsi"/>
        </w:rPr>
        <w:t xml:space="preserve"> traktowane będzie jako niewypełnienie obowiązku zatrudnienia na podstawie umowy o pracę osób wykonujących prace budowlane. </w:t>
      </w:r>
    </w:p>
    <w:p w:rsidR="004C7FB3" w:rsidRPr="00F75E36" w:rsidRDefault="004C7FB3" w:rsidP="004C7FB3">
      <w:pPr>
        <w:pStyle w:val="Standard"/>
        <w:autoSpaceDE w:val="0"/>
        <w:spacing w:line="360" w:lineRule="auto"/>
        <w:rPr>
          <w:rFonts w:ascii="Calibri" w:hAnsi="Calibri" w:cs="Calibri"/>
          <w:b/>
          <w:bCs/>
        </w:rPr>
      </w:pPr>
    </w:p>
    <w:p w:rsidR="00C75492" w:rsidRDefault="00C75492" w:rsidP="004C7FB3">
      <w:pPr>
        <w:pStyle w:val="Standard"/>
        <w:autoSpaceDE w:val="0"/>
        <w:spacing w:line="360" w:lineRule="auto"/>
        <w:jc w:val="center"/>
        <w:rPr>
          <w:rFonts w:ascii="Calibri" w:hAnsi="Calibri" w:cs="Calibri"/>
          <w:b/>
          <w:bCs/>
        </w:rPr>
      </w:pPr>
    </w:p>
    <w:p w:rsidR="00C75492" w:rsidRDefault="00C75492"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lastRenderedPageBreak/>
        <w:t>§2</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Gwarancje</w:t>
      </w:r>
    </w:p>
    <w:p w:rsidR="004C7FB3" w:rsidRPr="00F75E36" w:rsidRDefault="004C7FB3" w:rsidP="004C7FB3">
      <w:pPr>
        <w:pStyle w:val="Standard"/>
        <w:numPr>
          <w:ilvl w:val="0"/>
          <w:numId w:val="25"/>
        </w:numPr>
        <w:shd w:val="clear" w:color="auto" w:fill="FFFFFF"/>
        <w:spacing w:line="360" w:lineRule="auto"/>
        <w:jc w:val="both"/>
        <w:rPr>
          <w:rFonts w:ascii="Calibri" w:hAnsi="Calibri" w:cs="Calibri"/>
        </w:rPr>
      </w:pPr>
      <w:r w:rsidRPr="00F75E36">
        <w:rPr>
          <w:rFonts w:ascii="Calibri" w:hAnsi="Calibri" w:cs="Calibri"/>
        </w:rPr>
        <w:t>Wykonawca udziela gwarancji na wykonane roboty stanowiące przedmiot niniejszej umowy na okres ………. lat od daty bezusterkowego odbioru końcowego przedmiotu umowy.</w:t>
      </w:r>
    </w:p>
    <w:p w:rsidR="004C7FB3" w:rsidRPr="00F75E36" w:rsidRDefault="004C7FB3" w:rsidP="004C7FB3">
      <w:pPr>
        <w:pStyle w:val="Standard"/>
        <w:numPr>
          <w:ilvl w:val="0"/>
          <w:numId w:val="25"/>
        </w:numPr>
        <w:shd w:val="clear" w:color="auto" w:fill="FFFFFF"/>
        <w:spacing w:line="360" w:lineRule="auto"/>
        <w:jc w:val="both"/>
        <w:rPr>
          <w:rFonts w:ascii="Calibri" w:hAnsi="Calibri" w:cs="Calibri"/>
        </w:rPr>
      </w:pPr>
      <w:r w:rsidRPr="00F75E36">
        <w:rPr>
          <w:rFonts w:ascii="Calibri" w:hAnsi="Calibri" w:cs="Calibri"/>
        </w:rPr>
        <w:t>Okres rękojmi za wady wynosi …..  lat od daty bezusterkowego odbioru końcowego przedmiotu umowy.</w:t>
      </w:r>
    </w:p>
    <w:p w:rsidR="004C7FB3" w:rsidRPr="00F75E36" w:rsidRDefault="004C7FB3"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§3</w:t>
      </w:r>
    </w:p>
    <w:p w:rsidR="004C7FB3" w:rsidRPr="00C75492" w:rsidRDefault="004C7FB3" w:rsidP="004C7FB3">
      <w:pPr>
        <w:pStyle w:val="Standard"/>
        <w:autoSpaceDE w:val="0"/>
        <w:spacing w:line="360" w:lineRule="auto"/>
        <w:jc w:val="center"/>
        <w:rPr>
          <w:rFonts w:ascii="Calibri" w:hAnsi="Calibri" w:cs="Calibri"/>
        </w:rPr>
      </w:pPr>
      <w:r w:rsidRPr="00C75492">
        <w:rPr>
          <w:rFonts w:ascii="Calibri" w:hAnsi="Calibri" w:cs="Calibri"/>
          <w:b/>
          <w:bCs/>
        </w:rPr>
        <w:t>Inżynier kontraktu i kierownictwo nad wykonaniem robót</w:t>
      </w:r>
    </w:p>
    <w:p w:rsidR="004C7FB3" w:rsidRPr="00C75492" w:rsidRDefault="004C7FB3" w:rsidP="004C7FB3">
      <w:pPr>
        <w:pStyle w:val="Standard"/>
        <w:numPr>
          <w:ilvl w:val="0"/>
          <w:numId w:val="18"/>
        </w:numPr>
        <w:shd w:val="clear" w:color="auto" w:fill="FFFFFF"/>
        <w:spacing w:line="360" w:lineRule="auto"/>
        <w:jc w:val="both"/>
        <w:rPr>
          <w:rFonts w:ascii="Calibri" w:hAnsi="Calibri" w:cs="Calibri"/>
        </w:rPr>
      </w:pPr>
      <w:r w:rsidRPr="00C75492">
        <w:rPr>
          <w:rFonts w:ascii="Calibri" w:hAnsi="Calibri" w:cs="Calibri"/>
        </w:rPr>
        <w:t xml:space="preserve">Wykonawca zapewni udział przy realizacji zamówienia osób  posiadających uprawnienia  budowlane do kierowania robotami budowlanymi w specjalnościach:  </w:t>
      </w:r>
      <w:r w:rsidR="00287D25" w:rsidRPr="00C75492">
        <w:rPr>
          <w:rFonts w:ascii="Calibri" w:hAnsi="Calibri" w:cs="Calibri"/>
        </w:rPr>
        <w:t>konstrukcyjno-budowlanej</w:t>
      </w:r>
      <w:r w:rsidRPr="00C75492">
        <w:rPr>
          <w:rFonts w:ascii="Calibri" w:hAnsi="Calibri" w:cs="Calibri"/>
        </w:rPr>
        <w:t xml:space="preserve">. </w:t>
      </w:r>
    </w:p>
    <w:p w:rsidR="004C7FB3" w:rsidRPr="00C75492" w:rsidRDefault="004C7FB3" w:rsidP="004C7FB3">
      <w:pPr>
        <w:pStyle w:val="Standard"/>
        <w:numPr>
          <w:ilvl w:val="0"/>
          <w:numId w:val="18"/>
        </w:numPr>
        <w:shd w:val="clear" w:color="auto" w:fill="FFFFFF"/>
        <w:spacing w:line="360" w:lineRule="auto"/>
        <w:jc w:val="both"/>
        <w:rPr>
          <w:rFonts w:ascii="Calibri" w:hAnsi="Calibri" w:cs="Calibri"/>
        </w:rPr>
      </w:pPr>
      <w:r w:rsidRPr="00C75492">
        <w:rPr>
          <w:rFonts w:ascii="Calibri" w:eastAsia="ArialNarrow" w:hAnsi="Calibri" w:cs="Calibri"/>
          <w:kern w:val="0"/>
        </w:rPr>
        <w:t>Wykonawca ma obowiązek przedkładać na żądanie Zamawiającego aktualne dokumenty potwierdzające, że osoby</w:t>
      </w:r>
      <w:r w:rsidRPr="00C75492">
        <w:rPr>
          <w:rFonts w:ascii="Calibri" w:hAnsi="Calibri" w:cs="Calibri"/>
        </w:rPr>
        <w:t xml:space="preserve"> </w:t>
      </w:r>
      <w:r w:rsidRPr="00C75492">
        <w:rPr>
          <w:rFonts w:ascii="Calibri" w:eastAsia="ArialNarrow" w:hAnsi="Calibri" w:cs="Calibri"/>
          <w:kern w:val="0"/>
        </w:rPr>
        <w:t>uczestniczące w wykonywaniu zamówienia posiadają wymagane uprawnienia w rozumieniu ustawy Prawo budowlane.</w:t>
      </w:r>
    </w:p>
    <w:p w:rsidR="004C7FB3" w:rsidRPr="00C7549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C75492">
        <w:rPr>
          <w:rFonts w:ascii="Calibri" w:eastAsia="ArialNarrow" w:hAnsi="Calibri" w:cs="Calibri"/>
          <w:kern w:val="0"/>
        </w:rPr>
        <w:t>Zamawiający może zażądać zmiany osoby o której mowa w ust. 1  jeżeli uzna, że osoba ta nie wykonuje należycie swoich obowiązków. Wykonawca zobowiązany jest zmienić wskazaną osobę w terminie 14 dni od dnia przekazania żądania.</w:t>
      </w:r>
    </w:p>
    <w:p w:rsidR="004C7FB3" w:rsidRPr="00C7549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C75492">
        <w:rPr>
          <w:rFonts w:ascii="Calibri" w:eastAsia="ArialNarrow" w:hAnsi="Calibri" w:cs="Calibri"/>
          <w:kern w:val="0"/>
        </w:rPr>
        <w:t>Zmiana osoby wskazanej w ust. 1 może nastąpić poprzez pisemne oświadczenie złożone drugiej stronie. Zmiana taka nie wymaga do swojej ważności formy aneksu do niniejszej umowy. Zmiana osoby wskazanej w ust. 1 odbywa się poprzez pisemne powiadomienie Zamawiającego, do którego dołącza się dokumenty potwierdzające określone w SWZ  wymagania stawiane dla tej osoby.</w:t>
      </w:r>
    </w:p>
    <w:p w:rsidR="004C7FB3" w:rsidRPr="00C7549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C75492">
        <w:rPr>
          <w:rFonts w:ascii="Calibri" w:eastAsia="ArialNarrow" w:hAnsi="Calibri" w:cs="Calibri"/>
          <w:kern w:val="0"/>
        </w:rPr>
        <w:t xml:space="preserve">Wykonawca wyznaczy  osobę  odpowiedzialną za kontakty z Zamawiającym i inspektorami nadzoru, która będzie stale przebywała na budowie gdy będą prowadzone roboty.  </w:t>
      </w:r>
    </w:p>
    <w:p w:rsidR="004C7FB3" w:rsidRPr="00C75492" w:rsidRDefault="004C7FB3" w:rsidP="004C7FB3">
      <w:pPr>
        <w:pStyle w:val="Standard"/>
        <w:numPr>
          <w:ilvl w:val="0"/>
          <w:numId w:val="4"/>
        </w:numPr>
        <w:shd w:val="clear" w:color="auto" w:fill="FFFFFF"/>
        <w:spacing w:line="360" w:lineRule="auto"/>
        <w:jc w:val="both"/>
        <w:rPr>
          <w:rFonts w:ascii="Calibri" w:hAnsi="Calibri" w:cs="Calibri"/>
        </w:rPr>
      </w:pPr>
      <w:r w:rsidRPr="00C75492">
        <w:rPr>
          <w:rFonts w:ascii="Calibri" w:hAnsi="Calibri" w:cs="Calibri"/>
        </w:rPr>
        <w:t>Zamawiający zapewnia nadzór inwestorski.</w:t>
      </w:r>
    </w:p>
    <w:p w:rsidR="004C7FB3" w:rsidRPr="00C75492" w:rsidRDefault="004C7FB3" w:rsidP="004C7FB3">
      <w:pPr>
        <w:pStyle w:val="Standard"/>
        <w:numPr>
          <w:ilvl w:val="0"/>
          <w:numId w:val="4"/>
        </w:numPr>
        <w:shd w:val="clear" w:color="auto" w:fill="FFFFFF"/>
        <w:spacing w:line="360" w:lineRule="auto"/>
        <w:jc w:val="both"/>
        <w:rPr>
          <w:rFonts w:ascii="Calibri" w:hAnsi="Calibri" w:cs="Calibri"/>
        </w:rPr>
      </w:pPr>
      <w:r w:rsidRPr="00C75492">
        <w:rPr>
          <w:rFonts w:ascii="Calibri" w:eastAsia="ArialNarrow" w:hAnsi="Calibri" w:cs="Calibri"/>
          <w:kern w:val="0"/>
        </w:rPr>
        <w:t>Inspektor nadzoru uprawniony jest do wydawania Wykonawcy poleceń związanych z zapewnieniem prawidłowego</w:t>
      </w:r>
      <w:r w:rsidRPr="00C75492">
        <w:rPr>
          <w:rFonts w:ascii="Calibri" w:hAnsi="Calibri" w:cs="Calibri"/>
        </w:rPr>
        <w:t xml:space="preserve"> </w:t>
      </w:r>
      <w:r w:rsidRPr="00C75492">
        <w:rPr>
          <w:rFonts w:ascii="Calibri" w:eastAsia="ArialNarrow" w:hAnsi="Calibri" w:cs="Calibri"/>
          <w:kern w:val="0"/>
        </w:rPr>
        <w:t>oraz zgodnego z umową i projektem technicznym wykonania przedmiotu umowy.</w:t>
      </w:r>
    </w:p>
    <w:p w:rsidR="004C7FB3" w:rsidRPr="00C75492" w:rsidRDefault="004C7FB3" w:rsidP="004C7FB3">
      <w:pPr>
        <w:pStyle w:val="Standard"/>
        <w:autoSpaceDE w:val="0"/>
        <w:spacing w:line="360" w:lineRule="auto"/>
        <w:jc w:val="center"/>
        <w:rPr>
          <w:rFonts w:ascii="Calibri" w:hAnsi="Calibri" w:cs="Calibri"/>
          <w:b/>
          <w:bCs/>
        </w:rPr>
      </w:pPr>
    </w:p>
    <w:p w:rsidR="007B6DF4" w:rsidRDefault="007B6DF4" w:rsidP="004C7FB3">
      <w:pPr>
        <w:pStyle w:val="Standard"/>
        <w:autoSpaceDE w:val="0"/>
        <w:spacing w:line="360" w:lineRule="auto"/>
        <w:jc w:val="center"/>
        <w:rPr>
          <w:rFonts w:ascii="Calibri" w:hAnsi="Calibri" w:cs="Calibri"/>
          <w:b/>
          <w:bCs/>
        </w:rPr>
      </w:pPr>
    </w:p>
    <w:p w:rsidR="007B6DF4" w:rsidRDefault="007B6DF4" w:rsidP="004C7FB3">
      <w:pPr>
        <w:pStyle w:val="Standard"/>
        <w:autoSpaceDE w:val="0"/>
        <w:spacing w:line="360" w:lineRule="auto"/>
        <w:jc w:val="center"/>
        <w:rPr>
          <w:rFonts w:ascii="Calibri" w:hAnsi="Calibri" w:cs="Calibri"/>
          <w:b/>
          <w:bCs/>
        </w:rPr>
      </w:pPr>
    </w:p>
    <w:p w:rsidR="004C7FB3" w:rsidRPr="00C75492" w:rsidRDefault="004C7FB3" w:rsidP="004C7FB3">
      <w:pPr>
        <w:pStyle w:val="Standard"/>
        <w:autoSpaceDE w:val="0"/>
        <w:spacing w:line="360" w:lineRule="auto"/>
        <w:jc w:val="center"/>
        <w:rPr>
          <w:rFonts w:ascii="Calibri" w:hAnsi="Calibri" w:cs="Calibri"/>
          <w:b/>
          <w:bCs/>
        </w:rPr>
      </w:pPr>
      <w:r w:rsidRPr="00C75492">
        <w:rPr>
          <w:rFonts w:ascii="Calibri" w:hAnsi="Calibri" w:cs="Calibri"/>
          <w:b/>
          <w:bCs/>
        </w:rPr>
        <w:lastRenderedPageBreak/>
        <w:t>§4</w:t>
      </w:r>
    </w:p>
    <w:p w:rsidR="004C7FB3" w:rsidRPr="00C75492" w:rsidRDefault="004C7FB3" w:rsidP="004C7FB3">
      <w:pPr>
        <w:pStyle w:val="Standard"/>
        <w:autoSpaceDE w:val="0"/>
        <w:spacing w:line="360" w:lineRule="auto"/>
        <w:jc w:val="center"/>
        <w:rPr>
          <w:rFonts w:ascii="Calibri" w:hAnsi="Calibri" w:cs="Calibri"/>
        </w:rPr>
      </w:pPr>
      <w:r w:rsidRPr="00C75492">
        <w:rPr>
          <w:rFonts w:ascii="Calibri" w:hAnsi="Calibri" w:cs="Calibri"/>
          <w:b/>
          <w:bCs/>
        </w:rPr>
        <w:t>Terminy realizacji przedmiotu umowy</w:t>
      </w:r>
    </w:p>
    <w:p w:rsidR="004C7FB3" w:rsidRPr="00C75492" w:rsidRDefault="004C7FB3" w:rsidP="004C7FB3">
      <w:pPr>
        <w:pStyle w:val="Standard"/>
        <w:numPr>
          <w:ilvl w:val="0"/>
          <w:numId w:val="19"/>
        </w:numPr>
        <w:spacing w:line="360" w:lineRule="auto"/>
        <w:jc w:val="both"/>
        <w:rPr>
          <w:rFonts w:ascii="Calibri" w:hAnsi="Calibri" w:cs="Calibri"/>
        </w:rPr>
      </w:pPr>
      <w:r w:rsidRPr="00C75492">
        <w:rPr>
          <w:rFonts w:ascii="Calibri" w:hAnsi="Calibri" w:cs="Calibri"/>
        </w:rPr>
        <w:t>Strony ustalają  następujące terminy realizacji zadania:</w:t>
      </w:r>
    </w:p>
    <w:p w:rsidR="004C7FB3" w:rsidRPr="00C75492" w:rsidRDefault="004C7FB3" w:rsidP="004C7FB3">
      <w:pPr>
        <w:pStyle w:val="Standard"/>
        <w:numPr>
          <w:ilvl w:val="0"/>
          <w:numId w:val="29"/>
        </w:numPr>
        <w:spacing w:line="360" w:lineRule="auto"/>
        <w:ind w:left="709" w:hanging="283"/>
        <w:jc w:val="both"/>
        <w:rPr>
          <w:rFonts w:ascii="Calibri" w:hAnsi="Calibri" w:cs="Calibri"/>
        </w:rPr>
      </w:pPr>
      <w:r w:rsidRPr="00C75492">
        <w:rPr>
          <w:rFonts w:ascii="Calibri" w:hAnsi="Calibri" w:cs="Calibri"/>
        </w:rPr>
        <w:t xml:space="preserve">termin przekazania placu budowy wraz z dokumentacja techniczną – w ciągu </w:t>
      </w:r>
      <w:r w:rsidR="007B6DF4">
        <w:rPr>
          <w:rFonts w:ascii="Calibri" w:hAnsi="Calibri" w:cs="Calibri"/>
        </w:rPr>
        <w:t>7</w:t>
      </w:r>
      <w:r w:rsidRPr="00C75492">
        <w:rPr>
          <w:rFonts w:ascii="Calibri" w:hAnsi="Calibri" w:cs="Calibri"/>
        </w:rPr>
        <w:t xml:space="preserve"> dni od podpisania umowy;</w:t>
      </w:r>
    </w:p>
    <w:p w:rsidR="004C7FB3" w:rsidRPr="00C75492" w:rsidRDefault="004C7FB3" w:rsidP="004C7FB3">
      <w:pPr>
        <w:pStyle w:val="Standard"/>
        <w:numPr>
          <w:ilvl w:val="0"/>
          <w:numId w:val="6"/>
        </w:numPr>
        <w:spacing w:line="360" w:lineRule="auto"/>
        <w:ind w:left="709" w:hanging="283"/>
        <w:jc w:val="both"/>
        <w:rPr>
          <w:rFonts w:ascii="Calibri" w:hAnsi="Calibri" w:cs="Calibri"/>
        </w:rPr>
      </w:pPr>
      <w:r w:rsidRPr="00C75492">
        <w:rPr>
          <w:rFonts w:ascii="Calibri" w:hAnsi="Calibri" w:cs="Calibri"/>
        </w:rPr>
        <w:t>termin rozpoczęcia robót - najpóźniej do 7 dni po przekazaniu placu budowy;</w:t>
      </w:r>
    </w:p>
    <w:p w:rsidR="004C7FB3" w:rsidRPr="00C75492" w:rsidRDefault="004C7FB3" w:rsidP="004C7FB3">
      <w:pPr>
        <w:pStyle w:val="Standard"/>
        <w:numPr>
          <w:ilvl w:val="0"/>
          <w:numId w:val="6"/>
        </w:numPr>
        <w:spacing w:line="360" w:lineRule="auto"/>
        <w:ind w:left="709" w:hanging="283"/>
        <w:jc w:val="both"/>
        <w:rPr>
          <w:rFonts w:ascii="Calibri" w:hAnsi="Calibri" w:cs="Calibri"/>
        </w:rPr>
      </w:pPr>
      <w:r w:rsidRPr="00C75492">
        <w:rPr>
          <w:rFonts w:ascii="Calibri" w:hAnsi="Calibri" w:cs="Calibri"/>
        </w:rPr>
        <w:t xml:space="preserve">termin wykonania przedmiotu zamówienia – </w:t>
      </w:r>
      <w:r w:rsidR="00C75492">
        <w:rPr>
          <w:rFonts w:ascii="Calibri" w:hAnsi="Calibri" w:cs="Calibri"/>
        </w:rPr>
        <w:t>3</w:t>
      </w:r>
      <w:r w:rsidR="00BF0E8F" w:rsidRPr="00C75492">
        <w:rPr>
          <w:rFonts w:ascii="Calibri" w:hAnsi="Calibri" w:cs="Calibri"/>
        </w:rPr>
        <w:t xml:space="preserve"> </w:t>
      </w:r>
      <w:r w:rsidR="002B4C73" w:rsidRPr="00C75492">
        <w:rPr>
          <w:rFonts w:ascii="Calibri" w:hAnsi="Calibri" w:cs="Calibri"/>
        </w:rPr>
        <w:t>mies</w:t>
      </w:r>
      <w:r w:rsidR="00C75492">
        <w:rPr>
          <w:rFonts w:ascii="Calibri" w:hAnsi="Calibri" w:cs="Calibri"/>
        </w:rPr>
        <w:t xml:space="preserve">iące </w:t>
      </w:r>
      <w:r w:rsidRPr="00C75492">
        <w:rPr>
          <w:rFonts w:ascii="Calibri" w:hAnsi="Calibri" w:cs="Calibri"/>
        </w:rPr>
        <w:t xml:space="preserve">od dnia podpisania umowy; </w:t>
      </w:r>
    </w:p>
    <w:p w:rsidR="00C5253E" w:rsidRPr="00C75492" w:rsidRDefault="004C7FB3" w:rsidP="00C75492">
      <w:pPr>
        <w:pStyle w:val="Standard"/>
        <w:numPr>
          <w:ilvl w:val="0"/>
          <w:numId w:val="6"/>
        </w:numPr>
        <w:spacing w:line="360" w:lineRule="auto"/>
        <w:ind w:left="709" w:hanging="283"/>
        <w:jc w:val="both"/>
        <w:rPr>
          <w:rFonts w:ascii="Calibri" w:hAnsi="Calibri" w:cs="Calibri"/>
        </w:rPr>
      </w:pPr>
      <w:r w:rsidRPr="00C75492">
        <w:rPr>
          <w:rFonts w:ascii="Calibri" w:hAnsi="Calibri" w:cs="Calibri"/>
        </w:rPr>
        <w:t>terminy odbioru częściowego i  końcowego będą następować  w ciągu 7 dni od zgłoszenia przez Wykonawcę Zamawiającemu ukończenia prac.</w:t>
      </w:r>
      <w:r w:rsidRPr="00C75492">
        <w:rPr>
          <w:rFonts w:ascii="Calibri" w:eastAsia="Calibri" w:hAnsi="Calibri" w:cs="Calibri"/>
        </w:rPr>
        <w:t xml:space="preserve"> </w:t>
      </w:r>
    </w:p>
    <w:p w:rsidR="004C7FB3" w:rsidRPr="00C75492" w:rsidRDefault="004C7FB3" w:rsidP="004C7FB3">
      <w:pPr>
        <w:pStyle w:val="Standard"/>
        <w:numPr>
          <w:ilvl w:val="0"/>
          <w:numId w:val="19"/>
        </w:numPr>
        <w:spacing w:line="360" w:lineRule="auto"/>
        <w:jc w:val="both"/>
        <w:rPr>
          <w:rFonts w:ascii="Calibri" w:eastAsia="Calibri" w:hAnsi="Calibri" w:cs="Calibri"/>
        </w:rPr>
      </w:pPr>
      <w:r w:rsidRPr="00C75492">
        <w:rPr>
          <w:rFonts w:ascii="Calibri" w:eastAsia="Calibri" w:hAnsi="Calibri" w:cs="Calibri"/>
        </w:rPr>
        <w:t>Jeżeli w toku czynności odbioru zostaną stwierdzone wady to Zamawiającemu przysługują następujące uprawnienia:</w:t>
      </w:r>
    </w:p>
    <w:p w:rsidR="004C7FB3" w:rsidRPr="00C7549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C75492">
        <w:rPr>
          <w:rFonts w:ascii="Calibri" w:eastAsia="Calibri" w:hAnsi="Calibri" w:cs="Calibri"/>
        </w:rPr>
        <w:t>jeżeli wady nie nadają się do usunięcia to:</w:t>
      </w:r>
    </w:p>
    <w:p w:rsidR="004C7FB3" w:rsidRPr="00C7549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jeżeli umożliwiają one użytkowanie przedmiotu umowy zgodnie z przeznaczeniem, Zamawiający może odebrać przedmiot odbioru i obniżyć odpowiednio wynagrodzenie Wykonawcy,</w:t>
      </w:r>
    </w:p>
    <w:p w:rsidR="004C7FB3" w:rsidRPr="00C7549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 xml:space="preserve">jeżeli uniemożliwiają użytkowanie przedmiotu umowy zgodnie z przeznaczeniem, Zamawiający może odstąpić od umowy lub żądać wykonania przedmiotu umowy po raz drugi na koszt Wykonawcy, </w:t>
      </w:r>
    </w:p>
    <w:p w:rsidR="004C7FB3" w:rsidRPr="00C7549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C75492">
        <w:rPr>
          <w:rFonts w:ascii="Calibri" w:eastAsia="Calibri" w:hAnsi="Calibri" w:cs="Calibri"/>
        </w:rPr>
        <w:t>jeżeli wady nadają się do usunięcia to Zamawiający może:</w:t>
      </w:r>
    </w:p>
    <w:p w:rsidR="004C7FB3" w:rsidRPr="00C7549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odmówić odbioru do czasu usunięcia wad; w przypadku odmowy odbioru, Zamawiający określa w protokole powód nie odebrania robót i termin usunięcia wad lub</w:t>
      </w:r>
    </w:p>
    <w:p w:rsidR="004C7FB3" w:rsidRPr="00C7549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dokonać odbioru i wyznaczyć termin usunięcia wad zatrzymując odpowiednią do kosztów usunięcia wad część wynagrodzenia Wykonawcy tytułem kaucji gwarancyjnej.</w:t>
      </w:r>
    </w:p>
    <w:p w:rsidR="004C7FB3" w:rsidRPr="00F75E36" w:rsidRDefault="004C7FB3" w:rsidP="004C7FB3">
      <w:pPr>
        <w:pStyle w:val="Standard"/>
        <w:spacing w:line="360" w:lineRule="auto"/>
        <w:jc w:val="center"/>
        <w:rPr>
          <w:rFonts w:ascii="Calibri" w:hAnsi="Calibri" w:cs="Calibri"/>
          <w:b/>
          <w:bCs/>
        </w:rPr>
      </w:pPr>
    </w:p>
    <w:p w:rsidR="004C7FB3" w:rsidRPr="00F75E36" w:rsidRDefault="004C7FB3" w:rsidP="004C7FB3">
      <w:pPr>
        <w:pStyle w:val="Standard"/>
        <w:spacing w:line="360" w:lineRule="auto"/>
        <w:jc w:val="center"/>
        <w:rPr>
          <w:rFonts w:ascii="Calibri" w:hAnsi="Calibri" w:cs="Calibri"/>
          <w:b/>
          <w:bCs/>
        </w:rPr>
      </w:pPr>
      <w:r w:rsidRPr="00F75E36">
        <w:rPr>
          <w:rFonts w:ascii="Calibri" w:hAnsi="Calibri" w:cs="Calibri"/>
          <w:b/>
          <w:bCs/>
        </w:rPr>
        <w:t>§5</w:t>
      </w:r>
    </w:p>
    <w:p w:rsidR="004C7FB3" w:rsidRPr="00F75E36" w:rsidRDefault="004C7FB3" w:rsidP="004C7FB3">
      <w:pPr>
        <w:pStyle w:val="Standard"/>
        <w:spacing w:line="360" w:lineRule="auto"/>
        <w:jc w:val="center"/>
        <w:rPr>
          <w:rFonts w:ascii="Calibri" w:hAnsi="Calibri" w:cs="Calibri"/>
        </w:rPr>
      </w:pPr>
      <w:r w:rsidRPr="00F75E36">
        <w:rPr>
          <w:rFonts w:ascii="Calibri" w:hAnsi="Calibri" w:cs="Calibri"/>
          <w:b/>
          <w:bCs/>
        </w:rPr>
        <w:t>Wynagrodzenie Wykonawcy i warunki płatności</w:t>
      </w:r>
    </w:p>
    <w:p w:rsidR="004C7FB3" w:rsidRPr="00F75E36" w:rsidRDefault="004C7FB3" w:rsidP="004C7FB3">
      <w:pPr>
        <w:pStyle w:val="Standard"/>
        <w:numPr>
          <w:ilvl w:val="0"/>
          <w:numId w:val="20"/>
        </w:numPr>
        <w:autoSpaceDE w:val="0"/>
        <w:spacing w:line="360" w:lineRule="auto"/>
        <w:jc w:val="both"/>
        <w:rPr>
          <w:rFonts w:ascii="Calibri" w:hAnsi="Calibri" w:cs="Calibri"/>
        </w:rPr>
      </w:pPr>
      <w:r w:rsidRPr="00F75E36">
        <w:rPr>
          <w:rFonts w:ascii="Calibri" w:hAnsi="Calibri" w:cs="Calibri"/>
        </w:rPr>
        <w:t xml:space="preserve">Za wykonanie przedmiotu umowy strony ustalają wynagrodzenie w wysokości: </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………………netto + VAT </w:t>
      </w:r>
      <w:r w:rsidR="009524E5" w:rsidRPr="00F75E36">
        <w:rPr>
          <w:rFonts w:ascii="Calibri" w:hAnsi="Calibri" w:cs="Calibri"/>
        </w:rPr>
        <w:t>…</w:t>
      </w:r>
      <w:r w:rsidRPr="00F75E36">
        <w:rPr>
          <w:rFonts w:ascii="Calibri" w:hAnsi="Calibri" w:cs="Calibri"/>
        </w:rPr>
        <w:t>% ………………zł = ……………………..</w:t>
      </w:r>
      <w:r w:rsidRPr="00F75E36">
        <w:rPr>
          <w:rFonts w:ascii="Calibri" w:hAnsi="Calibri" w:cs="Calibri"/>
          <w:b/>
        </w:rPr>
        <w:t xml:space="preserve"> zł brutto</w:t>
      </w:r>
      <w:r w:rsidRPr="00F75E36">
        <w:rPr>
          <w:rFonts w:ascii="Calibri" w:hAnsi="Calibri" w:cs="Calibri"/>
        </w:rPr>
        <w:t>, słownie:  ……………………..</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Rozliczenie z Wykonawcą nastąpi ryczałtowo.</w:t>
      </w:r>
    </w:p>
    <w:p w:rsidR="005A5F5E" w:rsidRPr="00F75E36" w:rsidRDefault="005A5F5E" w:rsidP="005A5F5E">
      <w:pPr>
        <w:pStyle w:val="Standard"/>
        <w:numPr>
          <w:ilvl w:val="0"/>
          <w:numId w:val="7"/>
        </w:numPr>
        <w:autoSpaceDE w:val="0"/>
        <w:spacing w:line="360" w:lineRule="auto"/>
        <w:jc w:val="both"/>
        <w:rPr>
          <w:rFonts w:ascii="Calibri" w:hAnsi="Calibri" w:cs="Calibri"/>
        </w:rPr>
      </w:pPr>
      <w:r w:rsidRPr="00F75E36">
        <w:rPr>
          <w:rFonts w:ascii="Calibri" w:hAnsi="Calibri" w:cs="Calibri"/>
        </w:rPr>
        <w:lastRenderedPageBreak/>
        <w:t xml:space="preserve">Warunkiem zapłaty przez Zamawiającego wynagrodzenia, o którym mowa w ust. </w:t>
      </w:r>
      <w:r w:rsidR="00BC215D">
        <w:rPr>
          <w:rFonts w:ascii="Calibri" w:hAnsi="Calibri" w:cs="Calibri"/>
        </w:rPr>
        <w:t>1</w:t>
      </w:r>
      <w:r w:rsidRPr="00F75E36">
        <w:rPr>
          <w:rFonts w:ascii="Calibri" w:hAnsi="Calibri" w:cs="Calibri"/>
        </w:rPr>
        <w:t>, za odebrane roboty budowlane jest przedstawienie dowodów zapłaty wymagalnego wynagrodzenia podwykonawcom i dalszym podwykonawcom, o których mowa w § 6, biorącym udział w realizacji odebranych robót budowlanych.</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 przypadku nieprzedstawienia przez Wykonawcę wszystkich dowodów zapłaty podwykonawcom, o których mowa w ust </w:t>
      </w:r>
      <w:r w:rsidR="00BC215D">
        <w:rPr>
          <w:rFonts w:ascii="Calibri" w:hAnsi="Calibri" w:cs="Calibri"/>
        </w:rPr>
        <w:t>3</w:t>
      </w:r>
      <w:r w:rsidRPr="00F75E36">
        <w:rPr>
          <w:rFonts w:ascii="Calibri" w:hAnsi="Calibri" w:cs="Calibri"/>
        </w:rPr>
        <w:t>,  Zamawiający wstrzymuje wypłatę należnego wynagrodzenia za odebrane roboty w części równej sumie kwot wynikających z nieprzedstawionych dowodów zapłaty.</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 przypadku uchylenia się od obowiązku zapłaty wymagalnego wynagrodzenia przysługującego podwykonawcy lub dalszemu podwykonawcy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zgodnie z postanowieniami art. 465 Ustawy PZP.</w:t>
      </w:r>
    </w:p>
    <w:p w:rsidR="005A5F5E" w:rsidRPr="00F75E36" w:rsidRDefault="005A5F5E"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Wynagrodzenie za wykonanie przedmiotu umowy płatne będzie po:</w:t>
      </w:r>
    </w:p>
    <w:p w:rsidR="00EA1ED0" w:rsidRPr="00F75E36" w:rsidRDefault="005A5F5E" w:rsidP="00590FDB">
      <w:pPr>
        <w:pStyle w:val="Standard"/>
        <w:autoSpaceDE w:val="0"/>
        <w:spacing w:line="360" w:lineRule="auto"/>
        <w:ind w:firstLine="284"/>
        <w:jc w:val="both"/>
        <w:rPr>
          <w:rFonts w:ascii="Calibri" w:hAnsi="Calibri" w:cs="Calibri"/>
          <w:iCs/>
        </w:rPr>
      </w:pPr>
      <w:r w:rsidRPr="00F75E36">
        <w:rPr>
          <w:rFonts w:ascii="Calibri" w:hAnsi="Calibri" w:cs="Calibri"/>
        </w:rPr>
        <w:t xml:space="preserve">- </w:t>
      </w:r>
      <w:r w:rsidR="00EA1ED0" w:rsidRPr="00F75E36">
        <w:rPr>
          <w:rFonts w:ascii="Calibri" w:hAnsi="Calibri" w:cs="Calibri"/>
          <w:iCs/>
        </w:rPr>
        <w:t>protokolarnym odbiorze robót,</w:t>
      </w:r>
    </w:p>
    <w:p w:rsidR="00EA1ED0" w:rsidRPr="00F75E36" w:rsidRDefault="00EA1ED0" w:rsidP="00EA1ED0">
      <w:pPr>
        <w:pStyle w:val="Standard"/>
        <w:autoSpaceDE w:val="0"/>
        <w:spacing w:line="360" w:lineRule="auto"/>
        <w:ind w:left="284"/>
        <w:jc w:val="both"/>
        <w:rPr>
          <w:rFonts w:ascii="Calibri" w:hAnsi="Calibri" w:cs="Calibri"/>
          <w:iCs/>
        </w:rPr>
      </w:pPr>
      <w:r w:rsidRPr="00F75E36">
        <w:rPr>
          <w:rFonts w:ascii="Calibri" w:hAnsi="Calibri" w:cs="Calibri"/>
          <w:iCs/>
        </w:rPr>
        <w:t>- wystawieniu faktury / rachunku  przez „Wykonawcę”.</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Wykonawca może przesłać  fakturę elektroniczną na adres </w:t>
      </w:r>
      <w:r w:rsidR="00DE13E1" w:rsidRPr="00F75E36">
        <w:rPr>
          <w:rFonts w:ascii="Calibri" w:hAnsi="Calibri" w:cs="Calibri"/>
        </w:rPr>
        <w:t>ratusz@kaliszpom.pl.</w:t>
      </w:r>
      <w:r w:rsidRPr="00F75E36">
        <w:rPr>
          <w:rFonts w:ascii="Calibri" w:hAnsi="Calibri" w:cs="Calibri"/>
        </w:rPr>
        <w:t xml:space="preserve"> </w:t>
      </w:r>
    </w:p>
    <w:p w:rsidR="004C7FB3" w:rsidRPr="00C75492" w:rsidRDefault="004C7FB3" w:rsidP="004C7FB3">
      <w:pPr>
        <w:pStyle w:val="Standard"/>
        <w:numPr>
          <w:ilvl w:val="0"/>
          <w:numId w:val="7"/>
        </w:numPr>
        <w:autoSpaceDE w:val="0"/>
        <w:spacing w:line="360" w:lineRule="auto"/>
        <w:jc w:val="both"/>
        <w:rPr>
          <w:rFonts w:ascii="Calibri" w:hAnsi="Calibri" w:cs="Calibri"/>
        </w:rPr>
      </w:pPr>
      <w:r w:rsidRPr="00C75492">
        <w:rPr>
          <w:rFonts w:ascii="Calibri" w:hAnsi="Calibri" w:cs="Calibri"/>
        </w:rPr>
        <w:t>Faktura wystawion</w:t>
      </w:r>
      <w:r w:rsidR="00471188" w:rsidRPr="00C75492">
        <w:rPr>
          <w:rFonts w:ascii="Calibri" w:hAnsi="Calibri" w:cs="Calibri"/>
        </w:rPr>
        <w:t>a</w:t>
      </w:r>
      <w:r w:rsidRPr="00C75492">
        <w:rPr>
          <w:rFonts w:ascii="Calibri" w:hAnsi="Calibri" w:cs="Calibri"/>
        </w:rPr>
        <w:t xml:space="preserve"> przez Wykonawcę będzie płatn</w:t>
      </w:r>
      <w:r w:rsidR="00471188" w:rsidRPr="00C75492">
        <w:rPr>
          <w:rFonts w:ascii="Calibri" w:hAnsi="Calibri" w:cs="Calibri"/>
        </w:rPr>
        <w:t>a</w:t>
      </w:r>
      <w:r w:rsidRPr="00C75492">
        <w:rPr>
          <w:rFonts w:ascii="Calibri" w:hAnsi="Calibri" w:cs="Calibri"/>
        </w:rPr>
        <w:t xml:space="preserve"> przelewem na konto numer ………………………………………</w:t>
      </w:r>
      <w:r w:rsidR="00034A2E" w:rsidRPr="00C75492">
        <w:rPr>
          <w:rFonts w:ascii="Calibri" w:hAnsi="Calibri" w:cs="Calibri"/>
        </w:rPr>
        <w:t>…………………………………………………………………………………………………………………</w:t>
      </w:r>
      <w:r w:rsidR="00BC215D" w:rsidRPr="00C75492">
        <w:rPr>
          <w:rFonts w:ascii="Calibri" w:hAnsi="Calibri" w:cs="Calibri"/>
        </w:rPr>
        <w:t xml:space="preserve"> w terminie </w:t>
      </w:r>
      <w:r w:rsidR="007B6DF4">
        <w:rPr>
          <w:rFonts w:ascii="Calibri" w:hAnsi="Calibri" w:cs="Calibri"/>
        </w:rPr>
        <w:t>do 30</w:t>
      </w:r>
      <w:r w:rsidR="00BC215D" w:rsidRPr="00C75492">
        <w:rPr>
          <w:rFonts w:ascii="Calibri" w:hAnsi="Calibri" w:cs="Calibri"/>
        </w:rPr>
        <w:t xml:space="preserve"> dni od dnia dostarczenia Zamawiającemu prawidłowo wystawionej faktury/rachunku.</w:t>
      </w:r>
      <w:r w:rsidRPr="00C75492">
        <w:rPr>
          <w:rFonts w:ascii="Calibri" w:hAnsi="Calibri" w:cs="Calibri"/>
        </w:rPr>
        <w:t xml:space="preserve"> </w:t>
      </w:r>
    </w:p>
    <w:p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Wykonawca wystawi fakturę zgodnie z poniższymi danymi:</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Nabywca: Gmina </w:t>
      </w:r>
      <w:r w:rsidR="00DE13E1" w:rsidRPr="00F75E36">
        <w:rPr>
          <w:rFonts w:ascii="Calibri" w:hAnsi="Calibri" w:cs="Calibri"/>
        </w:rPr>
        <w:t>Kalisz Pomorski</w:t>
      </w:r>
      <w:r w:rsidRPr="00F75E36">
        <w:rPr>
          <w:rFonts w:ascii="Calibri" w:hAnsi="Calibri" w:cs="Calibri"/>
        </w:rPr>
        <w:t xml:space="preserve">, ul. </w:t>
      </w:r>
      <w:r w:rsidR="00DE13E1" w:rsidRPr="00F75E36">
        <w:rPr>
          <w:rFonts w:ascii="Calibri" w:hAnsi="Calibri" w:cs="Calibri"/>
        </w:rPr>
        <w:t>Wolności 25</w:t>
      </w:r>
      <w:r w:rsidRPr="00F75E36">
        <w:rPr>
          <w:rFonts w:ascii="Calibri" w:hAnsi="Calibri" w:cs="Calibri"/>
        </w:rPr>
        <w:t xml:space="preserve">, </w:t>
      </w:r>
      <w:r w:rsidR="00DE13E1" w:rsidRPr="00F75E36">
        <w:rPr>
          <w:rFonts w:ascii="Calibri" w:hAnsi="Calibri" w:cs="Calibri"/>
        </w:rPr>
        <w:t>78-540 Kalisz Pomorski</w:t>
      </w:r>
      <w:r w:rsidRPr="00F75E36">
        <w:rPr>
          <w:rFonts w:ascii="Calibri" w:hAnsi="Calibri" w:cs="Calibri"/>
        </w:rPr>
        <w:t xml:space="preserve">, NIP: </w:t>
      </w:r>
      <w:r w:rsidR="00DE13E1" w:rsidRPr="00F75E36">
        <w:rPr>
          <w:rFonts w:ascii="Calibri" w:hAnsi="Calibri" w:cs="Calibri"/>
        </w:rPr>
        <w:t>674</w:t>
      </w:r>
      <w:r w:rsidRPr="00F75E36">
        <w:rPr>
          <w:rFonts w:ascii="Calibri" w:hAnsi="Calibri" w:cs="Calibri"/>
        </w:rPr>
        <w:t>-</w:t>
      </w:r>
      <w:r w:rsidR="00DE13E1" w:rsidRPr="00F75E36">
        <w:rPr>
          <w:rFonts w:ascii="Calibri" w:hAnsi="Calibri" w:cs="Calibri"/>
        </w:rPr>
        <w:t>1</w:t>
      </w:r>
      <w:r w:rsidRPr="00F75E36">
        <w:rPr>
          <w:rFonts w:ascii="Calibri" w:hAnsi="Calibri" w:cs="Calibri"/>
        </w:rPr>
        <w:t>00-</w:t>
      </w:r>
      <w:r w:rsidR="00DE13E1" w:rsidRPr="00F75E36">
        <w:rPr>
          <w:rFonts w:ascii="Calibri" w:hAnsi="Calibri" w:cs="Calibri"/>
        </w:rPr>
        <w:t>23</w:t>
      </w:r>
      <w:r w:rsidRPr="00F75E36">
        <w:rPr>
          <w:rFonts w:ascii="Calibri" w:hAnsi="Calibri" w:cs="Calibri"/>
        </w:rPr>
        <w:t>-2</w:t>
      </w:r>
      <w:r w:rsidR="00DE13E1" w:rsidRPr="00F75E36">
        <w:rPr>
          <w:rFonts w:ascii="Calibri" w:hAnsi="Calibri" w:cs="Calibri"/>
        </w:rPr>
        <w:t>0</w:t>
      </w:r>
      <w:r w:rsidRPr="00F75E36">
        <w:rPr>
          <w:rFonts w:ascii="Calibri" w:hAnsi="Calibri" w:cs="Calibri"/>
        </w:rPr>
        <w:t>,</w:t>
      </w:r>
    </w:p>
    <w:p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Odbiorca: Urząd Miejski w </w:t>
      </w:r>
      <w:r w:rsidR="00DE13E1" w:rsidRPr="00F75E36">
        <w:rPr>
          <w:rFonts w:ascii="Calibri" w:hAnsi="Calibri" w:cs="Calibri"/>
        </w:rPr>
        <w:t>Kaliszu Pomorskim</w:t>
      </w:r>
      <w:r w:rsidRPr="00F75E36">
        <w:rPr>
          <w:rFonts w:ascii="Calibri" w:hAnsi="Calibri" w:cs="Calibri"/>
        </w:rPr>
        <w:t xml:space="preserve">, ul. </w:t>
      </w:r>
      <w:r w:rsidR="00DE13E1" w:rsidRPr="00F75E36">
        <w:rPr>
          <w:rFonts w:ascii="Calibri" w:hAnsi="Calibri" w:cs="Calibri"/>
        </w:rPr>
        <w:t>Wolności 25</w:t>
      </w:r>
      <w:r w:rsidRPr="00F75E36">
        <w:rPr>
          <w:rFonts w:ascii="Calibri" w:hAnsi="Calibri" w:cs="Calibri"/>
        </w:rPr>
        <w:t xml:space="preserve">, </w:t>
      </w:r>
      <w:r w:rsidR="00DE13E1" w:rsidRPr="00F75E36">
        <w:rPr>
          <w:rFonts w:ascii="Calibri" w:hAnsi="Calibri" w:cs="Calibri"/>
        </w:rPr>
        <w:t>78-540 Kalisz Pomorski</w:t>
      </w:r>
      <w:r w:rsidRPr="00F75E36">
        <w:rPr>
          <w:rFonts w:ascii="Calibri" w:hAnsi="Calibri" w:cs="Calibri"/>
        </w:rPr>
        <w:t>.</w:t>
      </w:r>
    </w:p>
    <w:p w:rsidR="00034A2E" w:rsidRPr="00F75E36" w:rsidRDefault="00F82500" w:rsidP="007111D5">
      <w:pPr>
        <w:suppressAutoHyphens w:val="0"/>
        <w:autoSpaceDE w:val="0"/>
        <w:spacing w:line="360" w:lineRule="auto"/>
        <w:jc w:val="both"/>
        <w:textAlignment w:val="auto"/>
        <w:rPr>
          <w:rFonts w:asciiTheme="minorHAnsi" w:hAnsiTheme="minorHAnsi" w:cstheme="minorHAnsi"/>
          <w:iCs/>
        </w:rPr>
      </w:pPr>
      <w:r w:rsidRPr="00F75E36">
        <w:rPr>
          <w:rFonts w:asciiTheme="minorHAnsi" w:hAnsiTheme="minorHAnsi" w:cstheme="minorHAnsi"/>
          <w:iCs/>
        </w:rPr>
        <w:t>1</w:t>
      </w:r>
      <w:r w:rsidR="00C75492">
        <w:rPr>
          <w:rFonts w:asciiTheme="minorHAnsi" w:hAnsiTheme="minorHAnsi" w:cstheme="minorHAnsi"/>
          <w:iCs/>
        </w:rPr>
        <w:t>0</w:t>
      </w:r>
      <w:r w:rsidRPr="00F75E36">
        <w:rPr>
          <w:rFonts w:asciiTheme="minorHAnsi" w:hAnsiTheme="minorHAnsi" w:cstheme="minorHAnsi"/>
          <w:iCs/>
        </w:rPr>
        <w:t xml:space="preserve">. </w:t>
      </w:r>
      <w:r w:rsidR="00034A2E" w:rsidRPr="00F75E36">
        <w:rPr>
          <w:rFonts w:asciiTheme="minorHAnsi" w:hAnsiTheme="minorHAnsi" w:cstheme="minorHAnsi"/>
          <w:iCs/>
        </w:rPr>
        <w:t xml:space="preserve">Zamawiający będzie realizował płatności za faktury z zastosowaniem mechanizmu podzielonej płatności, tzw. </w:t>
      </w:r>
      <w:proofErr w:type="spellStart"/>
      <w:r w:rsidR="00034A2E" w:rsidRPr="00F75E36">
        <w:rPr>
          <w:rFonts w:asciiTheme="minorHAnsi" w:hAnsiTheme="minorHAnsi" w:cstheme="minorHAnsi"/>
          <w:iCs/>
        </w:rPr>
        <w:t>split</w:t>
      </w:r>
      <w:proofErr w:type="spellEnd"/>
      <w:r w:rsidR="00034A2E" w:rsidRPr="00F75E36">
        <w:rPr>
          <w:rFonts w:asciiTheme="minorHAnsi" w:hAnsiTheme="minorHAnsi" w:cstheme="minorHAnsi"/>
          <w:iCs/>
        </w:rPr>
        <w:t xml:space="preserve"> </w:t>
      </w:r>
      <w:proofErr w:type="spellStart"/>
      <w:r w:rsidR="00034A2E" w:rsidRPr="00F75E36">
        <w:rPr>
          <w:rFonts w:asciiTheme="minorHAnsi" w:hAnsiTheme="minorHAnsi" w:cstheme="minorHAnsi"/>
          <w:iCs/>
        </w:rPr>
        <w:t>payment</w:t>
      </w:r>
      <w:proofErr w:type="spellEnd"/>
      <w:r w:rsidR="00034A2E" w:rsidRPr="00F75E36">
        <w:rPr>
          <w:rFonts w:asciiTheme="minorHAnsi" w:hAnsiTheme="minorHAnsi" w:cstheme="minorHAnsi"/>
          <w:iCs/>
        </w:rPr>
        <w:t xml:space="preserve">. </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§6</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Podwykonawcy</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Wykonawca może powierzyć wykonanie przedmiotu niniejszej umowy podwykonawcom, </w:t>
      </w:r>
      <w:r w:rsidRPr="00F75E36">
        <w:rPr>
          <w:rFonts w:ascii="Calibri" w:hAnsi="Calibri" w:cs="Calibri"/>
        </w:rPr>
        <w:lastRenderedPageBreak/>
        <w:t>pod warunkiem złożenia w ofercie oświadczenia o zamiarze powierzenia określonych prac podwykonawcom.</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Zmiana zakresu prac / ilości realizowanego przez podwykonawców, zgłoszenie nowych części do realizacji przy pomocy podwykonawców, zmiana podwykonawcy dla swej ważności nie wymaga aneksu do umowy. W takiej sytuacji Wykonawca zobowiązany będzie zwrócić się do Zamawiającego z wnioskiem. </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Zastosowane zmian, o których mowa w ust. 2 może nastąpić wyłącznie po wyrażeniu przez Zamawiającego pisemnej zgody.</w:t>
      </w:r>
      <w:bookmarkStart w:id="1" w:name="mip51082799"/>
      <w:bookmarkEnd w:id="1"/>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Jeżeli zmiana albo rezygnacja z podwykonawcy dotyczy podmiotu, na którego zasoby wykonawca powoływał się, na zasadach określonych w </w:t>
      </w:r>
      <w:hyperlink r:id="rId8" w:history="1">
        <w:r w:rsidRPr="00F75E36">
          <w:rPr>
            <w:rFonts w:ascii="Calibri" w:hAnsi="Calibri" w:cs="Calibri"/>
          </w:rPr>
          <w:t>art. 118 ust. 1</w:t>
        </w:r>
      </w:hyperlink>
      <w:r w:rsidRPr="00F75E36">
        <w:rPr>
          <w:rFonts w:ascii="Calibri" w:hAnsi="Calibri" w:cs="Calibri"/>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Zamawiający, w terminie 14 dni, zgłasza w formie pisemnej, pod rygorem nieważności, zastrzeżenia do projektu umowy o podwykonawstwo, której przedmiotem są roboty budowlane, w </w:t>
      </w:r>
      <w:r w:rsidR="00471188" w:rsidRPr="00F75E36">
        <w:rPr>
          <w:rFonts w:ascii="Calibri" w:hAnsi="Calibri" w:cs="Calibri"/>
        </w:rPr>
        <w:t>szczególności</w:t>
      </w:r>
      <w:r w:rsidRPr="00F75E36">
        <w:rPr>
          <w:rFonts w:ascii="Calibri" w:hAnsi="Calibri" w:cs="Calibri"/>
        </w:rPr>
        <w:t xml:space="preserve"> gdy:</w:t>
      </w:r>
      <w:bookmarkStart w:id="2" w:name="mip51082807"/>
      <w:bookmarkEnd w:id="2"/>
    </w:p>
    <w:p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przewiduje ona termin zapłaty wynagrodzenia podwykonawcy dłuższy niż 30 dni</w:t>
      </w:r>
      <w:bookmarkStart w:id="3" w:name="mip51082809"/>
      <w:bookmarkEnd w:id="3"/>
      <w:r w:rsidRPr="00F75E36">
        <w:rPr>
          <w:rFonts w:ascii="Calibri" w:eastAsia="Calibri" w:hAnsi="Calibri" w:cs="Calibri"/>
          <w:lang w:eastAsia="ar-SA"/>
        </w:rPr>
        <w:t xml:space="preserve">, </w:t>
      </w:r>
    </w:p>
    <w:p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materiały użyte do wykonania są niezgodne z umową pomiędzy Zamawiającym a Wykonawcą,</w:t>
      </w:r>
    </w:p>
    <w:p w:rsidR="004C7FB3" w:rsidRPr="00F75E36" w:rsidRDefault="004C7FB3" w:rsidP="002800AD">
      <w:pPr>
        <w:pStyle w:val="Standard"/>
        <w:numPr>
          <w:ilvl w:val="0"/>
          <w:numId w:val="35"/>
        </w:numPr>
        <w:autoSpaceDE w:val="0"/>
        <w:spacing w:line="360" w:lineRule="auto"/>
        <w:jc w:val="both"/>
        <w:rPr>
          <w:rFonts w:ascii="Calibri" w:eastAsia="Times New Roman" w:hAnsi="Calibri" w:cs="Calibri"/>
          <w:lang w:eastAsia="ar-SA"/>
        </w:rPr>
      </w:pPr>
      <w:r w:rsidRPr="00F75E36">
        <w:rPr>
          <w:rFonts w:ascii="Calibri" w:eastAsia="Calibri" w:hAnsi="Calibri" w:cs="Calibri"/>
          <w:lang w:eastAsia="ar-SA"/>
        </w:rPr>
        <w:t>nie określono zakresu robót powierzonego podwykonawcy,</w:t>
      </w:r>
    </w:p>
    <w:p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 xml:space="preserve">umowa przewiduje zapłatę podwykonawcy wyższego wynagrodzenia za realizację części świadczenia objętej umową o podwykonawstwo, niż kwota wynagrodzenia należnego </w:t>
      </w:r>
      <w:r w:rsidRPr="00F75E36">
        <w:rPr>
          <w:rFonts w:ascii="Calibri" w:eastAsia="Calibri" w:hAnsi="Calibri" w:cs="Calibri"/>
          <w:lang w:eastAsia="ar-SA"/>
        </w:rPr>
        <w:lastRenderedPageBreak/>
        <w:t xml:space="preserve">samemu Wykonawcy za tę część przedmiotu umowy, wynikająca z treści złożonej oferty lub kosztorysu, </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suma wynagrodzeń podwykonawców wynikająca z zawieranych umów o podwykonawstwo będzie wyższa niż wartość oferty,</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uzyskanie przez podwykonawcę lub dalszego podwykonawcę zapłaty za realizację przedmiotu umowy uzależnione będzie od zapłaty wynagrodzenia Wykonawcy przez Zamawiającego lub odpowiednio od zapłaty wynagrodzenia podwykonawcy przez Wykonawcę,</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 xml:space="preserve">termin realizacji prac przez </w:t>
      </w:r>
      <w:r w:rsidRPr="00F75E36">
        <w:rPr>
          <w:rFonts w:ascii="Calibri" w:eastAsia="Calibri" w:hAnsi="Calibri" w:cs="Calibri"/>
          <w:lang w:eastAsia="ar-SA"/>
        </w:rPr>
        <w:t>podwykonawcę lub dalszego podwykonawcy określony w umowie o podwykonawstwo, będzie dłuższy od terminu określonego w umowie pomiędzy Zamawiającym a Wykonawcą,</w:t>
      </w:r>
    </w:p>
    <w:p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 xml:space="preserve">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Niezłożenie zastrzeżeń w terminie 14 dni równoznaczne jest z zaakceptowaniem projektu umowy.</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4" w:name="mip51082811"/>
      <w:bookmarkEnd w:id="4"/>
      <w:r w:rsidRPr="00F75E36">
        <w:rPr>
          <w:rFonts w:ascii="Calibri" w:hAnsi="Calibri" w:cs="Calibri"/>
        </w:rPr>
        <w:t>Wykonawca, podwykonawca lub dalszy podwykonawca przedkłada zamawiającemu poświadczoną za zgodność z oryginałem kopię zawartej umowy o podwykonawstwo, której przedmiotem są roboty budowlane, w terminie 7 dni od dnia jej zawarcia.</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5" w:name="mip51082812"/>
      <w:bookmarkEnd w:id="5"/>
      <w:r w:rsidRPr="00F75E36">
        <w:rPr>
          <w:rFonts w:ascii="Calibri" w:hAnsi="Calibri" w:cs="Calibri"/>
        </w:rPr>
        <w:t>Zamawiający, w terminie 14 dni, zgłasza w formie pisemnej pod rygorem nieważności sprzeciw do umowy o podwykonawstwo, której przedmiotem są roboty budowlane, w przypadkach, o których mowa w ust. 7.</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6" w:name="mip51082813"/>
      <w:bookmarkEnd w:id="6"/>
      <w:r w:rsidRPr="00F75E36">
        <w:rPr>
          <w:rFonts w:ascii="Calibri" w:hAnsi="Calibri" w:cs="Calibri"/>
        </w:rPr>
        <w:t>Niezgłoszenie sprzeciwu, o którym mowa w ust. 10, do przedłożonej umowy o podwykonawstwo, której przedmiotem są roboty budowlane, w terminie 14 dni, uważa się za akceptację umowy przez zamawiającego.</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7" w:name="mip51082814"/>
      <w:bookmarkEnd w:id="7"/>
      <w:r w:rsidRPr="00F75E36">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8" w:name="mip51082815"/>
      <w:bookmarkEnd w:id="8"/>
      <w:r w:rsidRPr="00F75E36">
        <w:rPr>
          <w:rFonts w:ascii="Calibri" w:hAnsi="Calibri" w:cs="Calibri"/>
        </w:rPr>
        <w:lastRenderedPageBreak/>
        <w:t>W przypadku, o którym mowa w ust. 12, podwykonawca lub dalszy podwykonawca, przedkłada poświadczoną za zgodność z oryginałem kopię umowy również wykonawcy.</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9" w:name="mip51082816"/>
      <w:bookmarkEnd w:id="9"/>
      <w:r w:rsidRPr="00F75E36">
        <w:rPr>
          <w:rFonts w:ascii="Calibri" w:hAnsi="Calibri" w:cs="Calibri"/>
        </w:rPr>
        <w:t xml:space="preserve">W przypadku, o którym mowa w ust. 12, jeżeli termin zapłaty wynagrodzenia jest dłuższy niż 30 dni, zamawiający informuje o tym wykonawcę i wzywa go do doprowadzenia do zmiany tej umowy, pod rygorem wystąpienia o zapłatę kary umownej. </w:t>
      </w:r>
    </w:p>
    <w:p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10" w:name="mip51082817"/>
      <w:bookmarkEnd w:id="10"/>
      <w:r w:rsidRPr="00F75E36">
        <w:rPr>
          <w:rFonts w:ascii="Calibri" w:hAnsi="Calibri" w:cs="Calibri"/>
        </w:rPr>
        <w:t>Postanowienia ust. 5-14 stosuje się odpowiednio do zmian umowy o podwykonawstwo.</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Wykonawca ponosi pełną odpowiedzialność za Podwykonawców i za plac budowy z chwilą jego przejęcia. Wykonawca jest koordynatorem robót wykonywanych przez Podwykonawców.</w:t>
      </w:r>
    </w:p>
    <w:p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Powierzenie wykonania części zamówienia podwykonawcom nie zwalnia wykonawcy z odpowiedzialności za należyte wykonanie   zamówienia.</w:t>
      </w:r>
    </w:p>
    <w:p w:rsidR="004C7FB3" w:rsidRPr="00F75E36" w:rsidRDefault="004C7FB3" w:rsidP="004C7FB3">
      <w:pPr>
        <w:pStyle w:val="Standard"/>
        <w:autoSpaceDE w:val="0"/>
        <w:spacing w:line="360" w:lineRule="auto"/>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§7</w:t>
      </w:r>
    </w:p>
    <w:p w:rsidR="004C7FB3" w:rsidRPr="004B7620" w:rsidRDefault="004C7FB3" w:rsidP="004C7FB3">
      <w:pPr>
        <w:pStyle w:val="Standard"/>
        <w:autoSpaceDE w:val="0"/>
        <w:spacing w:line="360" w:lineRule="auto"/>
        <w:jc w:val="center"/>
        <w:rPr>
          <w:rFonts w:ascii="Calibri" w:hAnsi="Calibri" w:cs="Calibri"/>
          <w:bCs/>
        </w:rPr>
      </w:pPr>
      <w:r w:rsidRPr="004B7620">
        <w:rPr>
          <w:rFonts w:ascii="Calibri" w:hAnsi="Calibri" w:cs="Calibri"/>
          <w:b/>
          <w:bCs/>
        </w:rPr>
        <w:t>Kary umowne</w:t>
      </w:r>
    </w:p>
    <w:p w:rsidR="004C7FB3" w:rsidRPr="004B7620" w:rsidRDefault="004C7FB3" w:rsidP="004C7FB3">
      <w:pPr>
        <w:pStyle w:val="Standard"/>
        <w:numPr>
          <w:ilvl w:val="0"/>
          <w:numId w:val="22"/>
        </w:numPr>
        <w:autoSpaceDE w:val="0"/>
        <w:spacing w:line="360" w:lineRule="auto"/>
        <w:jc w:val="both"/>
        <w:rPr>
          <w:rFonts w:ascii="Calibri" w:hAnsi="Calibri" w:cs="Calibri"/>
        </w:rPr>
      </w:pPr>
      <w:r w:rsidRPr="004B7620">
        <w:rPr>
          <w:rFonts w:ascii="Calibri" w:hAnsi="Calibri" w:cs="Calibri"/>
        </w:rPr>
        <w:t>Wykonawca zapłaci Zamawiającemu karę umowną:</w:t>
      </w:r>
    </w:p>
    <w:p w:rsidR="004C7FB3" w:rsidRPr="004B7620" w:rsidRDefault="004C7FB3" w:rsidP="00471188">
      <w:pPr>
        <w:pStyle w:val="Standard"/>
        <w:numPr>
          <w:ilvl w:val="1"/>
          <w:numId w:val="32"/>
        </w:numPr>
        <w:autoSpaceDE w:val="0"/>
        <w:spacing w:line="360" w:lineRule="auto"/>
        <w:jc w:val="both"/>
        <w:rPr>
          <w:rFonts w:ascii="Calibri" w:hAnsi="Calibri" w:cs="Calibri"/>
        </w:rPr>
      </w:pPr>
      <w:r w:rsidRPr="004B7620">
        <w:rPr>
          <w:rFonts w:ascii="Calibri" w:hAnsi="Calibri" w:cs="Calibri"/>
          <w:iCs/>
        </w:rPr>
        <w:t>w przypadku odstąpienia od umowy przez Wykonawcę</w:t>
      </w:r>
      <w:r w:rsidR="00471188" w:rsidRPr="004B7620">
        <w:rPr>
          <w:rFonts w:ascii="Calibri" w:hAnsi="Calibri" w:cs="Calibri"/>
          <w:iCs/>
        </w:rPr>
        <w:t>, za wyjątkiem sytuacji gdy odstąpienie nastąpi z uwagi na okoliczności</w:t>
      </w:r>
      <w:r w:rsidR="007638DE" w:rsidRPr="004B7620">
        <w:rPr>
          <w:rFonts w:ascii="Calibri" w:hAnsi="Calibri" w:cs="Calibri"/>
          <w:iCs/>
        </w:rPr>
        <w:t>,</w:t>
      </w:r>
      <w:r w:rsidR="00471188" w:rsidRPr="004B7620">
        <w:rPr>
          <w:rFonts w:ascii="Calibri" w:hAnsi="Calibri" w:cs="Calibri"/>
          <w:iCs/>
        </w:rPr>
        <w:t xml:space="preserve"> za które wyłączną odpowiedzialność ponosi Zamawiający,</w:t>
      </w:r>
      <w:r w:rsidRPr="004B7620">
        <w:rPr>
          <w:rFonts w:ascii="Calibri" w:hAnsi="Calibri" w:cs="Calibri"/>
          <w:iCs/>
        </w:rPr>
        <w:t xml:space="preserve"> w wysokości </w:t>
      </w:r>
      <w:r w:rsidR="007B6DF4">
        <w:rPr>
          <w:rFonts w:ascii="Calibri" w:hAnsi="Calibri" w:cs="Calibri"/>
          <w:iCs/>
        </w:rPr>
        <w:t>10 %</w:t>
      </w:r>
      <w:r w:rsidRPr="004B7620">
        <w:rPr>
          <w:rFonts w:ascii="Calibri" w:hAnsi="Calibri" w:cs="Calibri"/>
          <w:iCs/>
        </w:rPr>
        <w:t xml:space="preserve"> wynagrodzenia </w:t>
      </w:r>
      <w:r w:rsidR="004B7620">
        <w:rPr>
          <w:rFonts w:ascii="Calibri" w:hAnsi="Calibri" w:cs="Calibri"/>
          <w:iCs/>
        </w:rPr>
        <w:t>brutto</w:t>
      </w:r>
      <w:r w:rsidRPr="004B7620">
        <w:rPr>
          <w:rFonts w:ascii="Calibri" w:hAnsi="Calibri" w:cs="Calibri"/>
          <w:iCs/>
        </w:rPr>
        <w:t>,</w:t>
      </w:r>
    </w:p>
    <w:p w:rsidR="004C7FB3" w:rsidRPr="004B7620" w:rsidRDefault="004C7FB3" w:rsidP="002800AD">
      <w:pPr>
        <w:pStyle w:val="Standard"/>
        <w:numPr>
          <w:ilvl w:val="1"/>
          <w:numId w:val="32"/>
        </w:numPr>
        <w:autoSpaceDE w:val="0"/>
        <w:spacing w:line="360" w:lineRule="auto"/>
        <w:jc w:val="both"/>
        <w:rPr>
          <w:rFonts w:ascii="Calibri" w:hAnsi="Calibri" w:cs="Calibri"/>
          <w:iCs/>
        </w:rPr>
      </w:pPr>
      <w:r w:rsidRPr="004B7620">
        <w:rPr>
          <w:rFonts w:ascii="Calibri" w:hAnsi="Calibri" w:cs="Calibri"/>
          <w:iCs/>
        </w:rPr>
        <w:t xml:space="preserve">w przypadku odstąpienia od  umowy przez Zamawiającego </w:t>
      </w:r>
      <w:r w:rsidR="007B6DF4">
        <w:rPr>
          <w:rFonts w:ascii="Calibri" w:hAnsi="Calibri" w:cs="Calibri"/>
          <w:iCs/>
        </w:rPr>
        <w:t xml:space="preserve">z winy Wykonawcy w wysokości 10 </w:t>
      </w:r>
      <w:r w:rsidRPr="004B7620">
        <w:rPr>
          <w:rFonts w:ascii="Calibri" w:hAnsi="Calibri" w:cs="Calibri"/>
          <w:iCs/>
        </w:rPr>
        <w:t xml:space="preserve">% wynagrodzenia </w:t>
      </w:r>
      <w:r w:rsidR="004B7620">
        <w:rPr>
          <w:rFonts w:ascii="Calibri" w:hAnsi="Calibri" w:cs="Calibri"/>
          <w:iCs/>
        </w:rPr>
        <w:t>brutto</w:t>
      </w:r>
      <w:r w:rsidRPr="004B7620">
        <w:rPr>
          <w:rFonts w:ascii="Calibri" w:hAnsi="Calibri" w:cs="Calibri"/>
          <w:iCs/>
        </w:rPr>
        <w:t>,</w:t>
      </w:r>
    </w:p>
    <w:p w:rsidR="004C7FB3" w:rsidRPr="004B7620" w:rsidRDefault="00A563FF" w:rsidP="00A563FF">
      <w:pPr>
        <w:pStyle w:val="Standard"/>
        <w:numPr>
          <w:ilvl w:val="1"/>
          <w:numId w:val="32"/>
        </w:numPr>
        <w:autoSpaceDE w:val="0"/>
        <w:spacing w:line="360" w:lineRule="auto"/>
        <w:jc w:val="both"/>
        <w:rPr>
          <w:rFonts w:ascii="Calibri" w:hAnsi="Calibri" w:cs="Calibri"/>
        </w:rPr>
      </w:pPr>
      <w:r w:rsidRPr="004B7620">
        <w:rPr>
          <w:rFonts w:ascii="Calibri" w:hAnsi="Calibri" w:cs="Calibri"/>
          <w:iCs/>
        </w:rPr>
        <w:t xml:space="preserve">w przypadku zwłoki polegającej na niewykonaniu umowy w terminie określonym w § 4 niniejszej umowy Zamawiający może odstąpić od umowy już w pierwszym dniu przekroczenia terminu i naliczyć karę umowną w wysokości </w:t>
      </w:r>
      <w:r w:rsidR="007B6DF4">
        <w:rPr>
          <w:rFonts w:ascii="Calibri" w:hAnsi="Calibri" w:cs="Calibri"/>
          <w:iCs/>
        </w:rPr>
        <w:t>10 %</w:t>
      </w:r>
      <w:r w:rsidRPr="004B7620">
        <w:rPr>
          <w:rFonts w:ascii="Calibri" w:hAnsi="Calibri" w:cs="Calibri"/>
          <w:iCs/>
          <w:color w:val="FF0000"/>
        </w:rPr>
        <w:t xml:space="preserve"> </w:t>
      </w:r>
      <w:r w:rsidRPr="004B7620">
        <w:rPr>
          <w:rFonts w:ascii="Calibri" w:hAnsi="Calibri" w:cs="Calibri"/>
          <w:iCs/>
        </w:rPr>
        <w:t xml:space="preserve">wartości wynagrodzenia </w:t>
      </w:r>
      <w:r w:rsidR="004B7620">
        <w:rPr>
          <w:rFonts w:ascii="Calibri" w:hAnsi="Calibri" w:cs="Calibri"/>
          <w:iCs/>
        </w:rPr>
        <w:t>brutto</w:t>
      </w:r>
      <w:r w:rsidRPr="004B7620">
        <w:rPr>
          <w:rFonts w:ascii="Calibri" w:hAnsi="Calibri" w:cs="Calibri"/>
          <w:iCs/>
        </w:rPr>
        <w:t>,</w:t>
      </w:r>
    </w:p>
    <w:p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 xml:space="preserve">w przypadku nie skorzystania z uprawnienia wskazanego w pkt. 3 od pierwszego dnia przekroczenia terminu wykonania zamówienia Zamawiający nalicza karę umowną za każdy dzień zwłoki w wysokości </w:t>
      </w:r>
      <w:r w:rsidR="007B6DF4">
        <w:rPr>
          <w:rFonts w:ascii="Calibri" w:hAnsi="Calibri" w:cs="Calibri"/>
          <w:iCs/>
        </w:rPr>
        <w:t>0,2 %</w:t>
      </w:r>
      <w:r w:rsidRPr="004B7620">
        <w:rPr>
          <w:rFonts w:ascii="Calibri" w:hAnsi="Calibri" w:cs="Calibri"/>
          <w:iCs/>
          <w:color w:val="FF0000"/>
        </w:rPr>
        <w:t xml:space="preserve"> </w:t>
      </w:r>
      <w:r w:rsidRPr="004B7620">
        <w:rPr>
          <w:rFonts w:ascii="Calibri" w:hAnsi="Calibri" w:cs="Calibri"/>
          <w:iCs/>
        </w:rPr>
        <w:t xml:space="preserve">wartości wynagrodzenia </w:t>
      </w:r>
      <w:r w:rsidR="004B7620">
        <w:rPr>
          <w:rFonts w:ascii="Calibri" w:hAnsi="Calibri" w:cs="Calibri"/>
          <w:iCs/>
        </w:rPr>
        <w:t>brutto</w:t>
      </w:r>
      <w:r w:rsidRPr="004B7620">
        <w:rPr>
          <w:rFonts w:ascii="Calibri" w:hAnsi="Calibri" w:cs="Calibri"/>
          <w:iCs/>
        </w:rPr>
        <w:t xml:space="preserve"> do dnia całkowitego wykonania umowy bądź do dnia jej rozwiązania</w:t>
      </w:r>
      <w:r w:rsidRPr="004B7620">
        <w:rPr>
          <w:rFonts w:ascii="Calibri" w:hAnsi="Calibri" w:cs="Calibri"/>
        </w:rPr>
        <w:t xml:space="preserve"> w wyniku przekroczenia terminu wykonania (kara w tej wysokości obowiązuje również w przypadku przekroczenia terminu usunięcia wad i usterek),</w:t>
      </w:r>
    </w:p>
    <w:p w:rsidR="00BC215D" w:rsidRPr="004B7620" w:rsidRDefault="00BC215D" w:rsidP="00BC215D">
      <w:pPr>
        <w:pStyle w:val="Standard"/>
        <w:numPr>
          <w:ilvl w:val="1"/>
          <w:numId w:val="32"/>
        </w:numPr>
        <w:autoSpaceDE w:val="0"/>
        <w:spacing w:line="360" w:lineRule="auto"/>
        <w:jc w:val="both"/>
        <w:rPr>
          <w:rFonts w:ascii="Calibri" w:hAnsi="Calibri" w:cs="Calibri"/>
        </w:rPr>
      </w:pPr>
      <w:r w:rsidRPr="004B7620">
        <w:rPr>
          <w:rFonts w:ascii="Calibri" w:hAnsi="Calibri" w:cs="Calibri"/>
        </w:rPr>
        <w:t>w przypadku nieprzejęcia placu budowy w terminie wskazanym w §4 ust. 1 pkt. 1 z winy wykonawcy w wysokości 0,1</w:t>
      </w:r>
      <w:r w:rsidR="007B6DF4">
        <w:rPr>
          <w:rFonts w:ascii="Calibri" w:hAnsi="Calibri" w:cs="Calibri"/>
        </w:rPr>
        <w:t xml:space="preserve"> </w:t>
      </w:r>
      <w:r w:rsidRPr="004B7620">
        <w:rPr>
          <w:rFonts w:ascii="Calibri" w:hAnsi="Calibri" w:cs="Calibri"/>
        </w:rPr>
        <w:t xml:space="preserve">%  </w:t>
      </w:r>
      <w:r w:rsidRPr="004B7620">
        <w:rPr>
          <w:rFonts w:ascii="Calibri" w:hAnsi="Calibri" w:cs="Calibri"/>
          <w:iCs/>
        </w:rPr>
        <w:t xml:space="preserve">wartości wynagrodzenia </w:t>
      </w:r>
      <w:r w:rsidR="004B7620">
        <w:rPr>
          <w:rFonts w:ascii="Calibri" w:hAnsi="Calibri" w:cs="Calibri"/>
          <w:iCs/>
        </w:rPr>
        <w:t>brutto</w:t>
      </w:r>
      <w:r w:rsidRPr="004B7620">
        <w:rPr>
          <w:rFonts w:ascii="Calibri" w:hAnsi="Calibri" w:cs="Calibri"/>
          <w:iCs/>
        </w:rPr>
        <w:t xml:space="preserve"> za każdy dzień opóźnienia,</w:t>
      </w:r>
    </w:p>
    <w:p w:rsidR="00BC215D" w:rsidRPr="004B7620" w:rsidRDefault="00BC215D" w:rsidP="00BC215D">
      <w:pPr>
        <w:pStyle w:val="Standard"/>
        <w:numPr>
          <w:ilvl w:val="1"/>
          <w:numId w:val="32"/>
        </w:numPr>
        <w:autoSpaceDE w:val="0"/>
        <w:spacing w:line="360" w:lineRule="auto"/>
        <w:jc w:val="both"/>
        <w:rPr>
          <w:rFonts w:ascii="Calibri" w:hAnsi="Calibri" w:cs="Calibri"/>
        </w:rPr>
      </w:pPr>
      <w:r w:rsidRPr="004B7620">
        <w:rPr>
          <w:rFonts w:ascii="Calibri" w:hAnsi="Calibri" w:cs="Calibri"/>
        </w:rPr>
        <w:t>w przypadku nierozpoczęcia robót w terminie wskazanym w §4 ust. 1 pkt. 2 z winy wykonawcy w wysokości 0,1</w:t>
      </w:r>
      <w:r w:rsidR="007B6DF4">
        <w:rPr>
          <w:rFonts w:ascii="Calibri" w:hAnsi="Calibri" w:cs="Calibri"/>
        </w:rPr>
        <w:t xml:space="preserve"> </w:t>
      </w:r>
      <w:r w:rsidRPr="004B7620">
        <w:rPr>
          <w:rFonts w:ascii="Calibri" w:hAnsi="Calibri" w:cs="Calibri"/>
        </w:rPr>
        <w:t xml:space="preserve">%  </w:t>
      </w:r>
      <w:r w:rsidRPr="004B7620">
        <w:rPr>
          <w:rFonts w:ascii="Calibri" w:hAnsi="Calibri" w:cs="Calibri"/>
          <w:iCs/>
        </w:rPr>
        <w:t xml:space="preserve">wartości wynagrodzenia </w:t>
      </w:r>
      <w:r w:rsidR="00CB43DE">
        <w:rPr>
          <w:rFonts w:ascii="Calibri" w:hAnsi="Calibri" w:cs="Calibri"/>
          <w:iCs/>
        </w:rPr>
        <w:t>brutto</w:t>
      </w:r>
      <w:r w:rsidRPr="004B7620">
        <w:rPr>
          <w:rFonts w:ascii="Calibri" w:hAnsi="Calibri" w:cs="Calibri"/>
          <w:iCs/>
        </w:rPr>
        <w:t xml:space="preserve"> za każdy dzień opóźnienia,</w:t>
      </w:r>
    </w:p>
    <w:p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lastRenderedPageBreak/>
        <w:t>w przypadku nieprzedłożenia do zaakceptowania projektu umowy o podwykonawstwo, której przedmiotem są roboty budowlane, lub projektu jej zmian, nieprzedłożenia poświadczonej za zgodność z oryginałem kopii umowy o podwykonawstwo, lub jej zmiany już w pierwszym dniu od stwierdzenia, iż niniejsze zamówienie jest wykonywane przez niezgłoszonego podwykonawcę lub dals</w:t>
      </w:r>
      <w:r w:rsidR="007B6DF4">
        <w:rPr>
          <w:rFonts w:ascii="Calibri" w:hAnsi="Calibri" w:cs="Calibri"/>
          <w:iCs/>
        </w:rPr>
        <w:t xml:space="preserve">zego podwykonawcę w wysokości 5 </w:t>
      </w:r>
      <w:r w:rsidRPr="004B7620">
        <w:rPr>
          <w:rFonts w:ascii="Calibri" w:hAnsi="Calibri" w:cs="Calibri"/>
          <w:iCs/>
        </w:rPr>
        <w:t xml:space="preserve">% wartości wynagrodzenia </w:t>
      </w:r>
      <w:r w:rsidR="00CB43DE">
        <w:rPr>
          <w:rFonts w:ascii="Calibri" w:hAnsi="Calibri" w:cs="Calibri"/>
          <w:iCs/>
        </w:rPr>
        <w:t>brutto</w:t>
      </w:r>
      <w:r w:rsidRPr="004B7620">
        <w:rPr>
          <w:rFonts w:ascii="Calibri" w:hAnsi="Calibri" w:cs="Calibri"/>
          <w:iCs/>
        </w:rPr>
        <w:t xml:space="preserve">, </w:t>
      </w:r>
    </w:p>
    <w:p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w przypadku braku zmiany umowy z podwykonawcą, o któr</w:t>
      </w:r>
      <w:r w:rsidR="00952C80" w:rsidRPr="004B7620">
        <w:rPr>
          <w:rFonts w:ascii="Calibri" w:hAnsi="Calibri" w:cs="Calibri"/>
          <w:iCs/>
        </w:rPr>
        <w:t>ej</w:t>
      </w:r>
      <w:r w:rsidRPr="004B7620">
        <w:rPr>
          <w:rFonts w:ascii="Calibri" w:hAnsi="Calibri" w:cs="Calibri"/>
          <w:iCs/>
        </w:rPr>
        <w:t xml:space="preserve"> mowa w </w:t>
      </w:r>
      <w:r w:rsidRPr="004B7620">
        <w:rPr>
          <w:rFonts w:ascii="Calibri" w:eastAsia="Times New Roman" w:hAnsi="Calibri" w:cs="Calibri"/>
          <w:iCs/>
        </w:rPr>
        <w:t xml:space="preserve">§ 6 ust </w:t>
      </w:r>
      <w:r w:rsidR="00C71541" w:rsidRPr="004B7620">
        <w:rPr>
          <w:rFonts w:ascii="Calibri" w:eastAsia="Times New Roman" w:hAnsi="Calibri" w:cs="Calibri"/>
          <w:iCs/>
        </w:rPr>
        <w:t>14</w:t>
      </w:r>
      <w:r w:rsidR="00952C80" w:rsidRPr="004B7620">
        <w:rPr>
          <w:rFonts w:ascii="Calibri" w:eastAsia="Times New Roman" w:hAnsi="Calibri" w:cs="Calibri"/>
          <w:iCs/>
        </w:rPr>
        <w:t xml:space="preserve"> w </w:t>
      </w:r>
      <w:r w:rsidR="007B6DF4">
        <w:rPr>
          <w:rFonts w:ascii="Calibri" w:eastAsia="Times New Roman" w:hAnsi="Calibri" w:cs="Calibri"/>
          <w:iCs/>
        </w:rPr>
        <w:t xml:space="preserve">wysokości 2 </w:t>
      </w:r>
      <w:r w:rsidRPr="004B7620">
        <w:rPr>
          <w:rFonts w:ascii="Calibri" w:eastAsia="Times New Roman" w:hAnsi="Calibri" w:cs="Calibri"/>
          <w:iCs/>
        </w:rPr>
        <w:t xml:space="preserve">% wartości wynagrodzenia </w:t>
      </w:r>
      <w:r w:rsidR="00CB43DE">
        <w:rPr>
          <w:rFonts w:ascii="Calibri" w:eastAsia="Times New Roman" w:hAnsi="Calibri" w:cs="Calibri"/>
          <w:iCs/>
        </w:rPr>
        <w:t>brutto</w:t>
      </w:r>
      <w:r w:rsidRPr="004B7620">
        <w:rPr>
          <w:rFonts w:ascii="Calibri" w:eastAsia="Times New Roman" w:hAnsi="Calibri" w:cs="Calibri"/>
          <w:iCs/>
        </w:rPr>
        <w:t>,</w:t>
      </w:r>
    </w:p>
    <w:p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 xml:space="preserve">w przypadku braku zapłaty lub nieterminowej zapłaty wynagrodzenia należnego podwykonawcom lub dalszym podwykonawcom w </w:t>
      </w:r>
      <w:r w:rsidR="007B6DF4">
        <w:rPr>
          <w:rFonts w:ascii="Calibri" w:hAnsi="Calibri" w:cs="Calibri"/>
          <w:iCs/>
        </w:rPr>
        <w:t xml:space="preserve">wysokości 0,5 </w:t>
      </w:r>
      <w:r w:rsidRPr="004B7620">
        <w:rPr>
          <w:rFonts w:ascii="Calibri" w:hAnsi="Calibri" w:cs="Calibri"/>
          <w:iCs/>
        </w:rPr>
        <w:t xml:space="preserve">% wartości wynagrodzenia </w:t>
      </w:r>
      <w:r w:rsidR="00CB43DE">
        <w:rPr>
          <w:rFonts w:ascii="Calibri" w:hAnsi="Calibri" w:cs="Calibri"/>
          <w:iCs/>
        </w:rPr>
        <w:t>brutto</w:t>
      </w:r>
      <w:r w:rsidRPr="004B7620">
        <w:rPr>
          <w:rFonts w:ascii="Calibri" w:hAnsi="Calibri" w:cs="Calibri"/>
          <w:iCs/>
        </w:rPr>
        <w:t>,</w:t>
      </w:r>
    </w:p>
    <w:p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w przypadku nieprzedłożenia o</w:t>
      </w:r>
      <w:r w:rsidRPr="004B7620">
        <w:rPr>
          <w:rFonts w:ascii="Calibri" w:hAnsi="Calibri" w:cs="Calibri"/>
        </w:rPr>
        <w:t>świadczenia o zatrudnianiu na podstawie umowy o pracę osób  wykonujących prace budowlane w ramach niniejszego zamówienia</w:t>
      </w:r>
      <w:r w:rsidRPr="004B7620">
        <w:rPr>
          <w:rFonts w:ascii="Calibri" w:eastAsia="Times New Roman" w:hAnsi="Calibri" w:cs="Calibri"/>
          <w:iCs/>
        </w:rPr>
        <w:t xml:space="preserve"> w wysokości 0,5</w:t>
      </w:r>
      <w:r w:rsidR="009424E6" w:rsidRPr="004B7620">
        <w:rPr>
          <w:rFonts w:ascii="Calibri" w:eastAsia="Times New Roman" w:hAnsi="Calibri" w:cs="Calibri"/>
          <w:iCs/>
        </w:rPr>
        <w:t xml:space="preserve"> % wartości wynagrodzenia </w:t>
      </w:r>
      <w:r w:rsidR="00CB43DE">
        <w:rPr>
          <w:rFonts w:ascii="Calibri" w:eastAsia="Times New Roman" w:hAnsi="Calibri" w:cs="Calibri"/>
          <w:iCs/>
        </w:rPr>
        <w:t>brutto.</w:t>
      </w:r>
    </w:p>
    <w:p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 xml:space="preserve">Łączna  wysokość kar umownych jaką mogą dochodzić strony wynosi </w:t>
      </w:r>
      <w:r w:rsidR="007B6DF4">
        <w:rPr>
          <w:rFonts w:ascii="Calibri" w:hAnsi="Calibri" w:cs="Calibri"/>
        </w:rPr>
        <w:t>20 %</w:t>
      </w:r>
      <w:r w:rsidRPr="004B7620">
        <w:rPr>
          <w:rFonts w:ascii="Calibri" w:hAnsi="Calibri" w:cs="Calibri"/>
        </w:rPr>
        <w:t xml:space="preserve"> wartości </w:t>
      </w:r>
      <w:r w:rsidR="00CB43DE">
        <w:rPr>
          <w:rFonts w:ascii="Calibri" w:hAnsi="Calibri" w:cs="Calibri"/>
        </w:rPr>
        <w:t>brutto</w:t>
      </w:r>
      <w:r w:rsidRPr="004B7620">
        <w:rPr>
          <w:rFonts w:ascii="Calibri" w:hAnsi="Calibri" w:cs="Calibri"/>
        </w:rPr>
        <w:t xml:space="preserve"> umowy.</w:t>
      </w:r>
      <w:r w:rsidR="00C71541" w:rsidRPr="004B7620">
        <w:rPr>
          <w:rFonts w:ascii="Calibri" w:hAnsi="Calibri" w:cs="Calibri"/>
        </w:rPr>
        <w:t xml:space="preserve"> Stronie przysługuje możliwość dochodzenia odszkodowania uzupełniającego na zasadach ogólnych kodeksu cywilnego, jeśli szkoda przewyższa wartość naliczonych kar.</w:t>
      </w:r>
    </w:p>
    <w:p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Zamawiającemu przysługuje prawo potrącenia kar umownych  z wynagrodzenia  Wykonawcy.</w:t>
      </w:r>
    </w:p>
    <w:p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 xml:space="preserve">Po odstąpieniu od umowy strony rozliczają dotychczasowo wykonane prace </w:t>
      </w:r>
      <w:r w:rsidRPr="004B7620">
        <w:rPr>
          <w:rFonts w:ascii="Calibri" w:hAnsi="Calibri" w:cs="Calibri"/>
        </w:rPr>
        <w:br/>
        <w:t>a Zamawiającemu przysługuje prawo potrącenia kary umownej z sumy przysługującej Wykonawcy z tytułu rozliczenia.</w:t>
      </w:r>
    </w:p>
    <w:p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 xml:space="preserve">Zamawiający zapłaci Wykonawcy karę umowną w przypadku odstąpienia od umowy przez Zamawiającego z przyczyn, za które odpowiada Zamawiający w wysokości 10 % wynagrodzenia </w:t>
      </w:r>
      <w:r w:rsidR="00CB43DE">
        <w:rPr>
          <w:rFonts w:ascii="Calibri" w:hAnsi="Calibri" w:cs="Calibri"/>
        </w:rPr>
        <w:t>brutto</w:t>
      </w:r>
      <w:r w:rsidRPr="004B7620">
        <w:rPr>
          <w:rFonts w:ascii="Calibri" w:hAnsi="Calibri" w:cs="Calibri"/>
        </w:rPr>
        <w:t xml:space="preserve"> wykonawcy.</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§8</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Odstąpienie od umowy</w:t>
      </w:r>
    </w:p>
    <w:p w:rsidR="0006242F" w:rsidRPr="00F75E36" w:rsidRDefault="0006242F" w:rsidP="0006242F">
      <w:pPr>
        <w:pStyle w:val="Standard"/>
        <w:numPr>
          <w:ilvl w:val="0"/>
          <w:numId w:val="12"/>
        </w:numPr>
        <w:autoSpaceDE w:val="0"/>
        <w:spacing w:line="360" w:lineRule="auto"/>
        <w:jc w:val="both"/>
        <w:rPr>
          <w:rFonts w:ascii="Calibri" w:hAnsi="Calibri" w:cs="Calibri"/>
        </w:rPr>
      </w:pPr>
      <w:r w:rsidRPr="00F75E36">
        <w:rPr>
          <w:rFonts w:ascii="Calibri" w:hAnsi="Calibri" w:cs="Calibri"/>
        </w:rPr>
        <w:t>Zamawiający może odstąpić od umowy, w okolicznościach określonych w art. 456 ustawy</w:t>
      </w:r>
    </w:p>
    <w:p w:rsidR="0006242F" w:rsidRPr="00F75E36" w:rsidRDefault="0006242F" w:rsidP="0006242F">
      <w:pPr>
        <w:pStyle w:val="Standard"/>
        <w:autoSpaceDE w:val="0"/>
        <w:spacing w:line="360" w:lineRule="auto"/>
        <w:jc w:val="both"/>
        <w:rPr>
          <w:rFonts w:ascii="Calibri" w:hAnsi="Calibri" w:cs="Calibri"/>
        </w:rPr>
      </w:pPr>
      <w:r w:rsidRPr="00F75E36">
        <w:rPr>
          <w:rFonts w:ascii="Calibri" w:hAnsi="Calibri" w:cs="Calibri"/>
        </w:rPr>
        <w:t>Prawo zamówień publicznych.</w:t>
      </w:r>
    </w:p>
    <w:p w:rsidR="004C7FB3" w:rsidRPr="00F75E36" w:rsidRDefault="004C7FB3" w:rsidP="0006242F">
      <w:pPr>
        <w:pStyle w:val="Standard"/>
        <w:numPr>
          <w:ilvl w:val="0"/>
          <w:numId w:val="12"/>
        </w:numPr>
        <w:autoSpaceDE w:val="0"/>
        <w:spacing w:line="360" w:lineRule="auto"/>
        <w:jc w:val="both"/>
        <w:rPr>
          <w:rFonts w:ascii="Calibri" w:hAnsi="Calibri" w:cs="Calibri"/>
        </w:rPr>
      </w:pPr>
      <w:r w:rsidRPr="00F75E36">
        <w:rPr>
          <w:rFonts w:ascii="Calibri" w:hAnsi="Calibri" w:cs="Calibri"/>
        </w:rPr>
        <w:t>W przypadkach, o których mowa w ust. 1 Zamawiający nie zapłaci kary, o której mowa w §7 ust. 5.</w:t>
      </w:r>
    </w:p>
    <w:p w:rsidR="004C7FB3" w:rsidRPr="00F75E36" w:rsidRDefault="004C7FB3" w:rsidP="004C7FB3">
      <w:pPr>
        <w:pStyle w:val="Standard"/>
        <w:numPr>
          <w:ilvl w:val="0"/>
          <w:numId w:val="12"/>
        </w:numPr>
        <w:autoSpaceDE w:val="0"/>
        <w:spacing w:line="360" w:lineRule="auto"/>
        <w:jc w:val="both"/>
        <w:textAlignment w:val="auto"/>
        <w:rPr>
          <w:rFonts w:ascii="Calibri" w:hAnsi="Calibri" w:cs="Calibri"/>
        </w:rPr>
      </w:pPr>
      <w:r w:rsidRPr="00F75E36">
        <w:rPr>
          <w:rFonts w:ascii="Calibri" w:hAnsi="Calibri" w:cs="Calibri"/>
        </w:rPr>
        <w:lastRenderedPageBreak/>
        <w:t>Zamawiający może odstąpić od umowy w sytuacji gdy:</w:t>
      </w:r>
    </w:p>
    <w:p w:rsidR="004C7FB3" w:rsidRPr="00F75E36" w:rsidRDefault="004C7FB3" w:rsidP="002800AD">
      <w:pPr>
        <w:pStyle w:val="Standard"/>
        <w:numPr>
          <w:ilvl w:val="0"/>
          <w:numId w:val="33"/>
        </w:numPr>
        <w:autoSpaceDE w:val="0"/>
        <w:spacing w:line="360" w:lineRule="auto"/>
        <w:jc w:val="both"/>
        <w:textAlignment w:val="auto"/>
        <w:rPr>
          <w:rFonts w:ascii="Calibri" w:hAnsi="Calibri" w:cs="Calibri"/>
        </w:rPr>
      </w:pPr>
      <w:r w:rsidRPr="00F75E36">
        <w:rPr>
          <w:rFonts w:ascii="Calibri" w:hAnsi="Calibri" w:cs="Calibri"/>
        </w:rPr>
        <w:t>Wykonawca z własnej winy nie realizuje umowy i po upływie 7 dni od otrzymania  od Zamawiającego pisemnego wezwania nie przystąpi do jej realizacji,</w:t>
      </w:r>
    </w:p>
    <w:p w:rsidR="004C7FB3" w:rsidRPr="00F75E36" w:rsidRDefault="004C7FB3" w:rsidP="002800AD">
      <w:pPr>
        <w:pStyle w:val="Standard"/>
        <w:numPr>
          <w:ilvl w:val="0"/>
          <w:numId w:val="33"/>
        </w:numPr>
        <w:autoSpaceDE w:val="0"/>
        <w:spacing w:line="360" w:lineRule="auto"/>
        <w:jc w:val="both"/>
        <w:textAlignment w:val="auto"/>
        <w:rPr>
          <w:rFonts w:ascii="Calibri" w:hAnsi="Calibri" w:cs="Calibri"/>
        </w:rPr>
      </w:pPr>
      <w:r w:rsidRPr="00F75E36">
        <w:rPr>
          <w:rFonts w:ascii="Calibri" w:eastAsia="Calibri" w:hAnsi="Calibri" w:cs="Calibri"/>
          <w:bCs/>
        </w:rPr>
        <w:t>Wykonawca nie realizuje obowiązków wynikających z umowy,</w:t>
      </w:r>
      <w:r w:rsidRPr="00F75E36">
        <w:rPr>
          <w:rFonts w:ascii="Calibri" w:eastAsia="Calibri" w:hAnsi="Calibri" w:cs="Calibri"/>
        </w:rPr>
        <w:t xml:space="preserve"> w szczególności, gdy wykonuje roboty z udziałem niezgłoszonego podwykonawcy, </w:t>
      </w:r>
    </w:p>
    <w:p w:rsidR="004C7FB3" w:rsidRPr="00F75E36" w:rsidRDefault="004C7FB3" w:rsidP="002800AD">
      <w:pPr>
        <w:pStyle w:val="Default"/>
        <w:numPr>
          <w:ilvl w:val="0"/>
          <w:numId w:val="33"/>
        </w:numPr>
        <w:spacing w:line="360" w:lineRule="auto"/>
        <w:jc w:val="both"/>
        <w:rPr>
          <w:color w:val="auto"/>
        </w:rPr>
      </w:pPr>
      <w:r w:rsidRPr="00F75E36">
        <w:rPr>
          <w:color w:val="auto"/>
        </w:rPr>
        <w:t>Zamawiający stwierdzi, że Wykonawca wykonuje roboty niezgodnie z umową, w tym niezgodnie z projektem lub przepisami technicznymi i wezwie go do zmiany sposobu ich prowadzenia, wyznaczając w tym celu odpowiedni termin, a Wykonawca w terminie tym odpowiednich zmian w prowadzonych robotach nie dokona,</w:t>
      </w:r>
    </w:p>
    <w:p w:rsidR="004C7FB3" w:rsidRPr="00F75E36" w:rsidRDefault="004C7FB3" w:rsidP="002800AD">
      <w:pPr>
        <w:pStyle w:val="Default"/>
        <w:numPr>
          <w:ilvl w:val="0"/>
          <w:numId w:val="33"/>
        </w:numPr>
        <w:spacing w:line="360" w:lineRule="auto"/>
        <w:jc w:val="both"/>
        <w:rPr>
          <w:color w:val="auto"/>
        </w:rPr>
      </w:pPr>
      <w:r w:rsidRPr="00F75E36">
        <w:rPr>
          <w:iCs/>
          <w:color w:val="auto"/>
        </w:rPr>
        <w:t xml:space="preserve">Zamawiający zobowiązany będzie dokonać </w:t>
      </w:r>
      <w:r w:rsidR="000E76DA" w:rsidRPr="00F75E36">
        <w:rPr>
          <w:iCs/>
          <w:color w:val="auto"/>
        </w:rPr>
        <w:t>co najmniej 2 razy</w:t>
      </w:r>
      <w:r w:rsidRPr="00F75E36">
        <w:rPr>
          <w:iCs/>
          <w:color w:val="auto"/>
        </w:rPr>
        <w:t xml:space="preserve"> bezpośredniej zapłaty podwykonawcy lub dalszemu podwykonawcy, o których mowa w </w:t>
      </w:r>
      <w:r w:rsidRPr="00F75E36">
        <w:rPr>
          <w:rFonts w:eastAsia="Times New Roman"/>
          <w:iCs/>
          <w:color w:val="auto"/>
        </w:rPr>
        <w:t>§ 6</w:t>
      </w:r>
      <w:r w:rsidRPr="00F75E36">
        <w:rPr>
          <w:iCs/>
          <w:color w:val="auto"/>
        </w:rPr>
        <w:t xml:space="preserve">, lub bezpośrednie zapłaty dokonane będą na sumę większą niż </w:t>
      </w:r>
      <w:r w:rsidR="000E76DA" w:rsidRPr="00F75E36">
        <w:rPr>
          <w:iCs/>
          <w:color w:val="auto"/>
        </w:rPr>
        <w:t>10</w:t>
      </w:r>
      <w:r w:rsidR="007B6DF4">
        <w:rPr>
          <w:iCs/>
          <w:color w:val="auto"/>
        </w:rPr>
        <w:t xml:space="preserve"> </w:t>
      </w:r>
      <w:r w:rsidRPr="00F75E36">
        <w:rPr>
          <w:iCs/>
          <w:color w:val="auto"/>
        </w:rPr>
        <w:t xml:space="preserve">% wynagrodzenia </w:t>
      </w:r>
      <w:r w:rsidR="00B527A7">
        <w:rPr>
          <w:iCs/>
          <w:color w:val="auto"/>
        </w:rPr>
        <w:t>brutto</w:t>
      </w:r>
      <w:r w:rsidR="000E76DA" w:rsidRPr="00F75E36">
        <w:rPr>
          <w:iCs/>
          <w:color w:val="auto"/>
        </w:rPr>
        <w:t>,</w:t>
      </w:r>
      <w:r w:rsidRPr="00F75E36">
        <w:rPr>
          <w:iCs/>
          <w:color w:val="auto"/>
        </w:rPr>
        <w:t xml:space="preserve"> o którym mowa w </w:t>
      </w:r>
      <w:r w:rsidRPr="00F75E36">
        <w:rPr>
          <w:rFonts w:eastAsia="Times New Roman"/>
          <w:iCs/>
          <w:color w:val="auto"/>
        </w:rPr>
        <w:t xml:space="preserve">§ 5 ust. 1. </w:t>
      </w:r>
      <w:r w:rsidRPr="00F75E36">
        <w:rPr>
          <w:iCs/>
          <w:color w:val="auto"/>
        </w:rPr>
        <w:t xml:space="preserve"> </w:t>
      </w:r>
    </w:p>
    <w:p w:rsidR="004C7FB3" w:rsidRPr="00F75E36" w:rsidRDefault="004C7FB3" w:rsidP="004C7FB3">
      <w:pPr>
        <w:pStyle w:val="Standard"/>
        <w:numPr>
          <w:ilvl w:val="0"/>
          <w:numId w:val="12"/>
        </w:numPr>
        <w:autoSpaceDE w:val="0"/>
        <w:spacing w:line="360" w:lineRule="auto"/>
        <w:jc w:val="both"/>
        <w:rPr>
          <w:rFonts w:ascii="Calibri" w:hAnsi="Calibri" w:cs="Calibri"/>
        </w:rPr>
      </w:pPr>
      <w:r w:rsidRPr="00F75E36">
        <w:rPr>
          <w:rFonts w:ascii="Calibri" w:hAnsi="Calibri" w:cs="Calibri"/>
        </w:rPr>
        <w:t xml:space="preserve">Odstąpienie od umowy w jednej z sytuacji opisanych w ust 3 powyżej jest odstąpieniem </w:t>
      </w:r>
      <w:r w:rsidRPr="00F75E36">
        <w:rPr>
          <w:rFonts w:ascii="Calibri" w:hAnsi="Calibri" w:cs="Calibri"/>
          <w:iCs/>
        </w:rPr>
        <w:t>od  umowy przez Zamawiającego z winy Wykonawcy</w:t>
      </w:r>
      <w:r w:rsidRPr="00F75E36">
        <w:rPr>
          <w:rFonts w:ascii="Calibri" w:hAnsi="Calibri" w:cs="Calibri"/>
        </w:rPr>
        <w:t xml:space="preserve"> oraz Zamawiający ma prawo naliczyć karę umowną zgodnie z § 7 ust. 1 pkt 2.</w:t>
      </w:r>
    </w:p>
    <w:p w:rsidR="004C7FB3" w:rsidRPr="00F75E36" w:rsidRDefault="004C7FB3" w:rsidP="004C7FB3">
      <w:pPr>
        <w:pStyle w:val="Standard"/>
        <w:numPr>
          <w:ilvl w:val="0"/>
          <w:numId w:val="12"/>
        </w:numPr>
        <w:autoSpaceDE w:val="0"/>
        <w:spacing w:line="360" w:lineRule="auto"/>
        <w:jc w:val="both"/>
        <w:rPr>
          <w:rFonts w:ascii="Calibri" w:hAnsi="Calibri" w:cs="Calibri"/>
        </w:rPr>
      </w:pPr>
      <w:r w:rsidRPr="00F75E36">
        <w:rPr>
          <w:rFonts w:ascii="Calibri" w:hAnsi="Calibri" w:cs="Calibri"/>
        </w:rPr>
        <w:t>W przypadkach, o którym mowa w ust. 1 i 3 Wykonawca może żądać wynagrodzenia stosownie do wykonanej części przedmiotu umowy.</w:t>
      </w:r>
    </w:p>
    <w:p w:rsidR="004C7FB3" w:rsidRPr="00F75E36" w:rsidRDefault="004C7FB3"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§9</w:t>
      </w: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Zmiany umowy</w:t>
      </w:r>
    </w:p>
    <w:p w:rsidR="00187E24" w:rsidRPr="00F75E36" w:rsidRDefault="00820AA5" w:rsidP="00187E24">
      <w:pPr>
        <w:spacing w:after="120" w:line="360" w:lineRule="auto"/>
        <w:jc w:val="both"/>
        <w:rPr>
          <w:rFonts w:asciiTheme="minorHAnsi" w:hAnsiTheme="minorHAnsi" w:cstheme="minorHAnsi"/>
        </w:rPr>
      </w:pPr>
      <w:r w:rsidRPr="00F75E36">
        <w:rPr>
          <w:rFonts w:asciiTheme="minorHAnsi" w:hAnsiTheme="minorHAnsi" w:cstheme="minorHAnsi"/>
        </w:rPr>
        <w:t xml:space="preserve">1. </w:t>
      </w:r>
      <w:r w:rsidR="00187E24" w:rsidRPr="00F75E36">
        <w:rPr>
          <w:rFonts w:asciiTheme="minorHAnsi" w:hAnsiTheme="minorHAnsi" w:cstheme="minorHAnsi"/>
        </w:rPr>
        <w:t>Zamawiający dopuszcza zmiany postanowień zawartej umowy w następujących przypadkach:</w:t>
      </w:r>
    </w:p>
    <w:p w:rsidR="00187E24" w:rsidRPr="00F75E36" w:rsidRDefault="00187E24" w:rsidP="00187E24">
      <w:pPr>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Zmiana terminu realizacji przedmiotu umowy w sytuacji:</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wystąpienia wydarzeń lub okoliczności uniemożliwiających wykonanie robót lub w znaczny sposób je spowalniający tj.: niesprzyjające warunki atmosferze (np.: długotrwałe opady deszczu), klęski żywiołowe (np.: powódź, huragan), wystąpienie </w:t>
      </w:r>
      <w:r w:rsidR="000E76DA" w:rsidRPr="00F75E36">
        <w:rPr>
          <w:rFonts w:asciiTheme="minorHAnsi" w:hAnsiTheme="minorHAnsi" w:cstheme="minorHAnsi"/>
        </w:rPr>
        <w:t>lub trwanie epidemii</w:t>
      </w:r>
      <w:r w:rsidRPr="00F75E36">
        <w:rPr>
          <w:rFonts w:asciiTheme="minorHAnsi" w:hAnsiTheme="minorHAnsi" w:cstheme="minorHAnsi"/>
        </w:rPr>
        <w:t>;</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konieczności usunięcia błędów lub wprowadzenia zmian w dokumentacji projektowej; </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gdy wystąpi konieczność wykonania robót niezbędnych do wykonania przedmiotu umowy ze względu na zasady wiedzy technicznej, robót dodatkowych, które </w:t>
      </w:r>
      <w:r w:rsidRPr="00F75E36">
        <w:rPr>
          <w:rFonts w:asciiTheme="minorHAnsi" w:hAnsiTheme="minorHAnsi" w:cstheme="minorHAnsi"/>
        </w:rPr>
        <w:lastRenderedPageBreak/>
        <w:t>wstrzymują lub opóźni</w:t>
      </w:r>
      <w:r w:rsidR="008524E3" w:rsidRPr="00F75E36">
        <w:rPr>
          <w:rFonts w:asciiTheme="minorHAnsi" w:hAnsiTheme="minorHAnsi" w:cstheme="minorHAnsi"/>
        </w:rPr>
        <w:t>ają realizację przedmiotu umowy</w:t>
      </w:r>
      <w:r w:rsidR="003B42C0" w:rsidRPr="00F75E36">
        <w:rPr>
          <w:rFonts w:asciiTheme="minorHAnsi" w:hAnsiTheme="minorHAnsi" w:cstheme="minorHAnsi"/>
        </w:rPr>
        <w:t>;</w:t>
      </w:r>
      <w:r w:rsidRPr="00F75E36">
        <w:rPr>
          <w:rFonts w:asciiTheme="minorHAnsi" w:hAnsiTheme="minorHAnsi" w:cstheme="minorHAnsi"/>
        </w:rPr>
        <w:t xml:space="preserve"> </w:t>
      </w:r>
    </w:p>
    <w:p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w przypadku wystąpienia okoliczności, których nie można było przewidzieć w chwili zawarcia umowy mających istotny wpływ na wykonanie umowy w terminie, za które Wykonawca nie ponosi odpowiedzialności</w:t>
      </w:r>
      <w:r w:rsidR="0006242F" w:rsidRPr="00F75E36">
        <w:rPr>
          <w:rFonts w:asciiTheme="minorHAnsi" w:hAnsiTheme="minorHAnsi" w:cstheme="minorHAnsi"/>
        </w:rPr>
        <w:t>,</w:t>
      </w:r>
      <w:r w:rsidRPr="00F75E36">
        <w:rPr>
          <w:rFonts w:asciiTheme="minorHAnsi" w:hAnsiTheme="minorHAnsi" w:cstheme="minorHAnsi"/>
        </w:rPr>
        <w:t xml:space="preserve"> termin umowy może ulec odpowiedniemu przesunięciu po uprze</w:t>
      </w:r>
      <w:r w:rsidR="003B42C0" w:rsidRPr="00F75E36">
        <w:rPr>
          <w:rFonts w:asciiTheme="minorHAnsi" w:hAnsiTheme="minorHAnsi" w:cstheme="minorHAnsi"/>
        </w:rPr>
        <w:t>dnim uzgodnieniu z Zamawiającym;</w:t>
      </w:r>
    </w:p>
    <w:p w:rsidR="00187E24" w:rsidRPr="00F75E36" w:rsidRDefault="003B42C0" w:rsidP="00820AA5">
      <w:pPr>
        <w:pStyle w:val="Akapitzlist"/>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w:t>
      </w:r>
      <w:r w:rsidR="00187E24" w:rsidRPr="00F75E36">
        <w:rPr>
          <w:rFonts w:asciiTheme="minorHAnsi" w:hAnsiTheme="minorHAnsi" w:cstheme="minorHAnsi"/>
        </w:rPr>
        <w:t>miany powszechnie obowiązujących przepisów prawnych w zakresie mającym wpływ na realizację przedmiotu zamówienia lub świadczenia stron;</w:t>
      </w:r>
    </w:p>
    <w:p w:rsidR="000E76DA"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Calibri" w:hAnsi="Calibri" w:cs="Calibri"/>
        </w:rPr>
        <w:t>r</w:t>
      </w:r>
      <w:r w:rsidR="000E76DA" w:rsidRPr="00F75E36">
        <w:rPr>
          <w:rFonts w:ascii="Calibri" w:hAnsi="Calibri" w:cs="Calibri"/>
        </w:rPr>
        <w:t xml:space="preserve">ezygnacji przez Zamawiającego z realizacji części przedmiotu umowy, z tym, że Zamawiający nie zamierza rezygnować z istotnych elementów zamówienia,  ograniczenie zakresu może dotyczyć  rezygnacji czy zaniechania pewnych robót, które na etapie realizacji inwestycji okażą się jako niekonieczne.  W takim przypadku wynagrodzenie przysługujące wykonawcy zostanie pomniejszone, przy czym Zamawiający zapłaci za wszystkie spełnione świadczenia oraz udokumentowane koszty, które wykonawca poniósł w związku z wynikającymi z umowy planowanymi świadczeniami, minimalna wartość świadczenia stron wyniesie </w:t>
      </w:r>
      <w:r w:rsidR="000E76DA" w:rsidRPr="007B6DF4">
        <w:rPr>
          <w:rFonts w:ascii="Calibri" w:hAnsi="Calibri" w:cs="Calibri"/>
        </w:rPr>
        <w:t>80</w:t>
      </w:r>
      <w:r w:rsidR="007B6DF4">
        <w:rPr>
          <w:rFonts w:ascii="Calibri" w:hAnsi="Calibri" w:cs="Calibri"/>
        </w:rPr>
        <w:t xml:space="preserve"> </w:t>
      </w:r>
      <w:r w:rsidR="000E76DA" w:rsidRPr="007B6DF4">
        <w:rPr>
          <w:rFonts w:ascii="Calibri" w:hAnsi="Calibri" w:cs="Calibri"/>
        </w:rPr>
        <w:t xml:space="preserve">% </w:t>
      </w:r>
      <w:r w:rsidR="000E76DA" w:rsidRPr="00F75E36">
        <w:rPr>
          <w:rFonts w:ascii="Calibri" w:hAnsi="Calibri" w:cs="Calibri"/>
        </w:rPr>
        <w:t>wartości umowy;</w:t>
      </w:r>
    </w:p>
    <w:p w:rsidR="00187E24"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Theme="minorHAnsi" w:hAnsiTheme="minorHAnsi" w:cstheme="minorHAnsi"/>
        </w:rPr>
        <w:t>z</w:t>
      </w:r>
      <w:r w:rsidR="00187E24" w:rsidRPr="00F75E36">
        <w:rPr>
          <w:rFonts w:asciiTheme="minorHAnsi" w:hAnsiTheme="minorHAnsi" w:cstheme="minorHAnsi"/>
        </w:rPr>
        <w:t>astosowania zamiennych rozwiązań, materiałów i urządzeń, zaniechania wykonania przez Wykonawcę określonych robót budowlanych w związku z zastosowaniem rozwiązań zamiennych;</w:t>
      </w:r>
    </w:p>
    <w:p w:rsidR="00187E24"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Theme="minorHAnsi" w:hAnsiTheme="minorHAnsi" w:cstheme="minorHAnsi"/>
        </w:rPr>
        <w:t>z</w:t>
      </w:r>
      <w:r w:rsidR="00187E24" w:rsidRPr="00F75E36">
        <w:rPr>
          <w:rFonts w:asciiTheme="minorHAnsi" w:hAnsiTheme="minorHAnsi" w:cstheme="minorHAnsi"/>
        </w:rPr>
        <w:t>miany technologii wykonywania robót w szczególności: - konieczności zrealizowania projektu przy zastosowaniu innych rozwiązań technologicznych niż wskazane w dokumentacji projektowej w szczególności w sytuacji, gdyby zastosowanie przewidzianych rozwiązań groziło niewykonaniem lub wadliwym wykonaniem projektu; - konieczności usunięcia błędów lub wprowadzenia zmian w dokumentacji projektowej lub dokumentacji technicznej, wprowadzenia dodatkowych elementów;</w:t>
      </w:r>
    </w:p>
    <w:p w:rsidR="00187E24"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Theme="minorHAnsi" w:hAnsiTheme="minorHAnsi" w:cstheme="minorHAnsi"/>
        </w:rPr>
        <w:t>z</w:t>
      </w:r>
      <w:r w:rsidR="00187E24" w:rsidRPr="00F75E36">
        <w:rPr>
          <w:rFonts w:asciiTheme="minorHAnsi" w:hAnsiTheme="minorHAnsi" w:cstheme="minorHAnsi"/>
        </w:rPr>
        <w:t>miany wynagrodzenia wykonawcy w przypadku wystąpienia robót dodatkowych</w:t>
      </w:r>
      <w:r w:rsidR="005576CA" w:rsidRPr="00F75E36">
        <w:rPr>
          <w:rFonts w:asciiTheme="minorHAnsi" w:hAnsiTheme="minorHAnsi" w:cstheme="minorHAnsi"/>
        </w:rPr>
        <w:t xml:space="preserve"> </w:t>
      </w:r>
      <w:r w:rsidR="00DB2E2F" w:rsidRPr="00F75E36">
        <w:rPr>
          <w:rFonts w:asciiTheme="minorHAnsi" w:hAnsiTheme="minorHAnsi" w:cstheme="minorHAnsi"/>
        </w:rPr>
        <w:t>lub</w:t>
      </w:r>
      <w:r w:rsidR="00187E24" w:rsidRPr="00F75E36">
        <w:rPr>
          <w:rFonts w:asciiTheme="minorHAnsi" w:hAnsiTheme="minorHAnsi" w:cstheme="minorHAnsi"/>
        </w:rPr>
        <w:t xml:space="preserve"> zamiennych</w:t>
      </w:r>
      <w:r w:rsidR="001E1136" w:rsidRPr="00F75E36">
        <w:rPr>
          <w:rFonts w:asciiTheme="minorHAnsi" w:hAnsiTheme="minorHAnsi" w:cstheme="minorHAnsi"/>
        </w:rPr>
        <w:t>, zmniejszenia lub zwiększenia zakresu przedmiotowego niniejszej umowy.</w:t>
      </w:r>
    </w:p>
    <w:p w:rsidR="00540C84" w:rsidRPr="00F75E36" w:rsidRDefault="00540C84" w:rsidP="00820AA5">
      <w:pPr>
        <w:pStyle w:val="Akapitzlist"/>
        <w:widowControl/>
        <w:numPr>
          <w:ilvl w:val="0"/>
          <w:numId w:val="32"/>
        </w:numPr>
        <w:suppressAutoHyphens w:val="0"/>
        <w:autoSpaceDN/>
        <w:spacing w:line="360" w:lineRule="auto"/>
        <w:jc w:val="both"/>
        <w:textAlignment w:val="auto"/>
        <w:rPr>
          <w:rFonts w:ascii="Calibri" w:eastAsia="Times New Roman" w:hAnsi="Calibri" w:cs="Calibri"/>
          <w:kern w:val="0"/>
        </w:rPr>
      </w:pPr>
      <w:r w:rsidRPr="00F75E36">
        <w:rPr>
          <w:rFonts w:ascii="Calibri" w:eastAsia="Times New Roman" w:hAnsi="Calibri" w:cs="Calibri"/>
          <w:kern w:val="0"/>
        </w:rPr>
        <w:t>Strona zainteresowana wprowadzeniem zmiany do umowy zobowiązana jest złożyć drugiej stronie wniosek o wprowadzenie zmian wraz z uzasadnieniem. Zmiany do umowy mogą być wprowadzone po zaakceptowaniu wniosku przez drugą stronę.</w:t>
      </w:r>
    </w:p>
    <w:p w:rsidR="00EA1ED0" w:rsidRPr="00F75E36" w:rsidRDefault="00EA1ED0" w:rsidP="004D1329">
      <w:pPr>
        <w:spacing w:after="120" w:line="360" w:lineRule="auto"/>
        <w:ind w:left="720"/>
        <w:jc w:val="both"/>
        <w:rPr>
          <w:rFonts w:asciiTheme="minorHAnsi" w:hAnsiTheme="minorHAnsi" w:cstheme="minorHAnsi"/>
        </w:rPr>
      </w:pPr>
    </w:p>
    <w:p w:rsidR="00DC2513" w:rsidRDefault="00DC2513" w:rsidP="004C7FB3">
      <w:pPr>
        <w:pStyle w:val="Standard"/>
        <w:autoSpaceDE w:val="0"/>
        <w:spacing w:line="360" w:lineRule="auto"/>
        <w:jc w:val="center"/>
        <w:rPr>
          <w:rFonts w:ascii="Calibri" w:hAnsi="Calibri" w:cs="Calibri"/>
          <w:b/>
          <w:bCs/>
        </w:rPr>
      </w:pPr>
    </w:p>
    <w:p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lastRenderedPageBreak/>
        <w:t>§10</w:t>
      </w:r>
    </w:p>
    <w:p w:rsidR="004D1329" w:rsidRPr="00F75E36" w:rsidRDefault="004D1329" w:rsidP="004D1329">
      <w:pPr>
        <w:pStyle w:val="Standard"/>
        <w:autoSpaceDE w:val="0"/>
        <w:spacing w:line="360" w:lineRule="auto"/>
        <w:jc w:val="center"/>
        <w:rPr>
          <w:rFonts w:ascii="Calibri" w:hAnsi="Calibri" w:cs="Calibri"/>
          <w:b/>
          <w:bCs/>
        </w:rPr>
      </w:pPr>
      <w:r w:rsidRPr="00F75E36">
        <w:rPr>
          <w:rFonts w:ascii="Calibri" w:hAnsi="Calibri" w:cs="Calibri"/>
          <w:b/>
          <w:bCs/>
        </w:rPr>
        <w:t>Ochrona danych osobowych oraz poufność</w:t>
      </w:r>
    </w:p>
    <w:p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F75E36">
        <w:rPr>
          <w:rFonts w:ascii="Calibri" w:hAnsi="Calibri" w:cs="Calibri"/>
        </w:rPr>
        <w:t>Dz.Urz</w:t>
      </w:r>
      <w:proofErr w:type="spellEnd"/>
      <w:r w:rsidRPr="00F75E36">
        <w:rPr>
          <w:rFonts w:ascii="Calibri" w:hAnsi="Calibri" w:cs="Calibri"/>
        </w:rPr>
        <w:t>. UE L 2016, Nr 119, s. 1), zwanego dalej "RODO", w odniesieniu do danych osobowych, przetwarzanych na potrzeby realizacji Przedmiotu umowy.</w:t>
      </w:r>
    </w:p>
    <w:p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Każda ze stron umowy oświadcza ponadto, że:</w:t>
      </w:r>
    </w:p>
    <w:p w:rsidR="004D1329" w:rsidRPr="00F75E36" w:rsidRDefault="004D1329" w:rsidP="00C26915">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 xml:space="preserve">dane osobowe, otrzymane od drugiej strony umowy będą przetwarzane </w:t>
      </w:r>
      <w:r w:rsidRPr="00F75E36">
        <w:rPr>
          <w:rFonts w:ascii="Calibri" w:hAnsi="Calibri" w:cs="Calibri"/>
        </w:rPr>
        <w:br/>
        <w:t>w celu realizacji Przedmiotu niniejszej umowy oraz zgodnie z wymogami prawa;</w:t>
      </w:r>
    </w:p>
    <w:p w:rsidR="004D1329" w:rsidRPr="00F75E36" w:rsidRDefault="004D1329" w:rsidP="004D1329">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4D1329" w:rsidRPr="00F75E36" w:rsidRDefault="004D1329" w:rsidP="004D1329">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 xml:space="preserve">wykonuje we własnym zakresie względem osób, których dane osobowe będą przetwarzane w ramach realizacji przedmiotu niniejszej umowy obowiązki informacyjne, wynikające z art. 13 i 14 RODO. </w:t>
      </w:r>
    </w:p>
    <w:p w:rsidR="004D1329" w:rsidRPr="00F75E36" w:rsidRDefault="004D1329" w:rsidP="004D1329">
      <w:pPr>
        <w:pStyle w:val="Standard"/>
        <w:autoSpaceDE w:val="0"/>
        <w:spacing w:line="360" w:lineRule="auto"/>
        <w:jc w:val="both"/>
        <w:rPr>
          <w:rFonts w:ascii="Calibri" w:hAnsi="Calibri" w:cs="Calibri"/>
        </w:rPr>
      </w:pPr>
      <w:r w:rsidRPr="00F75E36">
        <w:rPr>
          <w:rFonts w:ascii="Calibri" w:hAnsi="Calibri" w:cs="Calibri"/>
        </w:rPr>
        <w:t xml:space="preserve">4. Istotne informacje o zasadach przetwarzania przez stronę umowy danych osobowych osób, o których mowa w ust. 2, oraz o przysługujących tym osobom prawach w związku z przetwarzaniem ich danych osobowych, dostępne są na stronie internetowej Zamawiającego: </w:t>
      </w:r>
      <w:r w:rsidR="00556D25" w:rsidRPr="00F75E36">
        <w:rPr>
          <w:rFonts w:ascii="Calibri" w:hAnsi="Calibri" w:cs="Calibri"/>
        </w:rPr>
        <w:t>https://bip.kaliszpom.pl/strony/12237.dhtml</w:t>
      </w:r>
    </w:p>
    <w:p w:rsidR="004D1329" w:rsidRPr="00F75E36" w:rsidRDefault="004D1329" w:rsidP="004D1329">
      <w:pPr>
        <w:pStyle w:val="Standard"/>
        <w:autoSpaceDE w:val="0"/>
        <w:spacing w:line="360" w:lineRule="auto"/>
        <w:jc w:val="both"/>
        <w:rPr>
          <w:rFonts w:ascii="Calibri" w:hAnsi="Calibri" w:cs="Calibri"/>
        </w:rPr>
      </w:pPr>
      <w:r w:rsidRPr="00F75E36">
        <w:rPr>
          <w:rFonts w:ascii="Calibri" w:hAnsi="Calibri" w:cs="Calibri"/>
        </w:rPr>
        <w:t>5. Wykonawca  w związku z wykonywaniem umowy zobowiązuje się do:</w:t>
      </w:r>
    </w:p>
    <w:p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 xml:space="preserve">1) </w:t>
      </w:r>
      <w:r w:rsidR="004D1329" w:rsidRPr="00F75E36">
        <w:rPr>
          <w:rFonts w:ascii="Calibri" w:hAnsi="Calibri" w:cs="Calibri"/>
        </w:rPr>
        <w:t xml:space="preserve">zachowania w ścisłej tajemnicy wszelkich informacji technicznych, technologicznych, prawnych i organizacyjnych dotyczących systemów i sieci teleinformatycznych, danych osobowych, uzyskanych </w:t>
      </w:r>
      <w:r w:rsidR="004D1329" w:rsidRPr="00F75E36">
        <w:rPr>
          <w:rFonts w:ascii="Calibri" w:hAnsi="Calibri" w:cs="Calibri"/>
        </w:rPr>
        <w:lastRenderedPageBreak/>
        <w:t>w trakcie wykonywania umowy niezależnie od formy przekazania tych informacji i ich źródła,</w:t>
      </w:r>
    </w:p>
    <w:p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 xml:space="preserve">2) </w:t>
      </w:r>
      <w:r w:rsidR="004D1329" w:rsidRPr="00F75E36">
        <w:rPr>
          <w:rFonts w:ascii="Calibri" w:hAnsi="Calibri" w:cs="Calibri"/>
        </w:rPr>
        <w:t>wykorzystania informacji jedynie w celach określonych ustaleniami umowy oraz wynikającymi z uregulowań prawnych obowiązujących w Polsce i Unii Europejskiej,</w:t>
      </w:r>
    </w:p>
    <w:p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3)</w:t>
      </w:r>
      <w:r w:rsidR="004D1329" w:rsidRPr="00F75E36">
        <w:rPr>
          <w:rFonts w:ascii="Calibri" w:hAnsi="Calibri" w:cs="Calibri"/>
        </w:rPr>
        <w:t xml:space="preserve"> nie kopiowania, nie powielania ani w jakikolwiek inny sposób nie rozpowszechniania jakiejkolwiek części określonych informacji z wyjątkiem uzasadnionej potrzeby do celów związanych z realizacją umowy po uprzednim uzyskaniu pisemnej zgody od Zamawiający, której informacja lub źródło informacji dotyczy.</w:t>
      </w:r>
    </w:p>
    <w:p w:rsidR="004D1329" w:rsidRPr="00F75E36" w:rsidRDefault="004D1329" w:rsidP="004D1329">
      <w:pPr>
        <w:pStyle w:val="Standard"/>
        <w:autoSpaceDE w:val="0"/>
        <w:spacing w:line="360" w:lineRule="auto"/>
        <w:jc w:val="center"/>
        <w:rPr>
          <w:rFonts w:ascii="Calibri" w:hAnsi="Calibri" w:cs="Calibri"/>
          <w:b/>
          <w:bCs/>
        </w:rPr>
      </w:pPr>
    </w:p>
    <w:p w:rsidR="004D1329" w:rsidRPr="00F75E36" w:rsidRDefault="004D1329" w:rsidP="004D1329">
      <w:pPr>
        <w:pStyle w:val="Standard"/>
        <w:autoSpaceDE w:val="0"/>
        <w:spacing w:line="360" w:lineRule="auto"/>
        <w:jc w:val="center"/>
        <w:rPr>
          <w:rFonts w:ascii="Calibri" w:hAnsi="Calibri" w:cs="Calibri"/>
          <w:b/>
          <w:bCs/>
        </w:rPr>
      </w:pPr>
      <w:r w:rsidRPr="00F75E36">
        <w:rPr>
          <w:rFonts w:ascii="Calibri" w:hAnsi="Calibri" w:cs="Calibri"/>
          <w:b/>
          <w:bCs/>
        </w:rPr>
        <w:t>§12</w:t>
      </w:r>
    </w:p>
    <w:p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Postanowienia końcowe</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1. Spory wynikające z wykonania niniejszej umowy rozstrzygane będą przez Sąd Powszechny właściwy dla siedziby Zamawiającego.</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2. Strony mają obowiązek przed skierowaniem sprawy do Sądu przeprowadzić postępowanie negocjacyjne celem polubownego załatwienia sprawy.</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3. Zmiany umowy wymagają formy pisemnej pod rygorem nieważności.</w:t>
      </w:r>
    </w:p>
    <w:p w:rsidR="00224E62" w:rsidRPr="00F75E36" w:rsidRDefault="00B527A7" w:rsidP="009524E5">
      <w:pPr>
        <w:autoSpaceDE w:val="0"/>
        <w:spacing w:line="360" w:lineRule="auto"/>
        <w:jc w:val="both"/>
        <w:textAlignment w:val="auto"/>
        <w:rPr>
          <w:rFonts w:ascii="Calibri" w:hAnsi="Calibri" w:cs="Calibri"/>
        </w:rPr>
      </w:pPr>
      <w:r>
        <w:rPr>
          <w:rFonts w:ascii="Calibri" w:hAnsi="Calibri" w:cs="Calibri"/>
        </w:rPr>
        <w:t>4</w:t>
      </w:r>
      <w:r w:rsidR="00224E62" w:rsidRPr="00F75E36">
        <w:rPr>
          <w:rFonts w:ascii="Calibri" w:hAnsi="Calibri" w:cs="Calibri"/>
        </w:rPr>
        <w:t>. W sprawach nie uregulowanych niniejszą umową mają zastosowanie przepisy Kodeksu Cywilnego oraz ustawy Prawo Zamówień Publicznych.</w:t>
      </w:r>
    </w:p>
    <w:p w:rsidR="00224E62" w:rsidRPr="00F75E36" w:rsidRDefault="00B527A7" w:rsidP="009524E5">
      <w:pPr>
        <w:autoSpaceDE w:val="0"/>
        <w:spacing w:line="360" w:lineRule="auto"/>
        <w:jc w:val="both"/>
        <w:textAlignment w:val="auto"/>
        <w:rPr>
          <w:rFonts w:ascii="Calibri" w:hAnsi="Calibri" w:cs="Calibri"/>
        </w:rPr>
      </w:pPr>
      <w:r>
        <w:rPr>
          <w:rFonts w:ascii="Calibri" w:hAnsi="Calibri" w:cs="Calibri"/>
        </w:rPr>
        <w:t>5</w:t>
      </w:r>
      <w:r w:rsidR="00224E62" w:rsidRPr="00F75E36">
        <w:rPr>
          <w:rFonts w:ascii="Calibri" w:hAnsi="Calibri" w:cs="Calibri"/>
        </w:rPr>
        <w:t>. Umowa została sporządzona w 3 egzemplarzach, z czego 2 egzemplarze przeznacza się dla</w:t>
      </w:r>
    </w:p>
    <w:p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Zamawiającego i 1 egzemplarz dla Wykonawcy.</w:t>
      </w: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autoSpaceDE w:val="0"/>
        <w:spacing w:line="360" w:lineRule="auto"/>
        <w:jc w:val="both"/>
        <w:rPr>
          <w:rFonts w:ascii="Calibri" w:hAnsi="Calibri" w:cs="Calibri"/>
        </w:rPr>
      </w:pPr>
    </w:p>
    <w:p w:rsidR="004C7FB3" w:rsidRPr="00F75E36" w:rsidRDefault="004C7FB3" w:rsidP="004C7FB3">
      <w:pPr>
        <w:pStyle w:val="Standard"/>
        <w:spacing w:line="360" w:lineRule="auto"/>
        <w:jc w:val="both"/>
        <w:rPr>
          <w:rFonts w:ascii="Calibri" w:hAnsi="Calibri" w:cs="Calibri"/>
        </w:rPr>
      </w:pPr>
      <w:r w:rsidRPr="00F75E36">
        <w:rPr>
          <w:rFonts w:ascii="Calibri" w:hAnsi="Calibri" w:cs="Calibri"/>
        </w:rPr>
        <w:t>ZAMAWIAJĄCY:</w:t>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t>WYKONAWCA:</w:t>
      </w:r>
    </w:p>
    <w:p w:rsidR="00D92F8C" w:rsidRPr="00F75E36" w:rsidRDefault="00D92F8C"/>
    <w:sectPr w:rsidR="00D92F8C" w:rsidRPr="00F75E36" w:rsidSect="00881A18">
      <w:headerReference w:type="default"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32" w:rsidRDefault="007B6D32">
      <w:r>
        <w:separator/>
      </w:r>
    </w:p>
  </w:endnote>
  <w:endnote w:type="continuationSeparator" w:id="0">
    <w:p w:rsidR="007B6D32" w:rsidRDefault="007B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7B6D32" w:rsidP="00DD7DC6">
    <w:pPr>
      <w:pStyle w:val="Stopka"/>
      <w:jc w:val="center"/>
      <w:rPr>
        <w:rFonts w:ascii="Arial" w:hAnsi="Arial" w:cs="Arial"/>
        <w:sz w:val="18"/>
        <w:szCs w:val="18"/>
        <w:lang w:val="pl-PL"/>
      </w:rPr>
    </w:pPr>
  </w:p>
  <w:p w:rsidR="00DD7DC6" w:rsidRPr="005A2CFC" w:rsidRDefault="004C7FB3" w:rsidP="00DD7DC6">
    <w:pPr>
      <w:pStyle w:val="Stopka"/>
      <w:jc w:val="center"/>
      <w:rPr>
        <w:lang w:val="pl-PL"/>
      </w:rPr>
    </w:pPr>
    <w:r>
      <w:rPr>
        <w:rFonts w:ascii="Arial" w:hAnsi="Arial" w:cs="Arial"/>
        <w:sz w:val="18"/>
        <w:szCs w:val="18"/>
        <w:lang w:val="pl-PL"/>
      </w:rPr>
      <w:t xml:space="preserve"> </w:t>
    </w:r>
  </w:p>
  <w:p w:rsidR="00DD7DC6" w:rsidRPr="00DD7DC6" w:rsidRDefault="004C7FB3">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BA2D2D">
      <w:rPr>
        <w:rFonts w:ascii="Arial" w:hAnsi="Arial" w:cs="Arial"/>
        <w:noProof/>
        <w:sz w:val="20"/>
        <w:szCs w:val="20"/>
      </w:rPr>
      <w:t>2</w:t>
    </w:r>
    <w:r w:rsidRPr="00DD7DC6">
      <w:rPr>
        <w:rFonts w:ascii="Arial" w:hAnsi="Arial" w:cs="Arial"/>
        <w:sz w:val="20"/>
        <w:szCs w:val="20"/>
      </w:rPr>
      <w:fldChar w:fldCharType="end"/>
    </w:r>
  </w:p>
  <w:p w:rsidR="004F2FA3" w:rsidRDefault="007B6D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32" w:rsidRDefault="007B6D32">
      <w:r>
        <w:separator/>
      </w:r>
    </w:p>
  </w:footnote>
  <w:footnote w:type="continuationSeparator" w:id="0">
    <w:p w:rsidR="007B6D32" w:rsidRDefault="007B6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7B6D32" w:rsidP="005B1D09">
    <w:pPr>
      <w:widowControl/>
      <w:tabs>
        <w:tab w:val="center" w:pos="4536"/>
        <w:tab w:val="right" w:pos="9072"/>
      </w:tabs>
      <w:suppressAutoHyphens w:val="0"/>
      <w:autoSpaceDN/>
      <w:spacing w:line="276" w:lineRule="auto"/>
      <w:ind w:left="1146"/>
      <w:jc w:val="center"/>
      <w:textAlignment w:val="auto"/>
    </w:pPr>
  </w:p>
  <w:p w:rsidR="00DD7DC6" w:rsidRPr="00DD7DC6" w:rsidRDefault="007B6D32">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51"/>
    <w:multiLevelType w:val="multilevel"/>
    <w:tmpl w:val="7130C5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F7260C"/>
    <w:multiLevelType w:val="multilevel"/>
    <w:tmpl w:val="0BECB7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8"/>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2C35B2"/>
    <w:multiLevelType w:val="multilevel"/>
    <w:tmpl w:val="3F48FB8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ED2FD9"/>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84EF2"/>
    <w:multiLevelType w:val="multilevel"/>
    <w:tmpl w:val="9938789C"/>
    <w:lvl w:ilvl="0">
      <w:start w:val="5"/>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C34FB4"/>
    <w:multiLevelType w:val="multilevel"/>
    <w:tmpl w:val="09E4DE50"/>
    <w:styleLink w:val="WW8Num3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96E363E"/>
    <w:multiLevelType w:val="multilevel"/>
    <w:tmpl w:val="6FC0B890"/>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9702610"/>
    <w:multiLevelType w:val="hybridMultilevel"/>
    <w:tmpl w:val="C33E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176508"/>
    <w:multiLevelType w:val="multilevel"/>
    <w:tmpl w:val="59DCBEF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860280"/>
    <w:multiLevelType w:val="multilevel"/>
    <w:tmpl w:val="11E0FF9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A511B48"/>
    <w:multiLevelType w:val="multilevel"/>
    <w:tmpl w:val="72DAAA88"/>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7FA095EC"/>
    <w:lvl w:ilvl="0">
      <w:start w:val="2"/>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C234E0"/>
    <w:multiLevelType w:val="multilevel"/>
    <w:tmpl w:val="F746F47C"/>
    <w:lvl w:ilvl="0">
      <w:start w:val="4"/>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43D5115"/>
    <w:multiLevelType w:val="multilevel"/>
    <w:tmpl w:val="A7260644"/>
    <w:lvl w:ilvl="0">
      <w:start w:val="11"/>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39C509B8"/>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A865B6B"/>
    <w:multiLevelType w:val="hybridMultilevel"/>
    <w:tmpl w:val="5A060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42B4C"/>
    <w:multiLevelType w:val="hybridMultilevel"/>
    <w:tmpl w:val="42B69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44B34"/>
    <w:multiLevelType w:val="multilevel"/>
    <w:tmpl w:val="BC080A80"/>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F6076ED"/>
    <w:multiLevelType w:val="hybridMultilevel"/>
    <w:tmpl w:val="B444145E"/>
    <w:lvl w:ilvl="0" w:tplc="C52A8B3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491CCF"/>
    <w:multiLevelType w:val="multilevel"/>
    <w:tmpl w:val="A0CAE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4662513B"/>
    <w:multiLevelType w:val="multilevel"/>
    <w:tmpl w:val="FE06CA5E"/>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8D6737D"/>
    <w:multiLevelType w:val="hybridMultilevel"/>
    <w:tmpl w:val="C4FA51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70B04"/>
    <w:multiLevelType w:val="multilevel"/>
    <w:tmpl w:val="16C01D4C"/>
    <w:lvl w:ilvl="0">
      <w:start w:val="5"/>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8111B"/>
    <w:multiLevelType w:val="hybridMultilevel"/>
    <w:tmpl w:val="B950B486"/>
    <w:lvl w:ilvl="0" w:tplc="04150011">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C3796"/>
    <w:multiLevelType w:val="multilevel"/>
    <w:tmpl w:val="56101E0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ACD2C44"/>
    <w:multiLevelType w:val="multilevel"/>
    <w:tmpl w:val="6B78444A"/>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D3F15FF"/>
    <w:multiLevelType w:val="multilevel"/>
    <w:tmpl w:val="FEA6C36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262075B"/>
    <w:multiLevelType w:val="multilevel"/>
    <w:tmpl w:val="A0CAEB7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0F5108"/>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6D3F693D"/>
    <w:multiLevelType w:val="multilevel"/>
    <w:tmpl w:val="2156566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7E31AF4"/>
    <w:multiLevelType w:val="multilevel"/>
    <w:tmpl w:val="7774329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2"/>
  </w:num>
  <w:num w:numId="2">
    <w:abstractNumId w:val="0"/>
  </w:num>
  <w:num w:numId="3">
    <w:abstractNumId w:val="14"/>
  </w:num>
  <w:num w:numId="4">
    <w:abstractNumId w:val="6"/>
  </w:num>
  <w:num w:numId="5">
    <w:abstractNumId w:val="12"/>
  </w:num>
  <w:num w:numId="6">
    <w:abstractNumId w:val="33"/>
    <w:lvlOverride w:ilvl="0">
      <w:lvl w:ilvl="0">
        <w:start w:val="1"/>
        <w:numFmt w:val="decimal"/>
        <w:lvlText w:val="%1)"/>
        <w:lvlJc w:val="left"/>
        <w:rPr>
          <w:color w:val="auto"/>
        </w:rPr>
      </w:lvl>
    </w:lvlOverride>
  </w:num>
  <w:num w:numId="7">
    <w:abstractNumId w:val="36"/>
  </w:num>
  <w:num w:numId="8">
    <w:abstractNumId w:val="40"/>
  </w:num>
  <w:num w:numId="9">
    <w:abstractNumId w:val="32"/>
  </w:num>
  <w:num w:numId="10">
    <w:abstractNumId w:val="41"/>
  </w:num>
  <w:num w:numId="11">
    <w:abstractNumId w:val="27"/>
  </w:num>
  <w:num w:numId="12">
    <w:abstractNumId w:val="43"/>
  </w:num>
  <w:num w:numId="13">
    <w:abstractNumId w:val="11"/>
  </w:num>
  <w:num w:numId="14">
    <w:abstractNumId w:val="2"/>
  </w:num>
  <w:num w:numId="15">
    <w:abstractNumId w:val="7"/>
  </w:num>
  <w:num w:numId="16">
    <w:abstractNumId w:val="42"/>
  </w:num>
  <w:num w:numId="17">
    <w:abstractNumId w:val="14"/>
    <w:lvlOverride w:ilvl="0">
      <w:startOverride w:val="1"/>
      <w:lvl w:ilvl="0">
        <w:start w:val="1"/>
        <w:numFmt w:val="decimal"/>
        <w:lvlText w:val="%1."/>
        <w:lvlJc w:val="left"/>
        <w:rPr>
          <w:b w:val="0"/>
        </w:rPr>
      </w:lvl>
    </w:lvlOverride>
  </w:num>
  <w:num w:numId="18">
    <w:abstractNumId w:val="6"/>
    <w:lvlOverride w:ilvl="0">
      <w:startOverride w:val="1"/>
    </w:lvlOverride>
  </w:num>
  <w:num w:numId="19">
    <w:abstractNumId w:val="12"/>
    <w:lvlOverride w:ilvl="0">
      <w:startOverride w:val="1"/>
    </w:lvlOverride>
  </w:num>
  <w:num w:numId="20">
    <w:abstractNumId w:val="36"/>
    <w:lvlOverride w:ilvl="0">
      <w:startOverride w:val="1"/>
    </w:lvlOverride>
  </w:num>
  <w:num w:numId="21">
    <w:abstractNumId w:val="32"/>
    <w:lvlOverride w:ilvl="0">
      <w:startOverride w:val="1"/>
    </w:lvlOverride>
  </w:num>
  <w:num w:numId="22">
    <w:abstractNumId w:val="41"/>
    <w:lvlOverride w:ilvl="0">
      <w:startOverride w:val="1"/>
    </w:lvlOverride>
  </w:num>
  <w:num w:numId="23">
    <w:abstractNumId w:val="11"/>
    <w:lvlOverride w:ilvl="0">
      <w:startOverride w:val="1"/>
    </w:lvlOverride>
  </w:num>
  <w:num w:numId="24">
    <w:abstractNumId w:val="26"/>
  </w:num>
  <w:num w:numId="25">
    <w:abstractNumId w:val="19"/>
  </w:num>
  <w:num w:numId="26">
    <w:abstractNumId w:val="21"/>
  </w:num>
  <w:num w:numId="27">
    <w:abstractNumId w:val="35"/>
  </w:num>
  <w:num w:numId="28">
    <w:abstractNumId w:val="3"/>
  </w:num>
  <w:num w:numId="29">
    <w:abstractNumId w:val="33"/>
    <w:lvlOverride w:ilvl="0">
      <w:startOverride w:val="1"/>
    </w:lvlOverride>
  </w:num>
  <w:num w:numId="30">
    <w:abstractNumId w:val="34"/>
  </w:num>
  <w:num w:numId="31">
    <w:abstractNumId w:val="13"/>
  </w:num>
  <w:num w:numId="32">
    <w:abstractNumId w:val="24"/>
  </w:num>
  <w:num w:numId="33">
    <w:abstractNumId w:val="31"/>
  </w:num>
  <w:num w:numId="34">
    <w:abstractNumId w:val="28"/>
  </w:num>
  <w:num w:numId="35">
    <w:abstractNumId w:val="8"/>
  </w:num>
  <w:num w:numId="36">
    <w:abstractNumId w:val="37"/>
  </w:num>
  <w:num w:numId="37">
    <w:abstractNumId w:val="15"/>
  </w:num>
  <w:num w:numId="38">
    <w:abstractNumId w:val="9"/>
  </w:num>
  <w:num w:numId="39">
    <w:abstractNumId w:val="30"/>
  </w:num>
  <w:num w:numId="40">
    <w:abstractNumId w:val="20"/>
  </w:num>
  <w:num w:numId="41">
    <w:abstractNumId w:val="38"/>
  </w:num>
  <w:num w:numId="42">
    <w:abstractNumId w:val="25"/>
  </w:num>
  <w:num w:numId="43">
    <w:abstractNumId w:val="1"/>
  </w:num>
  <w:num w:numId="44">
    <w:abstractNumId w:val="4"/>
  </w:num>
  <w:num w:numId="45">
    <w:abstractNumId w:val="39"/>
  </w:num>
  <w:num w:numId="46">
    <w:abstractNumId w:val="10"/>
  </w:num>
  <w:num w:numId="47">
    <w:abstractNumId w:val="17"/>
  </w:num>
  <w:num w:numId="48">
    <w:abstractNumId w:val="29"/>
  </w:num>
  <w:num w:numId="49">
    <w:abstractNumId w:val="23"/>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 w:ilvl="0">
        <w:start w:val="1"/>
        <w:numFmt w:val="decimal"/>
        <w:lvlText w:val="%1."/>
        <w:lvlJc w:val="left"/>
        <w:rPr>
          <w:bCs/>
        </w:rPr>
      </w:lvl>
    </w:lvlOverride>
  </w:num>
  <w:num w:numId="52">
    <w:abstractNumId w:val="18"/>
  </w:num>
  <w:num w:numId="53">
    <w:abstractNumId w:val="5"/>
  </w:num>
  <w:num w:numId="54">
    <w:abstractNumId w:val="33"/>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B3"/>
    <w:rsid w:val="00016044"/>
    <w:rsid w:val="00034A2E"/>
    <w:rsid w:val="0006242F"/>
    <w:rsid w:val="00065068"/>
    <w:rsid w:val="00077E15"/>
    <w:rsid w:val="00086522"/>
    <w:rsid w:val="000A2DDF"/>
    <w:rsid w:val="000A4642"/>
    <w:rsid w:val="000E76DA"/>
    <w:rsid w:val="00101FC5"/>
    <w:rsid w:val="00187E24"/>
    <w:rsid w:val="001A7729"/>
    <w:rsid w:val="001E1136"/>
    <w:rsid w:val="00224E62"/>
    <w:rsid w:val="002358E9"/>
    <w:rsid w:val="00243A43"/>
    <w:rsid w:val="00245866"/>
    <w:rsid w:val="00252B76"/>
    <w:rsid w:val="002800AD"/>
    <w:rsid w:val="00287D25"/>
    <w:rsid w:val="00292579"/>
    <w:rsid w:val="002A0DD7"/>
    <w:rsid w:val="002B4C73"/>
    <w:rsid w:val="002E1F20"/>
    <w:rsid w:val="00316B1D"/>
    <w:rsid w:val="00323A3C"/>
    <w:rsid w:val="00331A38"/>
    <w:rsid w:val="003B42C0"/>
    <w:rsid w:val="003B4669"/>
    <w:rsid w:val="003F5C0F"/>
    <w:rsid w:val="004320C4"/>
    <w:rsid w:val="004329B1"/>
    <w:rsid w:val="00471188"/>
    <w:rsid w:val="00491AF5"/>
    <w:rsid w:val="004B6053"/>
    <w:rsid w:val="004B7620"/>
    <w:rsid w:val="004C7FB3"/>
    <w:rsid w:val="004D1329"/>
    <w:rsid w:val="004E3BC2"/>
    <w:rsid w:val="005101C3"/>
    <w:rsid w:val="00540C84"/>
    <w:rsid w:val="00556D25"/>
    <w:rsid w:val="005576CA"/>
    <w:rsid w:val="00567F49"/>
    <w:rsid w:val="00590FDB"/>
    <w:rsid w:val="005A5F5E"/>
    <w:rsid w:val="005B1D09"/>
    <w:rsid w:val="005C314F"/>
    <w:rsid w:val="0064234B"/>
    <w:rsid w:val="00646B8C"/>
    <w:rsid w:val="00683D7C"/>
    <w:rsid w:val="006A315B"/>
    <w:rsid w:val="007022C3"/>
    <w:rsid w:val="007111D5"/>
    <w:rsid w:val="00725F98"/>
    <w:rsid w:val="007638DE"/>
    <w:rsid w:val="00791BA0"/>
    <w:rsid w:val="007B6D32"/>
    <w:rsid w:val="007B6DF4"/>
    <w:rsid w:val="007C7A43"/>
    <w:rsid w:val="00820AA5"/>
    <w:rsid w:val="00827A8A"/>
    <w:rsid w:val="008524E3"/>
    <w:rsid w:val="009424E6"/>
    <w:rsid w:val="009524E5"/>
    <w:rsid w:val="00952C80"/>
    <w:rsid w:val="009676F9"/>
    <w:rsid w:val="00974E50"/>
    <w:rsid w:val="00977C9C"/>
    <w:rsid w:val="009C321A"/>
    <w:rsid w:val="009E4208"/>
    <w:rsid w:val="00A54FAF"/>
    <w:rsid w:val="00A563FF"/>
    <w:rsid w:val="00AF0465"/>
    <w:rsid w:val="00B527A7"/>
    <w:rsid w:val="00B82030"/>
    <w:rsid w:val="00BA2D2D"/>
    <w:rsid w:val="00BC215D"/>
    <w:rsid w:val="00BC6FDD"/>
    <w:rsid w:val="00BD7A7F"/>
    <w:rsid w:val="00BF0E8F"/>
    <w:rsid w:val="00C07EA0"/>
    <w:rsid w:val="00C26915"/>
    <w:rsid w:val="00C355E0"/>
    <w:rsid w:val="00C4645F"/>
    <w:rsid w:val="00C5253E"/>
    <w:rsid w:val="00C71541"/>
    <w:rsid w:val="00C75492"/>
    <w:rsid w:val="00CA440A"/>
    <w:rsid w:val="00CB43DE"/>
    <w:rsid w:val="00CC7EFA"/>
    <w:rsid w:val="00CE16BD"/>
    <w:rsid w:val="00CE1B81"/>
    <w:rsid w:val="00D02A71"/>
    <w:rsid w:val="00D06C41"/>
    <w:rsid w:val="00D3374F"/>
    <w:rsid w:val="00D7460F"/>
    <w:rsid w:val="00D92F8C"/>
    <w:rsid w:val="00DB2E2F"/>
    <w:rsid w:val="00DC2513"/>
    <w:rsid w:val="00DD6BFB"/>
    <w:rsid w:val="00DE13E1"/>
    <w:rsid w:val="00E07E1D"/>
    <w:rsid w:val="00E20A99"/>
    <w:rsid w:val="00E20E78"/>
    <w:rsid w:val="00E21DBE"/>
    <w:rsid w:val="00E92FFE"/>
    <w:rsid w:val="00E955D4"/>
    <w:rsid w:val="00EA1ED0"/>
    <w:rsid w:val="00ED4A70"/>
    <w:rsid w:val="00F14D0E"/>
    <w:rsid w:val="00F63F70"/>
    <w:rsid w:val="00F66E5D"/>
    <w:rsid w:val="00F75E36"/>
    <w:rsid w:val="00F82500"/>
    <w:rsid w:val="00FD4003"/>
    <w:rsid w:val="00FE1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8A412-C8F9-4851-8773-EF91724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agwek1">
    <w:name w:val="Nagłówek1"/>
    <w:basedOn w:val="Standard"/>
    <w:next w:val="Textbody"/>
    <w:rsid w:val="004C7FB3"/>
    <w:pPr>
      <w:keepNext/>
      <w:spacing w:before="240" w:after="120"/>
    </w:pPr>
    <w:rPr>
      <w:rFonts w:ascii="Arial" w:eastAsia="MS Mincho" w:hAnsi="Arial"/>
      <w:sz w:val="28"/>
      <w:szCs w:val="28"/>
    </w:rPr>
  </w:style>
  <w:style w:type="paragraph" w:customStyle="1" w:styleId="Textbody">
    <w:name w:val="Text body"/>
    <w:basedOn w:val="Standard"/>
    <w:rsid w:val="004C7FB3"/>
    <w:pPr>
      <w:spacing w:after="120"/>
    </w:pPr>
  </w:style>
  <w:style w:type="paragraph" w:styleId="Lista">
    <w:name w:val="List"/>
    <w:basedOn w:val="Textbody"/>
    <w:rsid w:val="004C7FB3"/>
  </w:style>
  <w:style w:type="paragraph" w:customStyle="1" w:styleId="Legenda1">
    <w:name w:val="Legenda1"/>
    <w:basedOn w:val="Standard"/>
    <w:rsid w:val="004C7FB3"/>
    <w:pPr>
      <w:suppressLineNumbers/>
      <w:spacing w:before="120" w:after="120"/>
    </w:pPr>
    <w:rPr>
      <w:i/>
      <w:iCs/>
    </w:rPr>
  </w:style>
  <w:style w:type="paragraph" w:customStyle="1" w:styleId="Index">
    <w:name w:val="Index"/>
    <w:basedOn w:val="Standard"/>
    <w:rsid w:val="004C7FB3"/>
    <w:pPr>
      <w:suppressLineNumbers/>
    </w:pPr>
  </w:style>
  <w:style w:type="paragraph" w:customStyle="1" w:styleId="NormalnyWeb11">
    <w:name w:val="Normalny (Web)11"/>
    <w:basedOn w:val="Standard"/>
    <w:link w:val="NormalnyWeb11Znak"/>
    <w:rsid w:val="004C7FB3"/>
    <w:pPr>
      <w:spacing w:line="270" w:lineRule="atLeast"/>
    </w:pPr>
    <w:rPr>
      <w:color w:val="534E40"/>
    </w:rPr>
  </w:style>
  <w:style w:type="numbering" w:customStyle="1" w:styleId="WW8Num29">
    <w:name w:val="WW8Num29"/>
    <w:basedOn w:val="Bezlisty"/>
    <w:rsid w:val="004C7FB3"/>
    <w:pPr>
      <w:numPr>
        <w:numId w:val="1"/>
      </w:numPr>
    </w:pPr>
  </w:style>
  <w:style w:type="numbering" w:customStyle="1" w:styleId="WW8Num6">
    <w:name w:val="WW8Num6"/>
    <w:basedOn w:val="Bezlisty"/>
    <w:rsid w:val="004C7FB3"/>
    <w:pPr>
      <w:numPr>
        <w:numId w:val="2"/>
      </w:numPr>
    </w:pPr>
  </w:style>
  <w:style w:type="numbering" w:customStyle="1" w:styleId="WW8Num22">
    <w:name w:val="WW8Num22"/>
    <w:basedOn w:val="Bezlisty"/>
    <w:rsid w:val="004C7FB3"/>
    <w:pPr>
      <w:numPr>
        <w:numId w:val="3"/>
      </w:numPr>
    </w:pPr>
  </w:style>
  <w:style w:type="numbering" w:customStyle="1" w:styleId="WW8Num38">
    <w:name w:val="WW8Num38"/>
    <w:basedOn w:val="Bezlisty"/>
    <w:rsid w:val="004C7FB3"/>
    <w:pPr>
      <w:numPr>
        <w:numId w:val="4"/>
      </w:numPr>
    </w:pPr>
  </w:style>
  <w:style w:type="numbering" w:customStyle="1" w:styleId="WW8Num7">
    <w:name w:val="WW8Num7"/>
    <w:basedOn w:val="Bezlisty"/>
    <w:rsid w:val="004C7FB3"/>
    <w:pPr>
      <w:numPr>
        <w:numId w:val="5"/>
      </w:numPr>
    </w:pPr>
  </w:style>
  <w:style w:type="numbering" w:customStyle="1" w:styleId="WW8Num40">
    <w:name w:val="WW8Num40"/>
    <w:basedOn w:val="Bezlisty"/>
    <w:rsid w:val="004C7FB3"/>
    <w:pPr>
      <w:numPr>
        <w:numId w:val="54"/>
      </w:numPr>
    </w:pPr>
  </w:style>
  <w:style w:type="numbering" w:customStyle="1" w:styleId="WW8Num11">
    <w:name w:val="WW8Num11"/>
    <w:basedOn w:val="Bezlisty"/>
    <w:rsid w:val="004C7FB3"/>
    <w:pPr>
      <w:numPr>
        <w:numId w:val="7"/>
      </w:numPr>
    </w:pPr>
  </w:style>
  <w:style w:type="numbering" w:customStyle="1" w:styleId="WW8Num21">
    <w:name w:val="WW8Num21"/>
    <w:basedOn w:val="Bezlisty"/>
    <w:rsid w:val="004C7FB3"/>
    <w:pPr>
      <w:numPr>
        <w:numId w:val="8"/>
      </w:numPr>
    </w:pPr>
  </w:style>
  <w:style w:type="numbering" w:customStyle="1" w:styleId="WW8Num30">
    <w:name w:val="WW8Num30"/>
    <w:basedOn w:val="Bezlisty"/>
    <w:rsid w:val="004C7FB3"/>
    <w:pPr>
      <w:numPr>
        <w:numId w:val="9"/>
      </w:numPr>
    </w:pPr>
  </w:style>
  <w:style w:type="numbering" w:customStyle="1" w:styleId="WW8Num12">
    <w:name w:val="WW8Num12"/>
    <w:basedOn w:val="Bezlisty"/>
    <w:rsid w:val="004C7FB3"/>
    <w:pPr>
      <w:numPr>
        <w:numId w:val="10"/>
      </w:numPr>
    </w:pPr>
  </w:style>
  <w:style w:type="numbering" w:customStyle="1" w:styleId="WW8Num2">
    <w:name w:val="WW8Num2"/>
    <w:basedOn w:val="Bezlisty"/>
    <w:rsid w:val="004C7FB3"/>
    <w:pPr>
      <w:numPr>
        <w:numId w:val="11"/>
      </w:numPr>
    </w:pPr>
  </w:style>
  <w:style w:type="numbering" w:customStyle="1" w:styleId="WW8Num9">
    <w:name w:val="WW8Num9"/>
    <w:basedOn w:val="Bezlisty"/>
    <w:rsid w:val="004C7FB3"/>
    <w:pPr>
      <w:numPr>
        <w:numId w:val="12"/>
      </w:numPr>
    </w:pPr>
  </w:style>
  <w:style w:type="numbering" w:customStyle="1" w:styleId="WW8Num17">
    <w:name w:val="WW8Num17"/>
    <w:basedOn w:val="Bezlisty"/>
    <w:rsid w:val="004C7FB3"/>
    <w:pPr>
      <w:numPr>
        <w:numId w:val="13"/>
      </w:numPr>
    </w:pPr>
  </w:style>
  <w:style w:type="numbering" w:customStyle="1" w:styleId="WW8Num35">
    <w:name w:val="WW8Num35"/>
    <w:basedOn w:val="Bezlisty"/>
    <w:rsid w:val="004C7FB3"/>
    <w:pPr>
      <w:numPr>
        <w:numId w:val="14"/>
      </w:numPr>
    </w:pPr>
  </w:style>
  <w:style w:type="numbering" w:customStyle="1" w:styleId="WW8Num41">
    <w:name w:val="WW8Num41"/>
    <w:basedOn w:val="Bezlisty"/>
    <w:rsid w:val="004C7FB3"/>
    <w:pPr>
      <w:numPr>
        <w:numId w:val="15"/>
      </w:numPr>
    </w:pPr>
  </w:style>
  <w:style w:type="numbering" w:customStyle="1" w:styleId="WW8Num15">
    <w:name w:val="WW8Num15"/>
    <w:basedOn w:val="Bezlisty"/>
    <w:rsid w:val="004C7FB3"/>
    <w:pPr>
      <w:numPr>
        <w:numId w:val="16"/>
      </w:numPr>
    </w:pPr>
  </w:style>
  <w:style w:type="paragraph" w:styleId="Akapitzlist">
    <w:name w:val="List Paragraph"/>
    <w:basedOn w:val="Normalny"/>
    <w:uiPriority w:val="34"/>
    <w:qFormat/>
    <w:rsid w:val="004C7FB3"/>
    <w:pPr>
      <w:ind w:left="720"/>
      <w:contextualSpacing/>
    </w:pPr>
  </w:style>
  <w:style w:type="paragraph" w:styleId="Tekstdymka">
    <w:name w:val="Balloon Text"/>
    <w:basedOn w:val="Normalny"/>
    <w:link w:val="TekstdymkaZnak"/>
    <w:uiPriority w:val="99"/>
    <w:semiHidden/>
    <w:unhideWhenUsed/>
    <w:rsid w:val="004C7F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C7FB3"/>
    <w:rPr>
      <w:rFonts w:ascii="Tahoma" w:eastAsia="Lucida Sans Unicode" w:hAnsi="Tahoma" w:cs="Times New Roman"/>
      <w:kern w:val="3"/>
      <w:sz w:val="16"/>
      <w:szCs w:val="16"/>
      <w:lang w:val="x-none" w:eastAsia="x-none"/>
    </w:rPr>
  </w:style>
  <w:style w:type="paragraph" w:styleId="Nagwek">
    <w:name w:val="header"/>
    <w:basedOn w:val="Normalny"/>
    <w:link w:val="NagwekZnak"/>
    <w:uiPriority w:val="99"/>
    <w:unhideWhenUsed/>
    <w:rsid w:val="004C7F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4C7FB3"/>
    <w:rPr>
      <w:rFonts w:ascii="Times New Roman" w:eastAsia="Lucida Sans Unicode" w:hAnsi="Times New Roman" w:cs="Times New Roman"/>
      <w:kern w:val="3"/>
      <w:sz w:val="24"/>
      <w:szCs w:val="24"/>
      <w:lang w:val="x-none" w:eastAsia="x-none"/>
    </w:rPr>
  </w:style>
  <w:style w:type="paragraph" w:styleId="Stopka">
    <w:name w:val="footer"/>
    <w:basedOn w:val="Normalny"/>
    <w:link w:val="StopkaZnak"/>
    <w:uiPriority w:val="99"/>
    <w:unhideWhenUsed/>
    <w:rsid w:val="004C7F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4C7FB3"/>
    <w:rPr>
      <w:rFonts w:ascii="Times New Roman" w:eastAsia="Lucida Sans Unicode" w:hAnsi="Times New Roman" w:cs="Times New Roman"/>
      <w:kern w:val="3"/>
      <w:sz w:val="24"/>
      <w:szCs w:val="24"/>
      <w:lang w:val="x-none" w:eastAsia="x-none"/>
    </w:rPr>
  </w:style>
  <w:style w:type="character" w:styleId="Hipercze">
    <w:name w:val="Hyperlink"/>
    <w:rsid w:val="004C7FB3"/>
    <w:rPr>
      <w:color w:val="0000FF"/>
      <w:u w:val="single"/>
    </w:rPr>
  </w:style>
  <w:style w:type="paragraph" w:styleId="Tekstprzypisukocowego">
    <w:name w:val="endnote text"/>
    <w:basedOn w:val="Normalny"/>
    <w:link w:val="TekstprzypisukocowegoZnak"/>
    <w:uiPriority w:val="99"/>
    <w:semiHidden/>
    <w:unhideWhenUsed/>
    <w:rsid w:val="004C7FB3"/>
    <w:rPr>
      <w:sz w:val="20"/>
      <w:szCs w:val="20"/>
    </w:rPr>
  </w:style>
  <w:style w:type="character" w:customStyle="1" w:styleId="TekstprzypisukocowegoZnak">
    <w:name w:val="Tekst przypisu końcowego Znak"/>
    <w:basedOn w:val="Domylnaczcionkaakapitu"/>
    <w:link w:val="Tekstprzypisukocowego"/>
    <w:uiPriority w:val="99"/>
    <w:semiHidden/>
    <w:rsid w:val="004C7FB3"/>
    <w:rPr>
      <w:rFonts w:ascii="Times New Roman" w:eastAsia="Lucida Sans Unicode" w:hAnsi="Times New Roman" w:cs="Tahoma"/>
      <w:kern w:val="3"/>
      <w:sz w:val="20"/>
      <w:szCs w:val="20"/>
      <w:lang w:eastAsia="pl-PL"/>
    </w:rPr>
  </w:style>
  <w:style w:type="character" w:styleId="Odwoanieprzypisukocowego">
    <w:name w:val="endnote reference"/>
    <w:uiPriority w:val="99"/>
    <w:semiHidden/>
    <w:unhideWhenUsed/>
    <w:rsid w:val="004C7FB3"/>
    <w:rPr>
      <w:vertAlign w:val="superscript"/>
    </w:rPr>
  </w:style>
  <w:style w:type="paragraph" w:customStyle="1" w:styleId="Default">
    <w:name w:val="Default"/>
    <w:rsid w:val="004C7FB3"/>
    <w:pPr>
      <w:autoSpaceDE w:val="0"/>
      <w:autoSpaceDN w:val="0"/>
      <w:adjustRightInd w:val="0"/>
      <w:spacing w:after="0" w:line="240" w:lineRule="auto"/>
    </w:pPr>
    <w:rPr>
      <w:rFonts w:ascii="Calibri" w:eastAsia="Lucida Sans Unicode" w:hAnsi="Calibri" w:cs="Calibri"/>
      <w:color w:val="000000"/>
      <w:sz w:val="24"/>
      <w:szCs w:val="24"/>
      <w:lang w:eastAsia="pl-PL"/>
    </w:rPr>
  </w:style>
  <w:style w:type="paragraph" w:styleId="Tekstprzypisudolnego">
    <w:name w:val="footnote text"/>
    <w:basedOn w:val="Normalny"/>
    <w:link w:val="TekstprzypisudolnegoZnak"/>
    <w:uiPriority w:val="99"/>
    <w:semiHidden/>
    <w:unhideWhenUsed/>
    <w:rsid w:val="004C7FB3"/>
    <w:pPr>
      <w:widowControl/>
      <w:suppressAutoHyphens w:val="0"/>
      <w:autoSpaceDN/>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C7FB3"/>
    <w:rPr>
      <w:rFonts w:ascii="Calibri" w:eastAsia="Calibri" w:hAnsi="Calibri" w:cs="Times New Roman"/>
      <w:sz w:val="20"/>
      <w:szCs w:val="20"/>
    </w:rPr>
  </w:style>
  <w:style w:type="character" w:customStyle="1" w:styleId="NormalnyWeb11Znak">
    <w:name w:val="Normalny (Web)11 Znak"/>
    <w:link w:val="NormalnyWeb11"/>
    <w:locked/>
    <w:rsid w:val="004C7FB3"/>
    <w:rPr>
      <w:rFonts w:ascii="Times New Roman" w:eastAsia="Lucida Sans Unicode" w:hAnsi="Times New Roman" w:cs="Tahoma"/>
      <w:color w:val="534E40"/>
      <w:kern w:val="3"/>
      <w:sz w:val="24"/>
      <w:szCs w:val="24"/>
      <w:lang w:eastAsia="pl-PL"/>
    </w:rPr>
  </w:style>
  <w:style w:type="table" w:styleId="Tabela-Siatka">
    <w:name w:val="Table Grid"/>
    <w:basedOn w:val="Standardowy"/>
    <w:uiPriority w:val="39"/>
    <w:rsid w:val="004C7F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A315B"/>
  </w:style>
  <w:style w:type="character" w:styleId="UyteHipercze">
    <w:name w:val="FollowedHyperlink"/>
    <w:basedOn w:val="Domylnaczcionkaakapitu"/>
    <w:uiPriority w:val="99"/>
    <w:semiHidden/>
    <w:unhideWhenUsed/>
    <w:rsid w:val="00540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1246">
      <w:bodyDiv w:val="1"/>
      <w:marLeft w:val="0"/>
      <w:marRight w:val="0"/>
      <w:marTop w:val="0"/>
      <w:marBottom w:val="0"/>
      <w:divBdr>
        <w:top w:val="none" w:sz="0" w:space="0" w:color="auto"/>
        <w:left w:val="none" w:sz="0" w:space="0" w:color="auto"/>
        <w:bottom w:val="none" w:sz="0" w:space="0" w:color="auto"/>
        <w:right w:val="none" w:sz="0" w:space="0" w:color="auto"/>
      </w:divBdr>
    </w:div>
    <w:div w:id="14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9329-204B-4326-B774-E4720354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4053</Words>
  <Characters>24321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Dorota Dobrzeniecka</cp:lastModifiedBy>
  <cp:revision>18</cp:revision>
  <cp:lastPrinted>2024-08-09T07:35:00Z</cp:lastPrinted>
  <dcterms:created xsi:type="dcterms:W3CDTF">2023-12-19T13:33:00Z</dcterms:created>
  <dcterms:modified xsi:type="dcterms:W3CDTF">2024-08-09T07:47:00Z</dcterms:modified>
</cp:coreProperties>
</file>