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F864" w14:textId="150AA152" w:rsidR="00B06C0C" w:rsidRPr="004B76CF" w:rsidRDefault="00F23F27" w:rsidP="004B76CF">
      <w:pPr>
        <w:spacing w:after="0" w:line="360" w:lineRule="auto"/>
        <w:jc w:val="right"/>
        <w:rPr>
          <w:rFonts w:ascii="Times New Roman" w:hAnsi="Times New Roman" w:cs="Times New Roman"/>
        </w:rPr>
      </w:pPr>
      <w:r w:rsidRPr="004B76CF">
        <w:rPr>
          <w:rFonts w:ascii="Times New Roman" w:hAnsi="Times New Roman" w:cs="Times New Roman"/>
        </w:rPr>
        <w:t xml:space="preserve">Załącznik nr </w:t>
      </w:r>
      <w:r w:rsidR="00BC13D9" w:rsidRPr="004B76CF">
        <w:rPr>
          <w:rFonts w:ascii="Times New Roman" w:hAnsi="Times New Roman" w:cs="Times New Roman"/>
        </w:rPr>
        <w:t>5</w:t>
      </w:r>
      <w:r w:rsidRPr="004B76CF">
        <w:rPr>
          <w:rFonts w:ascii="Times New Roman" w:hAnsi="Times New Roman" w:cs="Times New Roman"/>
        </w:rPr>
        <w:t xml:space="preserve"> do SWZ</w:t>
      </w:r>
    </w:p>
    <w:p w14:paraId="42C7D870" w14:textId="4B9DD2E3" w:rsidR="00CD5521" w:rsidRPr="004B76CF" w:rsidRDefault="00BB33E4" w:rsidP="004B76CF">
      <w:pPr>
        <w:spacing w:after="0" w:line="360" w:lineRule="auto"/>
        <w:rPr>
          <w:rFonts w:ascii="Times New Roman" w:hAnsi="Times New Roman" w:cs="Times New Roman"/>
        </w:rPr>
      </w:pPr>
      <w:r w:rsidRPr="004B76CF">
        <w:rPr>
          <w:rFonts w:ascii="Times New Roman" w:hAnsi="Times New Roman" w:cs="Times New Roman"/>
          <w:noProof/>
          <w:lang w:eastAsia="pl-PL"/>
        </w:rPr>
        <mc:AlternateContent>
          <mc:Choice Requires="wps">
            <w:drawing>
              <wp:anchor distT="0" distB="0" distL="114300" distR="114300" simplePos="0" relativeHeight="251660288" behindDoc="0" locked="0" layoutInCell="1" allowOverlap="1" wp14:anchorId="4F9C28D6" wp14:editId="11C848CE">
                <wp:simplePos x="0" y="0"/>
                <wp:positionH relativeFrom="column">
                  <wp:posOffset>0</wp:posOffset>
                </wp:positionH>
                <wp:positionV relativeFrom="paragraph">
                  <wp:posOffset>53340</wp:posOffset>
                </wp:positionV>
                <wp:extent cx="6057900" cy="0"/>
                <wp:effectExtent l="13970" t="7620" r="508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47CEB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7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VYvwEAAGkDAAAOAAAAZHJzL2Uyb0RvYy54bWysU02P2yAQvVfqf0DcGzuRsu1acfaQ7faS&#10;tpF2+wMmgG1UYBCQ2Pn3HcjHbttbVR8Qw8w83nuDVw+TNeyoQtToWj6f1ZwpJ1Bq17f8x8vTh0+c&#10;xQROgkGnWn5SkT+s379bjb5RCxzQSBUYgbjYjL7lQ0q+qaooBmUhztArR8kOg4VEYegrGWAkdGuq&#10;RV3fVSMG6QMKFSOdPp6TfF3wu06J9L3rokrMtJy4pbKGsu7zWq1X0PQB/KDFhQb8AwsL2tGlN6hH&#10;SMAOQf8FZbUIGLFLM4G2wq7TQhUNpGZe/6HmeQCvihYyJ/qbTfH/wYpvx11gWtLsOHNgaURb7RRb&#10;ZGdGHxsq2LhdyNrE5J79FsXPyBxuBnC9KgxfTp7a5rmj+q0lB9ET/n78ipJq4JCw2DR1wWZIMoBN&#10;ZRqn2zTUlJigw7t6+fG+pqGJa66C5troQ0xfFFqWNy03xLkAw3EbUyYCzbUk3+PwSRtThm0cG1t+&#10;v1wsS0NEo2VO5rIY+v3GBHaE/FzKV1RR5m1ZwIOTBWxQID9f9gm0Oe/pcuMuZmT9Zyf3KE+7cDWJ&#10;5llYXt5efjBv49L9+oesfwEAAP//AwBQSwMEFAAGAAgAAAAhAKtgdw3ZAAAABAEAAA8AAABkcnMv&#10;ZG93bnJldi54bWxMj0FPwkAQhe8m/ofNmHghsBXRYOmWGLU3LqLE69Ad2sbubOkuUP31jF70+OVN&#10;3vsmWw6uVUfqQ+PZwM0kAUVcettwZeD9rRjPQYWIbLH1TAa+KMAyv7zIMLX+xK90XMdKSQmHFA3U&#10;MXap1qGsyWGY+I5Ysp3vHUbBvtK2x5OUu1ZPk+ReO2xYFmrs6Kmm8nN9cAZCsaF98T0qR8nHbeVp&#10;un9evaAx11fD4wJUpCH+HcOPvqhDLk5bf2AbVGtAHokG5jNQEj7czYS3v6zzTP+Xz88AAAD//wMA&#10;UEsBAi0AFAAGAAgAAAAhALaDOJL+AAAA4QEAABMAAAAAAAAAAAAAAAAAAAAAAFtDb250ZW50X1R5&#10;cGVzXS54bWxQSwECLQAUAAYACAAAACEAOP0h/9YAAACUAQAACwAAAAAAAAAAAAAAAAAvAQAAX3Jl&#10;bHMvLnJlbHNQSwECLQAUAAYACAAAACEAPS2lWL8BAABpAwAADgAAAAAAAAAAAAAAAAAuAgAAZHJz&#10;L2Uyb0RvYy54bWxQSwECLQAUAAYACAAAACEAq2B3DdkAAAAEAQAADwAAAAAAAAAAAAAAAAAZBAAA&#10;ZHJzL2Rvd25yZXYueG1sUEsFBgAAAAAEAAQA8wAAAB8FAAAAAA==&#10;"/>
            </w:pict>
          </mc:Fallback>
        </mc:AlternateContent>
      </w:r>
    </w:p>
    <w:p w14:paraId="07C71ECD" w14:textId="25918B8C" w:rsidR="00CD5521" w:rsidRPr="004B76CF" w:rsidRDefault="00CD5521" w:rsidP="004B76CF">
      <w:pPr>
        <w:spacing w:after="0" w:line="360" w:lineRule="auto"/>
        <w:ind w:left="-142"/>
        <w:jc w:val="both"/>
        <w:rPr>
          <w:rFonts w:ascii="Times New Roman" w:hAnsi="Times New Roman" w:cs="Times New Roman"/>
          <w:b/>
        </w:rPr>
      </w:pPr>
      <w:r w:rsidRPr="004B76CF">
        <w:rPr>
          <w:rFonts w:ascii="Times New Roman" w:hAnsi="Times New Roman" w:cs="Times New Roman"/>
          <w:b/>
        </w:rPr>
        <w:t>ISTOTNE POSTANOWIENIA UMOWY n</w:t>
      </w:r>
      <w:r w:rsidR="00117C63" w:rsidRPr="004B76CF">
        <w:rPr>
          <w:rFonts w:ascii="Times New Roman" w:hAnsi="Times New Roman" w:cs="Times New Roman"/>
          <w:b/>
        </w:rPr>
        <w:t xml:space="preserve">a zadanie pn. </w:t>
      </w:r>
      <w:bookmarkStart w:id="0" w:name="_Hlk63158636"/>
      <w:r w:rsidR="00E544BC" w:rsidRPr="004B76CF">
        <w:rPr>
          <w:rFonts w:ascii="Times New Roman" w:hAnsi="Times New Roman" w:cs="Times New Roman"/>
          <w:b/>
        </w:rPr>
        <w:t xml:space="preserve">WYKONANIE KOMPLEKSOWEJ DOSTAWY GAZU ZIEMNEGO WYSOKOMETANOWEGO TYPU E NA POTRZEBY </w:t>
      </w:r>
      <w:bookmarkEnd w:id="0"/>
      <w:r w:rsidR="00E544BC" w:rsidRPr="004B76CF">
        <w:rPr>
          <w:rFonts w:ascii="Times New Roman" w:hAnsi="Times New Roman" w:cs="Times New Roman"/>
          <w:b/>
        </w:rPr>
        <w:t>GMINY KAMIEŃSK I JEJ JEDNOSTEK ORGANIZACYJNYCH</w:t>
      </w:r>
    </w:p>
    <w:p w14:paraId="7CF55757" w14:textId="587D40A2" w:rsidR="00CD5521" w:rsidRPr="004B76CF" w:rsidRDefault="00CD5521" w:rsidP="004B76CF">
      <w:pPr>
        <w:spacing w:after="0" w:line="360" w:lineRule="auto"/>
        <w:ind w:left="-142"/>
        <w:jc w:val="both"/>
        <w:rPr>
          <w:rFonts w:ascii="Times New Roman" w:hAnsi="Times New Roman" w:cs="Times New Roman"/>
        </w:rPr>
      </w:pPr>
    </w:p>
    <w:p w14:paraId="2CB35B35" w14:textId="77777777" w:rsidR="00BA016C" w:rsidRPr="004B76CF" w:rsidRDefault="00BA016C" w:rsidP="004B76CF">
      <w:pPr>
        <w:spacing w:after="0" w:line="360" w:lineRule="auto"/>
        <w:ind w:left="-142"/>
        <w:jc w:val="both"/>
        <w:rPr>
          <w:rFonts w:ascii="Times New Roman" w:hAnsi="Times New Roman" w:cs="Times New Roman"/>
          <w:b/>
        </w:rPr>
      </w:pPr>
      <w:r w:rsidRPr="004B76CF">
        <w:rPr>
          <w:rFonts w:ascii="Times New Roman" w:hAnsi="Times New Roman" w:cs="Times New Roman"/>
          <w:b/>
        </w:rPr>
        <w:t>W razie sprzeczności poniższych postanowień z zapisami wzorów umów stosowanych przez Wykonawców pierwszeństwo mają zapisy Istotnych postanowień umowy.</w:t>
      </w:r>
    </w:p>
    <w:p w14:paraId="087DADB2" w14:textId="77777777" w:rsidR="00BA016C" w:rsidRPr="004B76CF" w:rsidRDefault="00BA016C" w:rsidP="004B76CF">
      <w:pPr>
        <w:spacing w:after="0" w:line="360" w:lineRule="auto"/>
        <w:jc w:val="both"/>
        <w:rPr>
          <w:rFonts w:ascii="Times New Roman" w:hAnsi="Times New Roman" w:cs="Times New Roman"/>
        </w:rPr>
      </w:pPr>
    </w:p>
    <w:p w14:paraId="5AED9775" w14:textId="77777777" w:rsidR="00874FA6" w:rsidRPr="004B76CF" w:rsidRDefault="00874FA6" w:rsidP="004B76CF">
      <w:pPr>
        <w:suppressAutoHyphens/>
        <w:spacing w:after="0" w:line="360" w:lineRule="auto"/>
        <w:ind w:left="720"/>
        <w:jc w:val="center"/>
        <w:rPr>
          <w:rFonts w:ascii="Times New Roman" w:hAnsi="Times New Roman" w:cs="Times New Roman"/>
          <w:b/>
        </w:rPr>
      </w:pPr>
      <w:r w:rsidRPr="004B76CF">
        <w:rPr>
          <w:rFonts w:ascii="Times New Roman" w:hAnsi="Times New Roman" w:cs="Times New Roman"/>
          <w:b/>
        </w:rPr>
        <w:t xml:space="preserve">§ 1 </w:t>
      </w:r>
    </w:p>
    <w:p w14:paraId="6F6B16FB" w14:textId="53E56F50" w:rsidR="00874FA6" w:rsidRPr="004B76CF" w:rsidRDefault="00CD5521" w:rsidP="004B76CF">
      <w:pPr>
        <w:suppressAutoHyphens/>
        <w:spacing w:after="0" w:line="360" w:lineRule="auto"/>
        <w:ind w:left="720"/>
        <w:jc w:val="center"/>
        <w:rPr>
          <w:rFonts w:ascii="Times New Roman" w:hAnsi="Times New Roman" w:cs="Times New Roman"/>
          <w:b/>
        </w:rPr>
      </w:pPr>
      <w:r w:rsidRPr="004B76CF">
        <w:rPr>
          <w:rFonts w:ascii="Times New Roman" w:hAnsi="Times New Roman" w:cs="Times New Roman"/>
          <w:b/>
        </w:rPr>
        <w:t>Postanowienia ogólne</w:t>
      </w:r>
    </w:p>
    <w:p w14:paraId="6C760266" w14:textId="6A3B2B32" w:rsidR="00CD5521" w:rsidRPr="004B76CF" w:rsidRDefault="00CD5521" w:rsidP="004B76CF">
      <w:pPr>
        <w:pStyle w:val="arimr"/>
        <w:numPr>
          <w:ilvl w:val="2"/>
          <w:numId w:val="2"/>
        </w:numPr>
        <w:tabs>
          <w:tab w:val="clear" w:pos="180"/>
          <w:tab w:val="left" w:pos="142"/>
        </w:tabs>
        <w:ind w:left="-142" w:right="-159" w:firstLine="142"/>
        <w:jc w:val="both"/>
        <w:rPr>
          <w:b/>
          <w:sz w:val="22"/>
          <w:szCs w:val="22"/>
          <w:lang w:val="pl-PL"/>
        </w:rPr>
      </w:pPr>
      <w:r w:rsidRPr="004B76CF">
        <w:rPr>
          <w:sz w:val="22"/>
          <w:szCs w:val="22"/>
          <w:lang w:val="pl-PL"/>
        </w:rPr>
        <w:t xml:space="preserve">Przedmiotem umowy jest </w:t>
      </w:r>
      <w:r w:rsidRPr="004B76CF">
        <w:rPr>
          <w:spacing w:val="-8"/>
          <w:sz w:val="22"/>
          <w:szCs w:val="22"/>
          <w:lang w:val="pl-PL"/>
        </w:rPr>
        <w:t>„</w:t>
      </w:r>
      <w:r w:rsidR="00E544BC" w:rsidRPr="004B76CF">
        <w:rPr>
          <w:b/>
          <w:sz w:val="22"/>
          <w:szCs w:val="22"/>
        </w:rPr>
        <w:t>WYKONANIE KOMPLEKSOWEJ DOSTAWY GAZU ZIEMNEGO WYSOKOMETANOWEGO TYPU E NA POTRZEBY GMINY KAMIEŃSK I JEJ JEDNOSTEK ORGANIZACYJNYCH</w:t>
      </w:r>
      <w:r w:rsidR="00BB55B9" w:rsidRPr="004B76CF">
        <w:rPr>
          <w:b/>
          <w:sz w:val="22"/>
          <w:szCs w:val="22"/>
          <w:lang w:val="pl-PL"/>
        </w:rPr>
        <w:t>”.</w:t>
      </w:r>
    </w:p>
    <w:p w14:paraId="0646ECEF" w14:textId="77777777" w:rsidR="00EA200C" w:rsidRPr="004B76CF" w:rsidRDefault="00EA200C" w:rsidP="004B76CF">
      <w:pPr>
        <w:pStyle w:val="arimr"/>
        <w:numPr>
          <w:ilvl w:val="2"/>
          <w:numId w:val="2"/>
        </w:numPr>
        <w:tabs>
          <w:tab w:val="clear" w:pos="180"/>
          <w:tab w:val="left" w:pos="142"/>
        </w:tabs>
        <w:ind w:left="-142" w:right="-159" w:firstLine="142"/>
        <w:jc w:val="both"/>
        <w:rPr>
          <w:sz w:val="22"/>
          <w:szCs w:val="22"/>
          <w:lang w:val="pl-PL"/>
        </w:rPr>
      </w:pPr>
      <w:r w:rsidRPr="004B76CF">
        <w:rPr>
          <w:sz w:val="22"/>
          <w:szCs w:val="22"/>
          <w:lang w:val="pl-PL"/>
        </w:rPr>
        <w:t>Wybrany Wykonawca winien przedstawić Zamawiającemu</w:t>
      </w:r>
      <w:r w:rsidR="002D7706" w:rsidRPr="004B76CF">
        <w:rPr>
          <w:sz w:val="22"/>
          <w:szCs w:val="22"/>
          <w:lang w:val="pl-PL"/>
        </w:rPr>
        <w:t xml:space="preserve"> w terminie do 5 dni od dnia rozstrzygnięciu postępowania</w:t>
      </w:r>
      <w:r w:rsidRPr="004B76CF">
        <w:rPr>
          <w:sz w:val="22"/>
          <w:szCs w:val="22"/>
          <w:lang w:val="pl-PL"/>
        </w:rPr>
        <w:t xml:space="preserve"> Wzór Umowy kompleksowej dostawy gazu ziemnego zgodny z </w:t>
      </w:r>
      <w:proofErr w:type="spellStart"/>
      <w:r w:rsidRPr="004B76CF">
        <w:rPr>
          <w:bCs/>
          <w:sz w:val="22"/>
          <w:szCs w:val="22"/>
          <w:lang w:val="pl-PL"/>
        </w:rPr>
        <w:t>IRiESD</w:t>
      </w:r>
      <w:proofErr w:type="spellEnd"/>
      <w:r w:rsidRPr="004B76CF">
        <w:rPr>
          <w:bCs/>
          <w:sz w:val="22"/>
          <w:szCs w:val="22"/>
          <w:lang w:val="pl-PL"/>
        </w:rPr>
        <w:t xml:space="preserve">, </w:t>
      </w:r>
      <w:proofErr w:type="spellStart"/>
      <w:r w:rsidRPr="004B76CF">
        <w:rPr>
          <w:bCs/>
          <w:sz w:val="22"/>
          <w:szCs w:val="22"/>
          <w:lang w:val="pl-PL"/>
        </w:rPr>
        <w:t>IRiESP</w:t>
      </w:r>
      <w:proofErr w:type="spellEnd"/>
      <w:r w:rsidRPr="004B76CF">
        <w:rPr>
          <w:bCs/>
          <w:sz w:val="22"/>
          <w:szCs w:val="22"/>
          <w:lang w:val="pl-PL"/>
        </w:rPr>
        <w:t xml:space="preserve"> oraz powszechnie obowiązujący</w:t>
      </w:r>
      <w:r w:rsidR="002D7706" w:rsidRPr="004B76CF">
        <w:rPr>
          <w:bCs/>
          <w:sz w:val="22"/>
          <w:szCs w:val="22"/>
          <w:lang w:val="pl-PL"/>
        </w:rPr>
        <w:t>mi</w:t>
      </w:r>
      <w:r w:rsidRPr="004B76CF">
        <w:rPr>
          <w:bCs/>
          <w:sz w:val="22"/>
          <w:szCs w:val="22"/>
          <w:lang w:val="pl-PL"/>
        </w:rPr>
        <w:t xml:space="preserve"> przepis</w:t>
      </w:r>
      <w:r w:rsidR="002D7706" w:rsidRPr="004B76CF">
        <w:rPr>
          <w:bCs/>
          <w:sz w:val="22"/>
          <w:szCs w:val="22"/>
          <w:lang w:val="pl-PL"/>
        </w:rPr>
        <w:t>ami</w:t>
      </w:r>
      <w:r w:rsidRPr="004B76CF">
        <w:rPr>
          <w:bCs/>
          <w:sz w:val="22"/>
          <w:szCs w:val="22"/>
          <w:lang w:val="pl-PL"/>
        </w:rPr>
        <w:t xml:space="preserve"> prawa.</w:t>
      </w:r>
    </w:p>
    <w:p w14:paraId="69FC3343" w14:textId="5B7702F8" w:rsidR="00CD5521" w:rsidRPr="004B76CF" w:rsidRDefault="00F902E8" w:rsidP="004B76CF">
      <w:pPr>
        <w:pStyle w:val="arimr"/>
        <w:numPr>
          <w:ilvl w:val="2"/>
          <w:numId w:val="2"/>
        </w:numPr>
        <w:tabs>
          <w:tab w:val="clear" w:pos="180"/>
          <w:tab w:val="left" w:pos="142"/>
        </w:tabs>
        <w:ind w:left="-142" w:firstLine="142"/>
        <w:jc w:val="both"/>
        <w:rPr>
          <w:b/>
          <w:sz w:val="22"/>
          <w:szCs w:val="22"/>
          <w:lang w:val="pl-PL"/>
        </w:rPr>
      </w:pPr>
      <w:r w:rsidRPr="004B76CF">
        <w:rPr>
          <w:sz w:val="22"/>
          <w:szCs w:val="22"/>
          <w:lang w:val="pl-PL"/>
        </w:rPr>
        <w:t>Umowa zostanie</w:t>
      </w:r>
      <w:r w:rsidR="00CD5521" w:rsidRPr="004B76CF">
        <w:rPr>
          <w:sz w:val="22"/>
          <w:szCs w:val="22"/>
          <w:lang w:val="pl-PL"/>
        </w:rPr>
        <w:t xml:space="preserve"> zawarta w wyni</w:t>
      </w:r>
      <w:r w:rsidR="00321EBE" w:rsidRPr="004B76CF">
        <w:rPr>
          <w:sz w:val="22"/>
          <w:szCs w:val="22"/>
          <w:lang w:val="pl-PL"/>
        </w:rPr>
        <w:t xml:space="preserve">ku </w:t>
      </w:r>
      <w:r w:rsidR="00CD5521" w:rsidRPr="004B76CF">
        <w:rPr>
          <w:sz w:val="22"/>
          <w:szCs w:val="22"/>
          <w:lang w:val="pl-PL"/>
        </w:rPr>
        <w:t>postępowania o zamówienie publ</w:t>
      </w:r>
      <w:r w:rsidR="00321EBE" w:rsidRPr="004B76CF">
        <w:rPr>
          <w:sz w:val="22"/>
          <w:szCs w:val="22"/>
          <w:lang w:val="pl-PL"/>
        </w:rPr>
        <w:t xml:space="preserve">iczne prowadzonego w oparciu </w:t>
      </w:r>
      <w:r w:rsidR="00CD5521" w:rsidRPr="004B76CF">
        <w:rPr>
          <w:sz w:val="22"/>
          <w:szCs w:val="22"/>
          <w:lang w:val="pl-PL"/>
        </w:rPr>
        <w:t xml:space="preserve">o przepisy ustawy </w:t>
      </w:r>
      <w:r w:rsidR="00BC13D9" w:rsidRPr="004B76CF">
        <w:rPr>
          <w:sz w:val="22"/>
          <w:szCs w:val="22"/>
          <w:lang w:val="pl-PL"/>
        </w:rPr>
        <w:t xml:space="preserve">z dnia 11 września 2019 r. Prawo zamówień publicznych </w:t>
      </w:r>
      <w:r w:rsidR="004E38DE" w:rsidRPr="004B76CF">
        <w:rPr>
          <w:sz w:val="22"/>
          <w:szCs w:val="22"/>
          <w:lang w:val="pl-PL"/>
        </w:rPr>
        <w:t xml:space="preserve"> Dz.U. 202</w:t>
      </w:r>
      <w:r w:rsidR="00F41A6B">
        <w:rPr>
          <w:sz w:val="22"/>
          <w:szCs w:val="22"/>
          <w:lang w:val="pl-PL"/>
        </w:rPr>
        <w:t>3</w:t>
      </w:r>
      <w:r w:rsidR="004E38DE" w:rsidRPr="004B76CF">
        <w:rPr>
          <w:sz w:val="22"/>
          <w:szCs w:val="22"/>
          <w:lang w:val="pl-PL"/>
        </w:rPr>
        <w:t xml:space="preserve"> poz. </w:t>
      </w:r>
      <w:r w:rsidR="00F41A6B">
        <w:rPr>
          <w:sz w:val="22"/>
          <w:szCs w:val="22"/>
          <w:lang w:val="pl-PL"/>
        </w:rPr>
        <w:t>1605</w:t>
      </w:r>
      <w:r w:rsidR="004E4730" w:rsidRPr="004B76CF">
        <w:rPr>
          <w:sz w:val="22"/>
          <w:szCs w:val="22"/>
          <w:lang w:val="pl-PL"/>
        </w:rPr>
        <w:t xml:space="preserve"> z </w:t>
      </w:r>
      <w:proofErr w:type="spellStart"/>
      <w:r w:rsidR="004E4730" w:rsidRPr="004B76CF">
        <w:rPr>
          <w:sz w:val="22"/>
          <w:szCs w:val="22"/>
          <w:lang w:val="pl-PL"/>
        </w:rPr>
        <w:t>późn</w:t>
      </w:r>
      <w:proofErr w:type="spellEnd"/>
      <w:r w:rsidR="004E4730" w:rsidRPr="004B76CF">
        <w:rPr>
          <w:sz w:val="22"/>
          <w:szCs w:val="22"/>
          <w:lang w:val="pl-PL"/>
        </w:rPr>
        <w:t>. zm.</w:t>
      </w:r>
      <w:r w:rsidR="00BC13D9" w:rsidRPr="004B76CF">
        <w:rPr>
          <w:sz w:val="22"/>
          <w:szCs w:val="22"/>
          <w:lang w:val="pl-PL"/>
        </w:rPr>
        <w:t xml:space="preserve">), zwanej dalej „ustawą </w:t>
      </w:r>
      <w:proofErr w:type="spellStart"/>
      <w:r w:rsidR="00BC13D9" w:rsidRPr="004B76CF">
        <w:rPr>
          <w:sz w:val="22"/>
          <w:szCs w:val="22"/>
          <w:lang w:val="pl-PL"/>
        </w:rPr>
        <w:t>Pzp</w:t>
      </w:r>
      <w:proofErr w:type="spellEnd"/>
      <w:r w:rsidR="00BC13D9" w:rsidRPr="004B76CF">
        <w:rPr>
          <w:sz w:val="22"/>
          <w:szCs w:val="22"/>
          <w:lang w:val="pl-PL"/>
        </w:rPr>
        <w:t xml:space="preserve">”. </w:t>
      </w:r>
    </w:p>
    <w:p w14:paraId="0B477227" w14:textId="403B57A8" w:rsidR="0042378D" w:rsidRPr="004B76CF" w:rsidRDefault="0042378D" w:rsidP="004B76CF">
      <w:pPr>
        <w:pStyle w:val="arimr"/>
        <w:numPr>
          <w:ilvl w:val="2"/>
          <w:numId w:val="2"/>
        </w:numPr>
        <w:tabs>
          <w:tab w:val="clear" w:pos="180"/>
          <w:tab w:val="left" w:pos="142"/>
        </w:tabs>
        <w:ind w:left="-142" w:firstLine="142"/>
        <w:jc w:val="both"/>
        <w:rPr>
          <w:b/>
          <w:sz w:val="22"/>
          <w:szCs w:val="22"/>
          <w:lang w:val="pl-PL"/>
        </w:rPr>
      </w:pPr>
      <w:r w:rsidRPr="004B76CF">
        <w:rPr>
          <w:sz w:val="22"/>
          <w:szCs w:val="22"/>
          <w:lang w:val="pl-PL"/>
        </w:rPr>
        <w:t xml:space="preserve">Umowa zostanie zawarta na czas określony od </w:t>
      </w:r>
      <w:r w:rsidR="00981CC6" w:rsidRPr="004B76CF">
        <w:rPr>
          <w:sz w:val="22"/>
          <w:szCs w:val="22"/>
          <w:lang w:val="pl-PL"/>
        </w:rPr>
        <w:t xml:space="preserve">01.01.2024 </w:t>
      </w:r>
      <w:r w:rsidR="00024AE8" w:rsidRPr="004B76CF">
        <w:rPr>
          <w:sz w:val="22"/>
          <w:szCs w:val="22"/>
          <w:lang w:val="pl-PL"/>
        </w:rPr>
        <w:t>r.</w:t>
      </w:r>
      <w:r w:rsidRPr="004B76CF">
        <w:rPr>
          <w:sz w:val="22"/>
          <w:szCs w:val="22"/>
          <w:lang w:val="pl-PL"/>
        </w:rPr>
        <w:t xml:space="preserve"> do</w:t>
      </w:r>
      <w:r w:rsidR="006E60E9" w:rsidRPr="004B76CF">
        <w:rPr>
          <w:sz w:val="22"/>
          <w:szCs w:val="22"/>
          <w:lang w:val="pl-PL"/>
        </w:rPr>
        <w:t xml:space="preserve"> </w:t>
      </w:r>
      <w:r w:rsidR="00981CC6" w:rsidRPr="004B76CF">
        <w:rPr>
          <w:sz w:val="22"/>
          <w:szCs w:val="22"/>
          <w:lang w:val="pl-PL"/>
        </w:rPr>
        <w:t xml:space="preserve">31.12.2025 </w:t>
      </w:r>
      <w:r w:rsidR="00024AE8" w:rsidRPr="004B76CF">
        <w:rPr>
          <w:sz w:val="22"/>
          <w:szCs w:val="22"/>
          <w:lang w:val="pl-PL"/>
        </w:rPr>
        <w:t>r.</w:t>
      </w:r>
    </w:p>
    <w:p w14:paraId="4EF2E95B" w14:textId="77777777" w:rsidR="00DE0F51" w:rsidRPr="004B76CF" w:rsidRDefault="00CD5521" w:rsidP="004B76CF">
      <w:pPr>
        <w:pStyle w:val="arimr"/>
        <w:numPr>
          <w:ilvl w:val="2"/>
          <w:numId w:val="2"/>
        </w:numPr>
        <w:tabs>
          <w:tab w:val="clear" w:pos="180"/>
          <w:tab w:val="left" w:pos="142"/>
        </w:tabs>
        <w:ind w:left="-142" w:firstLine="142"/>
        <w:jc w:val="both"/>
        <w:rPr>
          <w:b/>
          <w:sz w:val="22"/>
          <w:szCs w:val="22"/>
          <w:lang w:val="pl-PL"/>
        </w:rPr>
      </w:pPr>
      <w:r w:rsidRPr="004B76CF">
        <w:rPr>
          <w:sz w:val="22"/>
          <w:szCs w:val="22"/>
          <w:lang w:val="pl-PL"/>
        </w:rPr>
        <w:t xml:space="preserve">Integralną częścią umowy jest oferta Wykonawcy z dnia </w:t>
      </w:r>
      <w:r w:rsidR="001B3509" w:rsidRPr="004B76CF">
        <w:rPr>
          <w:sz w:val="22"/>
          <w:szCs w:val="22"/>
          <w:highlight w:val="green"/>
          <w:lang w:val="pl-PL"/>
        </w:rPr>
        <w:t>(dzień składania ofert).</w:t>
      </w:r>
    </w:p>
    <w:p w14:paraId="57EF21D2" w14:textId="48CB6734" w:rsidR="00CD5521" w:rsidRPr="004B76CF" w:rsidRDefault="00CD5521" w:rsidP="004B76CF">
      <w:pPr>
        <w:pStyle w:val="arimr"/>
        <w:numPr>
          <w:ilvl w:val="2"/>
          <w:numId w:val="2"/>
        </w:numPr>
        <w:tabs>
          <w:tab w:val="clear" w:pos="180"/>
          <w:tab w:val="left" w:pos="142"/>
        </w:tabs>
        <w:ind w:left="-142" w:firstLine="142"/>
        <w:jc w:val="both"/>
        <w:rPr>
          <w:b/>
          <w:sz w:val="22"/>
          <w:szCs w:val="22"/>
          <w:lang w:val="pl-PL"/>
        </w:rPr>
      </w:pPr>
      <w:r w:rsidRPr="004B76CF">
        <w:rPr>
          <w:sz w:val="22"/>
          <w:szCs w:val="22"/>
          <w:lang w:val="pl-PL"/>
        </w:rPr>
        <w:t>Oprócz istotnych</w:t>
      </w:r>
      <w:r w:rsidR="00F902E8" w:rsidRPr="004B76CF">
        <w:rPr>
          <w:sz w:val="22"/>
          <w:szCs w:val="22"/>
          <w:lang w:val="pl-PL"/>
        </w:rPr>
        <w:t xml:space="preserve"> postanowień umownych, umowa z W</w:t>
      </w:r>
      <w:r w:rsidRPr="004B76CF">
        <w:rPr>
          <w:sz w:val="22"/>
          <w:szCs w:val="22"/>
          <w:lang w:val="pl-PL"/>
        </w:rPr>
        <w:t>ykonawcą zawierać będzie również elementy wynikające z ustawy z dnia 10 kwietnia 1997</w:t>
      </w:r>
      <w:r w:rsidR="002A33D1" w:rsidRPr="004B76CF">
        <w:rPr>
          <w:sz w:val="22"/>
          <w:szCs w:val="22"/>
          <w:lang w:val="pl-PL"/>
        </w:rPr>
        <w:t xml:space="preserve"> </w:t>
      </w:r>
      <w:r w:rsidRPr="004B76CF">
        <w:rPr>
          <w:sz w:val="22"/>
          <w:szCs w:val="22"/>
          <w:lang w:val="pl-PL"/>
        </w:rPr>
        <w:t>r Prawo energetyczne (</w:t>
      </w:r>
      <w:r w:rsidR="003E57A3" w:rsidRPr="004B76CF">
        <w:rPr>
          <w:sz w:val="22"/>
          <w:szCs w:val="22"/>
          <w:lang w:val="pl-PL"/>
        </w:rPr>
        <w:t>Dz. U. z 202</w:t>
      </w:r>
      <w:r w:rsidR="00545FA4" w:rsidRPr="004B76CF">
        <w:rPr>
          <w:sz w:val="22"/>
          <w:szCs w:val="22"/>
          <w:lang w:val="pl-PL"/>
        </w:rPr>
        <w:t>2</w:t>
      </w:r>
      <w:r w:rsidR="003E57A3" w:rsidRPr="004B76CF">
        <w:rPr>
          <w:sz w:val="22"/>
          <w:szCs w:val="22"/>
          <w:lang w:val="pl-PL"/>
        </w:rPr>
        <w:t xml:space="preserve"> r. poz. </w:t>
      </w:r>
      <w:r w:rsidR="00545FA4" w:rsidRPr="004B76CF">
        <w:rPr>
          <w:sz w:val="22"/>
          <w:szCs w:val="22"/>
          <w:lang w:val="pl-PL"/>
        </w:rPr>
        <w:t xml:space="preserve">1385 z </w:t>
      </w:r>
      <w:proofErr w:type="spellStart"/>
      <w:r w:rsidR="00545FA4" w:rsidRPr="004B76CF">
        <w:rPr>
          <w:sz w:val="22"/>
          <w:szCs w:val="22"/>
          <w:lang w:val="pl-PL"/>
        </w:rPr>
        <w:t>późn</w:t>
      </w:r>
      <w:proofErr w:type="spellEnd"/>
      <w:r w:rsidR="00545FA4" w:rsidRPr="004B76CF">
        <w:rPr>
          <w:sz w:val="22"/>
          <w:szCs w:val="22"/>
          <w:lang w:val="pl-PL"/>
        </w:rPr>
        <w:t>. zm.</w:t>
      </w:r>
      <w:r w:rsidRPr="004B76CF">
        <w:rPr>
          <w:sz w:val="22"/>
          <w:szCs w:val="22"/>
          <w:lang w:val="pl-PL"/>
        </w:rPr>
        <w:t>)</w:t>
      </w:r>
      <w:r w:rsidR="0031392D" w:rsidRPr="004B76CF">
        <w:rPr>
          <w:sz w:val="22"/>
          <w:szCs w:val="22"/>
          <w:lang w:val="pl-PL"/>
        </w:rPr>
        <w:t>.</w:t>
      </w:r>
    </w:p>
    <w:p w14:paraId="0BF1665C" w14:textId="054A469E" w:rsidR="000002DE" w:rsidRPr="004B76CF" w:rsidRDefault="005F620D" w:rsidP="004B76CF">
      <w:pPr>
        <w:pStyle w:val="arimr"/>
        <w:numPr>
          <w:ilvl w:val="2"/>
          <w:numId w:val="2"/>
        </w:numPr>
        <w:tabs>
          <w:tab w:val="clear" w:pos="180"/>
          <w:tab w:val="num" w:pos="142"/>
        </w:tabs>
        <w:ind w:left="-142" w:firstLine="142"/>
        <w:jc w:val="both"/>
        <w:rPr>
          <w:b/>
          <w:sz w:val="22"/>
          <w:szCs w:val="22"/>
          <w:lang w:val="pl-PL"/>
        </w:rPr>
      </w:pPr>
      <w:r w:rsidRPr="004B76CF">
        <w:rPr>
          <w:rFonts w:eastAsia="SimSun"/>
          <w:sz w:val="22"/>
          <w:szCs w:val="22"/>
          <w:lang w:val="pl-PL"/>
        </w:rPr>
        <w:t xml:space="preserve">Sprzedaż gazu ziemnego oraz świadczenie usługi przesyłania i dystrybucji odbywa się na warunkach określonych przepisami ustawy z dnia 10 kwietnia 1997 r. Prawo energetyczne </w:t>
      </w:r>
      <w:r w:rsidRPr="004B76CF">
        <w:rPr>
          <w:sz w:val="22"/>
          <w:szCs w:val="22"/>
          <w:lang w:val="pl-PL"/>
        </w:rPr>
        <w:t>(</w:t>
      </w:r>
      <w:r w:rsidR="00E27DE6" w:rsidRPr="004B76CF">
        <w:rPr>
          <w:sz w:val="22"/>
          <w:szCs w:val="22"/>
          <w:lang w:val="pl-PL"/>
        </w:rPr>
        <w:t xml:space="preserve">Dz. U. </w:t>
      </w:r>
      <w:r w:rsidR="00C3184F" w:rsidRPr="004B76CF">
        <w:rPr>
          <w:sz w:val="22"/>
          <w:szCs w:val="22"/>
          <w:lang w:val="pl-PL"/>
        </w:rPr>
        <w:t>z 202</w:t>
      </w:r>
      <w:r w:rsidR="00097E1A" w:rsidRPr="004B76CF">
        <w:rPr>
          <w:sz w:val="22"/>
          <w:szCs w:val="22"/>
          <w:lang w:val="pl-PL"/>
        </w:rPr>
        <w:t>2</w:t>
      </w:r>
      <w:r w:rsidR="00257C0D" w:rsidRPr="004B76CF">
        <w:rPr>
          <w:sz w:val="22"/>
          <w:szCs w:val="22"/>
          <w:lang w:val="pl-PL"/>
        </w:rPr>
        <w:t xml:space="preserve"> </w:t>
      </w:r>
      <w:r w:rsidR="00C3184F" w:rsidRPr="004B76CF">
        <w:rPr>
          <w:sz w:val="22"/>
          <w:szCs w:val="22"/>
          <w:lang w:val="pl-PL"/>
        </w:rPr>
        <w:t xml:space="preserve">r. poz. </w:t>
      </w:r>
      <w:r w:rsidR="00097E1A" w:rsidRPr="004B76CF">
        <w:rPr>
          <w:sz w:val="22"/>
          <w:szCs w:val="22"/>
          <w:lang w:val="pl-PL"/>
        </w:rPr>
        <w:t xml:space="preserve">1385 z </w:t>
      </w:r>
      <w:proofErr w:type="spellStart"/>
      <w:r w:rsidR="00097E1A" w:rsidRPr="004B76CF">
        <w:rPr>
          <w:sz w:val="22"/>
          <w:szCs w:val="22"/>
          <w:lang w:val="pl-PL"/>
        </w:rPr>
        <w:t>późn</w:t>
      </w:r>
      <w:proofErr w:type="spellEnd"/>
      <w:r w:rsidR="00097E1A" w:rsidRPr="004B76CF">
        <w:rPr>
          <w:sz w:val="22"/>
          <w:szCs w:val="22"/>
          <w:lang w:val="pl-PL"/>
        </w:rPr>
        <w:t>. zm.</w:t>
      </w:r>
      <w:r w:rsidRPr="004B76CF">
        <w:rPr>
          <w:sz w:val="22"/>
          <w:szCs w:val="22"/>
          <w:lang w:val="pl-PL"/>
        </w:rPr>
        <w:t>)</w:t>
      </w:r>
      <w:r w:rsidRPr="004B76CF">
        <w:rPr>
          <w:rFonts w:eastAsia="SimSun"/>
          <w:sz w:val="22"/>
          <w:szCs w:val="22"/>
          <w:lang w:val="pl-PL"/>
        </w:rPr>
        <w:t>, przepisami Kodeksu Cywilnego, postanowieniami niniejszej Umowy</w:t>
      </w:r>
      <w:r w:rsidR="000002DE" w:rsidRPr="004B76CF">
        <w:rPr>
          <w:sz w:val="22"/>
          <w:szCs w:val="22"/>
          <w:lang w:val="pl-PL"/>
        </w:rPr>
        <w:t xml:space="preserve">, zgodnie z </w:t>
      </w:r>
      <w:r w:rsidRPr="004B76CF">
        <w:rPr>
          <w:sz w:val="22"/>
          <w:szCs w:val="22"/>
          <w:lang w:val="pl-PL"/>
        </w:rPr>
        <w:t xml:space="preserve">Taryfą Operatora Systemu Dystrybucyjnego – PSG Sp. z o.o. dla usług dystrybucji paliw gazowych i usług </w:t>
      </w:r>
      <w:proofErr w:type="spellStart"/>
      <w:r w:rsidRPr="004B76CF">
        <w:rPr>
          <w:sz w:val="22"/>
          <w:szCs w:val="22"/>
          <w:lang w:val="pl-PL"/>
        </w:rPr>
        <w:t>regazyfikacji</w:t>
      </w:r>
      <w:proofErr w:type="spellEnd"/>
      <w:r w:rsidRPr="004B76CF">
        <w:rPr>
          <w:sz w:val="22"/>
          <w:szCs w:val="22"/>
          <w:lang w:val="pl-PL"/>
        </w:rPr>
        <w:t xml:space="preserve"> skroplonego gazu dla odpowiedniej grupy taryfowej. </w:t>
      </w:r>
    </w:p>
    <w:p w14:paraId="46F08E92" w14:textId="2DF2919F" w:rsidR="00CD5521" w:rsidRPr="004B76CF" w:rsidRDefault="00CD5521" w:rsidP="004B76CF">
      <w:pPr>
        <w:pStyle w:val="Akapitzlist"/>
        <w:numPr>
          <w:ilvl w:val="2"/>
          <w:numId w:val="2"/>
        </w:numPr>
        <w:tabs>
          <w:tab w:val="clear" w:pos="180"/>
          <w:tab w:val="num" w:pos="142"/>
        </w:tabs>
        <w:spacing w:beforeLines="60" w:before="144" w:after="0" w:line="360" w:lineRule="auto"/>
        <w:ind w:left="-142" w:firstLine="142"/>
        <w:jc w:val="both"/>
        <w:rPr>
          <w:rFonts w:ascii="Times New Roman" w:hAnsi="Times New Roman" w:cs="Times New Roman"/>
        </w:rPr>
      </w:pPr>
      <w:r w:rsidRPr="004B76CF">
        <w:rPr>
          <w:rFonts w:ascii="Times New Roman" w:eastAsia="SimSun" w:hAnsi="Times New Roman" w:cs="Times New Roman"/>
        </w:rPr>
        <w:t>Wykonawca zobowiązuje się do sprzedaż</w:t>
      </w:r>
      <w:r w:rsidR="00044870" w:rsidRPr="004B76CF">
        <w:rPr>
          <w:rFonts w:ascii="Times New Roman" w:eastAsia="SimSun" w:hAnsi="Times New Roman" w:cs="Times New Roman"/>
        </w:rPr>
        <w:t xml:space="preserve">y gazu ziemnego i zapewnia jej </w:t>
      </w:r>
      <w:r w:rsidRPr="004B76CF">
        <w:rPr>
          <w:rFonts w:ascii="Times New Roman" w:eastAsia="SimSun" w:hAnsi="Times New Roman" w:cs="Times New Roman"/>
        </w:rPr>
        <w:t xml:space="preserve">dystrybucję do urządzeń i obiektów Zamawiającego </w:t>
      </w:r>
      <w:r w:rsidR="0042378D" w:rsidRPr="004B76CF">
        <w:rPr>
          <w:rFonts w:ascii="Times New Roman" w:eastAsia="SimSun" w:hAnsi="Times New Roman" w:cs="Times New Roman"/>
        </w:rPr>
        <w:t xml:space="preserve">zgodnie z </w:t>
      </w:r>
      <w:r w:rsidR="0042378D" w:rsidRPr="004B76CF">
        <w:rPr>
          <w:rFonts w:ascii="Times New Roman" w:eastAsia="SimSun" w:hAnsi="Times New Roman" w:cs="Times New Roman"/>
          <w:i/>
        </w:rPr>
        <w:t>Z</w:t>
      </w:r>
      <w:r w:rsidRPr="004B76CF">
        <w:rPr>
          <w:rFonts w:ascii="Times New Roman" w:eastAsia="SimSun" w:hAnsi="Times New Roman" w:cs="Times New Roman"/>
          <w:i/>
        </w:rPr>
        <w:t xml:space="preserve">ałącznikiem nr 1 </w:t>
      </w:r>
      <w:r w:rsidR="00024AE8" w:rsidRPr="004B76CF">
        <w:rPr>
          <w:rFonts w:ascii="Times New Roman" w:eastAsia="SimSun" w:hAnsi="Times New Roman" w:cs="Times New Roman"/>
          <w:i/>
        </w:rPr>
        <w:t>SWZ</w:t>
      </w:r>
      <w:r w:rsidRPr="004B76CF">
        <w:rPr>
          <w:rFonts w:ascii="Times New Roman" w:eastAsia="SimSun" w:hAnsi="Times New Roman" w:cs="Times New Roman"/>
        </w:rPr>
        <w:t>.</w:t>
      </w:r>
      <w:r w:rsidR="008F5F81" w:rsidRPr="004B76CF">
        <w:rPr>
          <w:rFonts w:ascii="Times New Roman" w:eastAsia="SimSun" w:hAnsi="Times New Roman" w:cs="Times New Roman"/>
        </w:rPr>
        <w:t xml:space="preserve"> </w:t>
      </w:r>
      <w:r w:rsidR="003B1EFA" w:rsidRPr="004B76CF">
        <w:rPr>
          <w:rFonts w:ascii="Times New Roman" w:hAnsi="Times New Roman" w:cs="Times New Roman"/>
        </w:rPr>
        <w:t>Zamawiający</w:t>
      </w:r>
      <w:r w:rsidR="00245708" w:rsidRPr="004B76CF">
        <w:rPr>
          <w:rFonts w:ascii="Times New Roman" w:hAnsi="Times New Roman" w:cs="Times New Roman"/>
        </w:rPr>
        <w:t xml:space="preserve"> oświadcza, że dysponuje tytułem prawnym do korzystania z o</w:t>
      </w:r>
      <w:r w:rsidR="008F5F81" w:rsidRPr="004B76CF">
        <w:rPr>
          <w:rFonts w:ascii="Times New Roman" w:hAnsi="Times New Roman" w:cs="Times New Roman"/>
        </w:rPr>
        <w:t>biekt</w:t>
      </w:r>
      <w:r w:rsidR="00245708" w:rsidRPr="004B76CF">
        <w:rPr>
          <w:rFonts w:ascii="Times New Roman" w:hAnsi="Times New Roman" w:cs="Times New Roman"/>
        </w:rPr>
        <w:t>ó</w:t>
      </w:r>
      <w:r w:rsidR="003B1EFA" w:rsidRPr="004B76CF">
        <w:rPr>
          <w:rFonts w:ascii="Times New Roman" w:hAnsi="Times New Roman" w:cs="Times New Roman"/>
        </w:rPr>
        <w:t>w</w:t>
      </w:r>
      <w:r w:rsidR="008F5F81" w:rsidRPr="004B76CF">
        <w:rPr>
          <w:rFonts w:ascii="Times New Roman" w:hAnsi="Times New Roman" w:cs="Times New Roman"/>
        </w:rPr>
        <w:t>, do któr</w:t>
      </w:r>
      <w:r w:rsidR="00245708" w:rsidRPr="004B76CF">
        <w:rPr>
          <w:rFonts w:ascii="Times New Roman" w:hAnsi="Times New Roman" w:cs="Times New Roman"/>
        </w:rPr>
        <w:t>ych</w:t>
      </w:r>
      <w:r w:rsidR="008F5F81" w:rsidRPr="004B76CF">
        <w:rPr>
          <w:rFonts w:ascii="Times New Roman" w:hAnsi="Times New Roman" w:cs="Times New Roman"/>
        </w:rPr>
        <w:t xml:space="preserve"> na podstawie Umowy </w:t>
      </w:r>
      <w:r w:rsidR="00245708" w:rsidRPr="004B76CF">
        <w:rPr>
          <w:rFonts w:ascii="Times New Roman" w:hAnsi="Times New Roman" w:cs="Times New Roman"/>
        </w:rPr>
        <w:t>bę</w:t>
      </w:r>
      <w:r w:rsidR="003B1EFA" w:rsidRPr="004B76CF">
        <w:rPr>
          <w:rFonts w:ascii="Times New Roman" w:hAnsi="Times New Roman" w:cs="Times New Roman"/>
        </w:rPr>
        <w:t>dzie</w:t>
      </w:r>
      <w:r w:rsidR="008F5F81" w:rsidRPr="004B76CF">
        <w:rPr>
          <w:rFonts w:ascii="Times New Roman" w:hAnsi="Times New Roman" w:cs="Times New Roman"/>
        </w:rPr>
        <w:t xml:space="preserve"> dostarczane </w:t>
      </w:r>
      <w:r w:rsidR="00257C0D" w:rsidRPr="004B76CF">
        <w:rPr>
          <w:rFonts w:ascii="Times New Roman" w:hAnsi="Times New Roman" w:cs="Times New Roman"/>
        </w:rPr>
        <w:t>p</w:t>
      </w:r>
      <w:r w:rsidR="008F5F81" w:rsidRPr="004B76CF">
        <w:rPr>
          <w:rFonts w:ascii="Times New Roman" w:hAnsi="Times New Roman" w:cs="Times New Roman"/>
        </w:rPr>
        <w:t xml:space="preserve">aliwo </w:t>
      </w:r>
      <w:r w:rsidR="00257C0D" w:rsidRPr="004B76CF">
        <w:rPr>
          <w:rFonts w:ascii="Times New Roman" w:hAnsi="Times New Roman" w:cs="Times New Roman"/>
        </w:rPr>
        <w:t>g</w:t>
      </w:r>
      <w:r w:rsidR="008F5F81" w:rsidRPr="004B76CF">
        <w:rPr>
          <w:rFonts w:ascii="Times New Roman" w:hAnsi="Times New Roman" w:cs="Times New Roman"/>
        </w:rPr>
        <w:t>azowe.</w:t>
      </w:r>
    </w:p>
    <w:p w14:paraId="159A44E4" w14:textId="31DE7EC7" w:rsidR="007453F8" w:rsidRPr="004B76CF" w:rsidRDefault="007453F8" w:rsidP="004B76CF">
      <w:pPr>
        <w:pStyle w:val="arimr"/>
        <w:numPr>
          <w:ilvl w:val="2"/>
          <w:numId w:val="2"/>
        </w:numPr>
        <w:tabs>
          <w:tab w:val="clear" w:pos="180"/>
          <w:tab w:val="num" w:pos="142"/>
        </w:tabs>
        <w:ind w:left="-142" w:firstLine="142"/>
        <w:jc w:val="both"/>
        <w:rPr>
          <w:b/>
          <w:sz w:val="22"/>
          <w:szCs w:val="22"/>
          <w:lang w:val="pl-PL"/>
        </w:rPr>
      </w:pPr>
      <w:r w:rsidRPr="004B76CF">
        <w:rPr>
          <w:sz w:val="22"/>
          <w:szCs w:val="22"/>
          <w:lang w:val="pl-PL"/>
        </w:rPr>
        <w:t>Wykonawca zobowiązuje się dostarczać paliwo gazowe</w:t>
      </w:r>
      <w:r w:rsidR="00EE03FC" w:rsidRPr="004B76CF">
        <w:rPr>
          <w:sz w:val="22"/>
          <w:szCs w:val="22"/>
          <w:lang w:val="pl-PL"/>
        </w:rPr>
        <w:t>,</w:t>
      </w:r>
      <w:r w:rsidR="00044870" w:rsidRPr="004B76CF">
        <w:rPr>
          <w:sz w:val="22"/>
          <w:szCs w:val="22"/>
          <w:lang w:val="pl-PL"/>
        </w:rPr>
        <w:t xml:space="preserve"> gaz ziemny wysokometanowy </w:t>
      </w:r>
      <w:r w:rsidRPr="004B76CF">
        <w:rPr>
          <w:sz w:val="22"/>
          <w:szCs w:val="22"/>
          <w:lang w:val="pl-PL"/>
        </w:rPr>
        <w:t xml:space="preserve">E </w:t>
      </w:r>
      <w:r w:rsidR="00117C63" w:rsidRPr="004B76CF">
        <w:rPr>
          <w:sz w:val="22"/>
          <w:szCs w:val="22"/>
          <w:lang w:val="pl-PL"/>
        </w:rPr>
        <w:t xml:space="preserve">o ciśnieniu do 0,5 </w:t>
      </w:r>
      <w:proofErr w:type="spellStart"/>
      <w:r w:rsidR="00117C63" w:rsidRPr="004B76CF">
        <w:rPr>
          <w:sz w:val="22"/>
          <w:szCs w:val="22"/>
          <w:lang w:val="pl-PL"/>
        </w:rPr>
        <w:t>MPa</w:t>
      </w:r>
      <w:proofErr w:type="spellEnd"/>
      <w:r w:rsidR="00117C63" w:rsidRPr="004B76CF">
        <w:rPr>
          <w:sz w:val="22"/>
          <w:szCs w:val="22"/>
          <w:lang w:val="pl-PL"/>
        </w:rPr>
        <w:t xml:space="preserve"> włącznie</w:t>
      </w:r>
      <w:r w:rsidRPr="004B76CF">
        <w:rPr>
          <w:sz w:val="22"/>
          <w:szCs w:val="22"/>
          <w:lang w:val="pl-PL"/>
        </w:rPr>
        <w:t xml:space="preserve"> do instalacji znajdujących się w obiektach Zamawiającego wyszczególnionych w </w:t>
      </w:r>
      <w:r w:rsidRPr="004B76CF">
        <w:rPr>
          <w:i/>
          <w:sz w:val="22"/>
          <w:szCs w:val="22"/>
          <w:lang w:val="pl-PL"/>
        </w:rPr>
        <w:lastRenderedPageBreak/>
        <w:t>Załączniku nr 1 do SWZ</w:t>
      </w:r>
    </w:p>
    <w:p w14:paraId="0A90FC08" w14:textId="433AB1B1" w:rsidR="00CD5521" w:rsidRPr="004B76CF" w:rsidRDefault="008A076B" w:rsidP="004B76CF">
      <w:pPr>
        <w:pStyle w:val="arimr"/>
        <w:numPr>
          <w:ilvl w:val="2"/>
          <w:numId w:val="2"/>
        </w:numPr>
        <w:tabs>
          <w:tab w:val="clear" w:pos="180"/>
          <w:tab w:val="left" w:pos="0"/>
          <w:tab w:val="num" w:pos="142"/>
        </w:tabs>
        <w:ind w:left="0" w:firstLine="0"/>
        <w:jc w:val="both"/>
        <w:rPr>
          <w:b/>
          <w:sz w:val="22"/>
          <w:szCs w:val="22"/>
          <w:lang w:val="pl-PL"/>
        </w:rPr>
      </w:pPr>
      <w:r w:rsidRPr="004B76CF">
        <w:rPr>
          <w:sz w:val="22"/>
          <w:szCs w:val="22"/>
          <w:lang w:val="pl-PL"/>
        </w:rPr>
        <w:t xml:space="preserve">  </w:t>
      </w:r>
      <w:r w:rsidR="00CD5521" w:rsidRPr="004B76CF">
        <w:rPr>
          <w:sz w:val="22"/>
          <w:szCs w:val="22"/>
          <w:lang w:val="pl-PL"/>
        </w:rPr>
        <w:t xml:space="preserve">Wykonawca zawrze umowy na kompleksową dostawę gazu ziemnego i </w:t>
      </w:r>
      <w:r w:rsidR="00C356E4" w:rsidRPr="004B76CF">
        <w:rPr>
          <w:sz w:val="22"/>
          <w:szCs w:val="22"/>
          <w:lang w:val="pl-PL"/>
        </w:rPr>
        <w:t xml:space="preserve">świadczenie usług dystrybucji z </w:t>
      </w:r>
      <w:r w:rsidR="00981CC6" w:rsidRPr="004B76CF">
        <w:rPr>
          <w:sz w:val="22"/>
          <w:szCs w:val="22"/>
          <w:lang w:val="pl-PL"/>
        </w:rPr>
        <w:t xml:space="preserve">Gminą </w:t>
      </w:r>
      <w:r w:rsidR="00E544BC" w:rsidRPr="004B76CF">
        <w:rPr>
          <w:sz w:val="22"/>
          <w:szCs w:val="22"/>
          <w:lang w:val="pl-PL"/>
        </w:rPr>
        <w:t>Kamieńsk</w:t>
      </w:r>
      <w:r w:rsidR="00BB55B9" w:rsidRPr="004B76CF">
        <w:rPr>
          <w:sz w:val="22"/>
          <w:szCs w:val="22"/>
          <w:lang w:val="pl-PL"/>
        </w:rPr>
        <w:t xml:space="preserve"> </w:t>
      </w:r>
      <w:r w:rsidR="00EE03FC" w:rsidRPr="004B76CF">
        <w:rPr>
          <w:sz w:val="22"/>
          <w:szCs w:val="22"/>
          <w:lang w:val="pl-PL"/>
        </w:rPr>
        <w:t>oraz</w:t>
      </w:r>
      <w:r w:rsidR="006E60E9" w:rsidRPr="004B76CF">
        <w:rPr>
          <w:sz w:val="22"/>
          <w:szCs w:val="22"/>
          <w:lang w:val="pl-PL"/>
        </w:rPr>
        <w:t xml:space="preserve"> z:</w:t>
      </w:r>
      <w:r w:rsidR="00C356E4" w:rsidRPr="004B76CF">
        <w:rPr>
          <w:sz w:val="22"/>
          <w:szCs w:val="22"/>
          <w:lang w:val="pl-PL"/>
        </w:rPr>
        <w:t xml:space="preserve"> </w:t>
      </w:r>
      <w:r w:rsidR="00EE03FC" w:rsidRPr="004B76CF">
        <w:rPr>
          <w:sz w:val="22"/>
          <w:szCs w:val="22"/>
          <w:lang w:val="pl-PL"/>
        </w:rPr>
        <w:t xml:space="preserve"> </w:t>
      </w:r>
    </w:p>
    <w:p w14:paraId="1462D605" w14:textId="27DFD39A" w:rsidR="00E544BC" w:rsidRPr="004B76CF" w:rsidRDefault="00E544BC" w:rsidP="004B76CF">
      <w:pPr>
        <w:pStyle w:val="Akapitzlist"/>
        <w:numPr>
          <w:ilvl w:val="0"/>
          <w:numId w:val="33"/>
        </w:numPr>
        <w:tabs>
          <w:tab w:val="left" w:pos="284"/>
        </w:tabs>
        <w:spacing w:after="0" w:line="360" w:lineRule="auto"/>
        <w:ind w:hanging="578"/>
        <w:jc w:val="both"/>
        <w:rPr>
          <w:rFonts w:ascii="Times New Roman" w:hAnsi="Times New Roman" w:cs="Times New Roman"/>
          <w:b/>
          <w:bCs/>
        </w:rPr>
      </w:pPr>
      <w:r w:rsidRPr="004B76CF">
        <w:rPr>
          <w:rFonts w:ascii="Times New Roman" w:hAnsi="Times New Roman" w:cs="Times New Roman"/>
          <w:b/>
          <w:bCs/>
        </w:rPr>
        <w:t xml:space="preserve">     Zespołem </w:t>
      </w:r>
      <w:proofErr w:type="spellStart"/>
      <w:r w:rsidRPr="004B76CF">
        <w:rPr>
          <w:rFonts w:ascii="Times New Roman" w:hAnsi="Times New Roman" w:cs="Times New Roman"/>
          <w:b/>
          <w:bCs/>
        </w:rPr>
        <w:t>Szkolno</w:t>
      </w:r>
      <w:proofErr w:type="spellEnd"/>
      <w:r w:rsidRPr="004B76CF">
        <w:rPr>
          <w:rFonts w:ascii="Times New Roman" w:hAnsi="Times New Roman" w:cs="Times New Roman"/>
          <w:b/>
          <w:bCs/>
        </w:rPr>
        <w:t xml:space="preserve"> – Przedszkolnym w Gorzędowie</w:t>
      </w:r>
    </w:p>
    <w:p w14:paraId="2EB92B26" w14:textId="36D13A7F" w:rsidR="00E544BC" w:rsidRPr="004B76CF" w:rsidRDefault="00E544BC" w:rsidP="004B76CF">
      <w:pPr>
        <w:numPr>
          <w:ilvl w:val="0"/>
          <w:numId w:val="10"/>
        </w:numPr>
        <w:tabs>
          <w:tab w:val="left" w:pos="567"/>
        </w:tabs>
        <w:spacing w:after="0" w:line="360" w:lineRule="auto"/>
        <w:ind w:left="0" w:firstLine="142"/>
        <w:jc w:val="both"/>
        <w:rPr>
          <w:rFonts w:ascii="Times New Roman" w:hAnsi="Times New Roman" w:cs="Times New Roman"/>
          <w:b/>
        </w:rPr>
      </w:pPr>
      <w:r w:rsidRPr="004B76CF">
        <w:rPr>
          <w:rFonts w:ascii="Times New Roman" w:hAnsi="Times New Roman" w:cs="Times New Roman"/>
          <w:b/>
          <w:bCs/>
        </w:rPr>
        <w:t xml:space="preserve">Zespołem </w:t>
      </w:r>
      <w:proofErr w:type="spellStart"/>
      <w:r w:rsidRPr="004B76CF">
        <w:rPr>
          <w:rFonts w:ascii="Times New Roman" w:hAnsi="Times New Roman" w:cs="Times New Roman"/>
          <w:b/>
          <w:bCs/>
        </w:rPr>
        <w:t>Szkolno</w:t>
      </w:r>
      <w:proofErr w:type="spellEnd"/>
      <w:r w:rsidRPr="004B76CF">
        <w:rPr>
          <w:rFonts w:ascii="Times New Roman" w:hAnsi="Times New Roman" w:cs="Times New Roman"/>
          <w:b/>
          <w:bCs/>
        </w:rPr>
        <w:t xml:space="preserve"> – Przedszkolnym w Kamieńsku</w:t>
      </w:r>
    </w:p>
    <w:p w14:paraId="10B92687" w14:textId="33D171AA" w:rsidR="00E544BC" w:rsidRPr="004B76CF" w:rsidRDefault="00E544BC" w:rsidP="004B76CF">
      <w:pPr>
        <w:numPr>
          <w:ilvl w:val="0"/>
          <w:numId w:val="10"/>
        </w:numPr>
        <w:tabs>
          <w:tab w:val="left" w:pos="567"/>
        </w:tabs>
        <w:spacing w:after="0" w:line="360" w:lineRule="auto"/>
        <w:ind w:left="0" w:firstLine="142"/>
        <w:jc w:val="both"/>
        <w:rPr>
          <w:rFonts w:ascii="Times New Roman" w:hAnsi="Times New Roman" w:cs="Times New Roman"/>
          <w:b/>
        </w:rPr>
      </w:pPr>
      <w:r w:rsidRPr="004B76CF">
        <w:rPr>
          <w:rFonts w:ascii="Times New Roman" w:hAnsi="Times New Roman" w:cs="Times New Roman"/>
          <w:b/>
        </w:rPr>
        <w:t xml:space="preserve">Zespołem Szkół Ponadgimnazjalnych im. Tadeusza Kościuszki w Kamieńsku </w:t>
      </w:r>
    </w:p>
    <w:p w14:paraId="3C88950F" w14:textId="140601F1" w:rsidR="00CD5521" w:rsidRPr="004B76CF" w:rsidRDefault="008A076B" w:rsidP="004B76CF">
      <w:pPr>
        <w:pStyle w:val="arimr"/>
        <w:numPr>
          <w:ilvl w:val="2"/>
          <w:numId w:val="2"/>
        </w:numPr>
        <w:tabs>
          <w:tab w:val="clear" w:pos="180"/>
          <w:tab w:val="left" w:pos="0"/>
          <w:tab w:val="left" w:pos="142"/>
          <w:tab w:val="num" w:pos="851"/>
        </w:tabs>
        <w:ind w:left="0" w:firstLine="0"/>
        <w:jc w:val="both"/>
        <w:rPr>
          <w:b/>
          <w:sz w:val="22"/>
          <w:szCs w:val="22"/>
          <w:lang w:val="pl-PL"/>
        </w:rPr>
      </w:pPr>
      <w:r w:rsidRPr="004B76CF">
        <w:rPr>
          <w:rFonts w:eastAsia="SimSun"/>
          <w:sz w:val="22"/>
          <w:szCs w:val="22"/>
          <w:lang w:val="pl-PL"/>
        </w:rPr>
        <w:t xml:space="preserve"> </w:t>
      </w:r>
      <w:r w:rsidR="00CD5521" w:rsidRPr="004B76CF">
        <w:rPr>
          <w:rFonts w:eastAsia="SimSun"/>
          <w:sz w:val="22"/>
          <w:szCs w:val="22"/>
          <w:lang w:val="pl-PL"/>
        </w:rPr>
        <w:t xml:space="preserve">Wykonawca zobowiązuje się do sprzedaży </w:t>
      </w:r>
      <w:r w:rsidR="00254B30" w:rsidRPr="004B76CF">
        <w:rPr>
          <w:rFonts w:eastAsia="SimSun"/>
          <w:sz w:val="22"/>
          <w:szCs w:val="22"/>
          <w:lang w:val="pl-PL"/>
        </w:rPr>
        <w:t>gazu ziemnego</w:t>
      </w:r>
      <w:r w:rsidR="00CD5521" w:rsidRPr="004B76CF">
        <w:rPr>
          <w:rFonts w:eastAsia="SimSun"/>
          <w:sz w:val="22"/>
          <w:szCs w:val="22"/>
          <w:lang w:val="pl-PL"/>
        </w:rPr>
        <w:t xml:space="preserve"> z zachowaniem obowiązujących standardów jakościowych, określonych w Taryfie</w:t>
      </w:r>
      <w:r w:rsidR="00DE0F51" w:rsidRPr="004B76CF">
        <w:rPr>
          <w:rFonts w:eastAsia="SimSun"/>
          <w:sz w:val="22"/>
          <w:szCs w:val="22"/>
          <w:lang w:val="pl-PL"/>
        </w:rPr>
        <w:t xml:space="preserve"> OSD</w:t>
      </w:r>
      <w:r w:rsidR="00CD5521" w:rsidRPr="004B76CF">
        <w:rPr>
          <w:rFonts w:eastAsia="SimSun"/>
          <w:sz w:val="22"/>
          <w:szCs w:val="22"/>
          <w:lang w:val="pl-PL"/>
        </w:rPr>
        <w:t>, Prawie energetycznym oraz aktach wykonawczych do tej ustawy.</w:t>
      </w:r>
    </w:p>
    <w:p w14:paraId="5ECB2A7A" w14:textId="40B5A84A" w:rsidR="00CD5521" w:rsidRPr="004B76CF" w:rsidRDefault="008A076B" w:rsidP="004B76CF">
      <w:pPr>
        <w:pStyle w:val="arimr"/>
        <w:numPr>
          <w:ilvl w:val="2"/>
          <w:numId w:val="2"/>
        </w:numPr>
        <w:tabs>
          <w:tab w:val="clear" w:pos="180"/>
          <w:tab w:val="left" w:pos="0"/>
          <w:tab w:val="left" w:pos="142"/>
          <w:tab w:val="num" w:pos="851"/>
          <w:tab w:val="num" w:pos="993"/>
        </w:tabs>
        <w:ind w:left="0" w:firstLine="0"/>
        <w:jc w:val="both"/>
        <w:rPr>
          <w:b/>
          <w:sz w:val="22"/>
          <w:szCs w:val="22"/>
          <w:lang w:val="pl-PL"/>
        </w:rPr>
      </w:pPr>
      <w:r w:rsidRPr="004B76CF">
        <w:rPr>
          <w:rFonts w:eastAsia="SimSun"/>
          <w:sz w:val="22"/>
          <w:szCs w:val="22"/>
          <w:lang w:val="pl-PL"/>
        </w:rPr>
        <w:t xml:space="preserve"> </w:t>
      </w:r>
      <w:r w:rsidR="00CD5521" w:rsidRPr="004B76CF">
        <w:rPr>
          <w:rFonts w:eastAsia="SimSun"/>
          <w:sz w:val="22"/>
          <w:szCs w:val="22"/>
          <w:lang w:val="pl-PL"/>
        </w:rPr>
        <w:t xml:space="preserve">Wykonawca zobowiązuje się zapewnić Zamawiającemu standardy jakości   </w:t>
      </w:r>
      <w:r w:rsidR="00CD5521" w:rsidRPr="004B76CF">
        <w:rPr>
          <w:rFonts w:eastAsia="SimSun"/>
          <w:sz w:val="22"/>
          <w:szCs w:val="22"/>
          <w:lang w:val="pl-PL"/>
        </w:rPr>
        <w:br/>
        <w:t>obsługi Zamawiającego w zakresie świadczenia usług dystrybucji:</w:t>
      </w:r>
    </w:p>
    <w:p w14:paraId="332975D8" w14:textId="77777777" w:rsidR="00CD5521" w:rsidRPr="004B76CF" w:rsidRDefault="00CD5521" w:rsidP="004B76CF">
      <w:pPr>
        <w:pStyle w:val="Akapitzlist1"/>
        <w:widowControl w:val="0"/>
        <w:numPr>
          <w:ilvl w:val="4"/>
          <w:numId w:val="2"/>
        </w:numPr>
        <w:tabs>
          <w:tab w:val="left" w:pos="0"/>
          <w:tab w:val="left" w:pos="142"/>
          <w:tab w:val="left" w:pos="284"/>
          <w:tab w:val="num" w:pos="567"/>
          <w:tab w:val="num" w:pos="851"/>
        </w:tabs>
        <w:autoSpaceDE w:val="0"/>
        <w:autoSpaceDN w:val="0"/>
        <w:adjustRightInd w:val="0"/>
        <w:spacing w:line="360" w:lineRule="auto"/>
        <w:ind w:left="0" w:firstLine="0"/>
        <w:jc w:val="both"/>
        <w:rPr>
          <w:rFonts w:eastAsia="SimSun"/>
          <w:sz w:val="22"/>
          <w:szCs w:val="22"/>
        </w:rPr>
      </w:pPr>
      <w:r w:rsidRPr="004B76CF">
        <w:rPr>
          <w:rFonts w:eastAsia="SimSun"/>
          <w:sz w:val="22"/>
          <w:szCs w:val="22"/>
        </w:rPr>
        <w:t>nieodpłatnego udzielania informacji w sprawie rozliczeń oraz aktualnych taryf i zmian przepisów prawa powszechnie obowiązującego w zakresie objętym umową;</w:t>
      </w:r>
    </w:p>
    <w:p w14:paraId="589AAC0B" w14:textId="77777777" w:rsidR="00CD5521" w:rsidRPr="004B76CF" w:rsidRDefault="00CD5521" w:rsidP="004B76CF">
      <w:pPr>
        <w:pStyle w:val="Akapitzlist1"/>
        <w:widowControl w:val="0"/>
        <w:numPr>
          <w:ilvl w:val="4"/>
          <w:numId w:val="2"/>
        </w:numPr>
        <w:tabs>
          <w:tab w:val="left" w:pos="0"/>
          <w:tab w:val="left" w:pos="142"/>
          <w:tab w:val="left" w:pos="284"/>
          <w:tab w:val="num" w:pos="567"/>
          <w:tab w:val="num" w:pos="851"/>
        </w:tabs>
        <w:autoSpaceDE w:val="0"/>
        <w:autoSpaceDN w:val="0"/>
        <w:adjustRightInd w:val="0"/>
        <w:spacing w:line="360" w:lineRule="auto"/>
        <w:ind w:left="0" w:firstLine="0"/>
        <w:jc w:val="both"/>
        <w:rPr>
          <w:rFonts w:eastAsia="SimSun"/>
          <w:sz w:val="22"/>
          <w:szCs w:val="22"/>
        </w:rPr>
      </w:pPr>
      <w:r w:rsidRPr="004B76CF">
        <w:rPr>
          <w:rFonts w:eastAsia="SimSun"/>
          <w:sz w:val="22"/>
          <w:szCs w:val="22"/>
        </w:rPr>
        <w:t>rozpatrywania wniosków lub reklamacji Zamawiającego w sprawie rozliczeń i udzielania odpowiedzi, nie później niż w terminie 14 dni od dnia złożenia wniosku lub zgłoszenia reklamacji;</w:t>
      </w:r>
    </w:p>
    <w:p w14:paraId="40C71443" w14:textId="14C0D51F" w:rsidR="00EE0684" w:rsidRPr="004B76CF" w:rsidRDefault="008A076B" w:rsidP="004B76CF">
      <w:pPr>
        <w:pStyle w:val="Akapitzlist"/>
        <w:numPr>
          <w:ilvl w:val="2"/>
          <w:numId w:val="2"/>
        </w:numPr>
        <w:tabs>
          <w:tab w:val="clear" w:pos="180"/>
          <w:tab w:val="left" w:pos="284"/>
          <w:tab w:val="num" w:pos="567"/>
          <w:tab w:val="num" w:pos="851"/>
        </w:tabs>
        <w:spacing w:beforeLines="60" w:before="144" w:after="0" w:line="360" w:lineRule="auto"/>
        <w:ind w:left="0" w:firstLine="0"/>
        <w:jc w:val="both"/>
        <w:rPr>
          <w:rFonts w:ascii="Times New Roman" w:hAnsi="Times New Roman" w:cs="Times New Roman"/>
        </w:rPr>
      </w:pPr>
      <w:r w:rsidRPr="004B76CF">
        <w:rPr>
          <w:rFonts w:ascii="Times New Roman" w:hAnsi="Times New Roman" w:cs="Times New Roman"/>
        </w:rPr>
        <w:t xml:space="preserve"> </w:t>
      </w:r>
      <w:r w:rsidR="00EE0684" w:rsidRPr="004B76CF">
        <w:rPr>
          <w:rFonts w:ascii="Times New Roman" w:hAnsi="Times New Roman" w:cs="Times New Roman"/>
        </w:rPr>
        <w:t xml:space="preserve">Zamawiający zobowiązuje się, że będzie nabywał i odbierał od Sprzedawcy Paliwo Gazowe na cele określone w „Oświadczeniu Odbiorcy o przeznaczeniu Paliwa Gazowego na potrzeby naliczania podatku akcyzowego”, które będzie stanowiło Załącznik do Umowy. </w:t>
      </w:r>
    </w:p>
    <w:p w14:paraId="30612841" w14:textId="468F28F9" w:rsidR="00B67D69" w:rsidRPr="004B76CF" w:rsidRDefault="008A076B" w:rsidP="004B76CF">
      <w:pPr>
        <w:pStyle w:val="Akapitzlist"/>
        <w:numPr>
          <w:ilvl w:val="2"/>
          <w:numId w:val="2"/>
        </w:numPr>
        <w:tabs>
          <w:tab w:val="clear" w:pos="180"/>
          <w:tab w:val="num" w:pos="567"/>
          <w:tab w:val="num" w:pos="851"/>
        </w:tabs>
        <w:spacing w:beforeLines="60" w:before="144" w:after="0" w:line="360" w:lineRule="auto"/>
        <w:ind w:left="0" w:firstLine="0"/>
        <w:jc w:val="both"/>
        <w:rPr>
          <w:rFonts w:ascii="Times New Roman" w:hAnsi="Times New Roman" w:cs="Times New Roman"/>
        </w:rPr>
      </w:pPr>
      <w:r w:rsidRPr="004B76CF">
        <w:rPr>
          <w:rFonts w:ascii="Times New Roman" w:hAnsi="Times New Roman" w:cs="Times New Roman"/>
        </w:rPr>
        <w:t xml:space="preserve"> </w:t>
      </w:r>
      <w:r w:rsidR="00B67D69" w:rsidRPr="004B76CF">
        <w:rPr>
          <w:rFonts w:ascii="Times New Roman" w:hAnsi="Times New Roman" w:cs="Times New Roman"/>
        </w:rPr>
        <w:t xml:space="preserve">Zamawiający przekaże wybranemu Wykonawcy dane niezbędne do skutecznego przeprowadzenia procedury zmiany sprzedawcy Paliwa gazowego oraz udzieli Wykonawcy pisemnego pełnomocnictwa do jej przeprowadzenia, zgodnie ze wzorem stanowiącym Załącznik nr </w:t>
      </w:r>
      <w:r w:rsidR="00B67D69" w:rsidRPr="004B76CF">
        <w:rPr>
          <w:rFonts w:ascii="Times New Roman" w:hAnsi="Times New Roman" w:cs="Times New Roman"/>
          <w:highlight w:val="green"/>
        </w:rPr>
        <w:t>…….</w:t>
      </w:r>
      <w:r w:rsidR="00B67D69" w:rsidRPr="004B76CF">
        <w:rPr>
          <w:rFonts w:ascii="Times New Roman" w:hAnsi="Times New Roman" w:cs="Times New Roman"/>
        </w:rPr>
        <w:t xml:space="preserve"> do Umowy. </w:t>
      </w:r>
    </w:p>
    <w:p w14:paraId="5B5F78E1" w14:textId="77777777" w:rsidR="00254B30" w:rsidRPr="004B76CF" w:rsidRDefault="00254B30" w:rsidP="004B76CF">
      <w:pPr>
        <w:pStyle w:val="Akapitzlist1"/>
        <w:widowControl w:val="0"/>
        <w:autoSpaceDE w:val="0"/>
        <w:autoSpaceDN w:val="0"/>
        <w:adjustRightInd w:val="0"/>
        <w:spacing w:line="360" w:lineRule="auto"/>
        <w:ind w:left="709"/>
        <w:jc w:val="both"/>
        <w:rPr>
          <w:sz w:val="22"/>
          <w:szCs w:val="22"/>
        </w:rPr>
      </w:pPr>
    </w:p>
    <w:p w14:paraId="6F89C099" w14:textId="77777777" w:rsidR="00874FA6" w:rsidRPr="004B76CF" w:rsidRDefault="00874FA6" w:rsidP="004B76CF">
      <w:pPr>
        <w:widowControl w:val="0"/>
        <w:suppressAutoHyphens/>
        <w:spacing w:after="0" w:line="360" w:lineRule="auto"/>
        <w:ind w:left="284"/>
        <w:jc w:val="center"/>
        <w:rPr>
          <w:rFonts w:ascii="Times New Roman" w:hAnsi="Times New Roman" w:cs="Times New Roman"/>
          <w:b/>
        </w:rPr>
      </w:pPr>
      <w:r w:rsidRPr="004B76CF">
        <w:rPr>
          <w:rFonts w:ascii="Times New Roman" w:hAnsi="Times New Roman" w:cs="Times New Roman"/>
          <w:b/>
        </w:rPr>
        <w:t>§ 2</w:t>
      </w:r>
    </w:p>
    <w:p w14:paraId="5A37C0A3" w14:textId="3DBFB95B" w:rsidR="00874FA6" w:rsidRPr="004B76CF" w:rsidRDefault="00CD5521" w:rsidP="004B76CF">
      <w:pPr>
        <w:widowControl w:val="0"/>
        <w:suppressAutoHyphens/>
        <w:spacing w:after="0" w:line="360" w:lineRule="auto"/>
        <w:ind w:left="284"/>
        <w:jc w:val="center"/>
        <w:rPr>
          <w:rFonts w:ascii="Times New Roman" w:hAnsi="Times New Roman" w:cs="Times New Roman"/>
          <w:b/>
        </w:rPr>
      </w:pPr>
      <w:r w:rsidRPr="004B76CF">
        <w:rPr>
          <w:rFonts w:ascii="Times New Roman" w:hAnsi="Times New Roman" w:cs="Times New Roman"/>
          <w:b/>
        </w:rPr>
        <w:t>Termin realizacji zamówienia</w:t>
      </w:r>
    </w:p>
    <w:p w14:paraId="467A327F" w14:textId="3D290D8E" w:rsidR="00CD5521" w:rsidRPr="004B76CF" w:rsidRDefault="00CD5521" w:rsidP="004B76CF">
      <w:pPr>
        <w:numPr>
          <w:ilvl w:val="0"/>
          <w:numId w:val="3"/>
        </w:numPr>
        <w:tabs>
          <w:tab w:val="left" w:pos="284"/>
        </w:tabs>
        <w:autoSpaceDE w:val="0"/>
        <w:autoSpaceDN w:val="0"/>
        <w:adjustRightInd w:val="0"/>
        <w:spacing w:after="0" w:line="360" w:lineRule="auto"/>
        <w:ind w:left="0" w:firstLine="0"/>
        <w:jc w:val="both"/>
        <w:rPr>
          <w:rFonts w:ascii="Times New Roman" w:hAnsi="Times New Roman" w:cs="Times New Roman"/>
          <w:color w:val="000000"/>
          <w:spacing w:val="-4"/>
        </w:rPr>
      </w:pPr>
      <w:r w:rsidRPr="004B76CF">
        <w:rPr>
          <w:rFonts w:ascii="Times New Roman" w:hAnsi="Times New Roman" w:cs="Times New Roman"/>
        </w:rPr>
        <w:t xml:space="preserve">Wymagany termin realizacji przedmiotu zamówienia: </w:t>
      </w:r>
      <w:r w:rsidR="00254B30" w:rsidRPr="004B76CF">
        <w:rPr>
          <w:rFonts w:ascii="Times New Roman" w:hAnsi="Times New Roman" w:cs="Times New Roman"/>
        </w:rPr>
        <w:t xml:space="preserve">od </w:t>
      </w:r>
      <w:r w:rsidR="00981CC6" w:rsidRPr="004B76CF">
        <w:rPr>
          <w:rFonts w:ascii="Times New Roman" w:hAnsi="Times New Roman" w:cs="Times New Roman"/>
        </w:rPr>
        <w:t xml:space="preserve">01.01.2024 </w:t>
      </w:r>
      <w:r w:rsidRPr="004B76CF">
        <w:rPr>
          <w:rFonts w:ascii="Times New Roman" w:hAnsi="Times New Roman" w:cs="Times New Roman"/>
        </w:rPr>
        <w:t>r. do</w:t>
      </w:r>
      <w:r w:rsidR="00981CC6" w:rsidRPr="004B76CF">
        <w:rPr>
          <w:rFonts w:ascii="Times New Roman" w:hAnsi="Times New Roman" w:cs="Times New Roman"/>
        </w:rPr>
        <w:t xml:space="preserve"> 31.12.2025</w:t>
      </w:r>
      <w:r w:rsidR="00936743" w:rsidRPr="004B76CF">
        <w:rPr>
          <w:rFonts w:ascii="Times New Roman" w:hAnsi="Times New Roman" w:cs="Times New Roman"/>
        </w:rPr>
        <w:t xml:space="preserve"> r. </w:t>
      </w:r>
    </w:p>
    <w:p w14:paraId="58F014E4" w14:textId="01718F0D" w:rsidR="00AD4859" w:rsidRPr="004B76CF" w:rsidRDefault="00AD4859" w:rsidP="004B76CF">
      <w:pPr>
        <w:pStyle w:val="Akapitzlist"/>
        <w:numPr>
          <w:ilvl w:val="0"/>
          <w:numId w:val="3"/>
        </w:numPr>
        <w:tabs>
          <w:tab w:val="left" w:pos="284"/>
        </w:tabs>
        <w:autoSpaceDE w:val="0"/>
        <w:autoSpaceDN w:val="0"/>
        <w:adjustRightInd w:val="0"/>
        <w:spacing w:after="0" w:line="360" w:lineRule="auto"/>
        <w:ind w:left="0" w:firstLine="0"/>
        <w:jc w:val="both"/>
        <w:rPr>
          <w:rFonts w:ascii="Times New Roman" w:hAnsi="Times New Roman" w:cs="Times New Roman"/>
        </w:rPr>
      </w:pPr>
      <w:r w:rsidRPr="004B76CF">
        <w:rPr>
          <w:rFonts w:ascii="Times New Roman" w:hAnsi="Times New Roman" w:cs="Times New Roman"/>
        </w:rPr>
        <w:t xml:space="preserve">Wykonawca zapewni kompleksową dostawę zamówionego gazu ziemnego przez cały czas obowiązywania Umowy kompleksowej, począwszy od dnia wskazanego w zgłoszeniu zmiany sprzedawcy, w sposób ciągły i niezakłócony do wszystkich punktów poboru wskazanych przez Zamawiającego jednocześnie z zastrzeżeniem zapisów </w:t>
      </w:r>
      <w:r w:rsidR="0031392D" w:rsidRPr="004B76CF">
        <w:rPr>
          <w:rFonts w:ascii="Times New Roman" w:hAnsi="Times New Roman" w:cs="Times New Roman"/>
        </w:rPr>
        <w:t>Rozporządzenia Ministra Gospodarki z dnia 2 lipca 2010</w:t>
      </w:r>
      <w:r w:rsidR="0085505B" w:rsidRPr="004B76CF">
        <w:rPr>
          <w:rFonts w:ascii="Times New Roman" w:hAnsi="Times New Roman" w:cs="Times New Roman"/>
        </w:rPr>
        <w:t xml:space="preserve"> r.</w:t>
      </w:r>
      <w:r w:rsidR="0031392D" w:rsidRPr="004B76CF">
        <w:rPr>
          <w:rFonts w:ascii="Times New Roman" w:hAnsi="Times New Roman" w:cs="Times New Roman"/>
        </w:rPr>
        <w:t xml:space="preserve"> w sprawie szczegółowych warunków funkcjonowania systemu gazowego (Dz. U. 2018</w:t>
      </w:r>
      <w:r w:rsidR="0085505B" w:rsidRPr="004B76CF">
        <w:rPr>
          <w:rFonts w:ascii="Times New Roman" w:hAnsi="Times New Roman" w:cs="Times New Roman"/>
        </w:rPr>
        <w:t xml:space="preserve"> r.</w:t>
      </w:r>
      <w:r w:rsidR="0031392D" w:rsidRPr="004B76CF">
        <w:rPr>
          <w:rFonts w:ascii="Times New Roman" w:hAnsi="Times New Roman" w:cs="Times New Roman"/>
        </w:rPr>
        <w:t xml:space="preserve"> poz. 1158 z </w:t>
      </w:r>
      <w:proofErr w:type="spellStart"/>
      <w:r w:rsidR="0031392D" w:rsidRPr="004B76CF">
        <w:rPr>
          <w:rFonts w:ascii="Times New Roman" w:hAnsi="Times New Roman" w:cs="Times New Roman"/>
        </w:rPr>
        <w:t>późn</w:t>
      </w:r>
      <w:proofErr w:type="spellEnd"/>
      <w:r w:rsidR="0031392D" w:rsidRPr="004B76CF">
        <w:rPr>
          <w:rFonts w:ascii="Times New Roman" w:hAnsi="Times New Roman" w:cs="Times New Roman"/>
        </w:rPr>
        <w:t>. zm.).</w:t>
      </w:r>
    </w:p>
    <w:p w14:paraId="3BC00F9D" w14:textId="147463FC" w:rsidR="00254B30" w:rsidRPr="004B76CF" w:rsidRDefault="002B6F8E" w:rsidP="004B76CF">
      <w:pPr>
        <w:pStyle w:val="Akapitzlist"/>
        <w:numPr>
          <w:ilvl w:val="0"/>
          <w:numId w:val="3"/>
        </w:numPr>
        <w:tabs>
          <w:tab w:val="left" w:pos="284"/>
        </w:tabs>
        <w:autoSpaceDE w:val="0"/>
        <w:autoSpaceDN w:val="0"/>
        <w:adjustRightInd w:val="0"/>
        <w:spacing w:after="0" w:line="360" w:lineRule="auto"/>
        <w:ind w:left="0" w:firstLine="0"/>
        <w:jc w:val="both"/>
        <w:rPr>
          <w:rFonts w:ascii="Times New Roman" w:hAnsi="Times New Roman" w:cs="Times New Roman"/>
        </w:rPr>
      </w:pPr>
      <w:r w:rsidRPr="004B76CF">
        <w:rPr>
          <w:rFonts w:ascii="Times New Roman" w:hAnsi="Times New Roman" w:cs="Times New Roman"/>
        </w:rPr>
        <w:t>Świadczenie usługi kompleksowej nastąpi nie wcześniej niż z dniem rozpoczęcia świadczenia usługi dystrybucji przez OSD w ramach danej umowy.</w:t>
      </w:r>
    </w:p>
    <w:p w14:paraId="01E38EFA" w14:textId="11F0B8CE" w:rsidR="00874FA6" w:rsidRPr="004B76CF" w:rsidRDefault="00874FA6" w:rsidP="004B76CF">
      <w:pPr>
        <w:pStyle w:val="Akapitzlist"/>
        <w:suppressAutoHyphens/>
        <w:spacing w:after="0" w:line="360" w:lineRule="auto"/>
        <w:jc w:val="center"/>
        <w:rPr>
          <w:rFonts w:ascii="Times New Roman" w:hAnsi="Times New Roman" w:cs="Times New Roman"/>
          <w:b/>
        </w:rPr>
      </w:pPr>
      <w:r w:rsidRPr="004B76CF">
        <w:rPr>
          <w:rFonts w:ascii="Times New Roman" w:hAnsi="Times New Roman" w:cs="Times New Roman"/>
          <w:b/>
        </w:rPr>
        <w:t>§ 3</w:t>
      </w:r>
    </w:p>
    <w:p w14:paraId="41DA9D30" w14:textId="5AEE8237" w:rsidR="00084EC3" w:rsidRPr="004B76CF" w:rsidRDefault="00CD5521" w:rsidP="004B76CF">
      <w:pPr>
        <w:pStyle w:val="Akapitzlist"/>
        <w:suppressAutoHyphens/>
        <w:spacing w:after="0" w:line="360" w:lineRule="auto"/>
        <w:jc w:val="center"/>
        <w:rPr>
          <w:rFonts w:ascii="Times New Roman" w:hAnsi="Times New Roman" w:cs="Times New Roman"/>
          <w:b/>
        </w:rPr>
      </w:pPr>
      <w:r w:rsidRPr="004B76CF">
        <w:rPr>
          <w:rFonts w:ascii="Times New Roman" w:hAnsi="Times New Roman" w:cs="Times New Roman"/>
          <w:b/>
        </w:rPr>
        <w:t>Rozliczenia</w:t>
      </w:r>
    </w:p>
    <w:p w14:paraId="7ACD0FED" w14:textId="750B4BBC" w:rsidR="002F4AF6" w:rsidRPr="004B76CF" w:rsidRDefault="002F4AF6" w:rsidP="004B76CF">
      <w:pPr>
        <w:pStyle w:val="Akapitzlist"/>
        <w:numPr>
          <w:ilvl w:val="0"/>
          <w:numId w:val="5"/>
        </w:numPr>
        <w:tabs>
          <w:tab w:val="left" w:pos="284"/>
        </w:tabs>
        <w:spacing w:beforeLines="60" w:before="144" w:after="0" w:line="360" w:lineRule="auto"/>
        <w:ind w:left="0" w:firstLine="0"/>
        <w:jc w:val="both"/>
        <w:rPr>
          <w:rFonts w:ascii="Times New Roman" w:hAnsi="Times New Roman" w:cs="Times New Roman"/>
        </w:rPr>
      </w:pPr>
      <w:r w:rsidRPr="004B76CF">
        <w:rPr>
          <w:rFonts w:ascii="Times New Roman" w:hAnsi="Times New Roman" w:cs="Times New Roman"/>
        </w:rPr>
        <w:lastRenderedPageBreak/>
        <w:t xml:space="preserve">Ustalenie wysokości należności z tytułu dostarczania Paliwa Gazowego dokonywane będzie odpowiednio według cen i stawek opłat oraz zasad rozliczeń określonych w Formularzu </w:t>
      </w:r>
      <w:r w:rsidR="001F6407" w:rsidRPr="004B76CF">
        <w:rPr>
          <w:rFonts w:ascii="Times New Roman" w:hAnsi="Times New Roman" w:cs="Times New Roman"/>
        </w:rPr>
        <w:t>cenowym, tj. Załącznik nr 3 do SWZ</w:t>
      </w:r>
      <w:r w:rsidRPr="004B76CF">
        <w:rPr>
          <w:rFonts w:ascii="Times New Roman" w:hAnsi="Times New Roman" w:cs="Times New Roman"/>
        </w:rPr>
        <w:t xml:space="preserve"> złożonym przez Wykonawcę</w:t>
      </w:r>
      <w:r w:rsidR="0029384C" w:rsidRPr="004B76CF">
        <w:rPr>
          <w:rFonts w:ascii="Times New Roman" w:hAnsi="Times New Roman" w:cs="Times New Roman"/>
        </w:rPr>
        <w:t xml:space="preserve"> (w zakresie opłaty za paliwo gazowe i abonament)</w:t>
      </w:r>
      <w:r w:rsidRPr="004B76CF">
        <w:rPr>
          <w:rFonts w:ascii="Times New Roman" w:hAnsi="Times New Roman" w:cs="Times New Roman"/>
        </w:rPr>
        <w:t xml:space="preserve"> oraz według aktualnie obowiązującej taryfy Operatora Sieci Dystrybucyjnej lub Operatora Sieci Przesyłowej, do którego sieci jest przyłączony Odbiorca</w:t>
      </w:r>
      <w:r w:rsidR="0029384C" w:rsidRPr="004B76CF">
        <w:rPr>
          <w:rFonts w:ascii="Times New Roman" w:hAnsi="Times New Roman" w:cs="Times New Roman"/>
        </w:rPr>
        <w:t xml:space="preserve"> (w zakresie opłaty stałej i zmiennej)</w:t>
      </w:r>
      <w:r w:rsidRPr="004B76CF">
        <w:rPr>
          <w:rFonts w:ascii="Times New Roman" w:hAnsi="Times New Roman" w:cs="Times New Roman"/>
        </w:rPr>
        <w:t>.</w:t>
      </w:r>
    </w:p>
    <w:p w14:paraId="27E900F8" w14:textId="77777777" w:rsidR="00B67D69" w:rsidRPr="004B76CF" w:rsidRDefault="00B67D69" w:rsidP="004B76CF">
      <w:pPr>
        <w:numPr>
          <w:ilvl w:val="0"/>
          <w:numId w:val="5"/>
        </w:numPr>
        <w:tabs>
          <w:tab w:val="left" w:pos="284"/>
        </w:tabs>
        <w:spacing w:after="0" w:line="360" w:lineRule="auto"/>
        <w:ind w:left="0" w:firstLine="0"/>
        <w:jc w:val="both"/>
        <w:rPr>
          <w:rFonts w:ascii="Times New Roman" w:hAnsi="Times New Roman" w:cs="Times New Roman"/>
        </w:rPr>
      </w:pPr>
      <w:r w:rsidRPr="004B76CF">
        <w:rPr>
          <w:rFonts w:ascii="Times New Roman" w:hAnsi="Times New Roman" w:cs="Times New Roman"/>
        </w:rPr>
        <w:t xml:space="preserve">Rozliczenia za Paliwo gazowe dokonywane będą w oparciu o faktury VAT wystawiane na podstawie danych pomiarowo–rozliczeniowych przekazanych </w:t>
      </w:r>
      <w:r w:rsidR="008A4A8B" w:rsidRPr="004B76CF">
        <w:rPr>
          <w:rFonts w:ascii="Times New Roman" w:hAnsi="Times New Roman" w:cs="Times New Roman"/>
        </w:rPr>
        <w:t>Wykonawcy</w:t>
      </w:r>
      <w:r w:rsidRPr="004B76CF">
        <w:rPr>
          <w:rFonts w:ascii="Times New Roman" w:hAnsi="Times New Roman" w:cs="Times New Roman"/>
        </w:rPr>
        <w:t xml:space="preserve"> przez O</w:t>
      </w:r>
      <w:r w:rsidR="008A4A8B" w:rsidRPr="004B76CF">
        <w:rPr>
          <w:rFonts w:ascii="Times New Roman" w:hAnsi="Times New Roman" w:cs="Times New Roman"/>
        </w:rPr>
        <w:t>SD.</w:t>
      </w:r>
    </w:p>
    <w:p w14:paraId="30D6E5F6" w14:textId="77777777" w:rsidR="00B67D69" w:rsidRPr="004B76CF" w:rsidRDefault="00B67D69" w:rsidP="004B76CF">
      <w:pPr>
        <w:numPr>
          <w:ilvl w:val="1"/>
          <w:numId w:val="5"/>
        </w:numPr>
        <w:spacing w:after="0" w:line="360" w:lineRule="auto"/>
        <w:ind w:left="284" w:firstLine="0"/>
        <w:jc w:val="both"/>
        <w:rPr>
          <w:rFonts w:ascii="Times New Roman" w:hAnsi="Times New Roman" w:cs="Times New Roman"/>
        </w:rPr>
      </w:pPr>
      <w:r w:rsidRPr="004B76CF">
        <w:rPr>
          <w:rFonts w:ascii="Times New Roman" w:hAnsi="Times New Roman" w:cs="Times New Roman"/>
        </w:rPr>
        <w:t>z tytułu sprzedaży Paliwa gazowego zgodnie z ofertą złożoną w postępowaniu przetargowym, tj.:</w:t>
      </w:r>
    </w:p>
    <w:p w14:paraId="3F40ED3A" w14:textId="77777777" w:rsidR="00B67D69" w:rsidRPr="004B76CF" w:rsidRDefault="00B67D69" w:rsidP="004B76CF">
      <w:pPr>
        <w:spacing w:after="0" w:line="360" w:lineRule="auto"/>
        <w:ind w:left="284"/>
        <w:rPr>
          <w:rFonts w:ascii="Times New Roman" w:hAnsi="Times New Roman" w:cs="Times New Roman"/>
        </w:rPr>
      </w:pPr>
      <w:r w:rsidRPr="004B76CF">
        <w:rPr>
          <w:rFonts w:ascii="Times New Roman" w:hAnsi="Times New Roman" w:cs="Times New Roman"/>
        </w:rPr>
        <w:t xml:space="preserve">cena jednostkowa za gaz bez akcyzy (gr/kWh) – </w:t>
      </w:r>
      <w:r w:rsidR="008A4A8B" w:rsidRPr="004B76CF">
        <w:rPr>
          <w:rFonts w:ascii="Times New Roman" w:hAnsi="Times New Roman" w:cs="Times New Roman"/>
          <w:b/>
        </w:rPr>
        <w:t>………………..</w:t>
      </w:r>
      <w:r w:rsidRPr="004B76CF">
        <w:rPr>
          <w:rFonts w:ascii="Times New Roman" w:hAnsi="Times New Roman" w:cs="Times New Roman"/>
        </w:rPr>
        <w:t xml:space="preserve"> </w:t>
      </w:r>
    </w:p>
    <w:p w14:paraId="38D9A243" w14:textId="3D847E70" w:rsidR="00B67D69" w:rsidRPr="004B76CF" w:rsidRDefault="00B67D69" w:rsidP="004B76CF">
      <w:pPr>
        <w:spacing w:after="0" w:line="360" w:lineRule="auto"/>
        <w:ind w:left="284"/>
        <w:rPr>
          <w:rFonts w:ascii="Times New Roman" w:hAnsi="Times New Roman" w:cs="Times New Roman"/>
        </w:rPr>
      </w:pPr>
      <w:r w:rsidRPr="004B76CF">
        <w:rPr>
          <w:rFonts w:ascii="Times New Roman" w:hAnsi="Times New Roman" w:cs="Times New Roman"/>
        </w:rPr>
        <w:t>cena jednostkowa za gaz z akcyzą 1,</w:t>
      </w:r>
      <w:r w:rsidR="006F12D1" w:rsidRPr="004B76CF">
        <w:rPr>
          <w:rFonts w:ascii="Times New Roman" w:hAnsi="Times New Roman" w:cs="Times New Roman"/>
        </w:rPr>
        <w:t>3</w:t>
      </w:r>
      <w:r w:rsidRPr="004B76CF">
        <w:rPr>
          <w:rFonts w:ascii="Times New Roman" w:hAnsi="Times New Roman" w:cs="Times New Roman"/>
        </w:rPr>
        <w:t xml:space="preserve">8 zł/GJ (gr/kWh) – </w:t>
      </w:r>
      <w:r w:rsidR="008A4A8B" w:rsidRPr="004B76CF">
        <w:rPr>
          <w:rFonts w:ascii="Times New Roman" w:hAnsi="Times New Roman" w:cs="Times New Roman"/>
          <w:b/>
        </w:rPr>
        <w:t>…………….</w:t>
      </w:r>
      <w:r w:rsidRPr="004B76CF">
        <w:rPr>
          <w:rFonts w:ascii="Times New Roman" w:hAnsi="Times New Roman" w:cs="Times New Roman"/>
        </w:rPr>
        <w:t xml:space="preserve"> </w:t>
      </w:r>
    </w:p>
    <w:p w14:paraId="1032B62A" w14:textId="1518BBBF" w:rsidR="00B67D69" w:rsidRPr="004B76CF" w:rsidRDefault="00B67D69" w:rsidP="004B76CF">
      <w:pPr>
        <w:spacing w:after="0" w:line="360" w:lineRule="auto"/>
        <w:ind w:left="284"/>
        <w:rPr>
          <w:rFonts w:ascii="Times New Roman" w:hAnsi="Times New Roman" w:cs="Times New Roman"/>
          <w:b/>
        </w:rPr>
      </w:pPr>
      <w:r w:rsidRPr="004B76CF">
        <w:rPr>
          <w:rFonts w:ascii="Times New Roman" w:hAnsi="Times New Roman" w:cs="Times New Roman"/>
        </w:rPr>
        <w:t xml:space="preserve">abonament (zł/m-c) – </w:t>
      </w:r>
      <w:r w:rsidR="008A4A8B" w:rsidRPr="004B76CF">
        <w:rPr>
          <w:rFonts w:ascii="Times New Roman" w:hAnsi="Times New Roman" w:cs="Times New Roman"/>
          <w:b/>
        </w:rPr>
        <w:t>…………………</w:t>
      </w:r>
    </w:p>
    <w:p w14:paraId="72AE4EC4" w14:textId="4B37F5A1" w:rsidR="006F12D1" w:rsidRPr="004B76CF" w:rsidRDefault="006F12D1" w:rsidP="004B76CF">
      <w:pPr>
        <w:numPr>
          <w:ilvl w:val="1"/>
          <w:numId w:val="5"/>
        </w:numPr>
        <w:spacing w:after="0" w:line="360" w:lineRule="auto"/>
        <w:ind w:left="284" w:firstLine="0"/>
        <w:jc w:val="both"/>
        <w:rPr>
          <w:rFonts w:ascii="Times New Roman" w:hAnsi="Times New Roman" w:cs="Times New Roman"/>
        </w:rPr>
      </w:pPr>
      <w:r w:rsidRPr="004B76CF">
        <w:rPr>
          <w:rFonts w:ascii="Times New Roman" w:hAnsi="Times New Roman" w:cs="Times New Roman"/>
        </w:rPr>
        <w:t xml:space="preserve">z tytułu sprzedaży Paliwa gazowego zgodnie z ofertą złożoną w postępowaniu przetargowym dla </w:t>
      </w:r>
      <w:r w:rsidR="00F16233" w:rsidRPr="004B76CF">
        <w:rPr>
          <w:rFonts w:ascii="Times New Roman" w:hAnsi="Times New Roman" w:cs="Times New Roman"/>
        </w:rPr>
        <w:t xml:space="preserve">części zużycia </w:t>
      </w:r>
      <w:r w:rsidRPr="004B76CF">
        <w:rPr>
          <w:rFonts w:ascii="Times New Roman" w:hAnsi="Times New Roman" w:cs="Times New Roman"/>
        </w:rPr>
        <w:t xml:space="preserve">punktów poboru gazu, </w:t>
      </w:r>
      <w:r w:rsidR="00F16233" w:rsidRPr="004B76CF">
        <w:rPr>
          <w:rFonts w:ascii="Times New Roman" w:hAnsi="Times New Roman" w:cs="Times New Roman"/>
        </w:rPr>
        <w:t xml:space="preserve">w której Zamawiający </w:t>
      </w:r>
      <w:r w:rsidRPr="004B76CF">
        <w:rPr>
          <w:rFonts w:ascii="Times New Roman" w:hAnsi="Times New Roman" w:cs="Times New Roman"/>
        </w:rPr>
        <w:t xml:space="preserve">podlega </w:t>
      </w:r>
      <w:r w:rsidRPr="004B76CF">
        <w:rPr>
          <w:rFonts w:ascii="Times New Roman" w:hAnsi="Times New Roman" w:cs="Times New Roman"/>
          <w:i/>
          <w:iCs/>
        </w:rPr>
        <w:t xml:space="preserve">Ustawie o szczególnych rozwiązaniach służących ochronie odbiorców paliw gazowych w związku z sytuacją na rynku gazu (Dz. U. z 2022 r., poz. 202 </w:t>
      </w:r>
      <w:r w:rsidRPr="004B76CF">
        <w:rPr>
          <w:rFonts w:ascii="Times New Roman" w:hAnsi="Times New Roman" w:cs="Times New Roman"/>
        </w:rPr>
        <w:t>i mo</w:t>
      </w:r>
      <w:r w:rsidR="00F16233" w:rsidRPr="004B76CF">
        <w:rPr>
          <w:rFonts w:ascii="Times New Roman" w:hAnsi="Times New Roman" w:cs="Times New Roman"/>
        </w:rPr>
        <w:t>że</w:t>
      </w:r>
      <w:r w:rsidRPr="004B76CF">
        <w:rPr>
          <w:rFonts w:ascii="Times New Roman" w:hAnsi="Times New Roman" w:cs="Times New Roman"/>
        </w:rPr>
        <w:t xml:space="preserve"> skorzystać z ochrony, tj.: </w:t>
      </w:r>
    </w:p>
    <w:p w14:paraId="2410A1ED" w14:textId="77777777" w:rsidR="006F12D1" w:rsidRPr="004B76CF" w:rsidRDefault="006F12D1" w:rsidP="004B76CF">
      <w:pPr>
        <w:spacing w:after="0" w:line="360" w:lineRule="auto"/>
        <w:ind w:left="284"/>
        <w:rPr>
          <w:rFonts w:ascii="Times New Roman" w:hAnsi="Times New Roman" w:cs="Times New Roman"/>
        </w:rPr>
      </w:pPr>
      <w:r w:rsidRPr="004B76CF">
        <w:rPr>
          <w:rFonts w:ascii="Times New Roman" w:hAnsi="Times New Roman" w:cs="Times New Roman"/>
        </w:rPr>
        <w:t xml:space="preserve">cena jednostkowa za gaz bez akcyzy (gr/kWh) – </w:t>
      </w:r>
      <w:r w:rsidRPr="004B76CF">
        <w:rPr>
          <w:rFonts w:ascii="Times New Roman" w:hAnsi="Times New Roman" w:cs="Times New Roman"/>
          <w:b/>
        </w:rPr>
        <w:t>………………..</w:t>
      </w:r>
      <w:r w:rsidRPr="004B76CF">
        <w:rPr>
          <w:rFonts w:ascii="Times New Roman" w:hAnsi="Times New Roman" w:cs="Times New Roman"/>
        </w:rPr>
        <w:t xml:space="preserve"> </w:t>
      </w:r>
    </w:p>
    <w:p w14:paraId="2D20CA27" w14:textId="77777777" w:rsidR="006F12D1" w:rsidRPr="004B76CF" w:rsidRDefault="006F12D1" w:rsidP="004B76CF">
      <w:pPr>
        <w:spacing w:after="0" w:line="360" w:lineRule="auto"/>
        <w:ind w:left="284"/>
        <w:rPr>
          <w:rFonts w:ascii="Times New Roman" w:hAnsi="Times New Roman" w:cs="Times New Roman"/>
        </w:rPr>
      </w:pPr>
      <w:r w:rsidRPr="004B76CF">
        <w:rPr>
          <w:rFonts w:ascii="Times New Roman" w:hAnsi="Times New Roman" w:cs="Times New Roman"/>
        </w:rPr>
        <w:t xml:space="preserve">cena jednostkowa za gaz z akcyzą 1,38 zł/GJ (gr/kWh) – </w:t>
      </w:r>
      <w:r w:rsidRPr="004B76CF">
        <w:rPr>
          <w:rFonts w:ascii="Times New Roman" w:hAnsi="Times New Roman" w:cs="Times New Roman"/>
          <w:b/>
        </w:rPr>
        <w:t>…………….</w:t>
      </w:r>
      <w:r w:rsidRPr="004B76CF">
        <w:rPr>
          <w:rFonts w:ascii="Times New Roman" w:hAnsi="Times New Roman" w:cs="Times New Roman"/>
        </w:rPr>
        <w:t xml:space="preserve"> </w:t>
      </w:r>
    </w:p>
    <w:p w14:paraId="70E740D0" w14:textId="1304452D" w:rsidR="006F12D1" w:rsidRPr="004B76CF" w:rsidRDefault="006F12D1" w:rsidP="004B76CF">
      <w:pPr>
        <w:spacing w:after="0" w:line="360" w:lineRule="auto"/>
        <w:ind w:left="284"/>
        <w:rPr>
          <w:rFonts w:ascii="Times New Roman" w:hAnsi="Times New Roman" w:cs="Times New Roman"/>
          <w:b/>
        </w:rPr>
      </w:pPr>
      <w:r w:rsidRPr="004B76CF">
        <w:rPr>
          <w:rFonts w:ascii="Times New Roman" w:hAnsi="Times New Roman" w:cs="Times New Roman"/>
        </w:rPr>
        <w:t xml:space="preserve">abonament (zł/m-c) – </w:t>
      </w:r>
      <w:r w:rsidRPr="004B76CF">
        <w:rPr>
          <w:rFonts w:ascii="Times New Roman" w:hAnsi="Times New Roman" w:cs="Times New Roman"/>
          <w:b/>
        </w:rPr>
        <w:t>…………………</w:t>
      </w:r>
    </w:p>
    <w:p w14:paraId="36F792B1" w14:textId="54A60E22" w:rsidR="00B67D69" w:rsidRPr="004B76CF" w:rsidRDefault="00B67D69" w:rsidP="004B76CF">
      <w:pPr>
        <w:numPr>
          <w:ilvl w:val="1"/>
          <w:numId w:val="5"/>
        </w:numPr>
        <w:spacing w:after="0" w:line="360" w:lineRule="auto"/>
        <w:ind w:left="284" w:firstLine="0"/>
        <w:jc w:val="both"/>
        <w:rPr>
          <w:rFonts w:ascii="Times New Roman" w:hAnsi="Times New Roman" w:cs="Times New Roman"/>
        </w:rPr>
      </w:pPr>
      <w:r w:rsidRPr="004B76CF">
        <w:rPr>
          <w:rFonts w:ascii="Times New Roman" w:hAnsi="Times New Roman" w:cs="Times New Roman"/>
        </w:rPr>
        <w:t xml:space="preserve">z tytułu świadczenia usług dystrybucji Paliwa gazowego zgodnie z aktualną Taryfą OSD.  </w:t>
      </w:r>
    </w:p>
    <w:p w14:paraId="52C35CCD" w14:textId="77777777" w:rsidR="00117C63" w:rsidRPr="004B76CF" w:rsidRDefault="00117C63" w:rsidP="004B76CF">
      <w:pPr>
        <w:pStyle w:val="Akapitzlist"/>
        <w:widowControl w:val="0"/>
        <w:numPr>
          <w:ilvl w:val="0"/>
          <w:numId w:val="5"/>
        </w:numPr>
        <w:tabs>
          <w:tab w:val="left" w:pos="284"/>
        </w:tabs>
        <w:autoSpaceDE w:val="0"/>
        <w:autoSpaceDN w:val="0"/>
        <w:adjustRightInd w:val="0"/>
        <w:spacing w:after="0" w:line="360" w:lineRule="auto"/>
        <w:ind w:left="0" w:firstLine="0"/>
        <w:jc w:val="both"/>
        <w:rPr>
          <w:rFonts w:ascii="Times New Roman" w:hAnsi="Times New Roman" w:cs="Times New Roman"/>
        </w:rPr>
      </w:pPr>
      <w:r w:rsidRPr="004B76CF">
        <w:rPr>
          <w:rFonts w:ascii="Times New Roman" w:hAnsi="Times New Roman" w:cs="Times New Roman"/>
        </w:rPr>
        <w:t>Obowiązującą formą wynagrodzenia będzie wynagrodzenie umowne w którego skład wchodzi:</w:t>
      </w:r>
    </w:p>
    <w:p w14:paraId="2BCC0FC6" w14:textId="77777777" w:rsidR="00117C63" w:rsidRPr="004B76CF" w:rsidRDefault="002B6276" w:rsidP="004B76CF">
      <w:pPr>
        <w:widowControl w:val="0"/>
        <w:tabs>
          <w:tab w:val="left" w:pos="284"/>
        </w:tabs>
        <w:autoSpaceDE w:val="0"/>
        <w:autoSpaceDN w:val="0"/>
        <w:adjustRightInd w:val="0"/>
        <w:spacing w:after="0" w:line="360" w:lineRule="auto"/>
        <w:ind w:left="284" w:hanging="284"/>
        <w:jc w:val="both"/>
        <w:rPr>
          <w:rFonts w:ascii="Times New Roman" w:hAnsi="Times New Roman" w:cs="Times New Roman"/>
        </w:rPr>
      </w:pPr>
      <w:r w:rsidRPr="004B76CF">
        <w:rPr>
          <w:rFonts w:ascii="Times New Roman" w:hAnsi="Times New Roman" w:cs="Times New Roman"/>
        </w:rPr>
        <w:t xml:space="preserve">      </w:t>
      </w:r>
      <w:r w:rsidR="00044870" w:rsidRPr="004B76CF">
        <w:rPr>
          <w:rFonts w:ascii="Times New Roman" w:hAnsi="Times New Roman" w:cs="Times New Roman"/>
        </w:rPr>
        <w:t xml:space="preserve">- </w:t>
      </w:r>
      <w:r w:rsidR="00117C63" w:rsidRPr="004B76CF">
        <w:rPr>
          <w:rFonts w:ascii="Times New Roman" w:hAnsi="Times New Roman" w:cs="Times New Roman"/>
        </w:rPr>
        <w:t xml:space="preserve">opłata za gaz, obliczana jako iloczyn ceny gazu (gr/kWh) i ilości paliwa gazowego (kWh) </w:t>
      </w:r>
      <w:r w:rsidRPr="004B76CF">
        <w:rPr>
          <w:rFonts w:ascii="Times New Roman" w:hAnsi="Times New Roman" w:cs="Times New Roman"/>
        </w:rPr>
        <w:t xml:space="preserve"> </w:t>
      </w:r>
      <w:r w:rsidR="00117C63" w:rsidRPr="004B76CF">
        <w:rPr>
          <w:rFonts w:ascii="Times New Roman" w:hAnsi="Times New Roman" w:cs="Times New Roman"/>
        </w:rPr>
        <w:t>pobranego przez odbiorcę</w:t>
      </w:r>
    </w:p>
    <w:p w14:paraId="4E85D69A" w14:textId="317B7E33" w:rsidR="00117C63" w:rsidRPr="004B76CF" w:rsidRDefault="001F6407" w:rsidP="004B76CF">
      <w:pPr>
        <w:widowControl w:val="0"/>
        <w:tabs>
          <w:tab w:val="left" w:pos="142"/>
        </w:tabs>
        <w:autoSpaceDE w:val="0"/>
        <w:autoSpaceDN w:val="0"/>
        <w:adjustRightInd w:val="0"/>
        <w:spacing w:after="0" w:line="360" w:lineRule="auto"/>
        <w:jc w:val="both"/>
        <w:rPr>
          <w:rFonts w:ascii="Times New Roman" w:hAnsi="Times New Roman" w:cs="Times New Roman"/>
        </w:rPr>
      </w:pPr>
      <w:r w:rsidRPr="004B76CF">
        <w:rPr>
          <w:rFonts w:ascii="Times New Roman" w:hAnsi="Times New Roman" w:cs="Times New Roman"/>
        </w:rPr>
        <w:t xml:space="preserve">      </w:t>
      </w:r>
      <w:r w:rsidR="002F7126" w:rsidRPr="004B76CF">
        <w:rPr>
          <w:rFonts w:ascii="Times New Roman" w:hAnsi="Times New Roman" w:cs="Times New Roman"/>
        </w:rPr>
        <w:t xml:space="preserve">- </w:t>
      </w:r>
      <w:r w:rsidR="00117C63" w:rsidRPr="004B76CF">
        <w:rPr>
          <w:rFonts w:ascii="Times New Roman" w:hAnsi="Times New Roman" w:cs="Times New Roman"/>
        </w:rPr>
        <w:t>opłata stała za usługę sieciową, obliczana jako:</w:t>
      </w:r>
    </w:p>
    <w:p w14:paraId="7F86AA35" w14:textId="77777777" w:rsidR="00117C63" w:rsidRPr="004B76CF" w:rsidRDefault="002F7126" w:rsidP="004B76CF">
      <w:pPr>
        <w:widowControl w:val="0"/>
        <w:autoSpaceDE w:val="0"/>
        <w:autoSpaceDN w:val="0"/>
        <w:adjustRightInd w:val="0"/>
        <w:spacing w:after="0" w:line="360" w:lineRule="auto"/>
        <w:jc w:val="both"/>
        <w:rPr>
          <w:rFonts w:ascii="Times New Roman" w:hAnsi="Times New Roman" w:cs="Times New Roman"/>
        </w:rPr>
      </w:pPr>
      <w:r w:rsidRPr="004B76CF">
        <w:rPr>
          <w:rFonts w:ascii="Times New Roman" w:hAnsi="Times New Roman" w:cs="Times New Roman"/>
        </w:rPr>
        <w:t xml:space="preserve">a) </w:t>
      </w:r>
      <w:r w:rsidR="00117C63" w:rsidRPr="004B76CF">
        <w:rPr>
          <w:rFonts w:ascii="Times New Roman" w:hAnsi="Times New Roman" w:cs="Times New Roman"/>
        </w:rPr>
        <w:t>iloczyn stawki stałej (zł/m-c) i liczby miesięcy w okresie rozliczeniowym, dla grup taryfowych z oznaczeniami W-1, W-2, W-3, W-4</w:t>
      </w:r>
    </w:p>
    <w:p w14:paraId="6C3CB268" w14:textId="7B33305C" w:rsidR="00117C63" w:rsidRPr="004B76CF" w:rsidRDefault="002F7126" w:rsidP="004B76CF">
      <w:pPr>
        <w:widowControl w:val="0"/>
        <w:autoSpaceDE w:val="0"/>
        <w:autoSpaceDN w:val="0"/>
        <w:adjustRightInd w:val="0"/>
        <w:spacing w:after="0" w:line="360" w:lineRule="auto"/>
        <w:jc w:val="both"/>
        <w:rPr>
          <w:rFonts w:ascii="Times New Roman" w:hAnsi="Times New Roman" w:cs="Times New Roman"/>
        </w:rPr>
      </w:pPr>
      <w:r w:rsidRPr="004B76CF">
        <w:rPr>
          <w:rFonts w:ascii="Times New Roman" w:hAnsi="Times New Roman" w:cs="Times New Roman"/>
        </w:rPr>
        <w:t>b)</w:t>
      </w:r>
      <w:r w:rsidR="001F6407" w:rsidRPr="004B76CF">
        <w:rPr>
          <w:rFonts w:ascii="Times New Roman" w:hAnsi="Times New Roman" w:cs="Times New Roman"/>
        </w:rPr>
        <w:t xml:space="preserve"> </w:t>
      </w:r>
      <w:r w:rsidR="00117C63" w:rsidRPr="004B76CF">
        <w:rPr>
          <w:rFonts w:ascii="Times New Roman" w:hAnsi="Times New Roman" w:cs="Times New Roman"/>
        </w:rPr>
        <w:t>iloczyn stawki stałej (gr/kWh/h za h)</w:t>
      </w:r>
      <w:r w:rsidR="0016299B" w:rsidRPr="004B76CF">
        <w:rPr>
          <w:rFonts w:ascii="Times New Roman" w:hAnsi="Times New Roman" w:cs="Times New Roman"/>
        </w:rPr>
        <w:t>, mocy umownej</w:t>
      </w:r>
      <w:r w:rsidR="00117C63" w:rsidRPr="004B76CF">
        <w:rPr>
          <w:rFonts w:ascii="Times New Roman" w:hAnsi="Times New Roman" w:cs="Times New Roman"/>
        </w:rPr>
        <w:t xml:space="preserve"> i liczby godzin w okresie rozliczeniowym, dla gru</w:t>
      </w:r>
      <w:r w:rsidR="000472DD" w:rsidRPr="004B76CF">
        <w:rPr>
          <w:rFonts w:ascii="Times New Roman" w:hAnsi="Times New Roman" w:cs="Times New Roman"/>
        </w:rPr>
        <w:t>p taryfowych z oznaczeniami W-5</w:t>
      </w:r>
      <w:r w:rsidR="006F12D1" w:rsidRPr="004B76CF">
        <w:rPr>
          <w:rFonts w:ascii="Times New Roman" w:hAnsi="Times New Roman" w:cs="Times New Roman"/>
        </w:rPr>
        <w:t xml:space="preserve"> i W-6.</w:t>
      </w:r>
    </w:p>
    <w:p w14:paraId="6F95230F" w14:textId="77777777" w:rsidR="00117C63" w:rsidRPr="004B76CF" w:rsidRDefault="00117C63" w:rsidP="004B76CF">
      <w:pPr>
        <w:widowControl w:val="0"/>
        <w:autoSpaceDE w:val="0"/>
        <w:autoSpaceDN w:val="0"/>
        <w:adjustRightInd w:val="0"/>
        <w:spacing w:after="0" w:line="360" w:lineRule="auto"/>
        <w:jc w:val="both"/>
        <w:rPr>
          <w:rFonts w:ascii="Times New Roman" w:hAnsi="Times New Roman" w:cs="Times New Roman"/>
        </w:rPr>
      </w:pPr>
      <w:r w:rsidRPr="004B76CF">
        <w:rPr>
          <w:rFonts w:ascii="Times New Roman" w:hAnsi="Times New Roman" w:cs="Times New Roman"/>
        </w:rPr>
        <w:t>- opłata zmienna za usługę sieciową obliczana jest jako iloczyn stawki zmiennej (gr/kWh) i ilości paliwa gazowego (kWh) pobranego przez odbiorcę</w:t>
      </w:r>
    </w:p>
    <w:p w14:paraId="476EEA37" w14:textId="77777777" w:rsidR="001F6407" w:rsidRPr="004B76CF" w:rsidRDefault="00117C63" w:rsidP="004B76CF">
      <w:pPr>
        <w:widowControl w:val="0"/>
        <w:autoSpaceDE w:val="0"/>
        <w:autoSpaceDN w:val="0"/>
        <w:adjustRightInd w:val="0"/>
        <w:spacing w:after="0" w:line="360" w:lineRule="auto"/>
        <w:jc w:val="both"/>
        <w:rPr>
          <w:rFonts w:ascii="Times New Roman" w:hAnsi="Times New Roman" w:cs="Times New Roman"/>
        </w:rPr>
      </w:pPr>
      <w:r w:rsidRPr="004B76CF">
        <w:rPr>
          <w:rFonts w:ascii="Times New Roman" w:hAnsi="Times New Roman" w:cs="Times New Roman"/>
        </w:rPr>
        <w:t>- opłata abonamentowa obliczana jako iloczyn miesięcznej stawki opłaty (zł/m-c) i liczby mi</w:t>
      </w:r>
      <w:r w:rsidR="00865742" w:rsidRPr="004B76CF">
        <w:rPr>
          <w:rFonts w:ascii="Times New Roman" w:hAnsi="Times New Roman" w:cs="Times New Roman"/>
        </w:rPr>
        <w:t>esięcy w okresie rozliczeniowym</w:t>
      </w:r>
      <w:r w:rsidR="001F6407" w:rsidRPr="004B76CF">
        <w:rPr>
          <w:rFonts w:ascii="Times New Roman" w:hAnsi="Times New Roman" w:cs="Times New Roman"/>
        </w:rPr>
        <w:t xml:space="preserve"> </w:t>
      </w:r>
    </w:p>
    <w:p w14:paraId="051C0BE3" w14:textId="77777777" w:rsidR="00865742" w:rsidRPr="004B76CF" w:rsidRDefault="00865742" w:rsidP="004B76CF">
      <w:pPr>
        <w:widowControl w:val="0"/>
        <w:autoSpaceDE w:val="0"/>
        <w:autoSpaceDN w:val="0"/>
        <w:adjustRightInd w:val="0"/>
        <w:spacing w:after="0" w:line="360" w:lineRule="auto"/>
        <w:jc w:val="both"/>
        <w:rPr>
          <w:rFonts w:ascii="Times New Roman" w:hAnsi="Times New Roman" w:cs="Times New Roman"/>
        </w:rPr>
      </w:pPr>
      <w:r w:rsidRPr="004B76CF">
        <w:rPr>
          <w:rFonts w:ascii="Times New Roman" w:hAnsi="Times New Roman" w:cs="Times New Roman"/>
        </w:rPr>
        <w:t>zgodnie z treścią Formularza Cenowego stanowiącego element oferty.</w:t>
      </w:r>
    </w:p>
    <w:p w14:paraId="3EEB633C" w14:textId="77777777" w:rsidR="00C8216A" w:rsidRPr="004B76CF" w:rsidRDefault="000146B8" w:rsidP="004B76CF">
      <w:pPr>
        <w:pStyle w:val="Akapitzlist"/>
        <w:numPr>
          <w:ilvl w:val="0"/>
          <w:numId w:val="5"/>
        </w:numPr>
        <w:tabs>
          <w:tab w:val="left" w:pos="284"/>
        </w:tabs>
        <w:autoSpaceDE w:val="0"/>
        <w:autoSpaceDN w:val="0"/>
        <w:adjustRightInd w:val="0"/>
        <w:spacing w:after="0" w:line="360" w:lineRule="auto"/>
        <w:ind w:left="0" w:firstLine="0"/>
        <w:contextualSpacing w:val="0"/>
        <w:jc w:val="both"/>
        <w:rPr>
          <w:rFonts w:ascii="Times New Roman" w:hAnsi="Times New Roman" w:cs="Times New Roman"/>
        </w:rPr>
      </w:pPr>
      <w:r w:rsidRPr="004B76CF">
        <w:rPr>
          <w:rFonts w:ascii="Times New Roman" w:hAnsi="Times New Roman" w:cs="Times New Roman"/>
          <w:color w:val="000000"/>
        </w:rPr>
        <w:t>Rozliczanie ilości dostarczonego Paliwa gazowego odbywać się będzie odrębnie dla każdego punktu poboru na podstawie rzeczywistych wskazań Układu pomiarowego, z uwzględnieniem współczynnika konwersji wyliczonego zgodnie z</w:t>
      </w:r>
      <w:r w:rsidR="004D3490" w:rsidRPr="004B76CF">
        <w:rPr>
          <w:rFonts w:ascii="Times New Roman" w:hAnsi="Times New Roman" w:cs="Times New Roman"/>
          <w:color w:val="000000"/>
        </w:rPr>
        <w:t> zasadami określonymi w Taryfie</w:t>
      </w:r>
      <w:r w:rsidRPr="004B76CF">
        <w:rPr>
          <w:rFonts w:ascii="Times New Roman" w:hAnsi="Times New Roman" w:cs="Times New Roman"/>
          <w:color w:val="000000"/>
        </w:rPr>
        <w:t xml:space="preserve"> Operatora Systemu Dystrybucyjnego (OSD), w okresach ustalonych w </w:t>
      </w:r>
      <w:r w:rsidR="004D3490" w:rsidRPr="004B76CF">
        <w:rPr>
          <w:rFonts w:ascii="Times New Roman" w:hAnsi="Times New Roman" w:cs="Times New Roman"/>
          <w:color w:val="000000"/>
        </w:rPr>
        <w:t xml:space="preserve">Taryfie </w:t>
      </w:r>
      <w:r w:rsidRPr="004B76CF">
        <w:rPr>
          <w:rFonts w:ascii="Times New Roman" w:hAnsi="Times New Roman" w:cs="Times New Roman"/>
          <w:color w:val="000000"/>
        </w:rPr>
        <w:t xml:space="preserve">OSD. Do rozliczeń z tytułu Umowy </w:t>
      </w:r>
      <w:r w:rsidRPr="004B76CF">
        <w:rPr>
          <w:rFonts w:ascii="Times New Roman" w:hAnsi="Times New Roman" w:cs="Times New Roman"/>
          <w:color w:val="000000"/>
        </w:rPr>
        <w:lastRenderedPageBreak/>
        <w:t xml:space="preserve">kompleksowej będą miały zastosowanie stawki opłat dystrybucyjnych i warunki ich stosowania wynikające z </w:t>
      </w:r>
      <w:r w:rsidR="00326047" w:rsidRPr="004B76CF">
        <w:rPr>
          <w:rFonts w:ascii="Times New Roman" w:hAnsi="Times New Roman" w:cs="Times New Roman"/>
          <w:color w:val="000000"/>
        </w:rPr>
        <w:t>Taryfy OSD</w:t>
      </w:r>
      <w:r w:rsidRPr="004B76CF">
        <w:rPr>
          <w:rFonts w:ascii="Times New Roman" w:hAnsi="Times New Roman" w:cs="Times New Roman"/>
          <w:color w:val="000000"/>
        </w:rPr>
        <w:t>.</w:t>
      </w:r>
      <w:r w:rsidR="00D3646D" w:rsidRPr="004B76CF">
        <w:rPr>
          <w:rFonts w:ascii="Times New Roman" w:hAnsi="Times New Roman" w:cs="Times New Roman"/>
          <w:color w:val="000000"/>
        </w:rPr>
        <w:t xml:space="preserve"> </w:t>
      </w:r>
      <w:r w:rsidR="00D3646D" w:rsidRPr="004B76CF">
        <w:rPr>
          <w:rFonts w:ascii="Times New Roman" w:hAnsi="Times New Roman" w:cs="Times New Roman"/>
        </w:rPr>
        <w:t xml:space="preserve">Zużycie paliwa gazowego wskazane w Załączniku nr 1 do Umowy ma charakter szacunkowy. Wykonawca winien wystawiać faktury kompleksowe na podstawie danych pomiarowo – rozliczeniowych otrzymywanych od OSD, tj. zgodnie z rzeczywistym zużyciem. </w:t>
      </w:r>
    </w:p>
    <w:p w14:paraId="5C0E02D9" w14:textId="51416172" w:rsidR="00C8216A" w:rsidRPr="004B76CF" w:rsidRDefault="002F7126" w:rsidP="004B76CF">
      <w:pPr>
        <w:pStyle w:val="Akapitzlist"/>
        <w:numPr>
          <w:ilvl w:val="0"/>
          <w:numId w:val="5"/>
        </w:numPr>
        <w:tabs>
          <w:tab w:val="left" w:pos="284"/>
        </w:tabs>
        <w:autoSpaceDE w:val="0"/>
        <w:autoSpaceDN w:val="0"/>
        <w:adjustRightInd w:val="0"/>
        <w:spacing w:after="0" w:line="360" w:lineRule="auto"/>
        <w:ind w:left="0" w:firstLine="0"/>
        <w:contextualSpacing w:val="0"/>
        <w:jc w:val="both"/>
        <w:rPr>
          <w:rFonts w:ascii="Times New Roman" w:hAnsi="Times New Roman" w:cs="Times New Roman"/>
        </w:rPr>
      </w:pPr>
      <w:r w:rsidRPr="004B76CF">
        <w:rPr>
          <w:rFonts w:ascii="Times New Roman" w:hAnsi="Times New Roman" w:cs="Times New Roman"/>
        </w:rPr>
        <w:t xml:space="preserve">Należności z tytułu </w:t>
      </w:r>
      <w:r w:rsidR="00117C63" w:rsidRPr="004B76CF">
        <w:rPr>
          <w:rFonts w:ascii="Times New Roman" w:hAnsi="Times New Roman" w:cs="Times New Roman"/>
        </w:rPr>
        <w:t xml:space="preserve">wystawionych faktur rozliczeniowych będą </w:t>
      </w:r>
      <w:r w:rsidR="00117C63" w:rsidRPr="00B20E9D">
        <w:rPr>
          <w:rFonts w:ascii="Times New Roman" w:hAnsi="Times New Roman" w:cs="Times New Roman"/>
        </w:rPr>
        <w:t xml:space="preserve">regulowane przez </w:t>
      </w:r>
      <w:r w:rsidR="001F2D07" w:rsidRPr="00B20E9D">
        <w:rPr>
          <w:rFonts w:ascii="Times New Roman" w:hAnsi="Times New Roman" w:cs="Times New Roman"/>
        </w:rPr>
        <w:t xml:space="preserve">Gminę </w:t>
      </w:r>
      <w:r w:rsidR="00B20E9D" w:rsidRPr="00B20E9D">
        <w:rPr>
          <w:rFonts w:ascii="Times New Roman" w:hAnsi="Times New Roman" w:cs="Times New Roman"/>
        </w:rPr>
        <w:t>Kamieńsk</w:t>
      </w:r>
      <w:r w:rsidR="00797EA3" w:rsidRPr="00B20E9D">
        <w:rPr>
          <w:rFonts w:ascii="Times New Roman" w:hAnsi="Times New Roman" w:cs="Times New Roman"/>
        </w:rPr>
        <w:t xml:space="preserve"> </w:t>
      </w:r>
      <w:r w:rsidR="00B20E9D" w:rsidRPr="00B20E9D">
        <w:rPr>
          <w:rFonts w:ascii="Times New Roman" w:hAnsi="Times New Roman" w:cs="Times New Roman"/>
        </w:rPr>
        <w:t xml:space="preserve">oraz jednostki </w:t>
      </w:r>
      <w:r w:rsidR="00326047" w:rsidRPr="00B20E9D">
        <w:rPr>
          <w:rFonts w:ascii="Times New Roman" w:hAnsi="Times New Roman" w:cs="Times New Roman"/>
        </w:rPr>
        <w:t>wymienion</w:t>
      </w:r>
      <w:r w:rsidR="00B20E9D" w:rsidRPr="00B20E9D">
        <w:rPr>
          <w:rFonts w:ascii="Times New Roman" w:hAnsi="Times New Roman" w:cs="Times New Roman"/>
        </w:rPr>
        <w:t xml:space="preserve">e </w:t>
      </w:r>
      <w:r w:rsidR="00326047" w:rsidRPr="00B20E9D">
        <w:rPr>
          <w:rFonts w:ascii="Times New Roman" w:hAnsi="Times New Roman" w:cs="Times New Roman"/>
        </w:rPr>
        <w:t xml:space="preserve">w </w:t>
      </w:r>
      <w:r w:rsidR="008E278E" w:rsidRPr="00B20E9D">
        <w:rPr>
          <w:rFonts w:ascii="Times New Roman" w:hAnsi="Times New Roman" w:cs="Times New Roman"/>
        </w:rPr>
        <w:t>§ 1 ust.1 pkt 1</w:t>
      </w:r>
      <w:r w:rsidR="00B20E9D" w:rsidRPr="00B20E9D">
        <w:rPr>
          <w:rFonts w:ascii="Times New Roman" w:hAnsi="Times New Roman" w:cs="Times New Roman"/>
        </w:rPr>
        <w:t>0</w:t>
      </w:r>
      <w:r w:rsidR="008E278E" w:rsidRPr="00B20E9D">
        <w:rPr>
          <w:rFonts w:ascii="Times New Roman" w:hAnsi="Times New Roman" w:cs="Times New Roman"/>
        </w:rPr>
        <w:t xml:space="preserve"> </w:t>
      </w:r>
      <w:r w:rsidR="00865742" w:rsidRPr="00B20E9D">
        <w:rPr>
          <w:rFonts w:ascii="Times New Roman" w:hAnsi="Times New Roman" w:cs="Times New Roman"/>
        </w:rPr>
        <w:t xml:space="preserve">Istotnych Postanowień Umowy </w:t>
      </w:r>
      <w:r w:rsidR="00117C63" w:rsidRPr="00B20E9D">
        <w:rPr>
          <w:rFonts w:ascii="Times New Roman" w:hAnsi="Times New Roman" w:cs="Times New Roman"/>
        </w:rPr>
        <w:t>w terminie</w:t>
      </w:r>
      <w:r w:rsidR="00117C63" w:rsidRPr="004B76CF">
        <w:rPr>
          <w:rFonts w:ascii="Times New Roman" w:hAnsi="Times New Roman" w:cs="Times New Roman"/>
        </w:rPr>
        <w:t xml:space="preserve"> 14 dni od ich </w:t>
      </w:r>
      <w:r w:rsidR="007A34DB" w:rsidRPr="004B76CF">
        <w:rPr>
          <w:rFonts w:ascii="Times New Roman" w:hAnsi="Times New Roman" w:cs="Times New Roman"/>
        </w:rPr>
        <w:t>otrzymania</w:t>
      </w:r>
      <w:r w:rsidR="00117C63" w:rsidRPr="004B76CF">
        <w:rPr>
          <w:rFonts w:ascii="Times New Roman" w:hAnsi="Times New Roman" w:cs="Times New Roman"/>
        </w:rPr>
        <w:t xml:space="preserve"> przelewem na konto Wykonawcy</w:t>
      </w:r>
      <w:r w:rsidR="001B3509" w:rsidRPr="004B76CF">
        <w:rPr>
          <w:rFonts w:ascii="Times New Roman" w:hAnsi="Times New Roman" w:cs="Times New Roman"/>
        </w:rPr>
        <w:t xml:space="preserve"> </w:t>
      </w:r>
      <w:r w:rsidR="00076B94" w:rsidRPr="004B76CF">
        <w:rPr>
          <w:rFonts w:ascii="Times New Roman" w:hAnsi="Times New Roman" w:cs="Times New Roman"/>
        </w:rPr>
        <w:t xml:space="preserve">(numer konta zostanie podany na fakturze za kompleksową dostawę gazu). </w:t>
      </w:r>
      <w:r w:rsidR="001B3509" w:rsidRPr="004B76CF">
        <w:rPr>
          <w:rFonts w:ascii="Times New Roman" w:hAnsi="Times New Roman" w:cs="Times New Roman"/>
        </w:rPr>
        <w:t xml:space="preserve"> </w:t>
      </w:r>
    </w:p>
    <w:p w14:paraId="6B590A4A" w14:textId="77777777" w:rsidR="00C8216A" w:rsidRPr="004B76CF" w:rsidRDefault="002F4AF6" w:rsidP="004B76CF">
      <w:pPr>
        <w:pStyle w:val="Akapitzlist"/>
        <w:numPr>
          <w:ilvl w:val="0"/>
          <w:numId w:val="5"/>
        </w:numPr>
        <w:tabs>
          <w:tab w:val="left" w:pos="284"/>
        </w:tabs>
        <w:autoSpaceDE w:val="0"/>
        <w:autoSpaceDN w:val="0"/>
        <w:adjustRightInd w:val="0"/>
        <w:spacing w:after="0" w:line="360" w:lineRule="auto"/>
        <w:ind w:left="0" w:firstLine="0"/>
        <w:contextualSpacing w:val="0"/>
        <w:jc w:val="both"/>
        <w:rPr>
          <w:rFonts w:ascii="Times New Roman" w:hAnsi="Times New Roman" w:cs="Times New Roman"/>
        </w:rPr>
      </w:pPr>
      <w:r w:rsidRPr="004B76CF">
        <w:rPr>
          <w:rFonts w:ascii="Times New Roman" w:hAnsi="Times New Roman" w:cs="Times New Roman"/>
        </w:rPr>
        <w:t xml:space="preserve">Za dzień uregulowania należności przyjmuje się datę wpływu należności na rachunek bankowy Sprzedawcy wskazany na fakturze. </w:t>
      </w:r>
    </w:p>
    <w:p w14:paraId="12800213" w14:textId="76064D61" w:rsidR="00C8216A" w:rsidRPr="004B76CF" w:rsidRDefault="00117C63" w:rsidP="004B76CF">
      <w:pPr>
        <w:pStyle w:val="Akapitzlist"/>
        <w:numPr>
          <w:ilvl w:val="0"/>
          <w:numId w:val="5"/>
        </w:numPr>
        <w:tabs>
          <w:tab w:val="left" w:pos="284"/>
        </w:tabs>
        <w:autoSpaceDE w:val="0"/>
        <w:autoSpaceDN w:val="0"/>
        <w:adjustRightInd w:val="0"/>
        <w:spacing w:after="0" w:line="360" w:lineRule="auto"/>
        <w:ind w:left="0" w:firstLine="0"/>
        <w:contextualSpacing w:val="0"/>
        <w:jc w:val="both"/>
        <w:rPr>
          <w:rFonts w:ascii="Times New Roman" w:hAnsi="Times New Roman" w:cs="Times New Roman"/>
        </w:rPr>
      </w:pPr>
      <w:r w:rsidRPr="004B76CF">
        <w:rPr>
          <w:rFonts w:ascii="Times New Roman" w:hAnsi="Times New Roman" w:cs="Times New Roman"/>
        </w:rPr>
        <w:t xml:space="preserve">Zamawiający upoważnia Wykonawcę do wystawiania faktur bez podpisu odbiorcy. </w:t>
      </w:r>
    </w:p>
    <w:p w14:paraId="7FC577D1" w14:textId="23FF417C" w:rsidR="00117C63" w:rsidRPr="004B76CF" w:rsidRDefault="0047186C" w:rsidP="004B76CF">
      <w:pPr>
        <w:pStyle w:val="Akapitzlist"/>
        <w:numPr>
          <w:ilvl w:val="0"/>
          <w:numId w:val="5"/>
        </w:numPr>
        <w:tabs>
          <w:tab w:val="left" w:pos="284"/>
        </w:tabs>
        <w:autoSpaceDE w:val="0"/>
        <w:autoSpaceDN w:val="0"/>
        <w:adjustRightInd w:val="0"/>
        <w:spacing w:after="0" w:line="360" w:lineRule="auto"/>
        <w:ind w:left="0" w:firstLine="0"/>
        <w:contextualSpacing w:val="0"/>
        <w:jc w:val="both"/>
        <w:rPr>
          <w:rFonts w:ascii="Times New Roman" w:hAnsi="Times New Roman" w:cs="Times New Roman"/>
        </w:rPr>
      </w:pPr>
      <w:r w:rsidRPr="004B76CF">
        <w:rPr>
          <w:rFonts w:ascii="Times New Roman" w:hAnsi="Times New Roman" w:cs="Times New Roman"/>
        </w:rPr>
        <w:t>D</w:t>
      </w:r>
      <w:r w:rsidR="00117C63" w:rsidRPr="004B76CF">
        <w:rPr>
          <w:rFonts w:ascii="Times New Roman" w:hAnsi="Times New Roman" w:cs="Times New Roman"/>
        </w:rPr>
        <w:t xml:space="preserve">opuszcza się wystawiania faktur – prognoz. </w:t>
      </w:r>
    </w:p>
    <w:p w14:paraId="72D27602" w14:textId="77777777" w:rsidR="005A7DE4" w:rsidRPr="004B76CF" w:rsidRDefault="005A7DE4" w:rsidP="004B76CF">
      <w:pPr>
        <w:suppressAutoHyphens/>
        <w:autoSpaceDE w:val="0"/>
        <w:autoSpaceDN w:val="0"/>
        <w:adjustRightInd w:val="0"/>
        <w:spacing w:after="0" w:line="360" w:lineRule="auto"/>
        <w:ind w:left="360"/>
        <w:jc w:val="both"/>
        <w:rPr>
          <w:rFonts w:ascii="Times New Roman" w:hAnsi="Times New Roman" w:cs="Times New Roman"/>
          <w:highlight w:val="cyan"/>
        </w:rPr>
      </w:pPr>
    </w:p>
    <w:p w14:paraId="4D0DD9C9" w14:textId="77777777" w:rsidR="00874FA6" w:rsidRPr="004B76CF" w:rsidRDefault="00874FA6" w:rsidP="004B76CF">
      <w:pPr>
        <w:pStyle w:val="Akapitzlist"/>
        <w:suppressAutoHyphens/>
        <w:spacing w:after="0" w:line="360" w:lineRule="auto"/>
        <w:ind w:left="1276" w:hanging="1418"/>
        <w:jc w:val="center"/>
        <w:rPr>
          <w:rFonts w:ascii="Times New Roman" w:hAnsi="Times New Roman" w:cs="Times New Roman"/>
          <w:b/>
        </w:rPr>
      </w:pPr>
      <w:bookmarkStart w:id="1" w:name="_Hlk26968111"/>
      <w:r w:rsidRPr="004B76CF">
        <w:rPr>
          <w:rFonts w:ascii="Times New Roman" w:hAnsi="Times New Roman" w:cs="Times New Roman"/>
          <w:b/>
        </w:rPr>
        <w:t>§ 4</w:t>
      </w:r>
    </w:p>
    <w:p w14:paraId="784579D3" w14:textId="7CB87FDA" w:rsidR="005A7DE4" w:rsidRPr="004B76CF" w:rsidRDefault="00CD5521" w:rsidP="004B76CF">
      <w:pPr>
        <w:pStyle w:val="Akapitzlist"/>
        <w:suppressAutoHyphens/>
        <w:spacing w:after="0" w:line="360" w:lineRule="auto"/>
        <w:ind w:left="1276" w:hanging="1418"/>
        <w:jc w:val="center"/>
        <w:rPr>
          <w:rFonts w:ascii="Times New Roman" w:hAnsi="Times New Roman" w:cs="Times New Roman"/>
          <w:b/>
          <w:u w:val="single"/>
        </w:rPr>
      </w:pPr>
      <w:r w:rsidRPr="004B76CF">
        <w:rPr>
          <w:rFonts w:ascii="Times New Roman" w:hAnsi="Times New Roman" w:cs="Times New Roman"/>
          <w:b/>
        </w:rPr>
        <w:t>Kary umowne</w:t>
      </w:r>
    </w:p>
    <w:p w14:paraId="1C5F9CC6" w14:textId="77777777" w:rsidR="00117C63" w:rsidRPr="004B76CF" w:rsidRDefault="00117C63" w:rsidP="004B76CF">
      <w:pPr>
        <w:numPr>
          <w:ilvl w:val="0"/>
          <w:numId w:val="4"/>
        </w:numPr>
        <w:tabs>
          <w:tab w:val="clear" w:pos="720"/>
          <w:tab w:val="left" w:pos="284"/>
        </w:tabs>
        <w:autoSpaceDE w:val="0"/>
        <w:autoSpaceDN w:val="0"/>
        <w:adjustRightInd w:val="0"/>
        <w:spacing w:after="0" w:line="360" w:lineRule="auto"/>
        <w:ind w:left="0" w:firstLine="0"/>
        <w:jc w:val="both"/>
        <w:rPr>
          <w:rFonts w:ascii="Times New Roman" w:hAnsi="Times New Roman" w:cs="Times New Roman"/>
        </w:rPr>
      </w:pPr>
      <w:r w:rsidRPr="004B76CF">
        <w:rPr>
          <w:rFonts w:ascii="Times New Roman" w:hAnsi="Times New Roman" w:cs="Times New Roman"/>
        </w:rPr>
        <w:t>W przypadku niedotrzymania standardów i pomiarów jakościowych dostarczanego paliwa gazowego Zamawiającemu przysługuje upust i bonifikata w wysokości i na warunkach określonych w Taryfie OSD zatwierdzonej przez Prezesa Urzędu Regulacji Energetyki.</w:t>
      </w:r>
    </w:p>
    <w:p w14:paraId="1B0E1AFE" w14:textId="323939C9" w:rsidR="00117C63" w:rsidRPr="004B76CF" w:rsidRDefault="00117C63" w:rsidP="004B76CF">
      <w:pPr>
        <w:numPr>
          <w:ilvl w:val="0"/>
          <w:numId w:val="4"/>
        </w:numPr>
        <w:tabs>
          <w:tab w:val="clear" w:pos="720"/>
          <w:tab w:val="left" w:pos="284"/>
        </w:tabs>
        <w:autoSpaceDE w:val="0"/>
        <w:autoSpaceDN w:val="0"/>
        <w:adjustRightInd w:val="0"/>
        <w:spacing w:after="0" w:line="360" w:lineRule="auto"/>
        <w:ind w:left="0" w:firstLine="0"/>
        <w:jc w:val="both"/>
        <w:rPr>
          <w:rFonts w:ascii="Times New Roman" w:hAnsi="Times New Roman" w:cs="Times New Roman"/>
        </w:rPr>
      </w:pPr>
      <w:r w:rsidRPr="004B76CF">
        <w:rPr>
          <w:rFonts w:ascii="Times New Roman" w:hAnsi="Times New Roman" w:cs="Times New Roman"/>
        </w:rPr>
        <w:t xml:space="preserve">W przypadku </w:t>
      </w:r>
      <w:r w:rsidRPr="00B20E9D">
        <w:rPr>
          <w:rFonts w:ascii="Times New Roman" w:hAnsi="Times New Roman" w:cs="Times New Roman"/>
        </w:rPr>
        <w:t>nieterminowej płatności za wykonanie przedmiotu umowy Wykonawca może żądać</w:t>
      </w:r>
      <w:r w:rsidR="00DD6E42" w:rsidRPr="00B20E9D">
        <w:rPr>
          <w:rFonts w:ascii="Times New Roman" w:hAnsi="Times New Roman" w:cs="Times New Roman"/>
        </w:rPr>
        <w:t xml:space="preserve"> od</w:t>
      </w:r>
      <w:r w:rsidRPr="00B20E9D">
        <w:rPr>
          <w:rFonts w:ascii="Times New Roman" w:hAnsi="Times New Roman" w:cs="Times New Roman"/>
        </w:rPr>
        <w:t xml:space="preserve"> </w:t>
      </w:r>
      <w:r w:rsidR="00021DBE" w:rsidRPr="00B20E9D">
        <w:rPr>
          <w:rFonts w:ascii="Times New Roman" w:hAnsi="Times New Roman" w:cs="Times New Roman"/>
        </w:rPr>
        <w:t>Gminy</w:t>
      </w:r>
      <w:r w:rsidR="00131294" w:rsidRPr="00B20E9D">
        <w:rPr>
          <w:rFonts w:ascii="Times New Roman" w:hAnsi="Times New Roman" w:cs="Times New Roman"/>
        </w:rPr>
        <w:t xml:space="preserve"> </w:t>
      </w:r>
      <w:r w:rsidR="00B20E9D" w:rsidRPr="00B20E9D">
        <w:rPr>
          <w:rFonts w:ascii="Times New Roman" w:hAnsi="Times New Roman" w:cs="Times New Roman"/>
        </w:rPr>
        <w:t>Kamieńsk</w:t>
      </w:r>
      <w:r w:rsidR="00131294" w:rsidRPr="00B20E9D">
        <w:rPr>
          <w:rFonts w:ascii="Times New Roman" w:hAnsi="Times New Roman" w:cs="Times New Roman"/>
        </w:rPr>
        <w:t xml:space="preserve"> oraz </w:t>
      </w:r>
      <w:r w:rsidR="00B20E9D" w:rsidRPr="00B20E9D">
        <w:rPr>
          <w:rFonts w:ascii="Times New Roman" w:hAnsi="Times New Roman" w:cs="Times New Roman"/>
        </w:rPr>
        <w:t>jednostek</w:t>
      </w:r>
      <w:r w:rsidR="00214C42" w:rsidRPr="00B20E9D">
        <w:rPr>
          <w:rFonts w:ascii="Times New Roman" w:hAnsi="Times New Roman" w:cs="Times New Roman"/>
        </w:rPr>
        <w:t xml:space="preserve"> wymienionych w pkt 1 </w:t>
      </w:r>
      <w:proofErr w:type="spellStart"/>
      <w:r w:rsidR="00214C42" w:rsidRPr="00B20E9D">
        <w:rPr>
          <w:rFonts w:ascii="Times New Roman" w:hAnsi="Times New Roman" w:cs="Times New Roman"/>
        </w:rPr>
        <w:t>ppkt</w:t>
      </w:r>
      <w:proofErr w:type="spellEnd"/>
      <w:r w:rsidR="00214C42" w:rsidRPr="00B20E9D">
        <w:rPr>
          <w:rFonts w:ascii="Times New Roman" w:hAnsi="Times New Roman" w:cs="Times New Roman"/>
        </w:rPr>
        <w:t xml:space="preserve"> 1</w:t>
      </w:r>
      <w:r w:rsidR="00B20E9D" w:rsidRPr="00B20E9D">
        <w:rPr>
          <w:rFonts w:ascii="Times New Roman" w:hAnsi="Times New Roman" w:cs="Times New Roman"/>
        </w:rPr>
        <w:t>0</w:t>
      </w:r>
      <w:r w:rsidR="00214C42" w:rsidRPr="00B20E9D">
        <w:rPr>
          <w:rFonts w:ascii="Times New Roman" w:hAnsi="Times New Roman" w:cs="Times New Roman"/>
        </w:rPr>
        <w:t xml:space="preserve"> Istotnych Postanowień Umowy</w:t>
      </w:r>
      <w:r w:rsidRPr="00B20E9D">
        <w:rPr>
          <w:rFonts w:ascii="Times New Roman" w:hAnsi="Times New Roman" w:cs="Times New Roman"/>
        </w:rPr>
        <w:t xml:space="preserve"> zapłaty </w:t>
      </w:r>
      <w:r w:rsidR="00980430" w:rsidRPr="00B20E9D">
        <w:rPr>
          <w:rFonts w:ascii="Times New Roman" w:hAnsi="Times New Roman" w:cs="Times New Roman"/>
        </w:rPr>
        <w:t>odsetek ustawowych za</w:t>
      </w:r>
      <w:r w:rsidR="00980430" w:rsidRPr="004B76CF">
        <w:rPr>
          <w:rFonts w:ascii="Times New Roman" w:hAnsi="Times New Roman" w:cs="Times New Roman"/>
        </w:rPr>
        <w:t xml:space="preserve"> opóźnienie</w:t>
      </w:r>
      <w:r w:rsidRPr="004B76CF">
        <w:rPr>
          <w:rFonts w:ascii="Times New Roman" w:hAnsi="Times New Roman" w:cs="Times New Roman"/>
        </w:rPr>
        <w:t xml:space="preserve"> za każdy dzień zwłoki, naliczanych od wartości faktury wystawionej przez Wykonawcę. </w:t>
      </w:r>
    </w:p>
    <w:p w14:paraId="072E4B8F" w14:textId="77777777" w:rsidR="005F5304" w:rsidRPr="004B76CF" w:rsidRDefault="00C90FD3" w:rsidP="004B76CF">
      <w:pPr>
        <w:pStyle w:val="Akapitzlist"/>
        <w:numPr>
          <w:ilvl w:val="0"/>
          <w:numId w:val="4"/>
        </w:numPr>
        <w:tabs>
          <w:tab w:val="clear" w:pos="720"/>
          <w:tab w:val="num" w:pos="284"/>
        </w:tabs>
        <w:autoSpaceDE w:val="0"/>
        <w:autoSpaceDN w:val="0"/>
        <w:adjustRightInd w:val="0"/>
        <w:spacing w:after="0" w:line="360" w:lineRule="auto"/>
        <w:ind w:left="0" w:firstLine="0"/>
        <w:jc w:val="both"/>
        <w:rPr>
          <w:rFonts w:ascii="Times New Roman" w:hAnsi="Times New Roman" w:cs="Times New Roman"/>
        </w:rPr>
      </w:pPr>
      <w:r w:rsidRPr="004B76CF">
        <w:rPr>
          <w:rFonts w:ascii="Times New Roman" w:hAnsi="Times New Roman" w:cs="Times New Roman"/>
        </w:rPr>
        <w:t xml:space="preserve">W przypadku, gdy Wykonawca, z przyczyn leżących po stronie Wykonawcy, zaprzestanie na stałe, bądź tymczasowo, wykonywania kompleksowej dostawy gazu ziemnego wysokometanowego typu E na rzecz Zamawiającego, skutkiem czego sprzedaż ta będzie realizowana przez tzw. sprzedawcę rezerwowego, o czym jest mowa w art. 5aa ust. 1 Prawa energetycznego, Wykonawca będzie zobowiązany do naprawienia powstałej stąd szkody. Za powstałą w takiej sytuacji szkodę uważa się w szczególności różnicę w kosztach zakupu paliwa gazowego od tzw. sprzedawcy rezerwowego, w stosunku do kosztów, jakie powinny były zostać poniesione na podstawie obowiązującej Umowy kompleksowej, której załącznikiem są niniejsze zapisy Istotnych postanowień Umowy. Dotyczy to całego okresu realizacji sprzedaży paliwa gazowego przez tzw. sprzedawcę rezerwowego, z tym, że nie dłużej niż do chwili wznowienia sprzedaży przez Wykonawcę bądź innego sprzedawcę paliwa gazowego wyłonionego w przetargu publicznym, z tym, że nigdy dłużej niż do dnia wskazanego w § 2 ust. 1 niniejszych Istotnych postanowień Umowy. </w:t>
      </w:r>
    </w:p>
    <w:p w14:paraId="48914D45" w14:textId="55323A87" w:rsidR="00CC7EEB" w:rsidRPr="004B76CF" w:rsidRDefault="00CC7EEB" w:rsidP="004B76CF">
      <w:pPr>
        <w:pStyle w:val="Bezodstpw"/>
        <w:numPr>
          <w:ilvl w:val="0"/>
          <w:numId w:val="4"/>
        </w:numPr>
        <w:tabs>
          <w:tab w:val="clear" w:pos="720"/>
          <w:tab w:val="left" w:pos="284"/>
        </w:tabs>
        <w:spacing w:line="360" w:lineRule="auto"/>
        <w:ind w:left="0" w:firstLine="0"/>
        <w:jc w:val="both"/>
        <w:rPr>
          <w:rFonts w:ascii="Times New Roman" w:hAnsi="Times New Roman"/>
          <w:sz w:val="22"/>
          <w:szCs w:val="22"/>
        </w:rPr>
      </w:pPr>
      <w:bookmarkStart w:id="2" w:name="_Hlk136351905"/>
      <w:r w:rsidRPr="004B76CF">
        <w:rPr>
          <w:rFonts w:ascii="Times New Roman" w:hAnsi="Times New Roman"/>
          <w:sz w:val="22"/>
          <w:szCs w:val="22"/>
        </w:rPr>
        <w:t xml:space="preserve">Wykonawca zapłaci Zamawiającemu karę umowną z tytułu braku zapłaty lub nieterminowej zapłaty wynagrodzenia należnego podwykonawcom z tytułu zmiany wysokości wynagrodzenia o której mowa </w:t>
      </w:r>
      <w:r w:rsidRPr="004B76CF">
        <w:rPr>
          <w:rFonts w:ascii="Times New Roman" w:hAnsi="Times New Roman"/>
          <w:sz w:val="22"/>
          <w:szCs w:val="22"/>
        </w:rPr>
        <w:lastRenderedPageBreak/>
        <w:t>w art. 439 ust. 5 ustawy Prawo zamówień publicznych- w wysokości 5 000,00 zł za każdy stwierdzony przypadek niedopełnienia zapłaty lub nieterminowej zapłaty</w:t>
      </w:r>
      <w:bookmarkEnd w:id="2"/>
      <w:r w:rsidRPr="004B76CF">
        <w:rPr>
          <w:rFonts w:ascii="Times New Roman" w:hAnsi="Times New Roman"/>
          <w:sz w:val="22"/>
          <w:szCs w:val="22"/>
        </w:rPr>
        <w:t>.</w:t>
      </w:r>
    </w:p>
    <w:bookmarkEnd w:id="1"/>
    <w:p w14:paraId="161552CA" w14:textId="77777777" w:rsidR="00C90FD3" w:rsidRPr="004B76CF" w:rsidRDefault="00C90FD3" w:rsidP="004B76CF">
      <w:pPr>
        <w:pStyle w:val="Akapitzlist"/>
        <w:autoSpaceDE w:val="0"/>
        <w:autoSpaceDN w:val="0"/>
        <w:adjustRightInd w:val="0"/>
        <w:spacing w:after="0" w:line="360" w:lineRule="auto"/>
        <w:ind w:left="360"/>
        <w:jc w:val="both"/>
        <w:rPr>
          <w:rFonts w:ascii="Times New Roman" w:hAnsi="Times New Roman" w:cs="Times New Roman"/>
        </w:rPr>
      </w:pPr>
    </w:p>
    <w:p w14:paraId="07735272" w14:textId="77777777" w:rsidR="00874FA6" w:rsidRPr="004B76CF" w:rsidRDefault="00874FA6" w:rsidP="004B76CF">
      <w:pPr>
        <w:pStyle w:val="Akapitzlist1"/>
        <w:widowControl w:val="0"/>
        <w:autoSpaceDE w:val="0"/>
        <w:autoSpaceDN w:val="0"/>
        <w:adjustRightInd w:val="0"/>
        <w:spacing w:line="360" w:lineRule="auto"/>
        <w:ind w:hanging="862"/>
        <w:jc w:val="center"/>
        <w:rPr>
          <w:b/>
          <w:sz w:val="22"/>
          <w:szCs w:val="22"/>
        </w:rPr>
      </w:pPr>
      <w:r w:rsidRPr="004B76CF">
        <w:rPr>
          <w:b/>
          <w:sz w:val="22"/>
          <w:szCs w:val="22"/>
        </w:rPr>
        <w:t>§ 5</w:t>
      </w:r>
    </w:p>
    <w:p w14:paraId="2111735B" w14:textId="6E2E9822" w:rsidR="00C33D3A" w:rsidRPr="004B76CF" w:rsidRDefault="00CD5521" w:rsidP="004B76CF">
      <w:pPr>
        <w:pStyle w:val="Akapitzlist1"/>
        <w:widowControl w:val="0"/>
        <w:autoSpaceDE w:val="0"/>
        <w:autoSpaceDN w:val="0"/>
        <w:adjustRightInd w:val="0"/>
        <w:spacing w:line="360" w:lineRule="auto"/>
        <w:ind w:hanging="862"/>
        <w:jc w:val="center"/>
        <w:rPr>
          <w:rFonts w:eastAsia="SimSun"/>
          <w:b/>
          <w:color w:val="000000"/>
          <w:sz w:val="22"/>
          <w:szCs w:val="22"/>
          <w:u w:val="single"/>
        </w:rPr>
      </w:pPr>
      <w:r w:rsidRPr="004B76CF">
        <w:rPr>
          <w:rFonts w:eastAsia="SimSun"/>
          <w:b/>
          <w:color w:val="000000"/>
          <w:sz w:val="22"/>
          <w:szCs w:val="22"/>
          <w:highlight w:val="white"/>
        </w:rPr>
        <w:t>Dopuszczalność zmiany umowy</w:t>
      </w:r>
    </w:p>
    <w:p w14:paraId="78E7FC38" w14:textId="77777777" w:rsidR="00595332" w:rsidRPr="004B76CF" w:rsidRDefault="00CD5521" w:rsidP="004B76CF">
      <w:pPr>
        <w:pStyle w:val="Akapitzlist"/>
        <w:numPr>
          <w:ilvl w:val="0"/>
          <w:numId w:val="24"/>
        </w:numPr>
        <w:tabs>
          <w:tab w:val="left" w:pos="284"/>
        </w:tabs>
        <w:autoSpaceDE w:val="0"/>
        <w:spacing w:after="0" w:line="360" w:lineRule="auto"/>
        <w:ind w:left="0" w:firstLine="0"/>
        <w:jc w:val="both"/>
        <w:rPr>
          <w:rFonts w:ascii="Times New Roman" w:hAnsi="Times New Roman" w:cs="Times New Roman"/>
          <w:color w:val="000000"/>
        </w:rPr>
      </w:pPr>
      <w:r w:rsidRPr="004B76CF">
        <w:rPr>
          <w:rFonts w:ascii="Times New Roman" w:hAnsi="Times New Roman" w:cs="Times New Roman"/>
          <w:color w:val="000000"/>
        </w:rPr>
        <w:t>Zakazana jest istotna zmiana postanowień zawartej umowy w stosunku do treści oferty, na podstawie której dokonano wyboru Wykonawcy, z zastrzeżeniem ust. 2.</w:t>
      </w:r>
    </w:p>
    <w:p w14:paraId="075AC588" w14:textId="6136A15C" w:rsidR="00CD5521" w:rsidRPr="004B76CF" w:rsidRDefault="00CD5521" w:rsidP="004B76CF">
      <w:pPr>
        <w:pStyle w:val="Akapitzlist"/>
        <w:numPr>
          <w:ilvl w:val="0"/>
          <w:numId w:val="24"/>
        </w:numPr>
        <w:tabs>
          <w:tab w:val="left" w:pos="284"/>
        </w:tabs>
        <w:autoSpaceDE w:val="0"/>
        <w:spacing w:after="0" w:line="360" w:lineRule="auto"/>
        <w:ind w:left="0" w:firstLine="0"/>
        <w:jc w:val="both"/>
        <w:rPr>
          <w:rFonts w:ascii="Times New Roman" w:hAnsi="Times New Roman" w:cs="Times New Roman"/>
          <w:color w:val="000000"/>
        </w:rPr>
      </w:pPr>
      <w:r w:rsidRPr="004B76CF">
        <w:rPr>
          <w:rFonts w:ascii="Times New Roman" w:hAnsi="Times New Roman" w:cs="Times New Roman"/>
          <w:color w:val="000000"/>
        </w:rPr>
        <w:t>Zamawiający przewiduje możliwość zmiany postanowień zawartej umowy (w formie aneksu) w stosunku do treści oferty zg</w:t>
      </w:r>
      <w:r w:rsidR="00024AE8" w:rsidRPr="004B76CF">
        <w:rPr>
          <w:rFonts w:ascii="Times New Roman" w:hAnsi="Times New Roman" w:cs="Times New Roman"/>
          <w:color w:val="000000"/>
        </w:rPr>
        <w:t xml:space="preserve">odnie z art. </w:t>
      </w:r>
      <w:r w:rsidR="00595332" w:rsidRPr="004B76CF">
        <w:rPr>
          <w:rFonts w:ascii="Times New Roman" w:hAnsi="Times New Roman" w:cs="Times New Roman"/>
          <w:color w:val="000000"/>
        </w:rPr>
        <w:t>455</w:t>
      </w:r>
      <w:r w:rsidR="00024AE8" w:rsidRPr="004B76CF">
        <w:rPr>
          <w:rFonts w:ascii="Times New Roman" w:hAnsi="Times New Roman" w:cs="Times New Roman"/>
          <w:color w:val="000000"/>
        </w:rPr>
        <w:t xml:space="preserve"> ust. 1 ustawy </w:t>
      </w:r>
      <w:proofErr w:type="spellStart"/>
      <w:r w:rsidR="00024AE8" w:rsidRPr="004B76CF">
        <w:rPr>
          <w:rFonts w:ascii="Times New Roman" w:hAnsi="Times New Roman" w:cs="Times New Roman"/>
          <w:color w:val="000000"/>
        </w:rPr>
        <w:t>P</w:t>
      </w:r>
      <w:r w:rsidRPr="004B76CF">
        <w:rPr>
          <w:rFonts w:ascii="Times New Roman" w:hAnsi="Times New Roman" w:cs="Times New Roman"/>
          <w:color w:val="000000"/>
        </w:rPr>
        <w:t>zp</w:t>
      </w:r>
      <w:proofErr w:type="spellEnd"/>
      <w:r w:rsidRPr="004B76CF">
        <w:rPr>
          <w:rFonts w:ascii="Times New Roman" w:hAnsi="Times New Roman" w:cs="Times New Roman"/>
          <w:color w:val="000000"/>
        </w:rPr>
        <w:t xml:space="preserve"> w następujących przypadkach:</w:t>
      </w:r>
    </w:p>
    <w:p w14:paraId="5B69288A" w14:textId="520B3EE2" w:rsidR="00595332" w:rsidRPr="004B76CF" w:rsidRDefault="00595332" w:rsidP="004B76CF">
      <w:pPr>
        <w:pStyle w:val="Akapitzlist"/>
        <w:numPr>
          <w:ilvl w:val="0"/>
          <w:numId w:val="18"/>
        </w:numPr>
        <w:tabs>
          <w:tab w:val="left" w:pos="284"/>
        </w:tabs>
        <w:spacing w:after="0" w:line="360" w:lineRule="auto"/>
        <w:ind w:left="38" w:hanging="38"/>
        <w:jc w:val="both"/>
        <w:rPr>
          <w:rFonts w:ascii="Times New Roman" w:hAnsi="Times New Roman" w:cs="Times New Roman"/>
        </w:rPr>
      </w:pPr>
      <w:bookmarkStart w:id="3" w:name="_Hlk66277259"/>
      <w:r w:rsidRPr="004B76CF">
        <w:rPr>
          <w:rFonts w:ascii="Times New Roman" w:hAnsi="Times New Roman" w:cs="Times New Roman"/>
        </w:rPr>
        <w:t>zmiany w strukturze organizacyjnej Wykonawcy lub Zamawiającego dotyczące określonych w umowie nazw, adresów. Strony niezwłocznie poinformują się pisemnie o tych zmianach,</w:t>
      </w:r>
    </w:p>
    <w:p w14:paraId="6C451417" w14:textId="19D211D3" w:rsidR="00595332" w:rsidRPr="004B76CF" w:rsidRDefault="00595332" w:rsidP="004B76CF">
      <w:pPr>
        <w:numPr>
          <w:ilvl w:val="0"/>
          <w:numId w:val="18"/>
        </w:numPr>
        <w:tabs>
          <w:tab w:val="left" w:pos="284"/>
        </w:tabs>
        <w:spacing w:after="0" w:line="360" w:lineRule="auto"/>
        <w:ind w:left="0" w:firstLine="0"/>
        <w:jc w:val="both"/>
        <w:rPr>
          <w:rFonts w:ascii="Times New Roman" w:hAnsi="Times New Roman" w:cs="Times New Roman"/>
        </w:rPr>
      </w:pPr>
      <w:r w:rsidRPr="004B76CF">
        <w:rPr>
          <w:rFonts w:ascii="Times New Roman" w:hAnsi="Times New Roman" w:cs="Times New Roman"/>
        </w:rPr>
        <w:t xml:space="preserve">zmiany osób reprezentujących strony, Strony niezwłocznie poinformują się pisemnie </w:t>
      </w:r>
      <w:r w:rsidRPr="004B76CF">
        <w:rPr>
          <w:rFonts w:ascii="Times New Roman" w:hAnsi="Times New Roman" w:cs="Times New Roman"/>
        </w:rPr>
        <w:br/>
        <w:t>o tych zmianach,</w:t>
      </w:r>
    </w:p>
    <w:p w14:paraId="7C056887" w14:textId="77777777" w:rsidR="006B5B25" w:rsidRPr="004B76CF" w:rsidRDefault="006B5B25" w:rsidP="004B76CF">
      <w:pPr>
        <w:pStyle w:val="Akapitzlist"/>
        <w:numPr>
          <w:ilvl w:val="0"/>
          <w:numId w:val="18"/>
        </w:numPr>
        <w:tabs>
          <w:tab w:val="left" w:pos="284"/>
        </w:tabs>
        <w:spacing w:line="360" w:lineRule="auto"/>
        <w:ind w:left="38" w:hanging="38"/>
        <w:jc w:val="both"/>
        <w:rPr>
          <w:rFonts w:ascii="Times New Roman" w:hAnsi="Times New Roman" w:cs="Times New Roman"/>
        </w:rPr>
      </w:pPr>
      <w:r w:rsidRPr="004B76CF">
        <w:rPr>
          <w:rFonts w:ascii="Times New Roman" w:hAnsi="Times New Roman" w:cs="Times New Roman"/>
        </w:rPr>
        <w:t xml:space="preserve">na wniosek Zamawiającego możliwe jest rozszerzenie dostawy gazu ziemnego </w:t>
      </w:r>
      <w:r w:rsidRPr="004B76CF">
        <w:rPr>
          <w:rFonts w:ascii="Times New Roman" w:hAnsi="Times New Roman" w:cs="Times New Roman"/>
          <w:b/>
        </w:rPr>
        <w:t>w przypadku dodawania nowych punktów poboru przez jednostki wymienionej w Załączniku nr 1 do SWZ</w:t>
      </w:r>
      <w:r w:rsidRPr="004B76CF">
        <w:rPr>
          <w:rFonts w:ascii="Times New Roman" w:hAnsi="Times New Roman" w:cs="Times New Roman"/>
        </w:rPr>
        <w:t>, zmiana nie może przekroczyć 20 % wolumenu określonego w SWZ i będzie następowała na podstawie aneksu do Umowy. Dodawane punkty poboru powinny być rozliczane w grupach taryfowych, które zostały wycenione w Formularz cenowym.</w:t>
      </w:r>
    </w:p>
    <w:p w14:paraId="051864B0" w14:textId="21ACD6F2" w:rsidR="00282B11" w:rsidRPr="004B76CF" w:rsidRDefault="006B5B25" w:rsidP="004B76CF">
      <w:pPr>
        <w:pStyle w:val="Akapitzlist"/>
        <w:numPr>
          <w:ilvl w:val="0"/>
          <w:numId w:val="18"/>
        </w:numPr>
        <w:tabs>
          <w:tab w:val="left" w:pos="284"/>
        </w:tabs>
        <w:spacing w:line="360" w:lineRule="auto"/>
        <w:ind w:left="38" w:hanging="38"/>
        <w:jc w:val="both"/>
        <w:rPr>
          <w:rFonts w:ascii="Times New Roman" w:hAnsi="Times New Roman" w:cs="Times New Roman"/>
        </w:rPr>
      </w:pPr>
      <w:r w:rsidRPr="004B76CF">
        <w:rPr>
          <w:rFonts w:ascii="Times New Roman" w:hAnsi="Times New Roman" w:cs="Times New Roman"/>
        </w:rPr>
        <w:t>na wniosek Zamawiającego możliwe jest zmniejszenie dostawy gazu ziemnego w przypadku odejmowania punktów poboru przez jednostki wymienionej w Załączniku nr 1 do SWZ, zmiana nie może przekroczyć 20 % wolumenu określonego w SWZ.</w:t>
      </w:r>
    </w:p>
    <w:p w14:paraId="4DC0AC70" w14:textId="4CF8EFE8" w:rsidR="00595332" w:rsidRPr="004B76CF" w:rsidRDefault="00595332" w:rsidP="004B76CF">
      <w:pPr>
        <w:pStyle w:val="Akapitzlist"/>
        <w:numPr>
          <w:ilvl w:val="0"/>
          <w:numId w:val="18"/>
        </w:numPr>
        <w:tabs>
          <w:tab w:val="left" w:pos="284"/>
        </w:tabs>
        <w:spacing w:line="360" w:lineRule="auto"/>
        <w:ind w:left="38" w:hanging="38"/>
        <w:jc w:val="both"/>
        <w:rPr>
          <w:rFonts w:ascii="Times New Roman" w:hAnsi="Times New Roman" w:cs="Times New Roman"/>
        </w:rPr>
      </w:pPr>
      <w:r w:rsidRPr="004B76CF">
        <w:rPr>
          <w:rFonts w:ascii="Times New Roman" w:hAnsi="Times New Roman" w:cs="Times New Roman"/>
          <w:color w:val="000000"/>
        </w:rPr>
        <w:t>zmiany unormowań prawnych powszechnie obowiązujących np. w przypadku ustawowej zmiany stawki podatku VAT i wysokości podatku akcyzowego od gazu ziemnego. Zamawiający dopuszcza możliwość zmniejszenia lub zwiększenia wynagrodzenia o kwotę równą różnicy w kwocie podatku VAT. Strony dokonają odpowiedniej zmiany wynagrodzenia umownego - dotyczy to części wynagrodzenia za dostawy, których w dniu zmiany stawki podatku VAT czy podatku akcyzowego jeszcze nie wykonano,</w:t>
      </w:r>
      <w:r w:rsidR="00AD3992" w:rsidRPr="004B76CF">
        <w:rPr>
          <w:rFonts w:ascii="Times New Roman" w:hAnsi="Times New Roman" w:cs="Times New Roman"/>
          <w:color w:val="000000"/>
        </w:rPr>
        <w:t xml:space="preserve"> Zmiana obowiązywać będzie </w:t>
      </w:r>
      <w:r w:rsidR="00AD3992" w:rsidRPr="004B76CF">
        <w:rPr>
          <w:rFonts w:ascii="Times New Roman" w:hAnsi="Times New Roman" w:cs="Times New Roman"/>
          <w:bCs/>
        </w:rPr>
        <w:t>od dnia wejścia w życie nowych przepisów i nie wymaga zgody Zamawiającego / aneksu do umowy / pisemnego zawiadomienia Zamawiającego</w:t>
      </w:r>
      <w:r w:rsidR="00054A06" w:rsidRPr="004B76CF">
        <w:rPr>
          <w:rFonts w:ascii="Times New Roman" w:hAnsi="Times New Roman" w:cs="Times New Roman"/>
          <w:bCs/>
        </w:rPr>
        <w:t>.</w:t>
      </w:r>
    </w:p>
    <w:p w14:paraId="73A42E7C" w14:textId="439647AE" w:rsidR="00595332" w:rsidRPr="004B76CF" w:rsidRDefault="00595332" w:rsidP="004B76CF">
      <w:pPr>
        <w:numPr>
          <w:ilvl w:val="0"/>
          <w:numId w:val="18"/>
        </w:numPr>
        <w:tabs>
          <w:tab w:val="left" w:pos="142"/>
          <w:tab w:val="left" w:pos="284"/>
        </w:tabs>
        <w:spacing w:after="0" w:line="360" w:lineRule="auto"/>
        <w:ind w:left="0" w:firstLine="0"/>
        <w:jc w:val="both"/>
        <w:rPr>
          <w:rFonts w:ascii="Times New Roman" w:hAnsi="Times New Roman" w:cs="Times New Roman"/>
        </w:rPr>
      </w:pPr>
      <w:r w:rsidRPr="004B76CF">
        <w:rPr>
          <w:rFonts w:ascii="Times New Roman" w:hAnsi="Times New Roman" w:cs="Times New Roman"/>
          <w:color w:val="000000"/>
        </w:rPr>
        <w:t xml:space="preserve">   zmiana ceny ofertowej w przypadku zmiany </w:t>
      </w:r>
      <w:r w:rsidRPr="004B76CF">
        <w:rPr>
          <w:rFonts w:ascii="Times New Roman" w:hAnsi="Times New Roman" w:cs="Times New Roman"/>
        </w:rPr>
        <w:t>opłaty stałej za usługę sieciową</w:t>
      </w:r>
      <w:r w:rsidRPr="004B76CF">
        <w:rPr>
          <w:rFonts w:ascii="Times New Roman" w:hAnsi="Times New Roman" w:cs="Times New Roman"/>
          <w:color w:val="000000"/>
        </w:rPr>
        <w:t xml:space="preserve"> i </w:t>
      </w:r>
      <w:r w:rsidRPr="004B76CF">
        <w:rPr>
          <w:rFonts w:ascii="Times New Roman" w:hAnsi="Times New Roman" w:cs="Times New Roman"/>
        </w:rPr>
        <w:t xml:space="preserve">opłaty zmiennej za usługę sieciową </w:t>
      </w:r>
      <w:r w:rsidRPr="004B76CF">
        <w:rPr>
          <w:rFonts w:ascii="Times New Roman" w:hAnsi="Times New Roman" w:cs="Times New Roman"/>
          <w:color w:val="000000"/>
        </w:rPr>
        <w:t>w przypadku zmiany Taryfy Operatora Systemu Dystrybucyjnego zatwierdzonej przez Prezesa Urzędu Regulacji Energetyki, po uprzednim pisemnym zawiadomieniu Zamawiającego wraz z dołączeniem Taryfy cen i opłat</w:t>
      </w:r>
      <w:r w:rsidR="004F0DE2" w:rsidRPr="004B76CF">
        <w:rPr>
          <w:rFonts w:ascii="Times New Roman" w:hAnsi="Times New Roman" w:cs="Times New Roman"/>
          <w:color w:val="000000"/>
        </w:rPr>
        <w:t>.</w:t>
      </w:r>
      <w:r w:rsidRPr="004B76CF">
        <w:rPr>
          <w:rFonts w:ascii="Times New Roman" w:hAnsi="Times New Roman" w:cs="Times New Roman"/>
          <w:color w:val="000000"/>
        </w:rPr>
        <w:t xml:space="preserve"> </w:t>
      </w:r>
      <w:r w:rsidR="00AD3992" w:rsidRPr="004B76CF">
        <w:rPr>
          <w:rFonts w:ascii="Times New Roman" w:hAnsi="Times New Roman" w:cs="Times New Roman"/>
          <w:color w:val="000000"/>
        </w:rPr>
        <w:t xml:space="preserve">Zmiana obowiązywać będzie </w:t>
      </w:r>
      <w:r w:rsidR="00AD3992" w:rsidRPr="004B76CF">
        <w:rPr>
          <w:rFonts w:ascii="Times New Roman" w:hAnsi="Times New Roman" w:cs="Times New Roman"/>
          <w:bCs/>
        </w:rPr>
        <w:t>od dnia wejścia w życie nowych przepisów i nie wymaga zgody Zamawiającego / aneksu do umowy / pisemnego zawiadomienia Zamawiającego</w:t>
      </w:r>
    </w:p>
    <w:p w14:paraId="76894AA7" w14:textId="4774BF46" w:rsidR="00595332" w:rsidRPr="004B76CF" w:rsidRDefault="00595332" w:rsidP="004B76CF">
      <w:pPr>
        <w:numPr>
          <w:ilvl w:val="0"/>
          <w:numId w:val="18"/>
        </w:numPr>
        <w:tabs>
          <w:tab w:val="left" w:pos="142"/>
          <w:tab w:val="left" w:pos="284"/>
        </w:tabs>
        <w:spacing w:after="0" w:line="360" w:lineRule="auto"/>
        <w:ind w:left="0" w:firstLine="0"/>
        <w:jc w:val="both"/>
        <w:rPr>
          <w:rFonts w:ascii="Times New Roman" w:hAnsi="Times New Roman" w:cs="Times New Roman"/>
        </w:rPr>
      </w:pPr>
      <w:r w:rsidRPr="004B76CF">
        <w:rPr>
          <w:rFonts w:ascii="Times New Roman" w:hAnsi="Times New Roman" w:cs="Times New Roman"/>
        </w:rPr>
        <w:lastRenderedPageBreak/>
        <w:t xml:space="preserve">  zmiany mocy umownej w przypadku gdy w czasie trwania umowy zwiększyłoby się lub zmniejszyło zapotrzebowanie na moc w związku ze zmianą charakteru obiektu lub jego modernizacji</w:t>
      </w:r>
      <w:r w:rsidR="00E53E33" w:rsidRPr="004B76CF">
        <w:rPr>
          <w:rFonts w:ascii="Times New Roman" w:hAnsi="Times New Roman" w:cs="Times New Roman"/>
        </w:rPr>
        <w:t>. Zmiana mocy umownej nastąpi po wyrażeniu zgody przez OSD.</w:t>
      </w:r>
    </w:p>
    <w:p w14:paraId="432187E2" w14:textId="5D3B0B47" w:rsidR="00856B10" w:rsidRPr="004B76CF" w:rsidRDefault="00595332" w:rsidP="004B76CF">
      <w:pPr>
        <w:pStyle w:val="Akapitzlist"/>
        <w:numPr>
          <w:ilvl w:val="0"/>
          <w:numId w:val="18"/>
        </w:numPr>
        <w:tabs>
          <w:tab w:val="left" w:pos="284"/>
        </w:tabs>
        <w:spacing w:after="0" w:line="360" w:lineRule="auto"/>
        <w:ind w:left="0" w:firstLine="0"/>
        <w:jc w:val="both"/>
        <w:rPr>
          <w:rFonts w:ascii="Times New Roman" w:hAnsi="Times New Roman" w:cs="Times New Roman"/>
        </w:rPr>
      </w:pPr>
      <w:r w:rsidRPr="004B76CF">
        <w:rPr>
          <w:rFonts w:ascii="Times New Roman" w:hAnsi="Times New Roman" w:cs="Times New Roman"/>
        </w:rPr>
        <w:t xml:space="preserve">z przyczyn formalno-prawnych, Zamawiający dopuszcza zmianę terminu rozpoczęcia wykonania zamówienia z zastrzeżeniem granicznego terminu wykonania zamówienia do </w:t>
      </w:r>
      <w:r w:rsidR="00981CC6" w:rsidRPr="004B76CF">
        <w:rPr>
          <w:rFonts w:ascii="Times New Roman" w:hAnsi="Times New Roman" w:cs="Times New Roman"/>
        </w:rPr>
        <w:t>31.12.2025</w:t>
      </w:r>
      <w:r w:rsidR="00131294" w:rsidRPr="004B76CF">
        <w:rPr>
          <w:rFonts w:ascii="Times New Roman" w:hAnsi="Times New Roman" w:cs="Times New Roman"/>
        </w:rPr>
        <w:t xml:space="preserve"> </w:t>
      </w:r>
      <w:r w:rsidRPr="004B76CF">
        <w:rPr>
          <w:rFonts w:ascii="Times New Roman" w:hAnsi="Times New Roman" w:cs="Times New Roman"/>
        </w:rPr>
        <w:t>r., jednak nie wcześniej niż po skutecznym rozwiązaniu umowy, na podstawie której dotychczas Zamawiający miał dostarczane paliwo gazowe oraz skutecznym przeprowadzeniu procesu zmiany sprzedawcy u Operatora Systemu Dystrybucyjnego.</w:t>
      </w:r>
    </w:p>
    <w:p w14:paraId="16E3CFC4" w14:textId="77777777" w:rsidR="004F0DE2" w:rsidRPr="004B76CF" w:rsidRDefault="004F0DE2" w:rsidP="004B76CF">
      <w:pPr>
        <w:pStyle w:val="Akapitzlist"/>
        <w:numPr>
          <w:ilvl w:val="0"/>
          <w:numId w:val="18"/>
        </w:numPr>
        <w:tabs>
          <w:tab w:val="left" w:pos="284"/>
        </w:tabs>
        <w:spacing w:after="0" w:line="360" w:lineRule="auto"/>
        <w:ind w:left="0" w:firstLine="0"/>
        <w:jc w:val="both"/>
        <w:rPr>
          <w:rFonts w:ascii="Times New Roman" w:hAnsi="Times New Roman" w:cs="Times New Roman"/>
        </w:rPr>
      </w:pPr>
      <w:r w:rsidRPr="004B76CF">
        <w:rPr>
          <w:rFonts w:ascii="Times New Roman" w:hAnsi="Times New Roman" w:cs="Times New Roman"/>
        </w:rPr>
        <w:t xml:space="preserve">Zamawiający dopuszcza zmianę wysokości wynagrodzenia należnego Wykonawcy w przypadku wystąpienia zmian o których mowa w art. 436 pkt 4 lit. b Ustawy </w:t>
      </w:r>
      <w:proofErr w:type="spellStart"/>
      <w:r w:rsidRPr="004B76CF">
        <w:rPr>
          <w:rFonts w:ascii="Times New Roman" w:hAnsi="Times New Roman" w:cs="Times New Roman"/>
        </w:rPr>
        <w:t>Pzp</w:t>
      </w:r>
      <w:proofErr w:type="spellEnd"/>
      <w:r w:rsidRPr="004B76CF">
        <w:rPr>
          <w:rFonts w:ascii="Times New Roman" w:hAnsi="Times New Roman" w:cs="Times New Roman"/>
        </w:rPr>
        <w:t xml:space="preserve"> jeżeli zmiany te będą miały wpływ na koszty wykonania zamówienia przez Wykonawcę. </w:t>
      </w:r>
    </w:p>
    <w:p w14:paraId="3CA64E85" w14:textId="77777777" w:rsidR="004F0DE2" w:rsidRPr="004B76CF" w:rsidRDefault="004F0DE2" w:rsidP="004B76CF">
      <w:pPr>
        <w:tabs>
          <w:tab w:val="left" w:pos="284"/>
        </w:tabs>
        <w:spacing w:after="0" w:line="360" w:lineRule="auto"/>
        <w:jc w:val="both"/>
        <w:rPr>
          <w:rFonts w:ascii="Times New Roman" w:hAnsi="Times New Roman" w:cs="Times New Roman"/>
        </w:rPr>
      </w:pPr>
      <w:r w:rsidRPr="004B76CF">
        <w:rPr>
          <w:rFonts w:ascii="Times New Roman" w:hAnsi="Times New Roman" w:cs="Times New Roman"/>
        </w:rPr>
        <w:t xml:space="preserve">Zmiana wysokości wynagrodzenia nastąpi, jeżeli strona Umowy, która wnioskuje o tę zmianę w przedstawionej kalkulacji kosztów wykonania zadania wykaże wpływ zmian o których mowa w art. 436 pkt 4 lit. b Ustawy </w:t>
      </w:r>
      <w:proofErr w:type="spellStart"/>
      <w:r w:rsidRPr="004B76CF">
        <w:rPr>
          <w:rFonts w:ascii="Times New Roman" w:hAnsi="Times New Roman" w:cs="Times New Roman"/>
        </w:rPr>
        <w:t>Pzp</w:t>
      </w:r>
      <w:proofErr w:type="spellEnd"/>
      <w:r w:rsidRPr="004B76CF">
        <w:rPr>
          <w:rFonts w:ascii="Times New Roman" w:hAnsi="Times New Roman" w:cs="Times New Roman"/>
        </w:rPr>
        <w:t xml:space="preserve"> na koszty wykonania zadania.</w:t>
      </w:r>
    </w:p>
    <w:p w14:paraId="51E2DD19" w14:textId="25FA0300" w:rsidR="00595332" w:rsidRPr="004B76CF" w:rsidRDefault="004F0DE2" w:rsidP="004B76CF">
      <w:pPr>
        <w:tabs>
          <w:tab w:val="left" w:pos="284"/>
        </w:tabs>
        <w:spacing w:after="0" w:line="360" w:lineRule="auto"/>
        <w:jc w:val="both"/>
        <w:rPr>
          <w:rFonts w:ascii="Times New Roman" w:hAnsi="Times New Roman" w:cs="Times New Roman"/>
        </w:rPr>
      </w:pPr>
      <w:r w:rsidRPr="004B76CF">
        <w:rPr>
          <w:rFonts w:ascii="Times New Roman" w:hAnsi="Times New Roman" w:cs="Times New Roman"/>
        </w:rPr>
        <w:t xml:space="preserve">Zmiana wysokości wynagrodzenia o których mowa w art. 436 pkt 4 lit. b Ustawy </w:t>
      </w:r>
      <w:proofErr w:type="spellStart"/>
      <w:r w:rsidRPr="004B76CF">
        <w:rPr>
          <w:rFonts w:ascii="Times New Roman" w:hAnsi="Times New Roman" w:cs="Times New Roman"/>
        </w:rPr>
        <w:t>Pzp</w:t>
      </w:r>
      <w:proofErr w:type="spellEnd"/>
      <w:r w:rsidRPr="004B76CF">
        <w:rPr>
          <w:rFonts w:ascii="Times New Roman" w:hAnsi="Times New Roman" w:cs="Times New Roman"/>
        </w:rPr>
        <w:t xml:space="preserve"> nastąpi w formie aneksu do Umowy kompleksowej dostawy gazu ziemnego, który obowiązywał będzie od dnia wejścia w życie przepisów, na podstawie których dokonane zostaną zmiany o których mowa w art. 436 pkt 4 lit. b Ustawy </w:t>
      </w:r>
      <w:proofErr w:type="spellStart"/>
      <w:r w:rsidRPr="004B76CF">
        <w:rPr>
          <w:rFonts w:ascii="Times New Roman" w:hAnsi="Times New Roman" w:cs="Times New Roman"/>
        </w:rPr>
        <w:t>Pzp</w:t>
      </w:r>
      <w:proofErr w:type="spellEnd"/>
      <w:r w:rsidRPr="004B76CF">
        <w:rPr>
          <w:rFonts w:ascii="Times New Roman" w:hAnsi="Times New Roman" w:cs="Times New Roman"/>
        </w:rPr>
        <w:t>.</w:t>
      </w:r>
    </w:p>
    <w:p w14:paraId="4AA2375C" w14:textId="77777777" w:rsidR="00595332" w:rsidRPr="004B76CF" w:rsidRDefault="00CD5521" w:rsidP="004B76CF">
      <w:pPr>
        <w:pStyle w:val="Tekstpodstawowy"/>
        <w:numPr>
          <w:ilvl w:val="0"/>
          <w:numId w:val="21"/>
        </w:numPr>
        <w:tabs>
          <w:tab w:val="left" w:pos="284"/>
        </w:tabs>
        <w:autoSpaceDE w:val="0"/>
        <w:spacing w:line="360" w:lineRule="auto"/>
        <w:ind w:left="0" w:firstLine="0"/>
        <w:rPr>
          <w:sz w:val="22"/>
          <w:szCs w:val="22"/>
        </w:rPr>
      </w:pPr>
      <w:r w:rsidRPr="004B76CF">
        <w:rPr>
          <w:sz w:val="22"/>
          <w:szCs w:val="22"/>
        </w:rPr>
        <w:t>Zmiany dokonywane będą na pisemny wniosek Wykonawcy lub Zamawiającego zawierający uzasadnienie dla ich wprowadzenia.</w:t>
      </w:r>
    </w:p>
    <w:p w14:paraId="31B41544" w14:textId="3564A7C5" w:rsidR="00595332" w:rsidRPr="004B76CF" w:rsidRDefault="00CD5521" w:rsidP="004B76CF">
      <w:pPr>
        <w:pStyle w:val="Tekstpodstawowy"/>
        <w:numPr>
          <w:ilvl w:val="0"/>
          <w:numId w:val="21"/>
        </w:numPr>
        <w:tabs>
          <w:tab w:val="left" w:pos="284"/>
        </w:tabs>
        <w:autoSpaceDE w:val="0"/>
        <w:spacing w:line="360" w:lineRule="auto"/>
        <w:ind w:left="0" w:firstLine="0"/>
        <w:rPr>
          <w:sz w:val="22"/>
          <w:szCs w:val="22"/>
        </w:rPr>
      </w:pPr>
      <w:r w:rsidRPr="004B76CF">
        <w:rPr>
          <w:sz w:val="22"/>
          <w:szCs w:val="22"/>
        </w:rPr>
        <w:t>W razie wystąpienia istotnej zmiany okoliczności powodujące</w:t>
      </w:r>
      <w:r w:rsidR="00C33D3A" w:rsidRPr="004B76CF">
        <w:rPr>
          <w:sz w:val="22"/>
          <w:szCs w:val="22"/>
        </w:rPr>
        <w:t xml:space="preserve">j, że wykonanie umowy nie leży </w:t>
      </w:r>
      <w:r w:rsidRPr="004B76CF">
        <w:rPr>
          <w:sz w:val="22"/>
          <w:szCs w:val="22"/>
        </w:rPr>
        <w:t>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bookmarkEnd w:id="3"/>
    </w:p>
    <w:p w14:paraId="6D2BD05B" w14:textId="2711ECEB" w:rsidR="00874FA6" w:rsidRPr="004B76CF" w:rsidRDefault="00874FA6" w:rsidP="004B76CF">
      <w:pPr>
        <w:autoSpaceDE w:val="0"/>
        <w:spacing w:after="0" w:line="360" w:lineRule="auto"/>
        <w:jc w:val="center"/>
        <w:rPr>
          <w:rFonts w:ascii="Times New Roman" w:hAnsi="Times New Roman" w:cs="Times New Roman"/>
          <w:b/>
        </w:rPr>
      </w:pPr>
      <w:r w:rsidRPr="004B76CF">
        <w:rPr>
          <w:rFonts w:ascii="Times New Roman" w:hAnsi="Times New Roman" w:cs="Times New Roman"/>
          <w:b/>
        </w:rPr>
        <w:t>§ 6</w:t>
      </w:r>
    </w:p>
    <w:p w14:paraId="168B2E64" w14:textId="7F369AAB" w:rsidR="00874FA6" w:rsidRPr="004B76CF" w:rsidRDefault="00293DD6" w:rsidP="004B76CF">
      <w:pPr>
        <w:autoSpaceDE w:val="0"/>
        <w:spacing w:after="0" w:line="360" w:lineRule="auto"/>
        <w:jc w:val="center"/>
        <w:rPr>
          <w:rFonts w:ascii="Times New Roman" w:hAnsi="Times New Roman" w:cs="Times New Roman"/>
          <w:b/>
        </w:rPr>
      </w:pPr>
      <w:r w:rsidRPr="004B76CF">
        <w:rPr>
          <w:rFonts w:ascii="Times New Roman" w:hAnsi="Times New Roman" w:cs="Times New Roman"/>
          <w:b/>
        </w:rPr>
        <w:t>Rozwiązanie umowy</w:t>
      </w:r>
    </w:p>
    <w:p w14:paraId="6716C497" w14:textId="67F745EB" w:rsidR="00595332" w:rsidRPr="004B76CF" w:rsidRDefault="00A77914" w:rsidP="004B76CF">
      <w:pPr>
        <w:pStyle w:val="Akapitzlist"/>
        <w:numPr>
          <w:ilvl w:val="0"/>
          <w:numId w:val="23"/>
        </w:numPr>
        <w:tabs>
          <w:tab w:val="left" w:pos="0"/>
          <w:tab w:val="left" w:pos="284"/>
        </w:tabs>
        <w:autoSpaceDE w:val="0"/>
        <w:spacing w:after="0" w:line="360" w:lineRule="auto"/>
        <w:ind w:left="0" w:firstLine="0"/>
        <w:jc w:val="both"/>
        <w:rPr>
          <w:rFonts w:ascii="Times New Roman" w:hAnsi="Times New Roman" w:cs="Times New Roman"/>
        </w:rPr>
      </w:pPr>
      <w:r w:rsidRPr="004B76CF">
        <w:rPr>
          <w:rFonts w:ascii="Times New Roman" w:hAnsi="Times New Roman" w:cs="Times New Roman"/>
        </w:rPr>
        <w:t xml:space="preserve">Rozwiązanie Umowy kompleksowej może nastąpić za wypowiedzeniem przez każdą ze stron z zachowaniem </w:t>
      </w:r>
      <w:r w:rsidR="00A13804">
        <w:rPr>
          <w:rFonts w:ascii="Times New Roman" w:hAnsi="Times New Roman" w:cs="Times New Roman"/>
        </w:rPr>
        <w:t>czternastodniowego</w:t>
      </w:r>
      <w:r w:rsidRPr="004B76CF">
        <w:rPr>
          <w:rFonts w:ascii="Times New Roman" w:hAnsi="Times New Roman" w:cs="Times New Roman"/>
        </w:rPr>
        <w:t xml:space="preserve"> (</w:t>
      </w:r>
      <w:r w:rsidR="00A13804">
        <w:rPr>
          <w:rFonts w:ascii="Times New Roman" w:hAnsi="Times New Roman" w:cs="Times New Roman"/>
        </w:rPr>
        <w:t>14</w:t>
      </w:r>
      <w:r w:rsidRPr="004B76CF">
        <w:rPr>
          <w:rFonts w:ascii="Times New Roman" w:hAnsi="Times New Roman" w:cs="Times New Roman"/>
        </w:rPr>
        <w:t xml:space="preserve">) okresu wypowiedzenia w przypadku rażącego naruszania postanowień Umowy lub istotnych postanowień IRIESD przez drugą stronę, pomimo uprzedniego wezwania jej do zaniechania naruszeń i usunięcia ich skutków w wyznaczonym terminie. Strona </w:t>
      </w:r>
      <w:r w:rsidR="00D97C85" w:rsidRPr="004B76CF">
        <w:rPr>
          <w:rFonts w:ascii="Times New Roman" w:hAnsi="Times New Roman" w:cs="Times New Roman"/>
        </w:rPr>
        <w:t>wypowiadająca Umowę kompleksową</w:t>
      </w:r>
      <w:r w:rsidRPr="004B76CF">
        <w:rPr>
          <w:rFonts w:ascii="Times New Roman" w:hAnsi="Times New Roman" w:cs="Times New Roman"/>
        </w:rPr>
        <w:t xml:space="preserve"> może wskazać późniejszy termin rozwiązania Umowy. </w:t>
      </w:r>
    </w:p>
    <w:p w14:paraId="2670C19D" w14:textId="77777777" w:rsidR="00595332" w:rsidRPr="004B76CF" w:rsidRDefault="00CF6004" w:rsidP="004B76CF">
      <w:pPr>
        <w:pStyle w:val="Akapitzlist"/>
        <w:numPr>
          <w:ilvl w:val="0"/>
          <w:numId w:val="23"/>
        </w:numPr>
        <w:tabs>
          <w:tab w:val="left" w:pos="0"/>
          <w:tab w:val="left" w:pos="284"/>
        </w:tabs>
        <w:autoSpaceDE w:val="0"/>
        <w:spacing w:after="0" w:line="360" w:lineRule="auto"/>
        <w:ind w:left="0" w:firstLine="0"/>
        <w:jc w:val="both"/>
        <w:rPr>
          <w:rFonts w:ascii="Times New Roman" w:hAnsi="Times New Roman" w:cs="Times New Roman"/>
        </w:rPr>
      </w:pPr>
      <w:r w:rsidRPr="004B76CF">
        <w:rPr>
          <w:rFonts w:ascii="Times New Roman" w:hAnsi="Times New Roman" w:cs="Times New Roman"/>
        </w:rPr>
        <w:t>W razie utraty przez Zamawiającego tytułu prawnego do któregokolwiek z miejsc odbioru, do</w:t>
      </w:r>
      <w:r w:rsidR="007D54B8" w:rsidRPr="004B76CF">
        <w:rPr>
          <w:rFonts w:ascii="Times New Roman" w:hAnsi="Times New Roman" w:cs="Times New Roman"/>
        </w:rPr>
        <w:t xml:space="preserve"> który</w:t>
      </w:r>
      <w:r w:rsidRPr="004B76CF">
        <w:rPr>
          <w:rFonts w:ascii="Times New Roman" w:hAnsi="Times New Roman" w:cs="Times New Roman"/>
        </w:rPr>
        <w:t xml:space="preserve">ch dostarczane jest paliwo gazowe przez Wykonawcę, </w:t>
      </w:r>
      <w:r w:rsidR="000A32AF" w:rsidRPr="004B76CF">
        <w:rPr>
          <w:rFonts w:ascii="Times New Roman" w:hAnsi="Times New Roman" w:cs="Times New Roman"/>
        </w:rPr>
        <w:t>Zamawiają</w:t>
      </w:r>
      <w:r w:rsidR="007D54B8" w:rsidRPr="004B76CF">
        <w:rPr>
          <w:rFonts w:ascii="Times New Roman" w:hAnsi="Times New Roman" w:cs="Times New Roman"/>
        </w:rPr>
        <w:t>cy</w:t>
      </w:r>
      <w:r w:rsidRPr="004B76CF">
        <w:rPr>
          <w:rFonts w:ascii="Times New Roman" w:hAnsi="Times New Roman" w:cs="Times New Roman"/>
        </w:rPr>
        <w:t xml:space="preserve"> może rozwiązać niniejszą umowę w trybie natychmiastowym jedynie w części dotyczącej dostarczania i sprzedaży paliwa gazowego </w:t>
      </w:r>
      <w:r w:rsidR="00E13CCF" w:rsidRPr="004B76CF">
        <w:rPr>
          <w:rFonts w:ascii="Times New Roman" w:hAnsi="Times New Roman" w:cs="Times New Roman"/>
        </w:rPr>
        <w:t xml:space="preserve">do miejsca odbioru, w odniesieniu do którego Zamawiający utracił tytuł prawny, zaś w </w:t>
      </w:r>
      <w:r w:rsidR="00E13CCF" w:rsidRPr="004B76CF">
        <w:rPr>
          <w:rFonts w:ascii="Times New Roman" w:hAnsi="Times New Roman" w:cs="Times New Roman"/>
        </w:rPr>
        <w:lastRenderedPageBreak/>
        <w:t>pozostałym zakresie Umowa będzie nadal wiązać strony. Oświadczenie o rozwiązaniu umowy wymaga zachowania formy pisemnej pod rygorem nieważności.</w:t>
      </w:r>
    </w:p>
    <w:p w14:paraId="654D4B57" w14:textId="731988F4" w:rsidR="00D5767E" w:rsidRPr="004B76CF" w:rsidRDefault="00FD32FE" w:rsidP="004B76CF">
      <w:pPr>
        <w:pStyle w:val="Akapitzlist"/>
        <w:numPr>
          <w:ilvl w:val="0"/>
          <w:numId w:val="23"/>
        </w:numPr>
        <w:tabs>
          <w:tab w:val="left" w:pos="0"/>
          <w:tab w:val="left" w:pos="284"/>
        </w:tabs>
        <w:autoSpaceDE w:val="0"/>
        <w:spacing w:after="0" w:line="360" w:lineRule="auto"/>
        <w:ind w:left="0" w:firstLine="0"/>
        <w:jc w:val="both"/>
        <w:rPr>
          <w:rFonts w:ascii="Times New Roman" w:hAnsi="Times New Roman" w:cs="Times New Roman"/>
        </w:rPr>
      </w:pPr>
      <w:r w:rsidRPr="004B76CF">
        <w:rPr>
          <w:rFonts w:ascii="Times New Roman" w:hAnsi="Times New Roman" w:cs="Times New Roman"/>
        </w:rPr>
        <w:t>Rozwiązanie Umowy kompleksowej może nastąpić w każdym czasie za pisemnym porozumieniem Stron</w:t>
      </w:r>
      <w:r w:rsidR="000A32AF" w:rsidRPr="004B76CF">
        <w:rPr>
          <w:rFonts w:ascii="Times New Roman" w:hAnsi="Times New Roman" w:cs="Times New Roman"/>
        </w:rPr>
        <w:t>.</w:t>
      </w:r>
    </w:p>
    <w:p w14:paraId="552BFA10" w14:textId="77777777" w:rsidR="00874FA6" w:rsidRPr="004B76CF" w:rsidRDefault="00874FA6" w:rsidP="004B76CF">
      <w:pPr>
        <w:widowControl w:val="0"/>
        <w:spacing w:line="360" w:lineRule="auto"/>
        <w:jc w:val="center"/>
        <w:rPr>
          <w:rFonts w:ascii="Times New Roman" w:hAnsi="Times New Roman" w:cs="Times New Roman"/>
          <w:b/>
        </w:rPr>
      </w:pPr>
      <w:r w:rsidRPr="004B76CF">
        <w:rPr>
          <w:rFonts w:ascii="Times New Roman" w:hAnsi="Times New Roman" w:cs="Times New Roman"/>
          <w:b/>
        </w:rPr>
        <w:t>§ 7</w:t>
      </w:r>
    </w:p>
    <w:p w14:paraId="77059A99" w14:textId="189ABD15" w:rsidR="001243F0" w:rsidRPr="004B76CF" w:rsidRDefault="001243F0" w:rsidP="004B76CF">
      <w:pPr>
        <w:tabs>
          <w:tab w:val="left" w:pos="0"/>
          <w:tab w:val="left" w:pos="142"/>
        </w:tabs>
        <w:spacing w:after="0" w:line="360" w:lineRule="auto"/>
        <w:rPr>
          <w:rFonts w:ascii="Times New Roman" w:eastAsia="Courier New" w:hAnsi="Times New Roman" w:cs="Times New Roman"/>
          <w:b/>
          <w:bCs/>
          <w:color w:val="000000"/>
        </w:rPr>
      </w:pPr>
      <w:r w:rsidRPr="004B76CF">
        <w:rPr>
          <w:rFonts w:ascii="Times New Roman" w:eastAsia="Courier New" w:hAnsi="Times New Roman" w:cs="Times New Roman"/>
          <w:b/>
          <w:bCs/>
          <w:color w:val="000000"/>
        </w:rPr>
        <w:t>Zmiana wysokości wynagrodzenia w przypadku zmiany ceny materiałów lub kosztów związanych z realizacją przedmiotu umowy</w:t>
      </w:r>
    </w:p>
    <w:p w14:paraId="2D08D96B" w14:textId="03655D83" w:rsidR="001243F0" w:rsidRPr="004B76CF" w:rsidRDefault="001243F0" w:rsidP="004B76CF">
      <w:pPr>
        <w:pStyle w:val="Akapitzlist"/>
        <w:tabs>
          <w:tab w:val="left" w:pos="0"/>
        </w:tabs>
        <w:spacing w:line="360" w:lineRule="auto"/>
        <w:ind w:left="0"/>
        <w:jc w:val="both"/>
        <w:rPr>
          <w:rFonts w:ascii="Times New Roman" w:hAnsi="Times New Roman" w:cs="Times New Roman"/>
        </w:rPr>
      </w:pPr>
      <w:r w:rsidRPr="004B76CF">
        <w:rPr>
          <w:rFonts w:ascii="Times New Roman" w:hAnsi="Times New Roman" w:cs="Times New Roman"/>
        </w:rPr>
        <w:t xml:space="preserve">1. Na podstawie art. 439 </w:t>
      </w:r>
      <w:r w:rsidR="00072F0C" w:rsidRPr="004B76CF">
        <w:rPr>
          <w:rFonts w:ascii="Times New Roman" w:hAnsi="Times New Roman" w:cs="Times New Roman"/>
        </w:rPr>
        <w:t xml:space="preserve">Ustawy </w:t>
      </w:r>
      <w:proofErr w:type="spellStart"/>
      <w:r w:rsidR="00072F0C" w:rsidRPr="004B76CF">
        <w:rPr>
          <w:rFonts w:ascii="Times New Roman" w:hAnsi="Times New Roman" w:cs="Times New Roman"/>
        </w:rPr>
        <w:t>Pzp</w:t>
      </w:r>
      <w:proofErr w:type="spellEnd"/>
      <w:r w:rsidRPr="004B76CF">
        <w:rPr>
          <w:rFonts w:ascii="Times New Roman" w:hAnsi="Times New Roman" w:cs="Times New Roman"/>
        </w:rPr>
        <w:t xml:space="preserve"> Strony dopuszczają zmianę wynagrodzenia Wykonawcy. Strony przewidują możliwość zmiany stawki jednostkowej za kWh pobranego paliwa gazowego w odniesieniu do wolumenu nie objętego ochroną taryfową, w związku ze wzrostem cen paliwa gazowego, które Wykonawca musi zakupić w celu zrealizowania przedmiotu zamówienia. </w:t>
      </w:r>
    </w:p>
    <w:p w14:paraId="47899ED5" w14:textId="77777777" w:rsidR="001243F0" w:rsidRPr="004B76CF" w:rsidRDefault="001243F0" w:rsidP="004B76CF">
      <w:pPr>
        <w:pStyle w:val="Akapitzlist"/>
        <w:tabs>
          <w:tab w:val="left" w:pos="0"/>
        </w:tabs>
        <w:spacing w:line="360" w:lineRule="auto"/>
        <w:ind w:left="0"/>
        <w:jc w:val="both"/>
        <w:rPr>
          <w:rFonts w:ascii="Times New Roman" w:hAnsi="Times New Roman" w:cs="Times New Roman"/>
        </w:rPr>
      </w:pPr>
      <w:r w:rsidRPr="004B76CF">
        <w:rPr>
          <w:rFonts w:ascii="Times New Roman" w:hAnsi="Times New Roman" w:cs="Times New Roman"/>
        </w:rPr>
        <w:t>2</w:t>
      </w:r>
      <w:bookmarkStart w:id="4" w:name="_Hlk129684097"/>
      <w:r w:rsidRPr="004B76CF">
        <w:rPr>
          <w:rFonts w:ascii="Times New Roman" w:hAnsi="Times New Roman" w:cs="Times New Roman"/>
        </w:rPr>
        <w:t>. Waloryzacja nie dotyczy cen jednostkowych stosowanych do rozliczeń i zawartych w taryfach dystrybucyjnych i sprzedażowych zatwierdzonych przez Prezesa URE</w:t>
      </w:r>
      <w:bookmarkEnd w:id="4"/>
      <w:r w:rsidRPr="004B76CF">
        <w:rPr>
          <w:rFonts w:ascii="Times New Roman" w:hAnsi="Times New Roman" w:cs="Times New Roman"/>
        </w:rPr>
        <w:t xml:space="preserve">. </w:t>
      </w:r>
    </w:p>
    <w:p w14:paraId="059F3DBB" w14:textId="77777777" w:rsidR="001243F0" w:rsidRPr="004B76CF" w:rsidRDefault="001243F0" w:rsidP="004B76CF">
      <w:pPr>
        <w:pStyle w:val="Akapitzlist"/>
        <w:tabs>
          <w:tab w:val="left" w:pos="0"/>
        </w:tabs>
        <w:spacing w:line="360" w:lineRule="auto"/>
        <w:ind w:left="0"/>
        <w:jc w:val="both"/>
        <w:rPr>
          <w:rFonts w:ascii="Times New Roman" w:hAnsi="Times New Roman" w:cs="Times New Roman"/>
        </w:rPr>
      </w:pPr>
      <w:r w:rsidRPr="004B76CF">
        <w:rPr>
          <w:rFonts w:ascii="Times New Roman" w:hAnsi="Times New Roman" w:cs="Times New Roman"/>
        </w:rPr>
        <w:t xml:space="preserve">3.  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 </w:t>
      </w:r>
    </w:p>
    <w:p w14:paraId="490FD512" w14:textId="1EC407EE" w:rsidR="001243F0" w:rsidRPr="004B76CF" w:rsidRDefault="001243F0" w:rsidP="004B76CF">
      <w:pPr>
        <w:pStyle w:val="Akapitzlist"/>
        <w:tabs>
          <w:tab w:val="left" w:pos="0"/>
        </w:tabs>
        <w:spacing w:line="360" w:lineRule="auto"/>
        <w:ind w:left="0"/>
        <w:jc w:val="both"/>
        <w:rPr>
          <w:rFonts w:ascii="Times New Roman" w:hAnsi="Times New Roman" w:cs="Times New Roman"/>
        </w:rPr>
      </w:pPr>
      <w:r w:rsidRPr="004B76CF">
        <w:rPr>
          <w:rFonts w:ascii="Times New Roman" w:hAnsi="Times New Roman" w:cs="Times New Roman"/>
        </w:rPr>
        <w:t xml:space="preserve">4.  </w:t>
      </w:r>
      <w:bookmarkStart w:id="5" w:name="_Hlk130906098"/>
      <w:r w:rsidRPr="004B76CF">
        <w:rPr>
          <w:rFonts w:ascii="Times New Roman" w:hAnsi="Times New Roman" w:cs="Times New Roman"/>
        </w:rPr>
        <w:t>Wykonawca oświadczył/nie oświadczył*, że do dnia zawarcia przedmiotowej umowy dokona zakupu gazu ziemnego</w:t>
      </w:r>
      <w:r w:rsidR="00CE311C" w:rsidRPr="004B76CF">
        <w:rPr>
          <w:rFonts w:ascii="Times New Roman" w:hAnsi="Times New Roman" w:cs="Times New Roman"/>
        </w:rPr>
        <w:t>/ zabezpieczy w inny sposób wolumen</w:t>
      </w:r>
      <w:r w:rsidRPr="004B76CF">
        <w:rPr>
          <w:rFonts w:ascii="Times New Roman" w:hAnsi="Times New Roman" w:cs="Times New Roman"/>
        </w:rPr>
        <w:t xml:space="preserve"> w wysokości </w:t>
      </w:r>
      <w:r w:rsidR="00CE311C" w:rsidRPr="004B76CF">
        <w:rPr>
          <w:rFonts w:ascii="Times New Roman" w:hAnsi="Times New Roman" w:cs="Times New Roman"/>
          <w:highlight w:val="yellow"/>
        </w:rPr>
        <w:t>………</w:t>
      </w:r>
      <w:r w:rsidRPr="004B76CF">
        <w:rPr>
          <w:rFonts w:ascii="Times New Roman" w:hAnsi="Times New Roman" w:cs="Times New Roman"/>
          <w:highlight w:val="yellow"/>
        </w:rPr>
        <w:t>%</w:t>
      </w:r>
      <w:r w:rsidRPr="004B76CF">
        <w:rPr>
          <w:rFonts w:ascii="Times New Roman" w:hAnsi="Times New Roman" w:cs="Times New Roman"/>
        </w:rPr>
        <w:t xml:space="preserve"> (wielkość procentowa) na zasadach złożonej oferty. </w:t>
      </w:r>
    </w:p>
    <w:bookmarkEnd w:id="5"/>
    <w:p w14:paraId="7F6DFED5" w14:textId="77777777" w:rsidR="001243F0" w:rsidRPr="004B76CF" w:rsidRDefault="001243F0" w:rsidP="004B76CF">
      <w:pPr>
        <w:pStyle w:val="Akapitzlist"/>
        <w:tabs>
          <w:tab w:val="left" w:pos="0"/>
        </w:tabs>
        <w:spacing w:line="360" w:lineRule="auto"/>
        <w:ind w:left="0"/>
        <w:jc w:val="both"/>
        <w:rPr>
          <w:rFonts w:ascii="Times New Roman" w:hAnsi="Times New Roman" w:cs="Times New Roman"/>
        </w:rPr>
      </w:pPr>
      <w:r w:rsidRPr="004B76CF">
        <w:rPr>
          <w:rFonts w:ascii="Times New Roman" w:hAnsi="Times New Roman" w:cs="Times New Roman"/>
        </w:rPr>
        <w:t xml:space="preserve">5. Warunkiem zastosowania mechanizmu waloryzacji jest złożenie przez Stronę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6 miesiącach realizowania dostaw w ramach Umowy.  </w:t>
      </w:r>
    </w:p>
    <w:p w14:paraId="39D635C7" w14:textId="77777777" w:rsidR="001243F0" w:rsidRPr="004B76CF" w:rsidRDefault="001243F0" w:rsidP="004B76CF">
      <w:pPr>
        <w:pStyle w:val="Akapitzlist"/>
        <w:tabs>
          <w:tab w:val="left" w:pos="0"/>
        </w:tabs>
        <w:spacing w:line="360" w:lineRule="auto"/>
        <w:ind w:left="0"/>
        <w:jc w:val="both"/>
        <w:rPr>
          <w:rFonts w:ascii="Times New Roman" w:hAnsi="Times New Roman" w:cs="Times New Roman"/>
        </w:rPr>
      </w:pPr>
      <w:r w:rsidRPr="004B76CF">
        <w:rPr>
          <w:rFonts w:ascii="Times New Roman" w:hAnsi="Times New Roman" w:cs="Times New Roman"/>
        </w:rPr>
        <w:t xml:space="preserve">6. Strona składając wniosek o zmianę powinna przedstawić w szczególności wyliczenie wnioskowanej kwoty zmiany wynagrodzenia oraz dowody na to, że zmiana ceny paliwa gazowego na TGE wpływa na koszt realizacji zamówienia. </w:t>
      </w:r>
    </w:p>
    <w:p w14:paraId="69D9EBA2" w14:textId="77777777" w:rsidR="001243F0" w:rsidRPr="004B76CF" w:rsidRDefault="001243F0" w:rsidP="004B76CF">
      <w:pPr>
        <w:pStyle w:val="Akapitzlist"/>
        <w:tabs>
          <w:tab w:val="left" w:pos="0"/>
        </w:tabs>
        <w:spacing w:line="360" w:lineRule="auto"/>
        <w:ind w:left="0"/>
        <w:jc w:val="both"/>
        <w:rPr>
          <w:rFonts w:ascii="Times New Roman" w:hAnsi="Times New Roman" w:cs="Times New Roman"/>
        </w:rPr>
      </w:pPr>
      <w:r w:rsidRPr="004B76CF">
        <w:rPr>
          <w:rFonts w:ascii="Times New Roman" w:hAnsi="Times New Roman" w:cs="Times New Roman"/>
        </w:rPr>
        <w:t xml:space="preserve">7. Zmiana wynagrodzenia w oparciu o niniejszy ustęp wymaga zgodnej woli obu stron wyrażonej aneksem do umowy przy czym Strona rozpatrująca zobowiązana jest rozpatrzyć wniosek Strony wnioskującej w terminie do 7 dni od daty wpływu (również w postaci elektronicznej). </w:t>
      </w:r>
    </w:p>
    <w:p w14:paraId="6831859C" w14:textId="77777777" w:rsidR="001243F0" w:rsidRPr="004B76CF" w:rsidRDefault="001243F0" w:rsidP="004B76CF">
      <w:pPr>
        <w:pStyle w:val="Akapitzlist"/>
        <w:tabs>
          <w:tab w:val="left" w:pos="0"/>
        </w:tabs>
        <w:spacing w:line="360" w:lineRule="auto"/>
        <w:ind w:left="0"/>
        <w:jc w:val="both"/>
        <w:rPr>
          <w:rFonts w:ascii="Times New Roman" w:hAnsi="Times New Roman" w:cs="Times New Roman"/>
        </w:rPr>
      </w:pPr>
      <w:r w:rsidRPr="004B76CF">
        <w:rPr>
          <w:rFonts w:ascii="Times New Roman" w:hAnsi="Times New Roman" w:cs="Times New Roman"/>
        </w:rPr>
        <w:t xml:space="preserve">8. Strona uprawniona jest do złożenia wniosku o waloryzacje w przypadku zmiany średnioważonej ceny miesięcznej </w:t>
      </w:r>
      <w:proofErr w:type="spellStart"/>
      <w:r w:rsidRPr="004B76CF">
        <w:rPr>
          <w:rFonts w:ascii="Times New Roman" w:hAnsi="Times New Roman" w:cs="Times New Roman"/>
        </w:rPr>
        <w:t>RDNg</w:t>
      </w:r>
      <w:proofErr w:type="spellEnd"/>
      <w:r w:rsidRPr="004B76CF">
        <w:rPr>
          <w:rFonts w:ascii="Times New Roman" w:hAnsi="Times New Roman" w:cs="Times New Roman"/>
        </w:rPr>
        <w:t xml:space="preserve"> (Rynek Dnia Następnego gazu) na Towarowej Giełdzie Energii SA (cena publikowana w Raportach Miesięcznych https://tge.pl/danestatystyczne). </w:t>
      </w:r>
    </w:p>
    <w:p w14:paraId="4EDF90C1" w14:textId="77777777" w:rsidR="001243F0" w:rsidRPr="004B76CF" w:rsidRDefault="001243F0" w:rsidP="004B76CF">
      <w:pPr>
        <w:pStyle w:val="Akapitzlist"/>
        <w:tabs>
          <w:tab w:val="left" w:pos="0"/>
        </w:tabs>
        <w:spacing w:line="360" w:lineRule="auto"/>
        <w:ind w:left="0"/>
        <w:jc w:val="both"/>
        <w:rPr>
          <w:rFonts w:ascii="Times New Roman" w:hAnsi="Times New Roman" w:cs="Times New Roman"/>
        </w:rPr>
      </w:pPr>
      <w:r w:rsidRPr="004B76CF">
        <w:rPr>
          <w:rFonts w:ascii="Times New Roman" w:hAnsi="Times New Roman" w:cs="Times New Roman"/>
        </w:rPr>
        <w:t xml:space="preserve">8.1 zmiana powinna być liczona od dnia zawarcia umowy </w:t>
      </w:r>
    </w:p>
    <w:p w14:paraId="71C12935" w14:textId="77777777" w:rsidR="001243F0" w:rsidRPr="004B76CF" w:rsidRDefault="001243F0" w:rsidP="004B76CF">
      <w:pPr>
        <w:pStyle w:val="Akapitzlist"/>
        <w:tabs>
          <w:tab w:val="left" w:pos="0"/>
        </w:tabs>
        <w:spacing w:line="360" w:lineRule="auto"/>
        <w:ind w:left="0"/>
        <w:jc w:val="both"/>
        <w:rPr>
          <w:rFonts w:ascii="Times New Roman" w:hAnsi="Times New Roman" w:cs="Times New Roman"/>
        </w:rPr>
      </w:pPr>
      <w:r w:rsidRPr="004B76CF">
        <w:rPr>
          <w:rFonts w:ascii="Times New Roman" w:hAnsi="Times New Roman" w:cs="Times New Roman"/>
        </w:rPr>
        <w:lastRenderedPageBreak/>
        <w:t xml:space="preserve">8.2 zmiana średnioważonej ceny miesięcznej </w:t>
      </w:r>
      <w:proofErr w:type="spellStart"/>
      <w:r w:rsidRPr="004B76CF">
        <w:rPr>
          <w:rFonts w:ascii="Times New Roman" w:hAnsi="Times New Roman" w:cs="Times New Roman"/>
        </w:rPr>
        <w:t>RDNg</w:t>
      </w:r>
      <w:proofErr w:type="spellEnd"/>
      <w:r w:rsidRPr="004B76CF">
        <w:rPr>
          <w:rFonts w:ascii="Times New Roman" w:hAnsi="Times New Roman" w:cs="Times New Roman"/>
        </w:rPr>
        <w:t xml:space="preserve"> na TGE może być kalkulowana po upływie 6 miesięcy obowiązywania umowy na poniższych zasadach: </w:t>
      </w:r>
    </w:p>
    <w:p w14:paraId="1A56C214" w14:textId="77777777" w:rsidR="001243F0" w:rsidRPr="004B76CF" w:rsidRDefault="001243F0" w:rsidP="004B76CF">
      <w:pPr>
        <w:pStyle w:val="Akapitzlist"/>
        <w:tabs>
          <w:tab w:val="left" w:pos="0"/>
        </w:tabs>
        <w:spacing w:line="360" w:lineRule="auto"/>
        <w:ind w:left="0"/>
        <w:jc w:val="both"/>
        <w:rPr>
          <w:rFonts w:ascii="Times New Roman" w:hAnsi="Times New Roman" w:cs="Times New Roman"/>
        </w:rPr>
      </w:pPr>
      <w:r w:rsidRPr="004B76CF">
        <w:rPr>
          <w:rFonts w:ascii="Times New Roman" w:hAnsi="Times New Roman" w:cs="Times New Roman"/>
        </w:rPr>
        <w:t xml:space="preserve">8.1.1 wartość od 30% do 40% to wszystkie ceny jednostkowe paliwa gazowego zostaną odpowiednio powiększone lub pomniejszone o 2% </w:t>
      </w:r>
    </w:p>
    <w:p w14:paraId="0D603B6E" w14:textId="77777777" w:rsidR="001243F0" w:rsidRPr="004B76CF" w:rsidRDefault="001243F0" w:rsidP="004B76CF">
      <w:pPr>
        <w:pStyle w:val="Akapitzlist"/>
        <w:tabs>
          <w:tab w:val="left" w:pos="0"/>
        </w:tabs>
        <w:spacing w:line="360" w:lineRule="auto"/>
        <w:ind w:left="0"/>
        <w:jc w:val="both"/>
        <w:rPr>
          <w:rFonts w:ascii="Times New Roman" w:hAnsi="Times New Roman" w:cs="Times New Roman"/>
        </w:rPr>
      </w:pPr>
      <w:r w:rsidRPr="004B76CF">
        <w:rPr>
          <w:rFonts w:ascii="Times New Roman" w:hAnsi="Times New Roman" w:cs="Times New Roman"/>
        </w:rPr>
        <w:t xml:space="preserve">8.1.2 wartość od 40,1% do 50% to wszystkie ceny jednostkowe paliwa gazowego zostaną odpowiednio powiększone lub pomniejszone o 3% </w:t>
      </w:r>
    </w:p>
    <w:p w14:paraId="3FD4AD59" w14:textId="77777777" w:rsidR="001243F0" w:rsidRPr="004B76CF" w:rsidRDefault="001243F0" w:rsidP="004B76CF">
      <w:pPr>
        <w:pStyle w:val="Akapitzlist"/>
        <w:tabs>
          <w:tab w:val="left" w:pos="0"/>
        </w:tabs>
        <w:spacing w:line="360" w:lineRule="auto"/>
        <w:ind w:left="0"/>
        <w:jc w:val="both"/>
        <w:rPr>
          <w:rFonts w:ascii="Times New Roman" w:hAnsi="Times New Roman" w:cs="Times New Roman"/>
        </w:rPr>
      </w:pPr>
      <w:r w:rsidRPr="004B76CF">
        <w:rPr>
          <w:rFonts w:ascii="Times New Roman" w:hAnsi="Times New Roman" w:cs="Times New Roman"/>
        </w:rPr>
        <w:t xml:space="preserve">8.1.3 wartość od 50,1% to wszystkie ceny jednostkowe paliwa gazowego zostaną odpowiednio powiększone lub pomniejszone o 5%. </w:t>
      </w:r>
    </w:p>
    <w:p w14:paraId="5D0B069F" w14:textId="77777777" w:rsidR="001243F0" w:rsidRPr="004B76CF" w:rsidRDefault="001243F0" w:rsidP="004B76CF">
      <w:pPr>
        <w:pStyle w:val="Akapitzlist"/>
        <w:tabs>
          <w:tab w:val="left" w:pos="0"/>
        </w:tabs>
        <w:spacing w:line="360" w:lineRule="auto"/>
        <w:ind w:left="0"/>
        <w:jc w:val="both"/>
        <w:rPr>
          <w:rFonts w:ascii="Times New Roman" w:hAnsi="Times New Roman" w:cs="Times New Roman"/>
        </w:rPr>
      </w:pPr>
      <w:r w:rsidRPr="004B76CF">
        <w:rPr>
          <w:rFonts w:ascii="Times New Roman" w:hAnsi="Times New Roman" w:cs="Times New Roman"/>
        </w:rPr>
        <w:t>9. Zmiana wysokości cen jednostkowych nastąpi z dniem podpisanie aneksu.</w:t>
      </w:r>
    </w:p>
    <w:p w14:paraId="47762ABE" w14:textId="230DD277" w:rsidR="00595332" w:rsidRPr="004B76CF" w:rsidRDefault="00140348" w:rsidP="004B76CF">
      <w:pPr>
        <w:tabs>
          <w:tab w:val="left" w:pos="0"/>
          <w:tab w:val="left" w:pos="142"/>
        </w:tabs>
        <w:spacing w:after="0" w:line="360" w:lineRule="auto"/>
        <w:jc w:val="both"/>
        <w:rPr>
          <w:rFonts w:ascii="Times New Roman" w:hAnsi="Times New Roman" w:cs="Times New Roman"/>
        </w:rPr>
      </w:pPr>
      <w:r w:rsidRPr="004B76CF">
        <w:rPr>
          <w:rFonts w:ascii="Times New Roman" w:hAnsi="Times New Roman" w:cs="Times New Roman"/>
        </w:rPr>
        <w:t>*niepotrzebne skreślić</w:t>
      </w:r>
    </w:p>
    <w:p w14:paraId="02A42C57" w14:textId="77777777" w:rsidR="00874FA6" w:rsidRPr="004B76CF" w:rsidRDefault="00874FA6" w:rsidP="004B76CF">
      <w:pPr>
        <w:autoSpaceDE w:val="0"/>
        <w:spacing w:after="0" w:line="360" w:lineRule="auto"/>
        <w:jc w:val="center"/>
        <w:rPr>
          <w:rFonts w:ascii="Times New Roman" w:hAnsi="Times New Roman" w:cs="Times New Roman"/>
          <w:b/>
        </w:rPr>
      </w:pPr>
      <w:r w:rsidRPr="004B76CF">
        <w:rPr>
          <w:rFonts w:ascii="Times New Roman" w:hAnsi="Times New Roman" w:cs="Times New Roman"/>
          <w:b/>
        </w:rPr>
        <w:t>§ 8</w:t>
      </w:r>
    </w:p>
    <w:p w14:paraId="4B988346" w14:textId="6F45A4B3" w:rsidR="00595332" w:rsidRPr="004B76CF" w:rsidRDefault="00293DD6" w:rsidP="004B76CF">
      <w:pPr>
        <w:autoSpaceDE w:val="0"/>
        <w:spacing w:after="0" w:line="360" w:lineRule="auto"/>
        <w:jc w:val="center"/>
        <w:rPr>
          <w:rFonts w:ascii="Times New Roman" w:hAnsi="Times New Roman" w:cs="Times New Roman"/>
          <w:b/>
        </w:rPr>
      </w:pPr>
      <w:r w:rsidRPr="004B76CF">
        <w:rPr>
          <w:rFonts w:ascii="Times New Roman" w:hAnsi="Times New Roman" w:cs="Times New Roman"/>
          <w:b/>
        </w:rPr>
        <w:t>Postanowienia końcowe</w:t>
      </w:r>
    </w:p>
    <w:p w14:paraId="70C30445" w14:textId="77777777" w:rsidR="00CD5521" w:rsidRPr="004B76CF" w:rsidRDefault="00CD5521" w:rsidP="004B76CF">
      <w:pPr>
        <w:numPr>
          <w:ilvl w:val="0"/>
          <w:numId w:val="6"/>
        </w:numPr>
        <w:tabs>
          <w:tab w:val="left" w:pos="284"/>
        </w:tabs>
        <w:autoSpaceDE w:val="0"/>
        <w:autoSpaceDN w:val="0"/>
        <w:adjustRightInd w:val="0"/>
        <w:spacing w:after="0" w:line="360" w:lineRule="auto"/>
        <w:ind w:left="0" w:firstLine="0"/>
        <w:jc w:val="both"/>
        <w:rPr>
          <w:rFonts w:ascii="Times New Roman" w:hAnsi="Times New Roman" w:cs="Times New Roman"/>
        </w:rPr>
      </w:pPr>
      <w:r w:rsidRPr="004B76CF">
        <w:rPr>
          <w:rFonts w:ascii="Times New Roman" w:hAnsi="Times New Roman" w:cs="Times New Roman"/>
        </w:rPr>
        <w:t xml:space="preserve">Wszelkie oświadczenia woli oraz zawiadomienia </w:t>
      </w:r>
      <w:r w:rsidR="00C33D3A" w:rsidRPr="004B76CF">
        <w:rPr>
          <w:rFonts w:ascii="Times New Roman" w:hAnsi="Times New Roman" w:cs="Times New Roman"/>
        </w:rPr>
        <w:t xml:space="preserve">składane przez Strony w związku </w:t>
      </w:r>
      <w:r w:rsidRPr="004B76CF">
        <w:rPr>
          <w:rFonts w:ascii="Times New Roman" w:hAnsi="Times New Roman" w:cs="Times New Roman"/>
        </w:rPr>
        <w:t xml:space="preserve">z wykonywaniem niniejszej umowy wymagają dla swej skuteczności formy pisemnej. </w:t>
      </w:r>
    </w:p>
    <w:p w14:paraId="0487C68D" w14:textId="77777777" w:rsidR="00CD5521" w:rsidRPr="004B76CF" w:rsidRDefault="00CD5521" w:rsidP="004B76CF">
      <w:pPr>
        <w:numPr>
          <w:ilvl w:val="0"/>
          <w:numId w:val="6"/>
        </w:numPr>
        <w:tabs>
          <w:tab w:val="left" w:pos="284"/>
        </w:tabs>
        <w:autoSpaceDE w:val="0"/>
        <w:autoSpaceDN w:val="0"/>
        <w:adjustRightInd w:val="0"/>
        <w:spacing w:after="0" w:line="360" w:lineRule="auto"/>
        <w:ind w:left="0" w:firstLine="0"/>
        <w:jc w:val="both"/>
        <w:rPr>
          <w:rFonts w:ascii="Times New Roman" w:hAnsi="Times New Roman" w:cs="Times New Roman"/>
        </w:rPr>
      </w:pPr>
      <w:r w:rsidRPr="004B76CF">
        <w:rPr>
          <w:rFonts w:ascii="Times New Roman" w:hAnsi="Times New Roman" w:cs="Times New Roman"/>
        </w:rPr>
        <w:t>Wszelkie oświadczenia woli, zawiadomienia składane przez Strony w związku z realizacją niniejszej umowy powinny być pod rygorem bezskuteczności dokonywane na piśmie.</w:t>
      </w:r>
    </w:p>
    <w:p w14:paraId="67D8CFE2" w14:textId="77777777" w:rsidR="00CD5521" w:rsidRPr="004B76CF" w:rsidRDefault="00CD5521" w:rsidP="004B76CF">
      <w:pPr>
        <w:numPr>
          <w:ilvl w:val="0"/>
          <w:numId w:val="6"/>
        </w:numPr>
        <w:tabs>
          <w:tab w:val="left" w:pos="284"/>
        </w:tabs>
        <w:autoSpaceDE w:val="0"/>
        <w:autoSpaceDN w:val="0"/>
        <w:adjustRightInd w:val="0"/>
        <w:spacing w:after="0" w:line="360" w:lineRule="auto"/>
        <w:ind w:left="0" w:firstLine="0"/>
        <w:jc w:val="both"/>
        <w:rPr>
          <w:rFonts w:ascii="Times New Roman" w:hAnsi="Times New Roman" w:cs="Times New Roman"/>
        </w:rPr>
      </w:pPr>
      <w:r w:rsidRPr="004B76CF">
        <w:rPr>
          <w:rFonts w:ascii="Times New Roman" w:hAnsi="Times New Roman" w:cs="Times New Roman"/>
        </w:rPr>
        <w:t xml:space="preserve"> Strony są obowiązane informować siebie nawzajem o każdej zmianie adresów. Oświadczenia woli oraz zawiadomienia wysyłane na ostatnio podany adres Strony uznawane będą za skuteczne i złożone tej Stronie. </w:t>
      </w:r>
    </w:p>
    <w:p w14:paraId="03AC07F1" w14:textId="4D656102" w:rsidR="00CD5521" w:rsidRPr="004B76CF" w:rsidRDefault="00CD5521" w:rsidP="004B76CF">
      <w:pPr>
        <w:numPr>
          <w:ilvl w:val="0"/>
          <w:numId w:val="6"/>
        </w:numPr>
        <w:tabs>
          <w:tab w:val="left" w:pos="284"/>
        </w:tabs>
        <w:autoSpaceDE w:val="0"/>
        <w:autoSpaceDN w:val="0"/>
        <w:adjustRightInd w:val="0"/>
        <w:spacing w:after="0" w:line="360" w:lineRule="auto"/>
        <w:ind w:left="0" w:firstLine="0"/>
        <w:jc w:val="both"/>
        <w:rPr>
          <w:rFonts w:ascii="Times New Roman" w:hAnsi="Times New Roman" w:cs="Times New Roman"/>
        </w:rPr>
      </w:pPr>
      <w:r w:rsidRPr="004B76CF">
        <w:rPr>
          <w:rFonts w:ascii="Times New Roman" w:hAnsi="Times New Roman" w:cs="Times New Roman"/>
          <w:color w:val="000000"/>
        </w:rPr>
        <w:t>Wszelkie z</w:t>
      </w:r>
      <w:r w:rsidRPr="004B76CF">
        <w:rPr>
          <w:rFonts w:ascii="Times New Roman" w:hAnsi="Times New Roman" w:cs="Times New Roman"/>
          <w:color w:val="000000"/>
          <w:spacing w:val="-8"/>
        </w:rPr>
        <w:t>miany niniejszej Umowy wymagają formy pisemnej pod rygorem nieważności</w:t>
      </w:r>
      <w:r w:rsidRPr="004B76CF">
        <w:rPr>
          <w:rFonts w:ascii="Times New Roman" w:hAnsi="Times New Roman" w:cs="Times New Roman"/>
          <w:color w:val="000000"/>
        </w:rPr>
        <w:t>.</w:t>
      </w:r>
    </w:p>
    <w:p w14:paraId="79B95F2C" w14:textId="77777777" w:rsidR="00CD5521" w:rsidRPr="004B76CF" w:rsidRDefault="00CD5521" w:rsidP="004B76CF">
      <w:pPr>
        <w:numPr>
          <w:ilvl w:val="0"/>
          <w:numId w:val="6"/>
        </w:numPr>
        <w:tabs>
          <w:tab w:val="left" w:pos="284"/>
        </w:tabs>
        <w:autoSpaceDE w:val="0"/>
        <w:autoSpaceDN w:val="0"/>
        <w:adjustRightInd w:val="0"/>
        <w:spacing w:after="0" w:line="360" w:lineRule="auto"/>
        <w:ind w:left="0" w:firstLine="0"/>
        <w:jc w:val="both"/>
        <w:rPr>
          <w:rFonts w:ascii="Times New Roman" w:hAnsi="Times New Roman" w:cs="Times New Roman"/>
        </w:rPr>
      </w:pPr>
      <w:r w:rsidRPr="004B76CF">
        <w:rPr>
          <w:rFonts w:ascii="Times New Roman" w:hAnsi="Times New Roman" w:cs="Times New Roman"/>
        </w:rPr>
        <w:t xml:space="preserve">Ewentualne kwestie sporne, wynikłe w trakcie realizacji niniejszej umowy strony rozstrzygać będą w drodze negocjacji. </w:t>
      </w:r>
    </w:p>
    <w:p w14:paraId="578504C8" w14:textId="77777777" w:rsidR="00CD5521" w:rsidRPr="004B76CF" w:rsidRDefault="00CD5521" w:rsidP="004B76CF">
      <w:pPr>
        <w:numPr>
          <w:ilvl w:val="0"/>
          <w:numId w:val="6"/>
        </w:numPr>
        <w:tabs>
          <w:tab w:val="left" w:pos="284"/>
        </w:tabs>
        <w:autoSpaceDE w:val="0"/>
        <w:autoSpaceDN w:val="0"/>
        <w:adjustRightInd w:val="0"/>
        <w:spacing w:after="0" w:line="360" w:lineRule="auto"/>
        <w:ind w:left="0" w:firstLine="0"/>
        <w:jc w:val="both"/>
        <w:rPr>
          <w:rFonts w:ascii="Times New Roman" w:hAnsi="Times New Roman" w:cs="Times New Roman"/>
        </w:rPr>
      </w:pPr>
      <w:r w:rsidRPr="004B76CF">
        <w:rPr>
          <w:rFonts w:ascii="Times New Roman" w:hAnsi="Times New Roman" w:cs="Times New Roman"/>
        </w:rPr>
        <w:t xml:space="preserve">W przypadku nie dojścia do porozumienia w sposób wskazany w ust </w:t>
      </w:r>
      <w:r w:rsidR="004526CA" w:rsidRPr="004B76CF">
        <w:rPr>
          <w:rFonts w:ascii="Times New Roman" w:hAnsi="Times New Roman" w:cs="Times New Roman"/>
        </w:rPr>
        <w:t>5</w:t>
      </w:r>
      <w:r w:rsidRPr="004B76CF">
        <w:rPr>
          <w:rFonts w:ascii="Times New Roman" w:hAnsi="Times New Roman" w:cs="Times New Roman"/>
        </w:rPr>
        <w:t>, sprawy sporne wynikłe z niniejszej umowy będą rozstrzygane przez Sąd właściwy dla siedziby  Zamawiającego.</w:t>
      </w:r>
    </w:p>
    <w:p w14:paraId="251558C8" w14:textId="69971F8F" w:rsidR="00CD5521" w:rsidRPr="004B76CF" w:rsidRDefault="00CD5521" w:rsidP="004B76CF">
      <w:pPr>
        <w:numPr>
          <w:ilvl w:val="0"/>
          <w:numId w:val="6"/>
        </w:numPr>
        <w:tabs>
          <w:tab w:val="left" w:pos="284"/>
        </w:tabs>
        <w:autoSpaceDE w:val="0"/>
        <w:autoSpaceDN w:val="0"/>
        <w:adjustRightInd w:val="0"/>
        <w:spacing w:after="0" w:line="360" w:lineRule="auto"/>
        <w:ind w:left="0" w:firstLine="0"/>
        <w:jc w:val="both"/>
        <w:rPr>
          <w:rFonts w:ascii="Times New Roman" w:hAnsi="Times New Roman" w:cs="Times New Roman"/>
        </w:rPr>
      </w:pPr>
      <w:r w:rsidRPr="004B76CF">
        <w:rPr>
          <w:rFonts w:ascii="Times New Roman" w:hAnsi="Times New Roman" w:cs="Times New Roman"/>
        </w:rPr>
        <w:t>W sprawach nieuregulowanych w umowie będą miały zastosowan</w:t>
      </w:r>
      <w:r w:rsidR="00D63E72" w:rsidRPr="004B76CF">
        <w:rPr>
          <w:rFonts w:ascii="Times New Roman" w:hAnsi="Times New Roman" w:cs="Times New Roman"/>
        </w:rPr>
        <w:t xml:space="preserve">ie przepisy Kodeksu </w:t>
      </w:r>
      <w:r w:rsidR="003304A0" w:rsidRPr="004B76CF">
        <w:rPr>
          <w:rFonts w:ascii="Times New Roman" w:hAnsi="Times New Roman" w:cs="Times New Roman"/>
        </w:rPr>
        <w:t>c</w:t>
      </w:r>
      <w:r w:rsidR="00D63E72" w:rsidRPr="004B76CF">
        <w:rPr>
          <w:rFonts w:ascii="Times New Roman" w:hAnsi="Times New Roman" w:cs="Times New Roman"/>
        </w:rPr>
        <w:t>ywilnego, U</w:t>
      </w:r>
      <w:r w:rsidRPr="004B76CF">
        <w:rPr>
          <w:rFonts w:ascii="Times New Roman" w:hAnsi="Times New Roman" w:cs="Times New Roman"/>
        </w:rPr>
        <w:t>stawy Prawo zamówień publicznych oraz ustawy Prawo energetyczne wraz z obowiązującymi aktami wykonawczymi.</w:t>
      </w:r>
    </w:p>
    <w:p w14:paraId="3EFBA841" w14:textId="77777777" w:rsidR="00CD5521" w:rsidRPr="004B76CF" w:rsidRDefault="00CD5521" w:rsidP="004B76CF">
      <w:pPr>
        <w:numPr>
          <w:ilvl w:val="0"/>
          <w:numId w:val="6"/>
        </w:numPr>
        <w:tabs>
          <w:tab w:val="left" w:pos="284"/>
        </w:tabs>
        <w:autoSpaceDE w:val="0"/>
        <w:autoSpaceDN w:val="0"/>
        <w:adjustRightInd w:val="0"/>
        <w:spacing w:after="0" w:line="360" w:lineRule="auto"/>
        <w:ind w:left="0" w:firstLine="0"/>
        <w:jc w:val="both"/>
        <w:rPr>
          <w:rFonts w:ascii="Times New Roman" w:hAnsi="Times New Roman" w:cs="Times New Roman"/>
        </w:rPr>
      </w:pPr>
      <w:r w:rsidRPr="004B76CF">
        <w:rPr>
          <w:rFonts w:ascii="Times New Roman" w:hAnsi="Times New Roman" w:cs="Times New Roman"/>
        </w:rPr>
        <w:t>Istotne postanowienia umowy stanowią integralną część Umowy o udzielenie zamówienia publicznego.</w:t>
      </w:r>
    </w:p>
    <w:p w14:paraId="577296E9" w14:textId="77777777" w:rsidR="00CD5521" w:rsidRPr="004B76CF" w:rsidRDefault="00CD5521" w:rsidP="004B76CF">
      <w:pPr>
        <w:tabs>
          <w:tab w:val="left" w:pos="284"/>
        </w:tabs>
        <w:autoSpaceDE w:val="0"/>
        <w:autoSpaceDN w:val="0"/>
        <w:adjustRightInd w:val="0"/>
        <w:spacing w:after="0" w:line="360" w:lineRule="auto"/>
        <w:jc w:val="both"/>
        <w:rPr>
          <w:rFonts w:ascii="Times New Roman" w:hAnsi="Times New Roman" w:cs="Times New Roman"/>
        </w:rPr>
      </w:pPr>
    </w:p>
    <w:p w14:paraId="3EBD3B6B" w14:textId="47E42715" w:rsidR="00CD5521" w:rsidRPr="004B76CF" w:rsidRDefault="00CD5521" w:rsidP="004B76CF">
      <w:pPr>
        <w:tabs>
          <w:tab w:val="left" w:pos="284"/>
        </w:tabs>
        <w:autoSpaceDE w:val="0"/>
        <w:autoSpaceDN w:val="0"/>
        <w:adjustRightInd w:val="0"/>
        <w:spacing w:after="0" w:line="360" w:lineRule="auto"/>
        <w:jc w:val="both"/>
        <w:rPr>
          <w:rFonts w:ascii="Times New Roman" w:hAnsi="Times New Roman" w:cs="Times New Roman"/>
        </w:rPr>
      </w:pPr>
      <w:r w:rsidRPr="004B76CF">
        <w:rPr>
          <w:rFonts w:ascii="Times New Roman" w:hAnsi="Times New Roman" w:cs="Times New Roman"/>
        </w:rPr>
        <w:t>.........................................</w:t>
      </w:r>
      <w:r w:rsidRPr="004B76CF">
        <w:rPr>
          <w:rFonts w:ascii="Times New Roman" w:hAnsi="Times New Roman" w:cs="Times New Roman"/>
        </w:rPr>
        <w:tab/>
      </w:r>
      <w:r w:rsidRPr="004B76CF">
        <w:rPr>
          <w:rFonts w:ascii="Times New Roman" w:hAnsi="Times New Roman" w:cs="Times New Roman"/>
        </w:rPr>
        <w:tab/>
      </w:r>
      <w:r w:rsidRPr="004B76CF">
        <w:rPr>
          <w:rFonts w:ascii="Times New Roman" w:hAnsi="Times New Roman" w:cs="Times New Roman"/>
        </w:rPr>
        <w:tab/>
      </w:r>
      <w:r w:rsidRPr="004B76CF">
        <w:rPr>
          <w:rFonts w:ascii="Times New Roman" w:hAnsi="Times New Roman" w:cs="Times New Roman"/>
        </w:rPr>
        <w:tab/>
      </w:r>
      <w:r w:rsidRPr="004B76CF">
        <w:rPr>
          <w:rFonts w:ascii="Times New Roman" w:hAnsi="Times New Roman" w:cs="Times New Roman"/>
        </w:rPr>
        <w:tab/>
      </w:r>
      <w:r w:rsidRPr="004B76CF">
        <w:rPr>
          <w:rFonts w:ascii="Times New Roman" w:hAnsi="Times New Roman" w:cs="Times New Roman"/>
        </w:rPr>
        <w:tab/>
        <w:t xml:space="preserve"> .........................................</w:t>
      </w:r>
    </w:p>
    <w:p w14:paraId="7C9D41BF" w14:textId="77777777" w:rsidR="00CD5521" w:rsidRPr="004B76CF" w:rsidRDefault="00CD5521" w:rsidP="004B76CF">
      <w:pPr>
        <w:autoSpaceDE w:val="0"/>
        <w:autoSpaceDN w:val="0"/>
        <w:adjustRightInd w:val="0"/>
        <w:spacing w:after="0" w:line="360" w:lineRule="auto"/>
        <w:jc w:val="both"/>
        <w:rPr>
          <w:rFonts w:ascii="Times New Roman" w:hAnsi="Times New Roman" w:cs="Times New Roman"/>
        </w:rPr>
      </w:pPr>
      <w:r w:rsidRPr="004B76CF">
        <w:rPr>
          <w:rFonts w:ascii="Times New Roman" w:hAnsi="Times New Roman" w:cs="Times New Roman"/>
        </w:rPr>
        <w:tab/>
        <w:t>Wykonawca</w:t>
      </w:r>
      <w:r w:rsidRPr="004B76CF">
        <w:rPr>
          <w:rFonts w:ascii="Times New Roman" w:hAnsi="Times New Roman" w:cs="Times New Roman"/>
        </w:rPr>
        <w:tab/>
      </w:r>
      <w:r w:rsidRPr="004B76CF">
        <w:rPr>
          <w:rFonts w:ascii="Times New Roman" w:hAnsi="Times New Roman" w:cs="Times New Roman"/>
        </w:rPr>
        <w:tab/>
      </w:r>
      <w:r w:rsidRPr="004B76CF">
        <w:rPr>
          <w:rFonts w:ascii="Times New Roman" w:hAnsi="Times New Roman" w:cs="Times New Roman"/>
        </w:rPr>
        <w:tab/>
      </w:r>
      <w:r w:rsidRPr="004B76CF">
        <w:rPr>
          <w:rFonts w:ascii="Times New Roman" w:hAnsi="Times New Roman" w:cs="Times New Roman"/>
        </w:rPr>
        <w:tab/>
      </w:r>
      <w:r w:rsidRPr="004B76CF">
        <w:rPr>
          <w:rFonts w:ascii="Times New Roman" w:hAnsi="Times New Roman" w:cs="Times New Roman"/>
        </w:rPr>
        <w:tab/>
      </w:r>
      <w:r w:rsidRPr="004B76CF">
        <w:rPr>
          <w:rFonts w:ascii="Times New Roman" w:hAnsi="Times New Roman" w:cs="Times New Roman"/>
        </w:rPr>
        <w:tab/>
      </w:r>
      <w:r w:rsidRPr="004B76CF">
        <w:rPr>
          <w:rFonts w:ascii="Times New Roman" w:hAnsi="Times New Roman" w:cs="Times New Roman"/>
        </w:rPr>
        <w:tab/>
        <w:t xml:space="preserve">       </w:t>
      </w:r>
      <w:r w:rsidRPr="004B76CF">
        <w:rPr>
          <w:rFonts w:ascii="Times New Roman" w:hAnsi="Times New Roman" w:cs="Times New Roman"/>
        </w:rPr>
        <w:tab/>
        <w:t xml:space="preserve"> Zamawiający</w:t>
      </w:r>
    </w:p>
    <w:p w14:paraId="37F04056" w14:textId="77777777" w:rsidR="00F23F27" w:rsidRPr="004B76CF" w:rsidRDefault="00F23F27" w:rsidP="004B76CF">
      <w:pPr>
        <w:spacing w:after="0" w:line="360" w:lineRule="auto"/>
        <w:jc w:val="center"/>
        <w:rPr>
          <w:rFonts w:ascii="Times New Roman" w:hAnsi="Times New Roman" w:cs="Times New Roman"/>
        </w:rPr>
      </w:pPr>
    </w:p>
    <w:p w14:paraId="16E0F824" w14:textId="77777777" w:rsidR="00F23F27" w:rsidRPr="004B76CF" w:rsidRDefault="00F23F27" w:rsidP="004B76CF">
      <w:pPr>
        <w:spacing w:after="0" w:line="360" w:lineRule="auto"/>
        <w:rPr>
          <w:rFonts w:ascii="Times New Roman" w:hAnsi="Times New Roman" w:cs="Times New Roman"/>
        </w:rPr>
      </w:pPr>
    </w:p>
    <w:sectPr w:rsidR="00F23F27" w:rsidRPr="004B76CF" w:rsidSect="00B06C0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5E6D" w14:textId="77777777" w:rsidR="00AF438C" w:rsidRDefault="00AF438C" w:rsidP="00135562">
      <w:pPr>
        <w:spacing w:after="0" w:line="240" w:lineRule="auto"/>
      </w:pPr>
      <w:r>
        <w:separator/>
      </w:r>
    </w:p>
  </w:endnote>
  <w:endnote w:type="continuationSeparator" w:id="0">
    <w:p w14:paraId="52195F50" w14:textId="77777777" w:rsidR="00AF438C" w:rsidRDefault="00AF438C" w:rsidP="0013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6047"/>
      <w:docPartObj>
        <w:docPartGallery w:val="Page Numbers (Bottom of Page)"/>
        <w:docPartUnique/>
      </w:docPartObj>
    </w:sdtPr>
    <w:sdtEndPr/>
    <w:sdtContent>
      <w:p w14:paraId="7EAD653E" w14:textId="77777777" w:rsidR="002A4CE7" w:rsidRDefault="00E27DE6">
        <w:pPr>
          <w:pStyle w:val="Stopka"/>
          <w:jc w:val="right"/>
        </w:pPr>
        <w:r>
          <w:fldChar w:fldCharType="begin"/>
        </w:r>
        <w:r>
          <w:instrText xml:space="preserve"> PAGE   \* MERGEFORMAT </w:instrText>
        </w:r>
        <w:r>
          <w:fldChar w:fldCharType="separate"/>
        </w:r>
        <w:r w:rsidR="0035495E">
          <w:rPr>
            <w:noProof/>
          </w:rPr>
          <w:t>6</w:t>
        </w:r>
        <w:r>
          <w:rPr>
            <w:noProof/>
          </w:rPr>
          <w:fldChar w:fldCharType="end"/>
        </w:r>
      </w:p>
    </w:sdtContent>
  </w:sdt>
  <w:p w14:paraId="5D1206D0" w14:textId="77777777" w:rsidR="002A4CE7" w:rsidRDefault="002A4C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40B2" w14:textId="77777777" w:rsidR="00AF438C" w:rsidRDefault="00AF438C" w:rsidP="00135562">
      <w:pPr>
        <w:spacing w:after="0" w:line="240" w:lineRule="auto"/>
      </w:pPr>
      <w:r>
        <w:separator/>
      </w:r>
    </w:p>
  </w:footnote>
  <w:footnote w:type="continuationSeparator" w:id="0">
    <w:p w14:paraId="4A24825F" w14:textId="77777777" w:rsidR="00AF438C" w:rsidRDefault="00AF438C" w:rsidP="00135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E3AC2"/>
    <w:multiLevelType w:val="hybridMultilevel"/>
    <w:tmpl w:val="19647B4E"/>
    <w:lvl w:ilvl="0" w:tplc="D0EC9A0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D64B54"/>
    <w:multiLevelType w:val="hybridMultilevel"/>
    <w:tmpl w:val="3C563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EA78E1"/>
    <w:multiLevelType w:val="hybridMultilevel"/>
    <w:tmpl w:val="8DB6EED0"/>
    <w:lvl w:ilvl="0" w:tplc="877631EC">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5" w15:restartNumberingAfterBreak="0">
    <w:nsid w:val="08665717"/>
    <w:multiLevelType w:val="hybridMultilevel"/>
    <w:tmpl w:val="16BEC7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DF65ADF"/>
    <w:multiLevelType w:val="hybridMultilevel"/>
    <w:tmpl w:val="486004B0"/>
    <w:lvl w:ilvl="0" w:tplc="FFFFFFFF">
      <w:start w:val="1"/>
      <w:numFmt w:val="decimal"/>
      <w:lvlText w:val="%1."/>
      <w:lvlJc w:val="left"/>
      <w:pPr>
        <w:ind w:left="1050" w:hanging="6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1383F05"/>
    <w:multiLevelType w:val="hybridMultilevel"/>
    <w:tmpl w:val="A984E2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13AE26E2"/>
    <w:multiLevelType w:val="hybridMultilevel"/>
    <w:tmpl w:val="ED80E794"/>
    <w:lvl w:ilvl="0" w:tplc="99BA183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DA2816">
      <w:start w:val="1"/>
      <w:numFmt w:val="decimal"/>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A2484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F01E0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09D9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2C3E1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C0D13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A91A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480F7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3A6A8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B7603B"/>
    <w:multiLevelType w:val="hybridMultilevel"/>
    <w:tmpl w:val="BB72AD66"/>
    <w:lvl w:ilvl="0" w:tplc="95C633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8E572D"/>
    <w:multiLevelType w:val="hybridMultilevel"/>
    <w:tmpl w:val="99FE3F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BE50CE"/>
    <w:multiLevelType w:val="multilevel"/>
    <w:tmpl w:val="7E807968"/>
    <w:lvl w:ilvl="0">
      <w:start w:val="1"/>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8813B1"/>
    <w:multiLevelType w:val="hybridMultilevel"/>
    <w:tmpl w:val="74A2F184"/>
    <w:lvl w:ilvl="0" w:tplc="4726EE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A41DD2"/>
    <w:multiLevelType w:val="hybridMultilevel"/>
    <w:tmpl w:val="6C626C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DDD0959"/>
    <w:multiLevelType w:val="hybridMultilevel"/>
    <w:tmpl w:val="EC06436A"/>
    <w:lvl w:ilvl="0" w:tplc="A2B2F770">
      <w:start w:val="1"/>
      <w:numFmt w:val="decimal"/>
      <w:lvlText w:val="%1."/>
      <w:lvlJc w:val="left"/>
      <w:pPr>
        <w:tabs>
          <w:tab w:val="num" w:pos="360"/>
        </w:tabs>
        <w:ind w:left="360" w:hanging="360"/>
      </w:pPr>
      <w:rPr>
        <w:rFonts w:asciiTheme="minorHAnsi" w:hAnsiTheme="minorHAnsi" w:cstheme="minorHAnsi" w:hint="default"/>
        <w:b w:val="0"/>
        <w:bCs w:val="0"/>
        <w:sz w:val="20"/>
        <w:szCs w:val="2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AE52A5"/>
    <w:multiLevelType w:val="hybridMultilevel"/>
    <w:tmpl w:val="397A49CC"/>
    <w:lvl w:ilvl="0" w:tplc="6A0CB19C">
      <w:start w:val="1"/>
      <w:numFmt w:val="decimal"/>
      <w:lvlText w:val="%1."/>
      <w:lvlJc w:val="left"/>
      <w:pPr>
        <w:ind w:left="2880" w:hanging="360"/>
      </w:pPr>
      <w:rPr>
        <w:rFonts w:ascii="Calibri" w:eastAsia="Times New Roman" w:hAnsi="Calibri" w:cs="Times New Roman" w:hint="default"/>
        <w:b w:val="0"/>
      </w:rPr>
    </w:lvl>
    <w:lvl w:ilvl="1" w:tplc="04150019" w:tentative="1">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51AB6365"/>
    <w:multiLevelType w:val="hybridMultilevel"/>
    <w:tmpl w:val="C3E81F2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ADA34D6"/>
    <w:multiLevelType w:val="hybridMultilevel"/>
    <w:tmpl w:val="8B360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B7571D"/>
    <w:multiLevelType w:val="hybridMultilevel"/>
    <w:tmpl w:val="320C4674"/>
    <w:lvl w:ilvl="0" w:tplc="4726EE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094293"/>
    <w:multiLevelType w:val="hybridMultilevel"/>
    <w:tmpl w:val="84F8C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122637"/>
    <w:multiLevelType w:val="hybridMultilevel"/>
    <w:tmpl w:val="6E9CE5EC"/>
    <w:lvl w:ilvl="0" w:tplc="1BA25B82">
      <w:start w:val="1"/>
      <w:numFmt w:val="bullet"/>
      <w:lvlText w:val=""/>
      <w:lvlJc w:val="left"/>
      <w:pPr>
        <w:tabs>
          <w:tab w:val="num" w:pos="1080"/>
        </w:tabs>
        <w:ind w:left="1080" w:hanging="360"/>
      </w:pPr>
      <w:rPr>
        <w:rFonts w:ascii="Symbol" w:hAnsi="Symbol" w:hint="default"/>
        <w:color w:val="auto"/>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94F3A86"/>
    <w:multiLevelType w:val="hybridMultilevel"/>
    <w:tmpl w:val="DD407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DB05229"/>
    <w:multiLevelType w:val="hybridMultilevel"/>
    <w:tmpl w:val="488E0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2AB5E6F"/>
    <w:multiLevelType w:val="hybridMultilevel"/>
    <w:tmpl w:val="B8D08F84"/>
    <w:lvl w:ilvl="0" w:tplc="61AEC8C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3892BC0"/>
    <w:multiLevelType w:val="hybridMultilevel"/>
    <w:tmpl w:val="5596EB8C"/>
    <w:lvl w:ilvl="0" w:tplc="0CAA4AF4">
      <w:start w:val="1"/>
      <w:numFmt w:val="lowerLetter"/>
      <w:lvlText w:val="%1)"/>
      <w:lvlJc w:val="left"/>
      <w:pPr>
        <w:ind w:left="1455" w:hanging="360"/>
      </w:pPr>
      <w:rPr>
        <w:rFonts w:asciiTheme="minorHAnsi" w:eastAsiaTheme="minorHAnsi" w:hAnsiTheme="minorHAnsi" w:cstheme="minorHAnsi"/>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29" w15:restartNumberingAfterBreak="0">
    <w:nsid w:val="77A84BB0"/>
    <w:multiLevelType w:val="hybridMultilevel"/>
    <w:tmpl w:val="6DB2BE14"/>
    <w:lvl w:ilvl="0" w:tplc="B0B23A36">
      <w:start w:val="1"/>
      <w:numFmt w:val="decimal"/>
      <w:lvlText w:val="%1."/>
      <w:lvlJc w:val="left"/>
      <w:pPr>
        <w:tabs>
          <w:tab w:val="num" w:pos="360"/>
        </w:tabs>
        <w:ind w:left="283" w:hanging="283"/>
      </w:pPr>
      <w:rPr>
        <w:rFonts w:hint="default"/>
        <w:b/>
        <w:i w:val="0"/>
        <w:color w:val="auto"/>
      </w:rPr>
    </w:lvl>
    <w:lvl w:ilvl="1" w:tplc="83D4CA76">
      <w:start w:val="1"/>
      <w:numFmt w:val="decimal"/>
      <w:lvlText w:val="%2)"/>
      <w:lvlJc w:val="left"/>
      <w:pPr>
        <w:tabs>
          <w:tab w:val="num" w:pos="1440"/>
        </w:tabs>
        <w:ind w:left="1440" w:hanging="360"/>
      </w:pPr>
      <w:rPr>
        <w:rFonts w:ascii="Calibri" w:eastAsia="Times New Roman" w:hAnsi="Calibri" w:cs="Calibr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ED6FD5"/>
    <w:multiLevelType w:val="hybridMultilevel"/>
    <w:tmpl w:val="3D2AC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297509">
    <w:abstractNumId w:val="0"/>
  </w:num>
  <w:num w:numId="2" w16cid:durableId="534200448">
    <w:abstractNumId w:val="3"/>
  </w:num>
  <w:num w:numId="3" w16cid:durableId="72699456">
    <w:abstractNumId w:val="17"/>
  </w:num>
  <w:num w:numId="4" w16cid:durableId="303051272">
    <w:abstractNumId w:val="26"/>
  </w:num>
  <w:num w:numId="5" w16cid:durableId="659621592">
    <w:abstractNumId w:val="22"/>
  </w:num>
  <w:num w:numId="6" w16cid:durableId="481388367">
    <w:abstractNumId w:val="16"/>
  </w:num>
  <w:num w:numId="7" w16cid:durableId="132067662">
    <w:abstractNumId w:val="24"/>
  </w:num>
  <w:num w:numId="8" w16cid:durableId="544755168">
    <w:abstractNumId w:val="23"/>
  </w:num>
  <w:num w:numId="9" w16cid:durableId="959918084">
    <w:abstractNumId w:val="4"/>
  </w:num>
  <w:num w:numId="10" w16cid:durableId="1746419676">
    <w:abstractNumId w:val="2"/>
  </w:num>
  <w:num w:numId="11" w16cid:durableId="1054231753">
    <w:abstractNumId w:val="10"/>
  </w:num>
  <w:num w:numId="12" w16cid:durableId="1542208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5316153">
    <w:abstractNumId w:val="27"/>
  </w:num>
  <w:num w:numId="14" w16cid:durableId="846745680">
    <w:abstractNumId w:val="7"/>
  </w:num>
  <w:num w:numId="15" w16cid:durableId="1271400017">
    <w:abstractNumId w:val="12"/>
  </w:num>
  <w:num w:numId="16" w16cid:durableId="27460401">
    <w:abstractNumId w:val="9"/>
  </w:num>
  <w:num w:numId="17" w16cid:durableId="738601575">
    <w:abstractNumId w:val="18"/>
  </w:num>
  <w:num w:numId="18" w16cid:durableId="247275217">
    <w:abstractNumId w:val="28"/>
  </w:num>
  <w:num w:numId="19" w16cid:durableId="875436302">
    <w:abstractNumId w:val="8"/>
  </w:num>
  <w:num w:numId="20" w16cid:durableId="1123423746">
    <w:abstractNumId w:val="14"/>
  </w:num>
  <w:num w:numId="21" w16cid:durableId="454367290">
    <w:abstractNumId w:val="13"/>
  </w:num>
  <w:num w:numId="22" w16cid:durableId="1500774955">
    <w:abstractNumId w:val="20"/>
  </w:num>
  <w:num w:numId="23" w16cid:durableId="196935899">
    <w:abstractNumId w:val="30"/>
  </w:num>
  <w:num w:numId="24" w16cid:durableId="1307122937">
    <w:abstractNumId w:val="31"/>
  </w:num>
  <w:num w:numId="25" w16cid:durableId="1100879467">
    <w:abstractNumId w:val="15"/>
  </w:num>
  <w:num w:numId="26" w16cid:durableId="1934245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1851610">
    <w:abstractNumId w:val="21"/>
  </w:num>
  <w:num w:numId="28" w16cid:durableId="1091009880">
    <w:abstractNumId w:val="29"/>
  </w:num>
  <w:num w:numId="29" w16cid:durableId="687685479">
    <w:abstractNumId w:val="11"/>
  </w:num>
  <w:num w:numId="30" w16cid:durableId="174807644">
    <w:abstractNumId w:val="5"/>
  </w:num>
  <w:num w:numId="31" w16cid:durableId="122622397">
    <w:abstractNumId w:val="25"/>
  </w:num>
  <w:num w:numId="32" w16cid:durableId="308368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18596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27"/>
    <w:rsid w:val="000002DE"/>
    <w:rsid w:val="00000491"/>
    <w:rsid w:val="00000860"/>
    <w:rsid w:val="000146B8"/>
    <w:rsid w:val="00021DBE"/>
    <w:rsid w:val="00024AE8"/>
    <w:rsid w:val="00043CB0"/>
    <w:rsid w:val="00044870"/>
    <w:rsid w:val="000472DD"/>
    <w:rsid w:val="000508D7"/>
    <w:rsid w:val="00052283"/>
    <w:rsid w:val="00054A06"/>
    <w:rsid w:val="00061C74"/>
    <w:rsid w:val="00064EA5"/>
    <w:rsid w:val="00072F0C"/>
    <w:rsid w:val="00076B94"/>
    <w:rsid w:val="00084EC3"/>
    <w:rsid w:val="00097E1A"/>
    <w:rsid w:val="000A32AF"/>
    <w:rsid w:val="000C11EB"/>
    <w:rsid w:val="000D014C"/>
    <w:rsid w:val="000E3FDE"/>
    <w:rsid w:val="000E5A72"/>
    <w:rsid w:val="000F6F1A"/>
    <w:rsid w:val="00103F78"/>
    <w:rsid w:val="0010611A"/>
    <w:rsid w:val="00110510"/>
    <w:rsid w:val="0011664E"/>
    <w:rsid w:val="00117C63"/>
    <w:rsid w:val="001207B9"/>
    <w:rsid w:val="0012351A"/>
    <w:rsid w:val="001243F0"/>
    <w:rsid w:val="00131294"/>
    <w:rsid w:val="00135562"/>
    <w:rsid w:val="00140348"/>
    <w:rsid w:val="0015208E"/>
    <w:rsid w:val="00152CB4"/>
    <w:rsid w:val="001537F9"/>
    <w:rsid w:val="0016299B"/>
    <w:rsid w:val="00173C6F"/>
    <w:rsid w:val="001751DD"/>
    <w:rsid w:val="00180989"/>
    <w:rsid w:val="0018196B"/>
    <w:rsid w:val="001B3509"/>
    <w:rsid w:val="001C22B8"/>
    <w:rsid w:val="001E173A"/>
    <w:rsid w:val="001F2D07"/>
    <w:rsid w:val="001F6407"/>
    <w:rsid w:val="001F7AB9"/>
    <w:rsid w:val="00214C42"/>
    <w:rsid w:val="002209FD"/>
    <w:rsid w:val="002252C6"/>
    <w:rsid w:val="00231098"/>
    <w:rsid w:val="00240EDD"/>
    <w:rsid w:val="00245708"/>
    <w:rsid w:val="002508E4"/>
    <w:rsid w:val="00252BAA"/>
    <w:rsid w:val="00254B30"/>
    <w:rsid w:val="002566BA"/>
    <w:rsid w:val="00257C0D"/>
    <w:rsid w:val="00282B11"/>
    <w:rsid w:val="0029384C"/>
    <w:rsid w:val="00293DD6"/>
    <w:rsid w:val="002A33D1"/>
    <w:rsid w:val="002A4648"/>
    <w:rsid w:val="002A4CE7"/>
    <w:rsid w:val="002A6F33"/>
    <w:rsid w:val="002B6276"/>
    <w:rsid w:val="002B6F8E"/>
    <w:rsid w:val="002D7706"/>
    <w:rsid w:val="002F0B88"/>
    <w:rsid w:val="002F4AF6"/>
    <w:rsid w:val="002F7126"/>
    <w:rsid w:val="00307124"/>
    <w:rsid w:val="0031062B"/>
    <w:rsid w:val="0031392D"/>
    <w:rsid w:val="00317AE5"/>
    <w:rsid w:val="00321EBE"/>
    <w:rsid w:val="00326047"/>
    <w:rsid w:val="003304A0"/>
    <w:rsid w:val="00336A30"/>
    <w:rsid w:val="0035495E"/>
    <w:rsid w:val="00356781"/>
    <w:rsid w:val="00362C25"/>
    <w:rsid w:val="003630F4"/>
    <w:rsid w:val="003657FE"/>
    <w:rsid w:val="00384893"/>
    <w:rsid w:val="00387EAD"/>
    <w:rsid w:val="00392882"/>
    <w:rsid w:val="003B1EFA"/>
    <w:rsid w:val="003B212E"/>
    <w:rsid w:val="003C35F8"/>
    <w:rsid w:val="003E2269"/>
    <w:rsid w:val="003E3176"/>
    <w:rsid w:val="003E57A3"/>
    <w:rsid w:val="003F1A29"/>
    <w:rsid w:val="003F212A"/>
    <w:rsid w:val="00407697"/>
    <w:rsid w:val="00412E70"/>
    <w:rsid w:val="00421D39"/>
    <w:rsid w:val="0042378D"/>
    <w:rsid w:val="004467DA"/>
    <w:rsid w:val="004526CA"/>
    <w:rsid w:val="0047186C"/>
    <w:rsid w:val="00486690"/>
    <w:rsid w:val="004B1C96"/>
    <w:rsid w:val="004B3580"/>
    <w:rsid w:val="004B76CF"/>
    <w:rsid w:val="004C2F98"/>
    <w:rsid w:val="004D3490"/>
    <w:rsid w:val="004D3B93"/>
    <w:rsid w:val="004D7FD0"/>
    <w:rsid w:val="004E3755"/>
    <w:rsid w:val="004E38DE"/>
    <w:rsid w:val="004E4730"/>
    <w:rsid w:val="004E4C5B"/>
    <w:rsid w:val="004F0DE2"/>
    <w:rsid w:val="00533DD9"/>
    <w:rsid w:val="00544098"/>
    <w:rsid w:val="00545FA4"/>
    <w:rsid w:val="005564DA"/>
    <w:rsid w:val="00576563"/>
    <w:rsid w:val="00577820"/>
    <w:rsid w:val="00584711"/>
    <w:rsid w:val="00595332"/>
    <w:rsid w:val="005A13EC"/>
    <w:rsid w:val="005A5402"/>
    <w:rsid w:val="005A7DE4"/>
    <w:rsid w:val="005C2537"/>
    <w:rsid w:val="005C5DAE"/>
    <w:rsid w:val="005D46F3"/>
    <w:rsid w:val="005D547A"/>
    <w:rsid w:val="005F5304"/>
    <w:rsid w:val="005F620D"/>
    <w:rsid w:val="00616705"/>
    <w:rsid w:val="006319AD"/>
    <w:rsid w:val="00645C8C"/>
    <w:rsid w:val="006468B8"/>
    <w:rsid w:val="00650EC8"/>
    <w:rsid w:val="00671B72"/>
    <w:rsid w:val="00672515"/>
    <w:rsid w:val="00680576"/>
    <w:rsid w:val="0069673F"/>
    <w:rsid w:val="006B51CD"/>
    <w:rsid w:val="006B5B25"/>
    <w:rsid w:val="006C00EC"/>
    <w:rsid w:val="006D3324"/>
    <w:rsid w:val="006D55ED"/>
    <w:rsid w:val="006E60E9"/>
    <w:rsid w:val="006F12D1"/>
    <w:rsid w:val="006F2F60"/>
    <w:rsid w:val="006F33E6"/>
    <w:rsid w:val="007072EF"/>
    <w:rsid w:val="00713B5B"/>
    <w:rsid w:val="00743DCB"/>
    <w:rsid w:val="007453F8"/>
    <w:rsid w:val="00754DAC"/>
    <w:rsid w:val="00755E9F"/>
    <w:rsid w:val="00760995"/>
    <w:rsid w:val="00763460"/>
    <w:rsid w:val="0076358A"/>
    <w:rsid w:val="00787F1A"/>
    <w:rsid w:val="00797EA3"/>
    <w:rsid w:val="007A34DB"/>
    <w:rsid w:val="007A5CB4"/>
    <w:rsid w:val="007D54B8"/>
    <w:rsid w:val="007D75A2"/>
    <w:rsid w:val="007F7108"/>
    <w:rsid w:val="00806D8D"/>
    <w:rsid w:val="00824684"/>
    <w:rsid w:val="00832226"/>
    <w:rsid w:val="00834546"/>
    <w:rsid w:val="0085505B"/>
    <w:rsid w:val="00856B10"/>
    <w:rsid w:val="00865742"/>
    <w:rsid w:val="00872369"/>
    <w:rsid w:val="00874FA6"/>
    <w:rsid w:val="00875A46"/>
    <w:rsid w:val="0089078F"/>
    <w:rsid w:val="00897AD0"/>
    <w:rsid w:val="008A076B"/>
    <w:rsid w:val="008A4A3F"/>
    <w:rsid w:val="008A4A8B"/>
    <w:rsid w:val="008A77DE"/>
    <w:rsid w:val="008E278E"/>
    <w:rsid w:val="008E3166"/>
    <w:rsid w:val="008F0A89"/>
    <w:rsid w:val="008F5C38"/>
    <w:rsid w:val="008F5F81"/>
    <w:rsid w:val="009136C0"/>
    <w:rsid w:val="009164DB"/>
    <w:rsid w:val="009207D6"/>
    <w:rsid w:val="00936743"/>
    <w:rsid w:val="0094502E"/>
    <w:rsid w:val="00947912"/>
    <w:rsid w:val="00971252"/>
    <w:rsid w:val="00980430"/>
    <w:rsid w:val="00981CC6"/>
    <w:rsid w:val="00986CEE"/>
    <w:rsid w:val="00997603"/>
    <w:rsid w:val="009C5D84"/>
    <w:rsid w:val="009E156F"/>
    <w:rsid w:val="009E27EC"/>
    <w:rsid w:val="009E3BFA"/>
    <w:rsid w:val="009E501B"/>
    <w:rsid w:val="009E72F6"/>
    <w:rsid w:val="009F0007"/>
    <w:rsid w:val="00A03134"/>
    <w:rsid w:val="00A06B6C"/>
    <w:rsid w:val="00A13804"/>
    <w:rsid w:val="00A23B59"/>
    <w:rsid w:val="00A37F4F"/>
    <w:rsid w:val="00A46F5E"/>
    <w:rsid w:val="00A52178"/>
    <w:rsid w:val="00A62C37"/>
    <w:rsid w:val="00A77914"/>
    <w:rsid w:val="00A962B1"/>
    <w:rsid w:val="00A9631A"/>
    <w:rsid w:val="00AA39B5"/>
    <w:rsid w:val="00AB75EA"/>
    <w:rsid w:val="00AC70AF"/>
    <w:rsid w:val="00AD3992"/>
    <w:rsid w:val="00AD4859"/>
    <w:rsid w:val="00AE15BD"/>
    <w:rsid w:val="00AF438C"/>
    <w:rsid w:val="00B06166"/>
    <w:rsid w:val="00B06C0C"/>
    <w:rsid w:val="00B20E9D"/>
    <w:rsid w:val="00B330C8"/>
    <w:rsid w:val="00B461DD"/>
    <w:rsid w:val="00B54C7D"/>
    <w:rsid w:val="00B66AA7"/>
    <w:rsid w:val="00B67D69"/>
    <w:rsid w:val="00BA016C"/>
    <w:rsid w:val="00BA4B85"/>
    <w:rsid w:val="00BA573A"/>
    <w:rsid w:val="00BB33E4"/>
    <w:rsid w:val="00BB55B9"/>
    <w:rsid w:val="00BC13D9"/>
    <w:rsid w:val="00BC227C"/>
    <w:rsid w:val="00BC4169"/>
    <w:rsid w:val="00BC577B"/>
    <w:rsid w:val="00BC5F95"/>
    <w:rsid w:val="00BC6EE2"/>
    <w:rsid w:val="00BE1A46"/>
    <w:rsid w:val="00BE27C8"/>
    <w:rsid w:val="00BE4CE1"/>
    <w:rsid w:val="00BF413D"/>
    <w:rsid w:val="00C02E33"/>
    <w:rsid w:val="00C0587C"/>
    <w:rsid w:val="00C058C6"/>
    <w:rsid w:val="00C3184F"/>
    <w:rsid w:val="00C33D3A"/>
    <w:rsid w:val="00C347D2"/>
    <w:rsid w:val="00C356E4"/>
    <w:rsid w:val="00C3614C"/>
    <w:rsid w:val="00C4553C"/>
    <w:rsid w:val="00C76406"/>
    <w:rsid w:val="00C8216A"/>
    <w:rsid w:val="00C90FD3"/>
    <w:rsid w:val="00C95183"/>
    <w:rsid w:val="00CA6B40"/>
    <w:rsid w:val="00CB11FF"/>
    <w:rsid w:val="00CB6A6B"/>
    <w:rsid w:val="00CC4E46"/>
    <w:rsid w:val="00CC74CA"/>
    <w:rsid w:val="00CC7EEB"/>
    <w:rsid w:val="00CD5521"/>
    <w:rsid w:val="00CE13BA"/>
    <w:rsid w:val="00CE311C"/>
    <w:rsid w:val="00CF6004"/>
    <w:rsid w:val="00D12C88"/>
    <w:rsid w:val="00D159AF"/>
    <w:rsid w:val="00D35711"/>
    <w:rsid w:val="00D3646D"/>
    <w:rsid w:val="00D4730E"/>
    <w:rsid w:val="00D5767E"/>
    <w:rsid w:val="00D63E72"/>
    <w:rsid w:val="00D64339"/>
    <w:rsid w:val="00D7201B"/>
    <w:rsid w:val="00D86C87"/>
    <w:rsid w:val="00D97C85"/>
    <w:rsid w:val="00DA65FC"/>
    <w:rsid w:val="00DB250B"/>
    <w:rsid w:val="00DD6E42"/>
    <w:rsid w:val="00DE0F51"/>
    <w:rsid w:val="00DE7D10"/>
    <w:rsid w:val="00E00D0B"/>
    <w:rsid w:val="00E03E40"/>
    <w:rsid w:val="00E13CCF"/>
    <w:rsid w:val="00E229FB"/>
    <w:rsid w:val="00E25C82"/>
    <w:rsid w:val="00E27DE6"/>
    <w:rsid w:val="00E33365"/>
    <w:rsid w:val="00E473FB"/>
    <w:rsid w:val="00E53E33"/>
    <w:rsid w:val="00E544BC"/>
    <w:rsid w:val="00E61E82"/>
    <w:rsid w:val="00E62A04"/>
    <w:rsid w:val="00E650A1"/>
    <w:rsid w:val="00E80F55"/>
    <w:rsid w:val="00E84673"/>
    <w:rsid w:val="00EA200C"/>
    <w:rsid w:val="00EA379E"/>
    <w:rsid w:val="00EA5655"/>
    <w:rsid w:val="00EB7475"/>
    <w:rsid w:val="00EE03FC"/>
    <w:rsid w:val="00EE0684"/>
    <w:rsid w:val="00EE14FF"/>
    <w:rsid w:val="00EE247F"/>
    <w:rsid w:val="00F0054F"/>
    <w:rsid w:val="00F0713A"/>
    <w:rsid w:val="00F07883"/>
    <w:rsid w:val="00F11940"/>
    <w:rsid w:val="00F16233"/>
    <w:rsid w:val="00F23F27"/>
    <w:rsid w:val="00F32075"/>
    <w:rsid w:val="00F41A6B"/>
    <w:rsid w:val="00F60B45"/>
    <w:rsid w:val="00F74DA7"/>
    <w:rsid w:val="00F76E3D"/>
    <w:rsid w:val="00F902E8"/>
    <w:rsid w:val="00FB0D76"/>
    <w:rsid w:val="00FD32FE"/>
    <w:rsid w:val="00FD5E28"/>
    <w:rsid w:val="00FD7139"/>
    <w:rsid w:val="00FE2D9B"/>
    <w:rsid w:val="00FF5F3A"/>
    <w:rsid w:val="00FF7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7A5C"/>
  <w15:docId w15:val="{CB8AFE09-97C7-4B25-B490-4BA44D31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6C0C"/>
  </w:style>
  <w:style w:type="paragraph" w:styleId="Nagwek1">
    <w:name w:val="heading 1"/>
    <w:basedOn w:val="Normalny"/>
    <w:next w:val="Normalny"/>
    <w:link w:val="Nagwek1Znak"/>
    <w:qFormat/>
    <w:rsid w:val="00CD5521"/>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CD5521"/>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CD5521"/>
    <w:rPr>
      <w:rFonts w:ascii="Consolas" w:hAnsi="Consolas"/>
      <w:sz w:val="21"/>
      <w:szCs w:val="21"/>
    </w:rPr>
  </w:style>
  <w:style w:type="character" w:customStyle="1" w:styleId="Nagwek1Znak">
    <w:name w:val="Nagłówek 1 Znak"/>
    <w:basedOn w:val="Domylnaczcionkaakapitu"/>
    <w:link w:val="Nagwek1"/>
    <w:rsid w:val="00CD5521"/>
    <w:rPr>
      <w:rFonts w:ascii="Arial" w:eastAsia="Times New Roman" w:hAnsi="Arial" w:cs="Arial"/>
      <w:b/>
      <w:bCs/>
      <w:kern w:val="1"/>
      <w:sz w:val="32"/>
      <w:szCs w:val="32"/>
      <w:lang w:eastAsia="ar-SA"/>
    </w:rPr>
  </w:style>
  <w:style w:type="paragraph" w:styleId="Tekstpodstawowy">
    <w:name w:val="Body Text"/>
    <w:basedOn w:val="Normalny"/>
    <w:link w:val="TekstpodstawowyZnak"/>
    <w:semiHidden/>
    <w:rsid w:val="00CD552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CD5521"/>
    <w:rPr>
      <w:rFonts w:ascii="Times New Roman" w:eastAsia="Times New Roman" w:hAnsi="Times New Roman" w:cs="Times New Roman"/>
      <w:sz w:val="24"/>
      <w:szCs w:val="24"/>
      <w:lang w:eastAsia="ar-SA"/>
    </w:rPr>
  </w:style>
  <w:style w:type="paragraph" w:customStyle="1" w:styleId="arimr">
    <w:name w:val="arimr"/>
    <w:basedOn w:val="Normalny"/>
    <w:rsid w:val="00CD5521"/>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kapitzlist1">
    <w:name w:val="Akapit z listą1"/>
    <w:basedOn w:val="Normalny"/>
    <w:rsid w:val="00CD5521"/>
    <w:pPr>
      <w:spacing w:after="0" w:line="240" w:lineRule="auto"/>
      <w:ind w:left="720"/>
    </w:pPr>
    <w:rPr>
      <w:rFonts w:ascii="Times New Roman" w:eastAsia="Times New Roman" w:hAnsi="Times New Roman" w:cs="Times New Roman"/>
      <w:sz w:val="24"/>
      <w:szCs w:val="24"/>
      <w:lang w:eastAsia="pl-PL"/>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1_literowka,L1"/>
    <w:basedOn w:val="Normalny"/>
    <w:link w:val="AkapitzlistZnak"/>
    <w:uiPriority w:val="34"/>
    <w:qFormat/>
    <w:rsid w:val="00254B30"/>
    <w:pPr>
      <w:ind w:left="720"/>
      <w:contextualSpacing/>
    </w:pPr>
  </w:style>
  <w:style w:type="paragraph" w:styleId="Nagwek">
    <w:name w:val="header"/>
    <w:basedOn w:val="Normalny"/>
    <w:link w:val="NagwekZnak"/>
    <w:uiPriority w:val="99"/>
    <w:semiHidden/>
    <w:unhideWhenUsed/>
    <w:rsid w:val="0013556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35562"/>
  </w:style>
  <w:style w:type="paragraph" w:styleId="Stopka">
    <w:name w:val="footer"/>
    <w:basedOn w:val="Normalny"/>
    <w:link w:val="StopkaZnak"/>
    <w:uiPriority w:val="99"/>
    <w:unhideWhenUsed/>
    <w:rsid w:val="001355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5562"/>
  </w:style>
  <w:style w:type="character" w:styleId="Odwoaniedokomentarza">
    <w:name w:val="annotation reference"/>
    <w:basedOn w:val="Domylnaczcionkaakapitu"/>
    <w:uiPriority w:val="99"/>
    <w:semiHidden/>
    <w:unhideWhenUsed/>
    <w:rsid w:val="004526CA"/>
    <w:rPr>
      <w:sz w:val="16"/>
      <w:szCs w:val="16"/>
    </w:rPr>
  </w:style>
  <w:style w:type="paragraph" w:styleId="Tekstkomentarza">
    <w:name w:val="annotation text"/>
    <w:basedOn w:val="Normalny"/>
    <w:link w:val="TekstkomentarzaZnak"/>
    <w:uiPriority w:val="99"/>
    <w:semiHidden/>
    <w:unhideWhenUsed/>
    <w:rsid w:val="004526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26CA"/>
    <w:rPr>
      <w:sz w:val="20"/>
      <w:szCs w:val="20"/>
    </w:rPr>
  </w:style>
  <w:style w:type="paragraph" w:styleId="Tematkomentarza">
    <w:name w:val="annotation subject"/>
    <w:basedOn w:val="Tekstkomentarza"/>
    <w:next w:val="Tekstkomentarza"/>
    <w:link w:val="TematkomentarzaZnak"/>
    <w:uiPriority w:val="99"/>
    <w:semiHidden/>
    <w:unhideWhenUsed/>
    <w:rsid w:val="004526CA"/>
    <w:rPr>
      <w:b/>
      <w:bCs/>
    </w:rPr>
  </w:style>
  <w:style w:type="character" w:customStyle="1" w:styleId="TematkomentarzaZnak">
    <w:name w:val="Temat komentarza Znak"/>
    <w:basedOn w:val="TekstkomentarzaZnak"/>
    <w:link w:val="Tematkomentarza"/>
    <w:uiPriority w:val="99"/>
    <w:semiHidden/>
    <w:rsid w:val="004526CA"/>
    <w:rPr>
      <w:b/>
      <w:bCs/>
      <w:sz w:val="20"/>
      <w:szCs w:val="20"/>
    </w:rPr>
  </w:style>
  <w:style w:type="paragraph" w:styleId="Tekstdymka">
    <w:name w:val="Balloon Text"/>
    <w:basedOn w:val="Normalny"/>
    <w:link w:val="TekstdymkaZnak"/>
    <w:uiPriority w:val="99"/>
    <w:semiHidden/>
    <w:unhideWhenUsed/>
    <w:rsid w:val="004526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6CA"/>
    <w:rPr>
      <w:rFonts w:ascii="Tahoma" w:hAnsi="Tahoma" w:cs="Tahoma"/>
      <w:sz w:val="16"/>
      <w:szCs w:val="16"/>
    </w:rPr>
  </w:style>
  <w:style w:type="character" w:styleId="Hipercze">
    <w:name w:val="Hyperlink"/>
    <w:basedOn w:val="Domylnaczcionkaakapitu"/>
    <w:uiPriority w:val="99"/>
    <w:rsid w:val="00486690"/>
    <w:rPr>
      <w:rFonts w:cs="Times New Roman"/>
      <w:color w:val="0000FF"/>
      <w:u w:val="single"/>
    </w:rPr>
  </w:style>
  <w:style w:type="table" w:styleId="Tabela-Kolumnowy2">
    <w:name w:val="Table Columns 2"/>
    <w:basedOn w:val="Standardowy"/>
    <w:rsid w:val="00856B10"/>
    <w:pPr>
      <w:spacing w:after="0" w:line="240" w:lineRule="auto"/>
    </w:pPr>
    <w:rPr>
      <w:rFonts w:ascii="Times New Roman" w:eastAsia="Times New Roman" w:hAnsi="Times New Roman" w:cs="Times New Roman"/>
      <w:b/>
      <w:bCs/>
      <w:sz w:val="20"/>
      <w:szCs w:val="20"/>
      <w:lang w:eastAsia="pl-P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rsid w:val="00E33365"/>
  </w:style>
  <w:style w:type="paragraph" w:styleId="Bezodstpw">
    <w:name w:val="No Spacing"/>
    <w:uiPriority w:val="1"/>
    <w:qFormat/>
    <w:rsid w:val="00CC7EEB"/>
    <w:pPr>
      <w:spacing w:after="0" w:line="240" w:lineRule="auto"/>
    </w:pPr>
    <w:rPr>
      <w:rFonts w:ascii="Tms Rmn" w:eastAsia="Times New Roman" w:hAnsi="Tms Rm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920618">
      <w:bodyDiv w:val="1"/>
      <w:marLeft w:val="0"/>
      <w:marRight w:val="0"/>
      <w:marTop w:val="0"/>
      <w:marBottom w:val="0"/>
      <w:divBdr>
        <w:top w:val="none" w:sz="0" w:space="0" w:color="auto"/>
        <w:left w:val="none" w:sz="0" w:space="0" w:color="auto"/>
        <w:bottom w:val="none" w:sz="0" w:space="0" w:color="auto"/>
        <w:right w:val="none" w:sz="0" w:space="0" w:color="auto"/>
      </w:divBdr>
    </w:div>
    <w:div w:id="851184788">
      <w:bodyDiv w:val="1"/>
      <w:marLeft w:val="0"/>
      <w:marRight w:val="0"/>
      <w:marTop w:val="0"/>
      <w:marBottom w:val="0"/>
      <w:divBdr>
        <w:top w:val="none" w:sz="0" w:space="0" w:color="auto"/>
        <w:left w:val="none" w:sz="0" w:space="0" w:color="auto"/>
        <w:bottom w:val="none" w:sz="0" w:space="0" w:color="auto"/>
        <w:right w:val="none" w:sz="0" w:space="0" w:color="auto"/>
      </w:divBdr>
    </w:div>
    <w:div w:id="1307079980">
      <w:bodyDiv w:val="1"/>
      <w:marLeft w:val="0"/>
      <w:marRight w:val="0"/>
      <w:marTop w:val="0"/>
      <w:marBottom w:val="0"/>
      <w:divBdr>
        <w:top w:val="none" w:sz="0" w:space="0" w:color="auto"/>
        <w:left w:val="none" w:sz="0" w:space="0" w:color="auto"/>
        <w:bottom w:val="none" w:sz="0" w:space="0" w:color="auto"/>
        <w:right w:val="none" w:sz="0" w:space="0" w:color="auto"/>
      </w:divBdr>
    </w:div>
    <w:div w:id="1367370817">
      <w:bodyDiv w:val="1"/>
      <w:marLeft w:val="0"/>
      <w:marRight w:val="0"/>
      <w:marTop w:val="0"/>
      <w:marBottom w:val="0"/>
      <w:divBdr>
        <w:top w:val="none" w:sz="0" w:space="0" w:color="auto"/>
        <w:left w:val="none" w:sz="0" w:space="0" w:color="auto"/>
        <w:bottom w:val="none" w:sz="0" w:space="0" w:color="auto"/>
        <w:right w:val="none" w:sz="0" w:space="0" w:color="auto"/>
      </w:divBdr>
    </w:div>
    <w:div w:id="151796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7EF28-95EC-4593-8A4F-04029BEA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2826</Words>
  <Characters>16956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Admin</cp:lastModifiedBy>
  <cp:revision>26</cp:revision>
  <dcterms:created xsi:type="dcterms:W3CDTF">2023-04-21T09:35:00Z</dcterms:created>
  <dcterms:modified xsi:type="dcterms:W3CDTF">2023-10-09T12:53:00Z</dcterms:modified>
</cp:coreProperties>
</file>