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15B7BE" w14:textId="77777777" w:rsidR="00476F68" w:rsidRPr="00476F68" w:rsidRDefault="007E3251" w:rsidP="00476F68">
      <w:pPr>
        <w:jc w:val="center"/>
        <w:rPr>
          <w:rFonts w:asciiTheme="minorHAnsi" w:hAnsiTheme="minorHAnsi" w:cs="Arial"/>
          <w:b/>
          <w:sz w:val="48"/>
          <w:szCs w:val="48"/>
        </w:rPr>
      </w:pPr>
      <w:r>
        <w:rPr>
          <w:rFonts w:asciiTheme="minorHAnsi" w:hAnsiTheme="minorHAnsi" w:cs="Arial"/>
          <w:b/>
          <w:sz w:val="48"/>
          <w:szCs w:val="48"/>
        </w:rPr>
        <w:t xml:space="preserve">SPECYFIKACJA TECHNICZNA </w:t>
      </w:r>
      <w:r w:rsidR="00476F68" w:rsidRPr="00476F68">
        <w:rPr>
          <w:rFonts w:asciiTheme="minorHAnsi" w:hAnsiTheme="minorHAnsi" w:cs="Arial"/>
          <w:b/>
          <w:sz w:val="48"/>
          <w:szCs w:val="48"/>
        </w:rPr>
        <w:t xml:space="preserve"> WYKONANIA </w:t>
      </w:r>
      <w:r>
        <w:rPr>
          <w:rFonts w:asciiTheme="minorHAnsi" w:hAnsiTheme="minorHAnsi" w:cs="Arial"/>
          <w:b/>
          <w:sz w:val="48"/>
          <w:szCs w:val="48"/>
        </w:rPr>
        <w:t xml:space="preserve">              </w:t>
      </w:r>
      <w:r w:rsidR="00476F68" w:rsidRPr="00476F68">
        <w:rPr>
          <w:rFonts w:asciiTheme="minorHAnsi" w:hAnsiTheme="minorHAnsi" w:cs="Arial"/>
          <w:b/>
          <w:sz w:val="48"/>
          <w:szCs w:val="48"/>
        </w:rPr>
        <w:t>I ODBIORU ROBÓT</w:t>
      </w:r>
    </w:p>
    <w:p w14:paraId="4336B9C8" w14:textId="77777777" w:rsidR="00476F68" w:rsidRPr="007E0C0D" w:rsidRDefault="00476F68" w:rsidP="00476F68">
      <w:pPr>
        <w:jc w:val="center"/>
        <w:rPr>
          <w:rFonts w:cs="Arial"/>
          <w:b/>
          <w:sz w:val="56"/>
          <w:szCs w:val="56"/>
        </w:rPr>
      </w:pPr>
    </w:p>
    <w:tbl>
      <w:tblPr>
        <w:tblStyle w:val="Tabela-Siatka"/>
        <w:tblW w:w="0" w:type="auto"/>
        <w:tblLook w:val="04A0" w:firstRow="1" w:lastRow="0" w:firstColumn="1" w:lastColumn="0" w:noHBand="0" w:noVBand="1"/>
      </w:tblPr>
      <w:tblGrid>
        <w:gridCol w:w="1980"/>
        <w:gridCol w:w="7080"/>
      </w:tblGrid>
      <w:tr w:rsidR="00476F68" w:rsidRPr="00476F68" w14:paraId="7EA4D43B" w14:textId="77777777" w:rsidTr="0042142D">
        <w:tc>
          <w:tcPr>
            <w:tcW w:w="1980" w:type="dxa"/>
            <w:shd w:val="clear" w:color="auto" w:fill="auto"/>
          </w:tcPr>
          <w:p w14:paraId="25820B9E" w14:textId="77777777" w:rsidR="00476F68" w:rsidRPr="00476F68" w:rsidRDefault="00476F68" w:rsidP="0042142D">
            <w:pPr>
              <w:tabs>
                <w:tab w:val="right" w:pos="1080"/>
              </w:tabs>
              <w:rPr>
                <w:rFonts w:asciiTheme="minorHAnsi" w:hAnsiTheme="minorHAnsi" w:cs="Arial"/>
                <w:b/>
                <w:color w:val="000000"/>
                <w:sz w:val="28"/>
                <w:szCs w:val="28"/>
              </w:rPr>
            </w:pPr>
            <w:r w:rsidRPr="00476F68">
              <w:rPr>
                <w:rFonts w:asciiTheme="minorHAnsi" w:hAnsiTheme="minorHAnsi" w:cs="Arial"/>
                <w:b/>
                <w:color w:val="000000"/>
                <w:sz w:val="28"/>
                <w:szCs w:val="28"/>
              </w:rPr>
              <w:t>Obiekt budowlany:</w:t>
            </w:r>
          </w:p>
        </w:tc>
        <w:tc>
          <w:tcPr>
            <w:tcW w:w="7082" w:type="dxa"/>
            <w:shd w:val="clear" w:color="auto" w:fill="auto"/>
            <w:vAlign w:val="center"/>
          </w:tcPr>
          <w:p w14:paraId="09047DB3" w14:textId="77777777" w:rsidR="004D1E74" w:rsidRPr="004D1E74" w:rsidRDefault="004D1E74" w:rsidP="004D1E74">
            <w:pPr>
              <w:widowControl w:val="0"/>
              <w:tabs>
                <w:tab w:val="right" w:pos="1080"/>
              </w:tabs>
              <w:rPr>
                <w:rFonts w:ascii="Calibri" w:hAnsi="Calibri"/>
                <w:b/>
                <w:bCs/>
                <w:sz w:val="28"/>
                <w:szCs w:val="28"/>
              </w:rPr>
            </w:pPr>
            <w:r w:rsidRPr="004D1E74">
              <w:rPr>
                <w:rFonts w:ascii="Calibri" w:eastAsia="Calibri" w:hAnsi="Calibri"/>
                <w:b/>
                <w:bCs/>
                <w:sz w:val="28"/>
                <w:szCs w:val="28"/>
              </w:rPr>
              <w:t>Kategoria obiektu budowlanego:</w:t>
            </w:r>
          </w:p>
          <w:p w14:paraId="0C56F294" w14:textId="77777777" w:rsidR="00476F68" w:rsidRPr="00476F68" w:rsidRDefault="004D1E74" w:rsidP="004D1E74">
            <w:pPr>
              <w:tabs>
                <w:tab w:val="right" w:pos="1080"/>
              </w:tabs>
              <w:rPr>
                <w:rFonts w:asciiTheme="minorHAnsi" w:hAnsiTheme="minorHAnsi" w:cs="Arial"/>
                <w:b/>
                <w:color w:val="000000"/>
                <w:sz w:val="28"/>
                <w:szCs w:val="28"/>
              </w:rPr>
            </w:pPr>
            <w:r w:rsidRPr="004D1E74">
              <w:rPr>
                <w:rFonts w:ascii="Calibri" w:eastAsia="Calibri" w:hAnsi="Calibri"/>
                <w:b/>
                <w:bCs/>
                <w:sz w:val="28"/>
                <w:szCs w:val="28"/>
              </w:rPr>
              <w:t>IX– budynki kultury, nauki i oświaty</w:t>
            </w:r>
          </w:p>
        </w:tc>
      </w:tr>
      <w:tr w:rsidR="00476F68" w:rsidRPr="00476F68" w14:paraId="2155F687" w14:textId="77777777" w:rsidTr="0042142D">
        <w:tc>
          <w:tcPr>
            <w:tcW w:w="1980" w:type="dxa"/>
            <w:shd w:val="clear" w:color="auto" w:fill="auto"/>
          </w:tcPr>
          <w:p w14:paraId="146ECBAE" w14:textId="77777777" w:rsidR="00476F68" w:rsidRPr="00476F68" w:rsidRDefault="00476F68" w:rsidP="0042142D">
            <w:pPr>
              <w:rPr>
                <w:rFonts w:asciiTheme="minorHAnsi" w:hAnsiTheme="minorHAnsi" w:cs="Arial"/>
                <w:b/>
                <w:sz w:val="28"/>
                <w:szCs w:val="28"/>
              </w:rPr>
            </w:pPr>
            <w:r w:rsidRPr="00476F68">
              <w:rPr>
                <w:rFonts w:asciiTheme="minorHAnsi" w:hAnsiTheme="minorHAnsi" w:cs="Arial"/>
                <w:b/>
                <w:sz w:val="28"/>
                <w:szCs w:val="28"/>
              </w:rPr>
              <w:t>Zamawiający:</w:t>
            </w:r>
          </w:p>
        </w:tc>
        <w:tc>
          <w:tcPr>
            <w:tcW w:w="7082" w:type="dxa"/>
            <w:shd w:val="clear" w:color="auto" w:fill="auto"/>
            <w:vAlign w:val="center"/>
          </w:tcPr>
          <w:p w14:paraId="17E374B9" w14:textId="77777777" w:rsidR="00D75267" w:rsidRDefault="00D75267" w:rsidP="004D1E74">
            <w:pPr>
              <w:rPr>
                <w:rFonts w:ascii="Calibri" w:eastAsia="Calibri" w:hAnsi="Calibri"/>
                <w:b/>
                <w:sz w:val="28"/>
                <w:szCs w:val="28"/>
              </w:rPr>
            </w:pPr>
            <w:r w:rsidRPr="00D75267">
              <w:rPr>
                <w:rFonts w:ascii="Calibri" w:eastAsia="Calibri" w:hAnsi="Calibri"/>
                <w:b/>
                <w:sz w:val="28"/>
                <w:szCs w:val="28"/>
              </w:rPr>
              <w:t>Państwowa Akademia Nauk Stosowanych w Głogowie</w:t>
            </w:r>
          </w:p>
          <w:p w14:paraId="0612FBE3" w14:textId="745C66DF" w:rsidR="00DA66AE" w:rsidRPr="00476F68" w:rsidRDefault="004D1E74" w:rsidP="004D1E74">
            <w:pPr>
              <w:rPr>
                <w:rFonts w:asciiTheme="minorHAnsi" w:hAnsiTheme="minorHAnsi" w:cs="Arial"/>
                <w:b/>
                <w:sz w:val="28"/>
                <w:szCs w:val="28"/>
              </w:rPr>
            </w:pPr>
            <w:r w:rsidRPr="004D1E74">
              <w:rPr>
                <w:rFonts w:ascii="Calibri" w:eastAsia="Calibri" w:hAnsi="Calibri"/>
                <w:b/>
                <w:sz w:val="28"/>
                <w:szCs w:val="28"/>
              </w:rPr>
              <w:t>67-200 Głogów, ul. Piotra Skargi 5</w:t>
            </w:r>
          </w:p>
        </w:tc>
      </w:tr>
      <w:tr w:rsidR="00476F68" w:rsidRPr="00476F68" w14:paraId="38B2AD13" w14:textId="77777777" w:rsidTr="0042142D">
        <w:tc>
          <w:tcPr>
            <w:tcW w:w="1980" w:type="dxa"/>
            <w:shd w:val="clear" w:color="auto" w:fill="auto"/>
          </w:tcPr>
          <w:p w14:paraId="79DF6252" w14:textId="77777777" w:rsidR="00476F68" w:rsidRPr="00476F68" w:rsidRDefault="00476F68" w:rsidP="0042142D">
            <w:pPr>
              <w:rPr>
                <w:rFonts w:asciiTheme="minorHAnsi" w:hAnsiTheme="minorHAnsi" w:cs="Arial"/>
                <w:b/>
                <w:sz w:val="28"/>
                <w:szCs w:val="28"/>
              </w:rPr>
            </w:pPr>
            <w:r w:rsidRPr="00476F68">
              <w:rPr>
                <w:rFonts w:asciiTheme="minorHAnsi" w:hAnsiTheme="minorHAnsi" w:cs="Arial"/>
                <w:b/>
                <w:sz w:val="28"/>
                <w:szCs w:val="28"/>
              </w:rPr>
              <w:t>Inwestor:</w:t>
            </w:r>
          </w:p>
        </w:tc>
        <w:tc>
          <w:tcPr>
            <w:tcW w:w="7082" w:type="dxa"/>
            <w:shd w:val="clear" w:color="auto" w:fill="auto"/>
            <w:vAlign w:val="center"/>
          </w:tcPr>
          <w:p w14:paraId="408BF602" w14:textId="77777777" w:rsidR="00D75267" w:rsidRDefault="00D75267" w:rsidP="004D1E74">
            <w:pPr>
              <w:rPr>
                <w:rFonts w:ascii="Calibri" w:eastAsia="Calibri" w:hAnsi="Calibri"/>
                <w:b/>
                <w:sz w:val="28"/>
                <w:szCs w:val="28"/>
              </w:rPr>
            </w:pPr>
            <w:r w:rsidRPr="00D75267">
              <w:rPr>
                <w:rFonts w:ascii="Calibri" w:eastAsia="Calibri" w:hAnsi="Calibri"/>
                <w:b/>
                <w:sz w:val="28"/>
                <w:szCs w:val="28"/>
              </w:rPr>
              <w:t>Państwowa Akademia Nauk Stosowanych w Głogowie</w:t>
            </w:r>
          </w:p>
          <w:p w14:paraId="6BEB308E" w14:textId="5912C7E8" w:rsidR="00476F68" w:rsidRPr="00476F68" w:rsidRDefault="004D1E74" w:rsidP="004D1E74">
            <w:pPr>
              <w:rPr>
                <w:rFonts w:asciiTheme="minorHAnsi" w:hAnsiTheme="minorHAnsi" w:cs="Arial"/>
                <w:b/>
                <w:sz w:val="28"/>
                <w:szCs w:val="28"/>
              </w:rPr>
            </w:pPr>
            <w:r w:rsidRPr="004D1E74">
              <w:rPr>
                <w:rFonts w:ascii="Calibri" w:eastAsia="Calibri" w:hAnsi="Calibri"/>
                <w:b/>
                <w:sz w:val="28"/>
                <w:szCs w:val="28"/>
              </w:rPr>
              <w:t>67-200 Głogów, ul. Piotra Skargi 5</w:t>
            </w:r>
          </w:p>
        </w:tc>
      </w:tr>
      <w:tr w:rsidR="00476F68" w:rsidRPr="00476F68" w14:paraId="6C9652D8" w14:textId="77777777" w:rsidTr="0042142D">
        <w:tc>
          <w:tcPr>
            <w:tcW w:w="1980" w:type="dxa"/>
            <w:shd w:val="clear" w:color="auto" w:fill="auto"/>
          </w:tcPr>
          <w:p w14:paraId="39A6848D" w14:textId="77777777" w:rsidR="00476F68" w:rsidRPr="00476F68" w:rsidRDefault="00476F68" w:rsidP="0042142D">
            <w:pPr>
              <w:tabs>
                <w:tab w:val="right" w:pos="1080"/>
              </w:tabs>
              <w:rPr>
                <w:rFonts w:asciiTheme="minorHAnsi" w:hAnsiTheme="minorHAnsi" w:cs="Arial"/>
                <w:b/>
                <w:color w:val="000000"/>
                <w:sz w:val="28"/>
                <w:szCs w:val="28"/>
              </w:rPr>
            </w:pPr>
            <w:r w:rsidRPr="00476F68">
              <w:rPr>
                <w:rFonts w:asciiTheme="minorHAnsi" w:hAnsiTheme="minorHAnsi" w:cs="Arial"/>
                <w:b/>
                <w:color w:val="000000"/>
                <w:sz w:val="28"/>
                <w:szCs w:val="28"/>
              </w:rPr>
              <w:t>Nazwa obiektu budowlanego:</w:t>
            </w:r>
          </w:p>
        </w:tc>
        <w:tc>
          <w:tcPr>
            <w:tcW w:w="7082" w:type="dxa"/>
            <w:shd w:val="clear" w:color="auto" w:fill="auto"/>
            <w:vAlign w:val="center"/>
          </w:tcPr>
          <w:p w14:paraId="4437D61C" w14:textId="01C0EBFC" w:rsidR="004D1E74" w:rsidRPr="004D1E74" w:rsidRDefault="004D1E74" w:rsidP="004D1E74">
            <w:pPr>
              <w:widowControl w:val="0"/>
              <w:tabs>
                <w:tab w:val="right" w:pos="1080"/>
              </w:tabs>
              <w:rPr>
                <w:rFonts w:ascii="Calibri" w:eastAsia="Calibri" w:hAnsi="Calibri"/>
                <w:b/>
                <w:bCs/>
                <w:sz w:val="28"/>
                <w:szCs w:val="28"/>
              </w:rPr>
            </w:pPr>
            <w:r w:rsidRPr="004D1E74">
              <w:rPr>
                <w:rFonts w:ascii="Calibri" w:eastAsia="Calibri" w:hAnsi="Calibri"/>
                <w:b/>
                <w:bCs/>
                <w:sz w:val="28"/>
                <w:szCs w:val="28"/>
              </w:rPr>
              <w:t>Instalacje elektryczne oraz instalacje sieci komputerowej  w sali oznaczonej numerem 21</w:t>
            </w:r>
            <w:r w:rsidR="00D75267">
              <w:rPr>
                <w:rFonts w:ascii="Calibri" w:eastAsia="Calibri" w:hAnsi="Calibri"/>
                <w:b/>
                <w:bCs/>
                <w:sz w:val="28"/>
                <w:szCs w:val="28"/>
              </w:rPr>
              <w:t>1, 210</w:t>
            </w:r>
          </w:p>
          <w:p w14:paraId="2D1DD58D" w14:textId="77777777" w:rsidR="00476F68" w:rsidRPr="00DA66AE" w:rsidRDefault="004D1E74" w:rsidP="004D1E74">
            <w:pPr>
              <w:tabs>
                <w:tab w:val="right" w:pos="1080"/>
              </w:tabs>
              <w:rPr>
                <w:rFonts w:asciiTheme="minorHAnsi" w:hAnsiTheme="minorHAnsi" w:cs="Arial"/>
                <w:b/>
                <w:color w:val="000000"/>
                <w:sz w:val="28"/>
                <w:szCs w:val="28"/>
              </w:rPr>
            </w:pPr>
            <w:r w:rsidRPr="004D1E74">
              <w:rPr>
                <w:rFonts w:ascii="Calibri" w:eastAsia="Calibri" w:hAnsi="Calibri"/>
                <w:b/>
                <w:bCs/>
                <w:sz w:val="28"/>
                <w:szCs w:val="28"/>
              </w:rPr>
              <w:t>w budynku PWSZ</w:t>
            </w:r>
          </w:p>
        </w:tc>
      </w:tr>
      <w:tr w:rsidR="00476F68" w:rsidRPr="00476F68" w14:paraId="0F1ED745" w14:textId="77777777" w:rsidTr="0042142D">
        <w:tc>
          <w:tcPr>
            <w:tcW w:w="1980" w:type="dxa"/>
            <w:shd w:val="clear" w:color="auto" w:fill="auto"/>
          </w:tcPr>
          <w:p w14:paraId="5DF51364" w14:textId="77777777" w:rsidR="00476F68" w:rsidRPr="00476F68" w:rsidRDefault="00476F68" w:rsidP="0042142D">
            <w:pPr>
              <w:tabs>
                <w:tab w:val="right" w:pos="1080"/>
              </w:tabs>
              <w:rPr>
                <w:rFonts w:asciiTheme="minorHAnsi" w:hAnsiTheme="minorHAnsi" w:cs="Arial"/>
                <w:b/>
                <w:color w:val="000000"/>
                <w:sz w:val="28"/>
                <w:szCs w:val="28"/>
              </w:rPr>
            </w:pPr>
            <w:r w:rsidRPr="00476F68">
              <w:rPr>
                <w:rFonts w:asciiTheme="minorHAnsi" w:hAnsiTheme="minorHAnsi" w:cs="Arial"/>
                <w:b/>
                <w:color w:val="000000"/>
                <w:sz w:val="28"/>
                <w:szCs w:val="28"/>
              </w:rPr>
              <w:t>Adres obiektu budowlanego:</w:t>
            </w:r>
          </w:p>
        </w:tc>
        <w:tc>
          <w:tcPr>
            <w:tcW w:w="7082" w:type="dxa"/>
            <w:shd w:val="clear" w:color="auto" w:fill="auto"/>
            <w:vAlign w:val="center"/>
          </w:tcPr>
          <w:p w14:paraId="4DDA8467" w14:textId="77777777" w:rsidR="00D75267" w:rsidRDefault="00D75267" w:rsidP="004D1E74">
            <w:pPr>
              <w:tabs>
                <w:tab w:val="right" w:pos="1080"/>
              </w:tabs>
              <w:rPr>
                <w:rFonts w:ascii="Calibri" w:eastAsia="Calibri" w:hAnsi="Calibri"/>
                <w:b/>
                <w:sz w:val="28"/>
                <w:szCs w:val="28"/>
              </w:rPr>
            </w:pPr>
            <w:r w:rsidRPr="00D75267">
              <w:rPr>
                <w:rFonts w:ascii="Calibri" w:eastAsia="Calibri" w:hAnsi="Calibri"/>
                <w:b/>
                <w:sz w:val="28"/>
                <w:szCs w:val="28"/>
              </w:rPr>
              <w:t>Państwowa Akademia Nauk Stosowanych w Głogowie</w:t>
            </w:r>
          </w:p>
          <w:p w14:paraId="7891DED7" w14:textId="0E36229C" w:rsidR="00476F68" w:rsidRPr="00DA66AE" w:rsidRDefault="004D1E74" w:rsidP="004D1E74">
            <w:pPr>
              <w:tabs>
                <w:tab w:val="right" w:pos="1080"/>
              </w:tabs>
              <w:rPr>
                <w:rFonts w:asciiTheme="minorHAnsi" w:hAnsiTheme="minorHAnsi" w:cs="Arial"/>
                <w:b/>
                <w:color w:val="000000"/>
                <w:sz w:val="28"/>
                <w:szCs w:val="28"/>
              </w:rPr>
            </w:pPr>
            <w:r w:rsidRPr="004D1E74">
              <w:rPr>
                <w:rFonts w:ascii="Calibri" w:eastAsia="Calibri" w:hAnsi="Calibri"/>
                <w:b/>
                <w:sz w:val="28"/>
                <w:szCs w:val="28"/>
              </w:rPr>
              <w:t>67-200 Głogów, ul. Piotra Skargi 5</w:t>
            </w:r>
          </w:p>
        </w:tc>
      </w:tr>
      <w:tr w:rsidR="00476F68" w:rsidRPr="00476F68" w14:paraId="66D341F9" w14:textId="77777777" w:rsidTr="0042142D">
        <w:tc>
          <w:tcPr>
            <w:tcW w:w="1980" w:type="dxa"/>
            <w:shd w:val="clear" w:color="auto" w:fill="auto"/>
          </w:tcPr>
          <w:p w14:paraId="2D351A9B" w14:textId="77777777" w:rsidR="00476F68" w:rsidRPr="00476F68" w:rsidRDefault="00476F68" w:rsidP="0042142D">
            <w:pPr>
              <w:tabs>
                <w:tab w:val="right" w:pos="1080"/>
              </w:tabs>
              <w:rPr>
                <w:rFonts w:asciiTheme="minorHAnsi" w:hAnsiTheme="minorHAnsi" w:cs="Arial"/>
                <w:b/>
                <w:sz w:val="28"/>
                <w:szCs w:val="28"/>
              </w:rPr>
            </w:pPr>
            <w:r w:rsidRPr="00476F68">
              <w:rPr>
                <w:rFonts w:asciiTheme="minorHAnsi" w:hAnsiTheme="minorHAnsi" w:cs="Arial"/>
                <w:b/>
                <w:sz w:val="28"/>
                <w:szCs w:val="28"/>
              </w:rPr>
              <w:t>Projektował:</w:t>
            </w:r>
          </w:p>
        </w:tc>
        <w:tc>
          <w:tcPr>
            <w:tcW w:w="7082" w:type="dxa"/>
            <w:shd w:val="clear" w:color="auto" w:fill="auto"/>
            <w:vAlign w:val="center"/>
          </w:tcPr>
          <w:p w14:paraId="694A6A0C" w14:textId="77777777" w:rsidR="00476F68" w:rsidRPr="00476F68" w:rsidRDefault="00476F68" w:rsidP="0042142D">
            <w:pPr>
              <w:tabs>
                <w:tab w:val="right" w:pos="1080"/>
              </w:tabs>
              <w:rPr>
                <w:rFonts w:asciiTheme="minorHAnsi" w:hAnsiTheme="minorHAnsi" w:cs="Arial"/>
                <w:b/>
                <w:sz w:val="28"/>
                <w:szCs w:val="28"/>
              </w:rPr>
            </w:pPr>
            <w:r w:rsidRPr="00476F68">
              <w:rPr>
                <w:rFonts w:asciiTheme="minorHAnsi" w:hAnsiTheme="minorHAnsi" w:cs="Arial"/>
                <w:b/>
                <w:sz w:val="28"/>
                <w:szCs w:val="28"/>
              </w:rPr>
              <w:t>Andrzej Macho</w:t>
            </w:r>
          </w:p>
        </w:tc>
      </w:tr>
      <w:tr w:rsidR="00476F68" w:rsidRPr="00476F68" w14:paraId="143A9424" w14:textId="77777777" w:rsidTr="0042142D">
        <w:tc>
          <w:tcPr>
            <w:tcW w:w="1980" w:type="dxa"/>
            <w:shd w:val="clear" w:color="auto" w:fill="auto"/>
          </w:tcPr>
          <w:p w14:paraId="5196D1B6" w14:textId="77777777" w:rsidR="00476F68" w:rsidRPr="00476F68" w:rsidRDefault="00476F68" w:rsidP="0042142D">
            <w:pPr>
              <w:tabs>
                <w:tab w:val="right" w:pos="1080"/>
              </w:tabs>
              <w:rPr>
                <w:rFonts w:asciiTheme="minorHAnsi" w:hAnsiTheme="minorHAnsi" w:cs="Arial"/>
                <w:b/>
                <w:sz w:val="28"/>
                <w:szCs w:val="28"/>
              </w:rPr>
            </w:pPr>
            <w:r w:rsidRPr="00476F68">
              <w:rPr>
                <w:rFonts w:asciiTheme="minorHAnsi" w:hAnsiTheme="minorHAnsi" w:cs="Arial"/>
                <w:b/>
                <w:sz w:val="28"/>
                <w:szCs w:val="28"/>
              </w:rPr>
              <w:t>Uprawnienia</w:t>
            </w:r>
          </w:p>
          <w:p w14:paraId="21F80E4F" w14:textId="77777777" w:rsidR="00476F68" w:rsidRPr="00476F68" w:rsidRDefault="00476F68" w:rsidP="0042142D">
            <w:pPr>
              <w:tabs>
                <w:tab w:val="right" w:pos="1080"/>
              </w:tabs>
              <w:rPr>
                <w:rFonts w:asciiTheme="minorHAnsi" w:hAnsiTheme="minorHAnsi" w:cs="Arial"/>
                <w:b/>
                <w:sz w:val="28"/>
                <w:szCs w:val="28"/>
              </w:rPr>
            </w:pPr>
            <w:r w:rsidRPr="00476F68">
              <w:rPr>
                <w:rFonts w:asciiTheme="minorHAnsi" w:hAnsiTheme="minorHAnsi" w:cs="Arial"/>
                <w:b/>
                <w:sz w:val="28"/>
                <w:szCs w:val="28"/>
              </w:rPr>
              <w:t>budowlane</w:t>
            </w:r>
          </w:p>
          <w:p w14:paraId="4449A259" w14:textId="77777777" w:rsidR="00476F68" w:rsidRPr="00476F68" w:rsidRDefault="00476F68" w:rsidP="0042142D">
            <w:pPr>
              <w:tabs>
                <w:tab w:val="right" w:pos="1080"/>
              </w:tabs>
              <w:rPr>
                <w:rFonts w:asciiTheme="minorHAnsi" w:hAnsiTheme="minorHAnsi" w:cs="Arial"/>
                <w:b/>
                <w:sz w:val="28"/>
                <w:szCs w:val="28"/>
              </w:rPr>
            </w:pPr>
            <w:r w:rsidRPr="00476F68">
              <w:rPr>
                <w:rFonts w:asciiTheme="minorHAnsi" w:hAnsiTheme="minorHAnsi" w:cs="Arial"/>
                <w:b/>
                <w:sz w:val="28"/>
                <w:szCs w:val="28"/>
              </w:rPr>
              <w:t xml:space="preserve">nr ewid. </w:t>
            </w:r>
          </w:p>
        </w:tc>
        <w:tc>
          <w:tcPr>
            <w:tcW w:w="7082" w:type="dxa"/>
            <w:shd w:val="clear" w:color="auto" w:fill="auto"/>
            <w:vAlign w:val="center"/>
          </w:tcPr>
          <w:p w14:paraId="57E60C45" w14:textId="77777777" w:rsidR="00476F68" w:rsidRPr="00476F68" w:rsidRDefault="00476F68" w:rsidP="0042142D">
            <w:pPr>
              <w:tabs>
                <w:tab w:val="right" w:pos="1080"/>
              </w:tabs>
              <w:rPr>
                <w:rFonts w:asciiTheme="minorHAnsi" w:hAnsiTheme="minorHAnsi" w:cs="Arial"/>
                <w:b/>
                <w:sz w:val="28"/>
                <w:szCs w:val="28"/>
              </w:rPr>
            </w:pPr>
            <w:r w:rsidRPr="00476F68">
              <w:rPr>
                <w:rFonts w:asciiTheme="minorHAnsi" w:hAnsiTheme="minorHAnsi" w:cs="Arial"/>
                <w:b/>
                <w:sz w:val="28"/>
                <w:szCs w:val="28"/>
              </w:rPr>
              <w:t>67/DOŚ/03</w:t>
            </w:r>
          </w:p>
          <w:p w14:paraId="2F718809" w14:textId="77777777" w:rsidR="00476F68" w:rsidRPr="00476F68" w:rsidRDefault="00476F68" w:rsidP="0042142D">
            <w:pPr>
              <w:tabs>
                <w:tab w:val="right" w:pos="1080"/>
              </w:tabs>
              <w:rPr>
                <w:rFonts w:asciiTheme="minorHAnsi" w:hAnsiTheme="minorHAnsi" w:cs="Arial"/>
                <w:b/>
                <w:sz w:val="28"/>
                <w:szCs w:val="28"/>
              </w:rPr>
            </w:pPr>
            <w:r w:rsidRPr="00476F68">
              <w:rPr>
                <w:rFonts w:asciiTheme="minorHAnsi" w:hAnsiTheme="minorHAnsi" w:cs="Arial"/>
                <w:b/>
                <w:sz w:val="28"/>
                <w:szCs w:val="28"/>
              </w:rPr>
              <w:t xml:space="preserve">Specjalność: instalacyjna w zakresie sieci, instalacji </w:t>
            </w:r>
          </w:p>
          <w:p w14:paraId="317C9A5C" w14:textId="77777777" w:rsidR="00476F68" w:rsidRPr="00476F68" w:rsidRDefault="00476F68" w:rsidP="0042142D">
            <w:pPr>
              <w:tabs>
                <w:tab w:val="right" w:pos="1080"/>
              </w:tabs>
              <w:rPr>
                <w:rFonts w:asciiTheme="minorHAnsi" w:hAnsiTheme="minorHAnsi" w:cs="Arial"/>
                <w:b/>
                <w:sz w:val="28"/>
                <w:szCs w:val="28"/>
              </w:rPr>
            </w:pPr>
            <w:r w:rsidRPr="00476F68">
              <w:rPr>
                <w:rFonts w:asciiTheme="minorHAnsi" w:hAnsiTheme="minorHAnsi" w:cs="Arial"/>
                <w:b/>
                <w:sz w:val="28"/>
                <w:szCs w:val="28"/>
              </w:rPr>
              <w:t>i urządzeń elektrycznych i elektroenergetycznych</w:t>
            </w:r>
          </w:p>
        </w:tc>
      </w:tr>
    </w:tbl>
    <w:p w14:paraId="2651DEF4" w14:textId="77777777" w:rsidR="007E3251" w:rsidRPr="00476F68" w:rsidRDefault="007E3251" w:rsidP="00476F68">
      <w:pPr>
        <w:rPr>
          <w:rFonts w:asciiTheme="minorHAnsi" w:hAnsiTheme="minorHAnsi" w:cs="Arial"/>
          <w:b/>
          <w:sz w:val="28"/>
          <w:szCs w:val="28"/>
        </w:rPr>
      </w:pPr>
    </w:p>
    <w:p w14:paraId="2DE3011F" w14:textId="77777777" w:rsidR="00476F68" w:rsidRPr="00476F68" w:rsidRDefault="00476F68" w:rsidP="00476F68">
      <w:pPr>
        <w:rPr>
          <w:rFonts w:asciiTheme="minorHAnsi" w:hAnsiTheme="minorHAnsi" w:cs="Arial"/>
          <w:b/>
          <w:sz w:val="28"/>
          <w:szCs w:val="28"/>
        </w:rPr>
      </w:pPr>
      <w:r w:rsidRPr="00476F68">
        <w:rPr>
          <w:rFonts w:asciiTheme="minorHAnsi" w:hAnsiTheme="minorHAnsi" w:cs="Arial"/>
          <w:b/>
          <w:sz w:val="28"/>
          <w:szCs w:val="28"/>
        </w:rPr>
        <w:t>Opracował:</w:t>
      </w:r>
      <w:r w:rsidR="001A0B3E" w:rsidRPr="001A0B3E">
        <w:rPr>
          <w:snapToGrid w:val="0"/>
          <w:color w:val="000000"/>
          <w:w w:val="0"/>
          <w:sz w:val="0"/>
          <w:szCs w:val="0"/>
          <w:u w:color="000000"/>
          <w:bdr w:val="none" w:sz="0" w:space="0" w:color="000000"/>
          <w:shd w:val="clear" w:color="000000" w:fill="000000"/>
          <w:lang w:val="x-none" w:eastAsia="x-none" w:bidi="x-none"/>
        </w:rPr>
        <w:t xml:space="preserve"> </w:t>
      </w:r>
    </w:p>
    <w:p w14:paraId="78AECADD" w14:textId="77777777" w:rsidR="007E3251" w:rsidRDefault="00AF40D4" w:rsidP="00476F68">
      <w:pPr>
        <w:rPr>
          <w:rFonts w:cs="Arial"/>
          <w:b/>
          <w:sz w:val="28"/>
          <w:szCs w:val="28"/>
        </w:rPr>
      </w:pPr>
      <w:r>
        <w:rPr>
          <w:rFonts w:cs="Arial"/>
          <w:b/>
          <w:sz w:val="28"/>
          <w:szCs w:val="28"/>
        </w:rPr>
        <w:t xml:space="preserve">                            </w:t>
      </w:r>
      <w:r w:rsidR="001A0B3E" w:rsidRPr="001A0B3E">
        <w:rPr>
          <w:rFonts w:cs="Arial"/>
          <w:b/>
          <w:noProof/>
          <w:sz w:val="28"/>
          <w:szCs w:val="28"/>
        </w:rPr>
        <w:drawing>
          <wp:inline distT="0" distB="0" distL="0" distR="0" wp14:anchorId="54636C31" wp14:editId="053A88C5">
            <wp:extent cx="1892300" cy="977900"/>
            <wp:effectExtent l="0" t="0" r="0" b="0"/>
            <wp:docPr id="2" name="Obraz 2" descr="D:\Projekty\Instalacje elektryczne\Remiza Przemków\Przechwytywani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Projekty\Instalacje elektryczne\Remiza Przemków\Przechwytywani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92300" cy="977900"/>
                    </a:xfrm>
                    <a:prstGeom prst="rect">
                      <a:avLst/>
                    </a:prstGeom>
                    <a:noFill/>
                    <a:ln>
                      <a:noFill/>
                    </a:ln>
                  </pic:spPr>
                </pic:pic>
              </a:graphicData>
            </a:graphic>
          </wp:inline>
        </w:drawing>
      </w:r>
    </w:p>
    <w:p w14:paraId="64A980DC" w14:textId="77777777" w:rsidR="00476F68" w:rsidRDefault="00476F68" w:rsidP="00476F68">
      <w:pPr>
        <w:rPr>
          <w:rFonts w:ascii="Arial" w:hAnsi="Arial" w:cs="Arial"/>
          <w:b/>
          <w:sz w:val="22"/>
          <w:szCs w:val="22"/>
        </w:rPr>
      </w:pPr>
      <w:r w:rsidRPr="00476F68">
        <w:rPr>
          <w:rFonts w:ascii="Arial" w:hAnsi="Arial" w:cs="Arial"/>
          <w:b/>
          <w:sz w:val="22"/>
          <w:szCs w:val="22"/>
        </w:rPr>
        <w:t>Zakres robót budowlanych wg Wspólnego Słownika Zamówień:</w:t>
      </w:r>
    </w:p>
    <w:p w14:paraId="55C16C6F" w14:textId="77777777" w:rsidR="000D7198" w:rsidRPr="00476F68" w:rsidRDefault="000D7198" w:rsidP="00476F68">
      <w:pPr>
        <w:rPr>
          <w:rFonts w:ascii="Arial" w:hAnsi="Arial" w:cs="Arial"/>
          <w:b/>
          <w:sz w:val="22"/>
          <w:szCs w:val="22"/>
        </w:rPr>
      </w:pPr>
    </w:p>
    <w:p w14:paraId="7869C978" w14:textId="77777777" w:rsidR="007E3251" w:rsidRPr="007E3251" w:rsidRDefault="007E3251" w:rsidP="007E3251">
      <w:pPr>
        <w:rPr>
          <w:rFonts w:ascii="Arial" w:hAnsi="Arial" w:cs="Arial"/>
          <w:color w:val="000000"/>
          <w:sz w:val="22"/>
          <w:szCs w:val="22"/>
          <w:shd w:val="clear" w:color="auto" w:fill="FFFFFF"/>
        </w:rPr>
      </w:pPr>
      <w:r>
        <w:rPr>
          <w:rFonts w:ascii="Arial" w:hAnsi="Arial" w:cs="Arial"/>
          <w:color w:val="000000"/>
          <w:sz w:val="22"/>
          <w:szCs w:val="22"/>
          <w:shd w:val="clear" w:color="auto" w:fill="FFFFFF"/>
        </w:rPr>
        <w:t>CPV- 45311100</w:t>
      </w:r>
      <w:r w:rsidR="007E2E00">
        <w:rPr>
          <w:rFonts w:ascii="Arial" w:hAnsi="Arial" w:cs="Arial"/>
          <w:color w:val="000000"/>
          <w:sz w:val="22"/>
          <w:szCs w:val="22"/>
          <w:shd w:val="clear" w:color="auto" w:fill="FFFFFF"/>
        </w:rPr>
        <w:t xml:space="preserve"> </w:t>
      </w:r>
      <w:r>
        <w:rPr>
          <w:rFonts w:ascii="Arial" w:hAnsi="Arial" w:cs="Arial"/>
          <w:color w:val="000000"/>
          <w:sz w:val="22"/>
          <w:szCs w:val="22"/>
          <w:shd w:val="clear" w:color="auto" w:fill="FFFFFF"/>
        </w:rPr>
        <w:t>-1</w:t>
      </w:r>
      <w:r w:rsidR="007E2E00">
        <w:rPr>
          <w:rFonts w:ascii="Arial" w:hAnsi="Arial" w:cs="Arial"/>
          <w:color w:val="000000"/>
          <w:sz w:val="22"/>
          <w:szCs w:val="22"/>
          <w:shd w:val="clear" w:color="auto" w:fill="FFFFFF"/>
        </w:rPr>
        <w:t xml:space="preserve"> </w:t>
      </w:r>
      <w:r w:rsidRPr="007E3251">
        <w:rPr>
          <w:rFonts w:ascii="Arial" w:hAnsi="Arial" w:cs="Arial"/>
          <w:color w:val="000000"/>
          <w:sz w:val="22"/>
          <w:szCs w:val="22"/>
          <w:shd w:val="clear" w:color="auto" w:fill="FFFFFF"/>
        </w:rPr>
        <w:t>- Roboty  w  zakresie okablowania elektrycznego</w:t>
      </w:r>
    </w:p>
    <w:p w14:paraId="0D62F70F" w14:textId="77777777" w:rsidR="007E3251" w:rsidRPr="007E3251" w:rsidRDefault="007E3251" w:rsidP="007E3251">
      <w:pPr>
        <w:rPr>
          <w:rFonts w:ascii="Arial" w:hAnsi="Arial" w:cs="Arial"/>
          <w:color w:val="000000"/>
          <w:sz w:val="22"/>
          <w:szCs w:val="22"/>
          <w:shd w:val="clear" w:color="auto" w:fill="FFFFFF"/>
        </w:rPr>
      </w:pPr>
      <w:r>
        <w:rPr>
          <w:rFonts w:ascii="Arial" w:hAnsi="Arial" w:cs="Arial"/>
          <w:color w:val="000000"/>
          <w:sz w:val="22"/>
          <w:szCs w:val="22"/>
          <w:shd w:val="clear" w:color="auto" w:fill="FFFFFF"/>
        </w:rPr>
        <w:t>CPV- 45314320</w:t>
      </w:r>
      <w:r w:rsidR="007E2E00">
        <w:rPr>
          <w:rFonts w:ascii="Arial" w:hAnsi="Arial" w:cs="Arial"/>
          <w:color w:val="000000"/>
          <w:sz w:val="22"/>
          <w:szCs w:val="22"/>
          <w:shd w:val="clear" w:color="auto" w:fill="FFFFFF"/>
        </w:rPr>
        <w:t xml:space="preserve"> </w:t>
      </w:r>
      <w:r>
        <w:rPr>
          <w:rFonts w:ascii="Arial" w:hAnsi="Arial" w:cs="Arial"/>
          <w:color w:val="000000"/>
          <w:sz w:val="22"/>
          <w:szCs w:val="22"/>
          <w:shd w:val="clear" w:color="auto" w:fill="FFFFFF"/>
        </w:rPr>
        <w:t xml:space="preserve">-0 </w:t>
      </w:r>
      <w:r w:rsidRPr="007E3251">
        <w:rPr>
          <w:rFonts w:ascii="Arial" w:hAnsi="Arial" w:cs="Arial"/>
          <w:color w:val="000000"/>
          <w:sz w:val="22"/>
          <w:szCs w:val="22"/>
          <w:shd w:val="clear" w:color="auto" w:fill="FFFFFF"/>
        </w:rPr>
        <w:t>- Instalowanie  okablowania komputerowego</w:t>
      </w:r>
    </w:p>
    <w:p w14:paraId="28ACB4AC" w14:textId="77777777" w:rsidR="007E3251" w:rsidRPr="007E3251" w:rsidRDefault="007E3251" w:rsidP="007E3251">
      <w:pPr>
        <w:rPr>
          <w:rFonts w:ascii="Arial" w:hAnsi="Arial" w:cs="Arial"/>
          <w:color w:val="000000"/>
          <w:sz w:val="22"/>
          <w:szCs w:val="22"/>
          <w:shd w:val="clear" w:color="auto" w:fill="FFFFFF"/>
        </w:rPr>
      </w:pPr>
      <w:r>
        <w:rPr>
          <w:rFonts w:ascii="Arial" w:hAnsi="Arial" w:cs="Arial"/>
          <w:color w:val="000000"/>
          <w:sz w:val="22"/>
          <w:szCs w:val="22"/>
          <w:shd w:val="clear" w:color="auto" w:fill="FFFFFF"/>
        </w:rPr>
        <w:t>CPV- 45311200</w:t>
      </w:r>
      <w:r w:rsidR="007E2E00">
        <w:rPr>
          <w:rFonts w:ascii="Arial" w:hAnsi="Arial" w:cs="Arial"/>
          <w:color w:val="000000"/>
          <w:sz w:val="22"/>
          <w:szCs w:val="22"/>
          <w:shd w:val="clear" w:color="auto" w:fill="FFFFFF"/>
        </w:rPr>
        <w:t xml:space="preserve"> </w:t>
      </w:r>
      <w:r>
        <w:rPr>
          <w:rFonts w:ascii="Arial" w:hAnsi="Arial" w:cs="Arial"/>
          <w:color w:val="000000"/>
          <w:sz w:val="22"/>
          <w:szCs w:val="22"/>
          <w:shd w:val="clear" w:color="auto" w:fill="FFFFFF"/>
        </w:rPr>
        <w:t xml:space="preserve">-2 </w:t>
      </w:r>
      <w:r w:rsidRPr="007E3251">
        <w:rPr>
          <w:rFonts w:ascii="Arial" w:hAnsi="Arial" w:cs="Arial"/>
          <w:color w:val="000000"/>
          <w:sz w:val="22"/>
          <w:szCs w:val="22"/>
          <w:shd w:val="clear" w:color="auto" w:fill="FFFFFF"/>
        </w:rPr>
        <w:t>- Roboty  w  zakresie instalacji elektrycznych</w:t>
      </w:r>
    </w:p>
    <w:p w14:paraId="049BE322" w14:textId="77777777" w:rsidR="007E3251" w:rsidRPr="007E3251" w:rsidRDefault="007E3251" w:rsidP="007E3251">
      <w:pPr>
        <w:rPr>
          <w:rFonts w:ascii="Arial" w:hAnsi="Arial" w:cs="Arial"/>
          <w:color w:val="000000"/>
          <w:sz w:val="22"/>
          <w:szCs w:val="22"/>
          <w:shd w:val="clear" w:color="auto" w:fill="FFFFFF"/>
        </w:rPr>
      </w:pPr>
      <w:r>
        <w:rPr>
          <w:rFonts w:ascii="Arial" w:hAnsi="Arial" w:cs="Arial"/>
          <w:color w:val="000000"/>
          <w:sz w:val="22"/>
          <w:szCs w:val="22"/>
          <w:shd w:val="clear" w:color="auto" w:fill="FFFFFF"/>
        </w:rPr>
        <w:t>CPV- 45315300</w:t>
      </w:r>
      <w:r w:rsidR="007E2E00">
        <w:rPr>
          <w:rFonts w:ascii="Arial" w:hAnsi="Arial" w:cs="Arial"/>
          <w:color w:val="000000"/>
          <w:sz w:val="22"/>
          <w:szCs w:val="22"/>
          <w:shd w:val="clear" w:color="auto" w:fill="FFFFFF"/>
        </w:rPr>
        <w:t xml:space="preserve"> </w:t>
      </w:r>
      <w:r>
        <w:rPr>
          <w:rFonts w:ascii="Arial" w:hAnsi="Arial" w:cs="Arial"/>
          <w:color w:val="000000"/>
          <w:sz w:val="22"/>
          <w:szCs w:val="22"/>
          <w:shd w:val="clear" w:color="auto" w:fill="FFFFFF"/>
        </w:rPr>
        <w:t xml:space="preserve">-1 </w:t>
      </w:r>
      <w:r w:rsidRPr="007E3251">
        <w:rPr>
          <w:rFonts w:ascii="Arial" w:hAnsi="Arial" w:cs="Arial"/>
          <w:color w:val="000000"/>
          <w:sz w:val="22"/>
          <w:szCs w:val="22"/>
          <w:shd w:val="clear" w:color="auto" w:fill="FFFFFF"/>
        </w:rPr>
        <w:t>- Instalacje zasilania  elektrycznego</w:t>
      </w:r>
    </w:p>
    <w:p w14:paraId="6B654F1D" w14:textId="77777777" w:rsidR="004C78A0" w:rsidRDefault="007E3251" w:rsidP="007E3251">
      <w:pPr>
        <w:rPr>
          <w:rFonts w:asciiTheme="minorHAnsi" w:hAnsiTheme="minorHAnsi" w:cs="Arial"/>
          <w:b/>
          <w:sz w:val="28"/>
          <w:szCs w:val="28"/>
        </w:rPr>
      </w:pPr>
      <w:r>
        <w:rPr>
          <w:rFonts w:ascii="Arial" w:hAnsi="Arial" w:cs="Arial"/>
          <w:color w:val="000000"/>
          <w:sz w:val="22"/>
          <w:szCs w:val="22"/>
          <w:shd w:val="clear" w:color="auto" w:fill="FFFFFF"/>
        </w:rPr>
        <w:t>CPV- 45312000</w:t>
      </w:r>
      <w:r w:rsidR="007E2E00">
        <w:rPr>
          <w:rFonts w:ascii="Arial" w:hAnsi="Arial" w:cs="Arial"/>
          <w:color w:val="000000"/>
          <w:sz w:val="22"/>
          <w:szCs w:val="22"/>
          <w:shd w:val="clear" w:color="auto" w:fill="FFFFFF"/>
        </w:rPr>
        <w:t xml:space="preserve"> </w:t>
      </w:r>
      <w:r>
        <w:rPr>
          <w:rFonts w:ascii="Arial" w:hAnsi="Arial" w:cs="Arial"/>
          <w:color w:val="000000"/>
          <w:sz w:val="22"/>
          <w:szCs w:val="22"/>
          <w:shd w:val="clear" w:color="auto" w:fill="FFFFFF"/>
        </w:rPr>
        <w:t xml:space="preserve">-7 </w:t>
      </w:r>
      <w:r w:rsidRPr="007E3251">
        <w:rPr>
          <w:rFonts w:ascii="Arial" w:hAnsi="Arial" w:cs="Arial"/>
          <w:color w:val="000000"/>
          <w:sz w:val="22"/>
          <w:szCs w:val="22"/>
          <w:shd w:val="clear" w:color="auto" w:fill="FFFFFF"/>
        </w:rPr>
        <w:t>- Instalowanie systemów alarmowych i anten</w:t>
      </w:r>
    </w:p>
    <w:p w14:paraId="2898FB7B" w14:textId="77777777" w:rsidR="007E3251" w:rsidRDefault="007E3251" w:rsidP="00D30DB4">
      <w:pPr>
        <w:rPr>
          <w:rFonts w:asciiTheme="minorHAnsi" w:hAnsiTheme="minorHAnsi" w:cs="Arial"/>
          <w:b/>
          <w:sz w:val="28"/>
          <w:szCs w:val="28"/>
        </w:rPr>
      </w:pPr>
    </w:p>
    <w:p w14:paraId="0FF45F8C" w14:textId="3E03CF34" w:rsidR="00986F61" w:rsidRDefault="00476F68" w:rsidP="00361DA8">
      <w:pPr>
        <w:jc w:val="center"/>
        <w:rPr>
          <w:rFonts w:ascii="Arial" w:hAnsi="Arial" w:cs="Arial"/>
          <w:sz w:val="22"/>
          <w:szCs w:val="22"/>
          <w:u w:val="single"/>
        </w:rPr>
      </w:pPr>
      <w:r w:rsidRPr="004C78A0">
        <w:rPr>
          <w:rFonts w:asciiTheme="minorHAnsi" w:hAnsiTheme="minorHAnsi" w:cs="Arial"/>
          <w:b/>
          <w:sz w:val="28"/>
          <w:szCs w:val="28"/>
        </w:rPr>
        <w:t xml:space="preserve">Gaiki – </w:t>
      </w:r>
      <w:r w:rsidR="00D30DB4">
        <w:rPr>
          <w:rFonts w:asciiTheme="minorHAnsi" w:hAnsiTheme="minorHAnsi" w:cs="Arial"/>
          <w:b/>
          <w:sz w:val="28"/>
          <w:szCs w:val="28"/>
        </w:rPr>
        <w:t>1</w:t>
      </w:r>
      <w:r w:rsidR="00D75267">
        <w:rPr>
          <w:rFonts w:asciiTheme="minorHAnsi" w:hAnsiTheme="minorHAnsi" w:cs="Arial"/>
          <w:b/>
          <w:sz w:val="28"/>
          <w:szCs w:val="28"/>
        </w:rPr>
        <w:t>7</w:t>
      </w:r>
      <w:r w:rsidR="00D30DB4">
        <w:rPr>
          <w:rFonts w:asciiTheme="minorHAnsi" w:hAnsiTheme="minorHAnsi" w:cs="Arial"/>
          <w:b/>
          <w:sz w:val="28"/>
          <w:szCs w:val="28"/>
        </w:rPr>
        <w:t xml:space="preserve"> </w:t>
      </w:r>
      <w:r w:rsidR="00D75267">
        <w:rPr>
          <w:rFonts w:asciiTheme="minorHAnsi" w:hAnsiTheme="minorHAnsi" w:cs="Arial"/>
          <w:b/>
          <w:sz w:val="28"/>
          <w:szCs w:val="28"/>
        </w:rPr>
        <w:t>lipiec</w:t>
      </w:r>
      <w:r w:rsidR="00DA66AE">
        <w:rPr>
          <w:rFonts w:asciiTheme="minorHAnsi" w:hAnsiTheme="minorHAnsi" w:cs="Arial"/>
          <w:b/>
          <w:sz w:val="28"/>
          <w:szCs w:val="28"/>
        </w:rPr>
        <w:t xml:space="preserve"> </w:t>
      </w:r>
      <w:r w:rsidR="002C31A7">
        <w:rPr>
          <w:rFonts w:asciiTheme="minorHAnsi" w:hAnsiTheme="minorHAnsi" w:cs="Arial"/>
          <w:b/>
          <w:sz w:val="28"/>
          <w:szCs w:val="28"/>
        </w:rPr>
        <w:t>202</w:t>
      </w:r>
      <w:r w:rsidR="00D75267">
        <w:rPr>
          <w:rFonts w:asciiTheme="minorHAnsi" w:hAnsiTheme="minorHAnsi" w:cs="Arial"/>
          <w:b/>
          <w:sz w:val="28"/>
          <w:szCs w:val="28"/>
        </w:rPr>
        <w:t>4</w:t>
      </w:r>
      <w:r w:rsidRPr="004C78A0">
        <w:rPr>
          <w:rFonts w:asciiTheme="minorHAnsi" w:hAnsiTheme="minorHAnsi" w:cs="Arial"/>
          <w:b/>
          <w:sz w:val="28"/>
          <w:szCs w:val="28"/>
        </w:rPr>
        <w:t xml:space="preserve"> r.</w:t>
      </w:r>
    </w:p>
    <w:p w14:paraId="2D024ABD" w14:textId="77777777" w:rsidR="00DB5578" w:rsidRDefault="00DB5578" w:rsidP="00361DA8">
      <w:pPr>
        <w:jc w:val="center"/>
        <w:rPr>
          <w:rFonts w:ascii="Arial" w:hAnsi="Arial" w:cs="Arial"/>
          <w:sz w:val="22"/>
          <w:szCs w:val="22"/>
          <w:u w:val="single"/>
        </w:rPr>
      </w:pPr>
    </w:p>
    <w:p w14:paraId="4BF9F612" w14:textId="77777777" w:rsidR="00DA66AE" w:rsidRDefault="00DA66AE" w:rsidP="00361DA8">
      <w:pPr>
        <w:jc w:val="center"/>
        <w:rPr>
          <w:rFonts w:ascii="Arial" w:hAnsi="Arial" w:cs="Arial"/>
          <w:sz w:val="22"/>
          <w:szCs w:val="22"/>
          <w:u w:val="single"/>
        </w:rPr>
      </w:pPr>
    </w:p>
    <w:p w14:paraId="4F620055" w14:textId="77777777" w:rsidR="00DB5578" w:rsidRDefault="00DB5578" w:rsidP="00361DA8">
      <w:pPr>
        <w:jc w:val="center"/>
        <w:rPr>
          <w:rFonts w:ascii="Arial" w:hAnsi="Arial" w:cs="Arial"/>
          <w:sz w:val="22"/>
          <w:szCs w:val="22"/>
          <w:u w:val="single"/>
        </w:rPr>
      </w:pPr>
    </w:p>
    <w:p w14:paraId="7DB39704" w14:textId="77777777" w:rsidR="00361DA8" w:rsidRPr="0090553A" w:rsidRDefault="00361DA8" w:rsidP="00361DA8">
      <w:pPr>
        <w:jc w:val="center"/>
        <w:rPr>
          <w:rFonts w:ascii="Arial" w:hAnsi="Arial" w:cs="Arial"/>
          <w:sz w:val="22"/>
          <w:szCs w:val="22"/>
          <w:u w:val="single"/>
        </w:rPr>
      </w:pPr>
      <w:r w:rsidRPr="0090553A">
        <w:rPr>
          <w:rFonts w:ascii="Arial" w:hAnsi="Arial" w:cs="Arial"/>
          <w:sz w:val="22"/>
          <w:szCs w:val="22"/>
          <w:u w:val="single"/>
        </w:rPr>
        <w:t>SPIS TREŚCI</w:t>
      </w:r>
    </w:p>
    <w:p w14:paraId="6DB561FF" w14:textId="77777777" w:rsidR="005456D7" w:rsidRDefault="00D11E7C">
      <w:pPr>
        <w:pStyle w:val="Spistreci1"/>
        <w:rPr>
          <w:rFonts w:asciiTheme="minorHAnsi" w:eastAsiaTheme="minorEastAsia" w:hAnsiTheme="minorHAnsi" w:cstheme="minorBidi"/>
          <w:sz w:val="22"/>
          <w:szCs w:val="22"/>
        </w:rPr>
      </w:pPr>
      <w:r w:rsidRPr="008C6955">
        <w:rPr>
          <w:sz w:val="22"/>
          <w:szCs w:val="22"/>
          <w:u w:val="single"/>
        </w:rPr>
        <w:fldChar w:fldCharType="begin"/>
      </w:r>
      <w:r w:rsidR="000E0C57" w:rsidRPr="008C6955">
        <w:rPr>
          <w:sz w:val="22"/>
          <w:szCs w:val="22"/>
          <w:u w:val="single"/>
        </w:rPr>
        <w:instrText xml:space="preserve"> TOC \o "1-3" \h \z \u </w:instrText>
      </w:r>
      <w:r w:rsidRPr="008C6955">
        <w:rPr>
          <w:sz w:val="22"/>
          <w:szCs w:val="22"/>
          <w:u w:val="single"/>
        </w:rPr>
        <w:fldChar w:fldCharType="separate"/>
      </w:r>
      <w:hyperlink w:anchor="_Toc132877975" w:history="1">
        <w:r w:rsidR="005456D7" w:rsidRPr="001E02BB">
          <w:rPr>
            <w:rStyle w:val="Hipercze"/>
          </w:rPr>
          <w:t>1.</w:t>
        </w:r>
        <w:r w:rsidR="005456D7">
          <w:rPr>
            <w:rFonts w:asciiTheme="minorHAnsi" w:eastAsiaTheme="minorEastAsia" w:hAnsiTheme="minorHAnsi" w:cstheme="minorBidi"/>
            <w:sz w:val="22"/>
            <w:szCs w:val="22"/>
          </w:rPr>
          <w:tab/>
        </w:r>
        <w:r w:rsidR="005456D7" w:rsidRPr="001E02BB">
          <w:rPr>
            <w:rStyle w:val="Hipercze"/>
          </w:rPr>
          <w:t>WSTĘP</w:t>
        </w:r>
        <w:r w:rsidR="005456D7">
          <w:rPr>
            <w:webHidden/>
          </w:rPr>
          <w:tab/>
        </w:r>
        <w:r w:rsidR="005456D7">
          <w:rPr>
            <w:webHidden/>
          </w:rPr>
          <w:fldChar w:fldCharType="begin"/>
        </w:r>
        <w:r w:rsidR="005456D7">
          <w:rPr>
            <w:webHidden/>
          </w:rPr>
          <w:instrText xml:space="preserve"> PAGEREF _Toc132877975 \h </w:instrText>
        </w:r>
        <w:r w:rsidR="005456D7">
          <w:rPr>
            <w:webHidden/>
          </w:rPr>
        </w:r>
        <w:r w:rsidR="005456D7">
          <w:rPr>
            <w:webHidden/>
          </w:rPr>
          <w:fldChar w:fldCharType="separate"/>
        </w:r>
        <w:r w:rsidR="005456D7">
          <w:rPr>
            <w:webHidden/>
          </w:rPr>
          <w:t>5</w:t>
        </w:r>
        <w:r w:rsidR="005456D7">
          <w:rPr>
            <w:webHidden/>
          </w:rPr>
          <w:fldChar w:fldCharType="end"/>
        </w:r>
      </w:hyperlink>
    </w:p>
    <w:p w14:paraId="627D630E" w14:textId="77777777" w:rsidR="005456D7" w:rsidRDefault="00000000">
      <w:pPr>
        <w:pStyle w:val="Spistreci1"/>
        <w:rPr>
          <w:rFonts w:asciiTheme="minorHAnsi" w:eastAsiaTheme="minorEastAsia" w:hAnsiTheme="minorHAnsi" w:cstheme="minorBidi"/>
          <w:sz w:val="22"/>
          <w:szCs w:val="22"/>
        </w:rPr>
      </w:pPr>
      <w:hyperlink w:anchor="_Toc132877976" w:history="1">
        <w:r w:rsidR="005456D7" w:rsidRPr="001E02BB">
          <w:rPr>
            <w:rStyle w:val="Hipercze"/>
          </w:rPr>
          <w:t>1.1</w:t>
        </w:r>
        <w:r w:rsidR="005456D7">
          <w:rPr>
            <w:rFonts w:asciiTheme="minorHAnsi" w:eastAsiaTheme="minorEastAsia" w:hAnsiTheme="minorHAnsi" w:cstheme="minorBidi"/>
            <w:sz w:val="22"/>
            <w:szCs w:val="22"/>
          </w:rPr>
          <w:tab/>
        </w:r>
        <w:r w:rsidR="005456D7" w:rsidRPr="001E02BB">
          <w:rPr>
            <w:rStyle w:val="Hipercze"/>
          </w:rPr>
          <w:t>Przedmiot SST.</w:t>
        </w:r>
        <w:r w:rsidR="005456D7">
          <w:rPr>
            <w:webHidden/>
          </w:rPr>
          <w:tab/>
        </w:r>
        <w:r w:rsidR="005456D7">
          <w:rPr>
            <w:webHidden/>
          </w:rPr>
          <w:fldChar w:fldCharType="begin"/>
        </w:r>
        <w:r w:rsidR="005456D7">
          <w:rPr>
            <w:webHidden/>
          </w:rPr>
          <w:instrText xml:space="preserve"> PAGEREF _Toc132877976 \h </w:instrText>
        </w:r>
        <w:r w:rsidR="005456D7">
          <w:rPr>
            <w:webHidden/>
          </w:rPr>
        </w:r>
        <w:r w:rsidR="005456D7">
          <w:rPr>
            <w:webHidden/>
          </w:rPr>
          <w:fldChar w:fldCharType="separate"/>
        </w:r>
        <w:r w:rsidR="005456D7">
          <w:rPr>
            <w:webHidden/>
          </w:rPr>
          <w:t>5</w:t>
        </w:r>
        <w:r w:rsidR="005456D7">
          <w:rPr>
            <w:webHidden/>
          </w:rPr>
          <w:fldChar w:fldCharType="end"/>
        </w:r>
      </w:hyperlink>
    </w:p>
    <w:p w14:paraId="7F4DEDD1" w14:textId="77777777" w:rsidR="005456D7" w:rsidRDefault="00000000">
      <w:pPr>
        <w:pStyle w:val="Spistreci1"/>
        <w:rPr>
          <w:rFonts w:asciiTheme="minorHAnsi" w:eastAsiaTheme="minorEastAsia" w:hAnsiTheme="minorHAnsi" w:cstheme="minorBidi"/>
          <w:sz w:val="22"/>
          <w:szCs w:val="22"/>
        </w:rPr>
      </w:pPr>
      <w:hyperlink w:anchor="_Toc132877977" w:history="1">
        <w:r w:rsidR="005456D7" w:rsidRPr="001E02BB">
          <w:rPr>
            <w:rStyle w:val="Hipercze"/>
          </w:rPr>
          <w:t>1.2</w:t>
        </w:r>
        <w:r w:rsidR="005456D7">
          <w:rPr>
            <w:rFonts w:asciiTheme="minorHAnsi" w:eastAsiaTheme="minorEastAsia" w:hAnsiTheme="minorHAnsi" w:cstheme="minorBidi"/>
            <w:sz w:val="22"/>
            <w:szCs w:val="22"/>
          </w:rPr>
          <w:tab/>
        </w:r>
        <w:r w:rsidR="005456D7" w:rsidRPr="001E02BB">
          <w:rPr>
            <w:rStyle w:val="Hipercze"/>
          </w:rPr>
          <w:t>Zakres stosowania SST.</w:t>
        </w:r>
        <w:r w:rsidR="005456D7">
          <w:rPr>
            <w:webHidden/>
          </w:rPr>
          <w:tab/>
        </w:r>
        <w:r w:rsidR="005456D7">
          <w:rPr>
            <w:webHidden/>
          </w:rPr>
          <w:fldChar w:fldCharType="begin"/>
        </w:r>
        <w:r w:rsidR="005456D7">
          <w:rPr>
            <w:webHidden/>
          </w:rPr>
          <w:instrText xml:space="preserve"> PAGEREF _Toc132877977 \h </w:instrText>
        </w:r>
        <w:r w:rsidR="005456D7">
          <w:rPr>
            <w:webHidden/>
          </w:rPr>
        </w:r>
        <w:r w:rsidR="005456D7">
          <w:rPr>
            <w:webHidden/>
          </w:rPr>
          <w:fldChar w:fldCharType="separate"/>
        </w:r>
        <w:r w:rsidR="005456D7">
          <w:rPr>
            <w:webHidden/>
          </w:rPr>
          <w:t>5</w:t>
        </w:r>
        <w:r w:rsidR="005456D7">
          <w:rPr>
            <w:webHidden/>
          </w:rPr>
          <w:fldChar w:fldCharType="end"/>
        </w:r>
      </w:hyperlink>
    </w:p>
    <w:p w14:paraId="6BA9740B" w14:textId="77777777" w:rsidR="005456D7" w:rsidRDefault="00000000">
      <w:pPr>
        <w:pStyle w:val="Spistreci1"/>
        <w:rPr>
          <w:rFonts w:asciiTheme="minorHAnsi" w:eastAsiaTheme="minorEastAsia" w:hAnsiTheme="minorHAnsi" w:cstheme="minorBidi"/>
          <w:sz w:val="22"/>
          <w:szCs w:val="22"/>
        </w:rPr>
      </w:pPr>
      <w:hyperlink w:anchor="_Toc132877978" w:history="1">
        <w:r w:rsidR="005456D7" w:rsidRPr="001E02BB">
          <w:rPr>
            <w:rStyle w:val="Hipercze"/>
          </w:rPr>
          <w:t>1.3</w:t>
        </w:r>
        <w:r w:rsidR="005456D7">
          <w:rPr>
            <w:rFonts w:asciiTheme="minorHAnsi" w:eastAsiaTheme="minorEastAsia" w:hAnsiTheme="minorHAnsi" w:cstheme="minorBidi"/>
            <w:sz w:val="22"/>
            <w:szCs w:val="22"/>
          </w:rPr>
          <w:tab/>
        </w:r>
        <w:r w:rsidR="005456D7" w:rsidRPr="001E02BB">
          <w:rPr>
            <w:rStyle w:val="Hipercze"/>
          </w:rPr>
          <w:t>Zakres robót objętych SST.</w:t>
        </w:r>
        <w:r w:rsidR="005456D7">
          <w:rPr>
            <w:webHidden/>
          </w:rPr>
          <w:tab/>
        </w:r>
        <w:r w:rsidR="005456D7">
          <w:rPr>
            <w:webHidden/>
          </w:rPr>
          <w:fldChar w:fldCharType="begin"/>
        </w:r>
        <w:r w:rsidR="005456D7">
          <w:rPr>
            <w:webHidden/>
          </w:rPr>
          <w:instrText xml:space="preserve"> PAGEREF _Toc132877978 \h </w:instrText>
        </w:r>
        <w:r w:rsidR="005456D7">
          <w:rPr>
            <w:webHidden/>
          </w:rPr>
        </w:r>
        <w:r w:rsidR="005456D7">
          <w:rPr>
            <w:webHidden/>
          </w:rPr>
          <w:fldChar w:fldCharType="separate"/>
        </w:r>
        <w:r w:rsidR="005456D7">
          <w:rPr>
            <w:webHidden/>
          </w:rPr>
          <w:t>5</w:t>
        </w:r>
        <w:r w:rsidR="005456D7">
          <w:rPr>
            <w:webHidden/>
          </w:rPr>
          <w:fldChar w:fldCharType="end"/>
        </w:r>
      </w:hyperlink>
    </w:p>
    <w:p w14:paraId="5ED5B36B" w14:textId="77777777" w:rsidR="005456D7" w:rsidRDefault="00000000">
      <w:pPr>
        <w:pStyle w:val="Spistreci1"/>
        <w:rPr>
          <w:rFonts w:asciiTheme="minorHAnsi" w:eastAsiaTheme="minorEastAsia" w:hAnsiTheme="minorHAnsi" w:cstheme="minorBidi"/>
          <w:sz w:val="22"/>
          <w:szCs w:val="22"/>
        </w:rPr>
      </w:pPr>
      <w:hyperlink w:anchor="_Toc132877979" w:history="1">
        <w:r w:rsidR="005456D7" w:rsidRPr="001E02BB">
          <w:rPr>
            <w:rStyle w:val="Hipercze"/>
          </w:rPr>
          <w:t>1.4</w:t>
        </w:r>
        <w:r w:rsidR="005456D7">
          <w:rPr>
            <w:rFonts w:asciiTheme="minorHAnsi" w:eastAsiaTheme="minorEastAsia" w:hAnsiTheme="minorHAnsi" w:cstheme="minorBidi"/>
            <w:sz w:val="22"/>
            <w:szCs w:val="22"/>
          </w:rPr>
          <w:tab/>
        </w:r>
        <w:r w:rsidR="005456D7" w:rsidRPr="001E02BB">
          <w:rPr>
            <w:rStyle w:val="Hipercze"/>
          </w:rPr>
          <w:t>Określenia podstawowe.</w:t>
        </w:r>
        <w:r w:rsidR="005456D7">
          <w:rPr>
            <w:webHidden/>
          </w:rPr>
          <w:tab/>
        </w:r>
        <w:r w:rsidR="005456D7">
          <w:rPr>
            <w:webHidden/>
          </w:rPr>
          <w:fldChar w:fldCharType="begin"/>
        </w:r>
        <w:r w:rsidR="005456D7">
          <w:rPr>
            <w:webHidden/>
          </w:rPr>
          <w:instrText xml:space="preserve"> PAGEREF _Toc132877979 \h </w:instrText>
        </w:r>
        <w:r w:rsidR="005456D7">
          <w:rPr>
            <w:webHidden/>
          </w:rPr>
        </w:r>
        <w:r w:rsidR="005456D7">
          <w:rPr>
            <w:webHidden/>
          </w:rPr>
          <w:fldChar w:fldCharType="separate"/>
        </w:r>
        <w:r w:rsidR="005456D7">
          <w:rPr>
            <w:webHidden/>
          </w:rPr>
          <w:t>5</w:t>
        </w:r>
        <w:r w:rsidR="005456D7">
          <w:rPr>
            <w:webHidden/>
          </w:rPr>
          <w:fldChar w:fldCharType="end"/>
        </w:r>
      </w:hyperlink>
    </w:p>
    <w:p w14:paraId="4750FF97" w14:textId="77777777" w:rsidR="005456D7" w:rsidRDefault="00000000">
      <w:pPr>
        <w:pStyle w:val="Spistreci1"/>
        <w:rPr>
          <w:rFonts w:asciiTheme="minorHAnsi" w:eastAsiaTheme="minorEastAsia" w:hAnsiTheme="minorHAnsi" w:cstheme="minorBidi"/>
          <w:sz w:val="22"/>
          <w:szCs w:val="22"/>
        </w:rPr>
      </w:pPr>
      <w:hyperlink w:anchor="_Toc132877980" w:history="1">
        <w:r w:rsidR="005456D7" w:rsidRPr="001E02BB">
          <w:rPr>
            <w:rStyle w:val="Hipercze"/>
          </w:rPr>
          <w:t>1.5</w:t>
        </w:r>
        <w:r w:rsidR="005456D7">
          <w:rPr>
            <w:rFonts w:asciiTheme="minorHAnsi" w:eastAsiaTheme="minorEastAsia" w:hAnsiTheme="minorHAnsi" w:cstheme="minorBidi"/>
            <w:sz w:val="22"/>
            <w:szCs w:val="22"/>
          </w:rPr>
          <w:tab/>
        </w:r>
        <w:r w:rsidR="005456D7" w:rsidRPr="001E02BB">
          <w:rPr>
            <w:rStyle w:val="Hipercze"/>
          </w:rPr>
          <w:t>Ogólne wymagania dotyczące robót.</w:t>
        </w:r>
        <w:r w:rsidR="005456D7">
          <w:rPr>
            <w:webHidden/>
          </w:rPr>
          <w:tab/>
        </w:r>
        <w:r w:rsidR="005456D7">
          <w:rPr>
            <w:webHidden/>
          </w:rPr>
          <w:fldChar w:fldCharType="begin"/>
        </w:r>
        <w:r w:rsidR="005456D7">
          <w:rPr>
            <w:webHidden/>
          </w:rPr>
          <w:instrText xml:space="preserve"> PAGEREF _Toc132877980 \h </w:instrText>
        </w:r>
        <w:r w:rsidR="005456D7">
          <w:rPr>
            <w:webHidden/>
          </w:rPr>
        </w:r>
        <w:r w:rsidR="005456D7">
          <w:rPr>
            <w:webHidden/>
          </w:rPr>
          <w:fldChar w:fldCharType="separate"/>
        </w:r>
        <w:r w:rsidR="005456D7">
          <w:rPr>
            <w:webHidden/>
          </w:rPr>
          <w:t>7</w:t>
        </w:r>
        <w:r w:rsidR="005456D7">
          <w:rPr>
            <w:webHidden/>
          </w:rPr>
          <w:fldChar w:fldCharType="end"/>
        </w:r>
      </w:hyperlink>
    </w:p>
    <w:p w14:paraId="096A1708" w14:textId="77777777" w:rsidR="005456D7" w:rsidRDefault="00000000">
      <w:pPr>
        <w:pStyle w:val="Spistreci1"/>
        <w:rPr>
          <w:rFonts w:asciiTheme="minorHAnsi" w:eastAsiaTheme="minorEastAsia" w:hAnsiTheme="minorHAnsi" w:cstheme="minorBidi"/>
          <w:sz w:val="22"/>
          <w:szCs w:val="22"/>
        </w:rPr>
      </w:pPr>
      <w:hyperlink w:anchor="_Toc132877981" w:history="1">
        <w:r w:rsidR="005456D7" w:rsidRPr="001E02BB">
          <w:rPr>
            <w:rStyle w:val="Hipercze"/>
          </w:rPr>
          <w:t>1.6</w:t>
        </w:r>
        <w:r w:rsidR="005456D7">
          <w:rPr>
            <w:rFonts w:asciiTheme="minorHAnsi" w:eastAsiaTheme="minorEastAsia" w:hAnsiTheme="minorHAnsi" w:cstheme="minorBidi"/>
            <w:sz w:val="22"/>
            <w:szCs w:val="22"/>
          </w:rPr>
          <w:tab/>
        </w:r>
        <w:r w:rsidR="005456D7" w:rsidRPr="001E02BB">
          <w:rPr>
            <w:rStyle w:val="Hipercze"/>
          </w:rPr>
          <w:t>Przekazanie terenu budowy.</w:t>
        </w:r>
        <w:r w:rsidR="005456D7">
          <w:rPr>
            <w:webHidden/>
          </w:rPr>
          <w:tab/>
        </w:r>
        <w:r w:rsidR="005456D7">
          <w:rPr>
            <w:webHidden/>
          </w:rPr>
          <w:fldChar w:fldCharType="begin"/>
        </w:r>
        <w:r w:rsidR="005456D7">
          <w:rPr>
            <w:webHidden/>
          </w:rPr>
          <w:instrText xml:space="preserve"> PAGEREF _Toc132877981 \h </w:instrText>
        </w:r>
        <w:r w:rsidR="005456D7">
          <w:rPr>
            <w:webHidden/>
          </w:rPr>
        </w:r>
        <w:r w:rsidR="005456D7">
          <w:rPr>
            <w:webHidden/>
          </w:rPr>
          <w:fldChar w:fldCharType="separate"/>
        </w:r>
        <w:r w:rsidR="005456D7">
          <w:rPr>
            <w:webHidden/>
          </w:rPr>
          <w:t>7</w:t>
        </w:r>
        <w:r w:rsidR="005456D7">
          <w:rPr>
            <w:webHidden/>
          </w:rPr>
          <w:fldChar w:fldCharType="end"/>
        </w:r>
      </w:hyperlink>
    </w:p>
    <w:p w14:paraId="460232D9" w14:textId="77777777" w:rsidR="005456D7" w:rsidRDefault="00000000">
      <w:pPr>
        <w:pStyle w:val="Spistreci1"/>
        <w:rPr>
          <w:rFonts w:asciiTheme="minorHAnsi" w:eastAsiaTheme="minorEastAsia" w:hAnsiTheme="minorHAnsi" w:cstheme="minorBidi"/>
          <w:sz w:val="22"/>
          <w:szCs w:val="22"/>
        </w:rPr>
      </w:pPr>
      <w:hyperlink w:anchor="_Toc132877982" w:history="1">
        <w:r w:rsidR="005456D7" w:rsidRPr="001E02BB">
          <w:rPr>
            <w:rStyle w:val="Hipercze"/>
          </w:rPr>
          <w:t>1.7</w:t>
        </w:r>
        <w:r w:rsidR="005456D7">
          <w:rPr>
            <w:rFonts w:asciiTheme="minorHAnsi" w:eastAsiaTheme="minorEastAsia" w:hAnsiTheme="minorHAnsi" w:cstheme="minorBidi"/>
            <w:sz w:val="22"/>
            <w:szCs w:val="22"/>
          </w:rPr>
          <w:tab/>
        </w:r>
        <w:r w:rsidR="005456D7" w:rsidRPr="001E02BB">
          <w:rPr>
            <w:rStyle w:val="Hipercze"/>
          </w:rPr>
          <w:t>Dokumentacja projektowa.</w:t>
        </w:r>
        <w:r w:rsidR="005456D7">
          <w:rPr>
            <w:webHidden/>
          </w:rPr>
          <w:tab/>
        </w:r>
        <w:r w:rsidR="005456D7">
          <w:rPr>
            <w:webHidden/>
          </w:rPr>
          <w:fldChar w:fldCharType="begin"/>
        </w:r>
        <w:r w:rsidR="005456D7">
          <w:rPr>
            <w:webHidden/>
          </w:rPr>
          <w:instrText xml:space="preserve"> PAGEREF _Toc132877982 \h </w:instrText>
        </w:r>
        <w:r w:rsidR="005456D7">
          <w:rPr>
            <w:webHidden/>
          </w:rPr>
        </w:r>
        <w:r w:rsidR="005456D7">
          <w:rPr>
            <w:webHidden/>
          </w:rPr>
          <w:fldChar w:fldCharType="separate"/>
        </w:r>
        <w:r w:rsidR="005456D7">
          <w:rPr>
            <w:webHidden/>
          </w:rPr>
          <w:t>7</w:t>
        </w:r>
        <w:r w:rsidR="005456D7">
          <w:rPr>
            <w:webHidden/>
          </w:rPr>
          <w:fldChar w:fldCharType="end"/>
        </w:r>
      </w:hyperlink>
    </w:p>
    <w:p w14:paraId="5D65775C" w14:textId="77777777" w:rsidR="005456D7" w:rsidRDefault="00000000">
      <w:pPr>
        <w:pStyle w:val="Spistreci1"/>
        <w:rPr>
          <w:rFonts w:asciiTheme="minorHAnsi" w:eastAsiaTheme="minorEastAsia" w:hAnsiTheme="minorHAnsi" w:cstheme="minorBidi"/>
          <w:sz w:val="22"/>
          <w:szCs w:val="22"/>
        </w:rPr>
      </w:pPr>
      <w:hyperlink w:anchor="_Toc132877983" w:history="1">
        <w:r w:rsidR="005456D7" w:rsidRPr="001E02BB">
          <w:rPr>
            <w:rStyle w:val="Hipercze"/>
          </w:rPr>
          <w:t>1.8</w:t>
        </w:r>
        <w:r w:rsidR="005456D7">
          <w:rPr>
            <w:rFonts w:asciiTheme="minorHAnsi" w:eastAsiaTheme="minorEastAsia" w:hAnsiTheme="minorHAnsi" w:cstheme="minorBidi"/>
            <w:sz w:val="22"/>
            <w:szCs w:val="22"/>
          </w:rPr>
          <w:tab/>
        </w:r>
        <w:r w:rsidR="005456D7" w:rsidRPr="001E02BB">
          <w:rPr>
            <w:rStyle w:val="Hipercze"/>
          </w:rPr>
          <w:t>Zgodność robót z dokumentacją projektową i ST.</w:t>
        </w:r>
        <w:r w:rsidR="005456D7">
          <w:rPr>
            <w:webHidden/>
          </w:rPr>
          <w:tab/>
        </w:r>
        <w:r w:rsidR="005456D7">
          <w:rPr>
            <w:webHidden/>
          </w:rPr>
          <w:fldChar w:fldCharType="begin"/>
        </w:r>
        <w:r w:rsidR="005456D7">
          <w:rPr>
            <w:webHidden/>
          </w:rPr>
          <w:instrText xml:space="preserve"> PAGEREF _Toc132877983 \h </w:instrText>
        </w:r>
        <w:r w:rsidR="005456D7">
          <w:rPr>
            <w:webHidden/>
          </w:rPr>
        </w:r>
        <w:r w:rsidR="005456D7">
          <w:rPr>
            <w:webHidden/>
          </w:rPr>
          <w:fldChar w:fldCharType="separate"/>
        </w:r>
        <w:r w:rsidR="005456D7">
          <w:rPr>
            <w:webHidden/>
          </w:rPr>
          <w:t>8</w:t>
        </w:r>
        <w:r w:rsidR="005456D7">
          <w:rPr>
            <w:webHidden/>
          </w:rPr>
          <w:fldChar w:fldCharType="end"/>
        </w:r>
      </w:hyperlink>
    </w:p>
    <w:p w14:paraId="18A0FE09" w14:textId="77777777" w:rsidR="005456D7" w:rsidRDefault="00000000">
      <w:pPr>
        <w:pStyle w:val="Spistreci1"/>
        <w:rPr>
          <w:rFonts w:asciiTheme="minorHAnsi" w:eastAsiaTheme="minorEastAsia" w:hAnsiTheme="minorHAnsi" w:cstheme="minorBidi"/>
          <w:sz w:val="22"/>
          <w:szCs w:val="22"/>
        </w:rPr>
      </w:pPr>
      <w:hyperlink w:anchor="_Toc132877984" w:history="1">
        <w:r w:rsidR="005456D7" w:rsidRPr="001E02BB">
          <w:rPr>
            <w:rStyle w:val="Hipercze"/>
          </w:rPr>
          <w:t>1.9</w:t>
        </w:r>
        <w:r w:rsidR="005456D7">
          <w:rPr>
            <w:rFonts w:asciiTheme="minorHAnsi" w:eastAsiaTheme="minorEastAsia" w:hAnsiTheme="minorHAnsi" w:cstheme="minorBidi"/>
            <w:sz w:val="22"/>
            <w:szCs w:val="22"/>
          </w:rPr>
          <w:tab/>
        </w:r>
        <w:r w:rsidR="005456D7" w:rsidRPr="001E02BB">
          <w:rPr>
            <w:rStyle w:val="Hipercze"/>
          </w:rPr>
          <w:t>Zabezpieczenie terenu budowy.</w:t>
        </w:r>
        <w:r w:rsidR="005456D7">
          <w:rPr>
            <w:webHidden/>
          </w:rPr>
          <w:tab/>
        </w:r>
        <w:r w:rsidR="005456D7">
          <w:rPr>
            <w:webHidden/>
          </w:rPr>
          <w:fldChar w:fldCharType="begin"/>
        </w:r>
        <w:r w:rsidR="005456D7">
          <w:rPr>
            <w:webHidden/>
          </w:rPr>
          <w:instrText xml:space="preserve"> PAGEREF _Toc132877984 \h </w:instrText>
        </w:r>
        <w:r w:rsidR="005456D7">
          <w:rPr>
            <w:webHidden/>
          </w:rPr>
        </w:r>
        <w:r w:rsidR="005456D7">
          <w:rPr>
            <w:webHidden/>
          </w:rPr>
          <w:fldChar w:fldCharType="separate"/>
        </w:r>
        <w:r w:rsidR="005456D7">
          <w:rPr>
            <w:webHidden/>
          </w:rPr>
          <w:t>8</w:t>
        </w:r>
        <w:r w:rsidR="005456D7">
          <w:rPr>
            <w:webHidden/>
          </w:rPr>
          <w:fldChar w:fldCharType="end"/>
        </w:r>
      </w:hyperlink>
    </w:p>
    <w:p w14:paraId="733E4B2D" w14:textId="77777777" w:rsidR="005456D7" w:rsidRDefault="00000000">
      <w:pPr>
        <w:pStyle w:val="Spistreci1"/>
        <w:rPr>
          <w:rFonts w:asciiTheme="minorHAnsi" w:eastAsiaTheme="minorEastAsia" w:hAnsiTheme="minorHAnsi" w:cstheme="minorBidi"/>
          <w:sz w:val="22"/>
          <w:szCs w:val="22"/>
        </w:rPr>
      </w:pPr>
      <w:hyperlink w:anchor="_Toc132877985" w:history="1">
        <w:r w:rsidR="005456D7" w:rsidRPr="001E02BB">
          <w:rPr>
            <w:rStyle w:val="Hipercze"/>
          </w:rPr>
          <w:t>1.10</w:t>
        </w:r>
        <w:r w:rsidR="005456D7">
          <w:rPr>
            <w:rFonts w:asciiTheme="minorHAnsi" w:eastAsiaTheme="minorEastAsia" w:hAnsiTheme="minorHAnsi" w:cstheme="minorBidi"/>
            <w:sz w:val="22"/>
            <w:szCs w:val="22"/>
          </w:rPr>
          <w:tab/>
        </w:r>
        <w:r w:rsidR="005456D7" w:rsidRPr="001E02BB">
          <w:rPr>
            <w:rStyle w:val="Hipercze"/>
          </w:rPr>
          <w:t>Ochrona środowiska.</w:t>
        </w:r>
        <w:r w:rsidR="005456D7">
          <w:rPr>
            <w:webHidden/>
          </w:rPr>
          <w:tab/>
        </w:r>
        <w:r w:rsidR="005456D7">
          <w:rPr>
            <w:webHidden/>
          </w:rPr>
          <w:fldChar w:fldCharType="begin"/>
        </w:r>
        <w:r w:rsidR="005456D7">
          <w:rPr>
            <w:webHidden/>
          </w:rPr>
          <w:instrText xml:space="preserve"> PAGEREF _Toc132877985 \h </w:instrText>
        </w:r>
        <w:r w:rsidR="005456D7">
          <w:rPr>
            <w:webHidden/>
          </w:rPr>
        </w:r>
        <w:r w:rsidR="005456D7">
          <w:rPr>
            <w:webHidden/>
          </w:rPr>
          <w:fldChar w:fldCharType="separate"/>
        </w:r>
        <w:r w:rsidR="005456D7">
          <w:rPr>
            <w:webHidden/>
          </w:rPr>
          <w:t>8</w:t>
        </w:r>
        <w:r w:rsidR="005456D7">
          <w:rPr>
            <w:webHidden/>
          </w:rPr>
          <w:fldChar w:fldCharType="end"/>
        </w:r>
      </w:hyperlink>
    </w:p>
    <w:p w14:paraId="37D6E81F" w14:textId="77777777" w:rsidR="005456D7" w:rsidRDefault="00000000">
      <w:pPr>
        <w:pStyle w:val="Spistreci1"/>
        <w:rPr>
          <w:rFonts w:asciiTheme="minorHAnsi" w:eastAsiaTheme="minorEastAsia" w:hAnsiTheme="minorHAnsi" w:cstheme="minorBidi"/>
          <w:sz w:val="22"/>
          <w:szCs w:val="22"/>
        </w:rPr>
      </w:pPr>
      <w:hyperlink w:anchor="_Toc132877986" w:history="1">
        <w:r w:rsidR="005456D7" w:rsidRPr="001E02BB">
          <w:rPr>
            <w:rStyle w:val="Hipercze"/>
          </w:rPr>
          <w:t>1.11</w:t>
        </w:r>
        <w:r w:rsidR="005456D7">
          <w:rPr>
            <w:rFonts w:asciiTheme="minorHAnsi" w:eastAsiaTheme="minorEastAsia" w:hAnsiTheme="minorHAnsi" w:cstheme="minorBidi"/>
            <w:sz w:val="22"/>
            <w:szCs w:val="22"/>
          </w:rPr>
          <w:tab/>
        </w:r>
        <w:r w:rsidR="005456D7" w:rsidRPr="001E02BB">
          <w:rPr>
            <w:rStyle w:val="Hipercze"/>
          </w:rPr>
          <w:t>Ochrona przeciwpożarowa.</w:t>
        </w:r>
        <w:r w:rsidR="005456D7">
          <w:rPr>
            <w:webHidden/>
          </w:rPr>
          <w:tab/>
        </w:r>
        <w:r w:rsidR="005456D7">
          <w:rPr>
            <w:webHidden/>
          </w:rPr>
          <w:fldChar w:fldCharType="begin"/>
        </w:r>
        <w:r w:rsidR="005456D7">
          <w:rPr>
            <w:webHidden/>
          </w:rPr>
          <w:instrText xml:space="preserve"> PAGEREF _Toc132877986 \h </w:instrText>
        </w:r>
        <w:r w:rsidR="005456D7">
          <w:rPr>
            <w:webHidden/>
          </w:rPr>
        </w:r>
        <w:r w:rsidR="005456D7">
          <w:rPr>
            <w:webHidden/>
          </w:rPr>
          <w:fldChar w:fldCharType="separate"/>
        </w:r>
        <w:r w:rsidR="005456D7">
          <w:rPr>
            <w:webHidden/>
          </w:rPr>
          <w:t>8</w:t>
        </w:r>
        <w:r w:rsidR="005456D7">
          <w:rPr>
            <w:webHidden/>
          </w:rPr>
          <w:fldChar w:fldCharType="end"/>
        </w:r>
      </w:hyperlink>
    </w:p>
    <w:p w14:paraId="4A93C0F5" w14:textId="77777777" w:rsidR="005456D7" w:rsidRDefault="00000000">
      <w:pPr>
        <w:pStyle w:val="Spistreci1"/>
        <w:rPr>
          <w:rFonts w:asciiTheme="minorHAnsi" w:eastAsiaTheme="minorEastAsia" w:hAnsiTheme="minorHAnsi" w:cstheme="minorBidi"/>
          <w:sz w:val="22"/>
          <w:szCs w:val="22"/>
        </w:rPr>
      </w:pPr>
      <w:hyperlink w:anchor="_Toc132877987" w:history="1">
        <w:r w:rsidR="005456D7" w:rsidRPr="001E02BB">
          <w:rPr>
            <w:rStyle w:val="Hipercze"/>
          </w:rPr>
          <w:t>1.12</w:t>
        </w:r>
        <w:r w:rsidR="005456D7">
          <w:rPr>
            <w:rFonts w:asciiTheme="minorHAnsi" w:eastAsiaTheme="minorEastAsia" w:hAnsiTheme="minorHAnsi" w:cstheme="minorBidi"/>
            <w:sz w:val="22"/>
            <w:szCs w:val="22"/>
          </w:rPr>
          <w:tab/>
        </w:r>
        <w:r w:rsidR="005456D7" w:rsidRPr="001E02BB">
          <w:rPr>
            <w:rStyle w:val="Hipercze"/>
          </w:rPr>
          <w:t>Materiały szkodliwe dla otoczenia.</w:t>
        </w:r>
        <w:r w:rsidR="005456D7">
          <w:rPr>
            <w:webHidden/>
          </w:rPr>
          <w:tab/>
        </w:r>
        <w:r w:rsidR="005456D7">
          <w:rPr>
            <w:webHidden/>
          </w:rPr>
          <w:fldChar w:fldCharType="begin"/>
        </w:r>
        <w:r w:rsidR="005456D7">
          <w:rPr>
            <w:webHidden/>
          </w:rPr>
          <w:instrText xml:space="preserve"> PAGEREF _Toc132877987 \h </w:instrText>
        </w:r>
        <w:r w:rsidR="005456D7">
          <w:rPr>
            <w:webHidden/>
          </w:rPr>
        </w:r>
        <w:r w:rsidR="005456D7">
          <w:rPr>
            <w:webHidden/>
          </w:rPr>
          <w:fldChar w:fldCharType="separate"/>
        </w:r>
        <w:r w:rsidR="005456D7">
          <w:rPr>
            <w:webHidden/>
          </w:rPr>
          <w:t>8</w:t>
        </w:r>
        <w:r w:rsidR="005456D7">
          <w:rPr>
            <w:webHidden/>
          </w:rPr>
          <w:fldChar w:fldCharType="end"/>
        </w:r>
      </w:hyperlink>
    </w:p>
    <w:p w14:paraId="215E4CB9" w14:textId="77777777" w:rsidR="005456D7" w:rsidRDefault="00000000">
      <w:pPr>
        <w:pStyle w:val="Spistreci1"/>
        <w:rPr>
          <w:rFonts w:asciiTheme="minorHAnsi" w:eastAsiaTheme="minorEastAsia" w:hAnsiTheme="minorHAnsi" w:cstheme="minorBidi"/>
          <w:sz w:val="22"/>
          <w:szCs w:val="22"/>
        </w:rPr>
      </w:pPr>
      <w:hyperlink w:anchor="_Toc132877988" w:history="1">
        <w:r w:rsidR="005456D7" w:rsidRPr="001E02BB">
          <w:rPr>
            <w:rStyle w:val="Hipercze"/>
          </w:rPr>
          <w:t>1.13</w:t>
        </w:r>
        <w:r w:rsidR="005456D7">
          <w:rPr>
            <w:rFonts w:asciiTheme="minorHAnsi" w:eastAsiaTheme="minorEastAsia" w:hAnsiTheme="minorHAnsi" w:cstheme="minorBidi"/>
            <w:sz w:val="22"/>
            <w:szCs w:val="22"/>
          </w:rPr>
          <w:tab/>
        </w:r>
        <w:r w:rsidR="005456D7" w:rsidRPr="001E02BB">
          <w:rPr>
            <w:rStyle w:val="Hipercze"/>
          </w:rPr>
          <w:t>Przepisy BHP.</w:t>
        </w:r>
        <w:r w:rsidR="005456D7">
          <w:rPr>
            <w:webHidden/>
          </w:rPr>
          <w:tab/>
        </w:r>
        <w:r w:rsidR="005456D7">
          <w:rPr>
            <w:webHidden/>
          </w:rPr>
          <w:fldChar w:fldCharType="begin"/>
        </w:r>
        <w:r w:rsidR="005456D7">
          <w:rPr>
            <w:webHidden/>
          </w:rPr>
          <w:instrText xml:space="preserve"> PAGEREF _Toc132877988 \h </w:instrText>
        </w:r>
        <w:r w:rsidR="005456D7">
          <w:rPr>
            <w:webHidden/>
          </w:rPr>
        </w:r>
        <w:r w:rsidR="005456D7">
          <w:rPr>
            <w:webHidden/>
          </w:rPr>
          <w:fldChar w:fldCharType="separate"/>
        </w:r>
        <w:r w:rsidR="005456D7">
          <w:rPr>
            <w:webHidden/>
          </w:rPr>
          <w:t>8</w:t>
        </w:r>
        <w:r w:rsidR="005456D7">
          <w:rPr>
            <w:webHidden/>
          </w:rPr>
          <w:fldChar w:fldCharType="end"/>
        </w:r>
      </w:hyperlink>
    </w:p>
    <w:p w14:paraId="39B22741" w14:textId="77777777" w:rsidR="005456D7" w:rsidRDefault="00000000">
      <w:pPr>
        <w:pStyle w:val="Spistreci1"/>
        <w:rPr>
          <w:rFonts w:asciiTheme="minorHAnsi" w:eastAsiaTheme="minorEastAsia" w:hAnsiTheme="minorHAnsi" w:cstheme="minorBidi"/>
          <w:sz w:val="22"/>
          <w:szCs w:val="22"/>
        </w:rPr>
      </w:pPr>
      <w:hyperlink w:anchor="_Toc132877989" w:history="1">
        <w:r w:rsidR="005456D7" w:rsidRPr="001E02BB">
          <w:rPr>
            <w:rStyle w:val="Hipercze"/>
          </w:rPr>
          <w:t>2.</w:t>
        </w:r>
        <w:r w:rsidR="005456D7">
          <w:rPr>
            <w:rFonts w:asciiTheme="minorHAnsi" w:eastAsiaTheme="minorEastAsia" w:hAnsiTheme="minorHAnsi" w:cstheme="minorBidi"/>
            <w:sz w:val="22"/>
            <w:szCs w:val="22"/>
          </w:rPr>
          <w:tab/>
        </w:r>
        <w:r w:rsidR="005456D7" w:rsidRPr="001E02BB">
          <w:rPr>
            <w:rStyle w:val="Hipercze"/>
          </w:rPr>
          <w:t>MATERIAŁY.</w:t>
        </w:r>
        <w:r w:rsidR="005456D7">
          <w:rPr>
            <w:webHidden/>
          </w:rPr>
          <w:tab/>
        </w:r>
        <w:r w:rsidR="005456D7">
          <w:rPr>
            <w:webHidden/>
          </w:rPr>
          <w:fldChar w:fldCharType="begin"/>
        </w:r>
        <w:r w:rsidR="005456D7">
          <w:rPr>
            <w:webHidden/>
          </w:rPr>
          <w:instrText xml:space="preserve"> PAGEREF _Toc132877989 \h </w:instrText>
        </w:r>
        <w:r w:rsidR="005456D7">
          <w:rPr>
            <w:webHidden/>
          </w:rPr>
        </w:r>
        <w:r w:rsidR="005456D7">
          <w:rPr>
            <w:webHidden/>
          </w:rPr>
          <w:fldChar w:fldCharType="separate"/>
        </w:r>
        <w:r w:rsidR="005456D7">
          <w:rPr>
            <w:webHidden/>
          </w:rPr>
          <w:t>8</w:t>
        </w:r>
        <w:r w:rsidR="005456D7">
          <w:rPr>
            <w:webHidden/>
          </w:rPr>
          <w:fldChar w:fldCharType="end"/>
        </w:r>
      </w:hyperlink>
    </w:p>
    <w:p w14:paraId="0298BE7C" w14:textId="77777777" w:rsidR="005456D7" w:rsidRDefault="00000000">
      <w:pPr>
        <w:pStyle w:val="Spistreci1"/>
        <w:rPr>
          <w:rFonts w:asciiTheme="minorHAnsi" w:eastAsiaTheme="minorEastAsia" w:hAnsiTheme="minorHAnsi" w:cstheme="minorBidi"/>
          <w:sz w:val="22"/>
          <w:szCs w:val="22"/>
        </w:rPr>
      </w:pPr>
      <w:hyperlink w:anchor="_Toc132877990" w:history="1">
        <w:r w:rsidR="005456D7" w:rsidRPr="001E02BB">
          <w:rPr>
            <w:rStyle w:val="Hipercze"/>
          </w:rPr>
          <w:t>2.1</w:t>
        </w:r>
        <w:r w:rsidR="005456D7">
          <w:rPr>
            <w:rFonts w:asciiTheme="minorHAnsi" w:eastAsiaTheme="minorEastAsia" w:hAnsiTheme="minorHAnsi" w:cstheme="minorBidi"/>
            <w:sz w:val="22"/>
            <w:szCs w:val="22"/>
          </w:rPr>
          <w:tab/>
        </w:r>
        <w:r w:rsidR="005456D7" w:rsidRPr="001E02BB">
          <w:rPr>
            <w:rStyle w:val="Hipercze"/>
          </w:rPr>
          <w:t>Ogólne wymagania.</w:t>
        </w:r>
        <w:r w:rsidR="005456D7">
          <w:rPr>
            <w:webHidden/>
          </w:rPr>
          <w:tab/>
        </w:r>
        <w:r w:rsidR="005456D7">
          <w:rPr>
            <w:webHidden/>
          </w:rPr>
          <w:fldChar w:fldCharType="begin"/>
        </w:r>
        <w:r w:rsidR="005456D7">
          <w:rPr>
            <w:webHidden/>
          </w:rPr>
          <w:instrText xml:space="preserve"> PAGEREF _Toc132877990 \h </w:instrText>
        </w:r>
        <w:r w:rsidR="005456D7">
          <w:rPr>
            <w:webHidden/>
          </w:rPr>
        </w:r>
        <w:r w:rsidR="005456D7">
          <w:rPr>
            <w:webHidden/>
          </w:rPr>
          <w:fldChar w:fldCharType="separate"/>
        </w:r>
        <w:r w:rsidR="005456D7">
          <w:rPr>
            <w:webHidden/>
          </w:rPr>
          <w:t>8</w:t>
        </w:r>
        <w:r w:rsidR="005456D7">
          <w:rPr>
            <w:webHidden/>
          </w:rPr>
          <w:fldChar w:fldCharType="end"/>
        </w:r>
      </w:hyperlink>
    </w:p>
    <w:p w14:paraId="38D054AB" w14:textId="77777777" w:rsidR="005456D7" w:rsidRDefault="00000000">
      <w:pPr>
        <w:pStyle w:val="Spistreci1"/>
        <w:rPr>
          <w:rFonts w:asciiTheme="minorHAnsi" w:eastAsiaTheme="minorEastAsia" w:hAnsiTheme="minorHAnsi" w:cstheme="minorBidi"/>
          <w:sz w:val="22"/>
          <w:szCs w:val="22"/>
        </w:rPr>
      </w:pPr>
      <w:hyperlink w:anchor="_Toc132877991" w:history="1">
        <w:r w:rsidR="005456D7" w:rsidRPr="001E02BB">
          <w:rPr>
            <w:rStyle w:val="Hipercze"/>
          </w:rPr>
          <w:t>2.2</w:t>
        </w:r>
        <w:r w:rsidR="005456D7">
          <w:rPr>
            <w:rFonts w:asciiTheme="minorHAnsi" w:eastAsiaTheme="minorEastAsia" w:hAnsiTheme="minorHAnsi" w:cstheme="minorBidi"/>
            <w:sz w:val="22"/>
            <w:szCs w:val="22"/>
          </w:rPr>
          <w:tab/>
        </w:r>
        <w:r w:rsidR="005456D7" w:rsidRPr="001E02BB">
          <w:rPr>
            <w:rStyle w:val="Hipercze"/>
          </w:rPr>
          <w:t>Parametry techniczne.</w:t>
        </w:r>
        <w:r w:rsidR="005456D7">
          <w:rPr>
            <w:webHidden/>
          </w:rPr>
          <w:tab/>
        </w:r>
        <w:r w:rsidR="005456D7">
          <w:rPr>
            <w:webHidden/>
          </w:rPr>
          <w:fldChar w:fldCharType="begin"/>
        </w:r>
        <w:r w:rsidR="005456D7">
          <w:rPr>
            <w:webHidden/>
          </w:rPr>
          <w:instrText xml:space="preserve"> PAGEREF _Toc132877991 \h </w:instrText>
        </w:r>
        <w:r w:rsidR="005456D7">
          <w:rPr>
            <w:webHidden/>
          </w:rPr>
        </w:r>
        <w:r w:rsidR="005456D7">
          <w:rPr>
            <w:webHidden/>
          </w:rPr>
          <w:fldChar w:fldCharType="separate"/>
        </w:r>
        <w:r w:rsidR="005456D7">
          <w:rPr>
            <w:webHidden/>
          </w:rPr>
          <w:t>9</w:t>
        </w:r>
        <w:r w:rsidR="005456D7">
          <w:rPr>
            <w:webHidden/>
          </w:rPr>
          <w:fldChar w:fldCharType="end"/>
        </w:r>
      </w:hyperlink>
    </w:p>
    <w:p w14:paraId="2B4CF1C0" w14:textId="77777777" w:rsidR="005456D7" w:rsidRDefault="00000000">
      <w:pPr>
        <w:pStyle w:val="Spistreci1"/>
        <w:rPr>
          <w:rFonts w:asciiTheme="minorHAnsi" w:eastAsiaTheme="minorEastAsia" w:hAnsiTheme="minorHAnsi" w:cstheme="minorBidi"/>
          <w:sz w:val="22"/>
          <w:szCs w:val="22"/>
        </w:rPr>
      </w:pPr>
      <w:hyperlink w:anchor="_Toc132877992" w:history="1">
        <w:r w:rsidR="005456D7" w:rsidRPr="001E02BB">
          <w:rPr>
            <w:rStyle w:val="Hipercze"/>
          </w:rPr>
          <w:t>2.3</w:t>
        </w:r>
        <w:r w:rsidR="005456D7">
          <w:rPr>
            <w:rFonts w:asciiTheme="minorHAnsi" w:eastAsiaTheme="minorEastAsia" w:hAnsiTheme="minorHAnsi" w:cstheme="minorBidi"/>
            <w:sz w:val="22"/>
            <w:szCs w:val="22"/>
          </w:rPr>
          <w:tab/>
        </w:r>
        <w:r w:rsidR="005456D7" w:rsidRPr="001E02BB">
          <w:rPr>
            <w:rStyle w:val="Hipercze"/>
          </w:rPr>
          <w:t>Kable i przewody elektroenergetyczne.</w:t>
        </w:r>
        <w:r w:rsidR="005456D7">
          <w:rPr>
            <w:webHidden/>
          </w:rPr>
          <w:tab/>
        </w:r>
        <w:r w:rsidR="005456D7">
          <w:rPr>
            <w:webHidden/>
          </w:rPr>
          <w:fldChar w:fldCharType="begin"/>
        </w:r>
        <w:r w:rsidR="005456D7">
          <w:rPr>
            <w:webHidden/>
          </w:rPr>
          <w:instrText xml:space="preserve"> PAGEREF _Toc132877992 \h </w:instrText>
        </w:r>
        <w:r w:rsidR="005456D7">
          <w:rPr>
            <w:webHidden/>
          </w:rPr>
        </w:r>
        <w:r w:rsidR="005456D7">
          <w:rPr>
            <w:webHidden/>
          </w:rPr>
          <w:fldChar w:fldCharType="separate"/>
        </w:r>
        <w:r w:rsidR="005456D7">
          <w:rPr>
            <w:webHidden/>
          </w:rPr>
          <w:t>9</w:t>
        </w:r>
        <w:r w:rsidR="005456D7">
          <w:rPr>
            <w:webHidden/>
          </w:rPr>
          <w:fldChar w:fldCharType="end"/>
        </w:r>
      </w:hyperlink>
    </w:p>
    <w:p w14:paraId="41E3241F" w14:textId="77777777" w:rsidR="005456D7" w:rsidRDefault="00000000">
      <w:pPr>
        <w:pStyle w:val="Spistreci1"/>
        <w:rPr>
          <w:rFonts w:asciiTheme="minorHAnsi" w:eastAsiaTheme="minorEastAsia" w:hAnsiTheme="minorHAnsi" w:cstheme="minorBidi"/>
          <w:sz w:val="22"/>
          <w:szCs w:val="22"/>
        </w:rPr>
      </w:pPr>
      <w:hyperlink w:anchor="_Toc132877993" w:history="1">
        <w:r w:rsidR="005456D7" w:rsidRPr="001E02BB">
          <w:rPr>
            <w:rStyle w:val="Hipercze"/>
          </w:rPr>
          <w:t>2.4</w:t>
        </w:r>
        <w:r w:rsidR="005456D7">
          <w:rPr>
            <w:rFonts w:asciiTheme="minorHAnsi" w:eastAsiaTheme="minorEastAsia" w:hAnsiTheme="minorHAnsi" w:cstheme="minorBidi"/>
            <w:sz w:val="22"/>
            <w:szCs w:val="22"/>
          </w:rPr>
          <w:tab/>
        </w:r>
        <w:r w:rsidR="005456D7" w:rsidRPr="001E02BB">
          <w:rPr>
            <w:rStyle w:val="Hipercze"/>
          </w:rPr>
          <w:t>Rury i listwy instalacyjne.</w:t>
        </w:r>
        <w:r w:rsidR="005456D7">
          <w:rPr>
            <w:webHidden/>
          </w:rPr>
          <w:tab/>
        </w:r>
        <w:r w:rsidR="005456D7">
          <w:rPr>
            <w:webHidden/>
          </w:rPr>
          <w:fldChar w:fldCharType="begin"/>
        </w:r>
        <w:r w:rsidR="005456D7">
          <w:rPr>
            <w:webHidden/>
          </w:rPr>
          <w:instrText xml:space="preserve"> PAGEREF _Toc132877993 \h </w:instrText>
        </w:r>
        <w:r w:rsidR="005456D7">
          <w:rPr>
            <w:webHidden/>
          </w:rPr>
        </w:r>
        <w:r w:rsidR="005456D7">
          <w:rPr>
            <w:webHidden/>
          </w:rPr>
          <w:fldChar w:fldCharType="separate"/>
        </w:r>
        <w:r w:rsidR="005456D7">
          <w:rPr>
            <w:webHidden/>
          </w:rPr>
          <w:t>10</w:t>
        </w:r>
        <w:r w:rsidR="005456D7">
          <w:rPr>
            <w:webHidden/>
          </w:rPr>
          <w:fldChar w:fldCharType="end"/>
        </w:r>
      </w:hyperlink>
    </w:p>
    <w:p w14:paraId="41ED9D24" w14:textId="77777777" w:rsidR="005456D7" w:rsidRDefault="00000000">
      <w:pPr>
        <w:pStyle w:val="Spistreci1"/>
        <w:rPr>
          <w:rFonts w:asciiTheme="minorHAnsi" w:eastAsiaTheme="minorEastAsia" w:hAnsiTheme="minorHAnsi" w:cstheme="minorBidi"/>
          <w:sz w:val="22"/>
          <w:szCs w:val="22"/>
        </w:rPr>
      </w:pPr>
      <w:hyperlink w:anchor="_Toc132877994" w:history="1">
        <w:r w:rsidR="005456D7" w:rsidRPr="001E02BB">
          <w:rPr>
            <w:rStyle w:val="Hipercze"/>
          </w:rPr>
          <w:t>2.5</w:t>
        </w:r>
        <w:r w:rsidR="005456D7">
          <w:rPr>
            <w:rFonts w:asciiTheme="minorHAnsi" w:eastAsiaTheme="minorEastAsia" w:hAnsiTheme="minorHAnsi" w:cstheme="minorBidi"/>
            <w:sz w:val="22"/>
            <w:szCs w:val="22"/>
          </w:rPr>
          <w:tab/>
        </w:r>
        <w:r w:rsidR="005456D7" w:rsidRPr="001E02BB">
          <w:rPr>
            <w:rStyle w:val="Hipercze"/>
          </w:rPr>
          <w:t>Oprawy oświetleniowe i źródła światła.</w:t>
        </w:r>
        <w:r w:rsidR="005456D7">
          <w:rPr>
            <w:webHidden/>
          </w:rPr>
          <w:tab/>
        </w:r>
        <w:r w:rsidR="005456D7">
          <w:rPr>
            <w:webHidden/>
          </w:rPr>
          <w:fldChar w:fldCharType="begin"/>
        </w:r>
        <w:r w:rsidR="005456D7">
          <w:rPr>
            <w:webHidden/>
          </w:rPr>
          <w:instrText xml:space="preserve"> PAGEREF _Toc132877994 \h </w:instrText>
        </w:r>
        <w:r w:rsidR="005456D7">
          <w:rPr>
            <w:webHidden/>
          </w:rPr>
        </w:r>
        <w:r w:rsidR="005456D7">
          <w:rPr>
            <w:webHidden/>
          </w:rPr>
          <w:fldChar w:fldCharType="separate"/>
        </w:r>
        <w:r w:rsidR="005456D7">
          <w:rPr>
            <w:webHidden/>
          </w:rPr>
          <w:t>10</w:t>
        </w:r>
        <w:r w:rsidR="005456D7">
          <w:rPr>
            <w:webHidden/>
          </w:rPr>
          <w:fldChar w:fldCharType="end"/>
        </w:r>
      </w:hyperlink>
    </w:p>
    <w:p w14:paraId="53B24CC9" w14:textId="77777777" w:rsidR="005456D7" w:rsidRDefault="00000000">
      <w:pPr>
        <w:pStyle w:val="Spistreci1"/>
        <w:rPr>
          <w:rFonts w:asciiTheme="minorHAnsi" w:eastAsiaTheme="minorEastAsia" w:hAnsiTheme="minorHAnsi" w:cstheme="minorBidi"/>
          <w:sz w:val="22"/>
          <w:szCs w:val="22"/>
        </w:rPr>
      </w:pPr>
      <w:hyperlink w:anchor="_Toc132877995" w:history="1">
        <w:r w:rsidR="005456D7" w:rsidRPr="001E02BB">
          <w:rPr>
            <w:rStyle w:val="Hipercze"/>
          </w:rPr>
          <w:t>2.6</w:t>
        </w:r>
        <w:r w:rsidR="005456D7">
          <w:rPr>
            <w:rFonts w:asciiTheme="minorHAnsi" w:eastAsiaTheme="minorEastAsia" w:hAnsiTheme="minorHAnsi" w:cstheme="minorBidi"/>
            <w:sz w:val="22"/>
            <w:szCs w:val="22"/>
          </w:rPr>
          <w:tab/>
        </w:r>
        <w:r w:rsidR="005456D7" w:rsidRPr="001E02BB">
          <w:rPr>
            <w:rStyle w:val="Hipercze"/>
          </w:rPr>
          <w:t>Przewody instalacyjne.</w:t>
        </w:r>
        <w:r w:rsidR="005456D7">
          <w:rPr>
            <w:webHidden/>
          </w:rPr>
          <w:tab/>
        </w:r>
        <w:r w:rsidR="005456D7">
          <w:rPr>
            <w:webHidden/>
          </w:rPr>
          <w:fldChar w:fldCharType="begin"/>
        </w:r>
        <w:r w:rsidR="005456D7">
          <w:rPr>
            <w:webHidden/>
          </w:rPr>
          <w:instrText xml:space="preserve"> PAGEREF _Toc132877995 \h </w:instrText>
        </w:r>
        <w:r w:rsidR="005456D7">
          <w:rPr>
            <w:webHidden/>
          </w:rPr>
        </w:r>
        <w:r w:rsidR="005456D7">
          <w:rPr>
            <w:webHidden/>
          </w:rPr>
          <w:fldChar w:fldCharType="separate"/>
        </w:r>
        <w:r w:rsidR="005456D7">
          <w:rPr>
            <w:webHidden/>
          </w:rPr>
          <w:t>10</w:t>
        </w:r>
        <w:r w:rsidR="005456D7">
          <w:rPr>
            <w:webHidden/>
          </w:rPr>
          <w:fldChar w:fldCharType="end"/>
        </w:r>
      </w:hyperlink>
    </w:p>
    <w:p w14:paraId="7A38ABA2" w14:textId="77777777" w:rsidR="005456D7" w:rsidRDefault="00000000">
      <w:pPr>
        <w:pStyle w:val="Spistreci1"/>
        <w:rPr>
          <w:rFonts w:asciiTheme="minorHAnsi" w:eastAsiaTheme="minorEastAsia" w:hAnsiTheme="minorHAnsi" w:cstheme="minorBidi"/>
          <w:sz w:val="22"/>
          <w:szCs w:val="22"/>
        </w:rPr>
      </w:pPr>
      <w:hyperlink w:anchor="_Toc132877996" w:history="1">
        <w:r w:rsidR="005456D7" w:rsidRPr="001E02BB">
          <w:rPr>
            <w:rStyle w:val="Hipercze"/>
          </w:rPr>
          <w:t>2.7</w:t>
        </w:r>
        <w:r w:rsidR="005456D7">
          <w:rPr>
            <w:rFonts w:asciiTheme="minorHAnsi" w:eastAsiaTheme="minorEastAsia" w:hAnsiTheme="minorHAnsi" w:cstheme="minorBidi"/>
            <w:sz w:val="22"/>
            <w:szCs w:val="22"/>
          </w:rPr>
          <w:tab/>
        </w:r>
        <w:r w:rsidR="005456D7" w:rsidRPr="001E02BB">
          <w:rPr>
            <w:rStyle w:val="Hipercze"/>
          </w:rPr>
          <w:t>Łączniki.</w:t>
        </w:r>
        <w:r w:rsidR="005456D7">
          <w:rPr>
            <w:webHidden/>
          </w:rPr>
          <w:tab/>
        </w:r>
        <w:r w:rsidR="005456D7">
          <w:rPr>
            <w:webHidden/>
          </w:rPr>
          <w:fldChar w:fldCharType="begin"/>
        </w:r>
        <w:r w:rsidR="005456D7">
          <w:rPr>
            <w:webHidden/>
          </w:rPr>
          <w:instrText xml:space="preserve"> PAGEREF _Toc132877996 \h </w:instrText>
        </w:r>
        <w:r w:rsidR="005456D7">
          <w:rPr>
            <w:webHidden/>
          </w:rPr>
        </w:r>
        <w:r w:rsidR="005456D7">
          <w:rPr>
            <w:webHidden/>
          </w:rPr>
          <w:fldChar w:fldCharType="separate"/>
        </w:r>
        <w:r w:rsidR="005456D7">
          <w:rPr>
            <w:webHidden/>
          </w:rPr>
          <w:t>11</w:t>
        </w:r>
        <w:r w:rsidR="005456D7">
          <w:rPr>
            <w:webHidden/>
          </w:rPr>
          <w:fldChar w:fldCharType="end"/>
        </w:r>
      </w:hyperlink>
    </w:p>
    <w:p w14:paraId="6B1D6647" w14:textId="77777777" w:rsidR="005456D7" w:rsidRDefault="00000000">
      <w:pPr>
        <w:pStyle w:val="Spistreci1"/>
        <w:rPr>
          <w:rFonts w:asciiTheme="minorHAnsi" w:eastAsiaTheme="minorEastAsia" w:hAnsiTheme="minorHAnsi" w:cstheme="minorBidi"/>
          <w:sz w:val="22"/>
          <w:szCs w:val="22"/>
        </w:rPr>
      </w:pPr>
      <w:hyperlink w:anchor="_Toc132877997" w:history="1">
        <w:r w:rsidR="005456D7" w:rsidRPr="001E02BB">
          <w:rPr>
            <w:rStyle w:val="Hipercze"/>
          </w:rPr>
          <w:t>2.8</w:t>
        </w:r>
        <w:r w:rsidR="005456D7">
          <w:rPr>
            <w:rFonts w:asciiTheme="minorHAnsi" w:eastAsiaTheme="minorEastAsia" w:hAnsiTheme="minorHAnsi" w:cstheme="minorBidi"/>
            <w:sz w:val="22"/>
            <w:szCs w:val="22"/>
          </w:rPr>
          <w:tab/>
        </w:r>
        <w:r w:rsidR="005456D7" w:rsidRPr="001E02BB">
          <w:rPr>
            <w:rStyle w:val="Hipercze"/>
          </w:rPr>
          <w:t>Gniazda wtyczkowe.</w:t>
        </w:r>
        <w:r w:rsidR="005456D7">
          <w:rPr>
            <w:webHidden/>
          </w:rPr>
          <w:tab/>
        </w:r>
        <w:r w:rsidR="005456D7">
          <w:rPr>
            <w:webHidden/>
          </w:rPr>
          <w:fldChar w:fldCharType="begin"/>
        </w:r>
        <w:r w:rsidR="005456D7">
          <w:rPr>
            <w:webHidden/>
          </w:rPr>
          <w:instrText xml:space="preserve"> PAGEREF _Toc132877997 \h </w:instrText>
        </w:r>
        <w:r w:rsidR="005456D7">
          <w:rPr>
            <w:webHidden/>
          </w:rPr>
        </w:r>
        <w:r w:rsidR="005456D7">
          <w:rPr>
            <w:webHidden/>
          </w:rPr>
          <w:fldChar w:fldCharType="separate"/>
        </w:r>
        <w:r w:rsidR="005456D7">
          <w:rPr>
            <w:webHidden/>
          </w:rPr>
          <w:t>11</w:t>
        </w:r>
        <w:r w:rsidR="005456D7">
          <w:rPr>
            <w:webHidden/>
          </w:rPr>
          <w:fldChar w:fldCharType="end"/>
        </w:r>
      </w:hyperlink>
    </w:p>
    <w:p w14:paraId="61E99885" w14:textId="77777777" w:rsidR="005456D7" w:rsidRDefault="00000000">
      <w:pPr>
        <w:pStyle w:val="Spistreci1"/>
        <w:rPr>
          <w:rFonts w:asciiTheme="minorHAnsi" w:eastAsiaTheme="minorEastAsia" w:hAnsiTheme="minorHAnsi" w:cstheme="minorBidi"/>
          <w:sz w:val="22"/>
          <w:szCs w:val="22"/>
        </w:rPr>
      </w:pPr>
      <w:hyperlink w:anchor="_Toc132877998" w:history="1">
        <w:r w:rsidR="005456D7" w:rsidRPr="001E02BB">
          <w:rPr>
            <w:rStyle w:val="Hipercze"/>
          </w:rPr>
          <w:t>2.9</w:t>
        </w:r>
        <w:r w:rsidR="005456D7">
          <w:rPr>
            <w:rFonts w:asciiTheme="minorHAnsi" w:eastAsiaTheme="minorEastAsia" w:hAnsiTheme="minorHAnsi" w:cstheme="minorBidi"/>
            <w:sz w:val="22"/>
            <w:szCs w:val="22"/>
          </w:rPr>
          <w:tab/>
        </w:r>
        <w:r w:rsidR="005456D7" w:rsidRPr="001E02BB">
          <w:rPr>
            <w:rStyle w:val="Hipercze"/>
          </w:rPr>
          <w:t>Puszki elektroinstalacyjne.</w:t>
        </w:r>
        <w:r w:rsidR="005456D7">
          <w:rPr>
            <w:webHidden/>
          </w:rPr>
          <w:tab/>
        </w:r>
        <w:r w:rsidR="005456D7">
          <w:rPr>
            <w:webHidden/>
          </w:rPr>
          <w:fldChar w:fldCharType="begin"/>
        </w:r>
        <w:r w:rsidR="005456D7">
          <w:rPr>
            <w:webHidden/>
          </w:rPr>
          <w:instrText xml:space="preserve"> PAGEREF _Toc132877998 \h </w:instrText>
        </w:r>
        <w:r w:rsidR="005456D7">
          <w:rPr>
            <w:webHidden/>
          </w:rPr>
        </w:r>
        <w:r w:rsidR="005456D7">
          <w:rPr>
            <w:webHidden/>
          </w:rPr>
          <w:fldChar w:fldCharType="separate"/>
        </w:r>
        <w:r w:rsidR="005456D7">
          <w:rPr>
            <w:webHidden/>
          </w:rPr>
          <w:t>11</w:t>
        </w:r>
        <w:r w:rsidR="005456D7">
          <w:rPr>
            <w:webHidden/>
          </w:rPr>
          <w:fldChar w:fldCharType="end"/>
        </w:r>
      </w:hyperlink>
    </w:p>
    <w:p w14:paraId="598D015A" w14:textId="77777777" w:rsidR="005456D7" w:rsidRDefault="00000000">
      <w:pPr>
        <w:pStyle w:val="Spistreci1"/>
        <w:rPr>
          <w:rFonts w:asciiTheme="minorHAnsi" w:eastAsiaTheme="minorEastAsia" w:hAnsiTheme="minorHAnsi" w:cstheme="minorBidi"/>
          <w:sz w:val="22"/>
          <w:szCs w:val="22"/>
        </w:rPr>
      </w:pPr>
      <w:hyperlink w:anchor="_Toc132877999" w:history="1">
        <w:r w:rsidR="005456D7" w:rsidRPr="001E02BB">
          <w:rPr>
            <w:rStyle w:val="Hipercze"/>
          </w:rPr>
          <w:t>2.10</w:t>
        </w:r>
        <w:r w:rsidR="005456D7">
          <w:rPr>
            <w:rFonts w:asciiTheme="minorHAnsi" w:eastAsiaTheme="minorEastAsia" w:hAnsiTheme="minorHAnsi" w:cstheme="minorBidi"/>
            <w:sz w:val="22"/>
            <w:szCs w:val="22"/>
          </w:rPr>
          <w:tab/>
        </w:r>
        <w:r w:rsidR="005456D7" w:rsidRPr="001E02BB">
          <w:rPr>
            <w:rStyle w:val="Hipercze"/>
          </w:rPr>
          <w:t>Złączki instalacyjne.</w:t>
        </w:r>
        <w:r w:rsidR="005456D7">
          <w:rPr>
            <w:webHidden/>
          </w:rPr>
          <w:tab/>
        </w:r>
        <w:r w:rsidR="005456D7">
          <w:rPr>
            <w:webHidden/>
          </w:rPr>
          <w:fldChar w:fldCharType="begin"/>
        </w:r>
        <w:r w:rsidR="005456D7">
          <w:rPr>
            <w:webHidden/>
          </w:rPr>
          <w:instrText xml:space="preserve"> PAGEREF _Toc132877999 \h </w:instrText>
        </w:r>
        <w:r w:rsidR="005456D7">
          <w:rPr>
            <w:webHidden/>
          </w:rPr>
        </w:r>
        <w:r w:rsidR="005456D7">
          <w:rPr>
            <w:webHidden/>
          </w:rPr>
          <w:fldChar w:fldCharType="separate"/>
        </w:r>
        <w:r w:rsidR="005456D7">
          <w:rPr>
            <w:webHidden/>
          </w:rPr>
          <w:t>11</w:t>
        </w:r>
        <w:r w:rsidR="005456D7">
          <w:rPr>
            <w:webHidden/>
          </w:rPr>
          <w:fldChar w:fldCharType="end"/>
        </w:r>
      </w:hyperlink>
    </w:p>
    <w:p w14:paraId="1179CE23" w14:textId="77777777" w:rsidR="005456D7" w:rsidRDefault="00000000">
      <w:pPr>
        <w:pStyle w:val="Spistreci1"/>
        <w:rPr>
          <w:rFonts w:asciiTheme="minorHAnsi" w:eastAsiaTheme="minorEastAsia" w:hAnsiTheme="minorHAnsi" w:cstheme="minorBidi"/>
          <w:sz w:val="22"/>
          <w:szCs w:val="22"/>
        </w:rPr>
      </w:pPr>
      <w:hyperlink w:anchor="_Toc132878000" w:history="1">
        <w:r w:rsidR="005456D7" w:rsidRPr="001E02BB">
          <w:rPr>
            <w:rStyle w:val="Hipercze"/>
          </w:rPr>
          <w:t>2.11</w:t>
        </w:r>
        <w:r w:rsidR="005456D7">
          <w:rPr>
            <w:rFonts w:asciiTheme="minorHAnsi" w:eastAsiaTheme="minorEastAsia" w:hAnsiTheme="minorHAnsi" w:cstheme="minorBidi"/>
            <w:sz w:val="22"/>
            <w:szCs w:val="22"/>
          </w:rPr>
          <w:tab/>
        </w:r>
        <w:r w:rsidR="005456D7" w:rsidRPr="001E02BB">
          <w:rPr>
            <w:rStyle w:val="Hipercze"/>
          </w:rPr>
          <w:t>Taśma stalowa.</w:t>
        </w:r>
        <w:r w:rsidR="005456D7">
          <w:rPr>
            <w:webHidden/>
          </w:rPr>
          <w:tab/>
        </w:r>
        <w:r w:rsidR="005456D7">
          <w:rPr>
            <w:webHidden/>
          </w:rPr>
          <w:fldChar w:fldCharType="begin"/>
        </w:r>
        <w:r w:rsidR="005456D7">
          <w:rPr>
            <w:webHidden/>
          </w:rPr>
          <w:instrText xml:space="preserve"> PAGEREF _Toc132878000 \h </w:instrText>
        </w:r>
        <w:r w:rsidR="005456D7">
          <w:rPr>
            <w:webHidden/>
          </w:rPr>
        </w:r>
        <w:r w:rsidR="005456D7">
          <w:rPr>
            <w:webHidden/>
          </w:rPr>
          <w:fldChar w:fldCharType="separate"/>
        </w:r>
        <w:r w:rsidR="005456D7">
          <w:rPr>
            <w:webHidden/>
          </w:rPr>
          <w:t>12</w:t>
        </w:r>
        <w:r w:rsidR="005456D7">
          <w:rPr>
            <w:webHidden/>
          </w:rPr>
          <w:fldChar w:fldCharType="end"/>
        </w:r>
      </w:hyperlink>
    </w:p>
    <w:p w14:paraId="08E5D289" w14:textId="77777777" w:rsidR="005456D7" w:rsidRDefault="00000000">
      <w:pPr>
        <w:pStyle w:val="Spistreci1"/>
        <w:rPr>
          <w:rFonts w:asciiTheme="minorHAnsi" w:eastAsiaTheme="minorEastAsia" w:hAnsiTheme="minorHAnsi" w:cstheme="minorBidi"/>
          <w:sz w:val="22"/>
          <w:szCs w:val="22"/>
        </w:rPr>
      </w:pPr>
      <w:hyperlink w:anchor="_Toc132878001" w:history="1">
        <w:r w:rsidR="005456D7" w:rsidRPr="001E02BB">
          <w:rPr>
            <w:rStyle w:val="Hipercze"/>
          </w:rPr>
          <w:t>2.12</w:t>
        </w:r>
        <w:r w:rsidR="005456D7">
          <w:rPr>
            <w:rFonts w:asciiTheme="minorHAnsi" w:eastAsiaTheme="minorEastAsia" w:hAnsiTheme="minorHAnsi" w:cstheme="minorBidi"/>
            <w:sz w:val="22"/>
            <w:szCs w:val="22"/>
          </w:rPr>
          <w:tab/>
        </w:r>
        <w:r w:rsidR="005456D7" w:rsidRPr="001E02BB">
          <w:rPr>
            <w:rStyle w:val="Hipercze"/>
          </w:rPr>
          <w:t>Drut stalowy lub aluminiowy w instalacji odgromowej.</w:t>
        </w:r>
        <w:r w:rsidR="005456D7">
          <w:rPr>
            <w:webHidden/>
          </w:rPr>
          <w:tab/>
        </w:r>
        <w:r w:rsidR="005456D7">
          <w:rPr>
            <w:webHidden/>
          </w:rPr>
          <w:fldChar w:fldCharType="begin"/>
        </w:r>
        <w:r w:rsidR="005456D7">
          <w:rPr>
            <w:webHidden/>
          </w:rPr>
          <w:instrText xml:space="preserve"> PAGEREF _Toc132878001 \h </w:instrText>
        </w:r>
        <w:r w:rsidR="005456D7">
          <w:rPr>
            <w:webHidden/>
          </w:rPr>
        </w:r>
        <w:r w:rsidR="005456D7">
          <w:rPr>
            <w:webHidden/>
          </w:rPr>
          <w:fldChar w:fldCharType="separate"/>
        </w:r>
        <w:r w:rsidR="005456D7">
          <w:rPr>
            <w:webHidden/>
          </w:rPr>
          <w:t>12</w:t>
        </w:r>
        <w:r w:rsidR="005456D7">
          <w:rPr>
            <w:webHidden/>
          </w:rPr>
          <w:fldChar w:fldCharType="end"/>
        </w:r>
      </w:hyperlink>
    </w:p>
    <w:p w14:paraId="73CA7F9F" w14:textId="77777777" w:rsidR="005456D7" w:rsidRDefault="00000000">
      <w:pPr>
        <w:pStyle w:val="Spistreci1"/>
        <w:rPr>
          <w:rFonts w:asciiTheme="minorHAnsi" w:eastAsiaTheme="minorEastAsia" w:hAnsiTheme="minorHAnsi" w:cstheme="minorBidi"/>
          <w:sz w:val="22"/>
          <w:szCs w:val="22"/>
        </w:rPr>
      </w:pPr>
      <w:hyperlink w:anchor="_Toc132878002" w:history="1">
        <w:r w:rsidR="005456D7" w:rsidRPr="001E02BB">
          <w:rPr>
            <w:rStyle w:val="Hipercze"/>
          </w:rPr>
          <w:t>2.13</w:t>
        </w:r>
        <w:r w:rsidR="005456D7">
          <w:rPr>
            <w:rFonts w:asciiTheme="minorHAnsi" w:eastAsiaTheme="minorEastAsia" w:hAnsiTheme="minorHAnsi" w:cstheme="minorBidi"/>
            <w:sz w:val="22"/>
            <w:szCs w:val="22"/>
          </w:rPr>
          <w:tab/>
        </w:r>
        <w:r w:rsidR="005456D7" w:rsidRPr="001E02BB">
          <w:rPr>
            <w:rStyle w:val="Hipercze"/>
          </w:rPr>
          <w:t>Odbiór materiałów na budowie.</w:t>
        </w:r>
        <w:r w:rsidR="005456D7">
          <w:rPr>
            <w:webHidden/>
          </w:rPr>
          <w:tab/>
        </w:r>
        <w:r w:rsidR="005456D7">
          <w:rPr>
            <w:webHidden/>
          </w:rPr>
          <w:fldChar w:fldCharType="begin"/>
        </w:r>
        <w:r w:rsidR="005456D7">
          <w:rPr>
            <w:webHidden/>
          </w:rPr>
          <w:instrText xml:space="preserve"> PAGEREF _Toc132878002 \h </w:instrText>
        </w:r>
        <w:r w:rsidR="005456D7">
          <w:rPr>
            <w:webHidden/>
          </w:rPr>
        </w:r>
        <w:r w:rsidR="005456D7">
          <w:rPr>
            <w:webHidden/>
          </w:rPr>
          <w:fldChar w:fldCharType="separate"/>
        </w:r>
        <w:r w:rsidR="005456D7">
          <w:rPr>
            <w:webHidden/>
          </w:rPr>
          <w:t>12</w:t>
        </w:r>
        <w:r w:rsidR="005456D7">
          <w:rPr>
            <w:webHidden/>
          </w:rPr>
          <w:fldChar w:fldCharType="end"/>
        </w:r>
      </w:hyperlink>
    </w:p>
    <w:p w14:paraId="3A8EFD42" w14:textId="77777777" w:rsidR="005456D7" w:rsidRDefault="00000000">
      <w:pPr>
        <w:pStyle w:val="Spistreci1"/>
        <w:rPr>
          <w:rFonts w:asciiTheme="minorHAnsi" w:eastAsiaTheme="minorEastAsia" w:hAnsiTheme="minorHAnsi" w:cstheme="minorBidi"/>
          <w:sz w:val="22"/>
          <w:szCs w:val="22"/>
        </w:rPr>
      </w:pPr>
      <w:hyperlink w:anchor="_Toc132878003" w:history="1">
        <w:r w:rsidR="005456D7" w:rsidRPr="001E02BB">
          <w:rPr>
            <w:rStyle w:val="Hipercze"/>
          </w:rPr>
          <w:t>2.14</w:t>
        </w:r>
        <w:r w:rsidR="005456D7">
          <w:rPr>
            <w:rFonts w:asciiTheme="minorHAnsi" w:eastAsiaTheme="minorEastAsia" w:hAnsiTheme="minorHAnsi" w:cstheme="minorBidi"/>
            <w:sz w:val="22"/>
            <w:szCs w:val="22"/>
          </w:rPr>
          <w:tab/>
        </w:r>
        <w:r w:rsidR="005456D7" w:rsidRPr="001E02BB">
          <w:rPr>
            <w:rStyle w:val="Hipercze"/>
          </w:rPr>
          <w:t>Składowanie materiałów na budowie.</w:t>
        </w:r>
        <w:r w:rsidR="005456D7">
          <w:rPr>
            <w:webHidden/>
          </w:rPr>
          <w:tab/>
        </w:r>
        <w:r w:rsidR="005456D7">
          <w:rPr>
            <w:webHidden/>
          </w:rPr>
          <w:fldChar w:fldCharType="begin"/>
        </w:r>
        <w:r w:rsidR="005456D7">
          <w:rPr>
            <w:webHidden/>
          </w:rPr>
          <w:instrText xml:space="preserve"> PAGEREF _Toc132878003 \h </w:instrText>
        </w:r>
        <w:r w:rsidR="005456D7">
          <w:rPr>
            <w:webHidden/>
          </w:rPr>
        </w:r>
        <w:r w:rsidR="005456D7">
          <w:rPr>
            <w:webHidden/>
          </w:rPr>
          <w:fldChar w:fldCharType="separate"/>
        </w:r>
        <w:r w:rsidR="005456D7">
          <w:rPr>
            <w:webHidden/>
          </w:rPr>
          <w:t>12</w:t>
        </w:r>
        <w:r w:rsidR="005456D7">
          <w:rPr>
            <w:webHidden/>
          </w:rPr>
          <w:fldChar w:fldCharType="end"/>
        </w:r>
      </w:hyperlink>
    </w:p>
    <w:p w14:paraId="1A96A89E" w14:textId="77777777" w:rsidR="005456D7" w:rsidRDefault="00000000">
      <w:pPr>
        <w:pStyle w:val="Spistreci1"/>
        <w:rPr>
          <w:rFonts w:asciiTheme="minorHAnsi" w:eastAsiaTheme="minorEastAsia" w:hAnsiTheme="minorHAnsi" w:cstheme="minorBidi"/>
          <w:sz w:val="22"/>
          <w:szCs w:val="22"/>
        </w:rPr>
      </w:pPr>
      <w:hyperlink w:anchor="_Toc132878004" w:history="1">
        <w:r w:rsidR="005456D7" w:rsidRPr="001E02BB">
          <w:rPr>
            <w:rStyle w:val="Hipercze"/>
          </w:rPr>
          <w:t>3.</w:t>
        </w:r>
        <w:r w:rsidR="005456D7">
          <w:rPr>
            <w:rFonts w:asciiTheme="minorHAnsi" w:eastAsiaTheme="minorEastAsia" w:hAnsiTheme="minorHAnsi" w:cstheme="minorBidi"/>
            <w:sz w:val="22"/>
            <w:szCs w:val="22"/>
          </w:rPr>
          <w:tab/>
        </w:r>
        <w:r w:rsidR="005456D7" w:rsidRPr="001E02BB">
          <w:rPr>
            <w:rStyle w:val="Hipercze"/>
          </w:rPr>
          <w:t>SPRZĘT.</w:t>
        </w:r>
        <w:r w:rsidR="005456D7">
          <w:rPr>
            <w:webHidden/>
          </w:rPr>
          <w:tab/>
        </w:r>
        <w:r w:rsidR="005456D7">
          <w:rPr>
            <w:webHidden/>
          </w:rPr>
          <w:fldChar w:fldCharType="begin"/>
        </w:r>
        <w:r w:rsidR="005456D7">
          <w:rPr>
            <w:webHidden/>
          </w:rPr>
          <w:instrText xml:space="preserve"> PAGEREF _Toc132878004 \h </w:instrText>
        </w:r>
        <w:r w:rsidR="005456D7">
          <w:rPr>
            <w:webHidden/>
          </w:rPr>
        </w:r>
        <w:r w:rsidR="005456D7">
          <w:rPr>
            <w:webHidden/>
          </w:rPr>
          <w:fldChar w:fldCharType="separate"/>
        </w:r>
        <w:r w:rsidR="005456D7">
          <w:rPr>
            <w:webHidden/>
          </w:rPr>
          <w:t>13</w:t>
        </w:r>
        <w:r w:rsidR="005456D7">
          <w:rPr>
            <w:webHidden/>
          </w:rPr>
          <w:fldChar w:fldCharType="end"/>
        </w:r>
      </w:hyperlink>
    </w:p>
    <w:p w14:paraId="20CF6E7F" w14:textId="77777777" w:rsidR="005456D7" w:rsidRDefault="00000000">
      <w:pPr>
        <w:pStyle w:val="Spistreci1"/>
        <w:rPr>
          <w:rFonts w:asciiTheme="minorHAnsi" w:eastAsiaTheme="minorEastAsia" w:hAnsiTheme="minorHAnsi" w:cstheme="minorBidi"/>
          <w:sz w:val="22"/>
          <w:szCs w:val="22"/>
        </w:rPr>
      </w:pPr>
      <w:hyperlink w:anchor="_Toc132878005" w:history="1">
        <w:r w:rsidR="005456D7" w:rsidRPr="001E02BB">
          <w:rPr>
            <w:rStyle w:val="Hipercze"/>
          </w:rPr>
          <w:t>4.</w:t>
        </w:r>
        <w:r w:rsidR="005456D7">
          <w:rPr>
            <w:rFonts w:asciiTheme="minorHAnsi" w:eastAsiaTheme="minorEastAsia" w:hAnsiTheme="minorHAnsi" w:cstheme="minorBidi"/>
            <w:sz w:val="22"/>
            <w:szCs w:val="22"/>
          </w:rPr>
          <w:tab/>
        </w:r>
        <w:r w:rsidR="005456D7" w:rsidRPr="001E02BB">
          <w:rPr>
            <w:rStyle w:val="Hipercze"/>
          </w:rPr>
          <w:t>TRANSPORT.</w:t>
        </w:r>
        <w:r w:rsidR="005456D7">
          <w:rPr>
            <w:webHidden/>
          </w:rPr>
          <w:tab/>
        </w:r>
        <w:r w:rsidR="005456D7">
          <w:rPr>
            <w:webHidden/>
          </w:rPr>
          <w:fldChar w:fldCharType="begin"/>
        </w:r>
        <w:r w:rsidR="005456D7">
          <w:rPr>
            <w:webHidden/>
          </w:rPr>
          <w:instrText xml:space="preserve"> PAGEREF _Toc132878005 \h </w:instrText>
        </w:r>
        <w:r w:rsidR="005456D7">
          <w:rPr>
            <w:webHidden/>
          </w:rPr>
        </w:r>
        <w:r w:rsidR="005456D7">
          <w:rPr>
            <w:webHidden/>
          </w:rPr>
          <w:fldChar w:fldCharType="separate"/>
        </w:r>
        <w:r w:rsidR="005456D7">
          <w:rPr>
            <w:webHidden/>
          </w:rPr>
          <w:t>13</w:t>
        </w:r>
        <w:r w:rsidR="005456D7">
          <w:rPr>
            <w:webHidden/>
          </w:rPr>
          <w:fldChar w:fldCharType="end"/>
        </w:r>
      </w:hyperlink>
    </w:p>
    <w:p w14:paraId="50CEC159" w14:textId="77777777" w:rsidR="005456D7" w:rsidRDefault="00000000">
      <w:pPr>
        <w:pStyle w:val="Spistreci1"/>
        <w:rPr>
          <w:rFonts w:asciiTheme="minorHAnsi" w:eastAsiaTheme="minorEastAsia" w:hAnsiTheme="minorHAnsi" w:cstheme="minorBidi"/>
          <w:sz w:val="22"/>
          <w:szCs w:val="22"/>
        </w:rPr>
      </w:pPr>
      <w:hyperlink w:anchor="_Toc132878006" w:history="1">
        <w:r w:rsidR="005456D7" w:rsidRPr="001E02BB">
          <w:rPr>
            <w:rStyle w:val="Hipercze"/>
          </w:rPr>
          <w:t>5.</w:t>
        </w:r>
        <w:r w:rsidR="005456D7">
          <w:rPr>
            <w:rFonts w:asciiTheme="minorHAnsi" w:eastAsiaTheme="minorEastAsia" w:hAnsiTheme="minorHAnsi" w:cstheme="minorBidi"/>
            <w:sz w:val="22"/>
            <w:szCs w:val="22"/>
          </w:rPr>
          <w:tab/>
        </w:r>
        <w:r w:rsidR="005456D7" w:rsidRPr="001E02BB">
          <w:rPr>
            <w:rStyle w:val="Hipercze"/>
          </w:rPr>
          <w:t>WYKONANIE  ROBÓT.</w:t>
        </w:r>
        <w:r w:rsidR="005456D7">
          <w:rPr>
            <w:webHidden/>
          </w:rPr>
          <w:tab/>
        </w:r>
        <w:r w:rsidR="005456D7">
          <w:rPr>
            <w:webHidden/>
          </w:rPr>
          <w:fldChar w:fldCharType="begin"/>
        </w:r>
        <w:r w:rsidR="005456D7">
          <w:rPr>
            <w:webHidden/>
          </w:rPr>
          <w:instrText xml:space="preserve"> PAGEREF _Toc132878006 \h </w:instrText>
        </w:r>
        <w:r w:rsidR="005456D7">
          <w:rPr>
            <w:webHidden/>
          </w:rPr>
        </w:r>
        <w:r w:rsidR="005456D7">
          <w:rPr>
            <w:webHidden/>
          </w:rPr>
          <w:fldChar w:fldCharType="separate"/>
        </w:r>
        <w:r w:rsidR="005456D7">
          <w:rPr>
            <w:webHidden/>
          </w:rPr>
          <w:t>14</w:t>
        </w:r>
        <w:r w:rsidR="005456D7">
          <w:rPr>
            <w:webHidden/>
          </w:rPr>
          <w:fldChar w:fldCharType="end"/>
        </w:r>
      </w:hyperlink>
    </w:p>
    <w:p w14:paraId="26DC4A8D" w14:textId="77777777" w:rsidR="005456D7" w:rsidRDefault="00000000">
      <w:pPr>
        <w:pStyle w:val="Spistreci1"/>
        <w:rPr>
          <w:rFonts w:asciiTheme="minorHAnsi" w:eastAsiaTheme="minorEastAsia" w:hAnsiTheme="minorHAnsi" w:cstheme="minorBidi"/>
          <w:sz w:val="22"/>
          <w:szCs w:val="22"/>
        </w:rPr>
      </w:pPr>
      <w:hyperlink w:anchor="_Toc132878007" w:history="1">
        <w:r w:rsidR="005456D7" w:rsidRPr="001E02BB">
          <w:rPr>
            <w:rStyle w:val="Hipercze"/>
          </w:rPr>
          <w:t>5.1</w:t>
        </w:r>
        <w:r w:rsidR="005456D7">
          <w:rPr>
            <w:rFonts w:asciiTheme="minorHAnsi" w:eastAsiaTheme="minorEastAsia" w:hAnsiTheme="minorHAnsi" w:cstheme="minorBidi"/>
            <w:sz w:val="22"/>
            <w:szCs w:val="22"/>
          </w:rPr>
          <w:tab/>
        </w:r>
        <w:r w:rsidR="005456D7" w:rsidRPr="001E02BB">
          <w:rPr>
            <w:rStyle w:val="Hipercze"/>
          </w:rPr>
          <w:t>Ogólne wymagania dotyczące robót.</w:t>
        </w:r>
        <w:r w:rsidR="005456D7">
          <w:rPr>
            <w:webHidden/>
          </w:rPr>
          <w:tab/>
        </w:r>
        <w:r w:rsidR="005456D7">
          <w:rPr>
            <w:webHidden/>
          </w:rPr>
          <w:fldChar w:fldCharType="begin"/>
        </w:r>
        <w:r w:rsidR="005456D7">
          <w:rPr>
            <w:webHidden/>
          </w:rPr>
          <w:instrText xml:space="preserve"> PAGEREF _Toc132878007 \h </w:instrText>
        </w:r>
        <w:r w:rsidR="005456D7">
          <w:rPr>
            <w:webHidden/>
          </w:rPr>
        </w:r>
        <w:r w:rsidR="005456D7">
          <w:rPr>
            <w:webHidden/>
          </w:rPr>
          <w:fldChar w:fldCharType="separate"/>
        </w:r>
        <w:r w:rsidR="005456D7">
          <w:rPr>
            <w:webHidden/>
          </w:rPr>
          <w:t>14</w:t>
        </w:r>
        <w:r w:rsidR="005456D7">
          <w:rPr>
            <w:webHidden/>
          </w:rPr>
          <w:fldChar w:fldCharType="end"/>
        </w:r>
      </w:hyperlink>
    </w:p>
    <w:p w14:paraId="6C24C72E" w14:textId="77777777" w:rsidR="005456D7" w:rsidRDefault="00000000">
      <w:pPr>
        <w:pStyle w:val="Spistreci1"/>
        <w:rPr>
          <w:rFonts w:asciiTheme="minorHAnsi" w:eastAsiaTheme="minorEastAsia" w:hAnsiTheme="minorHAnsi" w:cstheme="minorBidi"/>
          <w:sz w:val="22"/>
          <w:szCs w:val="22"/>
        </w:rPr>
      </w:pPr>
      <w:hyperlink w:anchor="_Toc132878008" w:history="1">
        <w:r w:rsidR="005456D7" w:rsidRPr="001E02BB">
          <w:rPr>
            <w:rStyle w:val="Hipercze"/>
          </w:rPr>
          <w:t>5.2</w:t>
        </w:r>
        <w:r w:rsidR="005456D7">
          <w:rPr>
            <w:rFonts w:asciiTheme="minorHAnsi" w:eastAsiaTheme="minorEastAsia" w:hAnsiTheme="minorHAnsi" w:cstheme="minorBidi"/>
            <w:sz w:val="22"/>
            <w:szCs w:val="22"/>
          </w:rPr>
          <w:tab/>
        </w:r>
        <w:r w:rsidR="005456D7" w:rsidRPr="001E02BB">
          <w:rPr>
            <w:rStyle w:val="Hipercze"/>
          </w:rPr>
          <w:t>Trasowanie.</w:t>
        </w:r>
        <w:r w:rsidR="005456D7">
          <w:rPr>
            <w:webHidden/>
          </w:rPr>
          <w:tab/>
        </w:r>
        <w:r w:rsidR="005456D7">
          <w:rPr>
            <w:webHidden/>
          </w:rPr>
          <w:fldChar w:fldCharType="begin"/>
        </w:r>
        <w:r w:rsidR="005456D7">
          <w:rPr>
            <w:webHidden/>
          </w:rPr>
          <w:instrText xml:space="preserve"> PAGEREF _Toc132878008 \h </w:instrText>
        </w:r>
        <w:r w:rsidR="005456D7">
          <w:rPr>
            <w:webHidden/>
          </w:rPr>
        </w:r>
        <w:r w:rsidR="005456D7">
          <w:rPr>
            <w:webHidden/>
          </w:rPr>
          <w:fldChar w:fldCharType="separate"/>
        </w:r>
        <w:r w:rsidR="005456D7">
          <w:rPr>
            <w:webHidden/>
          </w:rPr>
          <w:t>14</w:t>
        </w:r>
        <w:r w:rsidR="005456D7">
          <w:rPr>
            <w:webHidden/>
          </w:rPr>
          <w:fldChar w:fldCharType="end"/>
        </w:r>
      </w:hyperlink>
    </w:p>
    <w:p w14:paraId="59FA263F" w14:textId="77777777" w:rsidR="005456D7" w:rsidRDefault="00000000">
      <w:pPr>
        <w:pStyle w:val="Spistreci1"/>
        <w:rPr>
          <w:rFonts w:asciiTheme="minorHAnsi" w:eastAsiaTheme="minorEastAsia" w:hAnsiTheme="minorHAnsi" w:cstheme="minorBidi"/>
          <w:sz w:val="22"/>
          <w:szCs w:val="22"/>
        </w:rPr>
      </w:pPr>
      <w:hyperlink w:anchor="_Toc132878009" w:history="1">
        <w:r w:rsidR="005456D7" w:rsidRPr="001E02BB">
          <w:rPr>
            <w:rStyle w:val="Hipercze"/>
          </w:rPr>
          <w:t>5.3</w:t>
        </w:r>
        <w:r w:rsidR="005456D7">
          <w:rPr>
            <w:rFonts w:asciiTheme="minorHAnsi" w:eastAsiaTheme="minorEastAsia" w:hAnsiTheme="minorHAnsi" w:cstheme="minorBidi"/>
            <w:sz w:val="22"/>
            <w:szCs w:val="22"/>
          </w:rPr>
          <w:tab/>
        </w:r>
        <w:r w:rsidR="005456D7" w:rsidRPr="001E02BB">
          <w:rPr>
            <w:rStyle w:val="Hipercze"/>
          </w:rPr>
          <w:t>Kucie bruzd.</w:t>
        </w:r>
        <w:r w:rsidR="005456D7">
          <w:rPr>
            <w:webHidden/>
          </w:rPr>
          <w:tab/>
        </w:r>
        <w:r w:rsidR="005456D7">
          <w:rPr>
            <w:webHidden/>
          </w:rPr>
          <w:fldChar w:fldCharType="begin"/>
        </w:r>
        <w:r w:rsidR="005456D7">
          <w:rPr>
            <w:webHidden/>
          </w:rPr>
          <w:instrText xml:space="preserve"> PAGEREF _Toc132878009 \h </w:instrText>
        </w:r>
        <w:r w:rsidR="005456D7">
          <w:rPr>
            <w:webHidden/>
          </w:rPr>
        </w:r>
        <w:r w:rsidR="005456D7">
          <w:rPr>
            <w:webHidden/>
          </w:rPr>
          <w:fldChar w:fldCharType="separate"/>
        </w:r>
        <w:r w:rsidR="005456D7">
          <w:rPr>
            <w:webHidden/>
          </w:rPr>
          <w:t>14</w:t>
        </w:r>
        <w:r w:rsidR="005456D7">
          <w:rPr>
            <w:webHidden/>
          </w:rPr>
          <w:fldChar w:fldCharType="end"/>
        </w:r>
      </w:hyperlink>
    </w:p>
    <w:p w14:paraId="6C9A2683" w14:textId="77777777" w:rsidR="005456D7" w:rsidRDefault="00000000">
      <w:pPr>
        <w:pStyle w:val="Spistreci1"/>
        <w:rPr>
          <w:rFonts w:asciiTheme="minorHAnsi" w:eastAsiaTheme="minorEastAsia" w:hAnsiTheme="minorHAnsi" w:cstheme="minorBidi"/>
          <w:sz w:val="22"/>
          <w:szCs w:val="22"/>
        </w:rPr>
      </w:pPr>
      <w:hyperlink w:anchor="_Toc132878010" w:history="1">
        <w:r w:rsidR="005456D7" w:rsidRPr="001E02BB">
          <w:rPr>
            <w:rStyle w:val="Hipercze"/>
          </w:rPr>
          <w:t>5.4</w:t>
        </w:r>
        <w:r w:rsidR="005456D7">
          <w:rPr>
            <w:rFonts w:asciiTheme="minorHAnsi" w:eastAsiaTheme="minorEastAsia" w:hAnsiTheme="minorHAnsi" w:cstheme="minorBidi"/>
            <w:sz w:val="22"/>
            <w:szCs w:val="22"/>
          </w:rPr>
          <w:tab/>
        </w:r>
        <w:r w:rsidR="005456D7" w:rsidRPr="001E02BB">
          <w:rPr>
            <w:rStyle w:val="Hipercze"/>
          </w:rPr>
          <w:t>Przejścia przez ściany i stropy.</w:t>
        </w:r>
        <w:r w:rsidR="005456D7">
          <w:rPr>
            <w:webHidden/>
          </w:rPr>
          <w:tab/>
        </w:r>
        <w:r w:rsidR="005456D7">
          <w:rPr>
            <w:webHidden/>
          </w:rPr>
          <w:fldChar w:fldCharType="begin"/>
        </w:r>
        <w:r w:rsidR="005456D7">
          <w:rPr>
            <w:webHidden/>
          </w:rPr>
          <w:instrText xml:space="preserve"> PAGEREF _Toc132878010 \h </w:instrText>
        </w:r>
        <w:r w:rsidR="005456D7">
          <w:rPr>
            <w:webHidden/>
          </w:rPr>
        </w:r>
        <w:r w:rsidR="005456D7">
          <w:rPr>
            <w:webHidden/>
          </w:rPr>
          <w:fldChar w:fldCharType="separate"/>
        </w:r>
        <w:r w:rsidR="005456D7">
          <w:rPr>
            <w:webHidden/>
          </w:rPr>
          <w:t>15</w:t>
        </w:r>
        <w:r w:rsidR="005456D7">
          <w:rPr>
            <w:webHidden/>
          </w:rPr>
          <w:fldChar w:fldCharType="end"/>
        </w:r>
      </w:hyperlink>
    </w:p>
    <w:p w14:paraId="70C45172" w14:textId="77777777" w:rsidR="005456D7" w:rsidRDefault="00000000">
      <w:pPr>
        <w:pStyle w:val="Spistreci1"/>
        <w:rPr>
          <w:rFonts w:asciiTheme="minorHAnsi" w:eastAsiaTheme="minorEastAsia" w:hAnsiTheme="minorHAnsi" w:cstheme="minorBidi"/>
          <w:sz w:val="22"/>
          <w:szCs w:val="22"/>
        </w:rPr>
      </w:pPr>
      <w:hyperlink w:anchor="_Toc132878011" w:history="1">
        <w:r w:rsidR="005456D7" w:rsidRPr="001E02BB">
          <w:rPr>
            <w:rStyle w:val="Hipercze"/>
          </w:rPr>
          <w:t>5.5</w:t>
        </w:r>
        <w:r w:rsidR="005456D7">
          <w:rPr>
            <w:rFonts w:asciiTheme="minorHAnsi" w:eastAsiaTheme="minorEastAsia" w:hAnsiTheme="minorHAnsi" w:cstheme="minorBidi"/>
            <w:sz w:val="22"/>
            <w:szCs w:val="22"/>
          </w:rPr>
          <w:tab/>
        </w:r>
        <w:r w:rsidR="005456D7" w:rsidRPr="001E02BB">
          <w:rPr>
            <w:rStyle w:val="Hipercze"/>
          </w:rPr>
          <w:t>Montaż konstrukcji wsporczych i uchwytów.</w:t>
        </w:r>
        <w:r w:rsidR="005456D7">
          <w:rPr>
            <w:webHidden/>
          </w:rPr>
          <w:tab/>
        </w:r>
        <w:r w:rsidR="005456D7">
          <w:rPr>
            <w:webHidden/>
          </w:rPr>
          <w:fldChar w:fldCharType="begin"/>
        </w:r>
        <w:r w:rsidR="005456D7">
          <w:rPr>
            <w:webHidden/>
          </w:rPr>
          <w:instrText xml:space="preserve"> PAGEREF _Toc132878011 \h </w:instrText>
        </w:r>
        <w:r w:rsidR="005456D7">
          <w:rPr>
            <w:webHidden/>
          </w:rPr>
        </w:r>
        <w:r w:rsidR="005456D7">
          <w:rPr>
            <w:webHidden/>
          </w:rPr>
          <w:fldChar w:fldCharType="separate"/>
        </w:r>
        <w:r w:rsidR="005456D7">
          <w:rPr>
            <w:webHidden/>
          </w:rPr>
          <w:t>15</w:t>
        </w:r>
        <w:r w:rsidR="005456D7">
          <w:rPr>
            <w:webHidden/>
          </w:rPr>
          <w:fldChar w:fldCharType="end"/>
        </w:r>
      </w:hyperlink>
    </w:p>
    <w:p w14:paraId="367564F2" w14:textId="77777777" w:rsidR="005456D7" w:rsidRDefault="00000000">
      <w:pPr>
        <w:pStyle w:val="Spistreci1"/>
        <w:rPr>
          <w:rFonts w:asciiTheme="minorHAnsi" w:eastAsiaTheme="minorEastAsia" w:hAnsiTheme="minorHAnsi" w:cstheme="minorBidi"/>
          <w:sz w:val="22"/>
          <w:szCs w:val="22"/>
        </w:rPr>
      </w:pPr>
      <w:hyperlink w:anchor="_Toc132878012" w:history="1">
        <w:r w:rsidR="005456D7" w:rsidRPr="001E02BB">
          <w:rPr>
            <w:rStyle w:val="Hipercze"/>
          </w:rPr>
          <w:t>5.6</w:t>
        </w:r>
        <w:r w:rsidR="005456D7">
          <w:rPr>
            <w:rFonts w:asciiTheme="minorHAnsi" w:eastAsiaTheme="minorEastAsia" w:hAnsiTheme="minorHAnsi" w:cstheme="minorBidi"/>
            <w:sz w:val="22"/>
            <w:szCs w:val="22"/>
          </w:rPr>
          <w:tab/>
        </w:r>
        <w:r w:rsidR="005456D7" w:rsidRPr="001E02BB">
          <w:rPr>
            <w:rStyle w:val="Hipercze"/>
          </w:rPr>
          <w:t>Układanie rur i mocowanie puszek.</w:t>
        </w:r>
        <w:r w:rsidR="005456D7">
          <w:rPr>
            <w:webHidden/>
          </w:rPr>
          <w:tab/>
        </w:r>
        <w:r w:rsidR="005456D7">
          <w:rPr>
            <w:webHidden/>
          </w:rPr>
          <w:fldChar w:fldCharType="begin"/>
        </w:r>
        <w:r w:rsidR="005456D7">
          <w:rPr>
            <w:webHidden/>
          </w:rPr>
          <w:instrText xml:space="preserve"> PAGEREF _Toc132878012 \h </w:instrText>
        </w:r>
        <w:r w:rsidR="005456D7">
          <w:rPr>
            <w:webHidden/>
          </w:rPr>
        </w:r>
        <w:r w:rsidR="005456D7">
          <w:rPr>
            <w:webHidden/>
          </w:rPr>
          <w:fldChar w:fldCharType="separate"/>
        </w:r>
        <w:r w:rsidR="005456D7">
          <w:rPr>
            <w:webHidden/>
          </w:rPr>
          <w:t>15</w:t>
        </w:r>
        <w:r w:rsidR="005456D7">
          <w:rPr>
            <w:webHidden/>
          </w:rPr>
          <w:fldChar w:fldCharType="end"/>
        </w:r>
      </w:hyperlink>
    </w:p>
    <w:p w14:paraId="50AE6C5C" w14:textId="77777777" w:rsidR="005456D7" w:rsidRDefault="00000000">
      <w:pPr>
        <w:pStyle w:val="Spistreci1"/>
        <w:rPr>
          <w:rFonts w:asciiTheme="minorHAnsi" w:eastAsiaTheme="minorEastAsia" w:hAnsiTheme="minorHAnsi" w:cstheme="minorBidi"/>
          <w:sz w:val="22"/>
          <w:szCs w:val="22"/>
        </w:rPr>
      </w:pPr>
      <w:hyperlink w:anchor="_Toc132878013" w:history="1">
        <w:r w:rsidR="005456D7" w:rsidRPr="001E02BB">
          <w:rPr>
            <w:rStyle w:val="Hipercze"/>
          </w:rPr>
          <w:t>5.7</w:t>
        </w:r>
        <w:r w:rsidR="005456D7">
          <w:rPr>
            <w:rFonts w:asciiTheme="minorHAnsi" w:eastAsiaTheme="minorEastAsia" w:hAnsiTheme="minorHAnsi" w:cstheme="minorBidi"/>
            <w:sz w:val="22"/>
            <w:szCs w:val="22"/>
          </w:rPr>
          <w:tab/>
        </w:r>
        <w:r w:rsidR="005456D7" w:rsidRPr="001E02BB">
          <w:rPr>
            <w:rStyle w:val="Hipercze"/>
          </w:rPr>
          <w:t>Montaż  osprzętu.</w:t>
        </w:r>
        <w:r w:rsidR="005456D7">
          <w:rPr>
            <w:webHidden/>
          </w:rPr>
          <w:tab/>
        </w:r>
        <w:r w:rsidR="005456D7">
          <w:rPr>
            <w:webHidden/>
          </w:rPr>
          <w:fldChar w:fldCharType="begin"/>
        </w:r>
        <w:r w:rsidR="005456D7">
          <w:rPr>
            <w:webHidden/>
          </w:rPr>
          <w:instrText xml:space="preserve"> PAGEREF _Toc132878013 \h </w:instrText>
        </w:r>
        <w:r w:rsidR="005456D7">
          <w:rPr>
            <w:webHidden/>
          </w:rPr>
        </w:r>
        <w:r w:rsidR="005456D7">
          <w:rPr>
            <w:webHidden/>
          </w:rPr>
          <w:fldChar w:fldCharType="separate"/>
        </w:r>
        <w:r w:rsidR="005456D7">
          <w:rPr>
            <w:webHidden/>
          </w:rPr>
          <w:t>15</w:t>
        </w:r>
        <w:r w:rsidR="005456D7">
          <w:rPr>
            <w:webHidden/>
          </w:rPr>
          <w:fldChar w:fldCharType="end"/>
        </w:r>
      </w:hyperlink>
    </w:p>
    <w:p w14:paraId="4E7FD419" w14:textId="77777777" w:rsidR="005456D7" w:rsidRDefault="00000000">
      <w:pPr>
        <w:pStyle w:val="Spistreci1"/>
        <w:rPr>
          <w:rFonts w:asciiTheme="minorHAnsi" w:eastAsiaTheme="minorEastAsia" w:hAnsiTheme="minorHAnsi" w:cstheme="minorBidi"/>
          <w:sz w:val="22"/>
          <w:szCs w:val="22"/>
        </w:rPr>
      </w:pPr>
      <w:hyperlink w:anchor="_Toc132878014" w:history="1">
        <w:r w:rsidR="005456D7" w:rsidRPr="001E02BB">
          <w:rPr>
            <w:rStyle w:val="Hipercze"/>
          </w:rPr>
          <w:t>5.8</w:t>
        </w:r>
        <w:r w:rsidR="005456D7">
          <w:rPr>
            <w:rFonts w:asciiTheme="minorHAnsi" w:eastAsiaTheme="minorEastAsia" w:hAnsiTheme="minorHAnsi" w:cstheme="minorBidi"/>
            <w:sz w:val="22"/>
            <w:szCs w:val="22"/>
          </w:rPr>
          <w:tab/>
        </w:r>
        <w:r w:rsidR="005456D7" w:rsidRPr="001E02BB">
          <w:rPr>
            <w:rStyle w:val="Hipercze"/>
          </w:rPr>
          <w:t>Układanie przewodów.</w:t>
        </w:r>
        <w:r w:rsidR="005456D7">
          <w:rPr>
            <w:webHidden/>
          </w:rPr>
          <w:tab/>
        </w:r>
        <w:r w:rsidR="005456D7">
          <w:rPr>
            <w:webHidden/>
          </w:rPr>
          <w:fldChar w:fldCharType="begin"/>
        </w:r>
        <w:r w:rsidR="005456D7">
          <w:rPr>
            <w:webHidden/>
          </w:rPr>
          <w:instrText xml:space="preserve"> PAGEREF _Toc132878014 \h </w:instrText>
        </w:r>
        <w:r w:rsidR="005456D7">
          <w:rPr>
            <w:webHidden/>
          </w:rPr>
        </w:r>
        <w:r w:rsidR="005456D7">
          <w:rPr>
            <w:webHidden/>
          </w:rPr>
          <w:fldChar w:fldCharType="separate"/>
        </w:r>
        <w:r w:rsidR="005456D7">
          <w:rPr>
            <w:webHidden/>
          </w:rPr>
          <w:t>16</w:t>
        </w:r>
        <w:r w:rsidR="005456D7">
          <w:rPr>
            <w:webHidden/>
          </w:rPr>
          <w:fldChar w:fldCharType="end"/>
        </w:r>
      </w:hyperlink>
    </w:p>
    <w:p w14:paraId="18F89249" w14:textId="77777777" w:rsidR="005456D7" w:rsidRDefault="00000000">
      <w:pPr>
        <w:pStyle w:val="Spistreci1"/>
        <w:rPr>
          <w:rFonts w:asciiTheme="minorHAnsi" w:eastAsiaTheme="minorEastAsia" w:hAnsiTheme="minorHAnsi" w:cstheme="minorBidi"/>
          <w:sz w:val="22"/>
          <w:szCs w:val="22"/>
        </w:rPr>
      </w:pPr>
      <w:hyperlink w:anchor="_Toc132878015" w:history="1">
        <w:r w:rsidR="005456D7" w:rsidRPr="001E02BB">
          <w:rPr>
            <w:rStyle w:val="Hipercze"/>
          </w:rPr>
          <w:t>5.9</w:t>
        </w:r>
        <w:r w:rsidR="005456D7">
          <w:rPr>
            <w:rFonts w:asciiTheme="minorHAnsi" w:eastAsiaTheme="minorEastAsia" w:hAnsiTheme="minorHAnsi" w:cstheme="minorBidi"/>
            <w:sz w:val="22"/>
            <w:szCs w:val="22"/>
          </w:rPr>
          <w:tab/>
        </w:r>
        <w:r w:rsidR="005456D7" w:rsidRPr="001E02BB">
          <w:rPr>
            <w:rStyle w:val="Hipercze"/>
          </w:rPr>
          <w:t>Przewody izolowane jednożyłowe w rurkach.</w:t>
        </w:r>
        <w:r w:rsidR="005456D7">
          <w:rPr>
            <w:webHidden/>
          </w:rPr>
          <w:tab/>
        </w:r>
        <w:r w:rsidR="005456D7">
          <w:rPr>
            <w:webHidden/>
          </w:rPr>
          <w:fldChar w:fldCharType="begin"/>
        </w:r>
        <w:r w:rsidR="005456D7">
          <w:rPr>
            <w:webHidden/>
          </w:rPr>
          <w:instrText xml:space="preserve"> PAGEREF _Toc132878015 \h </w:instrText>
        </w:r>
        <w:r w:rsidR="005456D7">
          <w:rPr>
            <w:webHidden/>
          </w:rPr>
        </w:r>
        <w:r w:rsidR="005456D7">
          <w:rPr>
            <w:webHidden/>
          </w:rPr>
          <w:fldChar w:fldCharType="separate"/>
        </w:r>
        <w:r w:rsidR="005456D7">
          <w:rPr>
            <w:webHidden/>
          </w:rPr>
          <w:t>16</w:t>
        </w:r>
        <w:r w:rsidR="005456D7">
          <w:rPr>
            <w:webHidden/>
          </w:rPr>
          <w:fldChar w:fldCharType="end"/>
        </w:r>
      </w:hyperlink>
    </w:p>
    <w:p w14:paraId="1310ADC6" w14:textId="77777777" w:rsidR="005456D7" w:rsidRDefault="00000000">
      <w:pPr>
        <w:pStyle w:val="Spistreci1"/>
        <w:rPr>
          <w:rFonts w:asciiTheme="minorHAnsi" w:eastAsiaTheme="minorEastAsia" w:hAnsiTheme="minorHAnsi" w:cstheme="minorBidi"/>
          <w:sz w:val="22"/>
          <w:szCs w:val="22"/>
        </w:rPr>
      </w:pPr>
      <w:hyperlink w:anchor="_Toc132878016" w:history="1">
        <w:r w:rsidR="005456D7" w:rsidRPr="001E02BB">
          <w:rPr>
            <w:rStyle w:val="Hipercze"/>
          </w:rPr>
          <w:t>5.10</w:t>
        </w:r>
        <w:r w:rsidR="005456D7">
          <w:rPr>
            <w:rFonts w:asciiTheme="minorHAnsi" w:eastAsiaTheme="minorEastAsia" w:hAnsiTheme="minorHAnsi" w:cstheme="minorBidi"/>
            <w:sz w:val="22"/>
            <w:szCs w:val="22"/>
          </w:rPr>
          <w:tab/>
        </w:r>
        <w:r w:rsidR="005456D7" w:rsidRPr="001E02BB">
          <w:rPr>
            <w:rStyle w:val="Hipercze"/>
          </w:rPr>
          <w:t>Układanie przewodów na uchwytach.</w:t>
        </w:r>
        <w:r w:rsidR="005456D7">
          <w:rPr>
            <w:webHidden/>
          </w:rPr>
          <w:tab/>
        </w:r>
        <w:r w:rsidR="005456D7">
          <w:rPr>
            <w:webHidden/>
          </w:rPr>
          <w:fldChar w:fldCharType="begin"/>
        </w:r>
        <w:r w:rsidR="005456D7">
          <w:rPr>
            <w:webHidden/>
          </w:rPr>
          <w:instrText xml:space="preserve"> PAGEREF _Toc132878016 \h </w:instrText>
        </w:r>
        <w:r w:rsidR="005456D7">
          <w:rPr>
            <w:webHidden/>
          </w:rPr>
        </w:r>
        <w:r w:rsidR="005456D7">
          <w:rPr>
            <w:webHidden/>
          </w:rPr>
          <w:fldChar w:fldCharType="separate"/>
        </w:r>
        <w:r w:rsidR="005456D7">
          <w:rPr>
            <w:webHidden/>
          </w:rPr>
          <w:t>16</w:t>
        </w:r>
        <w:r w:rsidR="005456D7">
          <w:rPr>
            <w:webHidden/>
          </w:rPr>
          <w:fldChar w:fldCharType="end"/>
        </w:r>
      </w:hyperlink>
    </w:p>
    <w:p w14:paraId="01E741B3" w14:textId="77777777" w:rsidR="005456D7" w:rsidRDefault="00000000">
      <w:pPr>
        <w:pStyle w:val="Spistreci1"/>
        <w:rPr>
          <w:rFonts w:asciiTheme="minorHAnsi" w:eastAsiaTheme="minorEastAsia" w:hAnsiTheme="minorHAnsi" w:cstheme="minorBidi"/>
          <w:sz w:val="22"/>
          <w:szCs w:val="22"/>
        </w:rPr>
      </w:pPr>
      <w:hyperlink w:anchor="_Toc132878017" w:history="1">
        <w:r w:rsidR="005456D7" w:rsidRPr="001E02BB">
          <w:rPr>
            <w:rStyle w:val="Hipercze"/>
          </w:rPr>
          <w:t>5.11</w:t>
        </w:r>
        <w:r w:rsidR="005456D7">
          <w:rPr>
            <w:rFonts w:asciiTheme="minorHAnsi" w:eastAsiaTheme="minorEastAsia" w:hAnsiTheme="minorHAnsi" w:cstheme="minorBidi"/>
            <w:sz w:val="22"/>
            <w:szCs w:val="22"/>
          </w:rPr>
          <w:tab/>
        </w:r>
        <w:r w:rsidR="005456D7" w:rsidRPr="001E02BB">
          <w:rPr>
            <w:rStyle w:val="Hipercze"/>
          </w:rPr>
          <w:t>Układanie przewodów pod tynkiem.</w:t>
        </w:r>
        <w:r w:rsidR="005456D7">
          <w:rPr>
            <w:webHidden/>
          </w:rPr>
          <w:tab/>
        </w:r>
        <w:r w:rsidR="005456D7">
          <w:rPr>
            <w:webHidden/>
          </w:rPr>
          <w:fldChar w:fldCharType="begin"/>
        </w:r>
        <w:r w:rsidR="005456D7">
          <w:rPr>
            <w:webHidden/>
          </w:rPr>
          <w:instrText xml:space="preserve"> PAGEREF _Toc132878017 \h </w:instrText>
        </w:r>
        <w:r w:rsidR="005456D7">
          <w:rPr>
            <w:webHidden/>
          </w:rPr>
        </w:r>
        <w:r w:rsidR="005456D7">
          <w:rPr>
            <w:webHidden/>
          </w:rPr>
          <w:fldChar w:fldCharType="separate"/>
        </w:r>
        <w:r w:rsidR="005456D7">
          <w:rPr>
            <w:webHidden/>
          </w:rPr>
          <w:t>16</w:t>
        </w:r>
        <w:r w:rsidR="005456D7">
          <w:rPr>
            <w:webHidden/>
          </w:rPr>
          <w:fldChar w:fldCharType="end"/>
        </w:r>
      </w:hyperlink>
    </w:p>
    <w:p w14:paraId="1FD02F6B" w14:textId="77777777" w:rsidR="005456D7" w:rsidRDefault="00000000">
      <w:pPr>
        <w:pStyle w:val="Spistreci1"/>
        <w:rPr>
          <w:rFonts w:asciiTheme="minorHAnsi" w:eastAsiaTheme="minorEastAsia" w:hAnsiTheme="minorHAnsi" w:cstheme="minorBidi"/>
          <w:sz w:val="22"/>
          <w:szCs w:val="22"/>
        </w:rPr>
      </w:pPr>
      <w:hyperlink w:anchor="_Toc132878018" w:history="1">
        <w:r w:rsidR="005456D7" w:rsidRPr="001E02BB">
          <w:rPr>
            <w:rStyle w:val="Hipercze"/>
          </w:rPr>
          <w:t>5.12</w:t>
        </w:r>
        <w:r w:rsidR="005456D7">
          <w:rPr>
            <w:rFonts w:asciiTheme="minorHAnsi" w:eastAsiaTheme="minorEastAsia" w:hAnsiTheme="minorHAnsi" w:cstheme="minorBidi"/>
            <w:sz w:val="22"/>
            <w:szCs w:val="22"/>
          </w:rPr>
          <w:tab/>
        </w:r>
        <w:r w:rsidR="005456D7" w:rsidRPr="001E02BB">
          <w:rPr>
            <w:rStyle w:val="Hipercze"/>
          </w:rPr>
          <w:t>Wykonanie instalacji w korytkach prefabrykowanych.</w:t>
        </w:r>
        <w:r w:rsidR="005456D7">
          <w:rPr>
            <w:webHidden/>
          </w:rPr>
          <w:tab/>
        </w:r>
        <w:r w:rsidR="005456D7">
          <w:rPr>
            <w:webHidden/>
          </w:rPr>
          <w:fldChar w:fldCharType="begin"/>
        </w:r>
        <w:r w:rsidR="005456D7">
          <w:rPr>
            <w:webHidden/>
          </w:rPr>
          <w:instrText xml:space="preserve"> PAGEREF _Toc132878018 \h </w:instrText>
        </w:r>
        <w:r w:rsidR="005456D7">
          <w:rPr>
            <w:webHidden/>
          </w:rPr>
        </w:r>
        <w:r w:rsidR="005456D7">
          <w:rPr>
            <w:webHidden/>
          </w:rPr>
          <w:fldChar w:fldCharType="separate"/>
        </w:r>
        <w:r w:rsidR="005456D7">
          <w:rPr>
            <w:webHidden/>
          </w:rPr>
          <w:t>17</w:t>
        </w:r>
        <w:r w:rsidR="005456D7">
          <w:rPr>
            <w:webHidden/>
          </w:rPr>
          <w:fldChar w:fldCharType="end"/>
        </w:r>
      </w:hyperlink>
    </w:p>
    <w:p w14:paraId="10B7E8FA" w14:textId="77777777" w:rsidR="005456D7" w:rsidRDefault="00000000">
      <w:pPr>
        <w:pStyle w:val="Spistreci1"/>
        <w:rPr>
          <w:rFonts w:asciiTheme="minorHAnsi" w:eastAsiaTheme="minorEastAsia" w:hAnsiTheme="minorHAnsi" w:cstheme="minorBidi"/>
          <w:sz w:val="22"/>
          <w:szCs w:val="22"/>
        </w:rPr>
      </w:pPr>
      <w:hyperlink w:anchor="_Toc132878019" w:history="1">
        <w:r w:rsidR="005456D7" w:rsidRPr="001E02BB">
          <w:rPr>
            <w:rStyle w:val="Hipercze"/>
          </w:rPr>
          <w:t>5.13</w:t>
        </w:r>
        <w:r w:rsidR="005456D7">
          <w:rPr>
            <w:rFonts w:asciiTheme="minorHAnsi" w:eastAsiaTheme="minorEastAsia" w:hAnsiTheme="minorHAnsi" w:cstheme="minorBidi"/>
            <w:sz w:val="22"/>
            <w:szCs w:val="22"/>
          </w:rPr>
          <w:tab/>
        </w:r>
        <w:r w:rsidR="005456D7" w:rsidRPr="001E02BB">
          <w:rPr>
            <w:rStyle w:val="Hipercze"/>
          </w:rPr>
          <w:t>Wykonanie instalacji w listwach PCW.</w:t>
        </w:r>
        <w:r w:rsidR="005456D7">
          <w:rPr>
            <w:webHidden/>
          </w:rPr>
          <w:tab/>
        </w:r>
        <w:r w:rsidR="005456D7">
          <w:rPr>
            <w:webHidden/>
          </w:rPr>
          <w:fldChar w:fldCharType="begin"/>
        </w:r>
        <w:r w:rsidR="005456D7">
          <w:rPr>
            <w:webHidden/>
          </w:rPr>
          <w:instrText xml:space="preserve"> PAGEREF _Toc132878019 \h </w:instrText>
        </w:r>
        <w:r w:rsidR="005456D7">
          <w:rPr>
            <w:webHidden/>
          </w:rPr>
        </w:r>
        <w:r w:rsidR="005456D7">
          <w:rPr>
            <w:webHidden/>
          </w:rPr>
          <w:fldChar w:fldCharType="separate"/>
        </w:r>
        <w:r w:rsidR="005456D7">
          <w:rPr>
            <w:webHidden/>
          </w:rPr>
          <w:t>17</w:t>
        </w:r>
        <w:r w:rsidR="005456D7">
          <w:rPr>
            <w:webHidden/>
          </w:rPr>
          <w:fldChar w:fldCharType="end"/>
        </w:r>
      </w:hyperlink>
    </w:p>
    <w:p w14:paraId="7A7185C6" w14:textId="77777777" w:rsidR="005456D7" w:rsidRDefault="00000000">
      <w:pPr>
        <w:pStyle w:val="Spistreci1"/>
        <w:rPr>
          <w:rFonts w:asciiTheme="minorHAnsi" w:eastAsiaTheme="minorEastAsia" w:hAnsiTheme="minorHAnsi" w:cstheme="minorBidi"/>
          <w:sz w:val="22"/>
          <w:szCs w:val="22"/>
        </w:rPr>
      </w:pPr>
      <w:hyperlink w:anchor="_Toc132878020" w:history="1">
        <w:r w:rsidR="005456D7" w:rsidRPr="001E02BB">
          <w:rPr>
            <w:rStyle w:val="Hipercze"/>
          </w:rPr>
          <w:t>5.14</w:t>
        </w:r>
        <w:r w:rsidR="005456D7">
          <w:rPr>
            <w:rFonts w:asciiTheme="minorHAnsi" w:eastAsiaTheme="minorEastAsia" w:hAnsiTheme="minorHAnsi" w:cstheme="minorBidi"/>
            <w:sz w:val="22"/>
            <w:szCs w:val="22"/>
          </w:rPr>
          <w:tab/>
        </w:r>
        <w:r w:rsidR="005456D7" w:rsidRPr="001E02BB">
          <w:rPr>
            <w:rStyle w:val="Hipercze"/>
          </w:rPr>
          <w:t>Układanie kabli w budynkach.</w:t>
        </w:r>
        <w:r w:rsidR="005456D7">
          <w:rPr>
            <w:webHidden/>
          </w:rPr>
          <w:tab/>
        </w:r>
        <w:r w:rsidR="005456D7">
          <w:rPr>
            <w:webHidden/>
          </w:rPr>
          <w:fldChar w:fldCharType="begin"/>
        </w:r>
        <w:r w:rsidR="005456D7">
          <w:rPr>
            <w:webHidden/>
          </w:rPr>
          <w:instrText xml:space="preserve"> PAGEREF _Toc132878020 \h </w:instrText>
        </w:r>
        <w:r w:rsidR="005456D7">
          <w:rPr>
            <w:webHidden/>
          </w:rPr>
        </w:r>
        <w:r w:rsidR="005456D7">
          <w:rPr>
            <w:webHidden/>
          </w:rPr>
          <w:fldChar w:fldCharType="separate"/>
        </w:r>
        <w:r w:rsidR="005456D7">
          <w:rPr>
            <w:webHidden/>
          </w:rPr>
          <w:t>17</w:t>
        </w:r>
        <w:r w:rsidR="005456D7">
          <w:rPr>
            <w:webHidden/>
          </w:rPr>
          <w:fldChar w:fldCharType="end"/>
        </w:r>
      </w:hyperlink>
    </w:p>
    <w:p w14:paraId="7025FDA7" w14:textId="77777777" w:rsidR="005456D7" w:rsidRDefault="00000000">
      <w:pPr>
        <w:pStyle w:val="Spistreci1"/>
        <w:rPr>
          <w:rFonts w:asciiTheme="minorHAnsi" w:eastAsiaTheme="minorEastAsia" w:hAnsiTheme="minorHAnsi" w:cstheme="minorBidi"/>
          <w:sz w:val="22"/>
          <w:szCs w:val="22"/>
        </w:rPr>
      </w:pPr>
      <w:hyperlink w:anchor="_Toc132878021" w:history="1">
        <w:r w:rsidR="005456D7" w:rsidRPr="001E02BB">
          <w:rPr>
            <w:rStyle w:val="Hipercze"/>
          </w:rPr>
          <w:t>5.15</w:t>
        </w:r>
        <w:r w:rsidR="005456D7">
          <w:rPr>
            <w:rFonts w:asciiTheme="minorHAnsi" w:eastAsiaTheme="minorEastAsia" w:hAnsiTheme="minorHAnsi" w:cstheme="minorBidi"/>
            <w:sz w:val="22"/>
            <w:szCs w:val="22"/>
          </w:rPr>
          <w:tab/>
        </w:r>
        <w:r w:rsidR="005456D7" w:rsidRPr="001E02BB">
          <w:rPr>
            <w:rStyle w:val="Hipercze"/>
          </w:rPr>
          <w:t>Przejście przewodów  przez ściany i stropy.</w:t>
        </w:r>
        <w:r w:rsidR="005456D7">
          <w:rPr>
            <w:webHidden/>
          </w:rPr>
          <w:tab/>
        </w:r>
        <w:r w:rsidR="005456D7">
          <w:rPr>
            <w:webHidden/>
          </w:rPr>
          <w:fldChar w:fldCharType="begin"/>
        </w:r>
        <w:r w:rsidR="005456D7">
          <w:rPr>
            <w:webHidden/>
          </w:rPr>
          <w:instrText xml:space="preserve"> PAGEREF _Toc132878021 \h </w:instrText>
        </w:r>
        <w:r w:rsidR="005456D7">
          <w:rPr>
            <w:webHidden/>
          </w:rPr>
        </w:r>
        <w:r w:rsidR="005456D7">
          <w:rPr>
            <w:webHidden/>
          </w:rPr>
          <w:fldChar w:fldCharType="separate"/>
        </w:r>
        <w:r w:rsidR="005456D7">
          <w:rPr>
            <w:webHidden/>
          </w:rPr>
          <w:t>17</w:t>
        </w:r>
        <w:r w:rsidR="005456D7">
          <w:rPr>
            <w:webHidden/>
          </w:rPr>
          <w:fldChar w:fldCharType="end"/>
        </w:r>
      </w:hyperlink>
    </w:p>
    <w:p w14:paraId="7C80F244" w14:textId="77777777" w:rsidR="005456D7" w:rsidRDefault="00000000">
      <w:pPr>
        <w:pStyle w:val="Spistreci1"/>
        <w:rPr>
          <w:rFonts w:asciiTheme="minorHAnsi" w:eastAsiaTheme="minorEastAsia" w:hAnsiTheme="minorHAnsi" w:cstheme="minorBidi"/>
          <w:sz w:val="22"/>
          <w:szCs w:val="22"/>
        </w:rPr>
      </w:pPr>
      <w:hyperlink w:anchor="_Toc132878022" w:history="1">
        <w:r w:rsidR="005456D7" w:rsidRPr="001E02BB">
          <w:rPr>
            <w:rStyle w:val="Hipercze"/>
          </w:rPr>
          <w:t>5.16</w:t>
        </w:r>
        <w:r w:rsidR="005456D7">
          <w:rPr>
            <w:rFonts w:asciiTheme="minorHAnsi" w:eastAsiaTheme="minorEastAsia" w:hAnsiTheme="minorHAnsi" w:cstheme="minorBidi"/>
            <w:sz w:val="22"/>
            <w:szCs w:val="22"/>
          </w:rPr>
          <w:tab/>
        </w:r>
        <w:r w:rsidR="005456D7" w:rsidRPr="001E02BB">
          <w:rPr>
            <w:rStyle w:val="Hipercze"/>
          </w:rPr>
          <w:t>Skrzyżowanie przewodów  z innymi kablami i przewodami.</w:t>
        </w:r>
        <w:r w:rsidR="005456D7">
          <w:rPr>
            <w:webHidden/>
          </w:rPr>
          <w:tab/>
        </w:r>
        <w:r w:rsidR="005456D7">
          <w:rPr>
            <w:webHidden/>
          </w:rPr>
          <w:fldChar w:fldCharType="begin"/>
        </w:r>
        <w:r w:rsidR="005456D7">
          <w:rPr>
            <w:webHidden/>
          </w:rPr>
          <w:instrText xml:space="preserve"> PAGEREF _Toc132878022 \h </w:instrText>
        </w:r>
        <w:r w:rsidR="005456D7">
          <w:rPr>
            <w:webHidden/>
          </w:rPr>
        </w:r>
        <w:r w:rsidR="005456D7">
          <w:rPr>
            <w:webHidden/>
          </w:rPr>
          <w:fldChar w:fldCharType="separate"/>
        </w:r>
        <w:r w:rsidR="005456D7">
          <w:rPr>
            <w:webHidden/>
          </w:rPr>
          <w:t>17</w:t>
        </w:r>
        <w:r w:rsidR="005456D7">
          <w:rPr>
            <w:webHidden/>
          </w:rPr>
          <w:fldChar w:fldCharType="end"/>
        </w:r>
      </w:hyperlink>
    </w:p>
    <w:p w14:paraId="79DB0B9E" w14:textId="77777777" w:rsidR="005456D7" w:rsidRDefault="00000000">
      <w:pPr>
        <w:pStyle w:val="Spistreci1"/>
        <w:rPr>
          <w:rFonts w:asciiTheme="minorHAnsi" w:eastAsiaTheme="minorEastAsia" w:hAnsiTheme="minorHAnsi" w:cstheme="minorBidi"/>
          <w:sz w:val="22"/>
          <w:szCs w:val="22"/>
        </w:rPr>
      </w:pPr>
      <w:hyperlink w:anchor="_Toc132878023" w:history="1">
        <w:r w:rsidR="005456D7" w:rsidRPr="001E02BB">
          <w:rPr>
            <w:rStyle w:val="Hipercze"/>
          </w:rPr>
          <w:t>5.17</w:t>
        </w:r>
        <w:r w:rsidR="005456D7">
          <w:rPr>
            <w:rFonts w:asciiTheme="minorHAnsi" w:eastAsiaTheme="minorEastAsia" w:hAnsiTheme="minorHAnsi" w:cstheme="minorBidi"/>
            <w:sz w:val="22"/>
            <w:szCs w:val="22"/>
          </w:rPr>
          <w:tab/>
        </w:r>
        <w:r w:rsidR="005456D7" w:rsidRPr="001E02BB">
          <w:rPr>
            <w:rStyle w:val="Hipercze"/>
          </w:rPr>
          <w:t>Łączenie przewodów.</w:t>
        </w:r>
        <w:r w:rsidR="005456D7">
          <w:rPr>
            <w:webHidden/>
          </w:rPr>
          <w:tab/>
        </w:r>
        <w:r w:rsidR="005456D7">
          <w:rPr>
            <w:webHidden/>
          </w:rPr>
          <w:fldChar w:fldCharType="begin"/>
        </w:r>
        <w:r w:rsidR="005456D7">
          <w:rPr>
            <w:webHidden/>
          </w:rPr>
          <w:instrText xml:space="preserve"> PAGEREF _Toc132878023 \h </w:instrText>
        </w:r>
        <w:r w:rsidR="005456D7">
          <w:rPr>
            <w:webHidden/>
          </w:rPr>
        </w:r>
        <w:r w:rsidR="005456D7">
          <w:rPr>
            <w:webHidden/>
          </w:rPr>
          <w:fldChar w:fldCharType="separate"/>
        </w:r>
        <w:r w:rsidR="005456D7">
          <w:rPr>
            <w:webHidden/>
          </w:rPr>
          <w:t>18</w:t>
        </w:r>
        <w:r w:rsidR="005456D7">
          <w:rPr>
            <w:webHidden/>
          </w:rPr>
          <w:fldChar w:fldCharType="end"/>
        </w:r>
      </w:hyperlink>
    </w:p>
    <w:p w14:paraId="6359A269" w14:textId="77777777" w:rsidR="005456D7" w:rsidRDefault="00000000">
      <w:pPr>
        <w:pStyle w:val="Spistreci1"/>
        <w:rPr>
          <w:rFonts w:asciiTheme="minorHAnsi" w:eastAsiaTheme="minorEastAsia" w:hAnsiTheme="minorHAnsi" w:cstheme="minorBidi"/>
          <w:sz w:val="22"/>
          <w:szCs w:val="22"/>
        </w:rPr>
      </w:pPr>
      <w:hyperlink w:anchor="_Toc132878024" w:history="1">
        <w:r w:rsidR="005456D7" w:rsidRPr="001E02BB">
          <w:rPr>
            <w:rStyle w:val="Hipercze"/>
          </w:rPr>
          <w:t>5.18</w:t>
        </w:r>
        <w:r w:rsidR="005456D7">
          <w:rPr>
            <w:rFonts w:asciiTheme="minorHAnsi" w:eastAsiaTheme="minorEastAsia" w:hAnsiTheme="minorHAnsi" w:cstheme="minorBidi"/>
            <w:sz w:val="22"/>
            <w:szCs w:val="22"/>
          </w:rPr>
          <w:tab/>
        </w:r>
        <w:r w:rsidR="005456D7" w:rsidRPr="001E02BB">
          <w:rPr>
            <w:rStyle w:val="Hipercze"/>
          </w:rPr>
          <w:t>Sprawdzenie ciągłości żył.</w:t>
        </w:r>
        <w:r w:rsidR="005456D7">
          <w:rPr>
            <w:webHidden/>
          </w:rPr>
          <w:tab/>
        </w:r>
        <w:r w:rsidR="005456D7">
          <w:rPr>
            <w:webHidden/>
          </w:rPr>
          <w:fldChar w:fldCharType="begin"/>
        </w:r>
        <w:r w:rsidR="005456D7">
          <w:rPr>
            <w:webHidden/>
          </w:rPr>
          <w:instrText xml:space="preserve"> PAGEREF _Toc132878024 \h </w:instrText>
        </w:r>
        <w:r w:rsidR="005456D7">
          <w:rPr>
            <w:webHidden/>
          </w:rPr>
        </w:r>
        <w:r w:rsidR="005456D7">
          <w:rPr>
            <w:webHidden/>
          </w:rPr>
          <w:fldChar w:fldCharType="separate"/>
        </w:r>
        <w:r w:rsidR="005456D7">
          <w:rPr>
            <w:webHidden/>
          </w:rPr>
          <w:t>18</w:t>
        </w:r>
        <w:r w:rsidR="005456D7">
          <w:rPr>
            <w:webHidden/>
          </w:rPr>
          <w:fldChar w:fldCharType="end"/>
        </w:r>
      </w:hyperlink>
    </w:p>
    <w:p w14:paraId="00B87349" w14:textId="77777777" w:rsidR="005456D7" w:rsidRDefault="00000000">
      <w:pPr>
        <w:pStyle w:val="Spistreci1"/>
        <w:rPr>
          <w:rFonts w:asciiTheme="minorHAnsi" w:eastAsiaTheme="minorEastAsia" w:hAnsiTheme="minorHAnsi" w:cstheme="minorBidi"/>
          <w:sz w:val="22"/>
          <w:szCs w:val="22"/>
        </w:rPr>
      </w:pPr>
      <w:hyperlink w:anchor="_Toc132878025" w:history="1">
        <w:r w:rsidR="005456D7" w:rsidRPr="001E02BB">
          <w:rPr>
            <w:rStyle w:val="Hipercze"/>
          </w:rPr>
          <w:t>5.19</w:t>
        </w:r>
        <w:r w:rsidR="005456D7">
          <w:rPr>
            <w:rFonts w:asciiTheme="minorHAnsi" w:eastAsiaTheme="minorEastAsia" w:hAnsiTheme="minorHAnsi" w:cstheme="minorBidi"/>
            <w:sz w:val="22"/>
            <w:szCs w:val="22"/>
          </w:rPr>
          <w:tab/>
        </w:r>
        <w:r w:rsidR="005456D7" w:rsidRPr="001E02BB">
          <w:rPr>
            <w:rStyle w:val="Hipercze"/>
          </w:rPr>
          <w:t>Próba rezystancji izolacji.</w:t>
        </w:r>
        <w:r w:rsidR="005456D7">
          <w:rPr>
            <w:webHidden/>
          </w:rPr>
          <w:tab/>
        </w:r>
        <w:r w:rsidR="005456D7">
          <w:rPr>
            <w:webHidden/>
          </w:rPr>
          <w:fldChar w:fldCharType="begin"/>
        </w:r>
        <w:r w:rsidR="005456D7">
          <w:rPr>
            <w:webHidden/>
          </w:rPr>
          <w:instrText xml:space="preserve"> PAGEREF _Toc132878025 \h </w:instrText>
        </w:r>
        <w:r w:rsidR="005456D7">
          <w:rPr>
            <w:webHidden/>
          </w:rPr>
        </w:r>
        <w:r w:rsidR="005456D7">
          <w:rPr>
            <w:webHidden/>
          </w:rPr>
          <w:fldChar w:fldCharType="separate"/>
        </w:r>
        <w:r w:rsidR="005456D7">
          <w:rPr>
            <w:webHidden/>
          </w:rPr>
          <w:t>18</w:t>
        </w:r>
        <w:r w:rsidR="005456D7">
          <w:rPr>
            <w:webHidden/>
          </w:rPr>
          <w:fldChar w:fldCharType="end"/>
        </w:r>
      </w:hyperlink>
    </w:p>
    <w:p w14:paraId="3F2B6287" w14:textId="77777777" w:rsidR="005456D7" w:rsidRDefault="00000000">
      <w:pPr>
        <w:pStyle w:val="Spistreci1"/>
        <w:rPr>
          <w:rFonts w:asciiTheme="minorHAnsi" w:eastAsiaTheme="minorEastAsia" w:hAnsiTheme="minorHAnsi" w:cstheme="minorBidi"/>
          <w:sz w:val="22"/>
          <w:szCs w:val="22"/>
        </w:rPr>
      </w:pPr>
      <w:hyperlink w:anchor="_Toc132878026" w:history="1">
        <w:r w:rsidR="005456D7" w:rsidRPr="001E02BB">
          <w:rPr>
            <w:rStyle w:val="Hipercze"/>
          </w:rPr>
          <w:t>5.20</w:t>
        </w:r>
        <w:r w:rsidR="005456D7">
          <w:rPr>
            <w:rFonts w:asciiTheme="minorHAnsi" w:eastAsiaTheme="minorEastAsia" w:hAnsiTheme="minorHAnsi" w:cstheme="minorBidi"/>
            <w:sz w:val="22"/>
            <w:szCs w:val="22"/>
          </w:rPr>
          <w:tab/>
        </w:r>
        <w:r w:rsidR="005456D7" w:rsidRPr="001E02BB">
          <w:rPr>
            <w:rStyle w:val="Hipercze"/>
          </w:rPr>
          <w:t>Rozdzielnie i tablice rozdzielcze.</w:t>
        </w:r>
        <w:r w:rsidR="005456D7">
          <w:rPr>
            <w:webHidden/>
          </w:rPr>
          <w:tab/>
        </w:r>
        <w:r w:rsidR="005456D7">
          <w:rPr>
            <w:webHidden/>
          </w:rPr>
          <w:fldChar w:fldCharType="begin"/>
        </w:r>
        <w:r w:rsidR="005456D7">
          <w:rPr>
            <w:webHidden/>
          </w:rPr>
          <w:instrText xml:space="preserve"> PAGEREF _Toc132878026 \h </w:instrText>
        </w:r>
        <w:r w:rsidR="005456D7">
          <w:rPr>
            <w:webHidden/>
          </w:rPr>
        </w:r>
        <w:r w:rsidR="005456D7">
          <w:rPr>
            <w:webHidden/>
          </w:rPr>
          <w:fldChar w:fldCharType="separate"/>
        </w:r>
        <w:r w:rsidR="005456D7">
          <w:rPr>
            <w:webHidden/>
          </w:rPr>
          <w:t>18</w:t>
        </w:r>
        <w:r w:rsidR="005456D7">
          <w:rPr>
            <w:webHidden/>
          </w:rPr>
          <w:fldChar w:fldCharType="end"/>
        </w:r>
      </w:hyperlink>
    </w:p>
    <w:p w14:paraId="7E6FB8EC" w14:textId="77777777" w:rsidR="005456D7" w:rsidRDefault="00000000">
      <w:pPr>
        <w:pStyle w:val="Spistreci1"/>
        <w:tabs>
          <w:tab w:val="left" w:pos="1100"/>
        </w:tabs>
        <w:rPr>
          <w:rFonts w:asciiTheme="minorHAnsi" w:eastAsiaTheme="minorEastAsia" w:hAnsiTheme="minorHAnsi" w:cstheme="minorBidi"/>
          <w:sz w:val="22"/>
          <w:szCs w:val="22"/>
        </w:rPr>
      </w:pPr>
      <w:hyperlink w:anchor="_Toc132878027" w:history="1">
        <w:r w:rsidR="005456D7" w:rsidRPr="001E02BB">
          <w:rPr>
            <w:rStyle w:val="Hipercze"/>
          </w:rPr>
          <w:t>5.20.1</w:t>
        </w:r>
        <w:r w:rsidR="005456D7">
          <w:rPr>
            <w:rFonts w:asciiTheme="minorHAnsi" w:eastAsiaTheme="minorEastAsia" w:hAnsiTheme="minorHAnsi" w:cstheme="minorBidi"/>
            <w:sz w:val="22"/>
            <w:szCs w:val="22"/>
          </w:rPr>
          <w:tab/>
        </w:r>
        <w:r w:rsidR="005456D7" w:rsidRPr="001E02BB">
          <w:rPr>
            <w:rStyle w:val="Hipercze"/>
          </w:rPr>
          <w:t>Prefabrykacja rozdzielnic elektrycznych.</w:t>
        </w:r>
        <w:r w:rsidR="005456D7">
          <w:rPr>
            <w:webHidden/>
          </w:rPr>
          <w:tab/>
        </w:r>
        <w:r w:rsidR="005456D7">
          <w:rPr>
            <w:webHidden/>
          </w:rPr>
          <w:fldChar w:fldCharType="begin"/>
        </w:r>
        <w:r w:rsidR="005456D7">
          <w:rPr>
            <w:webHidden/>
          </w:rPr>
          <w:instrText xml:space="preserve"> PAGEREF _Toc132878027 \h </w:instrText>
        </w:r>
        <w:r w:rsidR="005456D7">
          <w:rPr>
            <w:webHidden/>
          </w:rPr>
        </w:r>
        <w:r w:rsidR="005456D7">
          <w:rPr>
            <w:webHidden/>
          </w:rPr>
          <w:fldChar w:fldCharType="separate"/>
        </w:r>
        <w:r w:rsidR="005456D7">
          <w:rPr>
            <w:webHidden/>
          </w:rPr>
          <w:t>18</w:t>
        </w:r>
        <w:r w:rsidR="005456D7">
          <w:rPr>
            <w:webHidden/>
          </w:rPr>
          <w:fldChar w:fldCharType="end"/>
        </w:r>
      </w:hyperlink>
    </w:p>
    <w:p w14:paraId="1F161FE9" w14:textId="77777777" w:rsidR="005456D7" w:rsidRDefault="00000000">
      <w:pPr>
        <w:pStyle w:val="Spistreci1"/>
        <w:rPr>
          <w:rFonts w:asciiTheme="minorHAnsi" w:eastAsiaTheme="minorEastAsia" w:hAnsiTheme="minorHAnsi" w:cstheme="minorBidi"/>
          <w:sz w:val="22"/>
          <w:szCs w:val="22"/>
        </w:rPr>
      </w:pPr>
      <w:hyperlink w:anchor="_Toc132878028" w:history="1">
        <w:r w:rsidR="005456D7" w:rsidRPr="001E02BB">
          <w:rPr>
            <w:rStyle w:val="Hipercze"/>
          </w:rPr>
          <w:t>5.21</w:t>
        </w:r>
        <w:r w:rsidR="005456D7">
          <w:rPr>
            <w:rFonts w:asciiTheme="minorHAnsi" w:eastAsiaTheme="minorEastAsia" w:hAnsiTheme="minorHAnsi" w:cstheme="minorBidi"/>
            <w:sz w:val="22"/>
            <w:szCs w:val="22"/>
          </w:rPr>
          <w:tab/>
        </w:r>
        <w:r w:rsidR="005456D7" w:rsidRPr="001E02BB">
          <w:rPr>
            <w:rStyle w:val="Hipercze"/>
          </w:rPr>
          <w:t>Montaż osprzętu i opraw oświetleniowych.</w:t>
        </w:r>
        <w:r w:rsidR="005456D7">
          <w:rPr>
            <w:webHidden/>
          </w:rPr>
          <w:tab/>
        </w:r>
        <w:r w:rsidR="005456D7">
          <w:rPr>
            <w:webHidden/>
          </w:rPr>
          <w:fldChar w:fldCharType="begin"/>
        </w:r>
        <w:r w:rsidR="005456D7">
          <w:rPr>
            <w:webHidden/>
          </w:rPr>
          <w:instrText xml:space="preserve"> PAGEREF _Toc132878028 \h </w:instrText>
        </w:r>
        <w:r w:rsidR="005456D7">
          <w:rPr>
            <w:webHidden/>
          </w:rPr>
        </w:r>
        <w:r w:rsidR="005456D7">
          <w:rPr>
            <w:webHidden/>
          </w:rPr>
          <w:fldChar w:fldCharType="separate"/>
        </w:r>
        <w:r w:rsidR="005456D7">
          <w:rPr>
            <w:webHidden/>
          </w:rPr>
          <w:t>19</w:t>
        </w:r>
        <w:r w:rsidR="005456D7">
          <w:rPr>
            <w:webHidden/>
          </w:rPr>
          <w:fldChar w:fldCharType="end"/>
        </w:r>
      </w:hyperlink>
    </w:p>
    <w:p w14:paraId="2ED2EFF5" w14:textId="77777777" w:rsidR="005456D7" w:rsidRDefault="00000000">
      <w:pPr>
        <w:pStyle w:val="Spistreci1"/>
        <w:rPr>
          <w:rFonts w:asciiTheme="minorHAnsi" w:eastAsiaTheme="minorEastAsia" w:hAnsiTheme="minorHAnsi" w:cstheme="minorBidi"/>
          <w:sz w:val="22"/>
          <w:szCs w:val="22"/>
        </w:rPr>
      </w:pPr>
      <w:hyperlink w:anchor="_Toc132878029" w:history="1">
        <w:r w:rsidR="005456D7" w:rsidRPr="001E02BB">
          <w:rPr>
            <w:rStyle w:val="Hipercze"/>
          </w:rPr>
          <w:t>5.22</w:t>
        </w:r>
        <w:r w:rsidR="005456D7">
          <w:rPr>
            <w:rFonts w:asciiTheme="minorHAnsi" w:eastAsiaTheme="minorEastAsia" w:hAnsiTheme="minorHAnsi" w:cstheme="minorBidi"/>
            <w:sz w:val="22"/>
            <w:szCs w:val="22"/>
          </w:rPr>
          <w:tab/>
        </w:r>
        <w:r w:rsidR="005456D7" w:rsidRPr="001E02BB">
          <w:rPr>
            <w:rStyle w:val="Hipercze"/>
          </w:rPr>
          <w:t>Przyłączanie odbiorników.</w:t>
        </w:r>
        <w:r w:rsidR="005456D7">
          <w:rPr>
            <w:webHidden/>
          </w:rPr>
          <w:tab/>
        </w:r>
        <w:r w:rsidR="005456D7">
          <w:rPr>
            <w:webHidden/>
          </w:rPr>
          <w:fldChar w:fldCharType="begin"/>
        </w:r>
        <w:r w:rsidR="005456D7">
          <w:rPr>
            <w:webHidden/>
          </w:rPr>
          <w:instrText xml:space="preserve"> PAGEREF _Toc132878029 \h </w:instrText>
        </w:r>
        <w:r w:rsidR="005456D7">
          <w:rPr>
            <w:webHidden/>
          </w:rPr>
        </w:r>
        <w:r w:rsidR="005456D7">
          <w:rPr>
            <w:webHidden/>
          </w:rPr>
          <w:fldChar w:fldCharType="separate"/>
        </w:r>
        <w:r w:rsidR="005456D7">
          <w:rPr>
            <w:webHidden/>
          </w:rPr>
          <w:t>19</w:t>
        </w:r>
        <w:r w:rsidR="005456D7">
          <w:rPr>
            <w:webHidden/>
          </w:rPr>
          <w:fldChar w:fldCharType="end"/>
        </w:r>
      </w:hyperlink>
    </w:p>
    <w:p w14:paraId="6D4C5A53" w14:textId="77777777" w:rsidR="005456D7" w:rsidRDefault="00000000">
      <w:pPr>
        <w:pStyle w:val="Spistreci1"/>
        <w:rPr>
          <w:rFonts w:asciiTheme="minorHAnsi" w:eastAsiaTheme="minorEastAsia" w:hAnsiTheme="minorHAnsi" w:cstheme="minorBidi"/>
          <w:sz w:val="22"/>
          <w:szCs w:val="22"/>
        </w:rPr>
      </w:pPr>
      <w:hyperlink w:anchor="_Toc132878030" w:history="1">
        <w:r w:rsidR="005456D7" w:rsidRPr="001E02BB">
          <w:rPr>
            <w:rStyle w:val="Hipercze"/>
          </w:rPr>
          <w:t>5.23</w:t>
        </w:r>
        <w:r w:rsidR="005456D7">
          <w:rPr>
            <w:rFonts w:asciiTheme="minorHAnsi" w:eastAsiaTheme="minorEastAsia" w:hAnsiTheme="minorHAnsi" w:cstheme="minorBidi"/>
            <w:sz w:val="22"/>
            <w:szCs w:val="22"/>
          </w:rPr>
          <w:tab/>
        </w:r>
        <w:r w:rsidR="005456D7" w:rsidRPr="001E02BB">
          <w:rPr>
            <w:rStyle w:val="Hipercze"/>
          </w:rPr>
          <w:t>Układanie przewodów ochronnych.</w:t>
        </w:r>
        <w:r w:rsidR="005456D7">
          <w:rPr>
            <w:webHidden/>
          </w:rPr>
          <w:tab/>
        </w:r>
        <w:r w:rsidR="005456D7">
          <w:rPr>
            <w:webHidden/>
          </w:rPr>
          <w:fldChar w:fldCharType="begin"/>
        </w:r>
        <w:r w:rsidR="005456D7">
          <w:rPr>
            <w:webHidden/>
          </w:rPr>
          <w:instrText xml:space="preserve"> PAGEREF _Toc132878030 \h </w:instrText>
        </w:r>
        <w:r w:rsidR="005456D7">
          <w:rPr>
            <w:webHidden/>
          </w:rPr>
        </w:r>
        <w:r w:rsidR="005456D7">
          <w:rPr>
            <w:webHidden/>
          </w:rPr>
          <w:fldChar w:fldCharType="separate"/>
        </w:r>
        <w:r w:rsidR="005456D7">
          <w:rPr>
            <w:webHidden/>
          </w:rPr>
          <w:t>20</w:t>
        </w:r>
        <w:r w:rsidR="005456D7">
          <w:rPr>
            <w:webHidden/>
          </w:rPr>
          <w:fldChar w:fldCharType="end"/>
        </w:r>
      </w:hyperlink>
    </w:p>
    <w:p w14:paraId="25321791" w14:textId="77777777" w:rsidR="005456D7" w:rsidRDefault="00000000">
      <w:pPr>
        <w:pStyle w:val="Spistreci1"/>
        <w:rPr>
          <w:rFonts w:asciiTheme="minorHAnsi" w:eastAsiaTheme="minorEastAsia" w:hAnsiTheme="minorHAnsi" w:cstheme="minorBidi"/>
          <w:sz w:val="22"/>
          <w:szCs w:val="22"/>
        </w:rPr>
      </w:pPr>
      <w:hyperlink w:anchor="_Toc132878031" w:history="1">
        <w:r w:rsidR="005456D7" w:rsidRPr="001E02BB">
          <w:rPr>
            <w:rStyle w:val="Hipercze"/>
          </w:rPr>
          <w:t>5.24</w:t>
        </w:r>
        <w:r w:rsidR="005456D7">
          <w:rPr>
            <w:rFonts w:asciiTheme="minorHAnsi" w:eastAsiaTheme="minorEastAsia" w:hAnsiTheme="minorHAnsi" w:cstheme="minorBidi"/>
            <w:sz w:val="22"/>
            <w:szCs w:val="22"/>
          </w:rPr>
          <w:tab/>
        </w:r>
        <w:r w:rsidR="005456D7" w:rsidRPr="001E02BB">
          <w:rPr>
            <w:rStyle w:val="Hipercze"/>
          </w:rPr>
          <w:t>Połączenia przewodów ochronnych.</w:t>
        </w:r>
        <w:r w:rsidR="005456D7">
          <w:rPr>
            <w:webHidden/>
          </w:rPr>
          <w:tab/>
        </w:r>
        <w:r w:rsidR="005456D7">
          <w:rPr>
            <w:webHidden/>
          </w:rPr>
          <w:fldChar w:fldCharType="begin"/>
        </w:r>
        <w:r w:rsidR="005456D7">
          <w:rPr>
            <w:webHidden/>
          </w:rPr>
          <w:instrText xml:space="preserve"> PAGEREF _Toc132878031 \h </w:instrText>
        </w:r>
        <w:r w:rsidR="005456D7">
          <w:rPr>
            <w:webHidden/>
          </w:rPr>
        </w:r>
        <w:r w:rsidR="005456D7">
          <w:rPr>
            <w:webHidden/>
          </w:rPr>
          <w:fldChar w:fldCharType="separate"/>
        </w:r>
        <w:r w:rsidR="005456D7">
          <w:rPr>
            <w:webHidden/>
          </w:rPr>
          <w:t>20</w:t>
        </w:r>
        <w:r w:rsidR="005456D7">
          <w:rPr>
            <w:webHidden/>
          </w:rPr>
          <w:fldChar w:fldCharType="end"/>
        </w:r>
      </w:hyperlink>
    </w:p>
    <w:p w14:paraId="0DBEE16F" w14:textId="77777777" w:rsidR="005456D7" w:rsidRDefault="00000000">
      <w:pPr>
        <w:pStyle w:val="Spistreci1"/>
        <w:rPr>
          <w:rFonts w:asciiTheme="minorHAnsi" w:eastAsiaTheme="minorEastAsia" w:hAnsiTheme="minorHAnsi" w:cstheme="minorBidi"/>
          <w:sz w:val="22"/>
          <w:szCs w:val="22"/>
        </w:rPr>
      </w:pPr>
      <w:hyperlink w:anchor="_Toc132878032" w:history="1">
        <w:r w:rsidR="005456D7" w:rsidRPr="001E02BB">
          <w:rPr>
            <w:rStyle w:val="Hipercze"/>
          </w:rPr>
          <w:t>5.25</w:t>
        </w:r>
        <w:r w:rsidR="005456D7">
          <w:rPr>
            <w:rFonts w:asciiTheme="minorHAnsi" w:eastAsiaTheme="minorEastAsia" w:hAnsiTheme="minorHAnsi" w:cstheme="minorBidi"/>
            <w:sz w:val="22"/>
            <w:szCs w:val="22"/>
          </w:rPr>
          <w:tab/>
        </w:r>
        <w:r w:rsidR="005456D7" w:rsidRPr="001E02BB">
          <w:rPr>
            <w:rStyle w:val="Hipercze"/>
          </w:rPr>
          <w:t>Instalacja połączeń wyrównawczych.</w:t>
        </w:r>
        <w:r w:rsidR="005456D7">
          <w:rPr>
            <w:webHidden/>
          </w:rPr>
          <w:tab/>
        </w:r>
        <w:r w:rsidR="005456D7">
          <w:rPr>
            <w:webHidden/>
          </w:rPr>
          <w:fldChar w:fldCharType="begin"/>
        </w:r>
        <w:r w:rsidR="005456D7">
          <w:rPr>
            <w:webHidden/>
          </w:rPr>
          <w:instrText xml:space="preserve"> PAGEREF _Toc132878032 \h </w:instrText>
        </w:r>
        <w:r w:rsidR="005456D7">
          <w:rPr>
            <w:webHidden/>
          </w:rPr>
        </w:r>
        <w:r w:rsidR="005456D7">
          <w:rPr>
            <w:webHidden/>
          </w:rPr>
          <w:fldChar w:fldCharType="separate"/>
        </w:r>
        <w:r w:rsidR="005456D7">
          <w:rPr>
            <w:webHidden/>
          </w:rPr>
          <w:t>20</w:t>
        </w:r>
        <w:r w:rsidR="005456D7">
          <w:rPr>
            <w:webHidden/>
          </w:rPr>
          <w:fldChar w:fldCharType="end"/>
        </w:r>
      </w:hyperlink>
    </w:p>
    <w:p w14:paraId="6EDB04F0" w14:textId="77777777" w:rsidR="005456D7" w:rsidRDefault="00000000">
      <w:pPr>
        <w:pStyle w:val="Spistreci1"/>
        <w:rPr>
          <w:rFonts w:asciiTheme="minorHAnsi" w:eastAsiaTheme="minorEastAsia" w:hAnsiTheme="minorHAnsi" w:cstheme="minorBidi"/>
          <w:sz w:val="22"/>
          <w:szCs w:val="22"/>
        </w:rPr>
      </w:pPr>
      <w:hyperlink w:anchor="_Toc132878033" w:history="1">
        <w:r w:rsidR="005456D7" w:rsidRPr="001E02BB">
          <w:rPr>
            <w:rStyle w:val="Hipercze"/>
          </w:rPr>
          <w:t>5.26</w:t>
        </w:r>
        <w:r w:rsidR="005456D7">
          <w:rPr>
            <w:rFonts w:asciiTheme="minorHAnsi" w:eastAsiaTheme="minorEastAsia" w:hAnsiTheme="minorHAnsi" w:cstheme="minorBidi"/>
            <w:sz w:val="22"/>
            <w:szCs w:val="22"/>
          </w:rPr>
          <w:tab/>
        </w:r>
        <w:r w:rsidR="005456D7" w:rsidRPr="001E02BB">
          <w:rPr>
            <w:rStyle w:val="Hipercze"/>
          </w:rPr>
          <w:t>Oznakowanie.</w:t>
        </w:r>
        <w:r w:rsidR="005456D7">
          <w:rPr>
            <w:webHidden/>
          </w:rPr>
          <w:tab/>
        </w:r>
        <w:r w:rsidR="005456D7">
          <w:rPr>
            <w:webHidden/>
          </w:rPr>
          <w:fldChar w:fldCharType="begin"/>
        </w:r>
        <w:r w:rsidR="005456D7">
          <w:rPr>
            <w:webHidden/>
          </w:rPr>
          <w:instrText xml:space="preserve"> PAGEREF _Toc132878033 \h </w:instrText>
        </w:r>
        <w:r w:rsidR="005456D7">
          <w:rPr>
            <w:webHidden/>
          </w:rPr>
        </w:r>
        <w:r w:rsidR="005456D7">
          <w:rPr>
            <w:webHidden/>
          </w:rPr>
          <w:fldChar w:fldCharType="separate"/>
        </w:r>
        <w:r w:rsidR="005456D7">
          <w:rPr>
            <w:webHidden/>
          </w:rPr>
          <w:t>21</w:t>
        </w:r>
        <w:r w:rsidR="005456D7">
          <w:rPr>
            <w:webHidden/>
          </w:rPr>
          <w:fldChar w:fldCharType="end"/>
        </w:r>
      </w:hyperlink>
    </w:p>
    <w:p w14:paraId="63594C11" w14:textId="77777777" w:rsidR="005456D7" w:rsidRDefault="00000000">
      <w:pPr>
        <w:pStyle w:val="Spistreci1"/>
        <w:rPr>
          <w:rFonts w:asciiTheme="minorHAnsi" w:eastAsiaTheme="minorEastAsia" w:hAnsiTheme="minorHAnsi" w:cstheme="minorBidi"/>
          <w:sz w:val="22"/>
          <w:szCs w:val="22"/>
        </w:rPr>
      </w:pPr>
      <w:hyperlink w:anchor="_Toc132878034" w:history="1">
        <w:r w:rsidR="005456D7" w:rsidRPr="001E02BB">
          <w:rPr>
            <w:rStyle w:val="Hipercze"/>
          </w:rPr>
          <w:t>5.27</w:t>
        </w:r>
        <w:r w:rsidR="005456D7">
          <w:rPr>
            <w:rFonts w:asciiTheme="minorHAnsi" w:eastAsiaTheme="minorEastAsia" w:hAnsiTheme="minorHAnsi" w:cstheme="minorBidi"/>
            <w:sz w:val="22"/>
            <w:szCs w:val="22"/>
          </w:rPr>
          <w:tab/>
        </w:r>
        <w:r w:rsidR="005456D7" w:rsidRPr="001E02BB">
          <w:rPr>
            <w:rStyle w:val="Hipercze"/>
          </w:rPr>
          <w:t>Próby montażowe.</w:t>
        </w:r>
        <w:r w:rsidR="005456D7">
          <w:rPr>
            <w:webHidden/>
          </w:rPr>
          <w:tab/>
        </w:r>
        <w:r w:rsidR="005456D7">
          <w:rPr>
            <w:webHidden/>
          </w:rPr>
          <w:fldChar w:fldCharType="begin"/>
        </w:r>
        <w:r w:rsidR="005456D7">
          <w:rPr>
            <w:webHidden/>
          </w:rPr>
          <w:instrText xml:space="preserve"> PAGEREF _Toc132878034 \h </w:instrText>
        </w:r>
        <w:r w:rsidR="005456D7">
          <w:rPr>
            <w:webHidden/>
          </w:rPr>
        </w:r>
        <w:r w:rsidR="005456D7">
          <w:rPr>
            <w:webHidden/>
          </w:rPr>
          <w:fldChar w:fldCharType="separate"/>
        </w:r>
        <w:r w:rsidR="005456D7">
          <w:rPr>
            <w:webHidden/>
          </w:rPr>
          <w:t>21</w:t>
        </w:r>
        <w:r w:rsidR="005456D7">
          <w:rPr>
            <w:webHidden/>
          </w:rPr>
          <w:fldChar w:fldCharType="end"/>
        </w:r>
      </w:hyperlink>
    </w:p>
    <w:p w14:paraId="73C82321" w14:textId="77777777" w:rsidR="005456D7" w:rsidRDefault="00000000">
      <w:pPr>
        <w:pStyle w:val="Spistreci1"/>
        <w:rPr>
          <w:rFonts w:asciiTheme="minorHAnsi" w:eastAsiaTheme="minorEastAsia" w:hAnsiTheme="minorHAnsi" w:cstheme="minorBidi"/>
          <w:sz w:val="22"/>
          <w:szCs w:val="22"/>
        </w:rPr>
      </w:pPr>
      <w:hyperlink w:anchor="_Toc132878035" w:history="1">
        <w:r w:rsidR="005456D7" w:rsidRPr="001E02BB">
          <w:rPr>
            <w:rStyle w:val="Hipercze"/>
          </w:rPr>
          <w:t>5.28</w:t>
        </w:r>
        <w:r w:rsidR="005456D7">
          <w:rPr>
            <w:rFonts w:asciiTheme="minorHAnsi" w:eastAsiaTheme="minorEastAsia" w:hAnsiTheme="minorHAnsi" w:cstheme="minorBidi"/>
            <w:sz w:val="22"/>
            <w:szCs w:val="22"/>
          </w:rPr>
          <w:tab/>
        </w:r>
        <w:r w:rsidR="005456D7" w:rsidRPr="001E02BB">
          <w:rPr>
            <w:rStyle w:val="Hipercze"/>
          </w:rPr>
          <w:t>Instalacja przeciwporażeniowa.</w:t>
        </w:r>
        <w:r w:rsidR="005456D7">
          <w:rPr>
            <w:webHidden/>
          </w:rPr>
          <w:tab/>
        </w:r>
        <w:r w:rsidR="005456D7">
          <w:rPr>
            <w:webHidden/>
          </w:rPr>
          <w:fldChar w:fldCharType="begin"/>
        </w:r>
        <w:r w:rsidR="005456D7">
          <w:rPr>
            <w:webHidden/>
          </w:rPr>
          <w:instrText xml:space="preserve"> PAGEREF _Toc132878035 \h </w:instrText>
        </w:r>
        <w:r w:rsidR="005456D7">
          <w:rPr>
            <w:webHidden/>
          </w:rPr>
        </w:r>
        <w:r w:rsidR="005456D7">
          <w:rPr>
            <w:webHidden/>
          </w:rPr>
          <w:fldChar w:fldCharType="separate"/>
        </w:r>
        <w:r w:rsidR="005456D7">
          <w:rPr>
            <w:webHidden/>
          </w:rPr>
          <w:t>22</w:t>
        </w:r>
        <w:r w:rsidR="005456D7">
          <w:rPr>
            <w:webHidden/>
          </w:rPr>
          <w:fldChar w:fldCharType="end"/>
        </w:r>
      </w:hyperlink>
    </w:p>
    <w:p w14:paraId="5FF8ABF6" w14:textId="77777777" w:rsidR="005456D7" w:rsidRDefault="00000000">
      <w:pPr>
        <w:pStyle w:val="Spistreci1"/>
        <w:rPr>
          <w:rFonts w:asciiTheme="minorHAnsi" w:eastAsiaTheme="minorEastAsia" w:hAnsiTheme="minorHAnsi" w:cstheme="minorBidi"/>
          <w:sz w:val="22"/>
          <w:szCs w:val="22"/>
        </w:rPr>
      </w:pPr>
      <w:hyperlink w:anchor="_Toc132878036" w:history="1">
        <w:r w:rsidR="005456D7" w:rsidRPr="001E02BB">
          <w:rPr>
            <w:rStyle w:val="Hipercze"/>
          </w:rPr>
          <w:t>5.29</w:t>
        </w:r>
        <w:r w:rsidR="005456D7">
          <w:rPr>
            <w:rFonts w:asciiTheme="minorHAnsi" w:eastAsiaTheme="minorEastAsia" w:hAnsiTheme="minorHAnsi" w:cstheme="minorBidi"/>
            <w:sz w:val="22"/>
            <w:szCs w:val="22"/>
          </w:rPr>
          <w:tab/>
        </w:r>
        <w:r w:rsidR="005456D7" w:rsidRPr="001E02BB">
          <w:rPr>
            <w:rStyle w:val="Hipercze"/>
          </w:rPr>
          <w:t>Uziemienie.</w:t>
        </w:r>
        <w:r w:rsidR="005456D7">
          <w:rPr>
            <w:webHidden/>
          </w:rPr>
          <w:tab/>
        </w:r>
        <w:r w:rsidR="005456D7">
          <w:rPr>
            <w:webHidden/>
          </w:rPr>
          <w:fldChar w:fldCharType="begin"/>
        </w:r>
        <w:r w:rsidR="005456D7">
          <w:rPr>
            <w:webHidden/>
          </w:rPr>
          <w:instrText xml:space="preserve"> PAGEREF _Toc132878036 \h </w:instrText>
        </w:r>
        <w:r w:rsidR="005456D7">
          <w:rPr>
            <w:webHidden/>
          </w:rPr>
        </w:r>
        <w:r w:rsidR="005456D7">
          <w:rPr>
            <w:webHidden/>
          </w:rPr>
          <w:fldChar w:fldCharType="separate"/>
        </w:r>
        <w:r w:rsidR="005456D7">
          <w:rPr>
            <w:webHidden/>
          </w:rPr>
          <w:t>23</w:t>
        </w:r>
        <w:r w:rsidR="005456D7">
          <w:rPr>
            <w:webHidden/>
          </w:rPr>
          <w:fldChar w:fldCharType="end"/>
        </w:r>
      </w:hyperlink>
    </w:p>
    <w:p w14:paraId="61E9E9B0" w14:textId="77777777" w:rsidR="005456D7" w:rsidRDefault="00000000">
      <w:pPr>
        <w:pStyle w:val="Spistreci1"/>
        <w:rPr>
          <w:rFonts w:asciiTheme="minorHAnsi" w:eastAsiaTheme="minorEastAsia" w:hAnsiTheme="minorHAnsi" w:cstheme="minorBidi"/>
          <w:sz w:val="22"/>
          <w:szCs w:val="22"/>
        </w:rPr>
      </w:pPr>
      <w:hyperlink w:anchor="_Toc132878037" w:history="1">
        <w:r w:rsidR="005456D7" w:rsidRPr="001E02BB">
          <w:rPr>
            <w:rStyle w:val="Hipercze"/>
          </w:rPr>
          <w:t>5.30</w:t>
        </w:r>
        <w:r w:rsidR="005456D7">
          <w:rPr>
            <w:rFonts w:asciiTheme="minorHAnsi" w:eastAsiaTheme="minorEastAsia" w:hAnsiTheme="minorHAnsi" w:cstheme="minorBidi"/>
            <w:sz w:val="22"/>
            <w:szCs w:val="22"/>
          </w:rPr>
          <w:tab/>
        </w:r>
        <w:r w:rsidR="005456D7" w:rsidRPr="001E02BB">
          <w:rPr>
            <w:rStyle w:val="Hipercze"/>
          </w:rPr>
          <w:t>Instalacja odgromowa.</w:t>
        </w:r>
        <w:r w:rsidR="005456D7">
          <w:rPr>
            <w:webHidden/>
          </w:rPr>
          <w:tab/>
        </w:r>
        <w:r w:rsidR="005456D7">
          <w:rPr>
            <w:webHidden/>
          </w:rPr>
          <w:fldChar w:fldCharType="begin"/>
        </w:r>
        <w:r w:rsidR="005456D7">
          <w:rPr>
            <w:webHidden/>
          </w:rPr>
          <w:instrText xml:space="preserve"> PAGEREF _Toc132878037 \h </w:instrText>
        </w:r>
        <w:r w:rsidR="005456D7">
          <w:rPr>
            <w:webHidden/>
          </w:rPr>
        </w:r>
        <w:r w:rsidR="005456D7">
          <w:rPr>
            <w:webHidden/>
          </w:rPr>
          <w:fldChar w:fldCharType="separate"/>
        </w:r>
        <w:r w:rsidR="005456D7">
          <w:rPr>
            <w:webHidden/>
          </w:rPr>
          <w:t>23</w:t>
        </w:r>
        <w:r w:rsidR="005456D7">
          <w:rPr>
            <w:webHidden/>
          </w:rPr>
          <w:fldChar w:fldCharType="end"/>
        </w:r>
      </w:hyperlink>
    </w:p>
    <w:p w14:paraId="65B6DF4D" w14:textId="77777777" w:rsidR="005456D7" w:rsidRDefault="00000000">
      <w:pPr>
        <w:pStyle w:val="Spistreci1"/>
        <w:rPr>
          <w:rFonts w:asciiTheme="minorHAnsi" w:eastAsiaTheme="minorEastAsia" w:hAnsiTheme="minorHAnsi" w:cstheme="minorBidi"/>
          <w:sz w:val="22"/>
          <w:szCs w:val="22"/>
        </w:rPr>
      </w:pPr>
      <w:hyperlink w:anchor="_Toc132878038" w:history="1">
        <w:r w:rsidR="005456D7" w:rsidRPr="001E02BB">
          <w:rPr>
            <w:rStyle w:val="Hipercze"/>
          </w:rPr>
          <w:t>6.</w:t>
        </w:r>
        <w:r w:rsidR="005456D7">
          <w:rPr>
            <w:rFonts w:asciiTheme="minorHAnsi" w:eastAsiaTheme="minorEastAsia" w:hAnsiTheme="minorHAnsi" w:cstheme="minorBidi"/>
            <w:sz w:val="22"/>
            <w:szCs w:val="22"/>
          </w:rPr>
          <w:tab/>
        </w:r>
        <w:r w:rsidR="005456D7" w:rsidRPr="001E02BB">
          <w:rPr>
            <w:rStyle w:val="Hipercze"/>
          </w:rPr>
          <w:t>KONTROLA  JAKOŚCI  ROBÓT.</w:t>
        </w:r>
        <w:r w:rsidR="005456D7">
          <w:rPr>
            <w:webHidden/>
          </w:rPr>
          <w:tab/>
        </w:r>
        <w:r w:rsidR="005456D7">
          <w:rPr>
            <w:webHidden/>
          </w:rPr>
          <w:fldChar w:fldCharType="begin"/>
        </w:r>
        <w:r w:rsidR="005456D7">
          <w:rPr>
            <w:webHidden/>
          </w:rPr>
          <w:instrText xml:space="preserve"> PAGEREF _Toc132878038 \h </w:instrText>
        </w:r>
        <w:r w:rsidR="005456D7">
          <w:rPr>
            <w:webHidden/>
          </w:rPr>
        </w:r>
        <w:r w:rsidR="005456D7">
          <w:rPr>
            <w:webHidden/>
          </w:rPr>
          <w:fldChar w:fldCharType="separate"/>
        </w:r>
        <w:r w:rsidR="005456D7">
          <w:rPr>
            <w:webHidden/>
          </w:rPr>
          <w:t>23</w:t>
        </w:r>
        <w:r w:rsidR="005456D7">
          <w:rPr>
            <w:webHidden/>
          </w:rPr>
          <w:fldChar w:fldCharType="end"/>
        </w:r>
      </w:hyperlink>
    </w:p>
    <w:p w14:paraId="33A16910" w14:textId="77777777" w:rsidR="005456D7" w:rsidRDefault="00000000">
      <w:pPr>
        <w:pStyle w:val="Spistreci1"/>
        <w:rPr>
          <w:rFonts w:asciiTheme="minorHAnsi" w:eastAsiaTheme="minorEastAsia" w:hAnsiTheme="minorHAnsi" w:cstheme="minorBidi"/>
          <w:sz w:val="22"/>
          <w:szCs w:val="22"/>
        </w:rPr>
      </w:pPr>
      <w:hyperlink w:anchor="_Toc132878039" w:history="1">
        <w:r w:rsidR="005456D7" w:rsidRPr="001E02BB">
          <w:rPr>
            <w:rStyle w:val="Hipercze"/>
          </w:rPr>
          <w:t>6.1</w:t>
        </w:r>
        <w:r w:rsidR="005456D7">
          <w:rPr>
            <w:rFonts w:asciiTheme="minorHAnsi" w:eastAsiaTheme="minorEastAsia" w:hAnsiTheme="minorHAnsi" w:cstheme="minorBidi"/>
            <w:sz w:val="22"/>
            <w:szCs w:val="22"/>
          </w:rPr>
          <w:tab/>
        </w:r>
        <w:r w:rsidR="005456D7" w:rsidRPr="001E02BB">
          <w:rPr>
            <w:rStyle w:val="Hipercze"/>
          </w:rPr>
          <w:t>Wymagania ogólne.</w:t>
        </w:r>
        <w:r w:rsidR="005456D7">
          <w:rPr>
            <w:webHidden/>
          </w:rPr>
          <w:tab/>
        </w:r>
        <w:r w:rsidR="005456D7">
          <w:rPr>
            <w:webHidden/>
          </w:rPr>
          <w:fldChar w:fldCharType="begin"/>
        </w:r>
        <w:r w:rsidR="005456D7">
          <w:rPr>
            <w:webHidden/>
          </w:rPr>
          <w:instrText xml:space="preserve"> PAGEREF _Toc132878039 \h </w:instrText>
        </w:r>
        <w:r w:rsidR="005456D7">
          <w:rPr>
            <w:webHidden/>
          </w:rPr>
        </w:r>
        <w:r w:rsidR="005456D7">
          <w:rPr>
            <w:webHidden/>
          </w:rPr>
          <w:fldChar w:fldCharType="separate"/>
        </w:r>
        <w:r w:rsidR="005456D7">
          <w:rPr>
            <w:webHidden/>
          </w:rPr>
          <w:t>23</w:t>
        </w:r>
        <w:r w:rsidR="005456D7">
          <w:rPr>
            <w:webHidden/>
          </w:rPr>
          <w:fldChar w:fldCharType="end"/>
        </w:r>
      </w:hyperlink>
    </w:p>
    <w:p w14:paraId="5248475B" w14:textId="77777777" w:rsidR="005456D7" w:rsidRDefault="00000000">
      <w:pPr>
        <w:pStyle w:val="Spistreci1"/>
        <w:rPr>
          <w:rFonts w:asciiTheme="minorHAnsi" w:eastAsiaTheme="minorEastAsia" w:hAnsiTheme="minorHAnsi" w:cstheme="minorBidi"/>
          <w:sz w:val="22"/>
          <w:szCs w:val="22"/>
        </w:rPr>
      </w:pPr>
      <w:hyperlink w:anchor="_Toc132878040" w:history="1">
        <w:r w:rsidR="005456D7" w:rsidRPr="001E02BB">
          <w:rPr>
            <w:rStyle w:val="Hipercze"/>
          </w:rPr>
          <w:t>6.2</w:t>
        </w:r>
        <w:r w:rsidR="005456D7">
          <w:rPr>
            <w:rFonts w:asciiTheme="minorHAnsi" w:eastAsiaTheme="minorEastAsia" w:hAnsiTheme="minorHAnsi" w:cstheme="minorBidi"/>
            <w:sz w:val="22"/>
            <w:szCs w:val="22"/>
          </w:rPr>
          <w:tab/>
        </w:r>
        <w:r w:rsidR="005456D7" w:rsidRPr="001E02BB">
          <w:rPr>
            <w:rStyle w:val="Hipercze"/>
          </w:rPr>
          <w:t>Zasady wykonywania kontroli robót.</w:t>
        </w:r>
        <w:r w:rsidR="005456D7">
          <w:rPr>
            <w:webHidden/>
          </w:rPr>
          <w:tab/>
        </w:r>
        <w:r w:rsidR="005456D7">
          <w:rPr>
            <w:webHidden/>
          </w:rPr>
          <w:fldChar w:fldCharType="begin"/>
        </w:r>
        <w:r w:rsidR="005456D7">
          <w:rPr>
            <w:webHidden/>
          </w:rPr>
          <w:instrText xml:space="preserve"> PAGEREF _Toc132878040 \h </w:instrText>
        </w:r>
        <w:r w:rsidR="005456D7">
          <w:rPr>
            <w:webHidden/>
          </w:rPr>
        </w:r>
        <w:r w:rsidR="005456D7">
          <w:rPr>
            <w:webHidden/>
          </w:rPr>
          <w:fldChar w:fldCharType="separate"/>
        </w:r>
        <w:r w:rsidR="005456D7">
          <w:rPr>
            <w:webHidden/>
          </w:rPr>
          <w:t>23</w:t>
        </w:r>
        <w:r w:rsidR="005456D7">
          <w:rPr>
            <w:webHidden/>
          </w:rPr>
          <w:fldChar w:fldCharType="end"/>
        </w:r>
      </w:hyperlink>
    </w:p>
    <w:p w14:paraId="39E63EE8" w14:textId="77777777" w:rsidR="005456D7" w:rsidRDefault="00000000">
      <w:pPr>
        <w:pStyle w:val="Spistreci1"/>
        <w:rPr>
          <w:rFonts w:asciiTheme="minorHAnsi" w:eastAsiaTheme="minorEastAsia" w:hAnsiTheme="minorHAnsi" w:cstheme="minorBidi"/>
          <w:sz w:val="22"/>
          <w:szCs w:val="22"/>
        </w:rPr>
      </w:pPr>
      <w:hyperlink w:anchor="_Toc132878041" w:history="1">
        <w:r w:rsidR="005456D7" w:rsidRPr="001E02BB">
          <w:rPr>
            <w:rStyle w:val="Hipercze"/>
          </w:rPr>
          <w:t>6.3</w:t>
        </w:r>
        <w:r w:rsidR="005456D7">
          <w:rPr>
            <w:rFonts w:asciiTheme="minorHAnsi" w:eastAsiaTheme="minorEastAsia" w:hAnsiTheme="minorHAnsi" w:cstheme="minorBidi"/>
            <w:sz w:val="22"/>
            <w:szCs w:val="22"/>
          </w:rPr>
          <w:tab/>
        </w:r>
        <w:r w:rsidR="005456D7" w:rsidRPr="001E02BB">
          <w:rPr>
            <w:rStyle w:val="Hipercze"/>
          </w:rPr>
          <w:t>Kontrola i badanie w trakcie robót i odbioru.</w:t>
        </w:r>
        <w:r w:rsidR="005456D7">
          <w:rPr>
            <w:webHidden/>
          </w:rPr>
          <w:tab/>
        </w:r>
        <w:r w:rsidR="005456D7">
          <w:rPr>
            <w:webHidden/>
          </w:rPr>
          <w:fldChar w:fldCharType="begin"/>
        </w:r>
        <w:r w:rsidR="005456D7">
          <w:rPr>
            <w:webHidden/>
          </w:rPr>
          <w:instrText xml:space="preserve"> PAGEREF _Toc132878041 \h </w:instrText>
        </w:r>
        <w:r w:rsidR="005456D7">
          <w:rPr>
            <w:webHidden/>
          </w:rPr>
        </w:r>
        <w:r w:rsidR="005456D7">
          <w:rPr>
            <w:webHidden/>
          </w:rPr>
          <w:fldChar w:fldCharType="separate"/>
        </w:r>
        <w:r w:rsidR="005456D7">
          <w:rPr>
            <w:webHidden/>
          </w:rPr>
          <w:t>24</w:t>
        </w:r>
        <w:r w:rsidR="005456D7">
          <w:rPr>
            <w:webHidden/>
          </w:rPr>
          <w:fldChar w:fldCharType="end"/>
        </w:r>
      </w:hyperlink>
    </w:p>
    <w:p w14:paraId="510823BF" w14:textId="77777777" w:rsidR="005456D7" w:rsidRDefault="00000000">
      <w:pPr>
        <w:pStyle w:val="Spistreci1"/>
        <w:rPr>
          <w:rFonts w:asciiTheme="minorHAnsi" w:eastAsiaTheme="minorEastAsia" w:hAnsiTheme="minorHAnsi" w:cstheme="minorBidi"/>
          <w:sz w:val="22"/>
          <w:szCs w:val="22"/>
        </w:rPr>
      </w:pPr>
      <w:hyperlink w:anchor="_Toc132878042" w:history="1">
        <w:r w:rsidR="005456D7" w:rsidRPr="001E02BB">
          <w:rPr>
            <w:rStyle w:val="Hipercze"/>
          </w:rPr>
          <w:t>6.4</w:t>
        </w:r>
        <w:r w:rsidR="005456D7">
          <w:rPr>
            <w:rFonts w:asciiTheme="minorHAnsi" w:eastAsiaTheme="minorEastAsia" w:hAnsiTheme="minorHAnsi" w:cstheme="minorBidi"/>
            <w:sz w:val="22"/>
            <w:szCs w:val="22"/>
          </w:rPr>
          <w:tab/>
        </w:r>
        <w:r w:rsidR="005456D7" w:rsidRPr="001E02BB">
          <w:rPr>
            <w:rStyle w:val="Hipercze"/>
          </w:rPr>
          <w:t>Ogólne zasady kontroli jakości robót.</w:t>
        </w:r>
        <w:r w:rsidR="005456D7">
          <w:rPr>
            <w:webHidden/>
          </w:rPr>
          <w:tab/>
        </w:r>
        <w:r w:rsidR="005456D7">
          <w:rPr>
            <w:webHidden/>
          </w:rPr>
          <w:fldChar w:fldCharType="begin"/>
        </w:r>
        <w:r w:rsidR="005456D7">
          <w:rPr>
            <w:webHidden/>
          </w:rPr>
          <w:instrText xml:space="preserve"> PAGEREF _Toc132878042 \h </w:instrText>
        </w:r>
        <w:r w:rsidR="005456D7">
          <w:rPr>
            <w:webHidden/>
          </w:rPr>
        </w:r>
        <w:r w:rsidR="005456D7">
          <w:rPr>
            <w:webHidden/>
          </w:rPr>
          <w:fldChar w:fldCharType="separate"/>
        </w:r>
        <w:r w:rsidR="005456D7">
          <w:rPr>
            <w:webHidden/>
          </w:rPr>
          <w:t>24</w:t>
        </w:r>
        <w:r w:rsidR="005456D7">
          <w:rPr>
            <w:webHidden/>
          </w:rPr>
          <w:fldChar w:fldCharType="end"/>
        </w:r>
      </w:hyperlink>
    </w:p>
    <w:p w14:paraId="40502B95" w14:textId="77777777" w:rsidR="005456D7" w:rsidRDefault="00000000">
      <w:pPr>
        <w:pStyle w:val="Spistreci1"/>
        <w:rPr>
          <w:rFonts w:asciiTheme="minorHAnsi" w:eastAsiaTheme="minorEastAsia" w:hAnsiTheme="minorHAnsi" w:cstheme="minorBidi"/>
          <w:sz w:val="22"/>
          <w:szCs w:val="22"/>
        </w:rPr>
      </w:pPr>
      <w:hyperlink w:anchor="_Toc132878043" w:history="1">
        <w:r w:rsidR="005456D7" w:rsidRPr="001E02BB">
          <w:rPr>
            <w:rStyle w:val="Hipercze"/>
          </w:rPr>
          <w:t>6.5</w:t>
        </w:r>
        <w:r w:rsidR="005456D7">
          <w:rPr>
            <w:rFonts w:asciiTheme="minorHAnsi" w:eastAsiaTheme="minorEastAsia" w:hAnsiTheme="minorHAnsi" w:cstheme="minorBidi"/>
            <w:sz w:val="22"/>
            <w:szCs w:val="22"/>
          </w:rPr>
          <w:tab/>
        </w:r>
        <w:r w:rsidR="005456D7" w:rsidRPr="001E02BB">
          <w:rPr>
            <w:rStyle w:val="Hipercze"/>
          </w:rPr>
          <w:t>Oględziny.</w:t>
        </w:r>
        <w:r w:rsidR="005456D7">
          <w:rPr>
            <w:webHidden/>
          </w:rPr>
          <w:tab/>
        </w:r>
        <w:r w:rsidR="005456D7">
          <w:rPr>
            <w:webHidden/>
          </w:rPr>
          <w:fldChar w:fldCharType="begin"/>
        </w:r>
        <w:r w:rsidR="005456D7">
          <w:rPr>
            <w:webHidden/>
          </w:rPr>
          <w:instrText xml:space="preserve"> PAGEREF _Toc132878043 \h </w:instrText>
        </w:r>
        <w:r w:rsidR="005456D7">
          <w:rPr>
            <w:webHidden/>
          </w:rPr>
        </w:r>
        <w:r w:rsidR="005456D7">
          <w:rPr>
            <w:webHidden/>
          </w:rPr>
          <w:fldChar w:fldCharType="separate"/>
        </w:r>
        <w:r w:rsidR="005456D7">
          <w:rPr>
            <w:webHidden/>
          </w:rPr>
          <w:t>24</w:t>
        </w:r>
        <w:r w:rsidR="005456D7">
          <w:rPr>
            <w:webHidden/>
          </w:rPr>
          <w:fldChar w:fldCharType="end"/>
        </w:r>
      </w:hyperlink>
    </w:p>
    <w:p w14:paraId="5EA4BAC2" w14:textId="77777777" w:rsidR="005456D7" w:rsidRDefault="00000000">
      <w:pPr>
        <w:pStyle w:val="Spistreci1"/>
        <w:rPr>
          <w:rFonts w:asciiTheme="minorHAnsi" w:eastAsiaTheme="minorEastAsia" w:hAnsiTheme="minorHAnsi" w:cstheme="minorBidi"/>
          <w:sz w:val="22"/>
          <w:szCs w:val="22"/>
        </w:rPr>
      </w:pPr>
      <w:hyperlink w:anchor="_Toc132878044" w:history="1">
        <w:r w:rsidR="005456D7" w:rsidRPr="001E02BB">
          <w:rPr>
            <w:rStyle w:val="Hipercze"/>
          </w:rPr>
          <w:t>6.6</w:t>
        </w:r>
        <w:r w:rsidR="005456D7">
          <w:rPr>
            <w:rFonts w:asciiTheme="minorHAnsi" w:eastAsiaTheme="minorEastAsia" w:hAnsiTheme="minorHAnsi" w:cstheme="minorBidi"/>
            <w:sz w:val="22"/>
            <w:szCs w:val="22"/>
          </w:rPr>
          <w:tab/>
        </w:r>
        <w:r w:rsidR="005456D7" w:rsidRPr="001E02BB">
          <w:rPr>
            <w:rStyle w:val="Hipercze"/>
          </w:rPr>
          <w:t>Badania i pomiary.</w:t>
        </w:r>
        <w:r w:rsidR="005456D7">
          <w:rPr>
            <w:webHidden/>
          </w:rPr>
          <w:tab/>
        </w:r>
        <w:r w:rsidR="005456D7">
          <w:rPr>
            <w:webHidden/>
          </w:rPr>
          <w:fldChar w:fldCharType="begin"/>
        </w:r>
        <w:r w:rsidR="005456D7">
          <w:rPr>
            <w:webHidden/>
          </w:rPr>
          <w:instrText xml:space="preserve"> PAGEREF _Toc132878044 \h </w:instrText>
        </w:r>
        <w:r w:rsidR="005456D7">
          <w:rPr>
            <w:webHidden/>
          </w:rPr>
        </w:r>
        <w:r w:rsidR="005456D7">
          <w:rPr>
            <w:webHidden/>
          </w:rPr>
          <w:fldChar w:fldCharType="separate"/>
        </w:r>
        <w:r w:rsidR="005456D7">
          <w:rPr>
            <w:webHidden/>
          </w:rPr>
          <w:t>24</w:t>
        </w:r>
        <w:r w:rsidR="005456D7">
          <w:rPr>
            <w:webHidden/>
          </w:rPr>
          <w:fldChar w:fldCharType="end"/>
        </w:r>
      </w:hyperlink>
    </w:p>
    <w:p w14:paraId="709D9730" w14:textId="77777777" w:rsidR="005456D7" w:rsidRDefault="00000000">
      <w:pPr>
        <w:pStyle w:val="Spistreci1"/>
        <w:rPr>
          <w:rFonts w:asciiTheme="minorHAnsi" w:eastAsiaTheme="minorEastAsia" w:hAnsiTheme="minorHAnsi" w:cstheme="minorBidi"/>
          <w:sz w:val="22"/>
          <w:szCs w:val="22"/>
        </w:rPr>
      </w:pPr>
      <w:hyperlink w:anchor="_Toc132878045" w:history="1">
        <w:r w:rsidR="005456D7" w:rsidRPr="001E02BB">
          <w:rPr>
            <w:rStyle w:val="Hipercze"/>
          </w:rPr>
          <w:t>6.7</w:t>
        </w:r>
        <w:r w:rsidR="005456D7">
          <w:rPr>
            <w:rFonts w:asciiTheme="minorHAnsi" w:eastAsiaTheme="minorEastAsia" w:hAnsiTheme="minorHAnsi" w:cstheme="minorBidi"/>
            <w:sz w:val="22"/>
            <w:szCs w:val="22"/>
          </w:rPr>
          <w:tab/>
        </w:r>
        <w:r w:rsidR="005456D7" w:rsidRPr="001E02BB">
          <w:rPr>
            <w:rStyle w:val="Hipercze"/>
          </w:rPr>
          <w:t>Odbiór robót zanikających i ulegających zakryciu.</w:t>
        </w:r>
        <w:r w:rsidR="005456D7">
          <w:rPr>
            <w:webHidden/>
          </w:rPr>
          <w:tab/>
        </w:r>
        <w:r w:rsidR="005456D7">
          <w:rPr>
            <w:webHidden/>
          </w:rPr>
          <w:fldChar w:fldCharType="begin"/>
        </w:r>
        <w:r w:rsidR="005456D7">
          <w:rPr>
            <w:webHidden/>
          </w:rPr>
          <w:instrText xml:space="preserve"> PAGEREF _Toc132878045 \h </w:instrText>
        </w:r>
        <w:r w:rsidR="005456D7">
          <w:rPr>
            <w:webHidden/>
          </w:rPr>
        </w:r>
        <w:r w:rsidR="005456D7">
          <w:rPr>
            <w:webHidden/>
          </w:rPr>
          <w:fldChar w:fldCharType="separate"/>
        </w:r>
        <w:r w:rsidR="005456D7">
          <w:rPr>
            <w:webHidden/>
          </w:rPr>
          <w:t>25</w:t>
        </w:r>
        <w:r w:rsidR="005456D7">
          <w:rPr>
            <w:webHidden/>
          </w:rPr>
          <w:fldChar w:fldCharType="end"/>
        </w:r>
      </w:hyperlink>
    </w:p>
    <w:p w14:paraId="68BE1029" w14:textId="77777777" w:rsidR="005456D7" w:rsidRDefault="00000000">
      <w:pPr>
        <w:pStyle w:val="Spistreci1"/>
        <w:rPr>
          <w:rFonts w:asciiTheme="minorHAnsi" w:eastAsiaTheme="minorEastAsia" w:hAnsiTheme="minorHAnsi" w:cstheme="minorBidi"/>
          <w:sz w:val="22"/>
          <w:szCs w:val="22"/>
        </w:rPr>
      </w:pPr>
      <w:hyperlink w:anchor="_Toc132878046" w:history="1">
        <w:r w:rsidR="005456D7" w:rsidRPr="001E02BB">
          <w:rPr>
            <w:rStyle w:val="Hipercze"/>
          </w:rPr>
          <w:t>6.8</w:t>
        </w:r>
        <w:r w:rsidR="005456D7">
          <w:rPr>
            <w:rFonts w:asciiTheme="minorHAnsi" w:eastAsiaTheme="minorEastAsia" w:hAnsiTheme="minorHAnsi" w:cstheme="minorBidi"/>
            <w:sz w:val="22"/>
            <w:szCs w:val="22"/>
          </w:rPr>
          <w:tab/>
        </w:r>
        <w:r w:rsidR="005456D7" w:rsidRPr="001E02BB">
          <w:rPr>
            <w:rStyle w:val="Hipercze"/>
          </w:rPr>
          <w:t>Dokumenty do odbioru końcowego robót.</w:t>
        </w:r>
        <w:r w:rsidR="005456D7">
          <w:rPr>
            <w:webHidden/>
          </w:rPr>
          <w:tab/>
        </w:r>
        <w:r w:rsidR="005456D7">
          <w:rPr>
            <w:webHidden/>
          </w:rPr>
          <w:fldChar w:fldCharType="begin"/>
        </w:r>
        <w:r w:rsidR="005456D7">
          <w:rPr>
            <w:webHidden/>
          </w:rPr>
          <w:instrText xml:space="preserve"> PAGEREF _Toc132878046 \h </w:instrText>
        </w:r>
        <w:r w:rsidR="005456D7">
          <w:rPr>
            <w:webHidden/>
          </w:rPr>
        </w:r>
        <w:r w:rsidR="005456D7">
          <w:rPr>
            <w:webHidden/>
          </w:rPr>
          <w:fldChar w:fldCharType="separate"/>
        </w:r>
        <w:r w:rsidR="005456D7">
          <w:rPr>
            <w:webHidden/>
          </w:rPr>
          <w:t>25</w:t>
        </w:r>
        <w:r w:rsidR="005456D7">
          <w:rPr>
            <w:webHidden/>
          </w:rPr>
          <w:fldChar w:fldCharType="end"/>
        </w:r>
      </w:hyperlink>
    </w:p>
    <w:p w14:paraId="5E7EDB52" w14:textId="77777777" w:rsidR="005456D7" w:rsidRDefault="00000000">
      <w:pPr>
        <w:pStyle w:val="Spistreci1"/>
        <w:rPr>
          <w:rFonts w:asciiTheme="minorHAnsi" w:eastAsiaTheme="minorEastAsia" w:hAnsiTheme="minorHAnsi" w:cstheme="minorBidi"/>
          <w:sz w:val="22"/>
          <w:szCs w:val="22"/>
        </w:rPr>
      </w:pPr>
      <w:hyperlink w:anchor="_Toc132878047" w:history="1">
        <w:r w:rsidR="005456D7" w:rsidRPr="001E02BB">
          <w:rPr>
            <w:rStyle w:val="Hipercze"/>
          </w:rPr>
          <w:t>6.9</w:t>
        </w:r>
        <w:r w:rsidR="005456D7">
          <w:rPr>
            <w:rFonts w:asciiTheme="minorHAnsi" w:eastAsiaTheme="minorEastAsia" w:hAnsiTheme="minorHAnsi" w:cstheme="minorBidi"/>
            <w:sz w:val="22"/>
            <w:szCs w:val="22"/>
          </w:rPr>
          <w:tab/>
        </w:r>
        <w:r w:rsidR="005456D7" w:rsidRPr="001E02BB">
          <w:rPr>
            <w:rStyle w:val="Hipercze"/>
          </w:rPr>
          <w:t>Sprawdzenie ciągłości żył.</w:t>
        </w:r>
        <w:r w:rsidR="005456D7">
          <w:rPr>
            <w:webHidden/>
          </w:rPr>
          <w:tab/>
        </w:r>
        <w:r w:rsidR="005456D7">
          <w:rPr>
            <w:webHidden/>
          </w:rPr>
          <w:fldChar w:fldCharType="begin"/>
        </w:r>
        <w:r w:rsidR="005456D7">
          <w:rPr>
            <w:webHidden/>
          </w:rPr>
          <w:instrText xml:space="preserve"> PAGEREF _Toc132878047 \h </w:instrText>
        </w:r>
        <w:r w:rsidR="005456D7">
          <w:rPr>
            <w:webHidden/>
          </w:rPr>
        </w:r>
        <w:r w:rsidR="005456D7">
          <w:rPr>
            <w:webHidden/>
          </w:rPr>
          <w:fldChar w:fldCharType="separate"/>
        </w:r>
        <w:r w:rsidR="005456D7">
          <w:rPr>
            <w:webHidden/>
          </w:rPr>
          <w:t>25</w:t>
        </w:r>
        <w:r w:rsidR="005456D7">
          <w:rPr>
            <w:webHidden/>
          </w:rPr>
          <w:fldChar w:fldCharType="end"/>
        </w:r>
      </w:hyperlink>
    </w:p>
    <w:p w14:paraId="43B0BE3E" w14:textId="77777777" w:rsidR="005456D7" w:rsidRDefault="00000000">
      <w:pPr>
        <w:pStyle w:val="Spistreci1"/>
        <w:rPr>
          <w:rFonts w:asciiTheme="minorHAnsi" w:eastAsiaTheme="minorEastAsia" w:hAnsiTheme="minorHAnsi" w:cstheme="minorBidi"/>
          <w:sz w:val="22"/>
          <w:szCs w:val="22"/>
        </w:rPr>
      </w:pPr>
      <w:hyperlink w:anchor="_Toc132878048" w:history="1">
        <w:r w:rsidR="005456D7" w:rsidRPr="001E02BB">
          <w:rPr>
            <w:rStyle w:val="Hipercze"/>
          </w:rPr>
          <w:t>6.10</w:t>
        </w:r>
        <w:r w:rsidR="005456D7">
          <w:rPr>
            <w:rFonts w:asciiTheme="minorHAnsi" w:eastAsiaTheme="minorEastAsia" w:hAnsiTheme="minorHAnsi" w:cstheme="minorBidi"/>
            <w:sz w:val="22"/>
            <w:szCs w:val="22"/>
          </w:rPr>
          <w:tab/>
        </w:r>
        <w:r w:rsidR="005456D7" w:rsidRPr="001E02BB">
          <w:rPr>
            <w:rStyle w:val="Hipercze"/>
          </w:rPr>
          <w:t>Pomiar rezystancji izolacji.</w:t>
        </w:r>
        <w:r w:rsidR="005456D7">
          <w:rPr>
            <w:webHidden/>
          </w:rPr>
          <w:tab/>
        </w:r>
        <w:r w:rsidR="005456D7">
          <w:rPr>
            <w:webHidden/>
          </w:rPr>
          <w:fldChar w:fldCharType="begin"/>
        </w:r>
        <w:r w:rsidR="005456D7">
          <w:rPr>
            <w:webHidden/>
          </w:rPr>
          <w:instrText xml:space="preserve"> PAGEREF _Toc132878048 \h </w:instrText>
        </w:r>
        <w:r w:rsidR="005456D7">
          <w:rPr>
            <w:webHidden/>
          </w:rPr>
        </w:r>
        <w:r w:rsidR="005456D7">
          <w:rPr>
            <w:webHidden/>
          </w:rPr>
          <w:fldChar w:fldCharType="separate"/>
        </w:r>
        <w:r w:rsidR="005456D7">
          <w:rPr>
            <w:webHidden/>
          </w:rPr>
          <w:t>25</w:t>
        </w:r>
        <w:r w:rsidR="005456D7">
          <w:rPr>
            <w:webHidden/>
          </w:rPr>
          <w:fldChar w:fldCharType="end"/>
        </w:r>
      </w:hyperlink>
    </w:p>
    <w:p w14:paraId="6E7F281D" w14:textId="77777777" w:rsidR="005456D7" w:rsidRDefault="00000000">
      <w:pPr>
        <w:pStyle w:val="Spistreci1"/>
        <w:rPr>
          <w:rFonts w:asciiTheme="minorHAnsi" w:eastAsiaTheme="minorEastAsia" w:hAnsiTheme="minorHAnsi" w:cstheme="minorBidi"/>
          <w:sz w:val="22"/>
          <w:szCs w:val="22"/>
        </w:rPr>
      </w:pPr>
      <w:hyperlink w:anchor="_Toc132878049" w:history="1">
        <w:r w:rsidR="005456D7" w:rsidRPr="001E02BB">
          <w:rPr>
            <w:rStyle w:val="Hipercze"/>
          </w:rPr>
          <w:t>6.11</w:t>
        </w:r>
        <w:r w:rsidR="005456D7">
          <w:rPr>
            <w:rFonts w:asciiTheme="minorHAnsi" w:eastAsiaTheme="minorEastAsia" w:hAnsiTheme="minorHAnsi" w:cstheme="minorBidi"/>
            <w:sz w:val="22"/>
            <w:szCs w:val="22"/>
          </w:rPr>
          <w:tab/>
        </w:r>
        <w:r w:rsidR="005456D7" w:rsidRPr="001E02BB">
          <w:rPr>
            <w:rStyle w:val="Hipercze"/>
          </w:rPr>
          <w:t>Montaż instalacji elektrycznych.</w:t>
        </w:r>
        <w:r w:rsidR="005456D7">
          <w:rPr>
            <w:webHidden/>
          </w:rPr>
          <w:tab/>
        </w:r>
        <w:r w:rsidR="005456D7">
          <w:rPr>
            <w:webHidden/>
          </w:rPr>
          <w:fldChar w:fldCharType="begin"/>
        </w:r>
        <w:r w:rsidR="005456D7">
          <w:rPr>
            <w:webHidden/>
          </w:rPr>
          <w:instrText xml:space="preserve"> PAGEREF _Toc132878049 \h </w:instrText>
        </w:r>
        <w:r w:rsidR="005456D7">
          <w:rPr>
            <w:webHidden/>
          </w:rPr>
        </w:r>
        <w:r w:rsidR="005456D7">
          <w:rPr>
            <w:webHidden/>
          </w:rPr>
          <w:fldChar w:fldCharType="separate"/>
        </w:r>
        <w:r w:rsidR="005456D7">
          <w:rPr>
            <w:webHidden/>
          </w:rPr>
          <w:t>25</w:t>
        </w:r>
        <w:r w:rsidR="005456D7">
          <w:rPr>
            <w:webHidden/>
          </w:rPr>
          <w:fldChar w:fldCharType="end"/>
        </w:r>
      </w:hyperlink>
    </w:p>
    <w:p w14:paraId="1F32C757" w14:textId="77777777" w:rsidR="005456D7" w:rsidRDefault="00000000">
      <w:pPr>
        <w:pStyle w:val="Spistreci1"/>
        <w:rPr>
          <w:rFonts w:asciiTheme="minorHAnsi" w:eastAsiaTheme="minorEastAsia" w:hAnsiTheme="minorHAnsi" w:cstheme="minorBidi"/>
          <w:sz w:val="22"/>
          <w:szCs w:val="22"/>
        </w:rPr>
      </w:pPr>
      <w:hyperlink w:anchor="_Toc132878050" w:history="1">
        <w:r w:rsidR="005456D7" w:rsidRPr="001E02BB">
          <w:rPr>
            <w:rStyle w:val="Hipercze"/>
          </w:rPr>
          <w:t>6.12</w:t>
        </w:r>
        <w:r w:rsidR="005456D7">
          <w:rPr>
            <w:rFonts w:asciiTheme="minorHAnsi" w:eastAsiaTheme="minorEastAsia" w:hAnsiTheme="minorHAnsi" w:cstheme="minorBidi"/>
            <w:sz w:val="22"/>
            <w:szCs w:val="22"/>
          </w:rPr>
          <w:tab/>
        </w:r>
        <w:r w:rsidR="005456D7" w:rsidRPr="001E02BB">
          <w:rPr>
            <w:rStyle w:val="Hipercze"/>
          </w:rPr>
          <w:t>Instalacja przeciwporażeniowa.</w:t>
        </w:r>
        <w:r w:rsidR="005456D7">
          <w:rPr>
            <w:webHidden/>
          </w:rPr>
          <w:tab/>
        </w:r>
        <w:r w:rsidR="005456D7">
          <w:rPr>
            <w:webHidden/>
          </w:rPr>
          <w:fldChar w:fldCharType="begin"/>
        </w:r>
        <w:r w:rsidR="005456D7">
          <w:rPr>
            <w:webHidden/>
          </w:rPr>
          <w:instrText xml:space="preserve"> PAGEREF _Toc132878050 \h </w:instrText>
        </w:r>
        <w:r w:rsidR="005456D7">
          <w:rPr>
            <w:webHidden/>
          </w:rPr>
        </w:r>
        <w:r w:rsidR="005456D7">
          <w:rPr>
            <w:webHidden/>
          </w:rPr>
          <w:fldChar w:fldCharType="separate"/>
        </w:r>
        <w:r w:rsidR="005456D7">
          <w:rPr>
            <w:webHidden/>
          </w:rPr>
          <w:t>26</w:t>
        </w:r>
        <w:r w:rsidR="005456D7">
          <w:rPr>
            <w:webHidden/>
          </w:rPr>
          <w:fldChar w:fldCharType="end"/>
        </w:r>
      </w:hyperlink>
    </w:p>
    <w:p w14:paraId="7A16102C" w14:textId="77777777" w:rsidR="005456D7" w:rsidRDefault="00000000">
      <w:pPr>
        <w:pStyle w:val="Spistreci1"/>
        <w:rPr>
          <w:rFonts w:asciiTheme="minorHAnsi" w:eastAsiaTheme="minorEastAsia" w:hAnsiTheme="minorHAnsi" w:cstheme="minorBidi"/>
          <w:sz w:val="22"/>
          <w:szCs w:val="22"/>
        </w:rPr>
      </w:pPr>
      <w:hyperlink w:anchor="_Toc132878051" w:history="1">
        <w:r w:rsidR="005456D7" w:rsidRPr="001E02BB">
          <w:rPr>
            <w:rStyle w:val="Hipercze"/>
          </w:rPr>
          <w:t>6.13</w:t>
        </w:r>
        <w:r w:rsidR="005456D7">
          <w:rPr>
            <w:rFonts w:asciiTheme="minorHAnsi" w:eastAsiaTheme="minorEastAsia" w:hAnsiTheme="minorHAnsi" w:cstheme="minorBidi"/>
            <w:sz w:val="22"/>
            <w:szCs w:val="22"/>
          </w:rPr>
          <w:tab/>
        </w:r>
        <w:r w:rsidR="005456D7" w:rsidRPr="001E02BB">
          <w:rPr>
            <w:rStyle w:val="Hipercze"/>
          </w:rPr>
          <w:t>Badania po wykonaniu robót.</w:t>
        </w:r>
        <w:r w:rsidR="005456D7">
          <w:rPr>
            <w:webHidden/>
          </w:rPr>
          <w:tab/>
        </w:r>
        <w:r w:rsidR="005456D7">
          <w:rPr>
            <w:webHidden/>
          </w:rPr>
          <w:fldChar w:fldCharType="begin"/>
        </w:r>
        <w:r w:rsidR="005456D7">
          <w:rPr>
            <w:webHidden/>
          </w:rPr>
          <w:instrText xml:space="preserve"> PAGEREF _Toc132878051 \h </w:instrText>
        </w:r>
        <w:r w:rsidR="005456D7">
          <w:rPr>
            <w:webHidden/>
          </w:rPr>
        </w:r>
        <w:r w:rsidR="005456D7">
          <w:rPr>
            <w:webHidden/>
          </w:rPr>
          <w:fldChar w:fldCharType="separate"/>
        </w:r>
        <w:r w:rsidR="005456D7">
          <w:rPr>
            <w:webHidden/>
          </w:rPr>
          <w:t>26</w:t>
        </w:r>
        <w:r w:rsidR="005456D7">
          <w:rPr>
            <w:webHidden/>
          </w:rPr>
          <w:fldChar w:fldCharType="end"/>
        </w:r>
      </w:hyperlink>
    </w:p>
    <w:p w14:paraId="3B775156" w14:textId="77777777" w:rsidR="005456D7" w:rsidRDefault="00000000">
      <w:pPr>
        <w:pStyle w:val="Spistreci1"/>
        <w:rPr>
          <w:rFonts w:asciiTheme="minorHAnsi" w:eastAsiaTheme="minorEastAsia" w:hAnsiTheme="minorHAnsi" w:cstheme="minorBidi"/>
          <w:sz w:val="22"/>
          <w:szCs w:val="22"/>
        </w:rPr>
      </w:pPr>
      <w:hyperlink w:anchor="_Toc132878052" w:history="1">
        <w:r w:rsidR="005456D7" w:rsidRPr="001E02BB">
          <w:rPr>
            <w:rStyle w:val="Hipercze"/>
          </w:rPr>
          <w:t>6.14</w:t>
        </w:r>
        <w:r w:rsidR="005456D7">
          <w:rPr>
            <w:rFonts w:asciiTheme="minorHAnsi" w:eastAsiaTheme="minorEastAsia" w:hAnsiTheme="minorHAnsi" w:cstheme="minorBidi"/>
            <w:sz w:val="22"/>
            <w:szCs w:val="22"/>
          </w:rPr>
          <w:tab/>
        </w:r>
        <w:r w:rsidR="005456D7" w:rsidRPr="001E02BB">
          <w:rPr>
            <w:rStyle w:val="Hipercze"/>
          </w:rPr>
          <w:t>Pomiar natężenia oświetlenia.</w:t>
        </w:r>
        <w:r w:rsidR="005456D7">
          <w:rPr>
            <w:webHidden/>
          </w:rPr>
          <w:tab/>
        </w:r>
        <w:r w:rsidR="005456D7">
          <w:rPr>
            <w:webHidden/>
          </w:rPr>
          <w:fldChar w:fldCharType="begin"/>
        </w:r>
        <w:r w:rsidR="005456D7">
          <w:rPr>
            <w:webHidden/>
          </w:rPr>
          <w:instrText xml:space="preserve"> PAGEREF _Toc132878052 \h </w:instrText>
        </w:r>
        <w:r w:rsidR="005456D7">
          <w:rPr>
            <w:webHidden/>
          </w:rPr>
        </w:r>
        <w:r w:rsidR="005456D7">
          <w:rPr>
            <w:webHidden/>
          </w:rPr>
          <w:fldChar w:fldCharType="separate"/>
        </w:r>
        <w:r w:rsidR="005456D7">
          <w:rPr>
            <w:webHidden/>
          </w:rPr>
          <w:t>26</w:t>
        </w:r>
        <w:r w:rsidR="005456D7">
          <w:rPr>
            <w:webHidden/>
          </w:rPr>
          <w:fldChar w:fldCharType="end"/>
        </w:r>
      </w:hyperlink>
    </w:p>
    <w:p w14:paraId="6B7812B4" w14:textId="77777777" w:rsidR="005456D7" w:rsidRDefault="00000000">
      <w:pPr>
        <w:pStyle w:val="Spistreci1"/>
        <w:rPr>
          <w:rFonts w:asciiTheme="minorHAnsi" w:eastAsiaTheme="minorEastAsia" w:hAnsiTheme="minorHAnsi" w:cstheme="minorBidi"/>
          <w:sz w:val="22"/>
          <w:szCs w:val="22"/>
        </w:rPr>
      </w:pPr>
      <w:hyperlink w:anchor="_Toc132878053" w:history="1">
        <w:r w:rsidR="005456D7" w:rsidRPr="001E02BB">
          <w:rPr>
            <w:rStyle w:val="Hipercze"/>
          </w:rPr>
          <w:t>6.15</w:t>
        </w:r>
        <w:r w:rsidR="005456D7">
          <w:rPr>
            <w:rFonts w:asciiTheme="minorHAnsi" w:eastAsiaTheme="minorEastAsia" w:hAnsiTheme="minorHAnsi" w:cstheme="minorBidi"/>
            <w:sz w:val="22"/>
            <w:szCs w:val="22"/>
          </w:rPr>
          <w:tab/>
        </w:r>
        <w:r w:rsidR="005456D7" w:rsidRPr="001E02BB">
          <w:rPr>
            <w:rStyle w:val="Hipercze"/>
          </w:rPr>
          <w:t>Zasady postępowania z wadliwie wykonanymi elementami robót.</w:t>
        </w:r>
        <w:r w:rsidR="005456D7">
          <w:rPr>
            <w:webHidden/>
          </w:rPr>
          <w:tab/>
        </w:r>
        <w:r w:rsidR="005456D7">
          <w:rPr>
            <w:webHidden/>
          </w:rPr>
          <w:fldChar w:fldCharType="begin"/>
        </w:r>
        <w:r w:rsidR="005456D7">
          <w:rPr>
            <w:webHidden/>
          </w:rPr>
          <w:instrText xml:space="preserve"> PAGEREF _Toc132878053 \h </w:instrText>
        </w:r>
        <w:r w:rsidR="005456D7">
          <w:rPr>
            <w:webHidden/>
          </w:rPr>
        </w:r>
        <w:r w:rsidR="005456D7">
          <w:rPr>
            <w:webHidden/>
          </w:rPr>
          <w:fldChar w:fldCharType="separate"/>
        </w:r>
        <w:r w:rsidR="005456D7">
          <w:rPr>
            <w:webHidden/>
          </w:rPr>
          <w:t>26</w:t>
        </w:r>
        <w:r w:rsidR="005456D7">
          <w:rPr>
            <w:webHidden/>
          </w:rPr>
          <w:fldChar w:fldCharType="end"/>
        </w:r>
      </w:hyperlink>
    </w:p>
    <w:p w14:paraId="787261A6" w14:textId="77777777" w:rsidR="005456D7" w:rsidRDefault="00000000">
      <w:pPr>
        <w:pStyle w:val="Spistreci1"/>
        <w:rPr>
          <w:rFonts w:asciiTheme="minorHAnsi" w:eastAsiaTheme="minorEastAsia" w:hAnsiTheme="minorHAnsi" w:cstheme="minorBidi"/>
          <w:sz w:val="22"/>
          <w:szCs w:val="22"/>
        </w:rPr>
      </w:pPr>
      <w:hyperlink w:anchor="_Toc132878054" w:history="1">
        <w:r w:rsidR="005456D7" w:rsidRPr="001E02BB">
          <w:rPr>
            <w:rStyle w:val="Hipercze"/>
          </w:rPr>
          <w:t>7.</w:t>
        </w:r>
        <w:r w:rsidR="005456D7">
          <w:rPr>
            <w:rFonts w:asciiTheme="minorHAnsi" w:eastAsiaTheme="minorEastAsia" w:hAnsiTheme="minorHAnsi" w:cstheme="minorBidi"/>
            <w:sz w:val="22"/>
            <w:szCs w:val="22"/>
          </w:rPr>
          <w:tab/>
        </w:r>
        <w:r w:rsidR="005456D7" w:rsidRPr="001E02BB">
          <w:rPr>
            <w:rStyle w:val="Hipercze"/>
          </w:rPr>
          <w:t>OBMIAR  ROBÓT.</w:t>
        </w:r>
        <w:r w:rsidR="005456D7">
          <w:rPr>
            <w:webHidden/>
          </w:rPr>
          <w:tab/>
        </w:r>
        <w:r w:rsidR="005456D7">
          <w:rPr>
            <w:webHidden/>
          </w:rPr>
          <w:fldChar w:fldCharType="begin"/>
        </w:r>
        <w:r w:rsidR="005456D7">
          <w:rPr>
            <w:webHidden/>
          </w:rPr>
          <w:instrText xml:space="preserve"> PAGEREF _Toc132878054 \h </w:instrText>
        </w:r>
        <w:r w:rsidR="005456D7">
          <w:rPr>
            <w:webHidden/>
          </w:rPr>
        </w:r>
        <w:r w:rsidR="005456D7">
          <w:rPr>
            <w:webHidden/>
          </w:rPr>
          <w:fldChar w:fldCharType="separate"/>
        </w:r>
        <w:r w:rsidR="005456D7">
          <w:rPr>
            <w:webHidden/>
          </w:rPr>
          <w:t>26</w:t>
        </w:r>
        <w:r w:rsidR="005456D7">
          <w:rPr>
            <w:webHidden/>
          </w:rPr>
          <w:fldChar w:fldCharType="end"/>
        </w:r>
      </w:hyperlink>
    </w:p>
    <w:p w14:paraId="57190AA0" w14:textId="77777777" w:rsidR="005456D7" w:rsidRDefault="00000000">
      <w:pPr>
        <w:pStyle w:val="Spistreci1"/>
        <w:rPr>
          <w:rFonts w:asciiTheme="minorHAnsi" w:eastAsiaTheme="minorEastAsia" w:hAnsiTheme="minorHAnsi" w:cstheme="minorBidi"/>
          <w:sz w:val="22"/>
          <w:szCs w:val="22"/>
        </w:rPr>
      </w:pPr>
      <w:hyperlink w:anchor="_Toc132878055" w:history="1">
        <w:r w:rsidR="005456D7" w:rsidRPr="001E02BB">
          <w:rPr>
            <w:rStyle w:val="Hipercze"/>
          </w:rPr>
          <w:t>8.</w:t>
        </w:r>
        <w:r w:rsidR="005456D7">
          <w:rPr>
            <w:rFonts w:asciiTheme="minorHAnsi" w:eastAsiaTheme="minorEastAsia" w:hAnsiTheme="minorHAnsi" w:cstheme="minorBidi"/>
            <w:sz w:val="22"/>
            <w:szCs w:val="22"/>
          </w:rPr>
          <w:tab/>
        </w:r>
        <w:r w:rsidR="005456D7" w:rsidRPr="001E02BB">
          <w:rPr>
            <w:rStyle w:val="Hipercze"/>
          </w:rPr>
          <w:t>WYMAGANIA ODBIORU  ROBÓT .</w:t>
        </w:r>
        <w:r w:rsidR="005456D7">
          <w:rPr>
            <w:webHidden/>
          </w:rPr>
          <w:tab/>
        </w:r>
        <w:r w:rsidR="005456D7">
          <w:rPr>
            <w:webHidden/>
          </w:rPr>
          <w:fldChar w:fldCharType="begin"/>
        </w:r>
        <w:r w:rsidR="005456D7">
          <w:rPr>
            <w:webHidden/>
          </w:rPr>
          <w:instrText xml:space="preserve"> PAGEREF _Toc132878055 \h </w:instrText>
        </w:r>
        <w:r w:rsidR="005456D7">
          <w:rPr>
            <w:webHidden/>
          </w:rPr>
        </w:r>
        <w:r w:rsidR="005456D7">
          <w:rPr>
            <w:webHidden/>
          </w:rPr>
          <w:fldChar w:fldCharType="separate"/>
        </w:r>
        <w:r w:rsidR="005456D7">
          <w:rPr>
            <w:webHidden/>
          </w:rPr>
          <w:t>27</w:t>
        </w:r>
        <w:r w:rsidR="005456D7">
          <w:rPr>
            <w:webHidden/>
          </w:rPr>
          <w:fldChar w:fldCharType="end"/>
        </w:r>
      </w:hyperlink>
    </w:p>
    <w:p w14:paraId="76B9768F" w14:textId="77777777" w:rsidR="005456D7" w:rsidRDefault="00000000">
      <w:pPr>
        <w:pStyle w:val="Spistreci1"/>
        <w:rPr>
          <w:rFonts w:asciiTheme="minorHAnsi" w:eastAsiaTheme="minorEastAsia" w:hAnsiTheme="minorHAnsi" w:cstheme="minorBidi"/>
          <w:sz w:val="22"/>
          <w:szCs w:val="22"/>
        </w:rPr>
      </w:pPr>
      <w:hyperlink w:anchor="_Toc132878056" w:history="1">
        <w:r w:rsidR="005456D7" w:rsidRPr="001E02BB">
          <w:rPr>
            <w:rStyle w:val="Hipercze"/>
          </w:rPr>
          <w:t>8.1</w:t>
        </w:r>
        <w:r w:rsidR="005456D7">
          <w:rPr>
            <w:rFonts w:asciiTheme="minorHAnsi" w:eastAsiaTheme="minorEastAsia" w:hAnsiTheme="minorHAnsi" w:cstheme="minorBidi"/>
            <w:sz w:val="22"/>
            <w:szCs w:val="22"/>
          </w:rPr>
          <w:tab/>
        </w:r>
        <w:r w:rsidR="005456D7" w:rsidRPr="001E02BB">
          <w:rPr>
            <w:rStyle w:val="Hipercze"/>
          </w:rPr>
          <w:t>Odbiór robót.</w:t>
        </w:r>
        <w:r w:rsidR="005456D7">
          <w:rPr>
            <w:webHidden/>
          </w:rPr>
          <w:tab/>
        </w:r>
        <w:r w:rsidR="005456D7">
          <w:rPr>
            <w:webHidden/>
          </w:rPr>
          <w:fldChar w:fldCharType="begin"/>
        </w:r>
        <w:r w:rsidR="005456D7">
          <w:rPr>
            <w:webHidden/>
          </w:rPr>
          <w:instrText xml:space="preserve"> PAGEREF _Toc132878056 \h </w:instrText>
        </w:r>
        <w:r w:rsidR="005456D7">
          <w:rPr>
            <w:webHidden/>
          </w:rPr>
        </w:r>
        <w:r w:rsidR="005456D7">
          <w:rPr>
            <w:webHidden/>
          </w:rPr>
          <w:fldChar w:fldCharType="separate"/>
        </w:r>
        <w:r w:rsidR="005456D7">
          <w:rPr>
            <w:webHidden/>
          </w:rPr>
          <w:t>27</w:t>
        </w:r>
        <w:r w:rsidR="005456D7">
          <w:rPr>
            <w:webHidden/>
          </w:rPr>
          <w:fldChar w:fldCharType="end"/>
        </w:r>
      </w:hyperlink>
    </w:p>
    <w:p w14:paraId="4406555E" w14:textId="77777777" w:rsidR="005456D7" w:rsidRDefault="00000000">
      <w:pPr>
        <w:pStyle w:val="Spistreci1"/>
        <w:rPr>
          <w:rFonts w:asciiTheme="minorHAnsi" w:eastAsiaTheme="minorEastAsia" w:hAnsiTheme="minorHAnsi" w:cstheme="minorBidi"/>
          <w:sz w:val="22"/>
          <w:szCs w:val="22"/>
        </w:rPr>
      </w:pPr>
      <w:hyperlink w:anchor="_Toc132878057" w:history="1">
        <w:r w:rsidR="005456D7" w:rsidRPr="001E02BB">
          <w:rPr>
            <w:rStyle w:val="Hipercze"/>
          </w:rPr>
          <w:t>8.2</w:t>
        </w:r>
        <w:r w:rsidR="005456D7">
          <w:rPr>
            <w:rFonts w:asciiTheme="minorHAnsi" w:eastAsiaTheme="minorEastAsia" w:hAnsiTheme="minorHAnsi" w:cstheme="minorBidi"/>
            <w:sz w:val="22"/>
            <w:szCs w:val="22"/>
          </w:rPr>
          <w:tab/>
        </w:r>
        <w:r w:rsidR="005456D7" w:rsidRPr="001E02BB">
          <w:rPr>
            <w:rStyle w:val="Hipercze"/>
          </w:rPr>
          <w:t>Rodzaje odbiorów.</w:t>
        </w:r>
        <w:r w:rsidR="005456D7">
          <w:rPr>
            <w:webHidden/>
          </w:rPr>
          <w:tab/>
        </w:r>
        <w:r w:rsidR="005456D7">
          <w:rPr>
            <w:webHidden/>
          </w:rPr>
          <w:fldChar w:fldCharType="begin"/>
        </w:r>
        <w:r w:rsidR="005456D7">
          <w:rPr>
            <w:webHidden/>
          </w:rPr>
          <w:instrText xml:space="preserve"> PAGEREF _Toc132878057 \h </w:instrText>
        </w:r>
        <w:r w:rsidR="005456D7">
          <w:rPr>
            <w:webHidden/>
          </w:rPr>
        </w:r>
        <w:r w:rsidR="005456D7">
          <w:rPr>
            <w:webHidden/>
          </w:rPr>
          <w:fldChar w:fldCharType="separate"/>
        </w:r>
        <w:r w:rsidR="005456D7">
          <w:rPr>
            <w:webHidden/>
          </w:rPr>
          <w:t>27</w:t>
        </w:r>
        <w:r w:rsidR="005456D7">
          <w:rPr>
            <w:webHidden/>
          </w:rPr>
          <w:fldChar w:fldCharType="end"/>
        </w:r>
      </w:hyperlink>
    </w:p>
    <w:p w14:paraId="4205D615" w14:textId="77777777" w:rsidR="005456D7" w:rsidRDefault="00000000">
      <w:pPr>
        <w:pStyle w:val="Spistreci1"/>
        <w:rPr>
          <w:rFonts w:asciiTheme="minorHAnsi" w:eastAsiaTheme="minorEastAsia" w:hAnsiTheme="minorHAnsi" w:cstheme="minorBidi"/>
          <w:sz w:val="22"/>
          <w:szCs w:val="22"/>
        </w:rPr>
      </w:pPr>
      <w:hyperlink w:anchor="_Toc132878058" w:history="1">
        <w:r w:rsidR="005456D7" w:rsidRPr="001E02BB">
          <w:rPr>
            <w:rStyle w:val="Hipercze"/>
          </w:rPr>
          <w:t>8.3</w:t>
        </w:r>
        <w:r w:rsidR="005456D7">
          <w:rPr>
            <w:rFonts w:asciiTheme="minorHAnsi" w:eastAsiaTheme="minorEastAsia" w:hAnsiTheme="minorHAnsi" w:cstheme="minorBidi"/>
            <w:sz w:val="22"/>
            <w:szCs w:val="22"/>
          </w:rPr>
          <w:tab/>
        </w:r>
        <w:r w:rsidR="005456D7" w:rsidRPr="001E02BB">
          <w:rPr>
            <w:rStyle w:val="Hipercze"/>
          </w:rPr>
          <w:t>Odbiór robót zanikających.</w:t>
        </w:r>
        <w:r w:rsidR="005456D7">
          <w:rPr>
            <w:webHidden/>
          </w:rPr>
          <w:tab/>
        </w:r>
        <w:r w:rsidR="005456D7">
          <w:rPr>
            <w:webHidden/>
          </w:rPr>
          <w:fldChar w:fldCharType="begin"/>
        </w:r>
        <w:r w:rsidR="005456D7">
          <w:rPr>
            <w:webHidden/>
          </w:rPr>
          <w:instrText xml:space="preserve"> PAGEREF _Toc132878058 \h </w:instrText>
        </w:r>
        <w:r w:rsidR="005456D7">
          <w:rPr>
            <w:webHidden/>
          </w:rPr>
        </w:r>
        <w:r w:rsidR="005456D7">
          <w:rPr>
            <w:webHidden/>
          </w:rPr>
          <w:fldChar w:fldCharType="separate"/>
        </w:r>
        <w:r w:rsidR="005456D7">
          <w:rPr>
            <w:webHidden/>
          </w:rPr>
          <w:t>27</w:t>
        </w:r>
        <w:r w:rsidR="005456D7">
          <w:rPr>
            <w:webHidden/>
          </w:rPr>
          <w:fldChar w:fldCharType="end"/>
        </w:r>
      </w:hyperlink>
    </w:p>
    <w:p w14:paraId="74F2C2C9" w14:textId="77777777" w:rsidR="005456D7" w:rsidRDefault="00000000">
      <w:pPr>
        <w:pStyle w:val="Spistreci1"/>
        <w:rPr>
          <w:rFonts w:asciiTheme="minorHAnsi" w:eastAsiaTheme="minorEastAsia" w:hAnsiTheme="minorHAnsi" w:cstheme="minorBidi"/>
          <w:sz w:val="22"/>
          <w:szCs w:val="22"/>
        </w:rPr>
      </w:pPr>
      <w:hyperlink w:anchor="_Toc132878059" w:history="1">
        <w:r w:rsidR="005456D7" w:rsidRPr="001E02BB">
          <w:rPr>
            <w:rStyle w:val="Hipercze"/>
          </w:rPr>
          <w:t>8.4</w:t>
        </w:r>
        <w:r w:rsidR="005456D7">
          <w:rPr>
            <w:rFonts w:asciiTheme="minorHAnsi" w:eastAsiaTheme="minorEastAsia" w:hAnsiTheme="minorHAnsi" w:cstheme="minorBidi"/>
            <w:sz w:val="22"/>
            <w:szCs w:val="22"/>
          </w:rPr>
          <w:tab/>
        </w:r>
        <w:r w:rsidR="005456D7" w:rsidRPr="001E02BB">
          <w:rPr>
            <w:rStyle w:val="Hipercze"/>
          </w:rPr>
          <w:t>Odbiór końcowy.</w:t>
        </w:r>
        <w:r w:rsidR="005456D7">
          <w:rPr>
            <w:webHidden/>
          </w:rPr>
          <w:tab/>
        </w:r>
        <w:r w:rsidR="005456D7">
          <w:rPr>
            <w:webHidden/>
          </w:rPr>
          <w:fldChar w:fldCharType="begin"/>
        </w:r>
        <w:r w:rsidR="005456D7">
          <w:rPr>
            <w:webHidden/>
          </w:rPr>
          <w:instrText xml:space="preserve"> PAGEREF _Toc132878059 \h </w:instrText>
        </w:r>
        <w:r w:rsidR="005456D7">
          <w:rPr>
            <w:webHidden/>
          </w:rPr>
        </w:r>
        <w:r w:rsidR="005456D7">
          <w:rPr>
            <w:webHidden/>
          </w:rPr>
          <w:fldChar w:fldCharType="separate"/>
        </w:r>
        <w:r w:rsidR="005456D7">
          <w:rPr>
            <w:webHidden/>
          </w:rPr>
          <w:t>27</w:t>
        </w:r>
        <w:r w:rsidR="005456D7">
          <w:rPr>
            <w:webHidden/>
          </w:rPr>
          <w:fldChar w:fldCharType="end"/>
        </w:r>
      </w:hyperlink>
    </w:p>
    <w:p w14:paraId="20278D16" w14:textId="77777777" w:rsidR="005456D7" w:rsidRDefault="00000000">
      <w:pPr>
        <w:pStyle w:val="Spistreci1"/>
        <w:rPr>
          <w:rFonts w:asciiTheme="minorHAnsi" w:eastAsiaTheme="minorEastAsia" w:hAnsiTheme="minorHAnsi" w:cstheme="minorBidi"/>
          <w:sz w:val="22"/>
          <w:szCs w:val="22"/>
        </w:rPr>
      </w:pPr>
      <w:hyperlink w:anchor="_Toc132878060" w:history="1">
        <w:r w:rsidR="005456D7" w:rsidRPr="001E02BB">
          <w:rPr>
            <w:rStyle w:val="Hipercze"/>
          </w:rPr>
          <w:t>8.5</w:t>
        </w:r>
        <w:r w:rsidR="005456D7">
          <w:rPr>
            <w:rFonts w:asciiTheme="minorHAnsi" w:eastAsiaTheme="minorEastAsia" w:hAnsiTheme="minorHAnsi" w:cstheme="minorBidi"/>
            <w:sz w:val="22"/>
            <w:szCs w:val="22"/>
          </w:rPr>
          <w:tab/>
        </w:r>
        <w:r w:rsidR="005456D7" w:rsidRPr="001E02BB">
          <w:rPr>
            <w:rStyle w:val="Hipercze"/>
          </w:rPr>
          <w:t>Dokumentacja powykonawcza.</w:t>
        </w:r>
        <w:r w:rsidR="005456D7">
          <w:rPr>
            <w:webHidden/>
          </w:rPr>
          <w:tab/>
        </w:r>
        <w:r w:rsidR="005456D7">
          <w:rPr>
            <w:webHidden/>
          </w:rPr>
          <w:fldChar w:fldCharType="begin"/>
        </w:r>
        <w:r w:rsidR="005456D7">
          <w:rPr>
            <w:webHidden/>
          </w:rPr>
          <w:instrText xml:space="preserve"> PAGEREF _Toc132878060 \h </w:instrText>
        </w:r>
        <w:r w:rsidR="005456D7">
          <w:rPr>
            <w:webHidden/>
          </w:rPr>
        </w:r>
        <w:r w:rsidR="005456D7">
          <w:rPr>
            <w:webHidden/>
          </w:rPr>
          <w:fldChar w:fldCharType="separate"/>
        </w:r>
        <w:r w:rsidR="005456D7">
          <w:rPr>
            <w:webHidden/>
          </w:rPr>
          <w:t>28</w:t>
        </w:r>
        <w:r w:rsidR="005456D7">
          <w:rPr>
            <w:webHidden/>
          </w:rPr>
          <w:fldChar w:fldCharType="end"/>
        </w:r>
      </w:hyperlink>
    </w:p>
    <w:p w14:paraId="285C4668" w14:textId="77777777" w:rsidR="005456D7" w:rsidRDefault="00000000">
      <w:pPr>
        <w:pStyle w:val="Spistreci1"/>
        <w:rPr>
          <w:rFonts w:asciiTheme="minorHAnsi" w:eastAsiaTheme="minorEastAsia" w:hAnsiTheme="minorHAnsi" w:cstheme="minorBidi"/>
          <w:sz w:val="22"/>
          <w:szCs w:val="22"/>
        </w:rPr>
      </w:pPr>
      <w:hyperlink w:anchor="_Toc132878061" w:history="1">
        <w:r w:rsidR="005456D7" w:rsidRPr="001E02BB">
          <w:rPr>
            <w:rStyle w:val="Hipercze"/>
          </w:rPr>
          <w:t>9.</w:t>
        </w:r>
        <w:r w:rsidR="005456D7">
          <w:rPr>
            <w:rFonts w:asciiTheme="minorHAnsi" w:eastAsiaTheme="minorEastAsia" w:hAnsiTheme="minorHAnsi" w:cstheme="minorBidi"/>
            <w:sz w:val="22"/>
            <w:szCs w:val="22"/>
          </w:rPr>
          <w:tab/>
        </w:r>
        <w:r w:rsidR="005456D7" w:rsidRPr="001E02BB">
          <w:rPr>
            <w:rStyle w:val="Hipercze"/>
          </w:rPr>
          <w:t>PODSTAWY  PŁATNOŚCI.</w:t>
        </w:r>
        <w:r w:rsidR="005456D7">
          <w:rPr>
            <w:webHidden/>
          </w:rPr>
          <w:tab/>
        </w:r>
        <w:r w:rsidR="005456D7">
          <w:rPr>
            <w:webHidden/>
          </w:rPr>
          <w:fldChar w:fldCharType="begin"/>
        </w:r>
        <w:r w:rsidR="005456D7">
          <w:rPr>
            <w:webHidden/>
          </w:rPr>
          <w:instrText xml:space="preserve"> PAGEREF _Toc132878061 \h </w:instrText>
        </w:r>
        <w:r w:rsidR="005456D7">
          <w:rPr>
            <w:webHidden/>
          </w:rPr>
        </w:r>
        <w:r w:rsidR="005456D7">
          <w:rPr>
            <w:webHidden/>
          </w:rPr>
          <w:fldChar w:fldCharType="separate"/>
        </w:r>
        <w:r w:rsidR="005456D7">
          <w:rPr>
            <w:webHidden/>
          </w:rPr>
          <w:t>28</w:t>
        </w:r>
        <w:r w:rsidR="005456D7">
          <w:rPr>
            <w:webHidden/>
          </w:rPr>
          <w:fldChar w:fldCharType="end"/>
        </w:r>
      </w:hyperlink>
    </w:p>
    <w:p w14:paraId="7705CD35" w14:textId="77777777" w:rsidR="005456D7" w:rsidRDefault="00000000">
      <w:pPr>
        <w:pStyle w:val="Spistreci1"/>
        <w:rPr>
          <w:rFonts w:asciiTheme="minorHAnsi" w:eastAsiaTheme="minorEastAsia" w:hAnsiTheme="minorHAnsi" w:cstheme="minorBidi"/>
          <w:sz w:val="22"/>
          <w:szCs w:val="22"/>
        </w:rPr>
      </w:pPr>
      <w:hyperlink w:anchor="_Toc132878062" w:history="1">
        <w:r w:rsidR="005456D7" w:rsidRPr="001E02BB">
          <w:rPr>
            <w:rStyle w:val="Hipercze"/>
          </w:rPr>
          <w:t>9.1</w:t>
        </w:r>
        <w:r w:rsidR="005456D7">
          <w:rPr>
            <w:rFonts w:asciiTheme="minorHAnsi" w:eastAsiaTheme="minorEastAsia" w:hAnsiTheme="minorHAnsi" w:cstheme="minorBidi"/>
            <w:sz w:val="22"/>
            <w:szCs w:val="22"/>
          </w:rPr>
          <w:tab/>
        </w:r>
        <w:r w:rsidR="005456D7" w:rsidRPr="001E02BB">
          <w:rPr>
            <w:rStyle w:val="Hipercze"/>
          </w:rPr>
          <w:t>Ustalenia ogólne.</w:t>
        </w:r>
        <w:r w:rsidR="005456D7">
          <w:rPr>
            <w:webHidden/>
          </w:rPr>
          <w:tab/>
        </w:r>
        <w:r w:rsidR="005456D7">
          <w:rPr>
            <w:webHidden/>
          </w:rPr>
          <w:fldChar w:fldCharType="begin"/>
        </w:r>
        <w:r w:rsidR="005456D7">
          <w:rPr>
            <w:webHidden/>
          </w:rPr>
          <w:instrText xml:space="preserve"> PAGEREF _Toc132878062 \h </w:instrText>
        </w:r>
        <w:r w:rsidR="005456D7">
          <w:rPr>
            <w:webHidden/>
          </w:rPr>
        </w:r>
        <w:r w:rsidR="005456D7">
          <w:rPr>
            <w:webHidden/>
          </w:rPr>
          <w:fldChar w:fldCharType="separate"/>
        </w:r>
        <w:r w:rsidR="005456D7">
          <w:rPr>
            <w:webHidden/>
          </w:rPr>
          <w:t>28</w:t>
        </w:r>
        <w:r w:rsidR="005456D7">
          <w:rPr>
            <w:webHidden/>
          </w:rPr>
          <w:fldChar w:fldCharType="end"/>
        </w:r>
      </w:hyperlink>
    </w:p>
    <w:p w14:paraId="349E6AC2" w14:textId="77777777" w:rsidR="005456D7" w:rsidRDefault="00000000">
      <w:pPr>
        <w:pStyle w:val="Spistreci1"/>
        <w:rPr>
          <w:rFonts w:asciiTheme="minorHAnsi" w:eastAsiaTheme="minorEastAsia" w:hAnsiTheme="minorHAnsi" w:cstheme="minorBidi"/>
          <w:sz w:val="22"/>
          <w:szCs w:val="22"/>
        </w:rPr>
      </w:pPr>
      <w:hyperlink w:anchor="_Toc132878063" w:history="1">
        <w:r w:rsidR="005456D7" w:rsidRPr="001E02BB">
          <w:rPr>
            <w:rStyle w:val="Hipercze"/>
          </w:rPr>
          <w:t>9.2</w:t>
        </w:r>
        <w:r w:rsidR="005456D7">
          <w:rPr>
            <w:rFonts w:asciiTheme="minorHAnsi" w:eastAsiaTheme="minorEastAsia" w:hAnsiTheme="minorHAnsi" w:cstheme="minorBidi"/>
            <w:sz w:val="22"/>
            <w:szCs w:val="22"/>
          </w:rPr>
          <w:tab/>
        </w:r>
        <w:r w:rsidR="005456D7" w:rsidRPr="001E02BB">
          <w:rPr>
            <w:rStyle w:val="Hipercze"/>
          </w:rPr>
          <w:t>Warunki umowy i wymagania ogólne.</w:t>
        </w:r>
        <w:r w:rsidR="005456D7">
          <w:rPr>
            <w:webHidden/>
          </w:rPr>
          <w:tab/>
        </w:r>
        <w:r w:rsidR="005456D7">
          <w:rPr>
            <w:webHidden/>
          </w:rPr>
          <w:fldChar w:fldCharType="begin"/>
        </w:r>
        <w:r w:rsidR="005456D7">
          <w:rPr>
            <w:webHidden/>
          </w:rPr>
          <w:instrText xml:space="preserve"> PAGEREF _Toc132878063 \h </w:instrText>
        </w:r>
        <w:r w:rsidR="005456D7">
          <w:rPr>
            <w:webHidden/>
          </w:rPr>
        </w:r>
        <w:r w:rsidR="005456D7">
          <w:rPr>
            <w:webHidden/>
          </w:rPr>
          <w:fldChar w:fldCharType="separate"/>
        </w:r>
        <w:r w:rsidR="005456D7">
          <w:rPr>
            <w:webHidden/>
          </w:rPr>
          <w:t>29</w:t>
        </w:r>
        <w:r w:rsidR="005456D7">
          <w:rPr>
            <w:webHidden/>
          </w:rPr>
          <w:fldChar w:fldCharType="end"/>
        </w:r>
      </w:hyperlink>
    </w:p>
    <w:p w14:paraId="3C725BBC" w14:textId="77777777" w:rsidR="00B77B4B" w:rsidRDefault="00D11E7C" w:rsidP="005C6965">
      <w:pPr>
        <w:spacing w:line="288" w:lineRule="auto"/>
        <w:rPr>
          <w:rFonts w:ascii="Arial" w:hAnsi="Arial" w:cs="Arial"/>
          <w:sz w:val="22"/>
          <w:szCs w:val="22"/>
          <w:u w:val="single"/>
        </w:rPr>
      </w:pPr>
      <w:r w:rsidRPr="008C6955">
        <w:rPr>
          <w:rFonts w:ascii="Arial" w:hAnsi="Arial" w:cs="Arial"/>
          <w:sz w:val="22"/>
          <w:szCs w:val="22"/>
          <w:u w:val="single"/>
        </w:rPr>
        <w:fldChar w:fldCharType="end"/>
      </w:r>
    </w:p>
    <w:p w14:paraId="0A360B2D" w14:textId="77777777" w:rsidR="005C6965" w:rsidRDefault="005C6965" w:rsidP="005C6965">
      <w:pPr>
        <w:spacing w:line="288" w:lineRule="auto"/>
        <w:rPr>
          <w:rFonts w:ascii="Arial" w:hAnsi="Arial" w:cs="Arial"/>
          <w:sz w:val="22"/>
          <w:szCs w:val="22"/>
          <w:u w:val="single"/>
        </w:rPr>
      </w:pPr>
    </w:p>
    <w:p w14:paraId="56576296" w14:textId="77777777" w:rsidR="005C6965" w:rsidRDefault="005C6965" w:rsidP="005C6965">
      <w:pPr>
        <w:spacing w:line="288" w:lineRule="auto"/>
        <w:rPr>
          <w:rFonts w:ascii="Arial" w:hAnsi="Arial" w:cs="Arial"/>
          <w:sz w:val="22"/>
          <w:szCs w:val="22"/>
          <w:u w:val="single"/>
        </w:rPr>
      </w:pPr>
    </w:p>
    <w:p w14:paraId="716DF8E5" w14:textId="77777777" w:rsidR="005C6965" w:rsidRDefault="005C6965" w:rsidP="005C6965">
      <w:pPr>
        <w:spacing w:line="288" w:lineRule="auto"/>
        <w:rPr>
          <w:rFonts w:ascii="Arial" w:hAnsi="Arial" w:cs="Arial"/>
          <w:sz w:val="22"/>
          <w:szCs w:val="22"/>
          <w:u w:val="single"/>
        </w:rPr>
      </w:pPr>
    </w:p>
    <w:p w14:paraId="22F25251" w14:textId="77777777" w:rsidR="005C6965" w:rsidRDefault="005C6965" w:rsidP="005C6965">
      <w:pPr>
        <w:spacing w:line="288" w:lineRule="auto"/>
        <w:rPr>
          <w:rFonts w:ascii="Arial" w:hAnsi="Arial" w:cs="Arial"/>
          <w:sz w:val="22"/>
          <w:szCs w:val="22"/>
          <w:u w:val="single"/>
        </w:rPr>
      </w:pPr>
    </w:p>
    <w:p w14:paraId="454CC145" w14:textId="77777777" w:rsidR="005C6965" w:rsidRDefault="005C6965" w:rsidP="005C6965">
      <w:pPr>
        <w:spacing w:line="288" w:lineRule="auto"/>
        <w:rPr>
          <w:rFonts w:ascii="Arial" w:hAnsi="Arial" w:cs="Arial"/>
          <w:sz w:val="22"/>
          <w:szCs w:val="22"/>
          <w:u w:val="single"/>
        </w:rPr>
      </w:pPr>
    </w:p>
    <w:p w14:paraId="2C9F57B9" w14:textId="77777777" w:rsidR="00E91F27" w:rsidRPr="00E91F27" w:rsidRDefault="00E91F27" w:rsidP="00E91F27"/>
    <w:p w14:paraId="77F51E02" w14:textId="77777777" w:rsidR="00E91F27" w:rsidRPr="00E91F27" w:rsidRDefault="00E91F27" w:rsidP="00311834">
      <w:pPr>
        <w:pStyle w:val="Nagwek1"/>
        <w:numPr>
          <w:ilvl w:val="0"/>
          <w:numId w:val="4"/>
        </w:numPr>
        <w:rPr>
          <w:rFonts w:ascii="Arial" w:hAnsi="Arial" w:cs="Arial"/>
          <w:sz w:val="24"/>
          <w:szCs w:val="24"/>
        </w:rPr>
      </w:pPr>
      <w:bookmarkStart w:id="0" w:name="_Toc132877975"/>
      <w:r w:rsidRPr="00E91F27">
        <w:rPr>
          <w:rFonts w:ascii="Arial" w:hAnsi="Arial" w:cs="Arial"/>
          <w:sz w:val="24"/>
          <w:szCs w:val="24"/>
        </w:rPr>
        <w:lastRenderedPageBreak/>
        <w:t>WSTĘP</w:t>
      </w:r>
      <w:bookmarkEnd w:id="0"/>
      <w:r w:rsidRPr="00E91F27">
        <w:rPr>
          <w:rFonts w:ascii="Arial" w:hAnsi="Arial" w:cs="Arial"/>
          <w:sz w:val="24"/>
          <w:szCs w:val="24"/>
        </w:rPr>
        <w:t xml:space="preserve"> </w:t>
      </w:r>
    </w:p>
    <w:p w14:paraId="118D2FB6" w14:textId="77777777" w:rsidR="00E91F27" w:rsidRPr="00E91F27" w:rsidRDefault="00E91F27" w:rsidP="00311834">
      <w:pPr>
        <w:pStyle w:val="Nagwek1"/>
        <w:numPr>
          <w:ilvl w:val="1"/>
          <w:numId w:val="39"/>
        </w:numPr>
        <w:rPr>
          <w:rFonts w:ascii="Arial" w:hAnsi="Arial" w:cs="Arial"/>
          <w:sz w:val="22"/>
          <w:szCs w:val="22"/>
        </w:rPr>
      </w:pPr>
      <w:bookmarkStart w:id="1" w:name="_Toc132877976"/>
      <w:r w:rsidRPr="00E91F27">
        <w:rPr>
          <w:rFonts w:ascii="Arial" w:hAnsi="Arial" w:cs="Arial"/>
          <w:sz w:val="22"/>
          <w:szCs w:val="22"/>
        </w:rPr>
        <w:t>Przedmiot SST</w:t>
      </w:r>
      <w:r w:rsidR="0042142D">
        <w:rPr>
          <w:rFonts w:ascii="Arial" w:hAnsi="Arial" w:cs="Arial"/>
          <w:sz w:val="22"/>
          <w:szCs w:val="22"/>
        </w:rPr>
        <w:t>.</w:t>
      </w:r>
      <w:bookmarkEnd w:id="1"/>
      <w:r w:rsidRPr="00E91F27">
        <w:rPr>
          <w:rFonts w:ascii="Arial" w:hAnsi="Arial" w:cs="Arial"/>
          <w:sz w:val="22"/>
          <w:szCs w:val="22"/>
        </w:rPr>
        <w:t xml:space="preserve"> </w:t>
      </w:r>
    </w:p>
    <w:p w14:paraId="706C0BB1" w14:textId="0AADE5F3" w:rsidR="00E91F27" w:rsidRPr="00E91F27" w:rsidRDefault="00E91F27" w:rsidP="00D30DB4">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Przedmiotem niniejszej szczegółowej specyfikacji technicznej (SST) są wymagania dotyczące wykonania i o</w:t>
      </w:r>
      <w:r w:rsidR="00D30DB4">
        <w:rPr>
          <w:rFonts w:ascii="Arial" w:hAnsi="Arial" w:cs="Arial"/>
          <w:color w:val="000000"/>
          <w:sz w:val="22"/>
          <w:szCs w:val="22"/>
          <w:shd w:val="clear" w:color="auto" w:fill="FFFFFF"/>
        </w:rPr>
        <w:t>dbioru robót związanych z wymianą instalacji elektrycznej</w:t>
      </w:r>
      <w:r w:rsidR="00D30DB4" w:rsidRPr="00D30DB4">
        <w:rPr>
          <w:rFonts w:ascii="Arial" w:hAnsi="Arial" w:cs="Arial"/>
          <w:color w:val="000000"/>
          <w:sz w:val="22"/>
          <w:szCs w:val="22"/>
          <w:shd w:val="clear" w:color="auto" w:fill="FFFFFF"/>
        </w:rPr>
        <w:t xml:space="preserve"> oraz </w:t>
      </w:r>
      <w:r w:rsidR="00D30DB4">
        <w:rPr>
          <w:rFonts w:ascii="Arial" w:hAnsi="Arial" w:cs="Arial"/>
          <w:color w:val="000000"/>
          <w:sz w:val="22"/>
          <w:szCs w:val="22"/>
          <w:shd w:val="clear" w:color="auto" w:fill="FFFFFF"/>
        </w:rPr>
        <w:t xml:space="preserve">wykonania </w:t>
      </w:r>
      <w:r w:rsidR="00D30DB4" w:rsidRPr="00D30DB4">
        <w:rPr>
          <w:rFonts w:ascii="Arial" w:hAnsi="Arial" w:cs="Arial"/>
          <w:color w:val="000000"/>
          <w:sz w:val="22"/>
          <w:szCs w:val="22"/>
          <w:shd w:val="clear" w:color="auto" w:fill="FFFFFF"/>
        </w:rPr>
        <w:t>instalacje sieci komputerowej  w salach oznaczonyc</w:t>
      </w:r>
      <w:r w:rsidR="00D30DB4">
        <w:rPr>
          <w:rFonts w:ascii="Arial" w:hAnsi="Arial" w:cs="Arial"/>
          <w:color w:val="000000"/>
          <w:sz w:val="22"/>
          <w:szCs w:val="22"/>
          <w:shd w:val="clear" w:color="auto" w:fill="FFFFFF"/>
        </w:rPr>
        <w:t>h numerem 21</w:t>
      </w:r>
      <w:r w:rsidR="00127090">
        <w:rPr>
          <w:rFonts w:ascii="Arial" w:hAnsi="Arial" w:cs="Arial"/>
          <w:color w:val="000000"/>
          <w:sz w:val="22"/>
          <w:szCs w:val="22"/>
          <w:shd w:val="clear" w:color="auto" w:fill="FFFFFF"/>
        </w:rPr>
        <w:t>1, 210</w:t>
      </w:r>
      <w:r w:rsidR="00D30DB4">
        <w:rPr>
          <w:rFonts w:ascii="Arial" w:hAnsi="Arial" w:cs="Arial"/>
          <w:color w:val="000000"/>
          <w:sz w:val="22"/>
          <w:szCs w:val="22"/>
          <w:shd w:val="clear" w:color="auto" w:fill="FFFFFF"/>
        </w:rPr>
        <w:t xml:space="preserve"> w budyn</w:t>
      </w:r>
      <w:r w:rsidR="00D30DB4" w:rsidRPr="00D30DB4">
        <w:rPr>
          <w:rFonts w:ascii="Arial" w:hAnsi="Arial" w:cs="Arial"/>
          <w:color w:val="000000"/>
          <w:sz w:val="22"/>
          <w:szCs w:val="22"/>
          <w:shd w:val="clear" w:color="auto" w:fill="FFFFFF"/>
        </w:rPr>
        <w:t xml:space="preserve">ku </w:t>
      </w:r>
      <w:r w:rsidR="00201155" w:rsidRPr="00201155">
        <w:rPr>
          <w:rFonts w:ascii="Arial" w:hAnsi="Arial" w:cs="Arial"/>
          <w:color w:val="000000"/>
          <w:sz w:val="22"/>
          <w:szCs w:val="22"/>
          <w:shd w:val="clear" w:color="auto" w:fill="FFFFFF"/>
        </w:rPr>
        <w:t>Państwow</w:t>
      </w:r>
      <w:r w:rsidR="00201155">
        <w:rPr>
          <w:rFonts w:ascii="Arial" w:hAnsi="Arial" w:cs="Arial"/>
          <w:color w:val="000000"/>
          <w:sz w:val="22"/>
          <w:szCs w:val="22"/>
          <w:shd w:val="clear" w:color="auto" w:fill="FFFFFF"/>
        </w:rPr>
        <w:t>ej</w:t>
      </w:r>
      <w:r w:rsidR="00201155" w:rsidRPr="00201155">
        <w:rPr>
          <w:rFonts w:ascii="Arial" w:hAnsi="Arial" w:cs="Arial"/>
          <w:color w:val="000000"/>
          <w:sz w:val="22"/>
          <w:szCs w:val="22"/>
          <w:shd w:val="clear" w:color="auto" w:fill="FFFFFF"/>
        </w:rPr>
        <w:t xml:space="preserve"> Akademi</w:t>
      </w:r>
      <w:r w:rsidR="00201155">
        <w:rPr>
          <w:rFonts w:ascii="Arial" w:hAnsi="Arial" w:cs="Arial"/>
          <w:color w:val="000000"/>
          <w:sz w:val="22"/>
          <w:szCs w:val="22"/>
          <w:shd w:val="clear" w:color="auto" w:fill="FFFFFF"/>
        </w:rPr>
        <w:t>i</w:t>
      </w:r>
      <w:r w:rsidR="00201155" w:rsidRPr="00201155">
        <w:rPr>
          <w:rFonts w:ascii="Arial" w:hAnsi="Arial" w:cs="Arial"/>
          <w:color w:val="000000"/>
          <w:sz w:val="22"/>
          <w:szCs w:val="22"/>
          <w:shd w:val="clear" w:color="auto" w:fill="FFFFFF"/>
        </w:rPr>
        <w:t xml:space="preserve"> Nauk Stosowanych w Głogowie</w:t>
      </w:r>
      <w:r w:rsidR="00D30DB4">
        <w:rPr>
          <w:rFonts w:ascii="Arial" w:hAnsi="Arial" w:cs="Arial"/>
          <w:color w:val="000000"/>
          <w:sz w:val="22"/>
          <w:szCs w:val="22"/>
          <w:shd w:val="clear" w:color="auto" w:fill="FFFFFF"/>
        </w:rPr>
        <w:t xml:space="preserve">, </w:t>
      </w:r>
      <w:r w:rsidR="00D30DB4" w:rsidRPr="00D30DB4">
        <w:rPr>
          <w:rFonts w:ascii="Arial" w:hAnsi="Arial" w:cs="Arial"/>
          <w:color w:val="000000"/>
          <w:sz w:val="22"/>
          <w:szCs w:val="22"/>
          <w:shd w:val="clear" w:color="auto" w:fill="FFFFFF"/>
        </w:rPr>
        <w:t>67-200 Głogów, ul. Piotra Skargi 5</w:t>
      </w:r>
      <w:r w:rsidRPr="00E91F27">
        <w:rPr>
          <w:rFonts w:ascii="Arial" w:hAnsi="Arial" w:cs="Arial"/>
          <w:color w:val="000000"/>
          <w:sz w:val="22"/>
          <w:szCs w:val="22"/>
          <w:shd w:val="clear" w:color="auto" w:fill="FFFFFF"/>
        </w:rPr>
        <w:t>.</w:t>
      </w:r>
    </w:p>
    <w:p w14:paraId="7C097670" w14:textId="77777777" w:rsidR="00E91F27" w:rsidRPr="00E91F27" w:rsidRDefault="00E91F27" w:rsidP="00311834">
      <w:pPr>
        <w:pStyle w:val="Nagwek1"/>
        <w:numPr>
          <w:ilvl w:val="1"/>
          <w:numId w:val="39"/>
        </w:numPr>
        <w:rPr>
          <w:rFonts w:ascii="Arial" w:hAnsi="Arial" w:cs="Arial"/>
          <w:sz w:val="22"/>
          <w:szCs w:val="22"/>
        </w:rPr>
      </w:pPr>
      <w:bookmarkStart w:id="2" w:name="_Toc132877977"/>
      <w:r w:rsidRPr="00E91F27">
        <w:rPr>
          <w:rFonts w:ascii="Arial" w:hAnsi="Arial" w:cs="Arial"/>
          <w:sz w:val="22"/>
          <w:szCs w:val="22"/>
        </w:rPr>
        <w:t>Zakres stosowania SST</w:t>
      </w:r>
      <w:r w:rsidR="0042142D">
        <w:rPr>
          <w:rFonts w:ascii="Arial" w:hAnsi="Arial" w:cs="Arial"/>
          <w:sz w:val="22"/>
          <w:szCs w:val="22"/>
        </w:rPr>
        <w:t>.</w:t>
      </w:r>
      <w:bookmarkEnd w:id="2"/>
      <w:r w:rsidRPr="00E91F27">
        <w:rPr>
          <w:rFonts w:ascii="Arial" w:hAnsi="Arial" w:cs="Arial"/>
          <w:sz w:val="22"/>
          <w:szCs w:val="22"/>
        </w:rPr>
        <w:t xml:space="preserve"> </w:t>
      </w:r>
    </w:p>
    <w:p w14:paraId="1211B1AF"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Szczegółowa Specyfikacja Techniczna jest stosowana jako dokument przetargowy </w:t>
      </w:r>
      <w:r>
        <w:rPr>
          <w:rFonts w:ascii="Arial" w:hAnsi="Arial" w:cs="Arial"/>
          <w:color w:val="000000"/>
          <w:sz w:val="22"/>
          <w:szCs w:val="22"/>
          <w:shd w:val="clear" w:color="auto" w:fill="FFFFFF"/>
        </w:rPr>
        <w:t xml:space="preserve">                  </w:t>
      </w:r>
      <w:r w:rsidRPr="00E91F27">
        <w:rPr>
          <w:rFonts w:ascii="Arial" w:hAnsi="Arial" w:cs="Arial"/>
          <w:color w:val="000000"/>
          <w:sz w:val="22"/>
          <w:szCs w:val="22"/>
          <w:shd w:val="clear" w:color="auto" w:fill="FFFFFF"/>
        </w:rPr>
        <w:t>i kontraktowy przy zlecaniu i realizacji robót wymienionych w pkt. 1.1.</w:t>
      </w:r>
    </w:p>
    <w:p w14:paraId="4BDA37F4" w14:textId="77777777" w:rsidR="00E91F27" w:rsidRPr="00E91F27" w:rsidRDefault="00E91F27" w:rsidP="00311834">
      <w:pPr>
        <w:pStyle w:val="Nagwek1"/>
        <w:numPr>
          <w:ilvl w:val="1"/>
          <w:numId w:val="39"/>
        </w:numPr>
        <w:rPr>
          <w:rFonts w:ascii="Arial" w:hAnsi="Arial" w:cs="Arial"/>
          <w:sz w:val="22"/>
          <w:szCs w:val="22"/>
        </w:rPr>
      </w:pPr>
      <w:bookmarkStart w:id="3" w:name="_Toc132877978"/>
      <w:r w:rsidRPr="00E91F27">
        <w:rPr>
          <w:rFonts w:ascii="Arial" w:hAnsi="Arial" w:cs="Arial"/>
          <w:sz w:val="22"/>
          <w:szCs w:val="22"/>
        </w:rPr>
        <w:t>Zakres robót objętych SST</w:t>
      </w:r>
      <w:r w:rsidR="0042142D">
        <w:rPr>
          <w:rFonts w:ascii="Arial" w:hAnsi="Arial" w:cs="Arial"/>
          <w:sz w:val="22"/>
          <w:szCs w:val="22"/>
        </w:rPr>
        <w:t>.</w:t>
      </w:r>
      <w:bookmarkEnd w:id="3"/>
      <w:r w:rsidRPr="00E91F27">
        <w:rPr>
          <w:rFonts w:ascii="Arial" w:hAnsi="Arial" w:cs="Arial"/>
          <w:sz w:val="22"/>
          <w:szCs w:val="22"/>
        </w:rPr>
        <w:t xml:space="preserve"> </w:t>
      </w:r>
    </w:p>
    <w:p w14:paraId="0DA15A05"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Roboty, których dotyczy specyfikacja obejmują wszystkie czynności umożliwiające i mające na celu wykonanie instal</w:t>
      </w:r>
      <w:r w:rsidR="00D30DB4">
        <w:rPr>
          <w:rFonts w:ascii="Arial" w:hAnsi="Arial" w:cs="Arial"/>
          <w:color w:val="000000"/>
          <w:sz w:val="22"/>
          <w:szCs w:val="22"/>
          <w:shd w:val="clear" w:color="auto" w:fill="FFFFFF"/>
        </w:rPr>
        <w:t xml:space="preserve">acji elektrycznych, sieci komputerowych i  </w:t>
      </w:r>
      <w:r w:rsidRPr="00E91F27">
        <w:rPr>
          <w:rFonts w:ascii="Arial" w:hAnsi="Arial" w:cs="Arial"/>
          <w:color w:val="000000"/>
          <w:sz w:val="22"/>
          <w:szCs w:val="22"/>
          <w:shd w:val="clear" w:color="auto" w:fill="FFFFFF"/>
        </w:rPr>
        <w:t>wewnętrznej linii zasilającej</w:t>
      </w:r>
      <w:r w:rsidR="00D30DB4">
        <w:rPr>
          <w:rFonts w:ascii="Arial" w:hAnsi="Arial" w:cs="Arial"/>
          <w:color w:val="000000"/>
          <w:sz w:val="22"/>
          <w:szCs w:val="22"/>
          <w:shd w:val="clear" w:color="auto" w:fill="FFFFFF"/>
        </w:rPr>
        <w:t xml:space="preserve"> z modernizowanej rozdzielni</w:t>
      </w:r>
      <w:r w:rsidR="00D30DB4" w:rsidRPr="00D30DB4">
        <w:rPr>
          <w:rFonts w:ascii="Arial" w:hAnsi="Arial" w:cs="Arial"/>
          <w:color w:val="000000"/>
          <w:sz w:val="22"/>
          <w:szCs w:val="22"/>
          <w:shd w:val="clear" w:color="auto" w:fill="FFFFFF"/>
        </w:rPr>
        <w:t xml:space="preserve"> TZ-2</w:t>
      </w:r>
      <w:r w:rsidR="00D30DB4">
        <w:rPr>
          <w:rFonts w:ascii="Arial" w:hAnsi="Arial" w:cs="Arial"/>
          <w:color w:val="000000"/>
          <w:sz w:val="22"/>
          <w:szCs w:val="22"/>
          <w:shd w:val="clear" w:color="auto" w:fill="FFFFFF"/>
        </w:rPr>
        <w:t xml:space="preserve"> w budynku szkoły</w:t>
      </w:r>
      <w:r w:rsidRPr="00E91F27">
        <w:rPr>
          <w:rFonts w:ascii="Arial" w:hAnsi="Arial" w:cs="Arial"/>
          <w:color w:val="000000"/>
          <w:sz w:val="22"/>
          <w:szCs w:val="22"/>
          <w:shd w:val="clear" w:color="auto" w:fill="FFFFFF"/>
        </w:rPr>
        <w:t>. W zakres prac wchodzą roboty u</w:t>
      </w:r>
      <w:r w:rsidR="00D30DB4">
        <w:rPr>
          <w:rFonts w:ascii="Arial" w:hAnsi="Arial" w:cs="Arial"/>
          <w:color w:val="000000"/>
          <w:sz w:val="22"/>
          <w:szCs w:val="22"/>
          <w:shd w:val="clear" w:color="auto" w:fill="FFFFFF"/>
        </w:rPr>
        <w:t>jęte w dokumentacji projektowej</w:t>
      </w:r>
      <w:r w:rsidR="00BA01E0">
        <w:rPr>
          <w:rFonts w:ascii="Arial" w:hAnsi="Arial" w:cs="Arial"/>
          <w:color w:val="000000"/>
          <w:sz w:val="22"/>
          <w:szCs w:val="22"/>
          <w:shd w:val="clear" w:color="auto" w:fill="FFFFFF"/>
        </w:rPr>
        <w:t xml:space="preserve"> (projekcie technicznym)</w:t>
      </w:r>
      <w:r w:rsidR="00D30DB4">
        <w:rPr>
          <w:rFonts w:ascii="Arial" w:hAnsi="Arial" w:cs="Arial"/>
          <w:color w:val="000000"/>
          <w:sz w:val="22"/>
          <w:szCs w:val="22"/>
          <w:shd w:val="clear" w:color="auto" w:fill="FFFFFF"/>
        </w:rPr>
        <w:t xml:space="preserve"> </w:t>
      </w:r>
      <w:r w:rsidRPr="00E91F27">
        <w:rPr>
          <w:rFonts w:ascii="Arial" w:hAnsi="Arial" w:cs="Arial"/>
          <w:color w:val="000000"/>
          <w:sz w:val="22"/>
          <w:szCs w:val="22"/>
          <w:shd w:val="clear" w:color="auto" w:fill="FFFFFF"/>
        </w:rPr>
        <w:t>i w przedmiarze robót  będących załącznikiem do SIWZ.</w:t>
      </w:r>
    </w:p>
    <w:p w14:paraId="02072525"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Zakres robót obejmuje:</w:t>
      </w:r>
    </w:p>
    <w:p w14:paraId="6728C02D" w14:textId="77777777" w:rsidR="00E91F27" w:rsidRPr="00D30DB4" w:rsidRDefault="00E91F27" w:rsidP="00366A05">
      <w:pPr>
        <w:numPr>
          <w:ilvl w:val="0"/>
          <w:numId w:val="37"/>
        </w:numPr>
        <w:tabs>
          <w:tab w:val="clear" w:pos="720"/>
          <w:tab w:val="num" w:pos="360"/>
        </w:tabs>
        <w:spacing w:line="288" w:lineRule="auto"/>
        <w:ind w:left="360"/>
        <w:jc w:val="both"/>
        <w:rPr>
          <w:rFonts w:ascii="Arial" w:hAnsi="Arial" w:cs="Arial"/>
          <w:strike/>
          <w:color w:val="000000"/>
          <w:sz w:val="22"/>
          <w:szCs w:val="22"/>
          <w:shd w:val="clear" w:color="auto" w:fill="FFFFFF"/>
        </w:rPr>
      </w:pPr>
      <w:r w:rsidRPr="00D30DB4">
        <w:rPr>
          <w:rFonts w:ascii="Arial" w:hAnsi="Arial" w:cs="Arial"/>
          <w:strike/>
          <w:color w:val="000000"/>
          <w:sz w:val="22"/>
          <w:szCs w:val="22"/>
          <w:shd w:val="clear" w:color="auto" w:fill="FFFFFF"/>
        </w:rPr>
        <w:t>przyłącze do budynku</w:t>
      </w:r>
    </w:p>
    <w:p w14:paraId="21615FFC" w14:textId="77777777" w:rsidR="00E91F27" w:rsidRPr="00E91F27" w:rsidRDefault="00E91F27" w:rsidP="00366A05">
      <w:pPr>
        <w:spacing w:line="288" w:lineRule="auto"/>
        <w:ind w:left="360"/>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instalację elektryczną WLZ</w:t>
      </w:r>
      <w:r>
        <w:rPr>
          <w:rFonts w:ascii="Arial" w:hAnsi="Arial" w:cs="Arial"/>
          <w:color w:val="000000"/>
          <w:sz w:val="22"/>
          <w:szCs w:val="22"/>
          <w:shd w:val="clear" w:color="auto" w:fill="FFFFFF"/>
        </w:rPr>
        <w:t>,</w:t>
      </w:r>
      <w:r w:rsidRPr="00E91F27">
        <w:rPr>
          <w:rFonts w:ascii="Arial" w:hAnsi="Arial" w:cs="Arial"/>
          <w:color w:val="000000"/>
          <w:sz w:val="22"/>
          <w:szCs w:val="22"/>
          <w:shd w:val="clear" w:color="auto" w:fill="FFFFFF"/>
        </w:rPr>
        <w:t xml:space="preserve">  </w:t>
      </w:r>
    </w:p>
    <w:p w14:paraId="2FAC04AA" w14:textId="77777777" w:rsidR="00E91F27" w:rsidRPr="00E91F27" w:rsidRDefault="00E91F27" w:rsidP="00366A05">
      <w:pPr>
        <w:spacing w:line="288" w:lineRule="auto"/>
        <w:ind w:left="360"/>
        <w:jc w:val="both"/>
        <w:rPr>
          <w:rFonts w:ascii="Arial" w:hAnsi="Arial" w:cs="Arial"/>
          <w:strike/>
          <w:color w:val="000000"/>
          <w:sz w:val="22"/>
          <w:szCs w:val="22"/>
          <w:shd w:val="clear" w:color="auto" w:fill="FFFFFF"/>
        </w:rPr>
      </w:pPr>
      <w:r w:rsidRPr="00260600">
        <w:rPr>
          <w:rFonts w:ascii="Arial" w:hAnsi="Arial" w:cs="Arial"/>
          <w:color w:val="000000"/>
          <w:sz w:val="22"/>
          <w:szCs w:val="22"/>
          <w:shd w:val="clear" w:color="auto" w:fill="FFFFFF"/>
        </w:rPr>
        <w:t>-</w:t>
      </w:r>
      <w:r w:rsidRPr="00E91F27">
        <w:rPr>
          <w:rFonts w:ascii="Arial" w:hAnsi="Arial" w:cs="Arial"/>
          <w:strike/>
          <w:color w:val="000000"/>
          <w:sz w:val="22"/>
          <w:szCs w:val="22"/>
          <w:shd w:val="clear" w:color="auto" w:fill="FFFFFF"/>
        </w:rPr>
        <w:t xml:space="preserve"> przyłącze teletechniczne</w:t>
      </w:r>
    </w:p>
    <w:p w14:paraId="753BB77C" w14:textId="66B80A79" w:rsidR="00E91F27" w:rsidRDefault="00E91F27" w:rsidP="00366A05">
      <w:pPr>
        <w:spacing w:line="288" w:lineRule="auto"/>
        <w:ind w:left="360"/>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 montaż rozdzielnicy </w:t>
      </w:r>
      <w:r w:rsidR="00D30DB4">
        <w:rPr>
          <w:rFonts w:ascii="Arial" w:hAnsi="Arial" w:cs="Arial"/>
          <w:color w:val="000000"/>
          <w:sz w:val="22"/>
          <w:szCs w:val="22"/>
          <w:shd w:val="clear" w:color="auto" w:fill="FFFFFF"/>
        </w:rPr>
        <w:t>TZ-</w:t>
      </w:r>
      <w:r w:rsidR="00201155">
        <w:rPr>
          <w:rFonts w:ascii="Arial" w:hAnsi="Arial" w:cs="Arial"/>
          <w:color w:val="000000"/>
          <w:sz w:val="22"/>
          <w:szCs w:val="22"/>
          <w:shd w:val="clear" w:color="auto" w:fill="FFFFFF"/>
        </w:rPr>
        <w:t>3</w:t>
      </w:r>
      <w:r w:rsidR="00D30DB4">
        <w:rPr>
          <w:rFonts w:ascii="Arial" w:hAnsi="Arial" w:cs="Arial"/>
          <w:color w:val="000000"/>
          <w:sz w:val="22"/>
          <w:szCs w:val="22"/>
          <w:shd w:val="clear" w:color="auto" w:fill="FFFFFF"/>
        </w:rPr>
        <w:t xml:space="preserve"> </w:t>
      </w:r>
      <w:r w:rsidRPr="00E91F27">
        <w:rPr>
          <w:rFonts w:ascii="Arial" w:hAnsi="Arial" w:cs="Arial"/>
          <w:color w:val="000000"/>
          <w:sz w:val="22"/>
          <w:szCs w:val="22"/>
          <w:shd w:val="clear" w:color="auto" w:fill="FFFFFF"/>
        </w:rPr>
        <w:t xml:space="preserve">z wyposażeniem, </w:t>
      </w:r>
    </w:p>
    <w:p w14:paraId="0EFB0610" w14:textId="6940BB12" w:rsidR="00BA01E0" w:rsidRDefault="00BA01E0" w:rsidP="00BA01E0">
      <w:pPr>
        <w:spacing w:line="288" w:lineRule="auto"/>
        <w:ind w:left="360"/>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 </w:t>
      </w:r>
      <w:r w:rsidR="00201155">
        <w:rPr>
          <w:rFonts w:ascii="Arial" w:hAnsi="Arial" w:cs="Arial"/>
          <w:color w:val="000000"/>
          <w:sz w:val="22"/>
          <w:szCs w:val="22"/>
          <w:shd w:val="clear" w:color="auto" w:fill="FFFFFF"/>
        </w:rPr>
        <w:t>przystosowanie</w:t>
      </w:r>
      <w:r w:rsidRPr="00E91F27">
        <w:rPr>
          <w:rFonts w:ascii="Arial" w:hAnsi="Arial" w:cs="Arial"/>
          <w:color w:val="000000"/>
          <w:sz w:val="22"/>
          <w:szCs w:val="22"/>
          <w:shd w:val="clear" w:color="auto" w:fill="FFFFFF"/>
        </w:rPr>
        <w:t xml:space="preserve"> rozdzielnicy </w:t>
      </w:r>
      <w:r>
        <w:rPr>
          <w:rFonts w:ascii="Arial" w:hAnsi="Arial" w:cs="Arial"/>
          <w:color w:val="000000"/>
          <w:sz w:val="22"/>
          <w:szCs w:val="22"/>
          <w:shd w:val="clear" w:color="auto" w:fill="FFFFFF"/>
        </w:rPr>
        <w:t>TZ-</w:t>
      </w:r>
      <w:r w:rsidR="00201155">
        <w:rPr>
          <w:rFonts w:ascii="Arial" w:hAnsi="Arial" w:cs="Arial"/>
          <w:color w:val="000000"/>
          <w:sz w:val="22"/>
          <w:szCs w:val="22"/>
          <w:shd w:val="clear" w:color="auto" w:fill="FFFFFF"/>
        </w:rPr>
        <w:t>2 do nowych warunków pracy</w:t>
      </w:r>
      <w:r w:rsidRPr="00E91F27">
        <w:rPr>
          <w:rFonts w:ascii="Arial" w:hAnsi="Arial" w:cs="Arial"/>
          <w:color w:val="000000"/>
          <w:sz w:val="22"/>
          <w:szCs w:val="22"/>
          <w:shd w:val="clear" w:color="auto" w:fill="FFFFFF"/>
        </w:rPr>
        <w:t xml:space="preserve">, </w:t>
      </w:r>
    </w:p>
    <w:p w14:paraId="4F244A96" w14:textId="1232D81A" w:rsidR="00BA01E0" w:rsidRPr="00E91F27" w:rsidRDefault="00BA01E0" w:rsidP="00BA01E0">
      <w:pPr>
        <w:spacing w:line="288" w:lineRule="auto"/>
        <w:ind w:left="360"/>
        <w:jc w:val="both"/>
        <w:rPr>
          <w:rFonts w:ascii="Arial" w:hAnsi="Arial" w:cs="Arial"/>
          <w:color w:val="000000"/>
          <w:sz w:val="22"/>
          <w:szCs w:val="22"/>
          <w:shd w:val="clear" w:color="auto" w:fill="FFFFFF"/>
        </w:rPr>
      </w:pPr>
      <w:r>
        <w:rPr>
          <w:rFonts w:ascii="Arial" w:hAnsi="Arial" w:cs="Arial"/>
          <w:color w:val="000000"/>
          <w:sz w:val="22"/>
          <w:szCs w:val="22"/>
          <w:shd w:val="clear" w:color="auto" w:fill="FFFFFF"/>
        </w:rPr>
        <w:t xml:space="preserve">- </w:t>
      </w:r>
      <w:r w:rsidR="00201155">
        <w:rPr>
          <w:rFonts w:ascii="Arial" w:hAnsi="Arial" w:cs="Arial"/>
          <w:color w:val="000000"/>
          <w:sz w:val="22"/>
          <w:szCs w:val="22"/>
          <w:shd w:val="clear" w:color="auto" w:fill="FFFFFF"/>
        </w:rPr>
        <w:t>rozbudowę</w:t>
      </w:r>
      <w:r>
        <w:rPr>
          <w:rFonts w:ascii="Arial" w:hAnsi="Arial" w:cs="Arial"/>
          <w:color w:val="000000"/>
          <w:sz w:val="22"/>
          <w:szCs w:val="22"/>
          <w:shd w:val="clear" w:color="auto" w:fill="FFFFFF"/>
        </w:rPr>
        <w:t xml:space="preserve"> szafy dystrybucyjnej,</w:t>
      </w:r>
    </w:p>
    <w:p w14:paraId="3E4E2DDD" w14:textId="77777777" w:rsidR="00E91F27" w:rsidRPr="00E91F27" w:rsidRDefault="00E91F27" w:rsidP="00366A05">
      <w:pPr>
        <w:numPr>
          <w:ilvl w:val="0"/>
          <w:numId w:val="37"/>
        </w:numPr>
        <w:tabs>
          <w:tab w:val="clear" w:pos="720"/>
          <w:tab w:val="num" w:pos="360"/>
        </w:tabs>
        <w:spacing w:line="288" w:lineRule="auto"/>
        <w:ind w:left="360"/>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instalację w pomieszczeniach budynku </w:t>
      </w:r>
    </w:p>
    <w:p w14:paraId="58425B2A" w14:textId="77777777" w:rsidR="00E91F27" w:rsidRPr="00E91F27" w:rsidRDefault="00E91F27" w:rsidP="00366A05">
      <w:pPr>
        <w:spacing w:line="288" w:lineRule="auto"/>
        <w:ind w:left="348"/>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instalację oświetlenia</w:t>
      </w:r>
      <w:r>
        <w:rPr>
          <w:rFonts w:ascii="Arial" w:hAnsi="Arial" w:cs="Arial"/>
          <w:color w:val="000000"/>
          <w:sz w:val="22"/>
          <w:szCs w:val="22"/>
          <w:shd w:val="clear" w:color="auto" w:fill="FFFFFF"/>
        </w:rPr>
        <w:t>,</w:t>
      </w:r>
      <w:r w:rsidRPr="00E91F27">
        <w:rPr>
          <w:rFonts w:ascii="Arial" w:hAnsi="Arial" w:cs="Arial"/>
          <w:color w:val="000000"/>
          <w:sz w:val="22"/>
          <w:szCs w:val="22"/>
          <w:shd w:val="clear" w:color="auto" w:fill="FFFFFF"/>
        </w:rPr>
        <w:t xml:space="preserve">   </w:t>
      </w:r>
    </w:p>
    <w:p w14:paraId="04B038F9" w14:textId="77777777" w:rsidR="00E91F27" w:rsidRPr="00E91F27" w:rsidRDefault="00E91F27" w:rsidP="00366A05">
      <w:pPr>
        <w:spacing w:line="288" w:lineRule="auto"/>
        <w:ind w:left="348"/>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instalację elektryczną gniazd wtyczkowych</w:t>
      </w:r>
      <w:r>
        <w:rPr>
          <w:rFonts w:ascii="Arial" w:hAnsi="Arial" w:cs="Arial"/>
          <w:color w:val="000000"/>
          <w:sz w:val="22"/>
          <w:szCs w:val="22"/>
          <w:shd w:val="clear" w:color="auto" w:fill="FFFFFF"/>
        </w:rPr>
        <w:t>,</w:t>
      </w:r>
    </w:p>
    <w:p w14:paraId="77864C58" w14:textId="3FDB837C" w:rsidR="00E91F27" w:rsidRPr="00A9384D" w:rsidRDefault="00E91F27" w:rsidP="00366A05">
      <w:pPr>
        <w:spacing w:line="288" w:lineRule="auto"/>
        <w:ind w:left="348"/>
        <w:jc w:val="both"/>
        <w:rPr>
          <w:rFonts w:ascii="Arial" w:hAnsi="Arial" w:cs="Arial"/>
          <w:color w:val="000000"/>
          <w:sz w:val="22"/>
          <w:szCs w:val="22"/>
          <w:shd w:val="clear" w:color="auto" w:fill="FFFFFF"/>
        </w:rPr>
      </w:pPr>
      <w:r w:rsidRPr="00A9384D">
        <w:rPr>
          <w:rFonts w:ascii="Arial" w:hAnsi="Arial" w:cs="Arial"/>
          <w:color w:val="000000"/>
          <w:sz w:val="22"/>
          <w:szCs w:val="22"/>
          <w:shd w:val="clear" w:color="auto" w:fill="FFFFFF"/>
        </w:rPr>
        <w:t xml:space="preserve">- instalację </w:t>
      </w:r>
      <w:r w:rsidR="00A9384D">
        <w:rPr>
          <w:rFonts w:ascii="Arial" w:hAnsi="Arial" w:cs="Arial"/>
          <w:color w:val="000000"/>
          <w:sz w:val="22"/>
          <w:szCs w:val="22"/>
          <w:shd w:val="clear" w:color="auto" w:fill="FFFFFF"/>
        </w:rPr>
        <w:t>transmisji sygnału VIDEO</w:t>
      </w:r>
      <w:r w:rsidR="00201155">
        <w:rPr>
          <w:rFonts w:ascii="Arial" w:hAnsi="Arial" w:cs="Arial"/>
          <w:color w:val="000000"/>
          <w:sz w:val="22"/>
          <w:szCs w:val="22"/>
          <w:shd w:val="clear" w:color="auto" w:fill="FFFFFF"/>
        </w:rPr>
        <w:t>, XLR</w:t>
      </w:r>
      <w:r w:rsidRPr="00A9384D">
        <w:rPr>
          <w:rFonts w:ascii="Arial" w:hAnsi="Arial" w:cs="Arial"/>
          <w:color w:val="000000"/>
          <w:sz w:val="22"/>
          <w:szCs w:val="22"/>
          <w:shd w:val="clear" w:color="auto" w:fill="FFFFFF"/>
        </w:rPr>
        <w:t xml:space="preserve">, </w:t>
      </w:r>
    </w:p>
    <w:p w14:paraId="762BCC65" w14:textId="77777777" w:rsidR="00E91F27" w:rsidRPr="00E91F27" w:rsidRDefault="00E91F27" w:rsidP="00366A05">
      <w:pPr>
        <w:spacing w:line="288" w:lineRule="auto"/>
        <w:ind w:left="348"/>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instalację teletechniczną</w:t>
      </w:r>
      <w:r w:rsidR="00D30DB4">
        <w:rPr>
          <w:rFonts w:ascii="Arial" w:hAnsi="Arial" w:cs="Arial"/>
          <w:color w:val="000000"/>
          <w:sz w:val="22"/>
          <w:szCs w:val="22"/>
          <w:shd w:val="clear" w:color="auto" w:fill="FFFFFF"/>
        </w:rPr>
        <w:t xml:space="preserve"> </w:t>
      </w:r>
      <w:r w:rsidR="00A9384D">
        <w:rPr>
          <w:rFonts w:ascii="Arial" w:hAnsi="Arial" w:cs="Arial"/>
          <w:color w:val="000000"/>
          <w:sz w:val="22"/>
          <w:szCs w:val="22"/>
          <w:shd w:val="clear" w:color="auto" w:fill="FFFFFF"/>
        </w:rPr>
        <w:t>LAN</w:t>
      </w:r>
      <w:r>
        <w:rPr>
          <w:rFonts w:ascii="Arial" w:hAnsi="Arial" w:cs="Arial"/>
          <w:color w:val="000000"/>
          <w:sz w:val="22"/>
          <w:szCs w:val="22"/>
          <w:shd w:val="clear" w:color="auto" w:fill="FFFFFF"/>
        </w:rPr>
        <w:t>,</w:t>
      </w:r>
      <w:r w:rsidRPr="00E91F27">
        <w:rPr>
          <w:rFonts w:ascii="Arial" w:hAnsi="Arial" w:cs="Arial"/>
          <w:color w:val="000000"/>
          <w:sz w:val="22"/>
          <w:szCs w:val="22"/>
          <w:shd w:val="clear" w:color="auto" w:fill="FFFFFF"/>
        </w:rPr>
        <w:t xml:space="preserve"> </w:t>
      </w:r>
    </w:p>
    <w:p w14:paraId="094D256C" w14:textId="77777777" w:rsidR="00E91F27" w:rsidRPr="00E91F27" w:rsidRDefault="00E91F27" w:rsidP="00366A05">
      <w:pPr>
        <w:spacing w:line="288" w:lineRule="auto"/>
        <w:ind w:left="348"/>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instalację połączeń wyrównawczych</w:t>
      </w:r>
      <w:r>
        <w:rPr>
          <w:rFonts w:ascii="Arial" w:hAnsi="Arial" w:cs="Arial"/>
          <w:color w:val="000000"/>
          <w:sz w:val="22"/>
          <w:szCs w:val="22"/>
          <w:shd w:val="clear" w:color="auto" w:fill="FFFFFF"/>
        </w:rPr>
        <w:t>,</w:t>
      </w:r>
    </w:p>
    <w:p w14:paraId="6FA154E8" w14:textId="77777777" w:rsidR="00A9384D" w:rsidRDefault="00E91F27" w:rsidP="00366A05">
      <w:pPr>
        <w:spacing w:line="288" w:lineRule="auto"/>
        <w:ind w:left="348"/>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montaż tablic  rozdzielczych bezpiecznikowych z wyposażeniem,</w:t>
      </w:r>
    </w:p>
    <w:p w14:paraId="7D7D432B" w14:textId="77777777" w:rsidR="00E91F27" w:rsidRPr="00D30DB4" w:rsidRDefault="00E91F27" w:rsidP="00366A05">
      <w:pPr>
        <w:spacing w:line="288" w:lineRule="auto"/>
        <w:ind w:left="348"/>
        <w:jc w:val="both"/>
        <w:rPr>
          <w:rFonts w:ascii="Arial" w:hAnsi="Arial" w:cs="Arial"/>
          <w:strike/>
          <w:color w:val="000000"/>
          <w:sz w:val="22"/>
          <w:szCs w:val="22"/>
          <w:shd w:val="clear" w:color="auto" w:fill="FFFFFF"/>
        </w:rPr>
      </w:pPr>
      <w:r w:rsidRPr="00D30DB4">
        <w:rPr>
          <w:rFonts w:ascii="Arial" w:hAnsi="Arial" w:cs="Arial"/>
          <w:strike/>
          <w:color w:val="000000"/>
          <w:sz w:val="22"/>
          <w:szCs w:val="22"/>
          <w:shd w:val="clear" w:color="auto" w:fill="FFFFFF"/>
        </w:rPr>
        <w:t xml:space="preserve">- instalację systemu sygnalizacji alarmowej i włamania, </w:t>
      </w:r>
    </w:p>
    <w:p w14:paraId="4986D124" w14:textId="77777777" w:rsidR="00E91F27" w:rsidRPr="00E91F27" w:rsidRDefault="00E91F27" w:rsidP="00366A05">
      <w:pPr>
        <w:numPr>
          <w:ilvl w:val="0"/>
          <w:numId w:val="37"/>
        </w:numPr>
        <w:tabs>
          <w:tab w:val="clear" w:pos="720"/>
          <w:tab w:val="num" w:pos="360"/>
        </w:tabs>
        <w:spacing w:line="288" w:lineRule="auto"/>
        <w:ind w:left="360"/>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prace pomiarowe </w:t>
      </w:r>
    </w:p>
    <w:p w14:paraId="54122A1E" w14:textId="77777777" w:rsidR="00E91F27" w:rsidRPr="00E91F27" w:rsidRDefault="00E91F27" w:rsidP="00366A05">
      <w:pPr>
        <w:numPr>
          <w:ilvl w:val="0"/>
          <w:numId w:val="37"/>
        </w:numPr>
        <w:tabs>
          <w:tab w:val="clear" w:pos="720"/>
          <w:tab w:val="num" w:pos="360"/>
        </w:tabs>
        <w:spacing w:line="288" w:lineRule="auto"/>
        <w:ind w:left="360"/>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sporządzenie dokumentacji powykonawczej </w:t>
      </w:r>
    </w:p>
    <w:p w14:paraId="57E6AB25" w14:textId="77777777" w:rsidR="00E91F27" w:rsidRPr="00E91F27" w:rsidRDefault="0042142D" w:rsidP="00311834">
      <w:pPr>
        <w:pStyle w:val="Nagwek1"/>
        <w:numPr>
          <w:ilvl w:val="1"/>
          <w:numId w:val="39"/>
        </w:numPr>
        <w:rPr>
          <w:rFonts w:ascii="Arial" w:hAnsi="Arial" w:cs="Arial"/>
          <w:sz w:val="22"/>
          <w:szCs w:val="22"/>
        </w:rPr>
      </w:pPr>
      <w:r>
        <w:rPr>
          <w:rFonts w:ascii="Arial" w:hAnsi="Arial" w:cs="Arial"/>
          <w:sz w:val="22"/>
          <w:szCs w:val="22"/>
        </w:rPr>
        <w:t xml:space="preserve"> </w:t>
      </w:r>
      <w:bookmarkStart w:id="4" w:name="_Toc132877979"/>
      <w:r>
        <w:rPr>
          <w:rFonts w:ascii="Arial" w:hAnsi="Arial" w:cs="Arial"/>
          <w:sz w:val="22"/>
          <w:szCs w:val="22"/>
        </w:rPr>
        <w:t>Określenia podstawowe.</w:t>
      </w:r>
      <w:bookmarkEnd w:id="4"/>
    </w:p>
    <w:p w14:paraId="47409A02"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Określenia podstawowe użyte w niniejszej ST są zgodne z obowiązującymi normami a także podanymi poniżej:</w:t>
      </w:r>
    </w:p>
    <w:p w14:paraId="14612A54" w14:textId="77777777" w:rsidR="00E91F27" w:rsidRPr="00E91F27" w:rsidRDefault="00E91F27" w:rsidP="00E91F27">
      <w:pPr>
        <w:spacing w:line="288" w:lineRule="auto"/>
        <w:jc w:val="both"/>
        <w:rPr>
          <w:rFonts w:ascii="Arial" w:hAnsi="Arial" w:cs="Arial"/>
          <w:b/>
          <w:bCs/>
          <w:color w:val="000000"/>
          <w:sz w:val="22"/>
          <w:szCs w:val="22"/>
          <w:shd w:val="clear" w:color="auto" w:fill="FFFFFF"/>
        </w:rPr>
      </w:pPr>
    </w:p>
    <w:p w14:paraId="6EA185B2"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b/>
          <w:bCs/>
          <w:color w:val="000000"/>
          <w:sz w:val="22"/>
          <w:szCs w:val="22"/>
          <w:shd w:val="clear" w:color="auto" w:fill="FFFFFF"/>
        </w:rPr>
        <w:t>Specyfikacja techniczna</w:t>
      </w:r>
      <w:r w:rsidRPr="00E91F27">
        <w:rPr>
          <w:rFonts w:ascii="Arial" w:hAnsi="Arial" w:cs="Arial"/>
          <w:color w:val="000000"/>
          <w:sz w:val="22"/>
          <w:szCs w:val="22"/>
          <w:shd w:val="clear" w:color="auto" w:fill="FFFFFF"/>
        </w:rPr>
        <w:t>- dokument zawierający zespól cech wymaganych dla procesu wytwarzania lub dla samego wyrobu, w zakresie parametrów technicznych, jakości, wymogów bezpieczeństwa, wielkości charakterystycznych a także, co do nazewnictwa, symboliki, znaków i sposobów oznaczania, metod badań i prób oraz odbiorów i rozliczeń.</w:t>
      </w:r>
    </w:p>
    <w:p w14:paraId="4592EBCF"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b/>
          <w:bCs/>
          <w:color w:val="000000"/>
          <w:sz w:val="22"/>
          <w:szCs w:val="22"/>
          <w:shd w:val="clear" w:color="auto" w:fill="FFFFFF"/>
        </w:rPr>
        <w:lastRenderedPageBreak/>
        <w:t xml:space="preserve">Aprobata techniczna </w:t>
      </w:r>
      <w:r w:rsidRPr="00E91F27">
        <w:rPr>
          <w:rFonts w:ascii="Arial" w:hAnsi="Arial" w:cs="Arial"/>
          <w:color w:val="000000"/>
          <w:sz w:val="22"/>
          <w:szCs w:val="22"/>
          <w:shd w:val="clear" w:color="auto" w:fill="FFFFFF"/>
        </w:rPr>
        <w:t>– dokument stwierdzający przydatność danego wyrobu do określonego obszaru zastosowania. Zawiera ustalenia techniczne, co do wymagań podstawowych wyrobu oraz metodykę badań dla potwierdzenia tych wymagań.</w:t>
      </w:r>
    </w:p>
    <w:p w14:paraId="306D3EA4"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b/>
          <w:bCs/>
          <w:color w:val="000000"/>
          <w:sz w:val="22"/>
          <w:szCs w:val="22"/>
          <w:shd w:val="clear" w:color="auto" w:fill="FFFFFF"/>
        </w:rPr>
        <w:t>Deklaracja zgodno</w:t>
      </w:r>
      <w:r w:rsidRPr="00E91F27">
        <w:rPr>
          <w:rFonts w:ascii="Arial" w:hAnsi="Arial" w:cs="Arial"/>
          <w:color w:val="000000"/>
          <w:sz w:val="22"/>
          <w:szCs w:val="22"/>
          <w:shd w:val="clear" w:color="auto" w:fill="FFFFFF"/>
        </w:rPr>
        <w:t>ś</w:t>
      </w:r>
      <w:r w:rsidRPr="00E91F27">
        <w:rPr>
          <w:rFonts w:ascii="Arial" w:hAnsi="Arial" w:cs="Arial"/>
          <w:b/>
          <w:bCs/>
          <w:color w:val="000000"/>
          <w:sz w:val="22"/>
          <w:szCs w:val="22"/>
          <w:shd w:val="clear" w:color="auto" w:fill="FFFFFF"/>
        </w:rPr>
        <w:t>ci</w:t>
      </w:r>
      <w:r w:rsidRPr="00E91F27">
        <w:rPr>
          <w:rFonts w:ascii="Arial" w:hAnsi="Arial" w:cs="Arial"/>
          <w:color w:val="000000"/>
          <w:sz w:val="22"/>
          <w:szCs w:val="22"/>
          <w:shd w:val="clear" w:color="auto" w:fill="FFFFFF"/>
        </w:rPr>
        <w:t>- dokument w formie oświadczenia wydanego przez producenta, stwierdzający zgodność z kryteriami określonymi odpowiednimi aktami prawnymi, normami, przepisami, wymogami lub specyfikacją techniczna dla badanego materiału lub wyrobu.</w:t>
      </w:r>
    </w:p>
    <w:p w14:paraId="6A08D645"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b/>
          <w:bCs/>
          <w:color w:val="000000"/>
          <w:sz w:val="22"/>
          <w:szCs w:val="22"/>
          <w:shd w:val="clear" w:color="auto" w:fill="FFFFFF"/>
        </w:rPr>
        <w:t>Certyfikat zgodno</w:t>
      </w:r>
      <w:r w:rsidRPr="00E91F27">
        <w:rPr>
          <w:rFonts w:ascii="Arial" w:hAnsi="Arial" w:cs="Arial"/>
          <w:color w:val="000000"/>
          <w:sz w:val="22"/>
          <w:szCs w:val="22"/>
          <w:shd w:val="clear" w:color="auto" w:fill="FFFFFF"/>
        </w:rPr>
        <w:t>ś</w:t>
      </w:r>
      <w:r w:rsidRPr="00E91F27">
        <w:rPr>
          <w:rFonts w:ascii="Arial" w:hAnsi="Arial" w:cs="Arial"/>
          <w:b/>
          <w:bCs/>
          <w:color w:val="000000"/>
          <w:sz w:val="22"/>
          <w:szCs w:val="22"/>
          <w:shd w:val="clear" w:color="auto" w:fill="FFFFFF"/>
        </w:rPr>
        <w:t xml:space="preserve">ci </w:t>
      </w:r>
      <w:r w:rsidRPr="00E91F27">
        <w:rPr>
          <w:rFonts w:ascii="Arial" w:hAnsi="Arial" w:cs="Arial"/>
          <w:color w:val="000000"/>
          <w:sz w:val="22"/>
          <w:szCs w:val="22"/>
          <w:shd w:val="clear" w:color="auto" w:fill="FFFFFF"/>
        </w:rPr>
        <w:t>– dokument wydany przez upoważnioną jednostkę badawczą, stwierdzający zgodność z kryteriami określonymi odpowiednimi aktami prawnymi, normami, przepisami, wymogami lub specyfikacją techniczna dla badanego materiału lub wyrobu</w:t>
      </w:r>
    </w:p>
    <w:p w14:paraId="7010F3D9"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b/>
          <w:bCs/>
          <w:color w:val="000000"/>
          <w:sz w:val="22"/>
          <w:szCs w:val="22"/>
          <w:shd w:val="clear" w:color="auto" w:fill="FFFFFF"/>
        </w:rPr>
        <w:t xml:space="preserve">Dodatkowa ochrona przeciwporażeniowa </w:t>
      </w:r>
      <w:r w:rsidRPr="00E91F27">
        <w:rPr>
          <w:rFonts w:ascii="Arial" w:hAnsi="Arial" w:cs="Arial"/>
          <w:color w:val="000000"/>
          <w:sz w:val="22"/>
          <w:szCs w:val="22"/>
          <w:shd w:val="clear" w:color="auto" w:fill="FFFFFF"/>
        </w:rPr>
        <w:t>- ochrona części przewodzących, dostępnych w wypadku pojawienia się na nich napięcia w warunkach zakłóceniowych.</w:t>
      </w:r>
    </w:p>
    <w:p w14:paraId="5567C36B"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b/>
          <w:bCs/>
          <w:color w:val="000000"/>
          <w:sz w:val="22"/>
          <w:szCs w:val="22"/>
          <w:shd w:val="clear" w:color="auto" w:fill="FFFFFF"/>
        </w:rPr>
        <w:t>Część</w:t>
      </w:r>
      <w:r w:rsidRPr="00E91F27">
        <w:rPr>
          <w:rFonts w:ascii="Arial" w:hAnsi="Arial" w:cs="Arial"/>
          <w:color w:val="000000"/>
          <w:sz w:val="22"/>
          <w:szCs w:val="22"/>
          <w:shd w:val="clear" w:color="auto" w:fill="FFFFFF"/>
        </w:rPr>
        <w:t xml:space="preserve"> </w:t>
      </w:r>
      <w:r w:rsidRPr="00E91F27">
        <w:rPr>
          <w:rFonts w:ascii="Arial" w:hAnsi="Arial" w:cs="Arial"/>
          <w:b/>
          <w:bCs/>
          <w:color w:val="000000"/>
          <w:sz w:val="22"/>
          <w:szCs w:val="22"/>
          <w:shd w:val="clear" w:color="auto" w:fill="FFFFFF"/>
        </w:rPr>
        <w:t xml:space="preserve">czynna </w:t>
      </w:r>
      <w:r w:rsidRPr="00E91F27">
        <w:rPr>
          <w:rFonts w:ascii="Arial" w:hAnsi="Arial" w:cs="Arial"/>
          <w:color w:val="000000"/>
          <w:sz w:val="22"/>
          <w:szCs w:val="22"/>
          <w:shd w:val="clear" w:color="auto" w:fill="FFFFFF"/>
        </w:rPr>
        <w:t>– przewód lub inny element przewodzący, wchodzący w skład instalacji elektrycznej lub urządzenia, który w warunkach normalnej pracy instalacji elektrycznej może być pod napięciem a nie spełnia funkcji przewodu ochronnego ( przewody ochronne PE i PEN nie są częścią czynną)</w:t>
      </w:r>
    </w:p>
    <w:p w14:paraId="08C0B5D1"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b/>
          <w:bCs/>
          <w:color w:val="000000"/>
          <w:sz w:val="22"/>
          <w:szCs w:val="22"/>
          <w:shd w:val="clear" w:color="auto" w:fill="FFFFFF"/>
        </w:rPr>
        <w:t>Klasa ochronno</w:t>
      </w:r>
      <w:r w:rsidRPr="00E91F27">
        <w:rPr>
          <w:rFonts w:ascii="Arial" w:hAnsi="Arial" w:cs="Arial"/>
          <w:b/>
          <w:color w:val="000000"/>
          <w:sz w:val="22"/>
          <w:szCs w:val="22"/>
          <w:shd w:val="clear" w:color="auto" w:fill="FFFFFF"/>
        </w:rPr>
        <w:t>ś</w:t>
      </w:r>
      <w:r w:rsidRPr="00E91F27">
        <w:rPr>
          <w:rFonts w:ascii="Arial" w:hAnsi="Arial" w:cs="Arial"/>
          <w:b/>
          <w:bCs/>
          <w:color w:val="000000"/>
          <w:sz w:val="22"/>
          <w:szCs w:val="22"/>
          <w:shd w:val="clear" w:color="auto" w:fill="FFFFFF"/>
        </w:rPr>
        <w:t xml:space="preserve">ci </w:t>
      </w:r>
      <w:r w:rsidRPr="00E91F27">
        <w:rPr>
          <w:rFonts w:ascii="Arial" w:hAnsi="Arial" w:cs="Arial"/>
          <w:color w:val="000000"/>
          <w:sz w:val="22"/>
          <w:szCs w:val="22"/>
          <w:shd w:val="clear" w:color="auto" w:fill="FFFFFF"/>
        </w:rPr>
        <w:t>– umowne oznaczenie, określone możliwości ochronne urządzenia, ze względu na jego cechy budowy, przy bezpośrednim dotyku.</w:t>
      </w:r>
    </w:p>
    <w:p w14:paraId="640BD383"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b/>
          <w:bCs/>
          <w:color w:val="000000"/>
          <w:sz w:val="22"/>
          <w:szCs w:val="22"/>
          <w:shd w:val="clear" w:color="auto" w:fill="FFFFFF"/>
        </w:rPr>
        <w:t>Stopień</w:t>
      </w:r>
      <w:r w:rsidRPr="00E91F27">
        <w:rPr>
          <w:rFonts w:ascii="Arial" w:hAnsi="Arial" w:cs="Arial"/>
          <w:color w:val="000000"/>
          <w:sz w:val="22"/>
          <w:szCs w:val="22"/>
          <w:shd w:val="clear" w:color="auto" w:fill="FFFFFF"/>
        </w:rPr>
        <w:t xml:space="preserve"> </w:t>
      </w:r>
      <w:r w:rsidRPr="00E91F27">
        <w:rPr>
          <w:rFonts w:ascii="Arial" w:hAnsi="Arial" w:cs="Arial"/>
          <w:b/>
          <w:bCs/>
          <w:color w:val="000000"/>
          <w:sz w:val="22"/>
          <w:szCs w:val="22"/>
          <w:shd w:val="clear" w:color="auto" w:fill="FFFFFF"/>
        </w:rPr>
        <w:t xml:space="preserve">ochrony IP </w:t>
      </w:r>
      <w:r w:rsidRPr="00E91F27">
        <w:rPr>
          <w:rFonts w:ascii="Arial" w:hAnsi="Arial" w:cs="Arial"/>
          <w:color w:val="000000"/>
          <w:sz w:val="22"/>
          <w:szCs w:val="22"/>
          <w:shd w:val="clear" w:color="auto" w:fill="FFFFFF"/>
        </w:rPr>
        <w:t>– system oznaczania stopni ochrony zapewnianej przez obudowy przed dostępem do części niebezpiecznych, wnikaniem wody oraz system podawania dodatkowych informacji związanych z taką ochroną.</w:t>
      </w:r>
    </w:p>
    <w:p w14:paraId="34BE3875"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b/>
          <w:bCs/>
          <w:color w:val="000000"/>
          <w:sz w:val="22"/>
          <w:szCs w:val="22"/>
          <w:shd w:val="clear" w:color="auto" w:fill="FFFFFF"/>
        </w:rPr>
        <w:t xml:space="preserve">Obwód instalacji elektrycznej – </w:t>
      </w:r>
      <w:r w:rsidRPr="00E91F27">
        <w:rPr>
          <w:rFonts w:ascii="Arial" w:hAnsi="Arial" w:cs="Arial"/>
          <w:color w:val="000000"/>
          <w:sz w:val="22"/>
          <w:szCs w:val="22"/>
          <w:shd w:val="clear" w:color="auto" w:fill="FFFFFF"/>
        </w:rPr>
        <w:t>zespół elementów połączonych pośrednio lub bezpośrednio ze źródłem energii elektrycznej za pomocą chronionego przed przetężeniem wspólnym zabezpieczeniem, kompletu odpowiednio połączonych przewodów elektrycznych. W skład obwodu elektrycznego wchodzą przewody pod napięciem, przewody ochronne oraz wszelkie urządzenia zmieniające parametry elektryczne obwodu, rozdzielcze, sterownicze i sygnalizacyjne, związane z danym punktem zasilania w energię</w:t>
      </w:r>
    </w:p>
    <w:p w14:paraId="0088C19D" w14:textId="77777777" w:rsidR="00E91F27" w:rsidRPr="00E91F27" w:rsidRDefault="00E91F27" w:rsidP="00E91F27">
      <w:pPr>
        <w:spacing w:line="288" w:lineRule="auto"/>
        <w:jc w:val="both"/>
        <w:rPr>
          <w:rFonts w:ascii="Arial" w:hAnsi="Arial" w:cs="Arial"/>
          <w:b/>
          <w:bCs/>
          <w:color w:val="000000"/>
          <w:sz w:val="22"/>
          <w:szCs w:val="22"/>
          <w:shd w:val="clear" w:color="auto" w:fill="FFFFFF"/>
        </w:rPr>
      </w:pPr>
      <w:r w:rsidRPr="00E91F27">
        <w:rPr>
          <w:rFonts w:ascii="Arial" w:hAnsi="Arial" w:cs="Arial"/>
          <w:b/>
          <w:color w:val="000000"/>
          <w:sz w:val="22"/>
          <w:szCs w:val="22"/>
          <w:shd w:val="clear" w:color="auto" w:fill="FFFFFF"/>
        </w:rPr>
        <w:t>Szyna wyrównawcza</w:t>
      </w:r>
      <w:r w:rsidRPr="00E91F27">
        <w:rPr>
          <w:rFonts w:ascii="Arial" w:hAnsi="Arial" w:cs="Arial"/>
          <w:color w:val="000000"/>
          <w:sz w:val="22"/>
          <w:szCs w:val="22"/>
          <w:shd w:val="clear" w:color="auto" w:fill="FFFFFF"/>
        </w:rPr>
        <w:t xml:space="preserve"> – szyna, za pomocą, której łączone są z urządzeniem piorunochronnym metalowe instalacje, zewnętrzne części przewodzące, linie energetyczne i telekomunikacyjne oraz inne przewody</w:t>
      </w:r>
    </w:p>
    <w:p w14:paraId="19786719"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b/>
          <w:bCs/>
          <w:color w:val="000000"/>
          <w:sz w:val="22"/>
          <w:szCs w:val="22"/>
          <w:shd w:val="clear" w:color="auto" w:fill="FFFFFF"/>
        </w:rPr>
        <w:t xml:space="preserve">Połączenia wyrównawcze </w:t>
      </w:r>
      <w:r w:rsidRPr="00E91F27">
        <w:rPr>
          <w:rFonts w:ascii="Arial" w:hAnsi="Arial" w:cs="Arial"/>
          <w:color w:val="000000"/>
          <w:sz w:val="22"/>
          <w:szCs w:val="22"/>
          <w:shd w:val="clear" w:color="auto" w:fill="FFFFFF"/>
        </w:rPr>
        <w:t>– elektryczne połączenia części przewodzących dostępnych lub obcych w celu wyrównania potencjału.</w:t>
      </w:r>
    </w:p>
    <w:p w14:paraId="3B17F35D"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b/>
          <w:bCs/>
          <w:color w:val="000000"/>
          <w:sz w:val="22"/>
          <w:szCs w:val="22"/>
          <w:shd w:val="clear" w:color="auto" w:fill="FFFFFF"/>
        </w:rPr>
        <w:t xml:space="preserve">Kable i przewody </w:t>
      </w:r>
      <w:r w:rsidRPr="00E91F27">
        <w:rPr>
          <w:rFonts w:ascii="Arial" w:hAnsi="Arial" w:cs="Arial"/>
          <w:color w:val="000000"/>
          <w:sz w:val="22"/>
          <w:szCs w:val="22"/>
          <w:shd w:val="clear" w:color="auto" w:fill="FFFFFF"/>
        </w:rPr>
        <w:t>– materiały służące do dostarczania energii elektrycznej, sygnałów, impulsów elektrycznych w wybrane miejsca.</w:t>
      </w:r>
    </w:p>
    <w:p w14:paraId="20E00E7E"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b/>
          <w:bCs/>
          <w:color w:val="000000"/>
          <w:sz w:val="22"/>
          <w:szCs w:val="22"/>
          <w:shd w:val="clear" w:color="auto" w:fill="FFFFFF"/>
        </w:rPr>
        <w:t>Osprzęt do kabli i przewodów</w:t>
      </w:r>
      <w:r w:rsidRPr="00E91F27">
        <w:rPr>
          <w:rFonts w:ascii="Arial" w:hAnsi="Arial" w:cs="Arial"/>
          <w:color w:val="000000"/>
          <w:sz w:val="22"/>
          <w:szCs w:val="22"/>
          <w:shd w:val="clear" w:color="auto" w:fill="FFFFFF"/>
        </w:rPr>
        <w:t>- zespół materiałów dodatkowych,</w:t>
      </w:r>
    </w:p>
    <w:p w14:paraId="4E98AF85"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Stosowanych przy układaniu przewodów, ułatwiający ich Montaż oraz dotarcie w przypadku awarii, zabezpieczający przed uszkodzeniami, wytyczający trasy ciągów równoległych przewodów itp.</w:t>
      </w:r>
    </w:p>
    <w:p w14:paraId="5292608D"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b/>
          <w:bCs/>
          <w:color w:val="000000"/>
          <w:sz w:val="22"/>
          <w:szCs w:val="22"/>
          <w:shd w:val="clear" w:color="auto" w:fill="FFFFFF"/>
        </w:rPr>
        <w:t xml:space="preserve">Urządzenia elektryczne </w:t>
      </w:r>
      <w:r w:rsidRPr="00E91F27">
        <w:rPr>
          <w:rFonts w:ascii="Arial" w:hAnsi="Arial" w:cs="Arial"/>
          <w:color w:val="000000"/>
          <w:sz w:val="22"/>
          <w:szCs w:val="22"/>
          <w:shd w:val="clear" w:color="auto" w:fill="FFFFFF"/>
        </w:rPr>
        <w:t>– wszelkie urządzenia i elementy instalacji elektrycznej przeznaczone do wytwarzania, przekształcania, rozdziału lub wykorzystania energii elektrycznej.</w:t>
      </w:r>
    </w:p>
    <w:p w14:paraId="548ED5E4"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b/>
          <w:bCs/>
          <w:color w:val="000000"/>
          <w:sz w:val="22"/>
          <w:szCs w:val="22"/>
          <w:shd w:val="clear" w:color="auto" w:fill="FFFFFF"/>
        </w:rPr>
        <w:t xml:space="preserve">Odbiorniki energii elektrycznej </w:t>
      </w:r>
      <w:r w:rsidRPr="00E91F27">
        <w:rPr>
          <w:rFonts w:ascii="Arial" w:hAnsi="Arial" w:cs="Arial"/>
          <w:color w:val="000000"/>
          <w:sz w:val="22"/>
          <w:szCs w:val="22"/>
          <w:shd w:val="clear" w:color="auto" w:fill="FFFFFF"/>
        </w:rPr>
        <w:t>– urządzenia przeznaczone do przetwarzania energii elektrycznej w inną formę energii.</w:t>
      </w:r>
    </w:p>
    <w:p w14:paraId="06B06F69"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b/>
          <w:bCs/>
          <w:color w:val="000000"/>
          <w:sz w:val="22"/>
          <w:szCs w:val="22"/>
          <w:shd w:val="clear" w:color="auto" w:fill="FFFFFF"/>
        </w:rPr>
        <w:t xml:space="preserve">Oprawa oświetleniowa </w:t>
      </w:r>
      <w:r w:rsidRPr="00E91F27">
        <w:rPr>
          <w:rFonts w:ascii="Arial" w:hAnsi="Arial" w:cs="Arial"/>
          <w:color w:val="000000"/>
          <w:sz w:val="22"/>
          <w:szCs w:val="22"/>
          <w:shd w:val="clear" w:color="auto" w:fill="FFFFFF"/>
        </w:rPr>
        <w:t>- urządzenie służące do rozdziału, filtracji i przekształcania strumienia świetlnego wysyłanego przez źródło światła, zawierające wszystkie niezbędne detale do przymocowania i połączenia z instalacją elektryczną.</w:t>
      </w:r>
    </w:p>
    <w:p w14:paraId="39AED1FB"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b/>
          <w:color w:val="000000"/>
          <w:sz w:val="22"/>
          <w:szCs w:val="22"/>
          <w:shd w:val="clear" w:color="auto" w:fill="FFFFFF"/>
        </w:rPr>
        <w:lastRenderedPageBreak/>
        <w:t>Natężenie oświetlenia</w:t>
      </w:r>
      <w:r w:rsidRPr="00E91F27">
        <w:rPr>
          <w:rFonts w:ascii="Arial" w:hAnsi="Arial" w:cs="Arial"/>
          <w:color w:val="000000"/>
          <w:sz w:val="22"/>
          <w:szCs w:val="22"/>
          <w:shd w:val="clear" w:color="auto" w:fill="FFFFFF"/>
        </w:rPr>
        <w:t xml:space="preserve"> w danym punkcie powierzchni – stosunek strumienia świetlnego padającego na elementarne pole powierzchni otaczające dany punkt do tego pola.</w:t>
      </w:r>
    </w:p>
    <w:p w14:paraId="02BA64ED"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b/>
          <w:color w:val="000000"/>
          <w:sz w:val="22"/>
          <w:szCs w:val="22"/>
          <w:shd w:val="clear" w:color="auto" w:fill="FFFFFF"/>
        </w:rPr>
        <w:t>Średnie natężenie oświetlenia</w:t>
      </w:r>
      <w:r w:rsidRPr="00E91F27">
        <w:rPr>
          <w:rFonts w:ascii="Arial" w:hAnsi="Arial" w:cs="Arial"/>
          <w:color w:val="000000"/>
          <w:sz w:val="22"/>
          <w:szCs w:val="22"/>
          <w:shd w:val="clear" w:color="auto" w:fill="FFFFFF"/>
        </w:rPr>
        <w:t xml:space="preserve"> na danej powierzchni – stosunek strumienia świetlnego padającego na tę powierzchnię do jej pola.</w:t>
      </w:r>
    </w:p>
    <w:p w14:paraId="43BE8A4D"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b/>
          <w:color w:val="000000"/>
          <w:sz w:val="22"/>
          <w:szCs w:val="22"/>
          <w:shd w:val="clear" w:color="auto" w:fill="FFFFFF"/>
        </w:rPr>
        <w:t>Równomierność oświetlenia</w:t>
      </w:r>
      <w:r w:rsidRPr="00E91F27">
        <w:rPr>
          <w:rFonts w:ascii="Arial" w:hAnsi="Arial" w:cs="Arial"/>
          <w:color w:val="000000"/>
          <w:sz w:val="22"/>
          <w:szCs w:val="22"/>
          <w:shd w:val="clear" w:color="auto" w:fill="FFFFFF"/>
        </w:rPr>
        <w:t xml:space="preserve"> na danej powierzchni – stosunek najmniejszego natężenia oświetlenia występującego na polu odniesieniowym do średniego natężenie oświetlenia na tym polu.</w:t>
      </w:r>
    </w:p>
    <w:p w14:paraId="7FCC7A46"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b/>
          <w:color w:val="000000"/>
          <w:sz w:val="22"/>
          <w:szCs w:val="22"/>
          <w:shd w:val="clear" w:color="auto" w:fill="FFFFFF"/>
        </w:rPr>
        <w:t>Najmniejsze średnie natężenia oświetlenia</w:t>
      </w:r>
      <w:r w:rsidRPr="00E91F27">
        <w:rPr>
          <w:rFonts w:ascii="Arial" w:hAnsi="Arial" w:cs="Arial"/>
          <w:color w:val="000000"/>
          <w:sz w:val="22"/>
          <w:szCs w:val="22"/>
          <w:shd w:val="clear" w:color="auto" w:fill="FFFFFF"/>
        </w:rPr>
        <w:t xml:space="preserve"> – najmniejsza dopuszczalne przez normę wartość średniego natężenia oświetlenia na danej powierzchni.</w:t>
      </w:r>
    </w:p>
    <w:p w14:paraId="627BB927"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b/>
          <w:color w:val="000000"/>
          <w:sz w:val="22"/>
          <w:szCs w:val="22"/>
          <w:shd w:val="clear" w:color="auto" w:fill="FFFFFF"/>
        </w:rPr>
        <w:t>Najmniejsza równomierność oświetlenia</w:t>
      </w:r>
      <w:r w:rsidRPr="00E91F27">
        <w:rPr>
          <w:rFonts w:ascii="Arial" w:hAnsi="Arial" w:cs="Arial"/>
          <w:color w:val="000000"/>
          <w:sz w:val="22"/>
          <w:szCs w:val="22"/>
          <w:shd w:val="clear" w:color="auto" w:fill="FFFFFF"/>
        </w:rPr>
        <w:t xml:space="preserve"> – najmniejsza dopuszczona przez normę wartość równomierności oświetlenia na danej powierzchni.</w:t>
      </w:r>
    </w:p>
    <w:p w14:paraId="3F7AF265"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b/>
          <w:color w:val="000000"/>
          <w:sz w:val="22"/>
          <w:szCs w:val="22"/>
          <w:shd w:val="clear" w:color="auto" w:fill="FFFFFF"/>
        </w:rPr>
        <w:t>Początkowe natężenie oświetlenia</w:t>
      </w:r>
      <w:r w:rsidRPr="00E91F27">
        <w:rPr>
          <w:rFonts w:ascii="Arial" w:hAnsi="Arial" w:cs="Arial"/>
          <w:color w:val="000000"/>
          <w:sz w:val="22"/>
          <w:szCs w:val="22"/>
          <w:shd w:val="clear" w:color="auto" w:fill="FFFFFF"/>
        </w:rPr>
        <w:t xml:space="preserve"> – wartość obliczeniowa natężenia oświetlenia, jaką przewidywać można przy znamionowych wartościach strumieni źródeł i sprawności opraw.</w:t>
      </w:r>
    </w:p>
    <w:p w14:paraId="6AB1F5BD"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b/>
          <w:bCs/>
          <w:color w:val="000000"/>
          <w:sz w:val="22"/>
          <w:szCs w:val="22"/>
          <w:shd w:val="clear" w:color="auto" w:fill="FFFFFF"/>
        </w:rPr>
        <w:t>Przygotowanie podło</w:t>
      </w:r>
      <w:r w:rsidRPr="00E91F27">
        <w:rPr>
          <w:rFonts w:ascii="Arial" w:hAnsi="Arial" w:cs="Arial"/>
          <w:color w:val="000000"/>
          <w:sz w:val="22"/>
          <w:szCs w:val="22"/>
          <w:shd w:val="clear" w:color="auto" w:fill="FFFFFF"/>
        </w:rPr>
        <w:t>ż</w:t>
      </w:r>
      <w:r w:rsidRPr="00E91F27">
        <w:rPr>
          <w:rFonts w:ascii="Arial" w:hAnsi="Arial" w:cs="Arial"/>
          <w:b/>
          <w:bCs/>
          <w:color w:val="000000"/>
          <w:sz w:val="22"/>
          <w:szCs w:val="22"/>
          <w:shd w:val="clear" w:color="auto" w:fill="FFFFFF"/>
        </w:rPr>
        <w:t xml:space="preserve">a – </w:t>
      </w:r>
      <w:r w:rsidRPr="00E91F27">
        <w:rPr>
          <w:rFonts w:ascii="Arial" w:hAnsi="Arial" w:cs="Arial"/>
          <w:color w:val="000000"/>
          <w:sz w:val="22"/>
          <w:szCs w:val="22"/>
          <w:shd w:val="clear" w:color="auto" w:fill="FFFFFF"/>
        </w:rPr>
        <w:t>zespól czynności wykonywanych przed zamocowaniem osprzętu instalacyjnego, urządzenia elektrycznego, odbiornika energii elektrycznej, układaniem kabli i przewodów mający na celu zapewnienie możliwością ich zamocowania zgodnie z dokumentacją.</w:t>
      </w:r>
    </w:p>
    <w:p w14:paraId="482D46D3"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b/>
          <w:bCs/>
          <w:color w:val="000000"/>
          <w:sz w:val="22"/>
          <w:szCs w:val="22"/>
          <w:shd w:val="clear" w:color="auto" w:fill="FFFFFF"/>
        </w:rPr>
        <w:t xml:space="preserve">Osłona kabla </w:t>
      </w:r>
      <w:r w:rsidRPr="00E91F27">
        <w:rPr>
          <w:rFonts w:ascii="Arial" w:hAnsi="Arial" w:cs="Arial"/>
          <w:color w:val="000000"/>
          <w:sz w:val="22"/>
          <w:szCs w:val="22"/>
          <w:shd w:val="clear" w:color="auto" w:fill="FFFFFF"/>
        </w:rPr>
        <w:t>- konstrukcja przeznaczona do ochrony kabla przed uszkodzeniami mechanicznymi, chemicznymi i działaniem łuku elektrycznego.</w:t>
      </w:r>
    </w:p>
    <w:p w14:paraId="0C02ED77"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b/>
          <w:bCs/>
          <w:color w:val="000000"/>
          <w:sz w:val="22"/>
          <w:szCs w:val="22"/>
          <w:shd w:val="clear" w:color="auto" w:fill="FFFFFF"/>
        </w:rPr>
        <w:t xml:space="preserve">Osprzęt linii kablowej </w:t>
      </w:r>
      <w:r w:rsidRPr="00E91F27">
        <w:rPr>
          <w:rFonts w:ascii="Arial" w:hAnsi="Arial" w:cs="Arial"/>
          <w:color w:val="000000"/>
          <w:sz w:val="22"/>
          <w:szCs w:val="22"/>
          <w:shd w:val="clear" w:color="auto" w:fill="FFFFFF"/>
        </w:rPr>
        <w:t>- zbiór elementów przeznaczonych do łączenia, rozgałęziania lub zakończenia kabli.</w:t>
      </w:r>
    </w:p>
    <w:p w14:paraId="675C956A"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b/>
          <w:bCs/>
          <w:color w:val="000000"/>
          <w:sz w:val="22"/>
          <w:szCs w:val="22"/>
          <w:shd w:val="clear" w:color="auto" w:fill="FFFFFF"/>
        </w:rPr>
        <w:t xml:space="preserve">Przegroda </w:t>
      </w:r>
      <w:r w:rsidRPr="00E91F27">
        <w:rPr>
          <w:rFonts w:ascii="Arial" w:hAnsi="Arial" w:cs="Arial"/>
          <w:color w:val="000000"/>
          <w:sz w:val="22"/>
          <w:szCs w:val="22"/>
          <w:shd w:val="clear" w:color="auto" w:fill="FFFFFF"/>
        </w:rPr>
        <w:t>- osłona ułożona wzdłuż kabla w celu oddzielenia go od sąsiedniego kabla lub od innych urządzeń.</w:t>
      </w:r>
    </w:p>
    <w:p w14:paraId="65DD03A2"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b/>
          <w:bCs/>
          <w:color w:val="000000"/>
          <w:sz w:val="22"/>
          <w:szCs w:val="22"/>
          <w:shd w:val="clear" w:color="auto" w:fill="FFFFFF"/>
        </w:rPr>
        <w:t xml:space="preserve">Przepust kablowy </w:t>
      </w:r>
      <w:r w:rsidRPr="00E91F27">
        <w:rPr>
          <w:rFonts w:ascii="Arial" w:hAnsi="Arial" w:cs="Arial"/>
          <w:color w:val="000000"/>
          <w:sz w:val="22"/>
          <w:szCs w:val="22"/>
          <w:shd w:val="clear" w:color="auto" w:fill="FFFFFF"/>
        </w:rPr>
        <w:t>- konstrukcja o przekroju okrągłym przeznaczona do ochrony kabla przed uszkodzeniami mechanicznymi, chemicznymi i działaniem łuku elektrycznego.</w:t>
      </w:r>
    </w:p>
    <w:p w14:paraId="6AE14EEB" w14:textId="77777777" w:rsidR="00E91F27" w:rsidRPr="0042142D" w:rsidRDefault="00E91F27" w:rsidP="00311834">
      <w:pPr>
        <w:pStyle w:val="Nagwek1"/>
        <w:numPr>
          <w:ilvl w:val="1"/>
          <w:numId w:val="39"/>
        </w:numPr>
        <w:rPr>
          <w:rFonts w:ascii="Arial" w:hAnsi="Arial" w:cs="Arial"/>
          <w:sz w:val="22"/>
          <w:szCs w:val="22"/>
        </w:rPr>
      </w:pPr>
      <w:bookmarkStart w:id="5" w:name="_Toc132877980"/>
      <w:r w:rsidRPr="0042142D">
        <w:rPr>
          <w:rFonts w:ascii="Arial" w:hAnsi="Arial" w:cs="Arial"/>
          <w:sz w:val="22"/>
          <w:szCs w:val="22"/>
        </w:rPr>
        <w:t>Ogólne wymagania dotyczące robót</w:t>
      </w:r>
      <w:r w:rsidR="0042142D">
        <w:rPr>
          <w:rFonts w:ascii="Arial" w:hAnsi="Arial" w:cs="Arial"/>
          <w:sz w:val="22"/>
          <w:szCs w:val="22"/>
        </w:rPr>
        <w:t>.</w:t>
      </w:r>
      <w:bookmarkEnd w:id="5"/>
    </w:p>
    <w:p w14:paraId="609D6AE1"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Wykonawca robót jest odpowiedzialny za jakość ich wykonania, za zgodność ze p</w:t>
      </w:r>
      <w:r w:rsidR="0054760D">
        <w:rPr>
          <w:rFonts w:ascii="Arial" w:hAnsi="Arial" w:cs="Arial"/>
          <w:color w:val="000000"/>
          <w:sz w:val="22"/>
          <w:szCs w:val="22"/>
          <w:shd w:val="clear" w:color="auto" w:fill="FFFFFF"/>
        </w:rPr>
        <w:t>rojektem technicznym</w:t>
      </w:r>
      <w:r w:rsidRPr="00E91F27">
        <w:rPr>
          <w:rFonts w:ascii="Arial" w:hAnsi="Arial" w:cs="Arial"/>
          <w:color w:val="000000"/>
          <w:sz w:val="22"/>
          <w:szCs w:val="22"/>
          <w:shd w:val="clear" w:color="auto" w:fill="FFFFFF"/>
        </w:rPr>
        <w:t>, specyfikacją techniczną oraz poleceniami nadzoru inwestorskiego i autorskiego, zgodnie z ustawą Prawo Budowlane.</w:t>
      </w:r>
    </w:p>
    <w:p w14:paraId="121A2DF5" w14:textId="77777777" w:rsidR="00E91F27" w:rsidRPr="00E91F27" w:rsidRDefault="00E91F27" w:rsidP="00E91F27">
      <w:pPr>
        <w:spacing w:line="288" w:lineRule="auto"/>
        <w:jc w:val="both"/>
        <w:rPr>
          <w:rFonts w:ascii="Arial" w:hAnsi="Arial" w:cs="Arial"/>
          <w:color w:val="000000"/>
          <w:sz w:val="22"/>
          <w:szCs w:val="22"/>
          <w:shd w:val="clear" w:color="auto" w:fill="FFFFFF"/>
        </w:rPr>
      </w:pPr>
    </w:p>
    <w:p w14:paraId="1161B8EB"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Rodzaje (typy) urządzeń, osprzętu i materiałów pomocniczych zastosowanych do wykonywania instalacji powinny być zgodne z podanymi w dziale „Materiały”. Zastosowanie do wykonania instalacji innych rodzajów (typów) urządzeń i osprzętu niż wymienione jest jedynie pod warunkiem posiadania przez te materiały stosownych atestów dopuszczenia do obrotu i powszechnego stosowania, zgodnie z art. 10 Prawa Budowlanego.</w:t>
      </w:r>
    </w:p>
    <w:p w14:paraId="6CFFC997" w14:textId="77777777" w:rsidR="00E91F27" w:rsidRPr="0042142D" w:rsidRDefault="00E91F27" w:rsidP="00311834">
      <w:pPr>
        <w:pStyle w:val="Nagwek1"/>
        <w:numPr>
          <w:ilvl w:val="1"/>
          <w:numId w:val="39"/>
        </w:numPr>
        <w:rPr>
          <w:rFonts w:ascii="Arial" w:hAnsi="Arial" w:cs="Arial"/>
          <w:sz w:val="22"/>
          <w:szCs w:val="22"/>
        </w:rPr>
      </w:pPr>
      <w:bookmarkStart w:id="6" w:name="_Toc132877981"/>
      <w:r w:rsidRPr="0042142D">
        <w:rPr>
          <w:rFonts w:ascii="Arial" w:hAnsi="Arial" w:cs="Arial"/>
          <w:sz w:val="22"/>
          <w:szCs w:val="22"/>
        </w:rPr>
        <w:t>Przekazanie terenu budowy</w:t>
      </w:r>
      <w:r w:rsidR="007C3492">
        <w:rPr>
          <w:rFonts w:ascii="Arial" w:hAnsi="Arial" w:cs="Arial"/>
          <w:sz w:val="22"/>
          <w:szCs w:val="22"/>
        </w:rPr>
        <w:t>.</w:t>
      </w:r>
      <w:bookmarkEnd w:id="6"/>
    </w:p>
    <w:p w14:paraId="2BE584DE"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Inwestor przekaże Wykonawcy teren budowy</w:t>
      </w:r>
      <w:r w:rsidR="007E2DB4">
        <w:rPr>
          <w:rFonts w:ascii="Arial" w:hAnsi="Arial" w:cs="Arial"/>
          <w:color w:val="000000"/>
          <w:sz w:val="22"/>
          <w:szCs w:val="22"/>
          <w:shd w:val="clear" w:color="auto" w:fill="FFFFFF"/>
        </w:rPr>
        <w:t xml:space="preserve"> wraz egzemplarzem</w:t>
      </w:r>
      <w:r w:rsidR="000713C1">
        <w:rPr>
          <w:rFonts w:ascii="Arial" w:hAnsi="Arial" w:cs="Arial"/>
          <w:color w:val="000000"/>
          <w:sz w:val="22"/>
          <w:szCs w:val="22"/>
          <w:shd w:val="clear" w:color="auto" w:fill="FFFFFF"/>
        </w:rPr>
        <w:t xml:space="preserve"> projektu technicznego</w:t>
      </w:r>
      <w:r w:rsidRPr="00E91F27">
        <w:rPr>
          <w:rFonts w:ascii="Arial" w:hAnsi="Arial" w:cs="Arial"/>
          <w:color w:val="000000"/>
          <w:sz w:val="22"/>
          <w:szCs w:val="22"/>
          <w:shd w:val="clear" w:color="auto" w:fill="FFFFFF"/>
        </w:rPr>
        <w:t xml:space="preserve"> po podpisaniu umowy.</w:t>
      </w:r>
    </w:p>
    <w:p w14:paraId="1F26F86A" w14:textId="77777777" w:rsidR="00E91F27" w:rsidRPr="000713C1" w:rsidRDefault="00E91F27" w:rsidP="00311834">
      <w:pPr>
        <w:pStyle w:val="Nagwek1"/>
        <w:numPr>
          <w:ilvl w:val="1"/>
          <w:numId w:val="39"/>
        </w:numPr>
        <w:rPr>
          <w:rFonts w:ascii="Arial" w:hAnsi="Arial" w:cs="Arial"/>
          <w:sz w:val="22"/>
          <w:szCs w:val="22"/>
        </w:rPr>
      </w:pPr>
      <w:bookmarkStart w:id="7" w:name="_Toc132877982"/>
      <w:r w:rsidRPr="000713C1">
        <w:rPr>
          <w:rFonts w:ascii="Arial" w:hAnsi="Arial" w:cs="Arial"/>
          <w:sz w:val="22"/>
          <w:szCs w:val="22"/>
        </w:rPr>
        <w:t>Dokumentacja projektowa</w:t>
      </w:r>
      <w:r w:rsidR="007C3492">
        <w:rPr>
          <w:rFonts w:ascii="Arial" w:hAnsi="Arial" w:cs="Arial"/>
          <w:sz w:val="22"/>
          <w:szCs w:val="22"/>
        </w:rPr>
        <w:t>.</w:t>
      </w:r>
      <w:bookmarkEnd w:id="7"/>
    </w:p>
    <w:p w14:paraId="3514C417"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Wykonawca dostarczy dokumentację powykonawczą, instrukcje działania, atesty, i protokoły z pomiarów. Skreślenia, poprawki, uzupełnienia i adnotacje wnoszone na projekcie powinny </w:t>
      </w:r>
      <w:r w:rsidRPr="00E91F27">
        <w:rPr>
          <w:rFonts w:ascii="Arial" w:hAnsi="Arial" w:cs="Arial"/>
          <w:color w:val="000000"/>
          <w:sz w:val="22"/>
          <w:szCs w:val="22"/>
          <w:shd w:val="clear" w:color="auto" w:fill="FFFFFF"/>
        </w:rPr>
        <w:lastRenderedPageBreak/>
        <w:t>być omówione i podpisane przez osobę uprawnioną do dokonywania wpisów i akceptowane przez osoby uprawnione.</w:t>
      </w:r>
    </w:p>
    <w:p w14:paraId="78B36810" w14:textId="77777777" w:rsidR="00E91F27" w:rsidRPr="00E91F27" w:rsidRDefault="00E91F27" w:rsidP="00E91F27">
      <w:pPr>
        <w:spacing w:line="288" w:lineRule="auto"/>
        <w:jc w:val="both"/>
        <w:rPr>
          <w:rFonts w:ascii="Arial" w:hAnsi="Arial" w:cs="Arial"/>
          <w:color w:val="000000"/>
          <w:sz w:val="22"/>
          <w:szCs w:val="22"/>
          <w:shd w:val="clear" w:color="auto" w:fill="FFFFFF"/>
        </w:rPr>
      </w:pPr>
    </w:p>
    <w:p w14:paraId="15AC397B" w14:textId="77777777" w:rsidR="00E91F27" w:rsidRPr="000713C1" w:rsidRDefault="00E91F27" w:rsidP="00311834">
      <w:pPr>
        <w:pStyle w:val="Nagwek1"/>
        <w:numPr>
          <w:ilvl w:val="1"/>
          <w:numId w:val="39"/>
        </w:numPr>
        <w:rPr>
          <w:rFonts w:ascii="Arial" w:hAnsi="Arial" w:cs="Arial"/>
          <w:sz w:val="22"/>
          <w:szCs w:val="22"/>
        </w:rPr>
      </w:pPr>
      <w:bookmarkStart w:id="8" w:name="_Toc132877983"/>
      <w:r w:rsidRPr="000713C1">
        <w:rPr>
          <w:rFonts w:ascii="Arial" w:hAnsi="Arial" w:cs="Arial"/>
          <w:sz w:val="22"/>
          <w:szCs w:val="22"/>
        </w:rPr>
        <w:t>Zgodność robót z dokumentacją projektową i ST</w:t>
      </w:r>
      <w:r w:rsidR="007C3492">
        <w:rPr>
          <w:rFonts w:ascii="Arial" w:hAnsi="Arial" w:cs="Arial"/>
          <w:sz w:val="22"/>
          <w:szCs w:val="22"/>
        </w:rPr>
        <w:t>.</w:t>
      </w:r>
      <w:bookmarkEnd w:id="8"/>
    </w:p>
    <w:p w14:paraId="0B25ED57" w14:textId="77777777" w:rsidR="00331A1A"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Dostarczone materiały i wykonane roboty p</w:t>
      </w:r>
      <w:r w:rsidR="000713C1">
        <w:rPr>
          <w:rFonts w:ascii="Arial" w:hAnsi="Arial" w:cs="Arial"/>
          <w:color w:val="000000"/>
          <w:sz w:val="22"/>
          <w:szCs w:val="22"/>
          <w:shd w:val="clear" w:color="auto" w:fill="FFFFFF"/>
        </w:rPr>
        <w:t>owinny być zgodne z projektem technicznym</w:t>
      </w:r>
      <w:r w:rsidRPr="00E91F27">
        <w:rPr>
          <w:rFonts w:ascii="Arial" w:hAnsi="Arial" w:cs="Arial"/>
          <w:color w:val="000000"/>
          <w:sz w:val="22"/>
          <w:szCs w:val="22"/>
          <w:shd w:val="clear" w:color="auto" w:fill="FFFFFF"/>
        </w:rPr>
        <w:t xml:space="preserve">, przedmiarem robot i ST. Jeśli materiały lub roboty nie będą zgodne z w/w dokumentami </w:t>
      </w:r>
    </w:p>
    <w:p w14:paraId="490EEB49"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i będzie to miało niekorzystny wpływ na jakość robót, materiały takie zostaną wymienione </w:t>
      </w:r>
      <w:r w:rsidR="00544198">
        <w:rPr>
          <w:rFonts w:ascii="Arial" w:hAnsi="Arial" w:cs="Arial"/>
          <w:color w:val="000000"/>
          <w:sz w:val="22"/>
          <w:szCs w:val="22"/>
          <w:shd w:val="clear" w:color="auto" w:fill="FFFFFF"/>
        </w:rPr>
        <w:t xml:space="preserve">               </w:t>
      </w:r>
      <w:r w:rsidRPr="00E91F27">
        <w:rPr>
          <w:rFonts w:ascii="Arial" w:hAnsi="Arial" w:cs="Arial"/>
          <w:color w:val="000000"/>
          <w:sz w:val="22"/>
          <w:szCs w:val="22"/>
          <w:shd w:val="clear" w:color="auto" w:fill="FFFFFF"/>
        </w:rPr>
        <w:t>a roboty wykonane ponownie na koszt wykonawcy.</w:t>
      </w:r>
    </w:p>
    <w:p w14:paraId="5C6530B3" w14:textId="77777777" w:rsidR="00E91F27" w:rsidRPr="000713C1" w:rsidRDefault="00E91F27" w:rsidP="00311834">
      <w:pPr>
        <w:pStyle w:val="Nagwek1"/>
        <w:numPr>
          <w:ilvl w:val="1"/>
          <w:numId w:val="39"/>
        </w:numPr>
        <w:rPr>
          <w:rFonts w:ascii="Arial" w:hAnsi="Arial" w:cs="Arial"/>
          <w:sz w:val="22"/>
          <w:szCs w:val="22"/>
        </w:rPr>
      </w:pPr>
      <w:bookmarkStart w:id="9" w:name="_Toc132877984"/>
      <w:r w:rsidRPr="000713C1">
        <w:rPr>
          <w:rFonts w:ascii="Arial" w:hAnsi="Arial" w:cs="Arial"/>
          <w:sz w:val="22"/>
          <w:szCs w:val="22"/>
        </w:rPr>
        <w:t>Zabezpieczenie terenu budowy</w:t>
      </w:r>
      <w:r w:rsidR="007C3492">
        <w:rPr>
          <w:rFonts w:ascii="Arial" w:hAnsi="Arial" w:cs="Arial"/>
          <w:sz w:val="22"/>
          <w:szCs w:val="22"/>
        </w:rPr>
        <w:t>.</w:t>
      </w:r>
      <w:bookmarkEnd w:id="9"/>
    </w:p>
    <w:p w14:paraId="310A336C"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Wykonawca na własny koszt podczas robót umieści tablice ostrzegawcze i informacyjne wymagane przez obowiązujące przepisy BHP.</w:t>
      </w:r>
    </w:p>
    <w:p w14:paraId="6F637B64" w14:textId="77777777" w:rsidR="00E91F27" w:rsidRPr="000713C1" w:rsidRDefault="00E91F27" w:rsidP="00311834">
      <w:pPr>
        <w:pStyle w:val="Nagwek1"/>
        <w:numPr>
          <w:ilvl w:val="1"/>
          <w:numId w:val="39"/>
        </w:numPr>
        <w:rPr>
          <w:rFonts w:ascii="Arial" w:hAnsi="Arial" w:cs="Arial"/>
          <w:sz w:val="22"/>
          <w:szCs w:val="22"/>
        </w:rPr>
      </w:pPr>
      <w:bookmarkStart w:id="10" w:name="_Toc132877985"/>
      <w:r w:rsidRPr="000713C1">
        <w:rPr>
          <w:rFonts w:ascii="Arial" w:hAnsi="Arial" w:cs="Arial"/>
          <w:sz w:val="22"/>
          <w:szCs w:val="22"/>
        </w:rPr>
        <w:t>Ochrona środowiska</w:t>
      </w:r>
      <w:r w:rsidR="007C3492">
        <w:rPr>
          <w:rFonts w:ascii="Arial" w:hAnsi="Arial" w:cs="Arial"/>
          <w:sz w:val="22"/>
          <w:szCs w:val="22"/>
        </w:rPr>
        <w:t>.</w:t>
      </w:r>
      <w:bookmarkEnd w:id="10"/>
    </w:p>
    <w:p w14:paraId="56819E44"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Wykonawca ma obowiązek stosować obowiązujące przepisy ochrony środowiska naturalnego podczas prowadzenia robót.</w:t>
      </w:r>
    </w:p>
    <w:p w14:paraId="45A1891E" w14:textId="77777777" w:rsidR="00E91F27" w:rsidRPr="000713C1" w:rsidRDefault="00E91F27" w:rsidP="00311834">
      <w:pPr>
        <w:pStyle w:val="Nagwek1"/>
        <w:numPr>
          <w:ilvl w:val="1"/>
          <w:numId w:val="39"/>
        </w:numPr>
        <w:rPr>
          <w:rFonts w:ascii="Arial" w:hAnsi="Arial" w:cs="Arial"/>
          <w:sz w:val="22"/>
          <w:szCs w:val="22"/>
        </w:rPr>
      </w:pPr>
      <w:bookmarkStart w:id="11" w:name="_Toc132877986"/>
      <w:r w:rsidRPr="000713C1">
        <w:rPr>
          <w:rFonts w:ascii="Arial" w:hAnsi="Arial" w:cs="Arial"/>
          <w:sz w:val="22"/>
          <w:szCs w:val="22"/>
        </w:rPr>
        <w:t>Ochrona przeciwpożarowa</w:t>
      </w:r>
      <w:r w:rsidR="007C3492">
        <w:rPr>
          <w:rFonts w:ascii="Arial" w:hAnsi="Arial" w:cs="Arial"/>
          <w:sz w:val="22"/>
          <w:szCs w:val="22"/>
        </w:rPr>
        <w:t>.</w:t>
      </w:r>
      <w:bookmarkEnd w:id="11"/>
    </w:p>
    <w:p w14:paraId="61162BBF"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Wykonawca musi przestrzegać obowiązujących przepisów ochrony przeciwpożarowej, posiadać sprawny sprzęt ppoż. Jest odpowiedzialny za straty spowodowane pożarem spowodowanym podczas realizacji robót elektrycznych przez jego pracowników.</w:t>
      </w:r>
    </w:p>
    <w:p w14:paraId="2A993526" w14:textId="77777777" w:rsidR="00E91F27" w:rsidRPr="000713C1" w:rsidRDefault="00E91F27" w:rsidP="00311834">
      <w:pPr>
        <w:pStyle w:val="Nagwek1"/>
        <w:numPr>
          <w:ilvl w:val="1"/>
          <w:numId w:val="39"/>
        </w:numPr>
        <w:rPr>
          <w:rFonts w:ascii="Arial" w:hAnsi="Arial" w:cs="Arial"/>
          <w:sz w:val="22"/>
          <w:szCs w:val="22"/>
        </w:rPr>
      </w:pPr>
      <w:bookmarkStart w:id="12" w:name="_Toc132877987"/>
      <w:r w:rsidRPr="000713C1">
        <w:rPr>
          <w:rFonts w:ascii="Arial" w:hAnsi="Arial" w:cs="Arial"/>
          <w:sz w:val="22"/>
          <w:szCs w:val="22"/>
        </w:rPr>
        <w:t>Materiały szkodliwe dla otoczenia</w:t>
      </w:r>
      <w:r w:rsidR="007C3492">
        <w:rPr>
          <w:rFonts w:ascii="Arial" w:hAnsi="Arial" w:cs="Arial"/>
          <w:sz w:val="22"/>
          <w:szCs w:val="22"/>
        </w:rPr>
        <w:t>.</w:t>
      </w:r>
      <w:bookmarkEnd w:id="12"/>
    </w:p>
    <w:p w14:paraId="5298C8D2"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Materiałów szkodliwych nie wolno stosować. Wszelkie materiały stosowane do robót mają posiadać aprobatę techniczną i świadectwo dopuszczenia do stosowania w budownictwie wydane przez uprawnione organy.</w:t>
      </w:r>
    </w:p>
    <w:p w14:paraId="4A5D0E35" w14:textId="77777777" w:rsidR="00E91F27" w:rsidRPr="000713C1" w:rsidRDefault="00E91F27" w:rsidP="00311834">
      <w:pPr>
        <w:pStyle w:val="Nagwek1"/>
        <w:numPr>
          <w:ilvl w:val="1"/>
          <w:numId w:val="39"/>
        </w:numPr>
        <w:rPr>
          <w:rFonts w:ascii="Arial" w:hAnsi="Arial" w:cs="Arial"/>
          <w:sz w:val="22"/>
          <w:szCs w:val="22"/>
        </w:rPr>
      </w:pPr>
      <w:bookmarkStart w:id="13" w:name="_Toc132877988"/>
      <w:r w:rsidRPr="000713C1">
        <w:rPr>
          <w:rFonts w:ascii="Arial" w:hAnsi="Arial" w:cs="Arial"/>
          <w:sz w:val="22"/>
          <w:szCs w:val="22"/>
        </w:rPr>
        <w:t>Przepisy BHP</w:t>
      </w:r>
      <w:r w:rsidR="007C3492">
        <w:rPr>
          <w:rFonts w:ascii="Arial" w:hAnsi="Arial" w:cs="Arial"/>
          <w:sz w:val="22"/>
          <w:szCs w:val="22"/>
        </w:rPr>
        <w:t>.</w:t>
      </w:r>
      <w:bookmarkEnd w:id="13"/>
    </w:p>
    <w:p w14:paraId="6EF6F300"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Wykonawca musi przestrzegać obowiązujących przepisów BHP. Zapewnić stosowanie wymaganych urządzeń zabezpieczających, socjalnych, sprzętu i odzieży ochronnej oraz wyposażenia zatrudnionych pracowników w sprawne i bezpieczne w użyciu narzędzia.</w:t>
      </w:r>
    </w:p>
    <w:p w14:paraId="12D5287C" w14:textId="77777777" w:rsidR="00E91F27" w:rsidRPr="00260600" w:rsidRDefault="00E91F27" w:rsidP="00311834">
      <w:pPr>
        <w:pStyle w:val="Nagwek1"/>
        <w:numPr>
          <w:ilvl w:val="0"/>
          <w:numId w:val="4"/>
        </w:numPr>
        <w:rPr>
          <w:rFonts w:ascii="Arial" w:hAnsi="Arial" w:cs="Arial"/>
          <w:sz w:val="24"/>
          <w:szCs w:val="24"/>
        </w:rPr>
      </w:pPr>
      <w:bookmarkStart w:id="14" w:name="_Toc132877989"/>
      <w:r w:rsidRPr="00260600">
        <w:rPr>
          <w:rFonts w:ascii="Arial" w:hAnsi="Arial" w:cs="Arial"/>
          <w:sz w:val="24"/>
          <w:szCs w:val="24"/>
        </w:rPr>
        <w:t>MATERIAŁY</w:t>
      </w:r>
      <w:r w:rsidR="007C3492">
        <w:rPr>
          <w:rFonts w:ascii="Arial" w:hAnsi="Arial" w:cs="Arial"/>
          <w:sz w:val="24"/>
          <w:szCs w:val="24"/>
        </w:rPr>
        <w:t>.</w:t>
      </w:r>
      <w:bookmarkEnd w:id="14"/>
    </w:p>
    <w:p w14:paraId="167EDCAA" w14:textId="77777777" w:rsidR="00E91F27" w:rsidRPr="00260600" w:rsidRDefault="00E91F27" w:rsidP="00311834">
      <w:pPr>
        <w:pStyle w:val="Nagwek1"/>
        <w:numPr>
          <w:ilvl w:val="1"/>
          <w:numId w:val="40"/>
        </w:numPr>
        <w:rPr>
          <w:rFonts w:ascii="Arial" w:hAnsi="Arial" w:cs="Arial"/>
          <w:sz w:val="22"/>
          <w:szCs w:val="22"/>
        </w:rPr>
      </w:pPr>
      <w:bookmarkStart w:id="15" w:name="_Toc132877990"/>
      <w:r w:rsidRPr="00260600">
        <w:rPr>
          <w:rFonts w:ascii="Arial" w:hAnsi="Arial" w:cs="Arial"/>
          <w:sz w:val="22"/>
          <w:szCs w:val="22"/>
        </w:rPr>
        <w:t>Ogólne wymagania</w:t>
      </w:r>
      <w:r w:rsidR="007C3492">
        <w:rPr>
          <w:rFonts w:ascii="Arial" w:hAnsi="Arial" w:cs="Arial"/>
          <w:sz w:val="22"/>
          <w:szCs w:val="22"/>
        </w:rPr>
        <w:t>.</w:t>
      </w:r>
      <w:bookmarkEnd w:id="15"/>
    </w:p>
    <w:p w14:paraId="1BE42167"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Ogólne wymagania dotyczące materiałów podano w dokumentacji technicznej.</w:t>
      </w:r>
    </w:p>
    <w:p w14:paraId="19E23660"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Należy stosować wyroby producentów krajowych i zagranicznych powszechnie stosowane w budownictwie, posiadające świadectwa o dopuszczeniu do stosowania w budownictwie.</w:t>
      </w:r>
      <w:r w:rsidR="0089687F">
        <w:rPr>
          <w:rFonts w:ascii="Arial" w:hAnsi="Arial" w:cs="Arial"/>
          <w:color w:val="000000"/>
          <w:sz w:val="22"/>
          <w:szCs w:val="22"/>
          <w:shd w:val="clear" w:color="auto" w:fill="FFFFFF"/>
        </w:rPr>
        <w:t xml:space="preserve">                 </w:t>
      </w:r>
      <w:r w:rsidRPr="00E91F27">
        <w:rPr>
          <w:rFonts w:ascii="Arial" w:hAnsi="Arial" w:cs="Arial"/>
          <w:color w:val="000000"/>
          <w:sz w:val="22"/>
          <w:szCs w:val="22"/>
          <w:shd w:val="clear" w:color="auto" w:fill="FFFFFF"/>
        </w:rPr>
        <w:t>/ znak B lub CE/.</w:t>
      </w:r>
    </w:p>
    <w:p w14:paraId="164CBF11"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Wykonawca zapewni aby tymczasowo składowane materiały, do czasu wbudowania  były zabezpieczone przed zanieczyszczeniem i zachowały swoją jakość .</w:t>
      </w:r>
    </w:p>
    <w:p w14:paraId="194ABFE0"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Przed zastosowaniem materiałów innych niż określone w dokumentacji projektowej , wykonawca winien uzyskać akceptację Inspektora Nadzoru i przedstawiciela Inwestora.</w:t>
      </w:r>
    </w:p>
    <w:p w14:paraId="63AFBFE7" w14:textId="77777777" w:rsidR="00E91F27" w:rsidRPr="00260600" w:rsidRDefault="00E91F27" w:rsidP="00311834">
      <w:pPr>
        <w:pStyle w:val="Akapitzlist"/>
        <w:numPr>
          <w:ilvl w:val="0"/>
          <w:numId w:val="5"/>
        </w:numPr>
        <w:spacing w:line="288" w:lineRule="auto"/>
        <w:jc w:val="both"/>
        <w:rPr>
          <w:rFonts w:ascii="Arial" w:hAnsi="Arial" w:cs="Arial"/>
          <w:color w:val="000000"/>
          <w:sz w:val="22"/>
          <w:szCs w:val="22"/>
          <w:shd w:val="clear" w:color="auto" w:fill="FFFFFF"/>
        </w:rPr>
      </w:pPr>
      <w:r w:rsidRPr="00260600">
        <w:rPr>
          <w:rFonts w:ascii="Arial" w:hAnsi="Arial" w:cs="Arial"/>
          <w:color w:val="000000"/>
          <w:sz w:val="22"/>
          <w:szCs w:val="22"/>
          <w:shd w:val="clear" w:color="auto" w:fill="FFFFFF"/>
        </w:rPr>
        <w:lastRenderedPageBreak/>
        <w:t>Dostarczone na miejsce budowy materiały należy sprawdzić pod względem kompletności i zgodności z danymi producenta.</w:t>
      </w:r>
    </w:p>
    <w:p w14:paraId="6861DE5A" w14:textId="77777777" w:rsidR="00E91F27" w:rsidRPr="00260600" w:rsidRDefault="00E91F27" w:rsidP="00311834">
      <w:pPr>
        <w:pStyle w:val="Akapitzlist"/>
        <w:numPr>
          <w:ilvl w:val="0"/>
          <w:numId w:val="5"/>
        </w:numPr>
        <w:spacing w:line="288" w:lineRule="auto"/>
        <w:jc w:val="both"/>
        <w:rPr>
          <w:rFonts w:ascii="Arial" w:hAnsi="Arial" w:cs="Arial"/>
          <w:color w:val="000000"/>
          <w:sz w:val="22"/>
          <w:szCs w:val="22"/>
          <w:shd w:val="clear" w:color="auto" w:fill="FFFFFF"/>
        </w:rPr>
      </w:pPr>
      <w:r w:rsidRPr="00260600">
        <w:rPr>
          <w:rFonts w:ascii="Arial" w:hAnsi="Arial" w:cs="Arial"/>
          <w:color w:val="000000"/>
          <w:sz w:val="22"/>
          <w:szCs w:val="22"/>
          <w:shd w:val="clear" w:color="auto" w:fill="FFFFFF"/>
        </w:rPr>
        <w:t>Materiały nie odpowiadające wymaganiom nie mogą być stosowane winny być usunięte z terenu budowy.</w:t>
      </w:r>
    </w:p>
    <w:p w14:paraId="0D9C0FF2" w14:textId="77777777" w:rsidR="00E91F27" w:rsidRPr="00260600" w:rsidRDefault="00E91F27" w:rsidP="00311834">
      <w:pPr>
        <w:pStyle w:val="Akapitzlist"/>
        <w:numPr>
          <w:ilvl w:val="0"/>
          <w:numId w:val="5"/>
        </w:numPr>
        <w:spacing w:line="288" w:lineRule="auto"/>
        <w:jc w:val="both"/>
        <w:rPr>
          <w:rFonts w:ascii="Arial" w:hAnsi="Arial" w:cs="Arial"/>
          <w:color w:val="000000"/>
          <w:sz w:val="22"/>
          <w:szCs w:val="22"/>
          <w:shd w:val="clear" w:color="auto" w:fill="FFFFFF"/>
        </w:rPr>
      </w:pPr>
      <w:r w:rsidRPr="00260600">
        <w:rPr>
          <w:rFonts w:ascii="Arial" w:hAnsi="Arial" w:cs="Arial"/>
          <w:color w:val="000000"/>
          <w:sz w:val="22"/>
          <w:szCs w:val="22"/>
          <w:shd w:val="clear" w:color="auto" w:fill="FFFFFF"/>
        </w:rPr>
        <w:t>Roboty, gdzie zastosowano materiały bez akceptacji Wykonawca wykonuje na własne ryzyko. Mogą one być nie odebrane i nie zapłacone.</w:t>
      </w:r>
    </w:p>
    <w:p w14:paraId="371C63F2" w14:textId="77777777" w:rsidR="00E91F27" w:rsidRPr="00260600" w:rsidRDefault="00E91F27" w:rsidP="00311834">
      <w:pPr>
        <w:pStyle w:val="Nagwek1"/>
        <w:numPr>
          <w:ilvl w:val="1"/>
          <w:numId w:val="40"/>
        </w:numPr>
        <w:rPr>
          <w:rFonts w:ascii="Arial" w:hAnsi="Arial" w:cs="Arial"/>
          <w:sz w:val="22"/>
          <w:szCs w:val="22"/>
        </w:rPr>
      </w:pPr>
      <w:bookmarkStart w:id="16" w:name="_Toc132877991"/>
      <w:r w:rsidRPr="00260600">
        <w:rPr>
          <w:rFonts w:ascii="Arial" w:hAnsi="Arial" w:cs="Arial"/>
          <w:sz w:val="22"/>
          <w:szCs w:val="22"/>
        </w:rPr>
        <w:t>Parametry techniczne</w:t>
      </w:r>
      <w:r w:rsidR="007C3492">
        <w:rPr>
          <w:rFonts w:ascii="Arial" w:hAnsi="Arial" w:cs="Arial"/>
          <w:sz w:val="22"/>
          <w:szCs w:val="22"/>
        </w:rPr>
        <w:t>.</w:t>
      </w:r>
      <w:bookmarkEnd w:id="16"/>
    </w:p>
    <w:p w14:paraId="57331B1F"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Wszystkie elementy wyposażenia elektrycznego powinny mieć parametry techniczne odpowiednie do warunków, w których mają być zastosowane, w szczególności powinny spełniać poniższe wymagania:</w:t>
      </w:r>
    </w:p>
    <w:p w14:paraId="5EA456CA" w14:textId="77777777" w:rsidR="00E91F27" w:rsidRPr="00E91F27" w:rsidRDefault="00E91F27" w:rsidP="00311834">
      <w:pPr>
        <w:numPr>
          <w:ilvl w:val="0"/>
          <w:numId w:val="12"/>
        </w:numPr>
        <w:spacing w:line="288" w:lineRule="auto"/>
        <w:jc w:val="both"/>
        <w:rPr>
          <w:rFonts w:ascii="Arial" w:hAnsi="Arial" w:cs="Arial"/>
          <w:color w:val="000000"/>
          <w:sz w:val="22"/>
          <w:szCs w:val="22"/>
          <w:shd w:val="clear" w:color="auto" w:fill="FFFFFF"/>
        </w:rPr>
      </w:pPr>
      <w:r w:rsidRPr="00E91F27">
        <w:rPr>
          <w:rFonts w:ascii="Arial" w:hAnsi="Arial" w:cs="Arial"/>
          <w:b/>
          <w:color w:val="000000"/>
          <w:sz w:val="22"/>
          <w:szCs w:val="22"/>
          <w:shd w:val="clear" w:color="auto" w:fill="FFFFFF"/>
        </w:rPr>
        <w:t>Napięcie</w:t>
      </w:r>
      <w:r w:rsidRPr="00E91F27">
        <w:rPr>
          <w:rFonts w:ascii="Arial" w:hAnsi="Arial" w:cs="Arial"/>
          <w:color w:val="000000"/>
          <w:sz w:val="22"/>
          <w:szCs w:val="22"/>
          <w:shd w:val="clear" w:color="auto" w:fill="FFFFFF"/>
        </w:rPr>
        <w:t xml:space="preserve"> – wyposażenie elektryczne powinno być dobrane do maksymalnych zastosowanych napięć roboczych (wartość skuteczna napięcia w przypadku prądu przemiennego), jak również do mogących wystąpić przepięć. W pewnych przypadkach dla określonego wyposażenia może być wymagane uwzględnienie najniższych wartości napięć, które mogą wystąpić.</w:t>
      </w:r>
    </w:p>
    <w:p w14:paraId="61A27E1D" w14:textId="77777777" w:rsidR="00E91F27" w:rsidRPr="00E91F27" w:rsidRDefault="00E91F27" w:rsidP="00311834">
      <w:pPr>
        <w:numPr>
          <w:ilvl w:val="0"/>
          <w:numId w:val="12"/>
        </w:numPr>
        <w:spacing w:line="288" w:lineRule="auto"/>
        <w:jc w:val="both"/>
        <w:rPr>
          <w:rFonts w:ascii="Arial" w:hAnsi="Arial" w:cs="Arial"/>
          <w:color w:val="000000"/>
          <w:sz w:val="22"/>
          <w:szCs w:val="22"/>
          <w:shd w:val="clear" w:color="auto" w:fill="FFFFFF"/>
        </w:rPr>
      </w:pPr>
      <w:r w:rsidRPr="00E91F27">
        <w:rPr>
          <w:rFonts w:ascii="Arial" w:hAnsi="Arial" w:cs="Arial"/>
          <w:b/>
          <w:color w:val="000000"/>
          <w:sz w:val="22"/>
          <w:szCs w:val="22"/>
          <w:shd w:val="clear" w:color="auto" w:fill="FFFFFF"/>
        </w:rPr>
        <w:t xml:space="preserve">Prąd </w:t>
      </w:r>
      <w:r w:rsidRPr="00E91F27">
        <w:rPr>
          <w:rFonts w:ascii="Arial" w:hAnsi="Arial" w:cs="Arial"/>
          <w:color w:val="000000"/>
          <w:sz w:val="22"/>
          <w:szCs w:val="22"/>
          <w:shd w:val="clear" w:color="auto" w:fill="FFFFFF"/>
        </w:rPr>
        <w:t>– wszystkie elementy wyposażenia elektrycznego powinny być dobrane z uwzględnieniem maksymalnej wartości prądu ustalonego (wartość skuteczna w przypadku prądu przemiennego), która może wystąpić w normalnych warunkach eksploatacji oraz z uwzględnieniem prądów mogących wystąpić w warunkach zakłóceniowych w określonym czasie (np. w czasie działania zabezpieczeń), podczas którego może być spodziewany przepływ prądu przeciążeniowego.</w:t>
      </w:r>
    </w:p>
    <w:p w14:paraId="31CD0C9B" w14:textId="77777777" w:rsidR="00E91F27" w:rsidRPr="00E91F27" w:rsidRDefault="00E91F27" w:rsidP="00311834">
      <w:pPr>
        <w:numPr>
          <w:ilvl w:val="0"/>
          <w:numId w:val="12"/>
        </w:numPr>
        <w:spacing w:line="288" w:lineRule="auto"/>
        <w:jc w:val="both"/>
        <w:rPr>
          <w:rFonts w:ascii="Arial" w:hAnsi="Arial" w:cs="Arial"/>
          <w:color w:val="000000"/>
          <w:sz w:val="22"/>
          <w:szCs w:val="22"/>
          <w:shd w:val="clear" w:color="auto" w:fill="FFFFFF"/>
        </w:rPr>
      </w:pPr>
      <w:r w:rsidRPr="00E91F27">
        <w:rPr>
          <w:rFonts w:ascii="Arial" w:hAnsi="Arial" w:cs="Arial"/>
          <w:b/>
          <w:color w:val="000000"/>
          <w:sz w:val="22"/>
          <w:szCs w:val="22"/>
          <w:shd w:val="clear" w:color="auto" w:fill="FFFFFF"/>
        </w:rPr>
        <w:t>Częstotliwość</w:t>
      </w:r>
      <w:r w:rsidRPr="00E91F27">
        <w:rPr>
          <w:rFonts w:ascii="Arial" w:hAnsi="Arial" w:cs="Arial"/>
          <w:color w:val="000000"/>
          <w:sz w:val="22"/>
          <w:szCs w:val="22"/>
          <w:shd w:val="clear" w:color="auto" w:fill="FFFFFF"/>
        </w:rPr>
        <w:t xml:space="preserve"> – jeżeli częstotliwość ma wpływ na działanie wyposażenia elektrycznego, to częstotliwość znamionowa tego wyposażenia powinna być skorelowana z częstotliwością, która może wystąpić w obwodzie.</w:t>
      </w:r>
    </w:p>
    <w:p w14:paraId="226969A2" w14:textId="77777777" w:rsidR="00E91F27" w:rsidRPr="00E91F27" w:rsidRDefault="00E91F27" w:rsidP="00311834">
      <w:pPr>
        <w:numPr>
          <w:ilvl w:val="0"/>
          <w:numId w:val="12"/>
        </w:numPr>
        <w:spacing w:line="288" w:lineRule="auto"/>
        <w:jc w:val="both"/>
        <w:rPr>
          <w:rFonts w:ascii="Arial" w:hAnsi="Arial" w:cs="Arial"/>
          <w:color w:val="000000"/>
          <w:sz w:val="22"/>
          <w:szCs w:val="22"/>
          <w:shd w:val="clear" w:color="auto" w:fill="FFFFFF"/>
        </w:rPr>
      </w:pPr>
      <w:r w:rsidRPr="00E91F27">
        <w:rPr>
          <w:rFonts w:ascii="Arial" w:hAnsi="Arial" w:cs="Arial"/>
          <w:b/>
          <w:color w:val="000000"/>
          <w:sz w:val="22"/>
          <w:szCs w:val="22"/>
          <w:shd w:val="clear" w:color="auto" w:fill="FFFFFF"/>
        </w:rPr>
        <w:t>Obciążenie</w:t>
      </w:r>
      <w:r w:rsidRPr="00E91F27">
        <w:rPr>
          <w:rFonts w:ascii="Arial" w:hAnsi="Arial" w:cs="Arial"/>
          <w:color w:val="000000"/>
          <w:sz w:val="22"/>
          <w:szCs w:val="22"/>
          <w:shd w:val="clear" w:color="auto" w:fill="FFFFFF"/>
        </w:rPr>
        <w:t xml:space="preserve"> – wyposażenie elektryczne dobrane na podstawie charakterystyk obciążenia powinno być dostosowane do obciążenia, z uwzględnieniem współczynnika obciążenia i normalnych warunków eksploatacji.</w:t>
      </w:r>
    </w:p>
    <w:p w14:paraId="41061EBA" w14:textId="77777777" w:rsidR="00E91F27" w:rsidRPr="00E91F27" w:rsidRDefault="00E91F27" w:rsidP="00311834">
      <w:pPr>
        <w:numPr>
          <w:ilvl w:val="0"/>
          <w:numId w:val="12"/>
        </w:numPr>
        <w:spacing w:line="288" w:lineRule="auto"/>
        <w:jc w:val="both"/>
        <w:rPr>
          <w:rFonts w:ascii="Arial" w:hAnsi="Arial" w:cs="Arial"/>
          <w:color w:val="000000"/>
          <w:sz w:val="22"/>
          <w:szCs w:val="22"/>
          <w:shd w:val="clear" w:color="auto" w:fill="FFFFFF"/>
        </w:rPr>
      </w:pPr>
      <w:r w:rsidRPr="00E91F27">
        <w:rPr>
          <w:rFonts w:ascii="Arial" w:hAnsi="Arial" w:cs="Arial"/>
          <w:b/>
          <w:color w:val="000000"/>
          <w:sz w:val="22"/>
          <w:szCs w:val="22"/>
          <w:shd w:val="clear" w:color="auto" w:fill="FFFFFF"/>
        </w:rPr>
        <w:t>Warunki wykonania instalacji elektrycznej</w:t>
      </w:r>
      <w:r w:rsidRPr="00E91F27">
        <w:rPr>
          <w:rFonts w:ascii="Arial" w:hAnsi="Arial" w:cs="Arial"/>
          <w:color w:val="000000"/>
          <w:sz w:val="22"/>
          <w:szCs w:val="22"/>
          <w:shd w:val="clear" w:color="auto" w:fill="FFFFFF"/>
        </w:rPr>
        <w:t xml:space="preserve"> – wyposażenie elektryczne powinno być dobrane tak, aby bezpiecznie wytrzymywało narażenia i warunki środowiskowe w miejscu zainstalowania wg PN-IEC 60364-1 w miejscu zainstalowania. Jeżeli element wyposażenia nie odpowiada warunkom jego zainstalowania, może on być zastosowany pod warunkiem, że będzie zapewnione odpowiednie dodatkowe zabezpieczenie jako część kompletnej instalacji elektrycznej.</w:t>
      </w:r>
    </w:p>
    <w:p w14:paraId="22D5AC39" w14:textId="77777777" w:rsidR="00E91F27" w:rsidRPr="0089687F" w:rsidRDefault="00E91F27" w:rsidP="00311834">
      <w:pPr>
        <w:numPr>
          <w:ilvl w:val="0"/>
          <w:numId w:val="12"/>
        </w:numPr>
        <w:spacing w:line="288" w:lineRule="auto"/>
        <w:jc w:val="both"/>
        <w:rPr>
          <w:rFonts w:ascii="Arial" w:hAnsi="Arial" w:cs="Arial"/>
          <w:color w:val="000000"/>
          <w:sz w:val="22"/>
          <w:szCs w:val="22"/>
          <w:shd w:val="clear" w:color="auto" w:fill="FFFFFF"/>
        </w:rPr>
      </w:pPr>
      <w:r w:rsidRPr="00E91F27">
        <w:rPr>
          <w:rFonts w:ascii="Arial" w:hAnsi="Arial" w:cs="Arial"/>
          <w:b/>
          <w:color w:val="000000"/>
          <w:sz w:val="22"/>
          <w:szCs w:val="22"/>
          <w:shd w:val="clear" w:color="auto" w:fill="FFFFFF"/>
        </w:rPr>
        <w:t>Zapobieganie szkodliwym skutkom</w:t>
      </w:r>
      <w:r w:rsidRPr="00E91F27">
        <w:rPr>
          <w:rFonts w:ascii="Arial" w:hAnsi="Arial" w:cs="Arial"/>
          <w:color w:val="000000"/>
          <w:sz w:val="22"/>
          <w:szCs w:val="22"/>
          <w:shd w:val="clear" w:color="auto" w:fill="FFFFFF"/>
        </w:rPr>
        <w:t xml:space="preserve"> – wyposażenie powinno być dobrane tak, aby nie było powodem szkód w innym wyposażeniu lub zakłóceń w zasilaniu podczas normalnej eksploatacji, w tym również podczas czynności łączeniowych. W tym kontekście do czynników, które mogą mieć szkodliwy wpływ, należą np.: współczynnik mocy,  prąd rozruchowy, niesymetria obciążenia .</w:t>
      </w:r>
    </w:p>
    <w:p w14:paraId="7A3CDAB3" w14:textId="77777777" w:rsidR="00E91F27" w:rsidRPr="0089687F" w:rsidRDefault="00E91F27" w:rsidP="00311834">
      <w:pPr>
        <w:pStyle w:val="Nagwek1"/>
        <w:numPr>
          <w:ilvl w:val="1"/>
          <w:numId w:val="40"/>
        </w:numPr>
        <w:rPr>
          <w:rFonts w:ascii="Arial" w:hAnsi="Arial" w:cs="Arial"/>
          <w:sz w:val="22"/>
          <w:szCs w:val="22"/>
        </w:rPr>
      </w:pPr>
      <w:bookmarkStart w:id="17" w:name="_Toc132877992"/>
      <w:r w:rsidRPr="0089687F">
        <w:rPr>
          <w:rFonts w:ascii="Arial" w:hAnsi="Arial" w:cs="Arial"/>
          <w:sz w:val="22"/>
          <w:szCs w:val="22"/>
        </w:rPr>
        <w:t>Kable i przewody elektroenergetyczne</w:t>
      </w:r>
      <w:r w:rsidR="007C3492">
        <w:rPr>
          <w:rFonts w:ascii="Arial" w:hAnsi="Arial" w:cs="Arial"/>
          <w:sz w:val="22"/>
          <w:szCs w:val="22"/>
        </w:rPr>
        <w:t>.</w:t>
      </w:r>
      <w:bookmarkEnd w:id="17"/>
    </w:p>
    <w:p w14:paraId="0B9EF69F"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Typ przewodów i kabli stosować zgodnie z dokumentacją techniczną i specyfikacją</w:t>
      </w:r>
    </w:p>
    <w:p w14:paraId="6C67F352"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dokumentacji technicznej. Żyły przewodu wielożyłowych muszą posiadać różne barwy izolacji. Sposób układania przewodów w instalacji musi być dostosowany do charakteru budynku oraz przeznaczenia pomieszczeń w celu ograniczenia wzajemnego wpływu instalacji elektrycznych </w:t>
      </w:r>
      <w:r w:rsidRPr="00E91F27">
        <w:rPr>
          <w:rFonts w:ascii="Arial" w:hAnsi="Arial" w:cs="Arial"/>
          <w:color w:val="000000"/>
          <w:sz w:val="22"/>
          <w:szCs w:val="22"/>
          <w:shd w:val="clear" w:color="auto" w:fill="FFFFFF"/>
        </w:rPr>
        <w:lastRenderedPageBreak/>
        <w:t xml:space="preserve">i środowiska. Przewody instalacyjne stosować na napięcie znamionowe </w:t>
      </w:r>
      <w:r w:rsidRPr="007D0557">
        <w:rPr>
          <w:rFonts w:ascii="Arial" w:hAnsi="Arial" w:cs="Arial"/>
          <w:b/>
          <w:color w:val="000000"/>
          <w:sz w:val="22"/>
          <w:szCs w:val="22"/>
          <w:shd w:val="clear" w:color="auto" w:fill="FFFFFF"/>
        </w:rPr>
        <w:t>(750V/450V)</w:t>
      </w:r>
      <w:r w:rsidRPr="00E91F27">
        <w:rPr>
          <w:rFonts w:ascii="Arial" w:hAnsi="Arial" w:cs="Arial"/>
          <w:color w:val="000000"/>
          <w:sz w:val="22"/>
          <w:szCs w:val="22"/>
          <w:shd w:val="clear" w:color="auto" w:fill="FFFFFF"/>
        </w:rPr>
        <w:t xml:space="preserve">. Stosować przewody z żyłami miedzianymi. Stosuje się następujące rodzaje instalacji: </w:t>
      </w:r>
    </w:p>
    <w:p w14:paraId="6AEE8E84" w14:textId="77777777" w:rsidR="00E91F27" w:rsidRPr="00E91F27" w:rsidRDefault="00E91F27" w:rsidP="00311834">
      <w:pPr>
        <w:numPr>
          <w:ilvl w:val="0"/>
          <w:numId w:val="19"/>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bezpośrednio na podłożu za pomocą uchwytów pojedynczych lub zbiorczych</w:t>
      </w:r>
      <w:r w:rsidR="00AA28FA">
        <w:rPr>
          <w:rFonts w:ascii="Arial" w:hAnsi="Arial" w:cs="Arial"/>
          <w:color w:val="000000"/>
          <w:sz w:val="22"/>
          <w:szCs w:val="22"/>
          <w:shd w:val="clear" w:color="auto" w:fill="FFFFFF"/>
        </w:rPr>
        <w:t>,</w:t>
      </w:r>
      <w:r w:rsidRPr="00E91F27">
        <w:rPr>
          <w:rFonts w:ascii="Arial" w:hAnsi="Arial" w:cs="Arial"/>
          <w:color w:val="000000"/>
          <w:sz w:val="22"/>
          <w:szCs w:val="22"/>
          <w:shd w:val="clear" w:color="auto" w:fill="FFFFFF"/>
        </w:rPr>
        <w:t xml:space="preserve"> </w:t>
      </w:r>
    </w:p>
    <w:p w14:paraId="5CDE565D" w14:textId="77777777" w:rsidR="00E91F27" w:rsidRPr="00E91F27" w:rsidRDefault="00E91F27" w:rsidP="00311834">
      <w:pPr>
        <w:numPr>
          <w:ilvl w:val="0"/>
          <w:numId w:val="19"/>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na uchwytach odległościowych (dystansowy</w:t>
      </w:r>
      <w:r w:rsidR="00AA28FA">
        <w:rPr>
          <w:rFonts w:ascii="Arial" w:hAnsi="Arial" w:cs="Arial"/>
          <w:color w:val="000000"/>
          <w:sz w:val="22"/>
          <w:szCs w:val="22"/>
          <w:shd w:val="clear" w:color="auto" w:fill="FFFFFF"/>
        </w:rPr>
        <w:t>ch) pojedynczych lub zbiorczych,</w:t>
      </w:r>
      <w:r w:rsidRPr="00E91F27">
        <w:rPr>
          <w:rFonts w:ascii="Arial" w:hAnsi="Arial" w:cs="Arial"/>
          <w:color w:val="000000"/>
          <w:sz w:val="22"/>
          <w:szCs w:val="22"/>
          <w:shd w:val="clear" w:color="auto" w:fill="FFFFFF"/>
        </w:rPr>
        <w:t xml:space="preserve"> </w:t>
      </w:r>
    </w:p>
    <w:p w14:paraId="58A403BA" w14:textId="77777777" w:rsidR="00E91F27" w:rsidRPr="00E91F27" w:rsidRDefault="00E91F27" w:rsidP="00311834">
      <w:pPr>
        <w:numPr>
          <w:ilvl w:val="0"/>
          <w:numId w:val="19"/>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pod tynkiem z osprzę</w:t>
      </w:r>
      <w:r w:rsidR="00AA28FA">
        <w:rPr>
          <w:rFonts w:ascii="Arial" w:hAnsi="Arial" w:cs="Arial"/>
          <w:color w:val="000000"/>
          <w:sz w:val="22"/>
          <w:szCs w:val="22"/>
          <w:shd w:val="clear" w:color="auto" w:fill="FFFFFF"/>
        </w:rPr>
        <w:t>tem zwykłym lub bryzgoszczelnym,</w:t>
      </w:r>
      <w:r w:rsidRPr="00E91F27">
        <w:rPr>
          <w:rFonts w:ascii="Arial" w:hAnsi="Arial" w:cs="Arial"/>
          <w:color w:val="000000"/>
          <w:sz w:val="22"/>
          <w:szCs w:val="22"/>
          <w:shd w:val="clear" w:color="auto" w:fill="FFFFFF"/>
        </w:rPr>
        <w:t xml:space="preserve"> </w:t>
      </w:r>
    </w:p>
    <w:p w14:paraId="272FDD86" w14:textId="77777777" w:rsidR="00E91F27" w:rsidRPr="00E91F27" w:rsidRDefault="00E91F27" w:rsidP="00311834">
      <w:pPr>
        <w:numPr>
          <w:ilvl w:val="0"/>
          <w:numId w:val="19"/>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na korytk</w:t>
      </w:r>
      <w:r w:rsidR="00AA28FA">
        <w:rPr>
          <w:rFonts w:ascii="Arial" w:hAnsi="Arial" w:cs="Arial"/>
          <w:color w:val="000000"/>
          <w:sz w:val="22"/>
          <w:szCs w:val="22"/>
          <w:shd w:val="clear" w:color="auto" w:fill="FFFFFF"/>
        </w:rPr>
        <w:t>ach prefabrykowanych metalowych,</w:t>
      </w:r>
      <w:r w:rsidRPr="00E91F27">
        <w:rPr>
          <w:rFonts w:ascii="Arial" w:hAnsi="Arial" w:cs="Arial"/>
          <w:color w:val="000000"/>
          <w:sz w:val="22"/>
          <w:szCs w:val="22"/>
          <w:shd w:val="clear" w:color="auto" w:fill="FFFFFF"/>
        </w:rPr>
        <w:t xml:space="preserve"> </w:t>
      </w:r>
    </w:p>
    <w:p w14:paraId="7252272E" w14:textId="77777777" w:rsidR="00E91F27" w:rsidRPr="00E91F27" w:rsidRDefault="00E91F27" w:rsidP="00311834">
      <w:pPr>
        <w:numPr>
          <w:ilvl w:val="0"/>
          <w:numId w:val="19"/>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w listwach </w:t>
      </w:r>
      <w:r w:rsidR="00AA28FA">
        <w:rPr>
          <w:rFonts w:ascii="Arial" w:hAnsi="Arial" w:cs="Arial"/>
          <w:color w:val="000000"/>
          <w:sz w:val="22"/>
          <w:szCs w:val="22"/>
          <w:shd w:val="clear" w:color="auto" w:fill="FFFFFF"/>
        </w:rPr>
        <w:t xml:space="preserve">oraz rurach </w:t>
      </w:r>
      <w:r w:rsidRPr="00E91F27">
        <w:rPr>
          <w:rFonts w:ascii="Arial" w:hAnsi="Arial" w:cs="Arial"/>
          <w:color w:val="000000"/>
          <w:sz w:val="22"/>
          <w:szCs w:val="22"/>
          <w:shd w:val="clear" w:color="auto" w:fill="FFFFFF"/>
        </w:rPr>
        <w:t>PC</w:t>
      </w:r>
      <w:r w:rsidR="00AA28FA">
        <w:rPr>
          <w:rFonts w:ascii="Arial" w:hAnsi="Arial" w:cs="Arial"/>
          <w:color w:val="000000"/>
          <w:sz w:val="22"/>
          <w:szCs w:val="22"/>
          <w:shd w:val="clear" w:color="auto" w:fill="FFFFFF"/>
        </w:rPr>
        <w:t>W,</w:t>
      </w:r>
      <w:r w:rsidRPr="00E91F27">
        <w:rPr>
          <w:rFonts w:ascii="Arial" w:hAnsi="Arial" w:cs="Arial"/>
          <w:color w:val="000000"/>
          <w:sz w:val="22"/>
          <w:szCs w:val="22"/>
          <w:shd w:val="clear" w:color="auto" w:fill="FFFFFF"/>
        </w:rPr>
        <w:t xml:space="preserve"> </w:t>
      </w:r>
    </w:p>
    <w:p w14:paraId="54B6172E" w14:textId="77777777" w:rsidR="00E91F27" w:rsidRDefault="00E91F27" w:rsidP="00311834">
      <w:pPr>
        <w:numPr>
          <w:ilvl w:val="0"/>
          <w:numId w:val="19"/>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na konstrukcjach wsporczych</w:t>
      </w:r>
      <w:r w:rsidR="00AA28FA">
        <w:rPr>
          <w:rFonts w:ascii="Arial" w:hAnsi="Arial" w:cs="Arial"/>
          <w:color w:val="000000"/>
          <w:sz w:val="22"/>
          <w:szCs w:val="22"/>
          <w:shd w:val="clear" w:color="auto" w:fill="FFFFFF"/>
        </w:rPr>
        <w:t>,</w:t>
      </w:r>
    </w:p>
    <w:p w14:paraId="68A42922" w14:textId="77777777" w:rsidR="00AA28FA" w:rsidRPr="00E91F27" w:rsidRDefault="00AA28FA" w:rsidP="00311834">
      <w:pPr>
        <w:numPr>
          <w:ilvl w:val="0"/>
          <w:numId w:val="19"/>
        </w:numPr>
        <w:spacing w:line="288" w:lineRule="auto"/>
        <w:jc w:val="both"/>
        <w:rPr>
          <w:rFonts w:ascii="Arial" w:hAnsi="Arial" w:cs="Arial"/>
          <w:color w:val="000000"/>
          <w:sz w:val="22"/>
          <w:szCs w:val="22"/>
          <w:shd w:val="clear" w:color="auto" w:fill="FFFFFF"/>
        </w:rPr>
      </w:pPr>
      <w:r>
        <w:rPr>
          <w:rFonts w:ascii="Arial" w:hAnsi="Arial" w:cs="Arial"/>
          <w:color w:val="000000"/>
          <w:sz w:val="22"/>
          <w:szCs w:val="22"/>
          <w:shd w:val="clear" w:color="auto" w:fill="FFFFFF"/>
        </w:rPr>
        <w:t>w kanałach i puszkach podłogowych,</w:t>
      </w:r>
    </w:p>
    <w:p w14:paraId="7CCAECFE"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Przy wykonywaniu instalacji jako szczelnej należy przewody i kable uszczelnić w sprzęcie i osprzęcie oraz aparatach za pomocą dławików. Średnica dławicy i otworu uszczelniającego pierścienia powinna być dostosowana do średnicy zewnętrznej przewodu lub kabla. Po dokręceniu dławic zaleca się dodatkowe uszczelnienie ich za pomocą odpowiednich uszczelniaczy. </w:t>
      </w:r>
    </w:p>
    <w:p w14:paraId="0FF2BED8" w14:textId="77777777" w:rsidR="00E91F27" w:rsidRPr="0089687F" w:rsidRDefault="00E91F27" w:rsidP="00311834">
      <w:pPr>
        <w:pStyle w:val="Nagwek1"/>
        <w:numPr>
          <w:ilvl w:val="1"/>
          <w:numId w:val="40"/>
        </w:numPr>
        <w:rPr>
          <w:rFonts w:ascii="Arial" w:hAnsi="Arial" w:cs="Arial"/>
          <w:sz w:val="22"/>
          <w:szCs w:val="22"/>
        </w:rPr>
      </w:pPr>
      <w:bookmarkStart w:id="18" w:name="_Toc132877993"/>
      <w:r w:rsidRPr="0089687F">
        <w:rPr>
          <w:rFonts w:ascii="Arial" w:hAnsi="Arial" w:cs="Arial"/>
          <w:sz w:val="22"/>
          <w:szCs w:val="22"/>
        </w:rPr>
        <w:t>Rury i listwy instalacyjne</w:t>
      </w:r>
      <w:r w:rsidR="007C3492">
        <w:rPr>
          <w:rFonts w:ascii="Arial" w:hAnsi="Arial" w:cs="Arial"/>
          <w:sz w:val="22"/>
          <w:szCs w:val="22"/>
        </w:rPr>
        <w:t>.</w:t>
      </w:r>
      <w:bookmarkEnd w:id="18"/>
    </w:p>
    <w:p w14:paraId="6E900D9A"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Powinny być wykonane z materiałów niepalnych, samo gasnących, wytrzymałych mechanicznie i chemicznie. Rury na przepusty powinny być dostatecznie wytrzymałe na działanie sił ściskających, z jakimi należy się liczyć w miejscu ich ułożenia. Wnętrza ścianek powinny być gładkie lub powleczone warstwą wygładzającą ich powierzchnię dla ułatwienia przesuwania się kabli przewodów.  Do układania przewodów pod tynkiem należy stosować karbowane  rury elektroinstalacyjne. Średnica rury powinna być dostosowana do liczby układanych przewodów. Do łączenia rur należy stosować złączki.</w:t>
      </w:r>
    </w:p>
    <w:p w14:paraId="2766C26F"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Do układania przewodów w miejscach narażonych na uszkodzenia mechaniczne podczas wykonywania innych prac budowlanych, należy stosować rury karbowane wzmocnione lub gładkie.</w:t>
      </w:r>
    </w:p>
    <w:p w14:paraId="2C3DEEF9" w14:textId="77777777" w:rsidR="00E91F27" w:rsidRPr="0089687F" w:rsidRDefault="00E91F27" w:rsidP="00311834">
      <w:pPr>
        <w:pStyle w:val="Nagwek1"/>
        <w:numPr>
          <w:ilvl w:val="1"/>
          <w:numId w:val="40"/>
        </w:numPr>
        <w:rPr>
          <w:rFonts w:ascii="Arial" w:hAnsi="Arial" w:cs="Arial"/>
          <w:sz w:val="22"/>
          <w:szCs w:val="22"/>
        </w:rPr>
      </w:pPr>
      <w:bookmarkStart w:id="19" w:name="_Toc132877994"/>
      <w:r w:rsidRPr="0089687F">
        <w:rPr>
          <w:rFonts w:ascii="Arial" w:hAnsi="Arial" w:cs="Arial"/>
          <w:sz w:val="22"/>
          <w:szCs w:val="22"/>
        </w:rPr>
        <w:t>Oprawy oświetleniowe i źródła światła</w:t>
      </w:r>
      <w:r w:rsidR="007C3492">
        <w:rPr>
          <w:rFonts w:ascii="Arial" w:hAnsi="Arial" w:cs="Arial"/>
          <w:sz w:val="22"/>
          <w:szCs w:val="22"/>
        </w:rPr>
        <w:t>.</w:t>
      </w:r>
      <w:bookmarkEnd w:id="19"/>
    </w:p>
    <w:p w14:paraId="5F058758"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Należy stosować oprawy oświetleniowe podane w dokumentacji technicznej, przy których zapewniona jest odpowiednio duża wartość i równomierność natężenia oświetlenia zgodnie z PN-EN 12464-1. W poszczególnych pomieszczeniach wykonać oświetlenie ogólne przy wykorzystaniu opraw. Wszystkie oprawy ze źródłami LED. W pomieszczeniach sanitarnych oraz na zewnątrz budynku stosować oprawy hermetyczne.</w:t>
      </w:r>
    </w:p>
    <w:p w14:paraId="72262058"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W pomieszczeniach z podwieszanymi sufitami oprawy typu downlight. </w:t>
      </w:r>
    </w:p>
    <w:p w14:paraId="3BB3C6F5"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Eksploatacyjne natężenia oświetlenia w poszczególnych pomieszczeniach powinno spełniać wymagania PN-EN 12464-1</w:t>
      </w:r>
    </w:p>
    <w:p w14:paraId="7AE4698F" w14:textId="77777777" w:rsidR="00E91F27" w:rsidRPr="00C03507" w:rsidRDefault="00E91F27" w:rsidP="00311834">
      <w:pPr>
        <w:pStyle w:val="Nagwek1"/>
        <w:numPr>
          <w:ilvl w:val="1"/>
          <w:numId w:val="40"/>
        </w:numPr>
        <w:rPr>
          <w:rFonts w:ascii="Arial" w:hAnsi="Arial" w:cs="Arial"/>
          <w:sz w:val="22"/>
          <w:szCs w:val="22"/>
        </w:rPr>
      </w:pPr>
      <w:bookmarkStart w:id="20" w:name="_Toc132877995"/>
      <w:r w:rsidRPr="00C03507">
        <w:rPr>
          <w:rFonts w:ascii="Arial" w:hAnsi="Arial" w:cs="Arial"/>
          <w:sz w:val="22"/>
          <w:szCs w:val="22"/>
        </w:rPr>
        <w:t>Przewody instalacyjne</w:t>
      </w:r>
      <w:r w:rsidR="007C3492">
        <w:rPr>
          <w:rFonts w:ascii="Arial" w:hAnsi="Arial" w:cs="Arial"/>
          <w:sz w:val="22"/>
          <w:szCs w:val="22"/>
        </w:rPr>
        <w:t>.</w:t>
      </w:r>
      <w:bookmarkEnd w:id="20"/>
    </w:p>
    <w:p w14:paraId="27B29ADF"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Należy stosować przewody izolowane z izolacją lub powłoką do układania na stałe, jednożyłowe lub wielożyłowe, do układania w osłonach lub bez osłon, pod tynkiem.</w:t>
      </w:r>
    </w:p>
    <w:p w14:paraId="09EC23AC"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Do wykonania instalacji odbiorczych stosować wyłącznie przewody wykonane z miedzi:</w:t>
      </w:r>
    </w:p>
    <w:p w14:paraId="43213BFA" w14:textId="77777777" w:rsidR="00E91F27" w:rsidRPr="00E91F27" w:rsidRDefault="00E91F27" w:rsidP="00311834">
      <w:pPr>
        <w:numPr>
          <w:ilvl w:val="0"/>
          <w:numId w:val="32"/>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jednożyłowe o żyle miedzianej i izolacji polwinitowej typu DY do układania instalacji w rurkach i obudowach</w:t>
      </w:r>
      <w:r w:rsidR="00550A1F">
        <w:rPr>
          <w:rFonts w:ascii="Arial" w:hAnsi="Arial" w:cs="Arial"/>
          <w:color w:val="000000"/>
          <w:sz w:val="22"/>
          <w:szCs w:val="22"/>
          <w:shd w:val="clear" w:color="auto" w:fill="FFFFFF"/>
        </w:rPr>
        <w:t>,</w:t>
      </w:r>
    </w:p>
    <w:p w14:paraId="6D06AC07" w14:textId="77777777" w:rsidR="00E91F27" w:rsidRPr="00E91F27" w:rsidRDefault="00E91F27" w:rsidP="00311834">
      <w:pPr>
        <w:numPr>
          <w:ilvl w:val="0"/>
          <w:numId w:val="32"/>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wielożyłowe (kabelkowe) o żyłach miedzianych, izolacji i powłoce polwinitowej typu YDY do wykonania instalacji p.t., w rurkach</w:t>
      </w:r>
      <w:r w:rsidR="00550A1F">
        <w:rPr>
          <w:rFonts w:ascii="Arial" w:hAnsi="Arial" w:cs="Arial"/>
          <w:color w:val="000000"/>
          <w:sz w:val="22"/>
          <w:szCs w:val="22"/>
          <w:shd w:val="clear" w:color="auto" w:fill="FFFFFF"/>
        </w:rPr>
        <w:t>,</w:t>
      </w:r>
    </w:p>
    <w:p w14:paraId="340269F3" w14:textId="77777777" w:rsidR="00E91F27" w:rsidRPr="00E91F27" w:rsidRDefault="00E91F27" w:rsidP="00311834">
      <w:pPr>
        <w:numPr>
          <w:ilvl w:val="0"/>
          <w:numId w:val="32"/>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lastRenderedPageBreak/>
        <w:t>wielożyłowe płaskie o żyłach miedzianych, izolacji i powłoce polwinitowej typu YDYp, YDYt do wykonania instalacji p.t.,</w:t>
      </w:r>
    </w:p>
    <w:p w14:paraId="5BA76E36" w14:textId="77777777" w:rsidR="00E91F27" w:rsidRPr="00E91F27" w:rsidRDefault="00E91F27" w:rsidP="00311834">
      <w:pPr>
        <w:numPr>
          <w:ilvl w:val="0"/>
          <w:numId w:val="32"/>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wielożyłowe kable YKY do wykonania instalacji układanej w ziemi i innych trudnych warunkach</w:t>
      </w:r>
      <w:r w:rsidR="00550A1F">
        <w:rPr>
          <w:rFonts w:ascii="Arial" w:hAnsi="Arial" w:cs="Arial"/>
          <w:color w:val="000000"/>
          <w:sz w:val="22"/>
          <w:szCs w:val="22"/>
          <w:shd w:val="clear" w:color="auto" w:fill="FFFFFF"/>
        </w:rPr>
        <w:t>,</w:t>
      </w:r>
      <w:r w:rsidRPr="00E91F27">
        <w:rPr>
          <w:rFonts w:ascii="Arial" w:hAnsi="Arial" w:cs="Arial"/>
          <w:color w:val="000000"/>
          <w:sz w:val="22"/>
          <w:szCs w:val="22"/>
          <w:shd w:val="clear" w:color="auto" w:fill="FFFFFF"/>
        </w:rPr>
        <w:t xml:space="preserve"> </w:t>
      </w:r>
    </w:p>
    <w:p w14:paraId="413BECC7" w14:textId="77777777" w:rsidR="00E91F27" w:rsidRPr="00E91F27" w:rsidRDefault="00E91F27" w:rsidP="00311834">
      <w:pPr>
        <w:numPr>
          <w:ilvl w:val="0"/>
          <w:numId w:val="32"/>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wielożyłowe nierozprzestrzeniające płomienia YnTKSY do wykonania sygnalizacji  w systemie oddymiania</w:t>
      </w:r>
      <w:r w:rsidR="00550A1F">
        <w:rPr>
          <w:rFonts w:ascii="Arial" w:hAnsi="Arial" w:cs="Arial"/>
          <w:color w:val="000000"/>
          <w:sz w:val="22"/>
          <w:szCs w:val="22"/>
          <w:shd w:val="clear" w:color="auto" w:fill="FFFFFF"/>
        </w:rPr>
        <w:t>,</w:t>
      </w:r>
    </w:p>
    <w:p w14:paraId="32F75BFF" w14:textId="77777777" w:rsidR="00E91F27" w:rsidRPr="00E91F27" w:rsidRDefault="00E91F27" w:rsidP="00311834">
      <w:pPr>
        <w:numPr>
          <w:ilvl w:val="0"/>
          <w:numId w:val="32"/>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wielożyłowe ognioodporne E90 HDGs do zasilania elementów systemu oddymiania</w:t>
      </w:r>
      <w:r w:rsidR="00550A1F">
        <w:rPr>
          <w:rFonts w:ascii="Arial" w:hAnsi="Arial" w:cs="Arial"/>
          <w:color w:val="000000"/>
          <w:sz w:val="22"/>
          <w:szCs w:val="22"/>
          <w:shd w:val="clear" w:color="auto" w:fill="FFFFFF"/>
        </w:rPr>
        <w:t>,</w:t>
      </w:r>
      <w:r w:rsidRPr="00E91F27">
        <w:rPr>
          <w:rFonts w:ascii="Arial" w:hAnsi="Arial" w:cs="Arial"/>
          <w:color w:val="000000"/>
          <w:sz w:val="22"/>
          <w:szCs w:val="22"/>
          <w:shd w:val="clear" w:color="auto" w:fill="FFFFFF"/>
        </w:rPr>
        <w:t xml:space="preserve"> </w:t>
      </w:r>
    </w:p>
    <w:p w14:paraId="569106F9" w14:textId="77777777" w:rsidR="00E91F27" w:rsidRPr="00E91F27" w:rsidRDefault="00E91F27" w:rsidP="00311834">
      <w:pPr>
        <w:numPr>
          <w:ilvl w:val="0"/>
          <w:numId w:val="32"/>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wielożyłowe </w:t>
      </w:r>
      <w:r w:rsidR="00550A1F" w:rsidRPr="00E91F27">
        <w:rPr>
          <w:rFonts w:ascii="Arial" w:hAnsi="Arial" w:cs="Arial"/>
          <w:color w:val="000000"/>
          <w:sz w:val="22"/>
          <w:szCs w:val="22"/>
          <w:shd w:val="clear" w:color="auto" w:fill="FFFFFF"/>
        </w:rPr>
        <w:t>–</w:t>
      </w:r>
      <w:r w:rsidRPr="00E91F27">
        <w:rPr>
          <w:rFonts w:ascii="Arial" w:hAnsi="Arial" w:cs="Arial"/>
          <w:color w:val="000000"/>
          <w:sz w:val="22"/>
          <w:szCs w:val="22"/>
          <w:shd w:val="clear" w:color="auto" w:fill="FFFFFF"/>
        </w:rPr>
        <w:t xml:space="preserve"> skręt</w:t>
      </w:r>
      <w:r w:rsidR="00C03507">
        <w:rPr>
          <w:rFonts w:ascii="Arial" w:hAnsi="Arial" w:cs="Arial"/>
          <w:color w:val="000000"/>
          <w:sz w:val="22"/>
          <w:szCs w:val="22"/>
          <w:shd w:val="clear" w:color="auto" w:fill="FFFFFF"/>
        </w:rPr>
        <w:t>ka wieloparowa ekranowana kat. 6</w:t>
      </w:r>
      <w:r w:rsidRPr="00E91F27">
        <w:rPr>
          <w:rFonts w:ascii="Arial" w:hAnsi="Arial" w:cs="Arial"/>
          <w:color w:val="000000"/>
          <w:sz w:val="22"/>
          <w:szCs w:val="22"/>
          <w:shd w:val="clear" w:color="auto" w:fill="FFFFFF"/>
        </w:rPr>
        <w:t>e w izolacji polwinitowej</w:t>
      </w:r>
      <w:r w:rsidR="00550A1F">
        <w:rPr>
          <w:rFonts w:ascii="Arial" w:hAnsi="Arial" w:cs="Arial"/>
          <w:color w:val="000000"/>
          <w:sz w:val="22"/>
          <w:szCs w:val="22"/>
          <w:shd w:val="clear" w:color="auto" w:fill="FFFFFF"/>
        </w:rPr>
        <w:t>,</w:t>
      </w:r>
      <w:r w:rsidRPr="00E91F27">
        <w:rPr>
          <w:rFonts w:ascii="Arial" w:hAnsi="Arial" w:cs="Arial"/>
          <w:color w:val="000000"/>
          <w:sz w:val="22"/>
          <w:szCs w:val="22"/>
          <w:shd w:val="clear" w:color="auto" w:fill="FFFFFF"/>
        </w:rPr>
        <w:t xml:space="preserve"> </w:t>
      </w:r>
    </w:p>
    <w:p w14:paraId="14C56749" w14:textId="77777777" w:rsidR="00E91F27" w:rsidRPr="00E91F27" w:rsidRDefault="00E91F27" w:rsidP="00311834">
      <w:pPr>
        <w:numPr>
          <w:ilvl w:val="0"/>
          <w:numId w:val="32"/>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wielożyłowe – skrętka wieloparowa ekran</w:t>
      </w:r>
      <w:r w:rsidR="00C03507">
        <w:rPr>
          <w:rFonts w:ascii="Arial" w:hAnsi="Arial" w:cs="Arial"/>
          <w:color w:val="000000"/>
          <w:sz w:val="22"/>
          <w:szCs w:val="22"/>
          <w:shd w:val="clear" w:color="auto" w:fill="FFFFFF"/>
        </w:rPr>
        <w:t>owana kat. 6</w:t>
      </w:r>
      <w:r w:rsidRPr="00E91F27">
        <w:rPr>
          <w:rFonts w:ascii="Arial" w:hAnsi="Arial" w:cs="Arial"/>
          <w:color w:val="000000"/>
          <w:sz w:val="22"/>
          <w:szCs w:val="22"/>
          <w:shd w:val="clear" w:color="auto" w:fill="FFFFFF"/>
        </w:rPr>
        <w:t>e w izolacji żelowej do układania w ziemi</w:t>
      </w:r>
      <w:r w:rsidR="00550A1F">
        <w:rPr>
          <w:rFonts w:ascii="Arial" w:hAnsi="Arial" w:cs="Arial"/>
          <w:color w:val="000000"/>
          <w:sz w:val="22"/>
          <w:szCs w:val="22"/>
          <w:shd w:val="clear" w:color="auto" w:fill="FFFFFF"/>
        </w:rPr>
        <w:t>,</w:t>
      </w:r>
    </w:p>
    <w:p w14:paraId="7418136A" w14:textId="77777777" w:rsidR="00E91F27" w:rsidRPr="00E91F27" w:rsidRDefault="00E91F27" w:rsidP="00311834">
      <w:pPr>
        <w:numPr>
          <w:ilvl w:val="0"/>
          <w:numId w:val="32"/>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koncentryczne ekranowane do instalacji telewizyjnej</w:t>
      </w:r>
      <w:r w:rsidR="00550A1F">
        <w:rPr>
          <w:rFonts w:ascii="Arial" w:hAnsi="Arial" w:cs="Arial"/>
          <w:color w:val="000000"/>
          <w:sz w:val="22"/>
          <w:szCs w:val="22"/>
          <w:shd w:val="clear" w:color="auto" w:fill="FFFFFF"/>
        </w:rPr>
        <w:t>,</w:t>
      </w:r>
    </w:p>
    <w:p w14:paraId="5AADB6AD" w14:textId="77777777" w:rsidR="00E91F27" w:rsidRPr="00C03507" w:rsidRDefault="00E91F27" w:rsidP="00C03507">
      <w:pPr>
        <w:spacing w:line="288" w:lineRule="auto"/>
        <w:jc w:val="both"/>
        <w:rPr>
          <w:rFonts w:ascii="Arial" w:hAnsi="Arial" w:cs="Arial"/>
          <w:b/>
          <w:color w:val="000000"/>
          <w:sz w:val="22"/>
          <w:szCs w:val="22"/>
          <w:shd w:val="clear" w:color="auto" w:fill="FFFFFF"/>
        </w:rPr>
      </w:pPr>
      <w:r w:rsidRPr="00E91F27">
        <w:rPr>
          <w:rFonts w:ascii="Arial" w:hAnsi="Arial" w:cs="Arial"/>
          <w:color w:val="000000"/>
          <w:sz w:val="22"/>
          <w:szCs w:val="22"/>
          <w:shd w:val="clear" w:color="auto" w:fill="FFFFFF"/>
        </w:rPr>
        <w:t>Stosowanie przewodów aluminiowych o przekrojach mniejszych od 10mm</w:t>
      </w:r>
      <w:r w:rsidRPr="00E91F27">
        <w:rPr>
          <w:rFonts w:ascii="Arial" w:hAnsi="Arial" w:cs="Arial"/>
          <w:color w:val="000000"/>
          <w:sz w:val="22"/>
          <w:szCs w:val="22"/>
          <w:shd w:val="clear" w:color="auto" w:fill="FFFFFF"/>
          <w:vertAlign w:val="superscript"/>
        </w:rPr>
        <w:t>2</w:t>
      </w:r>
      <w:r w:rsidRPr="00E91F27">
        <w:rPr>
          <w:rFonts w:ascii="Arial" w:hAnsi="Arial" w:cs="Arial"/>
          <w:color w:val="000000"/>
          <w:sz w:val="22"/>
          <w:szCs w:val="22"/>
          <w:shd w:val="clear" w:color="auto" w:fill="FFFFFF"/>
        </w:rPr>
        <w:t xml:space="preserve">  jest niedopuszczalne.</w:t>
      </w:r>
    </w:p>
    <w:p w14:paraId="5545FDB6" w14:textId="77777777" w:rsidR="00E91F27" w:rsidRPr="00C03507" w:rsidRDefault="00E91F27" w:rsidP="00311834">
      <w:pPr>
        <w:pStyle w:val="Nagwek1"/>
        <w:numPr>
          <w:ilvl w:val="1"/>
          <w:numId w:val="40"/>
        </w:numPr>
        <w:rPr>
          <w:rFonts w:ascii="Arial" w:hAnsi="Arial" w:cs="Arial"/>
          <w:sz w:val="22"/>
          <w:szCs w:val="22"/>
        </w:rPr>
      </w:pPr>
      <w:bookmarkStart w:id="21" w:name="_Toc132877996"/>
      <w:r w:rsidRPr="00C03507">
        <w:rPr>
          <w:rFonts w:ascii="Arial" w:hAnsi="Arial" w:cs="Arial"/>
          <w:sz w:val="22"/>
          <w:szCs w:val="22"/>
        </w:rPr>
        <w:t>Łączniki</w:t>
      </w:r>
      <w:r w:rsidR="007C3492">
        <w:rPr>
          <w:rFonts w:ascii="Arial" w:hAnsi="Arial" w:cs="Arial"/>
          <w:sz w:val="22"/>
          <w:szCs w:val="22"/>
        </w:rPr>
        <w:t>.</w:t>
      </w:r>
      <w:bookmarkEnd w:id="21"/>
    </w:p>
    <w:p w14:paraId="79231A69"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Łączniki powinny być wykonane z materiałów niepalnych lub niepodtrzymujących płomienia. Łączniki oświetleniowe powinny być przys</w:t>
      </w:r>
      <w:r w:rsidR="00386632">
        <w:rPr>
          <w:rFonts w:ascii="Arial" w:hAnsi="Arial" w:cs="Arial"/>
          <w:color w:val="000000"/>
          <w:sz w:val="22"/>
          <w:szCs w:val="22"/>
          <w:shd w:val="clear" w:color="auto" w:fill="FFFFFF"/>
        </w:rPr>
        <w:t xml:space="preserve">tosowane do montażu w puszkach </w:t>
      </w:r>
      <w:r w:rsidR="00386632" w:rsidRPr="00C03507">
        <w:rPr>
          <w:rFonts w:ascii="Symbol" w:hAnsi="Symbol" w:cs="Arial"/>
          <w:sz w:val="22"/>
          <w:szCs w:val="22"/>
        </w:rPr>
        <w:t></w:t>
      </w:r>
      <w:r w:rsidRPr="00E91F27">
        <w:rPr>
          <w:rFonts w:ascii="Arial" w:hAnsi="Arial" w:cs="Arial"/>
          <w:color w:val="000000"/>
          <w:sz w:val="22"/>
          <w:szCs w:val="22"/>
          <w:shd w:val="clear" w:color="auto" w:fill="FFFFFF"/>
        </w:rPr>
        <w:t>60 za pomocą wkrętów lub pazurków a ich zaciski przystosowane do łączenia przewodów o przekroju 1,0-2,5mm2. Należy stosować łączniki na napięcie znamionowe 250V i prąd 16A. Stopień ochrony łączników w wykonaniu zwykłym powinien wynosić minimum IP2X, zaś w wykonaniu szczelnym minimum IP44.  Moduły łączników montować w ramkach jedno- i wielokrotnych.</w:t>
      </w:r>
    </w:p>
    <w:p w14:paraId="52B9328B" w14:textId="77777777" w:rsidR="00E91F27" w:rsidRPr="00C03507" w:rsidRDefault="00E91F27" w:rsidP="00311834">
      <w:pPr>
        <w:pStyle w:val="Nagwek1"/>
        <w:numPr>
          <w:ilvl w:val="1"/>
          <w:numId w:val="40"/>
        </w:numPr>
        <w:rPr>
          <w:rFonts w:ascii="Arial" w:hAnsi="Arial" w:cs="Arial"/>
          <w:sz w:val="22"/>
          <w:szCs w:val="22"/>
        </w:rPr>
      </w:pPr>
      <w:bookmarkStart w:id="22" w:name="_Toc132877997"/>
      <w:r w:rsidRPr="00C03507">
        <w:rPr>
          <w:rFonts w:ascii="Arial" w:hAnsi="Arial" w:cs="Arial"/>
          <w:sz w:val="22"/>
          <w:szCs w:val="22"/>
        </w:rPr>
        <w:t>Gniazda wtyczkowe</w:t>
      </w:r>
      <w:r w:rsidR="007C3492">
        <w:rPr>
          <w:rFonts w:ascii="Arial" w:hAnsi="Arial" w:cs="Arial"/>
          <w:sz w:val="22"/>
          <w:szCs w:val="22"/>
        </w:rPr>
        <w:t>.</w:t>
      </w:r>
      <w:bookmarkEnd w:id="22"/>
    </w:p>
    <w:p w14:paraId="25D4D6D7"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Gniazda wtyczkowe powinny być wykonane z materiałów niepalnych lub niepodtrzymujących płomienia. Gniazda powinny być przystosowane do montażu w puszkach </w:t>
      </w:r>
      <w:r w:rsidR="00386632" w:rsidRPr="00C03507">
        <w:rPr>
          <w:rFonts w:ascii="Symbol" w:hAnsi="Symbol" w:cs="Arial"/>
          <w:sz w:val="22"/>
          <w:szCs w:val="22"/>
        </w:rPr>
        <w:t></w:t>
      </w:r>
      <w:r w:rsidRPr="00E91F27">
        <w:rPr>
          <w:rFonts w:ascii="Arial" w:hAnsi="Arial" w:cs="Arial"/>
          <w:color w:val="000000"/>
          <w:sz w:val="22"/>
          <w:szCs w:val="22"/>
          <w:shd w:val="clear" w:color="auto" w:fill="FFFFFF"/>
        </w:rPr>
        <w:t>60 za pomocą wkrętów lub pazurków. Wszystkie gniazda powinny być wyposażone w bolec ochronny uziemiający. Należy stosować gniazda na napięcie znamionowe 250V i prąd 16A. Stopień ochrony gniazd w wykonaniu zwykłym powinien wynosić minimum IP2X, zaś w wykonaniu szczelnym minimum IP44.</w:t>
      </w:r>
    </w:p>
    <w:p w14:paraId="7142AF7F" w14:textId="77777777" w:rsidR="00E91F27" w:rsidRPr="00C03507" w:rsidRDefault="00E91F27" w:rsidP="00C0350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Moduły gniazd montować w ramkach jedno- i wielokrotnych.</w:t>
      </w:r>
    </w:p>
    <w:p w14:paraId="2653A096" w14:textId="77777777" w:rsidR="00E91F27" w:rsidRPr="00C03507" w:rsidRDefault="00E91F27" w:rsidP="00311834">
      <w:pPr>
        <w:pStyle w:val="Nagwek1"/>
        <w:numPr>
          <w:ilvl w:val="1"/>
          <w:numId w:val="40"/>
        </w:numPr>
        <w:rPr>
          <w:rFonts w:ascii="Arial" w:hAnsi="Arial" w:cs="Arial"/>
          <w:sz w:val="22"/>
          <w:szCs w:val="22"/>
        </w:rPr>
      </w:pPr>
      <w:bookmarkStart w:id="23" w:name="_Toc132877998"/>
      <w:r w:rsidRPr="00C03507">
        <w:rPr>
          <w:rFonts w:ascii="Arial" w:hAnsi="Arial" w:cs="Arial"/>
          <w:sz w:val="22"/>
          <w:szCs w:val="22"/>
        </w:rPr>
        <w:t>Puszki elektroinstalacyjne</w:t>
      </w:r>
      <w:r w:rsidR="007C3492">
        <w:rPr>
          <w:rFonts w:ascii="Arial" w:hAnsi="Arial" w:cs="Arial"/>
          <w:sz w:val="22"/>
          <w:szCs w:val="22"/>
        </w:rPr>
        <w:t>.</w:t>
      </w:r>
      <w:bookmarkEnd w:id="23"/>
    </w:p>
    <w:p w14:paraId="7144614C"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Stosować puszki elektroinstalacyjne p.t. i n.t. wykonane z materiałów niepalnych lub nie podtrzymujących płomienia o wytrzymałości elektrycznej minimum 2kV. Puszki sprzętowe p.t. </w:t>
      </w:r>
      <w:r w:rsidR="00C03507" w:rsidRPr="00C03507">
        <w:rPr>
          <w:rFonts w:ascii="Symbol" w:hAnsi="Symbol" w:cs="Arial"/>
          <w:sz w:val="22"/>
          <w:szCs w:val="22"/>
        </w:rPr>
        <w:t></w:t>
      </w:r>
      <w:r w:rsidRPr="00E91F27">
        <w:rPr>
          <w:rFonts w:ascii="Arial" w:hAnsi="Arial" w:cs="Arial"/>
          <w:color w:val="000000"/>
          <w:sz w:val="22"/>
          <w:szCs w:val="22"/>
          <w:shd w:val="clear" w:color="auto" w:fill="FFFFFF"/>
        </w:rPr>
        <w:t xml:space="preserve">60 głębokie przystosowane do mocowania gniazd i łączników za pomocą wkrętów lub „pazurków” i umożliwiające łączenie przewodów pod osprzętem. Do zestawów wielokrotnych stosować puszki z możliwością ich łączenia ze sobą lub łączniki puszek. </w:t>
      </w:r>
    </w:p>
    <w:p w14:paraId="67559366" w14:textId="7777E0C1" w:rsidR="00E91F27" w:rsidRPr="00C03507" w:rsidRDefault="00E91F27" w:rsidP="00311834">
      <w:pPr>
        <w:pStyle w:val="Nagwek1"/>
        <w:numPr>
          <w:ilvl w:val="1"/>
          <w:numId w:val="40"/>
        </w:numPr>
        <w:rPr>
          <w:rFonts w:ascii="Arial" w:hAnsi="Arial" w:cs="Arial"/>
          <w:sz w:val="22"/>
          <w:szCs w:val="22"/>
        </w:rPr>
      </w:pPr>
      <w:bookmarkStart w:id="24" w:name="_Toc132877999"/>
      <w:r w:rsidRPr="00C03507">
        <w:rPr>
          <w:rFonts w:ascii="Arial" w:hAnsi="Arial" w:cs="Arial"/>
          <w:sz w:val="22"/>
          <w:szCs w:val="22"/>
        </w:rPr>
        <w:t>Złączki instalacyjne</w:t>
      </w:r>
      <w:r w:rsidR="007C3492">
        <w:rPr>
          <w:rFonts w:ascii="Arial" w:hAnsi="Arial" w:cs="Arial"/>
          <w:sz w:val="22"/>
          <w:szCs w:val="22"/>
        </w:rPr>
        <w:t>.</w:t>
      </w:r>
      <w:bookmarkEnd w:id="24"/>
    </w:p>
    <w:p w14:paraId="59049462"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Łączenie przewodów poszczególnych instalacji wykonywać na zaciskach montowanego osprzętu instalacyjnego oraz za pomocą złączek samozaciskowych typu WAGO dostosowanych do ilości i przekrojów łączonych przewodów. Złączki umieszczać puszkach instalacyjnych pod osprzętem.</w:t>
      </w:r>
    </w:p>
    <w:p w14:paraId="1FBD55C3" w14:textId="77777777" w:rsidR="00E91F27" w:rsidRPr="00E91F27" w:rsidRDefault="00503A1B" w:rsidP="00E91F27">
      <w:pPr>
        <w:spacing w:line="288" w:lineRule="auto"/>
        <w:jc w:val="both"/>
        <w:rPr>
          <w:rFonts w:ascii="Arial" w:hAnsi="Arial" w:cs="Arial"/>
          <w:color w:val="000000"/>
          <w:sz w:val="22"/>
          <w:szCs w:val="22"/>
          <w:shd w:val="clear" w:color="auto" w:fill="FFFFFF"/>
        </w:rPr>
      </w:pPr>
      <w:r>
        <w:rPr>
          <w:rFonts w:ascii="Arial" w:hAnsi="Arial" w:cs="Arial"/>
          <w:color w:val="000000"/>
          <w:sz w:val="22"/>
          <w:szCs w:val="22"/>
          <w:shd w:val="clear" w:color="auto" w:fill="FFFFFF"/>
        </w:rPr>
        <w:t>Łączenie w puszkach p</w:t>
      </w:r>
      <w:r w:rsidR="00E91F27" w:rsidRPr="00E91F27">
        <w:rPr>
          <w:rFonts w:ascii="Arial" w:hAnsi="Arial" w:cs="Arial"/>
          <w:color w:val="000000"/>
          <w:sz w:val="22"/>
          <w:szCs w:val="22"/>
          <w:shd w:val="clear" w:color="auto" w:fill="FFFFFF"/>
        </w:rPr>
        <w:t xml:space="preserve">.t. wykonywać za pomocą złączek samozaciskowych lub śrubowych gwintowanych. </w:t>
      </w:r>
    </w:p>
    <w:p w14:paraId="3D8FCB5E" w14:textId="77777777" w:rsidR="00E91F27" w:rsidRPr="00E91F27" w:rsidRDefault="00E91F27" w:rsidP="00E91F27">
      <w:pPr>
        <w:spacing w:line="288" w:lineRule="auto"/>
        <w:jc w:val="both"/>
        <w:rPr>
          <w:rFonts w:ascii="Arial" w:hAnsi="Arial" w:cs="Arial"/>
          <w:b/>
          <w:color w:val="000000"/>
          <w:sz w:val="22"/>
          <w:szCs w:val="22"/>
          <w:shd w:val="clear" w:color="auto" w:fill="FFFFFF"/>
        </w:rPr>
      </w:pPr>
    </w:p>
    <w:p w14:paraId="5079B176" w14:textId="77777777" w:rsidR="00E91F27" w:rsidRPr="00C03507" w:rsidRDefault="00E91F27" w:rsidP="00311834">
      <w:pPr>
        <w:pStyle w:val="Nagwek1"/>
        <w:numPr>
          <w:ilvl w:val="1"/>
          <w:numId w:val="40"/>
        </w:numPr>
        <w:rPr>
          <w:rFonts w:ascii="Arial" w:hAnsi="Arial" w:cs="Arial"/>
          <w:sz w:val="22"/>
          <w:szCs w:val="22"/>
        </w:rPr>
      </w:pPr>
      <w:bookmarkStart w:id="25" w:name="_Toc132878000"/>
      <w:r w:rsidRPr="00C03507">
        <w:rPr>
          <w:rFonts w:ascii="Arial" w:hAnsi="Arial" w:cs="Arial"/>
          <w:sz w:val="22"/>
          <w:szCs w:val="22"/>
        </w:rPr>
        <w:t>Taśma stalowa.</w:t>
      </w:r>
      <w:bookmarkEnd w:id="25"/>
    </w:p>
    <w:p w14:paraId="6799CD50"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Do wykonania uziomów w instalacji połączeń wyrównawczych i odgromowej stosować taśmę stalową. Do układania w bet</w:t>
      </w:r>
      <w:r w:rsidR="007D0557">
        <w:rPr>
          <w:rFonts w:ascii="Arial" w:hAnsi="Arial" w:cs="Arial"/>
          <w:color w:val="000000"/>
          <w:sz w:val="22"/>
          <w:szCs w:val="22"/>
          <w:shd w:val="clear" w:color="auto" w:fill="FFFFFF"/>
        </w:rPr>
        <w:t>onie przewidziano taśmę 30x4 nie</w:t>
      </w:r>
      <w:r w:rsidRPr="00E91F27">
        <w:rPr>
          <w:rFonts w:ascii="Arial" w:hAnsi="Arial" w:cs="Arial"/>
          <w:color w:val="000000"/>
          <w:sz w:val="22"/>
          <w:szCs w:val="22"/>
          <w:shd w:val="clear" w:color="auto" w:fill="FFFFFF"/>
        </w:rPr>
        <w:t>cynkowaną. Grubość otuliny betonowej wokół taśmy min. 5cm.  Do wyprowadzenia uziemiających z otoku fundamentowego stosować taśmę ocynkowaną FeZn 25x4. Połączenia kontrolne wykonywać poprzez skręcenie taśmy dwoma śrubami M12 lub za pomocą gotowych złącz kontrolnych.</w:t>
      </w:r>
    </w:p>
    <w:p w14:paraId="126660EA"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Połączenia taśmy w betonie spawane. Przewidzieć wykonanie połączeń spawanych ze zbrojeniem ław fundamentowych w miejscach przejścia z warstwy c</w:t>
      </w:r>
      <w:r w:rsidR="00E67BF8">
        <w:rPr>
          <w:rFonts w:ascii="Arial" w:hAnsi="Arial" w:cs="Arial"/>
          <w:color w:val="000000"/>
          <w:sz w:val="22"/>
          <w:szCs w:val="22"/>
          <w:shd w:val="clear" w:color="auto" w:fill="FFFFFF"/>
        </w:rPr>
        <w:t>hudego betonu przez ławy fundam</w:t>
      </w:r>
      <w:r w:rsidRPr="00E91F27">
        <w:rPr>
          <w:rFonts w:ascii="Arial" w:hAnsi="Arial" w:cs="Arial"/>
          <w:color w:val="000000"/>
          <w:sz w:val="22"/>
          <w:szCs w:val="22"/>
          <w:shd w:val="clear" w:color="auto" w:fill="FFFFFF"/>
        </w:rPr>
        <w:t>e</w:t>
      </w:r>
      <w:r w:rsidR="00E67BF8">
        <w:rPr>
          <w:rFonts w:ascii="Arial" w:hAnsi="Arial" w:cs="Arial"/>
          <w:color w:val="000000"/>
          <w:sz w:val="22"/>
          <w:szCs w:val="22"/>
          <w:shd w:val="clear" w:color="auto" w:fill="FFFFFF"/>
        </w:rPr>
        <w:t>n</w:t>
      </w:r>
      <w:r w:rsidRPr="00E91F27">
        <w:rPr>
          <w:rFonts w:ascii="Arial" w:hAnsi="Arial" w:cs="Arial"/>
          <w:color w:val="000000"/>
          <w:sz w:val="22"/>
          <w:szCs w:val="22"/>
          <w:shd w:val="clear" w:color="auto" w:fill="FFFFFF"/>
        </w:rPr>
        <w:t xml:space="preserve">towe. </w:t>
      </w:r>
    </w:p>
    <w:p w14:paraId="7CA0A53B" w14:textId="77777777" w:rsidR="00E91F27" w:rsidRPr="00C03507" w:rsidRDefault="00E91F27" w:rsidP="00311834">
      <w:pPr>
        <w:pStyle w:val="Nagwek1"/>
        <w:numPr>
          <w:ilvl w:val="1"/>
          <w:numId w:val="40"/>
        </w:numPr>
        <w:rPr>
          <w:rFonts w:ascii="Arial" w:hAnsi="Arial" w:cs="Arial"/>
          <w:sz w:val="22"/>
          <w:szCs w:val="22"/>
        </w:rPr>
      </w:pPr>
      <w:bookmarkStart w:id="26" w:name="_Toc132878001"/>
      <w:r w:rsidRPr="00C03507">
        <w:rPr>
          <w:rFonts w:ascii="Arial" w:hAnsi="Arial" w:cs="Arial"/>
          <w:sz w:val="22"/>
          <w:szCs w:val="22"/>
        </w:rPr>
        <w:t>Drut stalowy lub aluminiowy w instalacji odgromowej</w:t>
      </w:r>
      <w:r w:rsidR="007C3492">
        <w:rPr>
          <w:rFonts w:ascii="Arial" w:hAnsi="Arial" w:cs="Arial"/>
          <w:sz w:val="22"/>
          <w:szCs w:val="22"/>
        </w:rPr>
        <w:t>.</w:t>
      </w:r>
      <w:bookmarkEnd w:id="26"/>
    </w:p>
    <w:p w14:paraId="39EFB96D"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Do wykonania instalacji odgromowej przewidziano drut stalowy ocynkowany lub drut aluminiowy  o  średnicy min 8mm. Drut mocować bez naprężania do pokrycia dachowego za pomocą uchwytów dystansowych, w zależności od typu pokrycia dachu przyjąć uchwyty dostosowane do technologii krycia powierzchni dachu. Odstęp pomiędzy uchwytami nie większy niż 1m. </w:t>
      </w:r>
    </w:p>
    <w:p w14:paraId="3CA96124"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Połączenia wszystkich elementów instalacji odgromowej za pomocą gotowych uchwytów i złączek krzyżowych i uniwersalnych. Wszystkie elementy metalowe wchodzące w skład instalacji odgromowej wykonane z materiałów stalowych ocynkowanych. </w:t>
      </w:r>
    </w:p>
    <w:p w14:paraId="4900740D" w14:textId="77777777" w:rsidR="00E91F27" w:rsidRPr="00C03507" w:rsidRDefault="00E91F27" w:rsidP="00311834">
      <w:pPr>
        <w:pStyle w:val="Nagwek1"/>
        <w:numPr>
          <w:ilvl w:val="1"/>
          <w:numId w:val="40"/>
        </w:numPr>
        <w:rPr>
          <w:rFonts w:ascii="Arial" w:hAnsi="Arial" w:cs="Arial"/>
          <w:sz w:val="22"/>
          <w:szCs w:val="22"/>
        </w:rPr>
      </w:pPr>
      <w:bookmarkStart w:id="27" w:name="_Toc132878002"/>
      <w:r w:rsidRPr="00C03507">
        <w:rPr>
          <w:rFonts w:ascii="Arial" w:hAnsi="Arial" w:cs="Arial"/>
          <w:sz w:val="22"/>
          <w:szCs w:val="22"/>
        </w:rPr>
        <w:t>Odbiór materiałów na budowie</w:t>
      </w:r>
      <w:r w:rsidR="007C3492">
        <w:rPr>
          <w:rFonts w:ascii="Arial" w:hAnsi="Arial" w:cs="Arial"/>
          <w:sz w:val="22"/>
          <w:szCs w:val="22"/>
        </w:rPr>
        <w:t>.</w:t>
      </w:r>
      <w:bookmarkEnd w:id="27"/>
      <w:r w:rsidRPr="00C03507">
        <w:rPr>
          <w:rFonts w:ascii="Arial" w:hAnsi="Arial" w:cs="Arial"/>
          <w:sz w:val="22"/>
          <w:szCs w:val="22"/>
        </w:rPr>
        <w:t xml:space="preserve"> </w:t>
      </w:r>
    </w:p>
    <w:p w14:paraId="3170E5A0" w14:textId="77777777" w:rsidR="00E91F27" w:rsidRPr="00E91F27" w:rsidRDefault="00E91F27" w:rsidP="00E91F27">
      <w:pPr>
        <w:spacing w:line="288" w:lineRule="auto"/>
        <w:jc w:val="both"/>
        <w:rPr>
          <w:rFonts w:ascii="Arial" w:hAnsi="Arial" w:cs="Arial"/>
          <w:b/>
          <w:color w:val="000000"/>
          <w:sz w:val="22"/>
          <w:szCs w:val="22"/>
          <w:shd w:val="clear" w:color="auto" w:fill="FFFFFF"/>
        </w:rPr>
      </w:pPr>
      <w:r w:rsidRPr="00E91F27">
        <w:rPr>
          <w:rFonts w:ascii="Arial" w:hAnsi="Arial" w:cs="Arial"/>
          <w:color w:val="000000"/>
          <w:sz w:val="22"/>
          <w:szCs w:val="22"/>
          <w:shd w:val="clear" w:color="auto" w:fill="FFFFFF"/>
        </w:rPr>
        <w:t xml:space="preserve">Materiały takie jak tablica rozdzielcza, tablica bezpiecznikowa, oprawy , przewody należy dostarczać na budowę wraz ze świadectwami jakości, kartami gwarancyjnymi, protokołami odbioru technicznego. </w:t>
      </w:r>
    </w:p>
    <w:p w14:paraId="5325E8DD" w14:textId="77777777" w:rsidR="00E91F27" w:rsidRPr="00E91F27" w:rsidRDefault="00E91F27" w:rsidP="007D0557">
      <w:pPr>
        <w:numPr>
          <w:ilvl w:val="0"/>
          <w:numId w:val="5"/>
        </w:numPr>
        <w:tabs>
          <w:tab w:val="num" w:pos="1080"/>
        </w:tabs>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Dostarczone na miejsce budowy materiały należy sprawdzić pod względem kompletności i zgodności z danymi wytwórcy. </w:t>
      </w:r>
    </w:p>
    <w:p w14:paraId="706359E6" w14:textId="77777777" w:rsidR="00E91F27" w:rsidRPr="00C03507" w:rsidRDefault="00E91F27" w:rsidP="007D0557">
      <w:pPr>
        <w:numPr>
          <w:ilvl w:val="0"/>
          <w:numId w:val="5"/>
        </w:numPr>
        <w:tabs>
          <w:tab w:val="num" w:pos="1080"/>
        </w:tabs>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 W przypadku stwierdzenia wad lub nasuwających się wątpliwości mogących mieć wpływ na jakość wykonania robót, materiały należy przed ich wbudowaniem poddać badaniom określonym przez dozór techniczny robót. </w:t>
      </w:r>
    </w:p>
    <w:p w14:paraId="2E7CB0CF" w14:textId="77777777" w:rsidR="00E91F27" w:rsidRPr="00C03507" w:rsidRDefault="00E91F27" w:rsidP="00311834">
      <w:pPr>
        <w:pStyle w:val="Nagwek1"/>
        <w:numPr>
          <w:ilvl w:val="1"/>
          <w:numId w:val="40"/>
        </w:numPr>
        <w:rPr>
          <w:rFonts w:ascii="Arial" w:hAnsi="Arial" w:cs="Arial"/>
          <w:sz w:val="22"/>
          <w:szCs w:val="22"/>
        </w:rPr>
      </w:pPr>
      <w:bookmarkStart w:id="28" w:name="_Toc132878003"/>
      <w:r w:rsidRPr="00C03507">
        <w:rPr>
          <w:rFonts w:ascii="Arial" w:hAnsi="Arial" w:cs="Arial"/>
          <w:sz w:val="22"/>
          <w:szCs w:val="22"/>
        </w:rPr>
        <w:t>Składowanie materiałów na budowie</w:t>
      </w:r>
      <w:r w:rsidR="007C3492">
        <w:rPr>
          <w:rFonts w:ascii="Arial" w:hAnsi="Arial" w:cs="Arial"/>
          <w:sz w:val="22"/>
          <w:szCs w:val="22"/>
        </w:rPr>
        <w:t>.</w:t>
      </w:r>
      <w:bookmarkEnd w:id="28"/>
    </w:p>
    <w:p w14:paraId="0097D08A"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Składowanie materiałów powinno odbywać się zgodnie z zaleceniami producentów, w warunkach zapobiegających zniszczeniu, uszkodzeniu lub pogorszeniu się właściwości technicznych na skutek wpływu czynników atmosferycznych lub fizykochemicznych. Należy zachować wymagania wynikające ze specjalnych właściwości materiałów oraz wymagania w zakresie bezpieczeństwa przeciwpożarowego. </w:t>
      </w:r>
    </w:p>
    <w:p w14:paraId="5B2801B8"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Sposób składowania materiałów elektrycznych w magazynie jak i konserwacja tych materiałów powinny być dostosowane do rodzaju materiałów. Na placu budowy należy przechowywać materiały w miejscu wyznaczonym przy przekazaniu placu budowy w sposób zapobiegający ich uszkodzeniu.</w:t>
      </w:r>
    </w:p>
    <w:p w14:paraId="28D6C38B"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Materiały np. rury stalowe, kable, osprzęt należy przechowywać w pomieszczeniach zamkniętych, suchych, przewietrzanych i oświetlonych. </w:t>
      </w:r>
    </w:p>
    <w:p w14:paraId="52186650"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lastRenderedPageBreak/>
        <w:t xml:space="preserve">Należy zapewnić składowanie kabli na bębnach lub w wiązkach w miejscach przykrytych dachem, zabezpieczonych przed opadami atmosferycznymi i bezpośrednim działaniem słońca. </w:t>
      </w:r>
    </w:p>
    <w:p w14:paraId="0D19FB75"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Rury należy składować w wiązkach w pozycji stojącej pionowej, kable w czasie składowania powinny znajdować się na bębnach. Dopuszcza się składowanie krótkich odcinków w kręgach. </w:t>
      </w:r>
    </w:p>
    <w:p w14:paraId="38D07CAA" w14:textId="77777777" w:rsidR="00C0350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Bębny powinny być ustawione na krawędziach tarczy a kręgi ułożone poziomo. Zaleca się składowanie zestawów montażowych z taśm i rur w pomieszczeniach o temperaturze nie przekraczającej +</w:t>
      </w:r>
      <w:smartTag w:uri="urn:schemas-microsoft-com:office:smarttags" w:element="metricconverter">
        <w:smartTagPr>
          <w:attr w:name="ProductID" w:val="20ﾰC"/>
        </w:smartTagPr>
        <w:r w:rsidRPr="00E91F27">
          <w:rPr>
            <w:rFonts w:ascii="Arial" w:hAnsi="Arial" w:cs="Arial"/>
            <w:color w:val="000000"/>
            <w:sz w:val="22"/>
            <w:szCs w:val="22"/>
            <w:shd w:val="clear" w:color="auto" w:fill="FFFFFF"/>
          </w:rPr>
          <w:t>20°C</w:t>
        </w:r>
      </w:smartTag>
      <w:r w:rsidRPr="00E91F27">
        <w:rPr>
          <w:rFonts w:ascii="Arial" w:hAnsi="Arial" w:cs="Arial"/>
          <w:color w:val="000000"/>
          <w:sz w:val="22"/>
          <w:szCs w:val="22"/>
          <w:shd w:val="clear" w:color="auto" w:fill="FFFFFF"/>
        </w:rPr>
        <w:t>.</w:t>
      </w:r>
    </w:p>
    <w:p w14:paraId="314B5256" w14:textId="77777777" w:rsidR="00E91F27" w:rsidRPr="000D7198" w:rsidRDefault="00E91F27" w:rsidP="00311834">
      <w:pPr>
        <w:pStyle w:val="Nagwek1"/>
        <w:numPr>
          <w:ilvl w:val="0"/>
          <w:numId w:val="4"/>
        </w:numPr>
        <w:rPr>
          <w:rFonts w:ascii="Arial" w:hAnsi="Arial" w:cs="Arial"/>
          <w:sz w:val="24"/>
          <w:szCs w:val="24"/>
        </w:rPr>
      </w:pPr>
      <w:bookmarkStart w:id="29" w:name="_Toc132878004"/>
      <w:r w:rsidRPr="000D7198">
        <w:rPr>
          <w:rFonts w:ascii="Arial" w:hAnsi="Arial" w:cs="Arial"/>
          <w:sz w:val="24"/>
          <w:szCs w:val="24"/>
        </w:rPr>
        <w:t>SPRZĘT</w:t>
      </w:r>
      <w:r w:rsidR="007C3492" w:rsidRPr="000D7198">
        <w:rPr>
          <w:rFonts w:ascii="Arial" w:hAnsi="Arial" w:cs="Arial"/>
          <w:sz w:val="24"/>
          <w:szCs w:val="24"/>
        </w:rPr>
        <w:t>.</w:t>
      </w:r>
      <w:bookmarkEnd w:id="29"/>
    </w:p>
    <w:p w14:paraId="31A27925"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Należy stosować sprzęt nie powodujący złego wpływu na bezpieczeństwo pracowników i jakość wykonywanych robót. Używany sprzęt powinien posiadać świadectwa dopuszczenia do użytkowania, jeśli takowe są wymagane przepisami.</w:t>
      </w:r>
    </w:p>
    <w:p w14:paraId="410E5A5B"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 sprzętu itp.</w:t>
      </w:r>
    </w:p>
    <w:p w14:paraId="5EAD2DB2" w14:textId="77777777" w:rsidR="00E91F27" w:rsidRPr="000D7198"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Sprzęt powinien mieć ustalone parametry techniczne i powinien być ustawiony zgodnie z wymaganiami producenta oraz stosowany zgodnie z jego przeznaczeniem. Maszyny i urządzenia można uruchomić dopiero po uprzednim zbadaniu ich stanu technicznego i działania. Należy je zabezpieczyć przed możliwością uruchomienia przez osoby niepowołane.</w:t>
      </w:r>
    </w:p>
    <w:p w14:paraId="34BF014C" w14:textId="77777777" w:rsidR="00E91F27" w:rsidRPr="000D7198" w:rsidRDefault="00E91F27" w:rsidP="00311834">
      <w:pPr>
        <w:pStyle w:val="Nagwek1"/>
        <w:numPr>
          <w:ilvl w:val="0"/>
          <w:numId w:val="4"/>
        </w:numPr>
        <w:rPr>
          <w:rFonts w:ascii="Arial" w:hAnsi="Arial" w:cs="Arial"/>
          <w:sz w:val="24"/>
          <w:szCs w:val="24"/>
        </w:rPr>
      </w:pPr>
      <w:bookmarkStart w:id="30" w:name="_Toc132878005"/>
      <w:r w:rsidRPr="000D7198">
        <w:rPr>
          <w:rFonts w:ascii="Arial" w:hAnsi="Arial" w:cs="Arial"/>
          <w:sz w:val="24"/>
          <w:szCs w:val="24"/>
        </w:rPr>
        <w:t>TRANSPORT</w:t>
      </w:r>
      <w:r w:rsidR="007C3492" w:rsidRPr="000D7198">
        <w:rPr>
          <w:rFonts w:ascii="Arial" w:hAnsi="Arial" w:cs="Arial"/>
          <w:sz w:val="24"/>
          <w:szCs w:val="24"/>
        </w:rPr>
        <w:t>.</w:t>
      </w:r>
      <w:bookmarkEnd w:id="30"/>
    </w:p>
    <w:p w14:paraId="1EA18F36"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Środki i urządzenia transportowe powinny być odpowiednio przystosowane do transportu materiałów, elementów itp. niezbędnych do wykonania danego rodzaju robót elektrycznych. W czasie transportu należy zabezpieczyć przedmioty przed przemieszczaniem i ich uszkodzeniem. </w:t>
      </w:r>
    </w:p>
    <w:p w14:paraId="36FFD2D9"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Przewożone materiały powinny być zabezpieczone przed ich przemieszczaniem i układane zgodnie z warunkami transportu podanymi przez ich producenta w sposób zapobiegający ich uszkodzeniom</w:t>
      </w:r>
    </w:p>
    <w:p w14:paraId="0F48AC92" w14:textId="77777777" w:rsid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Kable należy przewozić na bębnach. Dopuszcza się przewożenie bębnów z kablami w skrzyniach samochodów ciężarowych lub w przyczepach. Bębny z kablami przewożone w skrzyniach samochodowych powinny być ustawione na krawędziach tarcz a tarcze bębnów powinny być przymocowane do dna skrzyni samochodu. Umieszczenie i zdejmowanie bębnów z kablami ze skrzyni samochodu zaleca się wykonać za pomocą żurawia. Dopuszcza się przewożenie kabli w kręgach, jeżeli masa kręgu nie przekracza </w:t>
      </w:r>
      <w:smartTag w:uri="urn:schemas-microsoft-com:office:smarttags" w:element="metricconverter">
        <w:smartTagPr>
          <w:attr w:name="ProductID" w:val="80 kg"/>
        </w:smartTagPr>
        <w:r w:rsidRPr="00E91F27">
          <w:rPr>
            <w:rFonts w:ascii="Arial" w:hAnsi="Arial" w:cs="Arial"/>
            <w:color w:val="000000"/>
            <w:sz w:val="22"/>
            <w:szCs w:val="22"/>
            <w:shd w:val="clear" w:color="auto" w:fill="FFFFFF"/>
          </w:rPr>
          <w:t>80 kg</w:t>
        </w:r>
      </w:smartTag>
      <w:r w:rsidRPr="00E91F27">
        <w:rPr>
          <w:rFonts w:ascii="Arial" w:hAnsi="Arial" w:cs="Arial"/>
          <w:color w:val="000000"/>
          <w:sz w:val="22"/>
          <w:szCs w:val="22"/>
          <w:shd w:val="clear" w:color="auto" w:fill="FFFFFF"/>
        </w:rPr>
        <w:t xml:space="preserve"> a temperatura otoczenia nie jest niższa niż +4</w:t>
      </w:r>
      <w:r w:rsidRPr="00E91F27">
        <w:rPr>
          <w:rFonts w:ascii="Arial" w:hAnsi="Arial" w:cs="Arial"/>
          <w:color w:val="000000"/>
          <w:sz w:val="22"/>
          <w:szCs w:val="22"/>
          <w:shd w:val="clear" w:color="auto" w:fill="FFFFFF"/>
          <w:vertAlign w:val="superscript"/>
        </w:rPr>
        <w:t>o</w:t>
      </w:r>
      <w:r w:rsidRPr="00E91F27">
        <w:rPr>
          <w:rFonts w:ascii="Arial" w:hAnsi="Arial" w:cs="Arial"/>
          <w:color w:val="000000"/>
          <w:sz w:val="22"/>
          <w:szCs w:val="22"/>
          <w:shd w:val="clear" w:color="auto" w:fill="FFFFFF"/>
        </w:rPr>
        <w:t xml:space="preserve"> C przy czym wewnętrzna średnica kręgu nie powinna być mniejsza niż 40 - krotna średnica zewnętrzna kabla.</w:t>
      </w:r>
    </w:p>
    <w:p w14:paraId="7211196E" w14:textId="77777777" w:rsidR="00C03507" w:rsidRDefault="00C03507" w:rsidP="00E91F27">
      <w:pPr>
        <w:spacing w:line="288" w:lineRule="auto"/>
        <w:jc w:val="both"/>
        <w:rPr>
          <w:rFonts w:ascii="Arial" w:hAnsi="Arial" w:cs="Arial"/>
          <w:color w:val="000000"/>
          <w:sz w:val="22"/>
          <w:szCs w:val="22"/>
          <w:shd w:val="clear" w:color="auto" w:fill="FFFFFF"/>
        </w:rPr>
      </w:pPr>
    </w:p>
    <w:p w14:paraId="15097A3D" w14:textId="77777777" w:rsidR="00C03507" w:rsidRDefault="00C03507" w:rsidP="00E91F27">
      <w:pPr>
        <w:spacing w:line="288" w:lineRule="auto"/>
        <w:jc w:val="both"/>
        <w:rPr>
          <w:rFonts w:ascii="Arial" w:hAnsi="Arial" w:cs="Arial"/>
          <w:color w:val="000000"/>
          <w:sz w:val="22"/>
          <w:szCs w:val="22"/>
          <w:shd w:val="clear" w:color="auto" w:fill="FFFFFF"/>
        </w:rPr>
      </w:pPr>
    </w:p>
    <w:p w14:paraId="27A33195" w14:textId="77777777" w:rsidR="00C03507" w:rsidRDefault="00C03507" w:rsidP="00E91F27">
      <w:pPr>
        <w:spacing w:line="288" w:lineRule="auto"/>
        <w:jc w:val="both"/>
        <w:rPr>
          <w:rFonts w:ascii="Arial" w:hAnsi="Arial" w:cs="Arial"/>
          <w:color w:val="000000"/>
          <w:sz w:val="22"/>
          <w:szCs w:val="22"/>
          <w:shd w:val="clear" w:color="auto" w:fill="FFFFFF"/>
        </w:rPr>
      </w:pPr>
    </w:p>
    <w:p w14:paraId="3AB1D62E" w14:textId="77777777" w:rsidR="000D7198" w:rsidRPr="00E91F27" w:rsidRDefault="000D7198" w:rsidP="00E91F27">
      <w:pPr>
        <w:spacing w:line="288" w:lineRule="auto"/>
        <w:jc w:val="both"/>
        <w:rPr>
          <w:rFonts w:ascii="Arial" w:hAnsi="Arial" w:cs="Arial"/>
          <w:color w:val="000000"/>
          <w:sz w:val="22"/>
          <w:szCs w:val="22"/>
          <w:shd w:val="clear" w:color="auto" w:fill="FFFFFF"/>
        </w:rPr>
      </w:pPr>
    </w:p>
    <w:p w14:paraId="53726D44" w14:textId="77777777" w:rsidR="00E91F27" w:rsidRPr="00E91F27" w:rsidRDefault="00E91F27" w:rsidP="00E91F27">
      <w:pPr>
        <w:spacing w:line="288" w:lineRule="auto"/>
        <w:jc w:val="both"/>
        <w:rPr>
          <w:rFonts w:ascii="Arial" w:hAnsi="Arial" w:cs="Arial"/>
          <w:color w:val="000000"/>
          <w:sz w:val="22"/>
          <w:szCs w:val="22"/>
          <w:shd w:val="clear" w:color="auto" w:fill="FFFFFF"/>
        </w:rPr>
      </w:pPr>
    </w:p>
    <w:p w14:paraId="67D69946" w14:textId="77777777" w:rsidR="00E91F27" w:rsidRPr="002F3E9C" w:rsidRDefault="00E91F27" w:rsidP="00311834">
      <w:pPr>
        <w:pStyle w:val="Nagwek1"/>
        <w:numPr>
          <w:ilvl w:val="0"/>
          <w:numId w:val="4"/>
        </w:numPr>
        <w:rPr>
          <w:rFonts w:ascii="Arial" w:hAnsi="Arial" w:cs="Arial"/>
          <w:sz w:val="24"/>
          <w:szCs w:val="24"/>
        </w:rPr>
      </w:pPr>
      <w:bookmarkStart w:id="31" w:name="_Toc132878006"/>
      <w:r w:rsidRPr="002F3E9C">
        <w:rPr>
          <w:rFonts w:ascii="Arial" w:hAnsi="Arial" w:cs="Arial"/>
          <w:sz w:val="24"/>
          <w:szCs w:val="24"/>
        </w:rPr>
        <w:lastRenderedPageBreak/>
        <w:t>WYKONANIE  ROBÓT</w:t>
      </w:r>
      <w:r w:rsidR="007C3492" w:rsidRPr="002F3E9C">
        <w:rPr>
          <w:rFonts w:ascii="Arial" w:hAnsi="Arial" w:cs="Arial"/>
          <w:sz w:val="24"/>
          <w:szCs w:val="24"/>
        </w:rPr>
        <w:t>.</w:t>
      </w:r>
      <w:bookmarkEnd w:id="31"/>
    </w:p>
    <w:p w14:paraId="2EC30EE3" w14:textId="77777777" w:rsidR="00E91F27" w:rsidRPr="00C03507" w:rsidRDefault="00E91F27" w:rsidP="00311834">
      <w:pPr>
        <w:pStyle w:val="Nagwek1"/>
        <w:numPr>
          <w:ilvl w:val="1"/>
          <w:numId w:val="41"/>
        </w:numPr>
        <w:rPr>
          <w:rFonts w:ascii="Arial" w:hAnsi="Arial" w:cs="Arial"/>
          <w:sz w:val="22"/>
          <w:szCs w:val="22"/>
        </w:rPr>
      </w:pPr>
      <w:bookmarkStart w:id="32" w:name="_Toc132878007"/>
      <w:r w:rsidRPr="00C03507">
        <w:rPr>
          <w:rFonts w:ascii="Arial" w:hAnsi="Arial" w:cs="Arial"/>
          <w:sz w:val="22"/>
          <w:szCs w:val="22"/>
        </w:rPr>
        <w:t>Ogólne wymagania dotyczące robót.</w:t>
      </w:r>
      <w:bookmarkEnd w:id="32"/>
    </w:p>
    <w:p w14:paraId="0C1EE8FE"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Wykonawca jest odpowiedzialny za jakość wykonania robót oraz za ich zgodność projektem budowlano-wykonawczym, szczegółową specyfikacją techniczną ST.</w:t>
      </w:r>
    </w:p>
    <w:p w14:paraId="18DD198A"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Wykonawca przedstawi do akceptacji projekt organizacji i harmonogram robót uwzględniający wszystkie warunki, w jakich będą wykonywane roboty instalacyjne. </w:t>
      </w:r>
    </w:p>
    <w:p w14:paraId="75297E9F" w14:textId="77777777" w:rsidR="00E91F27" w:rsidRPr="00E91F27" w:rsidRDefault="00E91F27" w:rsidP="00E91F27">
      <w:pPr>
        <w:spacing w:line="288" w:lineRule="auto"/>
        <w:jc w:val="both"/>
        <w:rPr>
          <w:rFonts w:ascii="Arial" w:hAnsi="Arial" w:cs="Arial"/>
          <w:color w:val="000000"/>
          <w:sz w:val="22"/>
          <w:szCs w:val="22"/>
          <w:u w:val="single"/>
          <w:shd w:val="clear" w:color="auto" w:fill="FFFFFF"/>
        </w:rPr>
      </w:pPr>
    </w:p>
    <w:p w14:paraId="53EBA281" w14:textId="77777777" w:rsidR="00E91F27" w:rsidRPr="00E91F27" w:rsidRDefault="003F3343" w:rsidP="00E91F27">
      <w:pPr>
        <w:spacing w:line="288" w:lineRule="auto"/>
        <w:jc w:val="both"/>
        <w:rPr>
          <w:rFonts w:ascii="Arial" w:hAnsi="Arial" w:cs="Arial"/>
          <w:color w:val="000000"/>
          <w:sz w:val="22"/>
          <w:szCs w:val="22"/>
          <w:shd w:val="clear" w:color="auto" w:fill="FFFFFF"/>
        </w:rPr>
      </w:pPr>
      <w:r>
        <w:rPr>
          <w:rFonts w:ascii="Arial" w:hAnsi="Arial" w:cs="Arial"/>
          <w:color w:val="000000"/>
          <w:sz w:val="22"/>
          <w:szCs w:val="22"/>
          <w:u w:val="single"/>
          <w:shd w:val="clear" w:color="auto" w:fill="FFFFFF"/>
        </w:rPr>
        <w:t>UWAGA:</w:t>
      </w:r>
      <w:r>
        <w:rPr>
          <w:rFonts w:ascii="Arial" w:hAnsi="Arial" w:cs="Arial"/>
          <w:color w:val="000000"/>
          <w:sz w:val="22"/>
          <w:szCs w:val="22"/>
          <w:shd w:val="clear" w:color="auto" w:fill="FFFFFF"/>
        </w:rPr>
        <w:t xml:space="preserve"> </w:t>
      </w:r>
      <w:r w:rsidR="00E91F27" w:rsidRPr="00E91F27">
        <w:rPr>
          <w:rFonts w:ascii="Arial" w:hAnsi="Arial" w:cs="Arial"/>
          <w:color w:val="000000"/>
          <w:sz w:val="22"/>
          <w:szCs w:val="22"/>
          <w:shd w:val="clear" w:color="auto" w:fill="FFFFFF"/>
        </w:rPr>
        <w:t>Roboty wykonywane będą w czynnym obiekcie. Należy zachować warunki bezpieczeństwa dla osób przebywających w budynku. Wyłączenie napięcia na okres niezbędny do prowadzenia robót będzie możliwe w terminach uprzednio uzgodnionych z Użytkownikiem.</w:t>
      </w:r>
    </w:p>
    <w:p w14:paraId="11C61BBD" w14:textId="77777777" w:rsidR="00E91F27" w:rsidRPr="00E91F27" w:rsidRDefault="00E91F27" w:rsidP="00E91F27">
      <w:pPr>
        <w:spacing w:line="288" w:lineRule="auto"/>
        <w:jc w:val="both"/>
        <w:rPr>
          <w:rFonts w:ascii="Arial" w:hAnsi="Arial" w:cs="Arial"/>
          <w:b/>
          <w:color w:val="000000"/>
          <w:sz w:val="22"/>
          <w:szCs w:val="22"/>
          <w:shd w:val="clear" w:color="auto" w:fill="FFFFFF"/>
        </w:rPr>
      </w:pPr>
    </w:p>
    <w:p w14:paraId="7822D236"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Instalacje powinny być wykonywane zgodnie z:</w:t>
      </w:r>
    </w:p>
    <w:p w14:paraId="6AE7566E" w14:textId="77777777" w:rsidR="00E91F27" w:rsidRPr="00E91F27" w:rsidRDefault="00E91F27" w:rsidP="00311834">
      <w:pPr>
        <w:numPr>
          <w:ilvl w:val="0"/>
          <w:numId w:val="11"/>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obecnie obowiązującym Prawem Budowlanym i wymaganiami wszelkich władz lokalnych, przepisów i regulacji terenowych;</w:t>
      </w:r>
    </w:p>
    <w:p w14:paraId="47EB9AB1" w14:textId="77777777" w:rsidR="00E91F27" w:rsidRPr="00E91F27" w:rsidRDefault="00E91F27" w:rsidP="00311834">
      <w:pPr>
        <w:numPr>
          <w:ilvl w:val="0"/>
          <w:numId w:val="11"/>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Dla zamontowanej instalacji wykonać instrukcję obsługi i napraw zainstalowanych urządzeń elektrycznych.</w:t>
      </w:r>
    </w:p>
    <w:p w14:paraId="349A6553" w14:textId="77777777" w:rsidR="00E91F27" w:rsidRPr="00E91F27" w:rsidRDefault="00E91F27" w:rsidP="00E91F27">
      <w:pPr>
        <w:spacing w:line="288" w:lineRule="auto"/>
        <w:jc w:val="both"/>
        <w:rPr>
          <w:rFonts w:ascii="Arial" w:hAnsi="Arial" w:cs="Arial"/>
          <w:b/>
          <w:color w:val="000000"/>
          <w:sz w:val="22"/>
          <w:szCs w:val="22"/>
          <w:u w:val="single"/>
          <w:shd w:val="clear" w:color="auto" w:fill="FFFFFF"/>
        </w:rPr>
      </w:pPr>
    </w:p>
    <w:p w14:paraId="222DDFA5" w14:textId="77777777" w:rsidR="00E91F27" w:rsidRPr="00C03507" w:rsidRDefault="00E91F27" w:rsidP="00E91F27">
      <w:pPr>
        <w:spacing w:line="288" w:lineRule="auto"/>
        <w:jc w:val="both"/>
        <w:rPr>
          <w:rFonts w:ascii="Arial" w:hAnsi="Arial" w:cs="Arial"/>
          <w:b/>
          <w:color w:val="000000"/>
          <w:sz w:val="22"/>
          <w:szCs w:val="22"/>
          <w:u w:val="single"/>
          <w:shd w:val="clear" w:color="auto" w:fill="FFFFFF"/>
        </w:rPr>
      </w:pPr>
      <w:r w:rsidRPr="00E91F27">
        <w:rPr>
          <w:rFonts w:ascii="Arial" w:hAnsi="Arial" w:cs="Arial"/>
          <w:b/>
          <w:color w:val="000000"/>
          <w:sz w:val="22"/>
          <w:szCs w:val="22"/>
          <w:u w:val="single"/>
          <w:shd w:val="clear" w:color="auto" w:fill="FFFFFF"/>
        </w:rPr>
        <w:t>Zakres robót objętych ST</w:t>
      </w:r>
      <w:r w:rsidR="008161C8">
        <w:rPr>
          <w:rFonts w:ascii="Arial" w:hAnsi="Arial" w:cs="Arial"/>
          <w:b/>
          <w:color w:val="000000"/>
          <w:sz w:val="22"/>
          <w:szCs w:val="22"/>
          <w:u w:val="single"/>
          <w:shd w:val="clear" w:color="auto" w:fill="FFFFFF"/>
        </w:rPr>
        <w:t>.</w:t>
      </w:r>
    </w:p>
    <w:p w14:paraId="54E98326" w14:textId="77777777" w:rsidR="00E91F27" w:rsidRPr="00C03507" w:rsidRDefault="00E91F27" w:rsidP="00311834">
      <w:pPr>
        <w:pStyle w:val="Nagwek1"/>
        <w:numPr>
          <w:ilvl w:val="1"/>
          <w:numId w:val="41"/>
        </w:numPr>
        <w:rPr>
          <w:rFonts w:ascii="Arial" w:hAnsi="Arial" w:cs="Arial"/>
          <w:sz w:val="22"/>
          <w:szCs w:val="22"/>
        </w:rPr>
      </w:pPr>
      <w:bookmarkStart w:id="33" w:name="_Toc132878008"/>
      <w:r w:rsidRPr="00C03507">
        <w:rPr>
          <w:rFonts w:ascii="Arial" w:hAnsi="Arial" w:cs="Arial"/>
          <w:sz w:val="22"/>
          <w:szCs w:val="22"/>
        </w:rPr>
        <w:t>Trasowanie</w:t>
      </w:r>
      <w:r w:rsidR="008161C8">
        <w:rPr>
          <w:rFonts w:ascii="Arial" w:hAnsi="Arial" w:cs="Arial"/>
          <w:sz w:val="22"/>
          <w:szCs w:val="22"/>
        </w:rPr>
        <w:t>.</w:t>
      </w:r>
      <w:bookmarkEnd w:id="33"/>
      <w:r w:rsidRPr="00C03507">
        <w:rPr>
          <w:rFonts w:ascii="Arial" w:hAnsi="Arial" w:cs="Arial"/>
          <w:sz w:val="22"/>
          <w:szCs w:val="22"/>
        </w:rPr>
        <w:t xml:space="preserve"> </w:t>
      </w:r>
    </w:p>
    <w:p w14:paraId="1D592A37" w14:textId="77777777" w:rsidR="00E91F27" w:rsidRPr="00C03507" w:rsidRDefault="00E91F27" w:rsidP="00C03507">
      <w:pPr>
        <w:spacing w:line="288" w:lineRule="auto"/>
        <w:jc w:val="both"/>
        <w:rPr>
          <w:rFonts w:ascii="Arial" w:hAnsi="Arial" w:cs="Arial"/>
          <w:b/>
          <w:color w:val="000000"/>
          <w:sz w:val="22"/>
          <w:szCs w:val="22"/>
          <w:shd w:val="clear" w:color="auto" w:fill="FFFFFF"/>
        </w:rPr>
      </w:pPr>
      <w:r w:rsidRPr="00E91F27">
        <w:rPr>
          <w:rFonts w:ascii="Arial" w:hAnsi="Arial" w:cs="Arial"/>
          <w:color w:val="000000"/>
          <w:sz w:val="22"/>
          <w:szCs w:val="22"/>
          <w:shd w:val="clear" w:color="auto" w:fill="FFFFFF"/>
        </w:rPr>
        <w:t xml:space="preserve">Trasa instalacji elektrycznych powinna przebiegać bezkolizyjnie z innymi instalacjami </w:t>
      </w:r>
      <w:r w:rsidR="007D0557">
        <w:rPr>
          <w:rFonts w:ascii="Arial" w:hAnsi="Arial" w:cs="Arial"/>
          <w:color w:val="000000"/>
          <w:sz w:val="22"/>
          <w:szCs w:val="22"/>
          <w:shd w:val="clear" w:color="auto" w:fill="FFFFFF"/>
        </w:rPr>
        <w:t xml:space="preserve">                 </w:t>
      </w:r>
      <w:r w:rsidR="00BD0DF7">
        <w:rPr>
          <w:rFonts w:ascii="Arial" w:hAnsi="Arial" w:cs="Arial"/>
          <w:color w:val="000000"/>
          <w:sz w:val="22"/>
          <w:szCs w:val="22"/>
          <w:shd w:val="clear" w:color="auto" w:fill="FFFFFF"/>
        </w:rPr>
        <w:t xml:space="preserve"> </w:t>
      </w:r>
      <w:r w:rsidR="007D0557">
        <w:rPr>
          <w:rFonts w:ascii="Arial" w:hAnsi="Arial" w:cs="Arial"/>
          <w:color w:val="000000"/>
          <w:sz w:val="22"/>
          <w:szCs w:val="22"/>
          <w:shd w:val="clear" w:color="auto" w:fill="FFFFFF"/>
        </w:rPr>
        <w:t xml:space="preserve"> </w:t>
      </w:r>
      <w:r w:rsidRPr="00E91F27">
        <w:rPr>
          <w:rFonts w:ascii="Arial" w:hAnsi="Arial" w:cs="Arial"/>
          <w:color w:val="000000"/>
          <w:sz w:val="22"/>
          <w:szCs w:val="22"/>
          <w:shd w:val="clear" w:color="auto" w:fill="FFFFFF"/>
        </w:rPr>
        <w:t>i urządzeniami, powinna być przejrzysta, prosta i dostępna dla prawidłowej konserwacji oraz remontów. Wskazane jest, aby przebiegała w liniach poziomych i pionowych. Należy zachować wymagane odległości od innych inst</w:t>
      </w:r>
      <w:r w:rsidR="0060085D">
        <w:rPr>
          <w:rFonts w:ascii="Arial" w:hAnsi="Arial" w:cs="Arial"/>
          <w:color w:val="000000"/>
          <w:sz w:val="22"/>
          <w:szCs w:val="22"/>
          <w:shd w:val="clear" w:color="auto" w:fill="FFFFFF"/>
        </w:rPr>
        <w:t xml:space="preserve">alacji i wysokości umieszczenia </w:t>
      </w:r>
      <w:r w:rsidRPr="00E91F27">
        <w:rPr>
          <w:rFonts w:ascii="Arial" w:hAnsi="Arial" w:cs="Arial"/>
          <w:color w:val="000000"/>
          <w:sz w:val="22"/>
          <w:szCs w:val="22"/>
          <w:shd w:val="clear" w:color="auto" w:fill="FFFFFF"/>
        </w:rPr>
        <w:t xml:space="preserve">w szczególności w stosunku do poziomych odcinków instalacji gazowych. </w:t>
      </w:r>
    </w:p>
    <w:p w14:paraId="00B5388E" w14:textId="77777777" w:rsidR="00E91F27" w:rsidRPr="00C03507" w:rsidRDefault="00E91F27" w:rsidP="00311834">
      <w:pPr>
        <w:pStyle w:val="Nagwek1"/>
        <w:numPr>
          <w:ilvl w:val="1"/>
          <w:numId w:val="41"/>
        </w:numPr>
        <w:rPr>
          <w:rFonts w:ascii="Arial" w:hAnsi="Arial" w:cs="Arial"/>
          <w:sz w:val="22"/>
          <w:szCs w:val="22"/>
        </w:rPr>
      </w:pPr>
      <w:bookmarkStart w:id="34" w:name="_Toc132878009"/>
      <w:r w:rsidRPr="00C03507">
        <w:rPr>
          <w:rFonts w:ascii="Arial" w:hAnsi="Arial" w:cs="Arial"/>
          <w:sz w:val="22"/>
          <w:szCs w:val="22"/>
        </w:rPr>
        <w:t>Kucie bruzd</w:t>
      </w:r>
      <w:r w:rsidR="008161C8">
        <w:rPr>
          <w:rFonts w:ascii="Arial" w:hAnsi="Arial" w:cs="Arial"/>
          <w:sz w:val="22"/>
          <w:szCs w:val="22"/>
        </w:rPr>
        <w:t>.</w:t>
      </w:r>
      <w:bookmarkEnd w:id="34"/>
    </w:p>
    <w:p w14:paraId="43475862" w14:textId="77777777" w:rsidR="00E91F27" w:rsidRPr="00E91F27" w:rsidRDefault="00E91F27" w:rsidP="00311834">
      <w:pPr>
        <w:numPr>
          <w:ilvl w:val="0"/>
          <w:numId w:val="27"/>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Jeśli nie wykonano bruzd w czasie wznoszenia budynku, należy je wykonać przy montażu instalacji.</w:t>
      </w:r>
    </w:p>
    <w:p w14:paraId="2316754E" w14:textId="77777777" w:rsidR="00E91F27" w:rsidRPr="00E91F27" w:rsidRDefault="00E91F27" w:rsidP="00311834">
      <w:pPr>
        <w:numPr>
          <w:ilvl w:val="0"/>
          <w:numId w:val="27"/>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Bruzdy należy dostosować do średnicy przewodu z uwzględnieniem rodzaju i grubości tynku.</w:t>
      </w:r>
    </w:p>
    <w:p w14:paraId="2F9EFE24" w14:textId="77777777" w:rsidR="00E91F27" w:rsidRPr="00E91F27" w:rsidRDefault="00E91F27" w:rsidP="00311834">
      <w:pPr>
        <w:numPr>
          <w:ilvl w:val="0"/>
          <w:numId w:val="27"/>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Przy układaniu dwóch lub kilku przewodów w jednej bruździe szerokość bruzdy powinna być taka, aby odstęp między przewodami, rurami wynosił nie mniej niż 5mm.</w:t>
      </w:r>
    </w:p>
    <w:p w14:paraId="01886587" w14:textId="77777777" w:rsidR="00E91F27" w:rsidRPr="00E91F27" w:rsidRDefault="00E91F27" w:rsidP="00311834">
      <w:pPr>
        <w:numPr>
          <w:ilvl w:val="0"/>
          <w:numId w:val="27"/>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 przypadku układania przewodów instalacji antenowej odległość od przewodów AC230/400V winna wynosić min 50mm w celu wyeliminowania zakłóceń sygnału</w:t>
      </w:r>
    </w:p>
    <w:p w14:paraId="68AB933A" w14:textId="77777777" w:rsidR="00E91F27" w:rsidRPr="00E91F27" w:rsidRDefault="00E91F27" w:rsidP="00311834">
      <w:pPr>
        <w:numPr>
          <w:ilvl w:val="0"/>
          <w:numId w:val="27"/>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przewody zaleca się układać jednowarstwowo.</w:t>
      </w:r>
    </w:p>
    <w:p w14:paraId="193C1834" w14:textId="77777777" w:rsidR="00E91F27" w:rsidRPr="00E91F27" w:rsidRDefault="00E91F27" w:rsidP="00311834">
      <w:pPr>
        <w:numPr>
          <w:ilvl w:val="0"/>
          <w:numId w:val="27"/>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Zabrania się wykonywania bruzd w cienkich ścianach osłabiających ich konstrukcję.</w:t>
      </w:r>
    </w:p>
    <w:p w14:paraId="317932B2" w14:textId="77777777" w:rsidR="00E91F27" w:rsidRPr="00E91F27" w:rsidRDefault="00E91F27" w:rsidP="00311834">
      <w:pPr>
        <w:numPr>
          <w:ilvl w:val="0"/>
          <w:numId w:val="27"/>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Zabrania się kucia bruzd, przebić i przepustów w betonowych elementach konstrukcyjno-budowlanych.</w:t>
      </w:r>
    </w:p>
    <w:p w14:paraId="119AAC29" w14:textId="77777777" w:rsidR="00E91F27" w:rsidRPr="00E91F27" w:rsidRDefault="00E91F27" w:rsidP="00311834">
      <w:pPr>
        <w:numPr>
          <w:ilvl w:val="0"/>
          <w:numId w:val="27"/>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Przy przejściach z jednej ściany na drugą lub ze ściany na sufit cały przewód powinien być pokryty tynkiem.</w:t>
      </w:r>
    </w:p>
    <w:p w14:paraId="75CB5E08" w14:textId="77777777" w:rsidR="00E91F27" w:rsidRPr="00E91F27" w:rsidRDefault="00E91F27" w:rsidP="00311834">
      <w:pPr>
        <w:numPr>
          <w:ilvl w:val="0"/>
          <w:numId w:val="27"/>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Przebicia przez ściany należy wykonać w taki sposób, aby przewód można było wyginać łagodnym łukiem.</w:t>
      </w:r>
    </w:p>
    <w:p w14:paraId="15E36181" w14:textId="77777777" w:rsidR="00E91F27" w:rsidRPr="00C0350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lastRenderedPageBreak/>
        <w:t>Rury w podłodze mogą być układane w warstwach konstrukcyjnych podłogi, ale w taki sposób, aby nie były narażone na naprężenia mechaniczne. Mogą być one również zatapiane w warstwie wyrównawczej podłogi</w:t>
      </w:r>
    </w:p>
    <w:p w14:paraId="4F204A6F" w14:textId="77777777" w:rsidR="00E91F27" w:rsidRPr="00C03507" w:rsidRDefault="00E91F27" w:rsidP="00311834">
      <w:pPr>
        <w:pStyle w:val="Nagwek1"/>
        <w:numPr>
          <w:ilvl w:val="1"/>
          <w:numId w:val="41"/>
        </w:numPr>
        <w:rPr>
          <w:rFonts w:ascii="Arial" w:hAnsi="Arial" w:cs="Arial"/>
          <w:sz w:val="22"/>
          <w:szCs w:val="22"/>
        </w:rPr>
      </w:pPr>
      <w:bookmarkStart w:id="35" w:name="_Toc132878010"/>
      <w:r w:rsidRPr="00C03507">
        <w:rPr>
          <w:rFonts w:ascii="Arial" w:hAnsi="Arial" w:cs="Arial"/>
          <w:sz w:val="22"/>
          <w:szCs w:val="22"/>
        </w:rPr>
        <w:t>Przejścia przez ściany i stropy</w:t>
      </w:r>
      <w:r w:rsidR="008161C8">
        <w:rPr>
          <w:rFonts w:ascii="Arial" w:hAnsi="Arial" w:cs="Arial"/>
          <w:sz w:val="22"/>
          <w:szCs w:val="22"/>
        </w:rPr>
        <w:t>.</w:t>
      </w:r>
      <w:bookmarkEnd w:id="35"/>
    </w:p>
    <w:p w14:paraId="24D4637C" w14:textId="77777777" w:rsidR="00E91F27" w:rsidRPr="00E91F27" w:rsidRDefault="00E91F27" w:rsidP="00B529C8">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Przejścia przez ściany i stropy powinny spełniać następujące wymagania:</w:t>
      </w:r>
    </w:p>
    <w:p w14:paraId="02F959C0" w14:textId="77777777" w:rsidR="00E91F27" w:rsidRPr="00E91F27" w:rsidRDefault="00E91F27" w:rsidP="00B529C8">
      <w:pPr>
        <w:numPr>
          <w:ilvl w:val="0"/>
          <w:numId w:val="46"/>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wszystkie przejścia obwodów instalacji elektrycznych przez ściany, stropy itp. muszą być chronione przed uszkodzeniami. </w:t>
      </w:r>
    </w:p>
    <w:p w14:paraId="32F4DC17" w14:textId="77777777" w:rsidR="00E91F27" w:rsidRPr="00E91F27" w:rsidRDefault="00E91F27" w:rsidP="00B529C8">
      <w:pPr>
        <w:numPr>
          <w:ilvl w:val="0"/>
          <w:numId w:val="46"/>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przejścia te należy wykonywać w przepustach rurowych, </w:t>
      </w:r>
    </w:p>
    <w:p w14:paraId="76AC20D1" w14:textId="77777777" w:rsidR="00E91F27" w:rsidRPr="00E91F27" w:rsidRDefault="00E91F27" w:rsidP="00B529C8">
      <w:pPr>
        <w:numPr>
          <w:ilvl w:val="0"/>
          <w:numId w:val="46"/>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obwody instalacji elektrycznych przechodząc przez podłogi muszą być chronione do wysokości bezpiecznej przed przypadkowymi uszkodzeniami. Jako osłony przed uszkodzeniami mechanicznymi należy stosować rury stalowe, rury z tworzyw sztucznych, korytka blaszane itp. </w:t>
      </w:r>
    </w:p>
    <w:p w14:paraId="4473E730" w14:textId="77777777" w:rsidR="00E91F27" w:rsidRPr="00C03507" w:rsidRDefault="00E91F27" w:rsidP="00B529C8">
      <w:pPr>
        <w:numPr>
          <w:ilvl w:val="0"/>
          <w:numId w:val="46"/>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przejścia miedzy pomieszczeniami o różnych atmosferach powinny być wykonane </w:t>
      </w:r>
      <w:r w:rsidR="00B529C8">
        <w:rPr>
          <w:rFonts w:ascii="Arial" w:hAnsi="Arial" w:cs="Arial"/>
          <w:color w:val="000000"/>
          <w:sz w:val="22"/>
          <w:szCs w:val="22"/>
          <w:shd w:val="clear" w:color="auto" w:fill="FFFFFF"/>
        </w:rPr>
        <w:t xml:space="preserve">           </w:t>
      </w:r>
      <w:r w:rsidRPr="00E91F27">
        <w:rPr>
          <w:rFonts w:ascii="Arial" w:hAnsi="Arial" w:cs="Arial"/>
          <w:color w:val="000000"/>
          <w:sz w:val="22"/>
          <w:szCs w:val="22"/>
          <w:shd w:val="clear" w:color="auto" w:fill="FFFFFF"/>
        </w:rPr>
        <w:t xml:space="preserve">w sposób szczelny, zapewniający nie przedostawanie się wyziewów. </w:t>
      </w:r>
    </w:p>
    <w:p w14:paraId="2D79009E" w14:textId="77777777" w:rsidR="00E91F27" w:rsidRPr="00C03507" w:rsidRDefault="00E91F27" w:rsidP="00311834">
      <w:pPr>
        <w:pStyle w:val="Nagwek1"/>
        <w:numPr>
          <w:ilvl w:val="1"/>
          <w:numId w:val="41"/>
        </w:numPr>
        <w:rPr>
          <w:rFonts w:ascii="Arial" w:hAnsi="Arial" w:cs="Arial"/>
          <w:sz w:val="22"/>
          <w:szCs w:val="22"/>
        </w:rPr>
      </w:pPr>
      <w:bookmarkStart w:id="36" w:name="_Toc132878011"/>
      <w:r w:rsidRPr="00C03507">
        <w:rPr>
          <w:rFonts w:ascii="Arial" w:hAnsi="Arial" w:cs="Arial"/>
          <w:sz w:val="22"/>
          <w:szCs w:val="22"/>
        </w:rPr>
        <w:t>Montaż konstrukcji wsporczych i uchwytów</w:t>
      </w:r>
      <w:r w:rsidR="008161C8">
        <w:rPr>
          <w:rFonts w:ascii="Arial" w:hAnsi="Arial" w:cs="Arial"/>
          <w:sz w:val="22"/>
          <w:szCs w:val="22"/>
        </w:rPr>
        <w:t>.</w:t>
      </w:r>
      <w:bookmarkEnd w:id="36"/>
    </w:p>
    <w:p w14:paraId="1619819F" w14:textId="77777777" w:rsidR="00E91F27" w:rsidRPr="00C03507" w:rsidRDefault="00E91F27" w:rsidP="00C0350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Konstrukcje wsporcze i uchwyty przewidziane do ułożenia na nich instalacji elektrycznych, bez względu na rodzaj instalacji, powinny być zamocowane do podłoża (ścian, stropów, elementów konstrukcji obiektu itp.) w sposób trwały, uwzględniający warunki lokalne i technologiczne, w jakich dana instalacja będzie pracować oraz sam rodzaj instalacji.</w:t>
      </w:r>
    </w:p>
    <w:p w14:paraId="6B8E6A87" w14:textId="77777777" w:rsidR="00E91F27" w:rsidRPr="00C03507" w:rsidRDefault="00E91F27" w:rsidP="00311834">
      <w:pPr>
        <w:pStyle w:val="Nagwek1"/>
        <w:numPr>
          <w:ilvl w:val="1"/>
          <w:numId w:val="41"/>
        </w:numPr>
        <w:rPr>
          <w:rFonts w:ascii="Arial" w:hAnsi="Arial" w:cs="Arial"/>
          <w:sz w:val="22"/>
          <w:szCs w:val="22"/>
        </w:rPr>
      </w:pPr>
      <w:bookmarkStart w:id="37" w:name="_Toc132878012"/>
      <w:r w:rsidRPr="00C03507">
        <w:rPr>
          <w:rFonts w:ascii="Arial" w:hAnsi="Arial" w:cs="Arial"/>
          <w:sz w:val="22"/>
          <w:szCs w:val="22"/>
        </w:rPr>
        <w:t>Układanie rur i mocowanie puszek</w:t>
      </w:r>
      <w:r w:rsidR="008161C8">
        <w:rPr>
          <w:rFonts w:ascii="Arial" w:hAnsi="Arial" w:cs="Arial"/>
          <w:sz w:val="22"/>
          <w:szCs w:val="22"/>
        </w:rPr>
        <w:t>.</w:t>
      </w:r>
      <w:bookmarkEnd w:id="37"/>
    </w:p>
    <w:p w14:paraId="5199BEF8" w14:textId="77777777" w:rsidR="00E91F27" w:rsidRPr="00E91F27" w:rsidRDefault="00E91F27" w:rsidP="00311834">
      <w:pPr>
        <w:numPr>
          <w:ilvl w:val="0"/>
          <w:numId w:val="26"/>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Łuki z rur sztywnych należ wykonać przy użyciu gotowych kolanek lub poprzez wygięcie rur w trakcie ich układania. Przy kształtowaniu łuku spłaszczenie rury nie może być większe niż 15% wewnętrznej średnicy rury.</w:t>
      </w:r>
    </w:p>
    <w:p w14:paraId="124008BD" w14:textId="77777777" w:rsidR="00E91F27" w:rsidRPr="00E91F27" w:rsidRDefault="00E91F27" w:rsidP="00311834">
      <w:pPr>
        <w:numPr>
          <w:ilvl w:val="0"/>
          <w:numId w:val="26"/>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Łączenie rur należy wykonać za pomocą przewidzianych do tego celu złączek </w:t>
      </w:r>
      <w:r w:rsidRPr="00E91F27">
        <w:rPr>
          <w:rFonts w:ascii="Arial" w:hAnsi="Arial" w:cs="Arial"/>
          <w:color w:val="000000"/>
          <w:sz w:val="22"/>
          <w:szCs w:val="22"/>
          <w:shd w:val="clear" w:color="auto" w:fill="FFFFFF"/>
        </w:rPr>
        <w:br/>
        <w:t>( lub przez kielichowanie)</w:t>
      </w:r>
    </w:p>
    <w:p w14:paraId="3D9BE991" w14:textId="77777777" w:rsidR="00E91F27" w:rsidRPr="00E91F27" w:rsidRDefault="00E91F27" w:rsidP="00311834">
      <w:pPr>
        <w:numPr>
          <w:ilvl w:val="0"/>
          <w:numId w:val="26"/>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Puszki powinny być osadzone na takiej głębokości, aby ich górna krawędź po otynkowaniu ściany była zrównana z tynkiem.</w:t>
      </w:r>
    </w:p>
    <w:p w14:paraId="215C2E47" w14:textId="77777777" w:rsidR="00E91F27" w:rsidRPr="00E91F27" w:rsidRDefault="00E91F27" w:rsidP="00311834">
      <w:pPr>
        <w:numPr>
          <w:ilvl w:val="0"/>
          <w:numId w:val="26"/>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Przed zainstalowaniem należy w puszcze wyciąć wymaganą liczbę</w:t>
      </w:r>
    </w:p>
    <w:p w14:paraId="68682206" w14:textId="77777777" w:rsidR="00E91F27" w:rsidRPr="00E91F27" w:rsidRDefault="00E91F27" w:rsidP="00311834">
      <w:pPr>
        <w:numPr>
          <w:ilvl w:val="0"/>
          <w:numId w:val="26"/>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Najmniejszy dopuszczalny promień łuku powinien wynosić:</w:t>
      </w:r>
    </w:p>
    <w:p w14:paraId="7DEE1DE9" w14:textId="77777777" w:rsidR="00E91F27" w:rsidRPr="00E91F27" w:rsidRDefault="00E91F27" w:rsidP="00E91F27">
      <w:pPr>
        <w:spacing w:line="288" w:lineRule="auto"/>
        <w:jc w:val="both"/>
        <w:rPr>
          <w:rFonts w:ascii="Arial" w:hAnsi="Arial" w:cs="Arial"/>
          <w:color w:val="000000"/>
          <w:sz w:val="22"/>
          <w:szCs w:val="22"/>
          <w:shd w:val="clear" w:color="auto" w:fill="FFFFFF"/>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7"/>
        <w:gridCol w:w="709"/>
        <w:gridCol w:w="709"/>
        <w:gridCol w:w="709"/>
        <w:gridCol w:w="708"/>
        <w:gridCol w:w="709"/>
        <w:gridCol w:w="851"/>
      </w:tblGrid>
      <w:tr w:rsidR="00E91F27" w:rsidRPr="00E91F27" w14:paraId="16856750" w14:textId="77777777" w:rsidTr="0042142D">
        <w:tc>
          <w:tcPr>
            <w:tcW w:w="4077" w:type="dxa"/>
          </w:tcPr>
          <w:p w14:paraId="32FE7CC4"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Średnica znamionowa rury ( mm)</w:t>
            </w:r>
          </w:p>
        </w:tc>
        <w:tc>
          <w:tcPr>
            <w:tcW w:w="709" w:type="dxa"/>
          </w:tcPr>
          <w:p w14:paraId="68052E43"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18</w:t>
            </w:r>
          </w:p>
        </w:tc>
        <w:tc>
          <w:tcPr>
            <w:tcW w:w="709" w:type="dxa"/>
          </w:tcPr>
          <w:p w14:paraId="29CCAFFC"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21</w:t>
            </w:r>
          </w:p>
        </w:tc>
        <w:tc>
          <w:tcPr>
            <w:tcW w:w="709" w:type="dxa"/>
          </w:tcPr>
          <w:p w14:paraId="2C8822C0"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22</w:t>
            </w:r>
          </w:p>
        </w:tc>
        <w:tc>
          <w:tcPr>
            <w:tcW w:w="708" w:type="dxa"/>
          </w:tcPr>
          <w:p w14:paraId="7DA9EF2C"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28</w:t>
            </w:r>
          </w:p>
        </w:tc>
        <w:tc>
          <w:tcPr>
            <w:tcW w:w="709" w:type="dxa"/>
          </w:tcPr>
          <w:p w14:paraId="7B495980"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37</w:t>
            </w:r>
          </w:p>
        </w:tc>
        <w:tc>
          <w:tcPr>
            <w:tcW w:w="851" w:type="dxa"/>
          </w:tcPr>
          <w:p w14:paraId="47FB80B4"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47</w:t>
            </w:r>
          </w:p>
        </w:tc>
      </w:tr>
      <w:tr w:rsidR="00E91F27" w:rsidRPr="00E91F27" w14:paraId="4DD84267" w14:textId="77777777" w:rsidTr="0042142D">
        <w:tc>
          <w:tcPr>
            <w:tcW w:w="4077" w:type="dxa"/>
          </w:tcPr>
          <w:p w14:paraId="16D92D73" w14:textId="77777777" w:rsidR="00E91F27" w:rsidRPr="00E91F27" w:rsidRDefault="00E91F27" w:rsidP="00E91F27">
            <w:pPr>
              <w:spacing w:line="288" w:lineRule="auto"/>
              <w:jc w:val="both"/>
              <w:rPr>
                <w:rFonts w:ascii="Arial" w:hAnsi="Arial" w:cs="Arial"/>
                <w:color w:val="000000"/>
                <w:sz w:val="22"/>
                <w:szCs w:val="22"/>
                <w:shd w:val="clear" w:color="auto" w:fill="FFFFFF"/>
              </w:rPr>
            </w:pPr>
          </w:p>
        </w:tc>
        <w:tc>
          <w:tcPr>
            <w:tcW w:w="2127" w:type="dxa"/>
            <w:gridSpan w:val="3"/>
          </w:tcPr>
          <w:p w14:paraId="24B14FE6" w14:textId="77777777" w:rsidR="00E91F27" w:rsidRPr="00E91F27" w:rsidRDefault="00E91F27" w:rsidP="00E91F27">
            <w:pPr>
              <w:spacing w:line="288" w:lineRule="auto"/>
              <w:jc w:val="both"/>
              <w:rPr>
                <w:rFonts w:ascii="Arial" w:hAnsi="Arial" w:cs="Arial"/>
                <w:color w:val="000000"/>
                <w:sz w:val="22"/>
                <w:szCs w:val="22"/>
                <w:shd w:val="clear" w:color="auto" w:fill="FFFFFF"/>
              </w:rPr>
            </w:pPr>
          </w:p>
        </w:tc>
        <w:tc>
          <w:tcPr>
            <w:tcW w:w="708" w:type="dxa"/>
          </w:tcPr>
          <w:p w14:paraId="4152EA18" w14:textId="77777777" w:rsidR="00E91F27" w:rsidRPr="00E91F27" w:rsidRDefault="00E91F27" w:rsidP="00E91F27">
            <w:pPr>
              <w:spacing w:line="288" w:lineRule="auto"/>
              <w:jc w:val="both"/>
              <w:rPr>
                <w:rFonts w:ascii="Arial" w:hAnsi="Arial" w:cs="Arial"/>
                <w:color w:val="000000"/>
                <w:sz w:val="22"/>
                <w:szCs w:val="22"/>
                <w:shd w:val="clear" w:color="auto" w:fill="FFFFFF"/>
              </w:rPr>
            </w:pPr>
          </w:p>
        </w:tc>
        <w:tc>
          <w:tcPr>
            <w:tcW w:w="709" w:type="dxa"/>
          </w:tcPr>
          <w:p w14:paraId="24EB75C2" w14:textId="77777777" w:rsidR="00E91F27" w:rsidRPr="00E91F27" w:rsidRDefault="00E91F27" w:rsidP="00E91F27">
            <w:pPr>
              <w:spacing w:line="288" w:lineRule="auto"/>
              <w:jc w:val="both"/>
              <w:rPr>
                <w:rFonts w:ascii="Arial" w:hAnsi="Arial" w:cs="Arial"/>
                <w:color w:val="000000"/>
                <w:sz w:val="22"/>
                <w:szCs w:val="22"/>
                <w:shd w:val="clear" w:color="auto" w:fill="FFFFFF"/>
              </w:rPr>
            </w:pPr>
          </w:p>
        </w:tc>
        <w:tc>
          <w:tcPr>
            <w:tcW w:w="851" w:type="dxa"/>
          </w:tcPr>
          <w:p w14:paraId="7811618C" w14:textId="77777777" w:rsidR="00E91F27" w:rsidRPr="00E91F27" w:rsidRDefault="00E91F27" w:rsidP="00E91F27">
            <w:pPr>
              <w:spacing w:line="288" w:lineRule="auto"/>
              <w:jc w:val="both"/>
              <w:rPr>
                <w:rFonts w:ascii="Arial" w:hAnsi="Arial" w:cs="Arial"/>
                <w:color w:val="000000"/>
                <w:sz w:val="22"/>
                <w:szCs w:val="22"/>
                <w:shd w:val="clear" w:color="auto" w:fill="FFFFFF"/>
              </w:rPr>
            </w:pPr>
          </w:p>
        </w:tc>
      </w:tr>
      <w:tr w:rsidR="00E91F27" w:rsidRPr="00E91F27" w14:paraId="756919C5" w14:textId="77777777" w:rsidTr="0042142D">
        <w:tc>
          <w:tcPr>
            <w:tcW w:w="4077" w:type="dxa"/>
          </w:tcPr>
          <w:p w14:paraId="7C783DB5"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Promień łuku (mm)</w:t>
            </w:r>
          </w:p>
        </w:tc>
        <w:tc>
          <w:tcPr>
            <w:tcW w:w="2127" w:type="dxa"/>
            <w:gridSpan w:val="3"/>
          </w:tcPr>
          <w:p w14:paraId="2BE45638"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190</w:t>
            </w:r>
          </w:p>
        </w:tc>
        <w:tc>
          <w:tcPr>
            <w:tcW w:w="708" w:type="dxa"/>
          </w:tcPr>
          <w:p w14:paraId="71CC79C8"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250</w:t>
            </w:r>
          </w:p>
        </w:tc>
        <w:tc>
          <w:tcPr>
            <w:tcW w:w="709" w:type="dxa"/>
          </w:tcPr>
          <w:p w14:paraId="4C68ECE2"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350</w:t>
            </w:r>
          </w:p>
        </w:tc>
        <w:tc>
          <w:tcPr>
            <w:tcW w:w="851" w:type="dxa"/>
          </w:tcPr>
          <w:p w14:paraId="7054846C"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450</w:t>
            </w:r>
          </w:p>
        </w:tc>
      </w:tr>
    </w:tbl>
    <w:p w14:paraId="5C0E8231" w14:textId="77777777" w:rsidR="00E91F27" w:rsidRPr="00C03507" w:rsidRDefault="00E91F27" w:rsidP="00311834">
      <w:pPr>
        <w:pStyle w:val="Nagwek1"/>
        <w:numPr>
          <w:ilvl w:val="1"/>
          <w:numId w:val="41"/>
        </w:numPr>
        <w:rPr>
          <w:rFonts w:ascii="Arial" w:hAnsi="Arial" w:cs="Arial"/>
          <w:sz w:val="22"/>
          <w:szCs w:val="22"/>
        </w:rPr>
      </w:pPr>
      <w:bookmarkStart w:id="38" w:name="_Toc132878013"/>
      <w:r w:rsidRPr="00C03507">
        <w:rPr>
          <w:rFonts w:ascii="Arial" w:hAnsi="Arial" w:cs="Arial"/>
          <w:sz w:val="22"/>
          <w:szCs w:val="22"/>
        </w:rPr>
        <w:t>Montaż  osprzętu</w:t>
      </w:r>
      <w:r w:rsidR="008161C8">
        <w:rPr>
          <w:rFonts w:ascii="Arial" w:hAnsi="Arial" w:cs="Arial"/>
          <w:sz w:val="22"/>
          <w:szCs w:val="22"/>
        </w:rPr>
        <w:t>.</w:t>
      </w:r>
      <w:bookmarkEnd w:id="38"/>
    </w:p>
    <w:p w14:paraId="33A573BC"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Sprzęt i osprzęt instalacyjny należy mocować do podłoża w sposób trwały zapewniający mocne i bezpieczne jego osadzenie. Mocowanie bezpośrednie sprzętu i osprzętu nie hermetycznego do podłoży drewnianych lub innych Należy wykonywać na podkładach blaszanych, znajdujących się, co najmniej pod całą powierzchnią danego sprzętu i osprzętu. Do mocowania sprzętu i osprzętu mogą służyć konstrukcje wsporcze lub konsolki osadzone w podłożu przyspawane do stalowych elementów konstrukcji budowlanych lub zamontowane na </w:t>
      </w:r>
      <w:r w:rsidRPr="00E91F27">
        <w:rPr>
          <w:rFonts w:ascii="Arial" w:hAnsi="Arial" w:cs="Arial"/>
          <w:color w:val="000000"/>
          <w:sz w:val="22"/>
          <w:szCs w:val="22"/>
          <w:shd w:val="clear" w:color="auto" w:fill="FFFFFF"/>
        </w:rPr>
        <w:lastRenderedPageBreak/>
        <w:t>takich konstrukcjach, przykręcane do podłoża za pomocą kołków i śrub rozporowych oraz kołków wstrzeliwanych.</w:t>
      </w:r>
    </w:p>
    <w:p w14:paraId="6D55B648" w14:textId="77777777" w:rsidR="00E91F27" w:rsidRPr="00C03507" w:rsidRDefault="00E91F27" w:rsidP="00311834">
      <w:pPr>
        <w:pStyle w:val="Nagwek1"/>
        <w:numPr>
          <w:ilvl w:val="1"/>
          <w:numId w:val="41"/>
        </w:numPr>
        <w:rPr>
          <w:rFonts w:ascii="Arial" w:hAnsi="Arial" w:cs="Arial"/>
          <w:sz w:val="22"/>
          <w:szCs w:val="22"/>
        </w:rPr>
      </w:pPr>
      <w:r w:rsidRPr="00C03507">
        <w:rPr>
          <w:rFonts w:ascii="Arial" w:hAnsi="Arial" w:cs="Arial"/>
          <w:sz w:val="22"/>
          <w:szCs w:val="22"/>
        </w:rPr>
        <w:t xml:space="preserve"> </w:t>
      </w:r>
      <w:bookmarkStart w:id="39" w:name="_Toc132878014"/>
      <w:r w:rsidRPr="00C03507">
        <w:rPr>
          <w:rFonts w:ascii="Arial" w:hAnsi="Arial" w:cs="Arial"/>
          <w:sz w:val="22"/>
          <w:szCs w:val="22"/>
        </w:rPr>
        <w:t>Układanie przewodów</w:t>
      </w:r>
      <w:r w:rsidR="008161C8">
        <w:rPr>
          <w:rFonts w:ascii="Arial" w:hAnsi="Arial" w:cs="Arial"/>
          <w:sz w:val="22"/>
          <w:szCs w:val="22"/>
        </w:rPr>
        <w:t>.</w:t>
      </w:r>
      <w:bookmarkEnd w:id="39"/>
      <w:r w:rsidRPr="00C03507">
        <w:rPr>
          <w:rFonts w:ascii="Arial" w:hAnsi="Arial" w:cs="Arial"/>
          <w:sz w:val="22"/>
          <w:szCs w:val="22"/>
        </w:rPr>
        <w:t xml:space="preserve"> </w:t>
      </w:r>
    </w:p>
    <w:p w14:paraId="0C3ED0D6"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Podczas układania przewodów i po zakończeniu robót kablowych należy przeprowadzić następujące pomiary: zgodność z trasą opracowaną w dokumentacji oraz zbliżenia i skrzyżowania z innymi instalacjami.</w:t>
      </w:r>
    </w:p>
    <w:p w14:paraId="60DE4BC6" w14:textId="77777777" w:rsidR="00E91F27" w:rsidRPr="00C03507" w:rsidRDefault="00E91F27" w:rsidP="00311834">
      <w:pPr>
        <w:pStyle w:val="Nagwek1"/>
        <w:numPr>
          <w:ilvl w:val="1"/>
          <w:numId w:val="41"/>
        </w:numPr>
        <w:rPr>
          <w:rFonts w:ascii="Arial" w:hAnsi="Arial" w:cs="Arial"/>
          <w:sz w:val="22"/>
          <w:szCs w:val="22"/>
        </w:rPr>
      </w:pPr>
      <w:bookmarkStart w:id="40" w:name="_Toc132878015"/>
      <w:r w:rsidRPr="00C03507">
        <w:rPr>
          <w:rFonts w:ascii="Arial" w:hAnsi="Arial" w:cs="Arial"/>
          <w:sz w:val="22"/>
          <w:szCs w:val="22"/>
        </w:rPr>
        <w:t>Przewody izolowane jednożyłowe w rurkach</w:t>
      </w:r>
      <w:r w:rsidR="008161C8">
        <w:rPr>
          <w:rFonts w:ascii="Arial" w:hAnsi="Arial" w:cs="Arial"/>
          <w:sz w:val="22"/>
          <w:szCs w:val="22"/>
        </w:rPr>
        <w:t>.</w:t>
      </w:r>
      <w:bookmarkEnd w:id="40"/>
      <w:r w:rsidRPr="00C03507">
        <w:rPr>
          <w:rFonts w:ascii="Arial" w:hAnsi="Arial" w:cs="Arial"/>
          <w:sz w:val="22"/>
          <w:szCs w:val="22"/>
        </w:rPr>
        <w:t xml:space="preserve"> </w:t>
      </w:r>
    </w:p>
    <w:p w14:paraId="4B0DE74F" w14:textId="77777777" w:rsidR="00E91F27" w:rsidRPr="00E91F27" w:rsidRDefault="00E91F27" w:rsidP="00311834">
      <w:pPr>
        <w:numPr>
          <w:ilvl w:val="0"/>
          <w:numId w:val="22"/>
        </w:numPr>
        <w:spacing w:line="288" w:lineRule="auto"/>
        <w:jc w:val="both"/>
        <w:rPr>
          <w:rFonts w:ascii="Arial" w:hAnsi="Arial" w:cs="Arial"/>
          <w:b/>
          <w:color w:val="000000"/>
          <w:sz w:val="22"/>
          <w:szCs w:val="22"/>
          <w:shd w:val="clear" w:color="auto" w:fill="FFFFFF"/>
        </w:rPr>
      </w:pPr>
      <w:r w:rsidRPr="00E91F27">
        <w:rPr>
          <w:rFonts w:ascii="Arial" w:hAnsi="Arial" w:cs="Arial"/>
          <w:b/>
          <w:color w:val="000000"/>
          <w:sz w:val="22"/>
          <w:szCs w:val="22"/>
          <w:shd w:val="clear" w:color="auto" w:fill="FFFFFF"/>
        </w:rPr>
        <w:t xml:space="preserve">układanie rur </w:t>
      </w:r>
    </w:p>
    <w:p w14:paraId="6F6FAF9E"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Rury należy układać na przygotowanej i wytrasowanej trasie na uchwytach osadzonych w podłożu. Końce rur przed połączeniem powinny być pozbawione ostrych krawędzi. Zależnie od przyjętej technologii montażu i rodzaju tworzywa łączenie rur ze sobą oraz sprzętem i osprzętem należy wykonywać przez: </w:t>
      </w:r>
    </w:p>
    <w:p w14:paraId="2AB12C26" w14:textId="77777777" w:rsidR="00E91F27" w:rsidRPr="00E91F27" w:rsidRDefault="00E91F27" w:rsidP="00311834">
      <w:pPr>
        <w:numPr>
          <w:ilvl w:val="0"/>
          <w:numId w:val="21"/>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wsuwanie w otwory lub kielichy z równoczesnym uszczelnieniem połączeń; </w:t>
      </w:r>
    </w:p>
    <w:p w14:paraId="69F76912" w14:textId="77777777" w:rsidR="00E91F27" w:rsidRPr="00E91F27" w:rsidRDefault="00E91F27" w:rsidP="00311834">
      <w:pPr>
        <w:numPr>
          <w:ilvl w:val="0"/>
          <w:numId w:val="21"/>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wkręcanie nagwintowanych końców rur; </w:t>
      </w:r>
    </w:p>
    <w:p w14:paraId="5386CB61" w14:textId="77777777" w:rsidR="00E91F27" w:rsidRPr="00E91F27" w:rsidRDefault="00E91F27" w:rsidP="00311834">
      <w:pPr>
        <w:numPr>
          <w:ilvl w:val="0"/>
          <w:numId w:val="21"/>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wkręcanie nagrzanych końców rur. </w:t>
      </w:r>
    </w:p>
    <w:p w14:paraId="75351B08"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Łuki na rurach wykonywać tak, aby spłaszczenie nie przekraczało 15% wewnętrznej średnicy. Promień gięcia powinien zapewnić swobodne wciąganie przewodów. Cała instalacja rurowa powinna być wykonana ze spadkiem 0,1% aby umożliwić odprowadzenie wody powstałej z ewentualnej kondensacji. Zabrania się układania rur z wciągniętymi w nie przewodami. </w:t>
      </w:r>
    </w:p>
    <w:p w14:paraId="115AF719" w14:textId="77777777" w:rsidR="00E91F27" w:rsidRPr="00E91F27" w:rsidRDefault="00E91F27" w:rsidP="00E91F27">
      <w:pPr>
        <w:spacing w:line="288" w:lineRule="auto"/>
        <w:jc w:val="both"/>
        <w:rPr>
          <w:rFonts w:ascii="Arial" w:hAnsi="Arial" w:cs="Arial"/>
          <w:color w:val="000000"/>
          <w:sz w:val="22"/>
          <w:szCs w:val="22"/>
          <w:shd w:val="clear" w:color="auto" w:fill="FFFFFF"/>
        </w:rPr>
      </w:pPr>
    </w:p>
    <w:p w14:paraId="69C630DA" w14:textId="77777777" w:rsidR="00E91F27" w:rsidRPr="00E91F27" w:rsidRDefault="00E91F27" w:rsidP="00311834">
      <w:pPr>
        <w:numPr>
          <w:ilvl w:val="0"/>
          <w:numId w:val="22"/>
        </w:numPr>
        <w:spacing w:line="288" w:lineRule="auto"/>
        <w:jc w:val="both"/>
        <w:rPr>
          <w:rFonts w:ascii="Arial" w:hAnsi="Arial" w:cs="Arial"/>
          <w:b/>
          <w:color w:val="000000"/>
          <w:sz w:val="22"/>
          <w:szCs w:val="22"/>
          <w:shd w:val="clear" w:color="auto" w:fill="FFFFFF"/>
        </w:rPr>
      </w:pPr>
      <w:r w:rsidRPr="00E91F27">
        <w:rPr>
          <w:rFonts w:ascii="Arial" w:hAnsi="Arial" w:cs="Arial"/>
          <w:b/>
          <w:color w:val="000000"/>
          <w:sz w:val="22"/>
          <w:szCs w:val="22"/>
          <w:shd w:val="clear" w:color="auto" w:fill="FFFFFF"/>
        </w:rPr>
        <w:t xml:space="preserve">wciąganie przewodów </w:t>
      </w:r>
    </w:p>
    <w:p w14:paraId="734D12EE" w14:textId="77777777" w:rsidR="00E91F27" w:rsidRPr="00C0350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Przed przystąpieniem do wciągania przewodów należy sprawdzić prawidłowość wykonanego rurowania, zamocowania sprzętu i osprzętu, jego połączeń z rurami oraz przelotowość. Wciąganie przewodów należy wykonać za pomocą specjalnego osprzętu montażowego. Nie wolno do tego celu stosować przewodów, które później zostaną użyte w instalacji. Łączenie przewodów wykonać wg wcześniej opisanych zasad. </w:t>
      </w:r>
    </w:p>
    <w:p w14:paraId="6EDC1856" w14:textId="77777777" w:rsidR="00E91F27" w:rsidRPr="00C03507" w:rsidRDefault="00E91F27" w:rsidP="00311834">
      <w:pPr>
        <w:pStyle w:val="Nagwek1"/>
        <w:numPr>
          <w:ilvl w:val="1"/>
          <w:numId w:val="41"/>
        </w:numPr>
        <w:rPr>
          <w:rFonts w:ascii="Arial" w:hAnsi="Arial" w:cs="Arial"/>
          <w:sz w:val="22"/>
          <w:szCs w:val="22"/>
        </w:rPr>
      </w:pPr>
      <w:bookmarkStart w:id="41" w:name="_Toc132878016"/>
      <w:r w:rsidRPr="00C03507">
        <w:rPr>
          <w:rFonts w:ascii="Arial" w:hAnsi="Arial" w:cs="Arial"/>
          <w:sz w:val="22"/>
          <w:szCs w:val="22"/>
        </w:rPr>
        <w:t>Układanie przewodów na uchwytach</w:t>
      </w:r>
      <w:r w:rsidR="008161C8">
        <w:rPr>
          <w:rFonts w:ascii="Arial" w:hAnsi="Arial" w:cs="Arial"/>
          <w:sz w:val="22"/>
          <w:szCs w:val="22"/>
        </w:rPr>
        <w:t>.</w:t>
      </w:r>
      <w:bookmarkEnd w:id="41"/>
      <w:r w:rsidRPr="00C03507">
        <w:rPr>
          <w:rFonts w:ascii="Arial" w:hAnsi="Arial" w:cs="Arial"/>
          <w:sz w:val="22"/>
          <w:szCs w:val="22"/>
        </w:rPr>
        <w:t xml:space="preserve"> </w:t>
      </w:r>
    </w:p>
    <w:p w14:paraId="0C9EA065" w14:textId="77777777" w:rsidR="00E91F27" w:rsidRPr="00C03507" w:rsidRDefault="00E91F27" w:rsidP="00C0350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Na przygotowanej trasie należy zamontować uchwyty wg wcześniejszego opisu. Odległości od uchwytów nie powinny być większe od 0,5m dla przewodów kabelkowych i 1,0 m dla kabli. Rozstawienie uchwytów powinno być takie, aby odległości między nimi ze względów estetycznych były jednakowe, uchwyty między innymi znajdowały się w pobliżu sprzętu </w:t>
      </w:r>
      <w:r w:rsidR="007D0557">
        <w:rPr>
          <w:rFonts w:ascii="Arial" w:hAnsi="Arial" w:cs="Arial"/>
          <w:color w:val="000000"/>
          <w:sz w:val="22"/>
          <w:szCs w:val="22"/>
          <w:shd w:val="clear" w:color="auto" w:fill="FFFFFF"/>
        </w:rPr>
        <w:t xml:space="preserve">               </w:t>
      </w:r>
      <w:r w:rsidRPr="00E91F27">
        <w:rPr>
          <w:rFonts w:ascii="Arial" w:hAnsi="Arial" w:cs="Arial"/>
          <w:color w:val="000000"/>
          <w:sz w:val="22"/>
          <w:szCs w:val="22"/>
          <w:shd w:val="clear" w:color="auto" w:fill="FFFFFF"/>
        </w:rPr>
        <w:t xml:space="preserve">i osprzętu, do którego dany przewód jest wprowadzony oraz aby zwisy przewodów pomiędzy uchwytami były niewidoczne. </w:t>
      </w:r>
    </w:p>
    <w:p w14:paraId="3C7BEDA0" w14:textId="77777777" w:rsidR="00E91F27" w:rsidRPr="00C03507" w:rsidRDefault="00E91F27" w:rsidP="00311834">
      <w:pPr>
        <w:pStyle w:val="Nagwek1"/>
        <w:numPr>
          <w:ilvl w:val="1"/>
          <w:numId w:val="41"/>
        </w:numPr>
        <w:rPr>
          <w:rFonts w:ascii="Arial" w:hAnsi="Arial" w:cs="Arial"/>
          <w:sz w:val="22"/>
          <w:szCs w:val="22"/>
        </w:rPr>
      </w:pPr>
      <w:bookmarkStart w:id="42" w:name="_Toc132878017"/>
      <w:r w:rsidRPr="00C03507">
        <w:rPr>
          <w:rFonts w:ascii="Arial" w:hAnsi="Arial" w:cs="Arial"/>
          <w:sz w:val="22"/>
          <w:szCs w:val="22"/>
        </w:rPr>
        <w:t>Układanie przewodów pod tynkiem</w:t>
      </w:r>
      <w:r w:rsidR="008161C8">
        <w:rPr>
          <w:rFonts w:ascii="Arial" w:hAnsi="Arial" w:cs="Arial"/>
          <w:sz w:val="22"/>
          <w:szCs w:val="22"/>
        </w:rPr>
        <w:t>.</w:t>
      </w:r>
      <w:bookmarkEnd w:id="42"/>
      <w:r w:rsidRPr="00C03507">
        <w:rPr>
          <w:rFonts w:ascii="Arial" w:hAnsi="Arial" w:cs="Arial"/>
          <w:sz w:val="22"/>
          <w:szCs w:val="22"/>
        </w:rPr>
        <w:t xml:space="preserve"> </w:t>
      </w:r>
    </w:p>
    <w:p w14:paraId="7957F008" w14:textId="77777777" w:rsidR="00E91F27" w:rsidRPr="00C0350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Wykonanie instalacji p/t wymagać będzie ułożenia przewodów i zainstalowania osprzętu przed wykonaniem tynkowania. W przypadku wykonania instalacji na istniejących ścianach niezbędne będzie wykucie odpowiednich bruzd pod przewody i ślepych wnęk pod osprzęt oraz ich zatynkowanie. Przed wykonaniem instalacji jako szczelnej należy przewody i kable uszczelnić w osprzęcie oraz aparatach za pomocą dławików. średnica głowicy i otworu uszczelniającego pierścienia powinna być dostosowana do średnicy zewnętrznej przewodu </w:t>
      </w:r>
      <w:r w:rsidRPr="00E91F27">
        <w:rPr>
          <w:rFonts w:ascii="Arial" w:hAnsi="Arial" w:cs="Arial"/>
          <w:color w:val="000000"/>
          <w:sz w:val="22"/>
          <w:szCs w:val="22"/>
          <w:shd w:val="clear" w:color="auto" w:fill="FFFFFF"/>
        </w:rPr>
        <w:lastRenderedPageBreak/>
        <w:t xml:space="preserve">lub kabla. Po dokręceniu dławic zaleca się dodatkowe uszczelnienie ich za pomocą odpowiednich uszczelnień. </w:t>
      </w:r>
    </w:p>
    <w:p w14:paraId="3DA06C1A" w14:textId="77777777" w:rsidR="00E91F27" w:rsidRPr="00C03507" w:rsidRDefault="00E91F27" w:rsidP="00311834">
      <w:pPr>
        <w:pStyle w:val="Nagwek1"/>
        <w:numPr>
          <w:ilvl w:val="1"/>
          <w:numId w:val="41"/>
        </w:numPr>
        <w:rPr>
          <w:rFonts w:ascii="Arial" w:hAnsi="Arial" w:cs="Arial"/>
          <w:sz w:val="22"/>
          <w:szCs w:val="22"/>
        </w:rPr>
      </w:pPr>
      <w:bookmarkStart w:id="43" w:name="_Toc132878018"/>
      <w:r w:rsidRPr="00C03507">
        <w:rPr>
          <w:rFonts w:ascii="Arial" w:hAnsi="Arial" w:cs="Arial"/>
          <w:sz w:val="22"/>
          <w:szCs w:val="22"/>
        </w:rPr>
        <w:t>Wykonanie instalacji w korytkach prefabrykowanych</w:t>
      </w:r>
      <w:r w:rsidR="008161C8">
        <w:rPr>
          <w:rFonts w:ascii="Arial" w:hAnsi="Arial" w:cs="Arial"/>
          <w:sz w:val="22"/>
          <w:szCs w:val="22"/>
        </w:rPr>
        <w:t>.</w:t>
      </w:r>
      <w:bookmarkEnd w:id="43"/>
    </w:p>
    <w:p w14:paraId="4E5FEB66" w14:textId="77777777" w:rsidR="00E91F27" w:rsidRPr="000100B1"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Wymagać będzie zamontowania konstrukcji wsporczych dla korytek do istniejącego podłoża, ułożenie korytek na konstrukcjach wsporczych, ułożenie przewodów w korytku wraz </w:t>
      </w:r>
      <w:r w:rsidR="007D0557">
        <w:rPr>
          <w:rFonts w:ascii="Arial" w:hAnsi="Arial" w:cs="Arial"/>
          <w:color w:val="000000"/>
          <w:sz w:val="22"/>
          <w:szCs w:val="22"/>
          <w:shd w:val="clear" w:color="auto" w:fill="FFFFFF"/>
        </w:rPr>
        <w:t xml:space="preserve">                 </w:t>
      </w:r>
      <w:r w:rsidRPr="00E91F27">
        <w:rPr>
          <w:rFonts w:ascii="Arial" w:hAnsi="Arial" w:cs="Arial"/>
          <w:color w:val="000000"/>
          <w:sz w:val="22"/>
          <w:szCs w:val="22"/>
          <w:shd w:val="clear" w:color="auto" w:fill="FFFFFF"/>
        </w:rPr>
        <w:t xml:space="preserve">z założeniem pokryw. </w:t>
      </w:r>
    </w:p>
    <w:p w14:paraId="50D68C9C" w14:textId="77777777" w:rsidR="00E91F27" w:rsidRPr="000100B1" w:rsidRDefault="00E91F27" w:rsidP="000100B1">
      <w:pPr>
        <w:pStyle w:val="Nagwek1"/>
        <w:numPr>
          <w:ilvl w:val="1"/>
          <w:numId w:val="41"/>
        </w:numPr>
        <w:rPr>
          <w:rFonts w:ascii="Arial" w:hAnsi="Arial" w:cs="Arial"/>
          <w:sz w:val="22"/>
          <w:szCs w:val="22"/>
        </w:rPr>
      </w:pPr>
      <w:bookmarkStart w:id="44" w:name="_Toc132878019"/>
      <w:r w:rsidRPr="000100B1">
        <w:rPr>
          <w:rFonts w:ascii="Arial" w:hAnsi="Arial" w:cs="Arial"/>
          <w:sz w:val="22"/>
          <w:szCs w:val="22"/>
        </w:rPr>
        <w:t>Wykonanie instalacji w listwach PCW</w:t>
      </w:r>
      <w:r w:rsidR="008161C8" w:rsidRPr="000100B1">
        <w:rPr>
          <w:rFonts w:ascii="Arial" w:hAnsi="Arial" w:cs="Arial"/>
          <w:sz w:val="22"/>
          <w:szCs w:val="22"/>
        </w:rPr>
        <w:t>.</w:t>
      </w:r>
      <w:bookmarkEnd w:id="44"/>
    </w:p>
    <w:p w14:paraId="51DD0D5E"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Wykonanie instalacji w listwach PVW wymagać będzie zamontowania listwy PCW na ścianie lub stropie za pomocą kołków rozporowych przykręcanych do podłoża, ułożenie przewodów w listwie, zamocowanie pokrywy z założeniem pokrywy. </w:t>
      </w:r>
    </w:p>
    <w:p w14:paraId="2856C10B" w14:textId="77777777" w:rsidR="00E91F27" w:rsidRPr="00C03507" w:rsidRDefault="00E91F27" w:rsidP="00311834">
      <w:pPr>
        <w:pStyle w:val="Nagwek1"/>
        <w:numPr>
          <w:ilvl w:val="1"/>
          <w:numId w:val="41"/>
        </w:numPr>
        <w:rPr>
          <w:rFonts w:ascii="Arial" w:hAnsi="Arial" w:cs="Arial"/>
          <w:sz w:val="22"/>
          <w:szCs w:val="22"/>
        </w:rPr>
      </w:pPr>
      <w:bookmarkStart w:id="45" w:name="_Toc132878020"/>
      <w:r w:rsidRPr="00C03507">
        <w:rPr>
          <w:rFonts w:ascii="Arial" w:hAnsi="Arial" w:cs="Arial"/>
          <w:sz w:val="22"/>
          <w:szCs w:val="22"/>
        </w:rPr>
        <w:t>Układanie kabli w budynkach</w:t>
      </w:r>
      <w:r w:rsidR="008161C8">
        <w:rPr>
          <w:rFonts w:ascii="Arial" w:hAnsi="Arial" w:cs="Arial"/>
          <w:sz w:val="22"/>
          <w:szCs w:val="22"/>
        </w:rPr>
        <w:t>.</w:t>
      </w:r>
      <w:bookmarkEnd w:id="45"/>
    </w:p>
    <w:p w14:paraId="23387A12"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Kable w budynkach można układać:</w:t>
      </w:r>
    </w:p>
    <w:p w14:paraId="48AFCB6C" w14:textId="77777777" w:rsidR="00E91F27" w:rsidRPr="00E91F27" w:rsidRDefault="00E91F27" w:rsidP="00311834">
      <w:pPr>
        <w:numPr>
          <w:ilvl w:val="0"/>
          <w:numId w:val="20"/>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bezpośrednio przy ścianach i pod sufitami,</w:t>
      </w:r>
    </w:p>
    <w:p w14:paraId="1B1BC1A2" w14:textId="77777777" w:rsidR="00E91F27" w:rsidRPr="00E91F27" w:rsidRDefault="00E91F27" w:rsidP="00311834">
      <w:pPr>
        <w:numPr>
          <w:ilvl w:val="0"/>
          <w:numId w:val="20"/>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na odpowiednio przygotowanych konstrukcjach nośnych mocowanych do ścian, stropów lub konstrukcji,</w:t>
      </w:r>
    </w:p>
    <w:p w14:paraId="12E01DB3" w14:textId="77777777" w:rsidR="00E91F27" w:rsidRPr="00E91F27" w:rsidRDefault="00E91F27" w:rsidP="00311834">
      <w:pPr>
        <w:numPr>
          <w:ilvl w:val="0"/>
          <w:numId w:val="20"/>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 kanałach pod poziomem posadzki lub w kanałach ściennych,</w:t>
      </w:r>
    </w:p>
    <w:p w14:paraId="3AE01832" w14:textId="77777777" w:rsidR="00E91F27" w:rsidRPr="00E91F27" w:rsidRDefault="00E91F27" w:rsidP="00311834">
      <w:pPr>
        <w:numPr>
          <w:ilvl w:val="0"/>
          <w:numId w:val="20"/>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 rurach lub blokach kablowych ułożonych pod poziomem podłogi,</w:t>
      </w:r>
    </w:p>
    <w:p w14:paraId="420D0A89"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Bezpośrednie wmurowywanie kabli w ściany, posadzki lub stropy jest zabronione. W pomieszczeniach zagrożonych pożarem palna powierzchnia kabla powinna być pokryta środkami chemicznymi utrudniającymi rozprzestrzenianie się ognia.</w:t>
      </w:r>
    </w:p>
    <w:p w14:paraId="0959F17B"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 pomieszczeniach ogólnie dostępnych kable ułożone na wysokości do 2,5m powinny być chronione do tej wysokości na całej długości osłoną zamkniętą np. w postaci rury ochronnej grubościennej. Na powierzchniach zewnętrznych rury powinny być odporne na działanie promieni UV.</w:t>
      </w:r>
    </w:p>
    <w:p w14:paraId="5A91A8A4" w14:textId="77777777" w:rsidR="00E91F27" w:rsidRPr="00C03507" w:rsidRDefault="00E91F27" w:rsidP="00311834">
      <w:pPr>
        <w:pStyle w:val="Nagwek1"/>
        <w:numPr>
          <w:ilvl w:val="1"/>
          <w:numId w:val="41"/>
        </w:numPr>
        <w:rPr>
          <w:rFonts w:ascii="Arial" w:hAnsi="Arial" w:cs="Arial"/>
          <w:sz w:val="22"/>
          <w:szCs w:val="22"/>
        </w:rPr>
      </w:pPr>
      <w:bookmarkStart w:id="46" w:name="_Toc132878021"/>
      <w:r w:rsidRPr="00C03507">
        <w:rPr>
          <w:rFonts w:ascii="Arial" w:hAnsi="Arial" w:cs="Arial"/>
          <w:sz w:val="22"/>
          <w:szCs w:val="22"/>
        </w:rPr>
        <w:t>Przejście przewodów  przez ściany i stropy</w:t>
      </w:r>
      <w:r w:rsidR="008161C8">
        <w:rPr>
          <w:rFonts w:ascii="Arial" w:hAnsi="Arial" w:cs="Arial"/>
          <w:sz w:val="22"/>
          <w:szCs w:val="22"/>
        </w:rPr>
        <w:t>.</w:t>
      </w:r>
      <w:bookmarkEnd w:id="46"/>
    </w:p>
    <w:p w14:paraId="20FF74D2" w14:textId="77777777" w:rsidR="00E91F27" w:rsidRPr="00E91F27" w:rsidRDefault="00E91F27" w:rsidP="00311834">
      <w:pPr>
        <w:numPr>
          <w:ilvl w:val="0"/>
          <w:numId w:val="24"/>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Przejście przewodów  przez wewnętrzne ściany pomieszczeń przegrody i stropy należy wykonać w rurach, blokach i innych osłonach otaczających.</w:t>
      </w:r>
    </w:p>
    <w:p w14:paraId="03315C95" w14:textId="77777777" w:rsidR="00E91F27" w:rsidRPr="00E91F27" w:rsidRDefault="00E91F27" w:rsidP="00311834">
      <w:pPr>
        <w:numPr>
          <w:ilvl w:val="0"/>
          <w:numId w:val="24"/>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 przypadku przejścia kabli przez ściany lub stropy oddzielające pomieszczenia wilgotne, niebezpieczne pod względem wybuchowym lub takie, w których istnieją pary i gazy żrące, rury należy uszczelnić materiałem odpornym na niszczące działanie środowiska.</w:t>
      </w:r>
    </w:p>
    <w:p w14:paraId="17B96DC3" w14:textId="77777777" w:rsidR="00E91F27" w:rsidRPr="00E91F27" w:rsidRDefault="00E91F27" w:rsidP="00311834">
      <w:pPr>
        <w:numPr>
          <w:ilvl w:val="0"/>
          <w:numId w:val="24"/>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Jeżeli miejscowe warunki nie wymagają oddzielania jednego pomieszczenia od drugiego, przejście kabla przez ściany i stropy można wykonać bez osłon przez dostatecznie duży otwór, aby kabel nie stykał się bezpośrednio ze ścianą i tynkiem.</w:t>
      </w:r>
    </w:p>
    <w:p w14:paraId="3FB49D12" w14:textId="77777777" w:rsidR="00E91F27" w:rsidRPr="00E91F27" w:rsidRDefault="00E91F27" w:rsidP="00311834">
      <w:pPr>
        <w:numPr>
          <w:ilvl w:val="0"/>
          <w:numId w:val="24"/>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Przy zastosowaniu kabli w powłoce palnej należy uszczelniać wszystkie przejścia między pomieszczeniami</w:t>
      </w:r>
    </w:p>
    <w:p w14:paraId="0EFA941C" w14:textId="77777777" w:rsidR="00E91F27" w:rsidRPr="00E91F27" w:rsidRDefault="00E91F27" w:rsidP="00E91F27">
      <w:pPr>
        <w:spacing w:line="288" w:lineRule="auto"/>
        <w:jc w:val="both"/>
        <w:rPr>
          <w:rFonts w:ascii="Arial" w:hAnsi="Arial" w:cs="Arial"/>
          <w:b/>
          <w:color w:val="000000"/>
          <w:sz w:val="22"/>
          <w:szCs w:val="22"/>
          <w:shd w:val="clear" w:color="auto" w:fill="FFFFFF"/>
        </w:rPr>
      </w:pPr>
    </w:p>
    <w:p w14:paraId="3E109E1C" w14:textId="77777777" w:rsidR="00E91F27" w:rsidRPr="00C03507" w:rsidRDefault="00E91F27" w:rsidP="00311834">
      <w:pPr>
        <w:pStyle w:val="Nagwek1"/>
        <w:numPr>
          <w:ilvl w:val="1"/>
          <w:numId w:val="41"/>
        </w:numPr>
        <w:rPr>
          <w:rFonts w:ascii="Arial" w:hAnsi="Arial" w:cs="Arial"/>
          <w:sz w:val="22"/>
          <w:szCs w:val="22"/>
        </w:rPr>
      </w:pPr>
      <w:bookmarkStart w:id="47" w:name="_Toc132878022"/>
      <w:r w:rsidRPr="00C03507">
        <w:rPr>
          <w:rFonts w:ascii="Arial" w:hAnsi="Arial" w:cs="Arial"/>
          <w:sz w:val="22"/>
          <w:szCs w:val="22"/>
        </w:rPr>
        <w:t>Skrzyżowanie przewodów  z innymi kablami i przewodami</w:t>
      </w:r>
      <w:r w:rsidR="008161C8">
        <w:rPr>
          <w:rFonts w:ascii="Arial" w:hAnsi="Arial" w:cs="Arial"/>
          <w:sz w:val="22"/>
          <w:szCs w:val="22"/>
        </w:rPr>
        <w:t>.</w:t>
      </w:r>
      <w:bookmarkEnd w:id="47"/>
    </w:p>
    <w:p w14:paraId="1E8E6AE5"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Przy skrzyżowaniu przewodów  z innymi kablami lub przewodami izolowanymi odległość </w:t>
      </w:r>
      <w:r w:rsidR="008161C8">
        <w:rPr>
          <w:rFonts w:ascii="Arial" w:hAnsi="Arial" w:cs="Arial"/>
          <w:color w:val="000000"/>
          <w:sz w:val="22"/>
          <w:szCs w:val="22"/>
          <w:shd w:val="clear" w:color="auto" w:fill="FFFFFF"/>
        </w:rPr>
        <w:t xml:space="preserve">              </w:t>
      </w:r>
      <w:r w:rsidRPr="00E91F27">
        <w:rPr>
          <w:rFonts w:ascii="Arial" w:hAnsi="Arial" w:cs="Arial"/>
          <w:color w:val="000000"/>
          <w:sz w:val="22"/>
          <w:szCs w:val="22"/>
          <w:shd w:val="clear" w:color="auto" w:fill="FFFFFF"/>
        </w:rPr>
        <w:t>w świetle między nimi powinna wynosić, co najmniej:</w:t>
      </w:r>
    </w:p>
    <w:p w14:paraId="58A79B0C" w14:textId="77777777" w:rsidR="00E91F27" w:rsidRPr="00E91F27" w:rsidRDefault="00E91F27" w:rsidP="00311834">
      <w:pPr>
        <w:numPr>
          <w:ilvl w:val="0"/>
          <w:numId w:val="23"/>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50mm przy skrzyżowaniu kabli o napięciu do 1kV</w:t>
      </w:r>
    </w:p>
    <w:p w14:paraId="30F3FC9E" w14:textId="77777777" w:rsidR="00E91F27" w:rsidRPr="00C03507" w:rsidRDefault="00E91F27" w:rsidP="00311834">
      <w:pPr>
        <w:numPr>
          <w:ilvl w:val="0"/>
          <w:numId w:val="23"/>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lastRenderedPageBreak/>
        <w:t>150mm przy skrzyżowaniu kabli o napięciu ponad 1kV</w:t>
      </w:r>
    </w:p>
    <w:p w14:paraId="1B2F0A66" w14:textId="77777777" w:rsidR="00E91F27" w:rsidRPr="00C03507" w:rsidRDefault="00E91F27" w:rsidP="00311834">
      <w:pPr>
        <w:pStyle w:val="Nagwek1"/>
        <w:numPr>
          <w:ilvl w:val="1"/>
          <w:numId w:val="41"/>
        </w:numPr>
        <w:rPr>
          <w:rFonts w:ascii="Arial" w:hAnsi="Arial" w:cs="Arial"/>
          <w:sz w:val="22"/>
          <w:szCs w:val="22"/>
        </w:rPr>
      </w:pPr>
      <w:bookmarkStart w:id="48" w:name="_Toc132878023"/>
      <w:r w:rsidRPr="00C03507">
        <w:rPr>
          <w:rFonts w:ascii="Arial" w:hAnsi="Arial" w:cs="Arial"/>
          <w:sz w:val="22"/>
          <w:szCs w:val="22"/>
        </w:rPr>
        <w:t>Łączenie przewodów</w:t>
      </w:r>
      <w:r w:rsidR="008161C8">
        <w:rPr>
          <w:rFonts w:ascii="Arial" w:hAnsi="Arial" w:cs="Arial"/>
          <w:sz w:val="22"/>
          <w:szCs w:val="22"/>
        </w:rPr>
        <w:t>.</w:t>
      </w:r>
      <w:bookmarkEnd w:id="48"/>
    </w:p>
    <w:p w14:paraId="76AEAC17" w14:textId="77777777" w:rsidR="00E91F27" w:rsidRPr="00E91F27" w:rsidRDefault="00E91F27" w:rsidP="00311834">
      <w:pPr>
        <w:numPr>
          <w:ilvl w:val="0"/>
          <w:numId w:val="6"/>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W instalacjach elektrycznych wnętrzowych łączenia przewodów należy dokonywać w sprzęcie i osprzęcie instalacyjnym i w odbiornikach. Nie wolno stosować połączeń skręcanych. </w:t>
      </w:r>
    </w:p>
    <w:p w14:paraId="260CE1AC" w14:textId="77777777" w:rsidR="00E91F27" w:rsidRPr="00E91F27" w:rsidRDefault="00E91F27" w:rsidP="00311834">
      <w:pPr>
        <w:numPr>
          <w:ilvl w:val="0"/>
          <w:numId w:val="6"/>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Łączenie przewodów w miejscach rozgałęziania instalacji wykonywać w puszkach p.t. </w:t>
      </w:r>
      <w:r w:rsidR="007D0557">
        <w:rPr>
          <w:rFonts w:ascii="Arial" w:hAnsi="Arial" w:cs="Arial"/>
          <w:color w:val="000000"/>
          <w:sz w:val="22"/>
          <w:szCs w:val="22"/>
          <w:shd w:val="clear" w:color="auto" w:fill="FFFFFF"/>
        </w:rPr>
        <w:t xml:space="preserve">               </w:t>
      </w:r>
      <w:r w:rsidRPr="00E91F27">
        <w:rPr>
          <w:rFonts w:ascii="Arial" w:hAnsi="Arial" w:cs="Arial"/>
          <w:color w:val="000000"/>
          <w:sz w:val="22"/>
          <w:szCs w:val="22"/>
          <w:shd w:val="clear" w:color="auto" w:fill="FFFFFF"/>
        </w:rPr>
        <w:t xml:space="preserve">i n.t. Puszki p. tynkowe głębokie. Łączenie szybkozłączkami samozaciskowymi </w:t>
      </w:r>
      <w:r w:rsidR="00C03507">
        <w:rPr>
          <w:rFonts w:ascii="Arial" w:hAnsi="Arial" w:cs="Arial"/>
          <w:color w:val="000000"/>
          <w:sz w:val="22"/>
          <w:szCs w:val="22"/>
          <w:shd w:val="clear" w:color="auto" w:fill="FFFFFF"/>
        </w:rPr>
        <w:t xml:space="preserve">                        </w:t>
      </w:r>
      <w:r w:rsidRPr="00E91F27">
        <w:rPr>
          <w:rFonts w:ascii="Arial" w:hAnsi="Arial" w:cs="Arial"/>
          <w:color w:val="000000"/>
          <w:sz w:val="22"/>
          <w:szCs w:val="22"/>
          <w:shd w:val="clear" w:color="auto" w:fill="FFFFFF"/>
        </w:rPr>
        <w:t xml:space="preserve">i w listwach śrubowych gwintowanych izolacyjnych. </w:t>
      </w:r>
    </w:p>
    <w:p w14:paraId="573A4BF0" w14:textId="77777777" w:rsidR="00E91F27" w:rsidRPr="00E91F27" w:rsidRDefault="00E91F27" w:rsidP="00311834">
      <w:pPr>
        <w:numPr>
          <w:ilvl w:val="0"/>
          <w:numId w:val="6"/>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Przewody muszą być ułożone swobodnie i nie mogą być narażone na naciągi i dodatkowe naprężenia. Do danego zacisku należy przyłączyć przewody o rodzaju wykonania, przekroju i liczbie, dla jakich zacisk ten jest przygotowany.</w:t>
      </w:r>
    </w:p>
    <w:p w14:paraId="728028D3" w14:textId="77777777" w:rsidR="00E91F27" w:rsidRPr="00E91F27" w:rsidRDefault="00E91F27" w:rsidP="00311834">
      <w:pPr>
        <w:numPr>
          <w:ilvl w:val="0"/>
          <w:numId w:val="6"/>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 przypadku zastosowania zacisków, do których przewody są przyłączone za pomocą oczek, pomiędzy oczkiem a nakrętką oraz pomiędzy oczkami powinny znajdować się podkładki metalowe zabezpieczone przed korozją w sposób umożliwiający przepływ prądu. Długość odizolowanej żyły przewodu powinna zapewniać prawidłowe przyłączenie.</w:t>
      </w:r>
    </w:p>
    <w:p w14:paraId="39AB2369" w14:textId="77777777" w:rsidR="00E91F27" w:rsidRPr="00E91F27" w:rsidRDefault="00E91F27" w:rsidP="00311834">
      <w:pPr>
        <w:numPr>
          <w:ilvl w:val="0"/>
          <w:numId w:val="6"/>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Zdejmowanie izolacji i oczyszczenie przewodu nie może powodować uszkodzeń mechanicznych. W przypadku stosowania żył ocynowanych proces czyszczenia nie powinien uszkadzać warstwy cyny.</w:t>
      </w:r>
    </w:p>
    <w:p w14:paraId="757A3740" w14:textId="77777777" w:rsidR="00E91F27" w:rsidRPr="00C03507" w:rsidRDefault="00E91F27" w:rsidP="00311834">
      <w:pPr>
        <w:numPr>
          <w:ilvl w:val="0"/>
          <w:numId w:val="6"/>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Końce przewodów miedzianych z żyłami wielodrutowymi (linek) powinny, lecz zabezpieczone zaprasowanymi tulejkami lub ocynowane (zaleca się zastosowanie tulejek zamiast cynowania).</w:t>
      </w:r>
    </w:p>
    <w:p w14:paraId="6CA696B9" w14:textId="77777777" w:rsidR="00E91F27" w:rsidRPr="00C03507" w:rsidRDefault="00E91F27" w:rsidP="00311834">
      <w:pPr>
        <w:pStyle w:val="Nagwek1"/>
        <w:numPr>
          <w:ilvl w:val="1"/>
          <w:numId w:val="41"/>
        </w:numPr>
        <w:rPr>
          <w:rFonts w:ascii="Arial" w:hAnsi="Arial" w:cs="Arial"/>
          <w:sz w:val="22"/>
          <w:szCs w:val="22"/>
        </w:rPr>
      </w:pPr>
      <w:bookmarkStart w:id="49" w:name="_Toc132878024"/>
      <w:r w:rsidRPr="00C03507">
        <w:rPr>
          <w:rFonts w:ascii="Arial" w:hAnsi="Arial" w:cs="Arial"/>
          <w:sz w:val="22"/>
          <w:szCs w:val="22"/>
        </w:rPr>
        <w:t>Sprawdzenie ciągłości żył</w:t>
      </w:r>
      <w:r w:rsidR="008161C8">
        <w:rPr>
          <w:rFonts w:ascii="Arial" w:hAnsi="Arial" w:cs="Arial"/>
          <w:sz w:val="22"/>
          <w:szCs w:val="22"/>
        </w:rPr>
        <w:t>.</w:t>
      </w:r>
      <w:bookmarkEnd w:id="49"/>
    </w:p>
    <w:p w14:paraId="4DF11671"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Sprawdzenie ciągłości żył roboczych i powrotnych oraz zgodności faz należy wykonywać przy użyciu przyrządów o napięciu nie przekraczającym 24V. Wyniki sprawdzenia należy uznać za dodatni, jeżeli poszczególne żyły nie mają przerw oraz jeżeli poszczególne fazy na obu końcach linii są oznaczone identycznie.</w:t>
      </w:r>
    </w:p>
    <w:p w14:paraId="34F6C1CC" w14:textId="77777777" w:rsidR="00E91F27" w:rsidRPr="00C03507" w:rsidRDefault="00E91F27" w:rsidP="00311834">
      <w:pPr>
        <w:pStyle w:val="Nagwek1"/>
        <w:numPr>
          <w:ilvl w:val="1"/>
          <w:numId w:val="41"/>
        </w:numPr>
        <w:rPr>
          <w:rFonts w:ascii="Arial" w:hAnsi="Arial" w:cs="Arial"/>
          <w:sz w:val="22"/>
          <w:szCs w:val="22"/>
        </w:rPr>
      </w:pPr>
      <w:bookmarkStart w:id="50" w:name="_Toc132878025"/>
      <w:r w:rsidRPr="00C03507">
        <w:rPr>
          <w:rFonts w:ascii="Arial" w:hAnsi="Arial" w:cs="Arial"/>
          <w:sz w:val="22"/>
          <w:szCs w:val="22"/>
        </w:rPr>
        <w:t>Próba rezystancji izolacji</w:t>
      </w:r>
      <w:r w:rsidR="008161C8">
        <w:rPr>
          <w:rFonts w:ascii="Arial" w:hAnsi="Arial" w:cs="Arial"/>
          <w:sz w:val="22"/>
          <w:szCs w:val="22"/>
        </w:rPr>
        <w:t>.</w:t>
      </w:r>
      <w:bookmarkEnd w:id="50"/>
    </w:p>
    <w:p w14:paraId="7975734A"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Pomiary rezystancji izolacji należy wykonać za pomocą megaomomierza o napięciu nie mniejszym niż 0,5kV dokonując odczytu po czasie niezbędnym do ustalenia mierzonej wartości. Rezystancja izolacji powinna być nie mniejsza niż 1 MΩ.</w:t>
      </w:r>
    </w:p>
    <w:p w14:paraId="29D4E953" w14:textId="77777777" w:rsidR="00E91F27" w:rsidRPr="00C03507" w:rsidRDefault="00E91F27" w:rsidP="00311834">
      <w:pPr>
        <w:pStyle w:val="Nagwek1"/>
        <w:numPr>
          <w:ilvl w:val="1"/>
          <w:numId w:val="41"/>
        </w:numPr>
        <w:rPr>
          <w:rFonts w:ascii="Arial" w:hAnsi="Arial" w:cs="Arial"/>
          <w:sz w:val="22"/>
          <w:szCs w:val="22"/>
        </w:rPr>
      </w:pPr>
      <w:bookmarkStart w:id="51" w:name="_Toc132878026"/>
      <w:r w:rsidRPr="00C03507">
        <w:rPr>
          <w:rFonts w:ascii="Arial" w:hAnsi="Arial" w:cs="Arial"/>
          <w:sz w:val="22"/>
          <w:szCs w:val="22"/>
        </w:rPr>
        <w:t>Rozdzielnie i tablice rozdzielcze</w:t>
      </w:r>
      <w:r w:rsidR="008161C8">
        <w:rPr>
          <w:rFonts w:ascii="Arial" w:hAnsi="Arial" w:cs="Arial"/>
          <w:sz w:val="22"/>
          <w:szCs w:val="22"/>
        </w:rPr>
        <w:t>.</w:t>
      </w:r>
      <w:bookmarkEnd w:id="51"/>
    </w:p>
    <w:p w14:paraId="6807F057" w14:textId="77777777" w:rsidR="00E91F27" w:rsidRPr="00C03507" w:rsidRDefault="00E91F27" w:rsidP="00311834">
      <w:pPr>
        <w:pStyle w:val="Nagwek1"/>
        <w:numPr>
          <w:ilvl w:val="2"/>
          <w:numId w:val="41"/>
        </w:numPr>
        <w:rPr>
          <w:rFonts w:ascii="Arial" w:hAnsi="Arial" w:cs="Arial"/>
          <w:sz w:val="22"/>
          <w:szCs w:val="22"/>
        </w:rPr>
      </w:pPr>
      <w:bookmarkStart w:id="52" w:name="_Toc132878027"/>
      <w:r w:rsidRPr="00C03507">
        <w:rPr>
          <w:rFonts w:ascii="Arial" w:hAnsi="Arial" w:cs="Arial"/>
          <w:sz w:val="22"/>
          <w:szCs w:val="22"/>
        </w:rPr>
        <w:t>Prefabrykacja rozdzielnic elektrycznych</w:t>
      </w:r>
      <w:r w:rsidR="008161C8">
        <w:rPr>
          <w:rFonts w:ascii="Arial" w:hAnsi="Arial" w:cs="Arial"/>
          <w:sz w:val="22"/>
          <w:szCs w:val="22"/>
        </w:rPr>
        <w:t>.</w:t>
      </w:r>
      <w:bookmarkEnd w:id="52"/>
    </w:p>
    <w:p w14:paraId="139C159F"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Przeprowadzenie prefabrykacji rozdzielnicy dokonuje się w oparciu o projekt techniczny, uwzględniający wymagania stawiane wyrobowi.</w:t>
      </w:r>
    </w:p>
    <w:p w14:paraId="65F62A55"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Do najważniejszych wymogów należą:</w:t>
      </w:r>
    </w:p>
    <w:p w14:paraId="2FC2FA36" w14:textId="77777777" w:rsidR="00E91F27" w:rsidRPr="00E91F27" w:rsidRDefault="00E91F27" w:rsidP="00311834">
      <w:pPr>
        <w:numPr>
          <w:ilvl w:val="0"/>
          <w:numId w:val="25"/>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stopień ochrony,</w:t>
      </w:r>
    </w:p>
    <w:p w14:paraId="6605C2B4" w14:textId="77777777" w:rsidR="00E91F27" w:rsidRPr="00E91F27" w:rsidRDefault="00E91F27" w:rsidP="00311834">
      <w:pPr>
        <w:numPr>
          <w:ilvl w:val="0"/>
          <w:numId w:val="25"/>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ilość wolnego miejsca do montażu,</w:t>
      </w:r>
    </w:p>
    <w:p w14:paraId="060B7279" w14:textId="77777777" w:rsidR="00E91F27" w:rsidRPr="00E91F27" w:rsidRDefault="00E91F27" w:rsidP="00311834">
      <w:pPr>
        <w:numPr>
          <w:ilvl w:val="0"/>
          <w:numId w:val="25"/>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lokalizacja ( rodzaj pomieszczenia),</w:t>
      </w:r>
    </w:p>
    <w:p w14:paraId="003341D6" w14:textId="77777777" w:rsidR="00E91F27" w:rsidRPr="00E91F27" w:rsidRDefault="00E91F27" w:rsidP="00311834">
      <w:pPr>
        <w:numPr>
          <w:ilvl w:val="0"/>
          <w:numId w:val="25"/>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typ rozdzielnicy,</w:t>
      </w:r>
    </w:p>
    <w:p w14:paraId="497152DB" w14:textId="77777777" w:rsidR="00E91F27" w:rsidRPr="00E91F27" w:rsidRDefault="00E91F27" w:rsidP="00311834">
      <w:pPr>
        <w:numPr>
          <w:ilvl w:val="0"/>
          <w:numId w:val="25"/>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dane dotyczące sieci zasilającej,</w:t>
      </w:r>
    </w:p>
    <w:p w14:paraId="1B848A88" w14:textId="77777777" w:rsidR="00E91F27" w:rsidRPr="00E91F27" w:rsidRDefault="00E91F27" w:rsidP="00311834">
      <w:pPr>
        <w:numPr>
          <w:ilvl w:val="0"/>
          <w:numId w:val="25"/>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lastRenderedPageBreak/>
        <w:t>miejsce zasilania i odpływów oraz przekroje kabli,</w:t>
      </w:r>
    </w:p>
    <w:p w14:paraId="46C345A5" w14:textId="77777777" w:rsidR="00E91F27" w:rsidRPr="00E91F27" w:rsidRDefault="00E91F27" w:rsidP="00311834">
      <w:pPr>
        <w:numPr>
          <w:ilvl w:val="0"/>
          <w:numId w:val="25"/>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specyfikacja wyposażenia.</w:t>
      </w:r>
    </w:p>
    <w:p w14:paraId="4C53944C" w14:textId="77777777" w:rsidR="00E91F27" w:rsidRPr="00483E3A"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Po skompletowaniu wszystkich potrzebnych wg. specyfikacji elementów rozdzielnicy Należy dokonać mocowania i połączeń aparatów i urządzeń wg. zaleceń producentów. Przy skomplikowanych układach wyposażenia należy sporządzić kartę technologiczną dla prefabrykacji, stanowi ona załącznik do protokółu zdawczego rozdzielnicy.</w:t>
      </w:r>
    </w:p>
    <w:p w14:paraId="3D6CFAC8" w14:textId="77777777" w:rsidR="00E91F27" w:rsidRPr="00483E3A" w:rsidRDefault="00E91F27" w:rsidP="00311834">
      <w:pPr>
        <w:pStyle w:val="Nagwek1"/>
        <w:numPr>
          <w:ilvl w:val="1"/>
          <w:numId w:val="41"/>
        </w:numPr>
        <w:rPr>
          <w:rFonts w:ascii="Arial" w:hAnsi="Arial" w:cs="Arial"/>
          <w:sz w:val="22"/>
          <w:szCs w:val="22"/>
        </w:rPr>
      </w:pPr>
      <w:bookmarkStart w:id="53" w:name="_Toc132878028"/>
      <w:r w:rsidRPr="00483E3A">
        <w:rPr>
          <w:rFonts w:ascii="Arial" w:hAnsi="Arial" w:cs="Arial"/>
          <w:sz w:val="22"/>
          <w:szCs w:val="22"/>
        </w:rPr>
        <w:t>Montaż osprzętu i opraw oświetleniowych</w:t>
      </w:r>
      <w:r w:rsidR="008161C8">
        <w:rPr>
          <w:rFonts w:ascii="Arial" w:hAnsi="Arial" w:cs="Arial"/>
          <w:sz w:val="22"/>
          <w:szCs w:val="22"/>
        </w:rPr>
        <w:t>.</w:t>
      </w:r>
      <w:bookmarkEnd w:id="53"/>
    </w:p>
    <w:p w14:paraId="18DD95F6" w14:textId="77777777" w:rsidR="00E91F27" w:rsidRPr="00E91F27" w:rsidRDefault="00E91F27" w:rsidP="00311834">
      <w:pPr>
        <w:numPr>
          <w:ilvl w:val="0"/>
          <w:numId w:val="28"/>
        </w:numPr>
        <w:tabs>
          <w:tab w:val="left" w:pos="360"/>
        </w:tabs>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Te elementy instalacji montować w końcowej fazie robót, aby uniknąć niepotrzebnych zniszczeń i zabrudzeń.</w:t>
      </w:r>
    </w:p>
    <w:p w14:paraId="07CEC6E7" w14:textId="77777777" w:rsidR="00E91F27" w:rsidRPr="00E91F27" w:rsidRDefault="00E91F27" w:rsidP="00311834">
      <w:pPr>
        <w:numPr>
          <w:ilvl w:val="0"/>
          <w:numId w:val="28"/>
        </w:numPr>
        <w:tabs>
          <w:tab w:val="left" w:pos="360"/>
        </w:tabs>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Oprawy do stropu montować wkrętami zabezpieczonymi antykorozyjnie na kołkach rozporowych z tworzyw sztucznych.</w:t>
      </w:r>
    </w:p>
    <w:p w14:paraId="22B138CD" w14:textId="77777777" w:rsidR="00E91F27" w:rsidRPr="00E91F27" w:rsidRDefault="00E91F27" w:rsidP="00311834">
      <w:pPr>
        <w:numPr>
          <w:ilvl w:val="0"/>
          <w:numId w:val="28"/>
        </w:numPr>
        <w:tabs>
          <w:tab w:val="left" w:pos="360"/>
        </w:tabs>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Przed zamontowaniem opraw należy sprawdzić ich działanie oraz prawidłowość połączeń.</w:t>
      </w:r>
    </w:p>
    <w:p w14:paraId="03DCE2BF" w14:textId="77777777" w:rsidR="00E91F27" w:rsidRPr="00E91F27" w:rsidRDefault="00E91F27" w:rsidP="00311834">
      <w:pPr>
        <w:numPr>
          <w:ilvl w:val="0"/>
          <w:numId w:val="28"/>
        </w:numPr>
        <w:tabs>
          <w:tab w:val="left" w:pos="360"/>
        </w:tabs>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Źródła światła i zapłonniki do opraw należy zamontować po całkowitym zainstalowaniu oprawy.</w:t>
      </w:r>
    </w:p>
    <w:p w14:paraId="4BF37DCC" w14:textId="77777777" w:rsidR="00E91F27" w:rsidRPr="00E91F27" w:rsidRDefault="00E91F27" w:rsidP="00311834">
      <w:pPr>
        <w:numPr>
          <w:ilvl w:val="0"/>
          <w:numId w:val="28"/>
        </w:numPr>
        <w:tabs>
          <w:tab w:val="left" w:pos="360"/>
        </w:tabs>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Należy zapewnić równomierne obciążenie faz linii zasilających przez odpowiednie przyłączenie odbiorów 1-fazowych.</w:t>
      </w:r>
    </w:p>
    <w:p w14:paraId="572DCEBA" w14:textId="77777777" w:rsidR="00E91F27" w:rsidRPr="00E91F27" w:rsidRDefault="00E91F27" w:rsidP="00311834">
      <w:pPr>
        <w:numPr>
          <w:ilvl w:val="0"/>
          <w:numId w:val="28"/>
        </w:numPr>
        <w:tabs>
          <w:tab w:val="left" w:pos="360"/>
        </w:tabs>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Mocowanie puszek w ścianach i gniazd wtyczkowych w puszkach powinno zapewnić niezbędną wytrzymałość na wyciąganie wtyczki z gniazda.</w:t>
      </w:r>
    </w:p>
    <w:p w14:paraId="1360AAB0" w14:textId="77777777" w:rsidR="00E91F27" w:rsidRPr="00E91F27" w:rsidRDefault="00E91F27" w:rsidP="00311834">
      <w:pPr>
        <w:numPr>
          <w:ilvl w:val="0"/>
          <w:numId w:val="28"/>
        </w:numPr>
        <w:tabs>
          <w:tab w:val="left" w:pos="360"/>
        </w:tabs>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Gniazda wtyczkowe i wyłączniki należy instalować w sposób nie kolidujący z wyposażeniem pomieszczenia.</w:t>
      </w:r>
    </w:p>
    <w:p w14:paraId="7E80D1BD" w14:textId="77777777" w:rsidR="00E91F27" w:rsidRPr="00E91F27" w:rsidRDefault="00E91F27" w:rsidP="00311834">
      <w:pPr>
        <w:numPr>
          <w:ilvl w:val="0"/>
          <w:numId w:val="28"/>
        </w:numPr>
        <w:tabs>
          <w:tab w:val="left" w:pos="360"/>
        </w:tabs>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 pomieszczeniach sanitariatów należy przestrzegać zasady poprawnego rozmieszczenia sprzętu z uwzględnieniem przestrzeni ochronnych.</w:t>
      </w:r>
    </w:p>
    <w:p w14:paraId="2EFB3B85" w14:textId="77777777" w:rsidR="00E91F27" w:rsidRPr="00E91F27" w:rsidRDefault="00E91F27" w:rsidP="00311834">
      <w:pPr>
        <w:numPr>
          <w:ilvl w:val="0"/>
          <w:numId w:val="28"/>
        </w:numPr>
        <w:tabs>
          <w:tab w:val="left" w:pos="360"/>
        </w:tabs>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Położenie wyłączników klawiszowych należy przyjmować tak, aby w całym pomieszczeniu było jednakowe.</w:t>
      </w:r>
    </w:p>
    <w:p w14:paraId="77271A88" w14:textId="77777777" w:rsidR="00E91F27" w:rsidRPr="00E91F27" w:rsidRDefault="00E91F27" w:rsidP="00311834">
      <w:pPr>
        <w:numPr>
          <w:ilvl w:val="0"/>
          <w:numId w:val="28"/>
        </w:numPr>
        <w:tabs>
          <w:tab w:val="left" w:pos="360"/>
        </w:tabs>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Gniazda wtyczkowe ze stykiem ochronnym należy instalować w takim położeniu, aby styk ten występował u góry, nie dotyczy to gniazd montowanych na korytkach instalacyjnych przy podłodze gdzie styk ochronny musi występować u dołu.</w:t>
      </w:r>
    </w:p>
    <w:p w14:paraId="3231BC9B" w14:textId="77777777" w:rsidR="00E91F27" w:rsidRPr="00E91F27" w:rsidRDefault="00E91F27" w:rsidP="00311834">
      <w:pPr>
        <w:numPr>
          <w:ilvl w:val="0"/>
          <w:numId w:val="28"/>
        </w:numPr>
        <w:tabs>
          <w:tab w:val="left" w:pos="360"/>
        </w:tabs>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Przewody do gniazd wtyczkowych 2 biegunowych należy podłączyć w taki sposób, aby przewód fazowy dochodził do lewego bieguna, a przewód neutralny do prawego bieguna.</w:t>
      </w:r>
    </w:p>
    <w:p w14:paraId="391D610C" w14:textId="77777777" w:rsidR="00E91F27" w:rsidRPr="00E91F27" w:rsidRDefault="00E91F27" w:rsidP="00311834">
      <w:pPr>
        <w:numPr>
          <w:ilvl w:val="0"/>
          <w:numId w:val="28"/>
        </w:numPr>
        <w:tabs>
          <w:tab w:val="left" w:pos="360"/>
        </w:tabs>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Przewód ochronny będący żyłą przewodu wielożyłowego powinien mieć izolację będącą kombinacją barwy zielonej i żółtej.</w:t>
      </w:r>
    </w:p>
    <w:p w14:paraId="3720E1ED" w14:textId="77777777" w:rsidR="00E91F27" w:rsidRPr="00483E3A" w:rsidRDefault="00E91F27" w:rsidP="00311834">
      <w:pPr>
        <w:numPr>
          <w:ilvl w:val="0"/>
          <w:numId w:val="28"/>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Typy opraw, trasy przewodów oraz sposób ich prowadzenia wykonać zgodnie z planami instalacji i schematami.</w:t>
      </w:r>
    </w:p>
    <w:p w14:paraId="03880F67" w14:textId="77777777" w:rsidR="00E91F27" w:rsidRPr="00483E3A" w:rsidRDefault="00E91F27" w:rsidP="00311834">
      <w:pPr>
        <w:pStyle w:val="Nagwek1"/>
        <w:numPr>
          <w:ilvl w:val="1"/>
          <w:numId w:val="41"/>
        </w:numPr>
        <w:rPr>
          <w:rFonts w:ascii="Arial" w:hAnsi="Arial" w:cs="Arial"/>
          <w:sz w:val="22"/>
          <w:szCs w:val="22"/>
        </w:rPr>
      </w:pPr>
      <w:bookmarkStart w:id="54" w:name="_Toc132878029"/>
      <w:r w:rsidRPr="00483E3A">
        <w:rPr>
          <w:rFonts w:ascii="Arial" w:hAnsi="Arial" w:cs="Arial"/>
          <w:sz w:val="22"/>
          <w:szCs w:val="22"/>
        </w:rPr>
        <w:t>Przyłączanie odbiorników</w:t>
      </w:r>
      <w:r w:rsidR="008161C8">
        <w:rPr>
          <w:rFonts w:ascii="Arial" w:hAnsi="Arial" w:cs="Arial"/>
          <w:sz w:val="22"/>
          <w:szCs w:val="22"/>
        </w:rPr>
        <w:t>.</w:t>
      </w:r>
      <w:bookmarkEnd w:id="54"/>
    </w:p>
    <w:p w14:paraId="15C38EC7" w14:textId="77777777" w:rsidR="00E91F27" w:rsidRPr="00483E3A"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Miejsca połączeń żył przewodów z zaciskami odbiorników powinny być dokładnie oczyszczone.  Miejsca połączeń żył przewodów z zaciskami odbiorników powinny być dokładnie oczyszczone. Samo połączenie musi być wykonane w sposób pewny pod względem elektrycznym i mechanicznym oraz zabezpieczone przed osłabieniem siły docisku i korozja. Bez względu na rodzaj instalacji przyłączenia odbiorników są wykonywane w zasadzie jednakowy, z tym, że dzielą się na dwa rodzaje: przyłączenia sztywne, przyłączenia elastyczne Przyłączenia sztywne należy wykonywać w rurach sztywnych wprowadzonych bezpośrednio do odbiorników oraz przewodami kablami. Wykonuje się je do odbiorników stałych, zamocowanych do podłoża i nie ulegających żadnym przesunięciom. Przyłączenia elastyczne </w:t>
      </w:r>
      <w:r w:rsidRPr="00E91F27">
        <w:rPr>
          <w:rFonts w:ascii="Arial" w:hAnsi="Arial" w:cs="Arial"/>
          <w:color w:val="000000"/>
          <w:sz w:val="22"/>
          <w:szCs w:val="22"/>
          <w:shd w:val="clear" w:color="auto" w:fill="FFFFFF"/>
        </w:rPr>
        <w:lastRenderedPageBreak/>
        <w:t>stosuje się, gdy odbiorniki są narażone na drgania o dużej amplitudzie lub przystosowane są do przesunięć i pomieszczeń. Połączenia te należy wykonywać: przewodami izolowanymi wielożyłowymi giętkimi lub oponowymi, przewodami izolowanymi jednożyłowymi giętkimi w rurach elastycznych, przewodami izolowanymi wielożyłowymi giętkimi lub oponowymi w rurach elastycznych. Przewody wychodzące z rur powinny być zabezpieczone przed mechanicznymi uszkodzeniami izolacji, np. przez założenia tulejek izolacyjnych. W miejscach narażonych na uszkodzenia mechaniczne przewody doprowadzane do odbiorników muszą być chronione.</w:t>
      </w:r>
    </w:p>
    <w:p w14:paraId="0A493027" w14:textId="77777777" w:rsidR="00E91F27" w:rsidRPr="00483E3A" w:rsidRDefault="00E91F27" w:rsidP="00311834">
      <w:pPr>
        <w:pStyle w:val="Nagwek1"/>
        <w:numPr>
          <w:ilvl w:val="1"/>
          <w:numId w:val="41"/>
        </w:numPr>
        <w:rPr>
          <w:rFonts w:ascii="Arial" w:hAnsi="Arial" w:cs="Arial"/>
          <w:sz w:val="22"/>
          <w:szCs w:val="22"/>
        </w:rPr>
      </w:pPr>
      <w:bookmarkStart w:id="55" w:name="_Toc132878030"/>
      <w:r w:rsidRPr="00483E3A">
        <w:rPr>
          <w:rFonts w:ascii="Arial" w:hAnsi="Arial" w:cs="Arial"/>
          <w:sz w:val="22"/>
          <w:szCs w:val="22"/>
        </w:rPr>
        <w:t>Układanie przewodów ochronnych.</w:t>
      </w:r>
      <w:bookmarkEnd w:id="55"/>
    </w:p>
    <w:p w14:paraId="34C90310"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Przewody ochronne należy prowadzić tak, by były one dostępne do oględzin – za wyjątkiem przewodów układanych pod tynkiem lub w tynku. W przypadku zmiany kierunku układania, promień zagięcia powinien być mniejszy od pięciokrotnego wymiaru przewodu ( średnicy lub boku w płaszczyźnie gięcia). W przypadku istnienia oddzielnych uziomów roboczych i ochronnych, przewody należy odizolować od przewodów uziemiających uziemienia roboczego. Do głównej szyny wyrównawczej należy przyłączyć przewody neutralne, zaciski PE rozdzielnic i tablic elektrycznych oraz wszystkie wprowadzone do budynku przewody uziemiające połączone z uziomami sztucznymi i naturalnymi.</w:t>
      </w:r>
    </w:p>
    <w:p w14:paraId="1E874DD0" w14:textId="77777777" w:rsidR="00E91F27" w:rsidRPr="00483E3A" w:rsidRDefault="00E91F27" w:rsidP="00311834">
      <w:pPr>
        <w:pStyle w:val="Nagwek1"/>
        <w:numPr>
          <w:ilvl w:val="1"/>
          <w:numId w:val="41"/>
        </w:numPr>
        <w:rPr>
          <w:rFonts w:ascii="Arial" w:hAnsi="Arial" w:cs="Arial"/>
          <w:sz w:val="22"/>
          <w:szCs w:val="22"/>
        </w:rPr>
      </w:pPr>
      <w:bookmarkStart w:id="56" w:name="_Toc132878031"/>
      <w:r w:rsidRPr="00483E3A">
        <w:rPr>
          <w:rFonts w:ascii="Arial" w:hAnsi="Arial" w:cs="Arial"/>
          <w:sz w:val="22"/>
          <w:szCs w:val="22"/>
        </w:rPr>
        <w:t>Połączenia przewodów ochronnych.</w:t>
      </w:r>
      <w:bookmarkEnd w:id="56"/>
    </w:p>
    <w:p w14:paraId="47C0E59A"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Przewody ochronne powinny być łączone w następujący sposób:</w:t>
      </w:r>
    </w:p>
    <w:p w14:paraId="4E3511E5"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połączenia i przyłączenia przewodów ochronnych należy wykonać jako stałe.</w:t>
      </w:r>
    </w:p>
    <w:p w14:paraId="64FC6CEF"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Przerwanie lub rozluźnienie tych połączeń nie powinno być możliwe bez użycia narzędzi. Połączenie stałe można wykonać jako spawane, spajane na zimno, spajane termicznie, nitowane lub jako docisk śrubowy. W przypadku łączenia przewodu ochronnego z osłoną metalową dopuszcza się również lutowanie,</w:t>
      </w:r>
    </w:p>
    <w:p w14:paraId="42EBF87F" w14:textId="77777777" w:rsidR="00E91F27" w:rsidRPr="00E91F27" w:rsidRDefault="00E91F27" w:rsidP="00311834">
      <w:pPr>
        <w:numPr>
          <w:ilvl w:val="0"/>
          <w:numId w:val="29"/>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Przewody z taśmy gołej należy łączyć połączeniem spawanym lub nitowanym na zakładkę o długości, co najmniej 10cm lub śrubami dociskowymi przez otwory wiercone w obu końcówkach taśmy lub połączeniem śrubowym na zakładkę przy użyciu, co najmniej dwóch objemek dwuśrubowych.</w:t>
      </w:r>
    </w:p>
    <w:p w14:paraId="71A8FAA6" w14:textId="77777777" w:rsidR="00E91F27" w:rsidRPr="00E91F27" w:rsidRDefault="00E91F27" w:rsidP="00311834">
      <w:pPr>
        <w:numPr>
          <w:ilvl w:val="0"/>
          <w:numId w:val="29"/>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Połączenia śrubowe  należy wykonywać śrubami o średnicy, co najmniej 10mm ( gwint M10) ze stali odpornej na korozję lub odpowiednio zabezpieczonej przed korozją.</w:t>
      </w:r>
    </w:p>
    <w:p w14:paraId="7AA49C53" w14:textId="77777777" w:rsidR="00E91F27" w:rsidRPr="00E91F27" w:rsidRDefault="00E91F27" w:rsidP="00311834">
      <w:pPr>
        <w:numPr>
          <w:ilvl w:val="0"/>
          <w:numId w:val="29"/>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Połączenia śrubowe  należy wykonywać w taki sposób, aby nakrętkę odpowiednio mocno dokręcić i zabezpieczyć podkładką sprężystą przed samoczynnym rozluźnieniem.</w:t>
      </w:r>
    </w:p>
    <w:p w14:paraId="180E1D42" w14:textId="77777777" w:rsidR="00E91F27" w:rsidRPr="00610CF8" w:rsidRDefault="00E91F27" w:rsidP="00E91F27">
      <w:pPr>
        <w:numPr>
          <w:ilvl w:val="0"/>
          <w:numId w:val="29"/>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Powierzchnie stykowe połączeń śrubowych należy przed dokręceniem oczyścić i pokryć wazeliną bezkwasową.</w:t>
      </w:r>
    </w:p>
    <w:p w14:paraId="70851F40" w14:textId="77777777" w:rsidR="00E91F27" w:rsidRPr="00483E3A" w:rsidRDefault="00E91F27" w:rsidP="00311834">
      <w:pPr>
        <w:pStyle w:val="Nagwek1"/>
        <w:numPr>
          <w:ilvl w:val="1"/>
          <w:numId w:val="41"/>
        </w:numPr>
        <w:rPr>
          <w:rFonts w:ascii="Arial" w:hAnsi="Arial" w:cs="Arial"/>
          <w:sz w:val="22"/>
          <w:szCs w:val="22"/>
        </w:rPr>
      </w:pPr>
      <w:bookmarkStart w:id="57" w:name="_Toc132878032"/>
      <w:r w:rsidRPr="00483E3A">
        <w:rPr>
          <w:rFonts w:ascii="Arial" w:hAnsi="Arial" w:cs="Arial"/>
          <w:sz w:val="22"/>
          <w:szCs w:val="22"/>
        </w:rPr>
        <w:t>Instalacja połączeń wyrównawczych</w:t>
      </w:r>
      <w:r w:rsidR="008161C8">
        <w:rPr>
          <w:rFonts w:ascii="Arial" w:hAnsi="Arial" w:cs="Arial"/>
          <w:sz w:val="22"/>
          <w:szCs w:val="22"/>
        </w:rPr>
        <w:t>.</w:t>
      </w:r>
      <w:bookmarkEnd w:id="57"/>
    </w:p>
    <w:p w14:paraId="3E0CD5E2"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Dla uziemienia urządzeń i przewodów, na których nie występuje trwale potencjał elektryczny, należy wykonać instalacje połączeń wyrównawczych. Instalacja ta składa się z połączenia wyrównawczego: głównego ( głównej szyny wyrównawczej), miejscowego ( dodatkowego – dla części przewodzących, jednocześnie dostępnych) i nieuziemionego. Elementem wyrównującym potencjał jest przewód wyrównawczy.</w:t>
      </w:r>
    </w:p>
    <w:p w14:paraId="0D760DDB"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Połączenia wyrównawcze główne i miejscowe należy wybrać łącząc przewody ochronne z częściami przewodzącymi innych instalacji.</w:t>
      </w:r>
    </w:p>
    <w:p w14:paraId="04FE3A5E"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lastRenderedPageBreak/>
        <w:t>Jeżeli jako przewód wyrównawczy wykorzystano odcinki rur stalowych skręcanych, to należy sprawdzić czy zastosowany materiał uszczelniający nie powoduje nadmiernego zwiększenia się rezystancji połączeń.</w:t>
      </w:r>
    </w:p>
    <w:p w14:paraId="2811D748"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Połączenia wyrównawcze główne należy wykonać na najniższej kondygnacji budynku w piwnicach lub przy powierzchni ziemi.</w:t>
      </w:r>
    </w:p>
    <w:p w14:paraId="4F7CA24C"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Do głównej szyny uziemiającej podłączyć rury ciepłej i zimnej wody, centralnego ogrzewania itp. sprowadzając je do wspólnego punktu- głównej szyny uziemiającej.</w:t>
      </w:r>
    </w:p>
    <w:p w14:paraId="7B6B1FD6"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 przypadku nie możliwości dokonania połączenia bezpośredniego, pomiędzy elementami metalowymi  należy stosować iskierniki.</w:t>
      </w:r>
    </w:p>
    <w:p w14:paraId="57B159F7" w14:textId="77777777" w:rsidR="00E91F27" w:rsidRPr="00483E3A"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Dla instalacji połączeń wyrównawczych w rozdzielnicach zasilających zewnętrzne obwody oświetleniowe należy stosować ochronniki przepięć  pomiędzy przewodami fazowymi a uziemieniem instalacji piorunochronnej.</w:t>
      </w:r>
    </w:p>
    <w:p w14:paraId="49D53112" w14:textId="77777777" w:rsidR="00E91F27" w:rsidRPr="00483E3A" w:rsidRDefault="00E91F27" w:rsidP="00311834">
      <w:pPr>
        <w:pStyle w:val="Nagwek1"/>
        <w:numPr>
          <w:ilvl w:val="1"/>
          <w:numId w:val="41"/>
        </w:numPr>
        <w:rPr>
          <w:rFonts w:ascii="Arial" w:hAnsi="Arial" w:cs="Arial"/>
          <w:sz w:val="22"/>
          <w:szCs w:val="22"/>
        </w:rPr>
      </w:pPr>
      <w:bookmarkStart w:id="58" w:name="_Toc132878033"/>
      <w:r w:rsidRPr="00483E3A">
        <w:rPr>
          <w:rFonts w:ascii="Arial" w:hAnsi="Arial" w:cs="Arial"/>
          <w:sz w:val="22"/>
          <w:szCs w:val="22"/>
        </w:rPr>
        <w:t>Oznakowanie.</w:t>
      </w:r>
      <w:bookmarkEnd w:id="58"/>
    </w:p>
    <w:p w14:paraId="12C85F4D"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Oznakowanie barwne należy wykonać w następujący sposób:</w:t>
      </w:r>
    </w:p>
    <w:p w14:paraId="2BFCC5B2"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przewody ochronne oznakować kombinacją barw zielonej i Żółtej poprzez naniesienie przylegających do siebie pasków zielono-żółtych o szerokości od 15 do 100mm każdy.</w:t>
      </w:r>
    </w:p>
    <w:p w14:paraId="1B390466"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Kombinacja ta nie może być stosowana do żadnych innych celów poza wyróżnieniem przewodu pełniącego funkcję przewodu ochronnego instalacji połączeń wyrównawczych.</w:t>
      </w:r>
    </w:p>
    <w:p w14:paraId="756A8283" w14:textId="77777777" w:rsidR="00E91F27" w:rsidRPr="00E91F27" w:rsidRDefault="00E91F27" w:rsidP="00311834">
      <w:pPr>
        <w:numPr>
          <w:ilvl w:val="0"/>
          <w:numId w:val="36"/>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Oznakowanie należy wykonać na całej długości przewodu,</w:t>
      </w:r>
    </w:p>
    <w:p w14:paraId="121DC40B" w14:textId="77777777" w:rsidR="00E91F27" w:rsidRPr="00483E3A" w:rsidRDefault="00E91F27" w:rsidP="00311834">
      <w:pPr>
        <w:numPr>
          <w:ilvl w:val="0"/>
          <w:numId w:val="36"/>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Dopuszcza się stosowanie barwnych tulejek w przypadku niemożności zabarwienia całych przewodów ochronnych.</w:t>
      </w:r>
    </w:p>
    <w:p w14:paraId="1AF69591" w14:textId="77777777" w:rsidR="00E91F27" w:rsidRPr="00483E3A" w:rsidRDefault="00E91F27" w:rsidP="00311834">
      <w:pPr>
        <w:pStyle w:val="Nagwek1"/>
        <w:numPr>
          <w:ilvl w:val="1"/>
          <w:numId w:val="41"/>
        </w:numPr>
        <w:rPr>
          <w:rFonts w:ascii="Arial" w:hAnsi="Arial" w:cs="Arial"/>
          <w:sz w:val="22"/>
          <w:szCs w:val="22"/>
        </w:rPr>
      </w:pPr>
      <w:bookmarkStart w:id="59" w:name="_Toc132878034"/>
      <w:r w:rsidRPr="00483E3A">
        <w:rPr>
          <w:rFonts w:ascii="Arial" w:hAnsi="Arial" w:cs="Arial"/>
          <w:sz w:val="22"/>
          <w:szCs w:val="22"/>
        </w:rPr>
        <w:t>Próby montażowe</w:t>
      </w:r>
      <w:r w:rsidR="008161C8">
        <w:rPr>
          <w:rFonts w:ascii="Arial" w:hAnsi="Arial" w:cs="Arial"/>
          <w:sz w:val="22"/>
          <w:szCs w:val="22"/>
        </w:rPr>
        <w:t>.</w:t>
      </w:r>
      <w:bookmarkEnd w:id="59"/>
    </w:p>
    <w:p w14:paraId="00D49EAA"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Po wykonaniu instalacji należy przeprowadzić próbę montażową w zakresie oględzin instalacji wraz z urządzeniami i aparatami wchodzącymi w jej skład oraz wykonać pomiary rezystancji uziemienia.</w:t>
      </w:r>
    </w:p>
    <w:p w14:paraId="77D7A211" w14:textId="77777777" w:rsidR="00E91F27" w:rsidRPr="00E91F27" w:rsidRDefault="00E91F27" w:rsidP="00E91F27">
      <w:pPr>
        <w:spacing w:line="288" w:lineRule="auto"/>
        <w:jc w:val="both"/>
        <w:rPr>
          <w:rFonts w:ascii="Arial" w:hAnsi="Arial" w:cs="Arial"/>
          <w:color w:val="000000"/>
          <w:sz w:val="22"/>
          <w:szCs w:val="22"/>
          <w:shd w:val="clear" w:color="auto" w:fill="FFFFFF"/>
        </w:rPr>
      </w:pPr>
    </w:p>
    <w:p w14:paraId="26715CDE"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Kontroli jakości WZL podlega wykonanie:</w:t>
      </w:r>
    </w:p>
    <w:p w14:paraId="660464DF" w14:textId="77777777" w:rsidR="00E91F27" w:rsidRPr="00E91F27" w:rsidRDefault="00E91F27" w:rsidP="00311834">
      <w:pPr>
        <w:numPr>
          <w:ilvl w:val="0"/>
          <w:numId w:val="31"/>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sprawdzenie jakości użytych materiałów,</w:t>
      </w:r>
    </w:p>
    <w:p w14:paraId="519EB001" w14:textId="77777777" w:rsidR="00E91F27" w:rsidRPr="00E91F27" w:rsidRDefault="00E91F27" w:rsidP="00311834">
      <w:pPr>
        <w:numPr>
          <w:ilvl w:val="0"/>
          <w:numId w:val="31"/>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sprawdzenie trasy linii elektrycznych,</w:t>
      </w:r>
    </w:p>
    <w:p w14:paraId="4FD2ECE8" w14:textId="77777777" w:rsidR="00E91F27" w:rsidRPr="00E91F27" w:rsidRDefault="00E91F27" w:rsidP="00311834">
      <w:pPr>
        <w:numPr>
          <w:ilvl w:val="0"/>
          <w:numId w:val="31"/>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umocowanie przewodów,</w:t>
      </w:r>
    </w:p>
    <w:p w14:paraId="69D75240" w14:textId="77777777" w:rsidR="00E91F27" w:rsidRPr="00E91F27" w:rsidRDefault="00E91F27" w:rsidP="00311834">
      <w:pPr>
        <w:numPr>
          <w:ilvl w:val="0"/>
          <w:numId w:val="31"/>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jakość wykonanych połączeń i przyłączeń,</w:t>
      </w:r>
    </w:p>
    <w:p w14:paraId="047B5684" w14:textId="77777777" w:rsidR="00E91F27" w:rsidRPr="00E91F27" w:rsidRDefault="00E91F27" w:rsidP="00311834">
      <w:pPr>
        <w:numPr>
          <w:ilvl w:val="0"/>
          <w:numId w:val="31"/>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sprawdzenie ciągłości żył i powłok instalacyjnych oraz zgodności faz,</w:t>
      </w:r>
    </w:p>
    <w:p w14:paraId="0AB2C3B3" w14:textId="77777777" w:rsidR="00E91F27" w:rsidRDefault="00E91F27" w:rsidP="00311834">
      <w:pPr>
        <w:numPr>
          <w:ilvl w:val="0"/>
          <w:numId w:val="31"/>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wynik badania rezystencji, próby napięciowej.</w:t>
      </w:r>
    </w:p>
    <w:p w14:paraId="070A50EB" w14:textId="77777777" w:rsidR="00483E3A" w:rsidRDefault="00483E3A" w:rsidP="00B529C8">
      <w:pPr>
        <w:spacing w:line="288" w:lineRule="auto"/>
        <w:jc w:val="both"/>
        <w:rPr>
          <w:rFonts w:ascii="Arial" w:hAnsi="Arial" w:cs="Arial"/>
          <w:color w:val="000000"/>
          <w:sz w:val="22"/>
          <w:szCs w:val="22"/>
          <w:shd w:val="clear" w:color="auto" w:fill="FFFFFF"/>
        </w:rPr>
      </w:pPr>
    </w:p>
    <w:p w14:paraId="31CF0543" w14:textId="77777777" w:rsidR="00B529C8" w:rsidRPr="00483E3A" w:rsidRDefault="00B529C8" w:rsidP="00B529C8">
      <w:pPr>
        <w:spacing w:line="288" w:lineRule="auto"/>
        <w:jc w:val="both"/>
        <w:rPr>
          <w:rFonts w:ascii="Arial" w:hAnsi="Arial" w:cs="Arial"/>
          <w:color w:val="000000"/>
          <w:sz w:val="22"/>
          <w:szCs w:val="22"/>
          <w:shd w:val="clear" w:color="auto" w:fill="FFFFFF"/>
        </w:rPr>
      </w:pPr>
    </w:p>
    <w:p w14:paraId="6E09B686"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Kontroli jakości tablicy rozdzielczej podlega :</w:t>
      </w:r>
    </w:p>
    <w:p w14:paraId="05AC350F" w14:textId="77777777" w:rsidR="00E91F27" w:rsidRPr="00E91F27" w:rsidRDefault="00E91F27" w:rsidP="00311834">
      <w:pPr>
        <w:numPr>
          <w:ilvl w:val="0"/>
          <w:numId w:val="31"/>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sprawdzenie jakości użytych materiałów,</w:t>
      </w:r>
    </w:p>
    <w:p w14:paraId="3A7C3606" w14:textId="77777777" w:rsidR="00E91F27" w:rsidRPr="00E91F27" w:rsidRDefault="00E91F27" w:rsidP="00311834">
      <w:pPr>
        <w:numPr>
          <w:ilvl w:val="0"/>
          <w:numId w:val="31"/>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sprawdzenie poprawności połączeń obwodów głównych i pomocniczych oraz działania aparatów i urządzeń np. sprawdzenie impedancji pętli zwarciowej,</w:t>
      </w:r>
    </w:p>
    <w:p w14:paraId="4A315926" w14:textId="77777777" w:rsidR="00E91F27" w:rsidRPr="00E91F27" w:rsidRDefault="00E91F27" w:rsidP="00311834">
      <w:pPr>
        <w:numPr>
          <w:ilvl w:val="0"/>
          <w:numId w:val="31"/>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sprawdzenie stanu izolacji induktorem.</w:t>
      </w:r>
    </w:p>
    <w:p w14:paraId="6235DFE5" w14:textId="77777777" w:rsidR="00E91F27" w:rsidRPr="00E91F27" w:rsidRDefault="00E91F27" w:rsidP="00E91F27">
      <w:pPr>
        <w:spacing w:line="288" w:lineRule="auto"/>
        <w:jc w:val="both"/>
        <w:rPr>
          <w:rFonts w:ascii="Arial" w:hAnsi="Arial" w:cs="Arial"/>
          <w:color w:val="000000"/>
          <w:sz w:val="22"/>
          <w:szCs w:val="22"/>
          <w:shd w:val="clear" w:color="auto" w:fill="FFFFFF"/>
        </w:rPr>
      </w:pPr>
    </w:p>
    <w:p w14:paraId="47DB2CE8"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Kontroli jakość w zakresie instalacji oświetlenia oraz instalacji siłowej podlega :</w:t>
      </w:r>
    </w:p>
    <w:p w14:paraId="3E569C85" w14:textId="77777777" w:rsidR="00E91F27" w:rsidRPr="00E91F27" w:rsidRDefault="00E91F27" w:rsidP="00311834">
      <w:pPr>
        <w:numPr>
          <w:ilvl w:val="0"/>
          <w:numId w:val="31"/>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sprawdzenie jakości użytych materiałów,</w:t>
      </w:r>
    </w:p>
    <w:p w14:paraId="1BBF64CC" w14:textId="77777777" w:rsidR="00E91F27" w:rsidRPr="00E91F27" w:rsidRDefault="00E91F27" w:rsidP="00311834">
      <w:pPr>
        <w:numPr>
          <w:ilvl w:val="0"/>
          <w:numId w:val="31"/>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lastRenderedPageBreak/>
        <w:t>sprawdzenie trasy kablowych,</w:t>
      </w:r>
    </w:p>
    <w:p w14:paraId="188AAEB8" w14:textId="77777777" w:rsidR="00E91F27" w:rsidRPr="00E91F27" w:rsidRDefault="00E91F27" w:rsidP="00311834">
      <w:pPr>
        <w:numPr>
          <w:ilvl w:val="0"/>
          <w:numId w:val="31"/>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umocowanie przewodów,</w:t>
      </w:r>
    </w:p>
    <w:p w14:paraId="1B5D7CB2" w14:textId="77777777" w:rsidR="00E91F27" w:rsidRPr="00E91F27" w:rsidRDefault="00E91F27" w:rsidP="00311834">
      <w:pPr>
        <w:numPr>
          <w:ilvl w:val="0"/>
          <w:numId w:val="31"/>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jakość wykonanych połączeń i przyłączeń,</w:t>
      </w:r>
    </w:p>
    <w:p w14:paraId="6C8586D0" w14:textId="77777777" w:rsidR="00E91F27" w:rsidRPr="00E91F27" w:rsidRDefault="00E91F27" w:rsidP="00311834">
      <w:pPr>
        <w:numPr>
          <w:ilvl w:val="0"/>
          <w:numId w:val="31"/>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wynik badania rezystancji izolacji, próby napięciowej.</w:t>
      </w:r>
    </w:p>
    <w:p w14:paraId="5991C4B5" w14:textId="77777777" w:rsidR="00E91F27" w:rsidRPr="00E91F27" w:rsidRDefault="00E91F27" w:rsidP="00E91F27">
      <w:pPr>
        <w:spacing w:line="288" w:lineRule="auto"/>
        <w:jc w:val="both"/>
        <w:rPr>
          <w:rFonts w:ascii="Arial" w:hAnsi="Arial" w:cs="Arial"/>
          <w:color w:val="000000"/>
          <w:sz w:val="22"/>
          <w:szCs w:val="22"/>
          <w:shd w:val="clear" w:color="auto" w:fill="FFFFFF"/>
        </w:rPr>
      </w:pPr>
    </w:p>
    <w:p w14:paraId="48344A5D" w14:textId="77777777" w:rsidR="00E91F27" w:rsidRPr="00E91F27" w:rsidRDefault="00E91F27" w:rsidP="00E91F27">
      <w:pPr>
        <w:spacing w:line="288" w:lineRule="auto"/>
        <w:jc w:val="both"/>
        <w:rPr>
          <w:rFonts w:ascii="Arial" w:hAnsi="Arial" w:cs="Arial"/>
          <w:color w:val="000000"/>
          <w:sz w:val="22"/>
          <w:szCs w:val="22"/>
          <w:shd w:val="clear" w:color="auto" w:fill="FFFFFF"/>
        </w:rPr>
      </w:pPr>
    </w:p>
    <w:p w14:paraId="1915C03B"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Kontroli jakość w zakresie instalacji wyrównawczej podlega :</w:t>
      </w:r>
    </w:p>
    <w:p w14:paraId="727C673B" w14:textId="77777777" w:rsidR="00E91F27" w:rsidRPr="00E91F27" w:rsidRDefault="00E91F27" w:rsidP="00311834">
      <w:pPr>
        <w:numPr>
          <w:ilvl w:val="0"/>
          <w:numId w:val="30"/>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sprawdzenie jakości użytych materiałów,</w:t>
      </w:r>
    </w:p>
    <w:p w14:paraId="29912D6F" w14:textId="77777777" w:rsidR="00E91F27" w:rsidRPr="00E91F27" w:rsidRDefault="00E91F27" w:rsidP="00311834">
      <w:pPr>
        <w:numPr>
          <w:ilvl w:val="0"/>
          <w:numId w:val="30"/>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sprawdzenie poprawności przebiegu tras przewodów ochronnych,</w:t>
      </w:r>
    </w:p>
    <w:p w14:paraId="4188BD7C" w14:textId="77777777" w:rsidR="00E91F27" w:rsidRPr="00E91F27" w:rsidRDefault="00E91F27" w:rsidP="00311834">
      <w:pPr>
        <w:numPr>
          <w:ilvl w:val="0"/>
          <w:numId w:val="30"/>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umocowanie przewodów ochronnych,</w:t>
      </w:r>
    </w:p>
    <w:p w14:paraId="35DA26CC" w14:textId="77777777" w:rsidR="00E91F27" w:rsidRPr="00E91F27" w:rsidRDefault="00E91F27" w:rsidP="00311834">
      <w:pPr>
        <w:numPr>
          <w:ilvl w:val="0"/>
          <w:numId w:val="30"/>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rodzaje oraz wymiary poprzeczne przewodów ochronnych oraz jakość wykonanych połączeń i przyłączeń,</w:t>
      </w:r>
    </w:p>
    <w:p w14:paraId="0D0F3767" w14:textId="77777777" w:rsidR="00E91F27" w:rsidRPr="00E91F27" w:rsidRDefault="00E91F27" w:rsidP="00311834">
      <w:pPr>
        <w:numPr>
          <w:ilvl w:val="0"/>
          <w:numId w:val="30"/>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prawidłowość zabezpieczeń antykorozyjnych gołych przewodów ochronnych oraz ich przyłączeń i połączeń,</w:t>
      </w:r>
    </w:p>
    <w:p w14:paraId="1BCD3559" w14:textId="77777777" w:rsidR="00E91F27" w:rsidRPr="00E91F27" w:rsidRDefault="00E91F27" w:rsidP="00311834">
      <w:pPr>
        <w:numPr>
          <w:ilvl w:val="0"/>
          <w:numId w:val="30"/>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oznakowanie barwne przewodów ochronnych,</w:t>
      </w:r>
    </w:p>
    <w:p w14:paraId="2A846363" w14:textId="77777777" w:rsidR="00E91F27" w:rsidRPr="00483E3A" w:rsidRDefault="00E91F27" w:rsidP="00311834">
      <w:pPr>
        <w:numPr>
          <w:ilvl w:val="0"/>
          <w:numId w:val="30"/>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wynik badania rezystancji uziomów.</w:t>
      </w:r>
    </w:p>
    <w:p w14:paraId="33E58E74" w14:textId="77777777" w:rsidR="00E91F27" w:rsidRPr="00483E3A" w:rsidRDefault="00E91F27" w:rsidP="00311834">
      <w:pPr>
        <w:pStyle w:val="Nagwek1"/>
        <w:numPr>
          <w:ilvl w:val="1"/>
          <w:numId w:val="41"/>
        </w:numPr>
        <w:rPr>
          <w:rFonts w:ascii="Arial" w:hAnsi="Arial" w:cs="Arial"/>
          <w:sz w:val="22"/>
          <w:szCs w:val="22"/>
        </w:rPr>
      </w:pPr>
      <w:bookmarkStart w:id="60" w:name="_Toc132878035"/>
      <w:r w:rsidRPr="00483E3A">
        <w:rPr>
          <w:rFonts w:ascii="Arial" w:hAnsi="Arial" w:cs="Arial"/>
          <w:sz w:val="22"/>
          <w:szCs w:val="22"/>
        </w:rPr>
        <w:t>Instalacja przeciwporażeniowa</w:t>
      </w:r>
      <w:r w:rsidR="008161C8">
        <w:rPr>
          <w:rFonts w:ascii="Arial" w:hAnsi="Arial" w:cs="Arial"/>
          <w:sz w:val="22"/>
          <w:szCs w:val="22"/>
        </w:rPr>
        <w:t>.</w:t>
      </w:r>
      <w:bookmarkEnd w:id="60"/>
    </w:p>
    <w:p w14:paraId="0896C88B"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Instalacje zgodnie z wymogami normy PN-IEC 60364-4-41 należy objąć ochroną przeciwporażeniową podstawową przed dotykiem bezpośrednim oraz dodatkową przed dotykiem pośrednim.</w:t>
      </w:r>
    </w:p>
    <w:p w14:paraId="1B982C27"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Ochronę przed dotykiem bezpośrednim zapewnią osłony, pokrywy, izolacja urządzeń elektrycznych, przewodów i kabli. </w:t>
      </w:r>
    </w:p>
    <w:p w14:paraId="37E29BBA"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Jako ochronę uzupełniającą zastosowane  wyłączniki ochronne różnicowo-prądowe.</w:t>
      </w:r>
    </w:p>
    <w:p w14:paraId="0B7CF3F5" w14:textId="77777777" w:rsidR="00E91F27" w:rsidRPr="00E91F27" w:rsidRDefault="00E91F27" w:rsidP="00E91F27">
      <w:pPr>
        <w:spacing w:line="288" w:lineRule="auto"/>
        <w:jc w:val="both"/>
        <w:rPr>
          <w:rFonts w:ascii="Arial" w:hAnsi="Arial" w:cs="Arial"/>
          <w:color w:val="000000"/>
          <w:sz w:val="22"/>
          <w:szCs w:val="22"/>
          <w:shd w:val="clear" w:color="auto" w:fill="FFFFFF"/>
        </w:rPr>
      </w:pPr>
    </w:p>
    <w:p w14:paraId="53A7B91F"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Ochronę przed dotykiem pośrednim będzie stanowić samoczynne wyłączenie zasilania w przypadku przekroczenia wartości napięcia dotykowego bezpiecznego.</w:t>
      </w:r>
    </w:p>
    <w:p w14:paraId="6475C02A"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Jako urządzenia samoczynnie wyłączające zasilanie zastosowano wkładki topikowe i wyłączniki instalacyjne nadmiarowo prądowe.</w:t>
      </w:r>
    </w:p>
    <w:p w14:paraId="1459E64C"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Wszystkie połączenia w instalacji przeciwporażeniowej wykonać należy w sposób pewny i trwały w czasie oraz zabezpieczyć przed korozją.</w:t>
      </w:r>
    </w:p>
    <w:p w14:paraId="57E4BFAF"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Po wykonaniu prac montażowych wykonać pomiar oporności uziemienia, skuteczności samoczynnego wyłączenia zasilania oraz ciągłości przewodów ochronnych.</w:t>
      </w:r>
    </w:p>
    <w:p w14:paraId="7D9A80C0"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Wymagania dotyczące samoczynnego odłączenia zasilania uważa się za spełnione gdy: </w:t>
      </w:r>
      <w:r w:rsidRPr="00E91F27">
        <w:rPr>
          <w:rFonts w:ascii="Arial" w:hAnsi="Arial" w:cs="Arial"/>
          <w:color w:val="000000"/>
          <w:sz w:val="22"/>
          <w:szCs w:val="22"/>
          <w:shd w:val="clear" w:color="auto" w:fill="FFFFFF"/>
        </w:rPr>
        <w:tab/>
      </w:r>
      <w:r w:rsidRPr="00E91F27">
        <w:rPr>
          <w:rFonts w:ascii="Arial" w:hAnsi="Arial" w:cs="Arial"/>
          <w:color w:val="000000"/>
          <w:sz w:val="22"/>
          <w:szCs w:val="22"/>
          <w:shd w:val="clear" w:color="auto" w:fill="FFFFFF"/>
        </w:rPr>
        <w:tab/>
      </w:r>
      <w:r w:rsidRPr="00E91F27">
        <w:rPr>
          <w:rFonts w:ascii="Arial" w:hAnsi="Arial" w:cs="Arial"/>
          <w:color w:val="000000"/>
          <w:sz w:val="22"/>
          <w:szCs w:val="22"/>
          <w:shd w:val="clear" w:color="auto" w:fill="FFFFFF"/>
        </w:rPr>
        <w:tab/>
        <w:t>Z</w:t>
      </w:r>
      <w:r w:rsidRPr="00E91F27">
        <w:rPr>
          <w:rFonts w:ascii="Arial" w:hAnsi="Arial" w:cs="Arial"/>
          <w:color w:val="000000"/>
          <w:sz w:val="22"/>
          <w:szCs w:val="22"/>
          <w:shd w:val="clear" w:color="auto" w:fill="FFFFFF"/>
          <w:vertAlign w:val="subscript"/>
        </w:rPr>
        <w:t xml:space="preserve">S </w:t>
      </w:r>
      <w:r w:rsidRPr="00E91F27">
        <w:rPr>
          <w:rFonts w:ascii="Arial" w:hAnsi="Arial" w:cs="Arial"/>
          <w:color w:val="000000"/>
          <w:sz w:val="22"/>
          <w:szCs w:val="22"/>
          <w:shd w:val="clear" w:color="auto" w:fill="FFFFFF"/>
        </w:rPr>
        <w:t xml:space="preserve"> * I</w:t>
      </w:r>
      <w:r w:rsidRPr="00E91F27">
        <w:rPr>
          <w:rFonts w:ascii="Arial" w:hAnsi="Arial" w:cs="Arial"/>
          <w:color w:val="000000"/>
          <w:sz w:val="22"/>
          <w:szCs w:val="22"/>
          <w:shd w:val="clear" w:color="auto" w:fill="FFFFFF"/>
          <w:vertAlign w:val="subscript"/>
        </w:rPr>
        <w:t>a</w:t>
      </w:r>
      <w:r w:rsidRPr="00E91F27">
        <w:rPr>
          <w:rFonts w:ascii="Arial" w:hAnsi="Arial" w:cs="Arial"/>
          <w:color w:val="000000"/>
          <w:sz w:val="22"/>
          <w:szCs w:val="22"/>
          <w:shd w:val="clear" w:color="auto" w:fill="FFFFFF"/>
        </w:rPr>
        <w:t xml:space="preserve">   ≤  U</w:t>
      </w:r>
      <w:r w:rsidRPr="00E91F27">
        <w:rPr>
          <w:rFonts w:ascii="Arial" w:hAnsi="Arial" w:cs="Arial"/>
          <w:color w:val="000000"/>
          <w:sz w:val="22"/>
          <w:szCs w:val="22"/>
          <w:shd w:val="clear" w:color="auto" w:fill="FFFFFF"/>
          <w:vertAlign w:val="subscript"/>
        </w:rPr>
        <w:t xml:space="preserve">0 </w:t>
      </w:r>
      <w:r w:rsidRPr="00E91F27">
        <w:rPr>
          <w:rFonts w:ascii="Arial" w:hAnsi="Arial" w:cs="Arial"/>
          <w:color w:val="000000"/>
          <w:sz w:val="22"/>
          <w:szCs w:val="22"/>
          <w:shd w:val="clear" w:color="auto" w:fill="FFFFFF"/>
        </w:rPr>
        <w:tab/>
        <w:t>gdzi</w:t>
      </w:r>
      <w:r w:rsidR="008161C8">
        <w:rPr>
          <w:rFonts w:ascii="Arial" w:hAnsi="Arial" w:cs="Arial"/>
          <w:color w:val="000000"/>
          <w:sz w:val="22"/>
          <w:szCs w:val="22"/>
          <w:shd w:val="clear" w:color="auto" w:fill="FFFFFF"/>
        </w:rPr>
        <w:t>e</w:t>
      </w:r>
      <w:r w:rsidRPr="00E91F27">
        <w:rPr>
          <w:rFonts w:ascii="Arial" w:hAnsi="Arial" w:cs="Arial"/>
          <w:color w:val="000000"/>
          <w:sz w:val="22"/>
          <w:szCs w:val="22"/>
          <w:shd w:val="clear" w:color="auto" w:fill="FFFFFF"/>
        </w:rPr>
        <w:t>:</w:t>
      </w:r>
      <w:r w:rsidRPr="00E91F27">
        <w:rPr>
          <w:rFonts w:ascii="Arial" w:hAnsi="Arial" w:cs="Arial"/>
          <w:color w:val="000000"/>
          <w:sz w:val="22"/>
          <w:szCs w:val="22"/>
          <w:shd w:val="clear" w:color="auto" w:fill="FFFFFF"/>
        </w:rPr>
        <w:tab/>
      </w:r>
      <w:r w:rsidRPr="00E91F27">
        <w:rPr>
          <w:rFonts w:ascii="Arial" w:hAnsi="Arial" w:cs="Arial"/>
          <w:color w:val="000000"/>
          <w:sz w:val="22"/>
          <w:szCs w:val="22"/>
          <w:shd w:val="clear" w:color="auto" w:fill="FFFFFF"/>
        </w:rPr>
        <w:tab/>
      </w:r>
    </w:p>
    <w:p w14:paraId="2B4A4056" w14:textId="77777777" w:rsidR="00E91F27" w:rsidRPr="00E91F27" w:rsidRDefault="00E91F27" w:rsidP="00311834">
      <w:pPr>
        <w:numPr>
          <w:ilvl w:val="0"/>
          <w:numId w:val="14"/>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Z</w:t>
      </w:r>
      <w:r w:rsidRPr="00E91F27">
        <w:rPr>
          <w:rFonts w:ascii="Arial" w:hAnsi="Arial" w:cs="Arial"/>
          <w:color w:val="000000"/>
          <w:sz w:val="22"/>
          <w:szCs w:val="22"/>
          <w:shd w:val="clear" w:color="auto" w:fill="FFFFFF"/>
          <w:vertAlign w:val="subscript"/>
        </w:rPr>
        <w:t>S</w:t>
      </w:r>
      <w:r w:rsidRPr="00E91F27">
        <w:rPr>
          <w:rFonts w:ascii="Arial" w:hAnsi="Arial" w:cs="Arial"/>
          <w:color w:val="000000"/>
          <w:sz w:val="22"/>
          <w:szCs w:val="22"/>
          <w:shd w:val="clear" w:color="auto" w:fill="FFFFFF"/>
        </w:rPr>
        <w:t xml:space="preserve"> – impedancja pętli zwarciowej </w:t>
      </w:r>
    </w:p>
    <w:p w14:paraId="5A92DD03" w14:textId="77777777" w:rsidR="00E91F27" w:rsidRPr="00E91F27" w:rsidRDefault="00E91F27" w:rsidP="00311834">
      <w:pPr>
        <w:numPr>
          <w:ilvl w:val="0"/>
          <w:numId w:val="14"/>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I</w:t>
      </w:r>
      <w:r w:rsidRPr="00E91F27">
        <w:rPr>
          <w:rFonts w:ascii="Arial" w:hAnsi="Arial" w:cs="Arial"/>
          <w:color w:val="000000"/>
          <w:sz w:val="22"/>
          <w:szCs w:val="22"/>
          <w:shd w:val="clear" w:color="auto" w:fill="FFFFFF"/>
          <w:vertAlign w:val="subscript"/>
        </w:rPr>
        <w:t>a</w:t>
      </w:r>
      <w:r w:rsidRPr="00E91F27">
        <w:rPr>
          <w:rFonts w:ascii="Arial" w:hAnsi="Arial" w:cs="Arial"/>
          <w:color w:val="000000"/>
          <w:sz w:val="22"/>
          <w:szCs w:val="22"/>
          <w:shd w:val="clear" w:color="auto" w:fill="FFFFFF"/>
        </w:rPr>
        <w:t xml:space="preserve">   – prąd powodujący samoczynne zadziałanie urządzenia wyłączającego w czasie zależnym od U</w:t>
      </w:r>
      <w:r w:rsidRPr="00E91F27">
        <w:rPr>
          <w:rFonts w:ascii="Arial" w:hAnsi="Arial" w:cs="Arial"/>
          <w:color w:val="000000"/>
          <w:sz w:val="22"/>
          <w:szCs w:val="22"/>
          <w:shd w:val="clear" w:color="auto" w:fill="FFFFFF"/>
          <w:vertAlign w:val="subscript"/>
        </w:rPr>
        <w:t xml:space="preserve">o </w:t>
      </w:r>
      <w:r w:rsidRPr="00E91F27">
        <w:rPr>
          <w:rFonts w:ascii="Arial" w:hAnsi="Arial" w:cs="Arial"/>
          <w:color w:val="000000"/>
          <w:sz w:val="22"/>
          <w:szCs w:val="22"/>
          <w:shd w:val="clear" w:color="auto" w:fill="FFFFFF"/>
        </w:rPr>
        <w:t xml:space="preserve"> </w:t>
      </w:r>
    </w:p>
    <w:p w14:paraId="4F3597A7" w14:textId="77777777" w:rsidR="00E91F27" w:rsidRPr="00E91F27" w:rsidRDefault="00E91F27" w:rsidP="00311834">
      <w:pPr>
        <w:numPr>
          <w:ilvl w:val="0"/>
          <w:numId w:val="14"/>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U</w:t>
      </w:r>
      <w:r w:rsidRPr="00E91F27">
        <w:rPr>
          <w:rFonts w:ascii="Arial" w:hAnsi="Arial" w:cs="Arial"/>
          <w:color w:val="000000"/>
          <w:sz w:val="22"/>
          <w:szCs w:val="22"/>
          <w:shd w:val="clear" w:color="auto" w:fill="FFFFFF"/>
          <w:vertAlign w:val="subscript"/>
        </w:rPr>
        <w:t>0</w:t>
      </w:r>
      <w:r w:rsidRPr="00E91F27">
        <w:rPr>
          <w:rFonts w:ascii="Arial" w:hAnsi="Arial" w:cs="Arial"/>
          <w:color w:val="000000"/>
          <w:sz w:val="22"/>
          <w:szCs w:val="22"/>
          <w:shd w:val="clear" w:color="auto" w:fill="FFFFFF"/>
        </w:rPr>
        <w:t xml:space="preserve">  – napięcie znamionowe względem ziemi</w:t>
      </w:r>
    </w:p>
    <w:p w14:paraId="5607BA28"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 dla sieci rozdzielczej czas wyłączenia nie dłuższy niż 5 sekund </w:t>
      </w:r>
    </w:p>
    <w:p w14:paraId="017D7E3B"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dla instalacji AC 230V   czas wyłączenia nie dłuższy niż 0,4 sekundy</w:t>
      </w:r>
    </w:p>
    <w:p w14:paraId="46604DEA"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dla instalacji AC 400V   czas wyłączenia nie dłuższy niż 0,2 sekundy</w:t>
      </w:r>
    </w:p>
    <w:p w14:paraId="7799D17D" w14:textId="77777777" w:rsidR="00E91F27" w:rsidRPr="00483E3A"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dla w miejscach o pogorszonych warunkach środowiskowych  (pomieszczenia   wilgotne)  czas wyłączenia nie dłuższy niż 0,2 sekundy</w:t>
      </w:r>
    </w:p>
    <w:p w14:paraId="630698A7" w14:textId="77777777" w:rsidR="00E91F27" w:rsidRPr="00483E3A" w:rsidRDefault="00E91F27" w:rsidP="00311834">
      <w:pPr>
        <w:pStyle w:val="Nagwek1"/>
        <w:numPr>
          <w:ilvl w:val="1"/>
          <w:numId w:val="41"/>
        </w:numPr>
        <w:rPr>
          <w:rFonts w:ascii="Arial" w:hAnsi="Arial" w:cs="Arial"/>
          <w:sz w:val="22"/>
          <w:szCs w:val="22"/>
        </w:rPr>
      </w:pPr>
      <w:bookmarkStart w:id="61" w:name="_Toc132878036"/>
      <w:r w:rsidRPr="00483E3A">
        <w:rPr>
          <w:rFonts w:ascii="Arial" w:hAnsi="Arial" w:cs="Arial"/>
          <w:sz w:val="22"/>
          <w:szCs w:val="22"/>
        </w:rPr>
        <w:lastRenderedPageBreak/>
        <w:t>Uziemienie</w:t>
      </w:r>
      <w:r w:rsidR="008161C8">
        <w:rPr>
          <w:rFonts w:ascii="Arial" w:hAnsi="Arial" w:cs="Arial"/>
          <w:sz w:val="22"/>
          <w:szCs w:val="22"/>
        </w:rPr>
        <w:t>.</w:t>
      </w:r>
      <w:bookmarkEnd w:id="61"/>
    </w:p>
    <w:p w14:paraId="0F1B1C68"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Uziemienie polega na połączeniu części przewodzących dostępnych z uziomami w sposób powodujący samoczynne odłączenie zasilania, w warunkach zakłóceniowych. </w:t>
      </w:r>
    </w:p>
    <w:p w14:paraId="1E1D7E2D" w14:textId="16809ED6" w:rsidR="00E91F27" w:rsidRPr="00E91F27" w:rsidRDefault="008161C8" w:rsidP="00E91F27">
      <w:pPr>
        <w:spacing w:line="288" w:lineRule="auto"/>
        <w:jc w:val="both"/>
        <w:rPr>
          <w:rFonts w:ascii="Arial" w:hAnsi="Arial" w:cs="Arial"/>
          <w:color w:val="000000"/>
          <w:sz w:val="22"/>
          <w:szCs w:val="22"/>
          <w:shd w:val="clear" w:color="auto" w:fill="FFFFFF"/>
        </w:rPr>
      </w:pPr>
      <w:r>
        <w:rPr>
          <w:rFonts w:ascii="Arial" w:hAnsi="Arial" w:cs="Arial"/>
          <w:color w:val="000000"/>
          <w:sz w:val="22"/>
          <w:szCs w:val="22"/>
          <w:shd w:val="clear" w:color="auto" w:fill="FFFFFF"/>
        </w:rPr>
        <w:t>Wewnątrz budynku</w:t>
      </w:r>
      <w:r w:rsidR="00E91F27" w:rsidRPr="00E91F27">
        <w:rPr>
          <w:rFonts w:ascii="Arial" w:hAnsi="Arial" w:cs="Arial"/>
          <w:color w:val="000000"/>
          <w:sz w:val="22"/>
          <w:szCs w:val="22"/>
          <w:shd w:val="clear" w:color="auto" w:fill="FFFFFF"/>
        </w:rPr>
        <w:t xml:space="preserve"> połączenia uziemiające połączyć z główną szyną uziemiającą zamo</w:t>
      </w:r>
      <w:r>
        <w:rPr>
          <w:rFonts w:ascii="Arial" w:hAnsi="Arial" w:cs="Arial"/>
          <w:color w:val="000000"/>
          <w:sz w:val="22"/>
          <w:szCs w:val="22"/>
          <w:shd w:val="clear" w:color="auto" w:fill="FFFFFF"/>
        </w:rPr>
        <w:t>ntowaną w rozdzieln</w:t>
      </w:r>
      <w:r w:rsidR="00610CF8">
        <w:rPr>
          <w:rFonts w:ascii="Arial" w:hAnsi="Arial" w:cs="Arial"/>
          <w:color w:val="000000"/>
          <w:sz w:val="22"/>
          <w:szCs w:val="22"/>
          <w:shd w:val="clear" w:color="auto" w:fill="FFFFFF"/>
        </w:rPr>
        <w:t xml:space="preserve">icy TZ-2. </w:t>
      </w:r>
      <w:r w:rsidR="00E91F27" w:rsidRPr="00E91F27">
        <w:rPr>
          <w:rFonts w:ascii="Arial" w:hAnsi="Arial" w:cs="Arial"/>
          <w:color w:val="000000"/>
          <w:sz w:val="22"/>
          <w:szCs w:val="22"/>
          <w:shd w:val="clear" w:color="auto" w:fill="FFFFFF"/>
        </w:rPr>
        <w:t>Od głównej szyny uziemiającej układać przewody połączeń wyrównawczych, główne o przekroju 16mm</w:t>
      </w:r>
      <w:r w:rsidR="00E91F27" w:rsidRPr="00E91F27">
        <w:rPr>
          <w:rFonts w:ascii="Arial" w:hAnsi="Arial" w:cs="Arial"/>
          <w:color w:val="000000"/>
          <w:sz w:val="22"/>
          <w:szCs w:val="22"/>
          <w:shd w:val="clear" w:color="auto" w:fill="FFFFFF"/>
          <w:vertAlign w:val="superscript"/>
        </w:rPr>
        <w:t>2</w:t>
      </w:r>
      <w:r w:rsidR="00610CF8">
        <w:rPr>
          <w:rFonts w:ascii="Arial" w:hAnsi="Arial" w:cs="Arial"/>
          <w:color w:val="000000"/>
          <w:sz w:val="22"/>
          <w:szCs w:val="22"/>
          <w:shd w:val="clear" w:color="auto" w:fill="FFFFFF"/>
        </w:rPr>
        <w:t>-Cu min. do szafy dystrybucyjnej oraz rozdzielnicy TZ-</w:t>
      </w:r>
      <w:r w:rsidR="00EE1C5F">
        <w:rPr>
          <w:rFonts w:ascii="Arial" w:hAnsi="Arial" w:cs="Arial"/>
          <w:color w:val="000000"/>
          <w:sz w:val="22"/>
          <w:szCs w:val="22"/>
          <w:shd w:val="clear" w:color="auto" w:fill="FFFFFF"/>
        </w:rPr>
        <w:t>3</w:t>
      </w:r>
      <w:r w:rsidR="00E91F27" w:rsidRPr="00E91F27">
        <w:rPr>
          <w:rFonts w:ascii="Arial" w:hAnsi="Arial" w:cs="Arial"/>
          <w:color w:val="000000"/>
          <w:sz w:val="22"/>
          <w:szCs w:val="22"/>
          <w:shd w:val="clear" w:color="auto" w:fill="FFFFFF"/>
        </w:rPr>
        <w:t>. Dodatkowe min. 4 mm</w:t>
      </w:r>
      <w:r w:rsidR="00E91F27" w:rsidRPr="00E91F27">
        <w:rPr>
          <w:rFonts w:ascii="Arial" w:hAnsi="Arial" w:cs="Arial"/>
          <w:color w:val="000000"/>
          <w:sz w:val="22"/>
          <w:szCs w:val="22"/>
          <w:shd w:val="clear" w:color="auto" w:fill="FFFFFF"/>
          <w:vertAlign w:val="superscript"/>
        </w:rPr>
        <w:t>2</w:t>
      </w:r>
      <w:r w:rsidR="00E91F27" w:rsidRPr="00E91F27">
        <w:rPr>
          <w:rFonts w:ascii="Arial" w:hAnsi="Arial" w:cs="Arial"/>
          <w:color w:val="000000"/>
          <w:sz w:val="22"/>
          <w:szCs w:val="22"/>
          <w:shd w:val="clear" w:color="auto" w:fill="FFFFFF"/>
        </w:rPr>
        <w:t xml:space="preserve">-Cu w miejscach narażonych na uszkodzenia mechaniczne </w:t>
      </w:r>
      <w:r w:rsidR="00610CF8">
        <w:rPr>
          <w:rFonts w:ascii="Arial" w:hAnsi="Arial" w:cs="Arial"/>
          <w:color w:val="000000"/>
          <w:sz w:val="22"/>
          <w:szCs w:val="22"/>
          <w:shd w:val="clear" w:color="auto" w:fill="FFFFFF"/>
        </w:rPr>
        <w:t xml:space="preserve">                  </w:t>
      </w:r>
      <w:r w:rsidR="00E91F27" w:rsidRPr="00E91F27">
        <w:rPr>
          <w:rFonts w:ascii="Arial" w:hAnsi="Arial" w:cs="Arial"/>
          <w:color w:val="000000"/>
          <w:sz w:val="22"/>
          <w:szCs w:val="22"/>
          <w:shd w:val="clear" w:color="auto" w:fill="FFFFFF"/>
        </w:rPr>
        <w:t>i 2,5mm</w:t>
      </w:r>
      <w:r w:rsidR="00E91F27" w:rsidRPr="00E91F27">
        <w:rPr>
          <w:rFonts w:ascii="Arial" w:hAnsi="Arial" w:cs="Arial"/>
          <w:color w:val="000000"/>
          <w:sz w:val="22"/>
          <w:szCs w:val="22"/>
          <w:shd w:val="clear" w:color="auto" w:fill="FFFFFF"/>
          <w:vertAlign w:val="superscript"/>
        </w:rPr>
        <w:t>2</w:t>
      </w:r>
      <w:r w:rsidR="00E91F27" w:rsidRPr="00E91F27">
        <w:rPr>
          <w:rFonts w:ascii="Arial" w:hAnsi="Arial" w:cs="Arial"/>
          <w:color w:val="000000"/>
          <w:sz w:val="22"/>
          <w:szCs w:val="22"/>
          <w:shd w:val="clear" w:color="auto" w:fill="FFFFFF"/>
        </w:rPr>
        <w:t>Cu w miejscach nienarażonych na takie uszkodzenia lub zabezpieczone przed uszkodzeniami.</w:t>
      </w:r>
    </w:p>
    <w:p w14:paraId="6C7E4742"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610CF8">
        <w:rPr>
          <w:rFonts w:ascii="Arial" w:hAnsi="Arial" w:cs="Arial"/>
          <w:strike/>
          <w:color w:val="000000"/>
          <w:sz w:val="22"/>
          <w:szCs w:val="22"/>
          <w:shd w:val="clear" w:color="auto" w:fill="FFFFFF"/>
        </w:rPr>
        <w:t>Główną szynę uziemiającą połączyć z uziomem fundamentowym  płaskownikiem FeZn 25x4. Rezystancja uziemienia powinna mieć wartość &lt;10</w:t>
      </w:r>
      <w:r w:rsidR="00483E3A" w:rsidRPr="00610CF8">
        <w:rPr>
          <w:rFonts w:ascii="Symbol" w:hAnsi="Symbol" w:cs="Arial"/>
          <w:strike/>
          <w:sz w:val="22"/>
          <w:szCs w:val="22"/>
          <w:lang w:eastAsia="ar-SA"/>
        </w:rPr>
        <w:t></w:t>
      </w:r>
      <w:r w:rsidRPr="00610CF8">
        <w:rPr>
          <w:rFonts w:ascii="Arial" w:hAnsi="Arial" w:cs="Arial"/>
          <w:strike/>
          <w:color w:val="000000"/>
          <w:sz w:val="22"/>
          <w:szCs w:val="22"/>
          <w:shd w:val="clear" w:color="auto" w:fill="FFFFFF"/>
        </w:rPr>
        <w:t xml:space="preserve">. Wykonać pomiary kontrolne rezystancji uziemienia istniejącego uziomu. W przypadku negatywnych wyników rozbudować uziom do uzyskania wymaganych wartości poprzez ułożenie dodatkowego płaskownika stalowego ocynkowanego 30*4mm na głębokości min. 0,6m w odległości min. 1m od ściany fundamentowej budynku lub pogrążenie sond uziomowych z pręta stalowego ocynkowanego </w:t>
      </w:r>
      <w:r w:rsidR="008161C8" w:rsidRPr="00610CF8">
        <w:rPr>
          <w:rFonts w:ascii="Symbol" w:hAnsi="Symbol" w:cs="Arial"/>
          <w:strike/>
          <w:sz w:val="22"/>
          <w:szCs w:val="22"/>
          <w:lang w:eastAsia="ar-SA"/>
        </w:rPr>
        <w:t></w:t>
      </w:r>
      <w:r w:rsidRPr="00610CF8">
        <w:rPr>
          <w:rFonts w:ascii="Arial" w:hAnsi="Arial" w:cs="Arial"/>
          <w:strike/>
          <w:color w:val="000000"/>
          <w:sz w:val="22"/>
          <w:szCs w:val="22"/>
          <w:shd w:val="clear" w:color="auto" w:fill="FFFFFF"/>
        </w:rPr>
        <w:t>16 na głębokość do 3m. Dodatkowe elementy uziomu połączyć z istniejącym uziomem poprzez sprawnie.  Miejsca połączeń zabezpieczyć przed korozją masą asfaltową lub farbą cynkową nakładaną na zimno</w:t>
      </w:r>
      <w:r w:rsidRPr="00E91F27">
        <w:rPr>
          <w:rFonts w:ascii="Arial" w:hAnsi="Arial" w:cs="Arial"/>
          <w:color w:val="000000"/>
          <w:sz w:val="22"/>
          <w:szCs w:val="22"/>
          <w:shd w:val="clear" w:color="auto" w:fill="FFFFFF"/>
        </w:rPr>
        <w:t xml:space="preserve">.  </w:t>
      </w:r>
    </w:p>
    <w:p w14:paraId="438090AF" w14:textId="77777777" w:rsidR="00E91F27" w:rsidRPr="00483E3A" w:rsidRDefault="00E91F27" w:rsidP="00311834">
      <w:pPr>
        <w:pStyle w:val="Nagwek1"/>
        <w:numPr>
          <w:ilvl w:val="1"/>
          <w:numId w:val="41"/>
        </w:numPr>
        <w:rPr>
          <w:rFonts w:ascii="Arial" w:hAnsi="Arial" w:cs="Arial"/>
          <w:sz w:val="22"/>
          <w:szCs w:val="22"/>
        </w:rPr>
      </w:pPr>
      <w:bookmarkStart w:id="62" w:name="_Toc132878037"/>
      <w:r w:rsidRPr="00483E3A">
        <w:rPr>
          <w:rFonts w:ascii="Arial" w:hAnsi="Arial" w:cs="Arial"/>
          <w:sz w:val="22"/>
          <w:szCs w:val="22"/>
        </w:rPr>
        <w:t>Instalacja odgromowa.</w:t>
      </w:r>
      <w:bookmarkEnd w:id="62"/>
    </w:p>
    <w:p w14:paraId="363B5E05" w14:textId="77777777" w:rsidR="00E91F27" w:rsidRPr="00836D45" w:rsidRDefault="00E91F27" w:rsidP="00311834">
      <w:pPr>
        <w:numPr>
          <w:ilvl w:val="0"/>
          <w:numId w:val="13"/>
        </w:numPr>
        <w:spacing w:line="288" w:lineRule="auto"/>
        <w:jc w:val="both"/>
        <w:rPr>
          <w:rFonts w:ascii="Arial" w:hAnsi="Arial" w:cs="Arial"/>
          <w:strike/>
          <w:color w:val="000000"/>
          <w:sz w:val="22"/>
          <w:szCs w:val="22"/>
          <w:shd w:val="clear" w:color="auto" w:fill="FFFFFF"/>
        </w:rPr>
      </w:pPr>
      <w:r w:rsidRPr="00836D45">
        <w:rPr>
          <w:rFonts w:ascii="Arial" w:hAnsi="Arial" w:cs="Arial"/>
          <w:strike/>
          <w:color w:val="000000"/>
          <w:sz w:val="22"/>
          <w:szCs w:val="22"/>
          <w:shd w:val="clear" w:color="auto" w:fill="FFFFFF"/>
        </w:rPr>
        <w:t>Budynek chroniony będzie przed wyładowaniami atmosferycznymi istniejącą instalacją odgromową  Wykonać pomiary rezystancji uziemienia. Zwody pionowe i przewody uziemiające wykonać z płaskownika stalowego ocynkowanego FeZn 25x4 mocowanego pod ociepleniem do ściany. W przypadku zmiany na drut odgromowy stosować  drut fi 8 na całej wysokości budynku zabezpieczony rurami odgrom</w:t>
      </w:r>
      <w:r w:rsidR="008161C8" w:rsidRPr="00836D45">
        <w:rPr>
          <w:rFonts w:ascii="Arial" w:hAnsi="Arial" w:cs="Arial"/>
          <w:strike/>
          <w:color w:val="000000"/>
          <w:sz w:val="22"/>
          <w:szCs w:val="22"/>
          <w:shd w:val="clear" w:color="auto" w:fill="FFFFFF"/>
        </w:rPr>
        <w:t>owymi  układanymi w elewacji. Złącza kontrolno-</w:t>
      </w:r>
      <w:r w:rsidRPr="00836D45">
        <w:rPr>
          <w:rFonts w:ascii="Arial" w:hAnsi="Arial" w:cs="Arial"/>
          <w:strike/>
          <w:color w:val="000000"/>
          <w:sz w:val="22"/>
          <w:szCs w:val="22"/>
          <w:shd w:val="clear" w:color="auto" w:fill="FFFFFF"/>
        </w:rPr>
        <w:t xml:space="preserve">pomiarowe umieścić w skrzynkach rewizyjnych na wysokości 1,5m od ziemi.  </w:t>
      </w:r>
    </w:p>
    <w:p w14:paraId="1E92B47E" w14:textId="77777777" w:rsidR="00E91F27" w:rsidRPr="00CC382E" w:rsidRDefault="00E91F27" w:rsidP="00311834">
      <w:pPr>
        <w:pStyle w:val="Nagwek1"/>
        <w:numPr>
          <w:ilvl w:val="0"/>
          <w:numId w:val="4"/>
        </w:numPr>
        <w:rPr>
          <w:rFonts w:ascii="Arial" w:hAnsi="Arial" w:cs="Arial"/>
          <w:sz w:val="24"/>
          <w:szCs w:val="24"/>
        </w:rPr>
      </w:pPr>
      <w:bookmarkStart w:id="63" w:name="_Toc132878038"/>
      <w:r w:rsidRPr="00CC382E">
        <w:rPr>
          <w:rFonts w:ascii="Arial" w:hAnsi="Arial" w:cs="Arial"/>
          <w:sz w:val="24"/>
          <w:szCs w:val="24"/>
        </w:rPr>
        <w:t>KONTROLA  JAKOŚCI  ROBÓT</w:t>
      </w:r>
      <w:r w:rsidR="008161C8" w:rsidRPr="00CC382E">
        <w:rPr>
          <w:rFonts w:ascii="Arial" w:hAnsi="Arial" w:cs="Arial"/>
          <w:sz w:val="24"/>
          <w:szCs w:val="24"/>
        </w:rPr>
        <w:t>.</w:t>
      </w:r>
      <w:bookmarkEnd w:id="63"/>
    </w:p>
    <w:p w14:paraId="7D2314F8" w14:textId="77777777" w:rsidR="00E91F27" w:rsidRPr="00483E3A" w:rsidRDefault="00E91F27" w:rsidP="00311834">
      <w:pPr>
        <w:pStyle w:val="Nagwek1"/>
        <w:numPr>
          <w:ilvl w:val="1"/>
          <w:numId w:val="42"/>
        </w:numPr>
        <w:rPr>
          <w:rFonts w:ascii="Arial" w:hAnsi="Arial" w:cs="Arial"/>
          <w:sz w:val="22"/>
          <w:szCs w:val="22"/>
        </w:rPr>
      </w:pPr>
      <w:bookmarkStart w:id="64" w:name="_Toc132878039"/>
      <w:r w:rsidRPr="00483E3A">
        <w:rPr>
          <w:rFonts w:ascii="Arial" w:hAnsi="Arial" w:cs="Arial"/>
          <w:sz w:val="22"/>
          <w:szCs w:val="22"/>
        </w:rPr>
        <w:t>Wymagania ogólne</w:t>
      </w:r>
      <w:r w:rsidR="008161C8">
        <w:rPr>
          <w:rFonts w:ascii="Arial" w:hAnsi="Arial" w:cs="Arial"/>
          <w:sz w:val="22"/>
          <w:szCs w:val="22"/>
        </w:rPr>
        <w:t>.</w:t>
      </w:r>
      <w:bookmarkEnd w:id="64"/>
    </w:p>
    <w:p w14:paraId="45E86E12"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Zapewnienie jakości wykonania poszczególnych zakresów robót regulują odpowiednie normy oraz dokumentacja techniczna dotycząca niniejszego zakresu branży elektrycznej.</w:t>
      </w:r>
    </w:p>
    <w:p w14:paraId="00D38BAC"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Wykonawca jest zobowiązany do zastosowania jak również przestrzegania, obowiązujących i aktualnych na dzień realizacji, norm i przepisów obejmujących wykonywany zakres robót.</w:t>
      </w:r>
    </w:p>
    <w:p w14:paraId="4EA204E0" w14:textId="77777777" w:rsidR="00E91F27" w:rsidRPr="00483E3A"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Wymaganą projektem oraz obowiązującymi przepisami jakość wykonywanej instalacji elektrycznej powinien zapewnić wykonawca przez stosowanie właściwych materiałów, metod wytwarzania i montażu oraz nadzoru technicznego i kontroli. System jakości stosowany przez wykonawcę powinien być otwarty na dodatkową kontrolę ze strony zamawiającego lub organu niezależnego, w całym procesie realizacji zamówienia. Kontrola ta nie zwalnia wykonawcy od odpowiedzialności za jakość wykonanych robót.</w:t>
      </w:r>
    </w:p>
    <w:p w14:paraId="38A1D27A" w14:textId="77777777" w:rsidR="00E91F27" w:rsidRPr="00483E3A" w:rsidRDefault="00E91F27" w:rsidP="00311834">
      <w:pPr>
        <w:pStyle w:val="Nagwek1"/>
        <w:numPr>
          <w:ilvl w:val="1"/>
          <w:numId w:val="42"/>
        </w:numPr>
        <w:rPr>
          <w:rFonts w:ascii="Arial" w:hAnsi="Arial" w:cs="Arial"/>
          <w:sz w:val="22"/>
          <w:szCs w:val="22"/>
        </w:rPr>
      </w:pPr>
      <w:bookmarkStart w:id="65" w:name="_Toc132878040"/>
      <w:r w:rsidRPr="00483E3A">
        <w:rPr>
          <w:rFonts w:ascii="Arial" w:hAnsi="Arial" w:cs="Arial"/>
          <w:sz w:val="22"/>
          <w:szCs w:val="22"/>
        </w:rPr>
        <w:t>Zasady wykonywania kontroli robót.</w:t>
      </w:r>
      <w:bookmarkEnd w:id="65"/>
    </w:p>
    <w:p w14:paraId="3314741A"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Celem kontroli robót jest stwierdzenie osiągnięcia założonej jakości wykonywanych robót. Wykonawca robót ma obowiązek wykonania pełnego zakresu badań w celu sprawdzenia </w:t>
      </w:r>
      <w:r w:rsidRPr="00E91F27">
        <w:rPr>
          <w:rFonts w:ascii="Arial" w:hAnsi="Arial" w:cs="Arial"/>
          <w:color w:val="000000"/>
          <w:sz w:val="22"/>
          <w:szCs w:val="22"/>
          <w:shd w:val="clear" w:color="auto" w:fill="FFFFFF"/>
        </w:rPr>
        <w:lastRenderedPageBreak/>
        <w:t>zgodności dostarczonych materiałów i realizowanych robót z projektem budowlano-wykonawczym i ST.</w:t>
      </w:r>
    </w:p>
    <w:p w14:paraId="32B6E4DC" w14:textId="77777777" w:rsidR="00E91F27" w:rsidRPr="00483E3A" w:rsidRDefault="00E91F27" w:rsidP="00311834">
      <w:pPr>
        <w:pStyle w:val="Nagwek1"/>
        <w:numPr>
          <w:ilvl w:val="1"/>
          <w:numId w:val="42"/>
        </w:numPr>
        <w:rPr>
          <w:rFonts w:ascii="Arial" w:hAnsi="Arial" w:cs="Arial"/>
          <w:sz w:val="22"/>
          <w:szCs w:val="22"/>
        </w:rPr>
      </w:pPr>
      <w:bookmarkStart w:id="66" w:name="_Toc132878041"/>
      <w:r w:rsidRPr="00483E3A">
        <w:rPr>
          <w:rFonts w:ascii="Arial" w:hAnsi="Arial" w:cs="Arial"/>
          <w:sz w:val="22"/>
          <w:szCs w:val="22"/>
        </w:rPr>
        <w:t>Kontrola i badanie w trakcie robót i odbioru</w:t>
      </w:r>
      <w:r w:rsidR="008161C8">
        <w:rPr>
          <w:rFonts w:ascii="Arial" w:hAnsi="Arial" w:cs="Arial"/>
          <w:sz w:val="22"/>
          <w:szCs w:val="22"/>
        </w:rPr>
        <w:t>.</w:t>
      </w:r>
      <w:bookmarkEnd w:id="66"/>
    </w:p>
    <w:p w14:paraId="2D76967A" w14:textId="77777777" w:rsidR="00E91F27" w:rsidRPr="00483E3A" w:rsidRDefault="00E91F27" w:rsidP="00E91F27">
      <w:pPr>
        <w:spacing w:line="288" w:lineRule="auto"/>
        <w:jc w:val="both"/>
        <w:rPr>
          <w:rFonts w:ascii="Arial" w:hAnsi="Arial" w:cs="Arial"/>
          <w:b/>
          <w:color w:val="000000"/>
          <w:sz w:val="22"/>
          <w:szCs w:val="22"/>
          <w:shd w:val="clear" w:color="auto" w:fill="FFFFFF"/>
        </w:rPr>
      </w:pPr>
      <w:r w:rsidRPr="00E91F27">
        <w:rPr>
          <w:rFonts w:ascii="Arial" w:hAnsi="Arial" w:cs="Arial"/>
          <w:color w:val="000000"/>
          <w:sz w:val="22"/>
          <w:szCs w:val="22"/>
          <w:shd w:val="clear" w:color="auto" w:fill="FFFFFF"/>
        </w:rPr>
        <w:t>Przedmiotem kontroli jakościowej będzie zgodność wykonanych robót i użytych materiałów z projektem budowlano-wykonawczym, ST oraz  poleceniami kierownika robót  i inspektora nadzoru inwestorskiego.</w:t>
      </w:r>
    </w:p>
    <w:p w14:paraId="397795E5" w14:textId="77777777" w:rsidR="00E91F27" w:rsidRPr="00483E3A" w:rsidRDefault="00E91F27" w:rsidP="00311834">
      <w:pPr>
        <w:pStyle w:val="Nagwek1"/>
        <w:numPr>
          <w:ilvl w:val="1"/>
          <w:numId w:val="42"/>
        </w:numPr>
        <w:rPr>
          <w:rFonts w:ascii="Arial" w:hAnsi="Arial" w:cs="Arial"/>
          <w:sz w:val="22"/>
          <w:szCs w:val="22"/>
        </w:rPr>
      </w:pPr>
      <w:bookmarkStart w:id="67" w:name="_Toc132878042"/>
      <w:r w:rsidRPr="00483E3A">
        <w:rPr>
          <w:rFonts w:ascii="Arial" w:hAnsi="Arial" w:cs="Arial"/>
          <w:sz w:val="22"/>
          <w:szCs w:val="22"/>
        </w:rPr>
        <w:t>Ogólne zasady kontroli jakości robót</w:t>
      </w:r>
      <w:r w:rsidR="008161C8">
        <w:rPr>
          <w:rFonts w:ascii="Arial" w:hAnsi="Arial" w:cs="Arial"/>
          <w:sz w:val="22"/>
          <w:szCs w:val="22"/>
        </w:rPr>
        <w:t>.</w:t>
      </w:r>
      <w:bookmarkEnd w:id="67"/>
    </w:p>
    <w:p w14:paraId="3BBE4849" w14:textId="77777777" w:rsidR="00E91F27" w:rsidRPr="00483E3A"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Kontrolę jakości robót prowadzić należy prze cały czas wykonywania prac lub nie rzadziej niż przed zakryciem materiału wbudowanego okładziną.</w:t>
      </w:r>
    </w:p>
    <w:p w14:paraId="0DE7E70C" w14:textId="77777777" w:rsidR="00E91F27" w:rsidRPr="00483E3A" w:rsidRDefault="00E91F27" w:rsidP="00311834">
      <w:pPr>
        <w:pStyle w:val="Nagwek1"/>
        <w:numPr>
          <w:ilvl w:val="1"/>
          <w:numId w:val="42"/>
        </w:numPr>
        <w:rPr>
          <w:rFonts w:ascii="Arial" w:hAnsi="Arial" w:cs="Arial"/>
          <w:sz w:val="22"/>
          <w:szCs w:val="22"/>
        </w:rPr>
      </w:pPr>
      <w:bookmarkStart w:id="68" w:name="_Toc132878043"/>
      <w:r w:rsidRPr="00483E3A">
        <w:rPr>
          <w:rFonts w:ascii="Arial" w:hAnsi="Arial" w:cs="Arial"/>
          <w:sz w:val="22"/>
          <w:szCs w:val="22"/>
        </w:rPr>
        <w:t>Oględziny</w:t>
      </w:r>
      <w:r w:rsidR="008161C8">
        <w:rPr>
          <w:rFonts w:ascii="Arial" w:hAnsi="Arial" w:cs="Arial"/>
          <w:sz w:val="22"/>
          <w:szCs w:val="22"/>
        </w:rPr>
        <w:t>.</w:t>
      </w:r>
      <w:bookmarkEnd w:id="68"/>
    </w:p>
    <w:p w14:paraId="149778A0"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Oględziny należy wykonać przed przystąpieniem do prób i po odłączeniu zasilania instalacji. Celem oględzin jest stwierdzenie, czy zainstalowane urządzenie, aparaty i środki zabezpieczeń i ochrony spełniają wymagania bezpieczeństwa zawarte w odpowiednich normach przedmiotowych (stwierdzenie zgodności ich parametrów technicznych z wymaganiami norm), czy zostały prawidłowo dobrane i zainstalowane oraz oznaczone zgodnie z projektem, czy nie mają widocznych uszkodzeń wpływających na pogorszenie bezpieczeństwa. Podstawowy zakres oględzin obejmuje przede wszystkim sprawdzenie prawidłowości:</w:t>
      </w:r>
    </w:p>
    <w:p w14:paraId="11FB4D9F" w14:textId="77777777" w:rsidR="00E91F27" w:rsidRPr="00E91F27" w:rsidRDefault="00E91F27" w:rsidP="00311834">
      <w:pPr>
        <w:numPr>
          <w:ilvl w:val="0"/>
          <w:numId w:val="35"/>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ochrony przed porażeniem prądem elektrycznym – zabezpieczających przed prądem zwarciowym i różnicowym</w:t>
      </w:r>
    </w:p>
    <w:p w14:paraId="70DD88C7" w14:textId="77777777" w:rsidR="00E91F27" w:rsidRPr="00E91F27" w:rsidRDefault="00E91F27" w:rsidP="00311834">
      <w:pPr>
        <w:numPr>
          <w:ilvl w:val="0"/>
          <w:numId w:val="35"/>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ochrony przed pożarem i przed skutkami cieplnymi – zabezpieczających przed prądem przeciążeniowym, zabezpieczających przed przepięciami</w:t>
      </w:r>
    </w:p>
    <w:p w14:paraId="7DD52716" w14:textId="77777777" w:rsidR="00E91F27" w:rsidRPr="00E91F27" w:rsidRDefault="00E91F27" w:rsidP="00311834">
      <w:pPr>
        <w:numPr>
          <w:ilvl w:val="0"/>
          <w:numId w:val="35"/>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doboru przewodów do obciążalności prądowej i spadku napięcia oraz doboru i nastawienia urządzeń zabezpieczających i sygnalizacyjnych,</w:t>
      </w:r>
    </w:p>
    <w:p w14:paraId="75496D4D" w14:textId="77777777" w:rsidR="00E91F27" w:rsidRPr="00E91F27" w:rsidRDefault="00E91F27" w:rsidP="00311834">
      <w:pPr>
        <w:numPr>
          <w:ilvl w:val="0"/>
          <w:numId w:val="35"/>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umieszczenia odpowiednich urządzeń odłączających i łączących,</w:t>
      </w:r>
    </w:p>
    <w:p w14:paraId="1CF31BFC" w14:textId="77777777" w:rsidR="00E91F27" w:rsidRPr="00E91F27" w:rsidRDefault="00E91F27" w:rsidP="00311834">
      <w:pPr>
        <w:numPr>
          <w:ilvl w:val="0"/>
          <w:numId w:val="35"/>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doboru urządzeń i środków ochrony w zależności od wpływów zewnętrznych,</w:t>
      </w:r>
    </w:p>
    <w:p w14:paraId="35855383" w14:textId="77777777" w:rsidR="00E91F27" w:rsidRPr="00E91F27" w:rsidRDefault="00E91F27" w:rsidP="00311834">
      <w:pPr>
        <w:numPr>
          <w:ilvl w:val="0"/>
          <w:numId w:val="35"/>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oznaczenia przewodów neutralnych i ochronnych oraz ochronno-neutralnych,</w:t>
      </w:r>
    </w:p>
    <w:p w14:paraId="56E18E92" w14:textId="77777777" w:rsidR="00E91F27" w:rsidRPr="00E91F27" w:rsidRDefault="00E91F27" w:rsidP="00311834">
      <w:pPr>
        <w:numPr>
          <w:ilvl w:val="0"/>
          <w:numId w:val="35"/>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umieszczenia schematów, tablic ostrzegawczych lub innych podobnych informacji oraz oznaczenia obwodów, bezpieczników, łączników, zacisków itp.,</w:t>
      </w:r>
    </w:p>
    <w:p w14:paraId="262769E8" w14:textId="77777777" w:rsidR="00E91F27" w:rsidRPr="00E91F27" w:rsidRDefault="00E91F27" w:rsidP="00311834">
      <w:pPr>
        <w:numPr>
          <w:ilvl w:val="0"/>
          <w:numId w:val="35"/>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połączeń przewodów.</w:t>
      </w:r>
    </w:p>
    <w:p w14:paraId="5116AE37" w14:textId="77777777" w:rsidR="00E91F27" w:rsidRPr="00483E3A" w:rsidRDefault="00E91F27" w:rsidP="00311834">
      <w:pPr>
        <w:numPr>
          <w:ilvl w:val="0"/>
          <w:numId w:val="35"/>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urządzeń do odłączania izolacyjnego</w:t>
      </w:r>
    </w:p>
    <w:p w14:paraId="6E265203" w14:textId="77777777" w:rsidR="00E91F27" w:rsidRPr="00483E3A" w:rsidRDefault="00E91F27" w:rsidP="00311834">
      <w:pPr>
        <w:pStyle w:val="Nagwek1"/>
        <w:numPr>
          <w:ilvl w:val="1"/>
          <w:numId w:val="42"/>
        </w:numPr>
        <w:rPr>
          <w:rFonts w:ascii="Arial" w:hAnsi="Arial" w:cs="Arial"/>
          <w:sz w:val="22"/>
          <w:szCs w:val="22"/>
        </w:rPr>
      </w:pPr>
      <w:bookmarkStart w:id="69" w:name="_Toc132878044"/>
      <w:r w:rsidRPr="00483E3A">
        <w:rPr>
          <w:rFonts w:ascii="Arial" w:hAnsi="Arial" w:cs="Arial"/>
          <w:sz w:val="22"/>
          <w:szCs w:val="22"/>
        </w:rPr>
        <w:t>Badania i pomiary</w:t>
      </w:r>
      <w:r w:rsidR="008161C8">
        <w:rPr>
          <w:rFonts w:ascii="Arial" w:hAnsi="Arial" w:cs="Arial"/>
          <w:sz w:val="22"/>
          <w:szCs w:val="22"/>
        </w:rPr>
        <w:t>.</w:t>
      </w:r>
      <w:bookmarkEnd w:id="69"/>
    </w:p>
    <w:p w14:paraId="4F253BB8"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Program badań powinien obejmować sprawdzenie zgodności lokalizacji urządzeń </w:t>
      </w:r>
      <w:r w:rsidR="008161C8">
        <w:rPr>
          <w:rFonts w:ascii="Arial" w:hAnsi="Arial" w:cs="Arial"/>
          <w:color w:val="000000"/>
          <w:sz w:val="22"/>
          <w:szCs w:val="22"/>
          <w:shd w:val="clear" w:color="auto" w:fill="FFFFFF"/>
        </w:rPr>
        <w:t xml:space="preserve">                       </w:t>
      </w:r>
      <w:r w:rsidRPr="00E91F27">
        <w:rPr>
          <w:rFonts w:ascii="Arial" w:hAnsi="Arial" w:cs="Arial"/>
          <w:color w:val="000000"/>
          <w:sz w:val="22"/>
          <w:szCs w:val="22"/>
          <w:shd w:val="clear" w:color="auto" w:fill="FFFFFF"/>
        </w:rPr>
        <w:t>z projektem, ich rodzaju, wyglądu zewnętrznego oraz wytrzymałości.</w:t>
      </w:r>
    </w:p>
    <w:p w14:paraId="6270DAC8"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Należy wykonać pomiary zakończone protokołem pomiarów:</w:t>
      </w:r>
    </w:p>
    <w:p w14:paraId="1E861BCD"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skuteczności wyłączania zasilania</w:t>
      </w:r>
      <w:r w:rsidR="00B51263">
        <w:rPr>
          <w:rFonts w:ascii="Arial" w:hAnsi="Arial" w:cs="Arial"/>
          <w:color w:val="000000"/>
          <w:sz w:val="22"/>
          <w:szCs w:val="22"/>
          <w:shd w:val="clear" w:color="auto" w:fill="FFFFFF"/>
        </w:rPr>
        <w:t>,</w:t>
      </w:r>
    </w:p>
    <w:p w14:paraId="19E54597" w14:textId="77777777" w:rsidR="00E91F27" w:rsidRPr="00E91F27" w:rsidRDefault="00B51263" w:rsidP="00E91F27">
      <w:pPr>
        <w:spacing w:line="288" w:lineRule="auto"/>
        <w:jc w:val="both"/>
        <w:rPr>
          <w:rFonts w:ascii="Arial" w:hAnsi="Arial" w:cs="Arial"/>
          <w:color w:val="000000"/>
          <w:sz w:val="22"/>
          <w:szCs w:val="22"/>
          <w:shd w:val="clear" w:color="auto" w:fill="FFFFFF"/>
        </w:rPr>
      </w:pPr>
      <w:r>
        <w:rPr>
          <w:rFonts w:ascii="Arial" w:hAnsi="Arial" w:cs="Arial"/>
          <w:color w:val="000000"/>
          <w:sz w:val="22"/>
          <w:szCs w:val="22"/>
          <w:shd w:val="clear" w:color="auto" w:fill="FFFFFF"/>
        </w:rPr>
        <w:t>- rezystancji</w:t>
      </w:r>
      <w:r w:rsidR="00E91F27" w:rsidRPr="00E91F27">
        <w:rPr>
          <w:rFonts w:ascii="Arial" w:hAnsi="Arial" w:cs="Arial"/>
          <w:color w:val="000000"/>
          <w:sz w:val="22"/>
          <w:szCs w:val="22"/>
          <w:shd w:val="clear" w:color="auto" w:fill="FFFFFF"/>
        </w:rPr>
        <w:t xml:space="preserve"> izolacji przewodów</w:t>
      </w:r>
      <w:r>
        <w:rPr>
          <w:rFonts w:ascii="Arial" w:hAnsi="Arial" w:cs="Arial"/>
          <w:color w:val="000000"/>
          <w:sz w:val="22"/>
          <w:szCs w:val="22"/>
          <w:shd w:val="clear" w:color="auto" w:fill="FFFFFF"/>
        </w:rPr>
        <w:t xml:space="preserve"> i kabli,</w:t>
      </w:r>
    </w:p>
    <w:p w14:paraId="0BAB7B97"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ciągłości przewodów, a szczególnie przewodu ochronnego</w:t>
      </w:r>
      <w:r w:rsidR="00B51263">
        <w:rPr>
          <w:rFonts w:ascii="Arial" w:hAnsi="Arial" w:cs="Arial"/>
          <w:color w:val="000000"/>
          <w:sz w:val="22"/>
          <w:szCs w:val="22"/>
          <w:shd w:val="clear" w:color="auto" w:fill="FFFFFF"/>
        </w:rPr>
        <w:t>,</w:t>
      </w:r>
    </w:p>
    <w:p w14:paraId="4CB0F924"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sprawdzenie poprawności działania wyłączników różnicowoprądowych</w:t>
      </w:r>
      <w:r w:rsidR="00B51263">
        <w:rPr>
          <w:rFonts w:ascii="Arial" w:hAnsi="Arial" w:cs="Arial"/>
          <w:color w:val="000000"/>
          <w:sz w:val="22"/>
          <w:szCs w:val="22"/>
          <w:shd w:val="clear" w:color="auto" w:fill="FFFFFF"/>
        </w:rPr>
        <w:t>,</w:t>
      </w:r>
    </w:p>
    <w:p w14:paraId="3C52B724" w14:textId="77777777" w:rsidR="00B51263"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pomiary natężenia i równomierności oświetlenia w pomieszczeniach</w:t>
      </w:r>
      <w:r w:rsidR="00B51263">
        <w:rPr>
          <w:rFonts w:ascii="Arial" w:hAnsi="Arial" w:cs="Arial"/>
          <w:color w:val="000000"/>
          <w:sz w:val="22"/>
          <w:szCs w:val="22"/>
          <w:shd w:val="clear" w:color="auto" w:fill="FFFFFF"/>
        </w:rPr>
        <w:t>,</w:t>
      </w:r>
    </w:p>
    <w:p w14:paraId="4C48AA7B" w14:textId="77777777" w:rsidR="00B51263" w:rsidRDefault="00B51263" w:rsidP="00E91F27">
      <w:pPr>
        <w:spacing w:line="288" w:lineRule="auto"/>
        <w:jc w:val="both"/>
        <w:rPr>
          <w:rFonts w:ascii="Arial" w:hAnsi="Arial" w:cs="Arial"/>
          <w:color w:val="000000"/>
          <w:sz w:val="22"/>
          <w:szCs w:val="22"/>
          <w:shd w:val="clear" w:color="auto" w:fill="FFFFFF"/>
        </w:rPr>
      </w:pPr>
      <w:r>
        <w:rPr>
          <w:rFonts w:ascii="Arial" w:hAnsi="Arial" w:cs="Arial"/>
          <w:color w:val="000000"/>
          <w:sz w:val="22"/>
          <w:szCs w:val="22"/>
          <w:shd w:val="clear" w:color="auto" w:fill="FFFFFF"/>
        </w:rPr>
        <w:t>- pomiary torów transmisyjnych,</w:t>
      </w:r>
    </w:p>
    <w:p w14:paraId="1AC118B0" w14:textId="77777777" w:rsidR="00E91F27" w:rsidRPr="00E91F27" w:rsidRDefault="00B51263" w:rsidP="00E91F27">
      <w:pPr>
        <w:spacing w:line="288" w:lineRule="auto"/>
        <w:jc w:val="both"/>
        <w:rPr>
          <w:rFonts w:ascii="Arial" w:hAnsi="Arial" w:cs="Arial"/>
          <w:color w:val="000000"/>
          <w:sz w:val="22"/>
          <w:szCs w:val="22"/>
          <w:shd w:val="clear" w:color="auto" w:fill="FFFFFF"/>
        </w:rPr>
      </w:pPr>
      <w:r>
        <w:rPr>
          <w:rFonts w:ascii="Arial" w:hAnsi="Arial" w:cs="Arial"/>
          <w:color w:val="000000"/>
          <w:sz w:val="22"/>
          <w:szCs w:val="22"/>
          <w:shd w:val="clear" w:color="auto" w:fill="FFFFFF"/>
        </w:rPr>
        <w:lastRenderedPageBreak/>
        <w:t>- uruchomienie sterowania scenami w Sali nr 214.</w:t>
      </w:r>
      <w:r w:rsidR="00E91F27" w:rsidRPr="00E91F27">
        <w:rPr>
          <w:rFonts w:ascii="Arial" w:hAnsi="Arial" w:cs="Arial"/>
          <w:color w:val="000000"/>
          <w:sz w:val="22"/>
          <w:szCs w:val="22"/>
          <w:shd w:val="clear" w:color="auto" w:fill="FFFFFF"/>
        </w:rPr>
        <w:t xml:space="preserve"> </w:t>
      </w:r>
    </w:p>
    <w:p w14:paraId="7CDCCFE8" w14:textId="77777777" w:rsidR="00E91F27" w:rsidRPr="00483E3A" w:rsidRDefault="00E91F27" w:rsidP="00311834">
      <w:pPr>
        <w:pStyle w:val="Nagwek1"/>
        <w:numPr>
          <w:ilvl w:val="1"/>
          <w:numId w:val="42"/>
        </w:numPr>
        <w:rPr>
          <w:rFonts w:ascii="Arial" w:hAnsi="Arial" w:cs="Arial"/>
          <w:sz w:val="22"/>
          <w:szCs w:val="22"/>
        </w:rPr>
      </w:pPr>
      <w:bookmarkStart w:id="70" w:name="_Toc132878045"/>
      <w:r w:rsidRPr="00483E3A">
        <w:rPr>
          <w:rFonts w:ascii="Arial" w:hAnsi="Arial" w:cs="Arial"/>
          <w:sz w:val="22"/>
          <w:szCs w:val="22"/>
        </w:rPr>
        <w:t>Odbiór robót zanikających i ulegających zakryciu</w:t>
      </w:r>
      <w:r w:rsidR="008161C8">
        <w:rPr>
          <w:rFonts w:ascii="Arial" w:hAnsi="Arial" w:cs="Arial"/>
          <w:sz w:val="22"/>
          <w:szCs w:val="22"/>
        </w:rPr>
        <w:t>.</w:t>
      </w:r>
      <w:bookmarkEnd w:id="70"/>
    </w:p>
    <w:p w14:paraId="3E20EB6C"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Odbiorowi robót zanikających i ulegających zakryciu podlegają:</w:t>
      </w:r>
    </w:p>
    <w:p w14:paraId="0FF456B1" w14:textId="77777777" w:rsidR="00E91F27" w:rsidRPr="008161C8" w:rsidRDefault="00E91F27" w:rsidP="00311834">
      <w:pPr>
        <w:numPr>
          <w:ilvl w:val="0"/>
          <w:numId w:val="34"/>
        </w:numPr>
        <w:spacing w:line="288" w:lineRule="auto"/>
        <w:jc w:val="both"/>
        <w:rPr>
          <w:rFonts w:ascii="Arial" w:hAnsi="Arial" w:cs="Arial"/>
          <w:color w:val="000000"/>
          <w:sz w:val="22"/>
          <w:szCs w:val="22"/>
          <w:shd w:val="clear" w:color="auto" w:fill="FFFFFF"/>
        </w:rPr>
      </w:pPr>
      <w:r w:rsidRPr="008161C8">
        <w:rPr>
          <w:rFonts w:ascii="Arial" w:hAnsi="Arial" w:cs="Arial"/>
          <w:color w:val="000000"/>
          <w:sz w:val="22"/>
          <w:szCs w:val="22"/>
          <w:shd w:val="clear" w:color="auto" w:fill="FFFFFF"/>
        </w:rPr>
        <w:t>wykonanie uziomów</w:t>
      </w:r>
      <w:r w:rsidR="00483E3A" w:rsidRPr="008161C8">
        <w:rPr>
          <w:rFonts w:ascii="Arial" w:hAnsi="Arial" w:cs="Arial"/>
          <w:color w:val="000000"/>
          <w:sz w:val="22"/>
          <w:szCs w:val="22"/>
          <w:shd w:val="clear" w:color="auto" w:fill="FFFFFF"/>
        </w:rPr>
        <w:t>,</w:t>
      </w:r>
      <w:r w:rsidRPr="008161C8">
        <w:rPr>
          <w:rFonts w:ascii="Arial" w:hAnsi="Arial" w:cs="Arial"/>
          <w:color w:val="000000"/>
          <w:sz w:val="22"/>
          <w:szCs w:val="22"/>
          <w:shd w:val="clear" w:color="auto" w:fill="FFFFFF"/>
        </w:rPr>
        <w:t xml:space="preserve"> </w:t>
      </w:r>
    </w:p>
    <w:p w14:paraId="2BAE9094" w14:textId="77777777" w:rsidR="00E91F27" w:rsidRPr="00E91F27" w:rsidRDefault="00E91F27" w:rsidP="00311834">
      <w:pPr>
        <w:numPr>
          <w:ilvl w:val="0"/>
          <w:numId w:val="34"/>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oprzewodowanie p/t</w:t>
      </w:r>
      <w:r w:rsidR="00483E3A">
        <w:rPr>
          <w:rFonts w:ascii="Arial" w:hAnsi="Arial" w:cs="Arial"/>
          <w:color w:val="000000"/>
          <w:sz w:val="22"/>
          <w:szCs w:val="22"/>
          <w:shd w:val="clear" w:color="auto" w:fill="FFFFFF"/>
        </w:rPr>
        <w:t>,</w:t>
      </w:r>
    </w:p>
    <w:p w14:paraId="62ED5428" w14:textId="77777777" w:rsidR="00E91F27" w:rsidRPr="00483E3A" w:rsidRDefault="00E91F27" w:rsidP="00311834">
      <w:pPr>
        <w:numPr>
          <w:ilvl w:val="0"/>
          <w:numId w:val="34"/>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ułożenie kabli ziemnych (rur osłonowych w ziemi)</w:t>
      </w:r>
      <w:r w:rsidR="00483E3A">
        <w:rPr>
          <w:rFonts w:ascii="Arial" w:hAnsi="Arial" w:cs="Arial"/>
          <w:color w:val="000000"/>
          <w:sz w:val="22"/>
          <w:szCs w:val="22"/>
          <w:shd w:val="clear" w:color="auto" w:fill="FFFFFF"/>
        </w:rPr>
        <w:t>.</w:t>
      </w:r>
    </w:p>
    <w:p w14:paraId="45C26CEE" w14:textId="77777777" w:rsidR="00E91F27" w:rsidRPr="00483E3A" w:rsidRDefault="00E91F27" w:rsidP="00311834">
      <w:pPr>
        <w:pStyle w:val="Nagwek1"/>
        <w:numPr>
          <w:ilvl w:val="1"/>
          <w:numId w:val="42"/>
        </w:numPr>
        <w:rPr>
          <w:rFonts w:ascii="Arial" w:hAnsi="Arial" w:cs="Arial"/>
          <w:sz w:val="22"/>
          <w:szCs w:val="22"/>
        </w:rPr>
      </w:pPr>
      <w:bookmarkStart w:id="71" w:name="_Toc132878046"/>
      <w:r w:rsidRPr="00483E3A">
        <w:rPr>
          <w:rFonts w:ascii="Arial" w:hAnsi="Arial" w:cs="Arial"/>
          <w:sz w:val="22"/>
          <w:szCs w:val="22"/>
        </w:rPr>
        <w:t>Dokumenty do odbioru końcowego robót</w:t>
      </w:r>
      <w:r w:rsidR="008161C8">
        <w:rPr>
          <w:rFonts w:ascii="Arial" w:hAnsi="Arial" w:cs="Arial"/>
          <w:sz w:val="22"/>
          <w:szCs w:val="22"/>
        </w:rPr>
        <w:t>.</w:t>
      </w:r>
      <w:bookmarkEnd w:id="71"/>
    </w:p>
    <w:p w14:paraId="4ED9BD9A"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Do odbioru końcowego Wykonawca jest zobowiązany przygotować, oprócz dokumentów wymienionych w punkcie części „Wymagania ogólne”:</w:t>
      </w:r>
    </w:p>
    <w:p w14:paraId="124BA04E" w14:textId="77777777" w:rsidR="00E91F27" w:rsidRPr="00E91F27" w:rsidRDefault="00CA0136" w:rsidP="00311834">
      <w:pPr>
        <w:numPr>
          <w:ilvl w:val="0"/>
          <w:numId w:val="33"/>
        </w:numPr>
        <w:spacing w:line="288" w:lineRule="auto"/>
        <w:jc w:val="both"/>
        <w:rPr>
          <w:rFonts w:ascii="Arial" w:hAnsi="Arial" w:cs="Arial"/>
          <w:color w:val="000000"/>
          <w:sz w:val="22"/>
          <w:szCs w:val="22"/>
          <w:shd w:val="clear" w:color="auto" w:fill="FFFFFF"/>
        </w:rPr>
      </w:pPr>
      <w:r>
        <w:rPr>
          <w:rFonts w:ascii="Arial" w:hAnsi="Arial" w:cs="Arial"/>
          <w:color w:val="000000"/>
          <w:sz w:val="22"/>
          <w:szCs w:val="22"/>
          <w:shd w:val="clear" w:color="auto" w:fill="FFFFFF"/>
        </w:rPr>
        <w:t>protoko</w:t>
      </w:r>
      <w:r w:rsidR="00E91F27" w:rsidRPr="00E91F27">
        <w:rPr>
          <w:rFonts w:ascii="Arial" w:hAnsi="Arial" w:cs="Arial"/>
          <w:color w:val="000000"/>
          <w:sz w:val="22"/>
          <w:szCs w:val="22"/>
          <w:shd w:val="clear" w:color="auto" w:fill="FFFFFF"/>
        </w:rPr>
        <w:t>ły z dokonanych pomiarów skuteczności wyłączania zasilania zastosowanej ochrony przeciwporażeniowej</w:t>
      </w:r>
      <w:r>
        <w:rPr>
          <w:rFonts w:ascii="Arial" w:hAnsi="Arial" w:cs="Arial"/>
          <w:color w:val="000000"/>
          <w:sz w:val="22"/>
          <w:szCs w:val="22"/>
          <w:shd w:val="clear" w:color="auto" w:fill="FFFFFF"/>
        </w:rPr>
        <w:t>,</w:t>
      </w:r>
    </w:p>
    <w:p w14:paraId="7A517E44" w14:textId="77777777" w:rsidR="00E91F27" w:rsidRPr="00E91F27" w:rsidRDefault="00CA0136" w:rsidP="00311834">
      <w:pPr>
        <w:numPr>
          <w:ilvl w:val="0"/>
          <w:numId w:val="33"/>
        </w:numPr>
        <w:spacing w:line="288" w:lineRule="auto"/>
        <w:jc w:val="both"/>
        <w:rPr>
          <w:rFonts w:ascii="Arial" w:hAnsi="Arial" w:cs="Arial"/>
          <w:color w:val="000000"/>
          <w:sz w:val="22"/>
          <w:szCs w:val="22"/>
          <w:shd w:val="clear" w:color="auto" w:fill="FFFFFF"/>
        </w:rPr>
      </w:pPr>
      <w:r>
        <w:rPr>
          <w:rFonts w:ascii="Arial" w:hAnsi="Arial" w:cs="Arial"/>
          <w:color w:val="000000"/>
          <w:sz w:val="22"/>
          <w:szCs w:val="22"/>
          <w:shd w:val="clear" w:color="auto" w:fill="FFFFFF"/>
        </w:rPr>
        <w:t>protoko</w:t>
      </w:r>
      <w:r w:rsidR="00E91F27" w:rsidRPr="00E91F27">
        <w:rPr>
          <w:rFonts w:ascii="Arial" w:hAnsi="Arial" w:cs="Arial"/>
          <w:color w:val="000000"/>
          <w:sz w:val="22"/>
          <w:szCs w:val="22"/>
          <w:shd w:val="clear" w:color="auto" w:fill="FFFFFF"/>
        </w:rPr>
        <w:t>ły poprawnego działania wyłączników różnicowoprądowych</w:t>
      </w:r>
      <w:r>
        <w:rPr>
          <w:rFonts w:ascii="Arial" w:hAnsi="Arial" w:cs="Arial"/>
          <w:color w:val="000000"/>
          <w:sz w:val="22"/>
          <w:szCs w:val="22"/>
          <w:shd w:val="clear" w:color="auto" w:fill="FFFFFF"/>
        </w:rPr>
        <w:t>,</w:t>
      </w:r>
    </w:p>
    <w:p w14:paraId="2365DDCE" w14:textId="77777777" w:rsidR="00E91F27" w:rsidRPr="00E91F27" w:rsidRDefault="00E91F27" w:rsidP="00311834">
      <w:pPr>
        <w:numPr>
          <w:ilvl w:val="0"/>
          <w:numId w:val="33"/>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protokół badania ciągłości żył przewodów</w:t>
      </w:r>
      <w:r w:rsidR="00CA0136">
        <w:rPr>
          <w:rFonts w:ascii="Arial" w:hAnsi="Arial" w:cs="Arial"/>
          <w:color w:val="000000"/>
          <w:sz w:val="22"/>
          <w:szCs w:val="22"/>
          <w:shd w:val="clear" w:color="auto" w:fill="FFFFFF"/>
        </w:rPr>
        <w:t>,</w:t>
      </w:r>
    </w:p>
    <w:p w14:paraId="15FAFF48" w14:textId="77777777" w:rsidR="00E91F27" w:rsidRPr="00E91F27" w:rsidRDefault="00E91F27" w:rsidP="00311834">
      <w:pPr>
        <w:numPr>
          <w:ilvl w:val="0"/>
          <w:numId w:val="33"/>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protokół badania oporności izolacji przewodów</w:t>
      </w:r>
      <w:r w:rsidR="00CA0136">
        <w:rPr>
          <w:rFonts w:ascii="Arial" w:hAnsi="Arial" w:cs="Arial"/>
          <w:color w:val="000000"/>
          <w:sz w:val="22"/>
          <w:szCs w:val="22"/>
          <w:shd w:val="clear" w:color="auto" w:fill="FFFFFF"/>
        </w:rPr>
        <w:t>,</w:t>
      </w:r>
    </w:p>
    <w:p w14:paraId="59201FA8" w14:textId="77777777" w:rsidR="00E91F27" w:rsidRDefault="00CA0136" w:rsidP="00311834">
      <w:pPr>
        <w:numPr>
          <w:ilvl w:val="0"/>
          <w:numId w:val="33"/>
        </w:numPr>
        <w:spacing w:line="288" w:lineRule="auto"/>
        <w:jc w:val="both"/>
        <w:rPr>
          <w:rFonts w:ascii="Arial" w:hAnsi="Arial" w:cs="Arial"/>
          <w:color w:val="000000"/>
          <w:sz w:val="22"/>
          <w:szCs w:val="22"/>
          <w:shd w:val="clear" w:color="auto" w:fill="FFFFFF"/>
        </w:rPr>
      </w:pPr>
      <w:r>
        <w:rPr>
          <w:rFonts w:ascii="Arial" w:hAnsi="Arial" w:cs="Arial"/>
          <w:color w:val="000000"/>
          <w:sz w:val="22"/>
          <w:szCs w:val="22"/>
          <w:shd w:val="clear" w:color="auto" w:fill="FFFFFF"/>
        </w:rPr>
        <w:t>protoko</w:t>
      </w:r>
      <w:r w:rsidR="00E91F27" w:rsidRPr="00E91F27">
        <w:rPr>
          <w:rFonts w:ascii="Arial" w:hAnsi="Arial" w:cs="Arial"/>
          <w:color w:val="000000"/>
          <w:sz w:val="22"/>
          <w:szCs w:val="22"/>
          <w:shd w:val="clear" w:color="auto" w:fill="FFFFFF"/>
        </w:rPr>
        <w:t>ły odbioru robót zanikających</w:t>
      </w:r>
      <w:r>
        <w:rPr>
          <w:rFonts w:ascii="Arial" w:hAnsi="Arial" w:cs="Arial"/>
          <w:color w:val="000000"/>
          <w:sz w:val="22"/>
          <w:szCs w:val="22"/>
          <w:shd w:val="clear" w:color="auto" w:fill="FFFFFF"/>
        </w:rPr>
        <w:t>,</w:t>
      </w:r>
    </w:p>
    <w:p w14:paraId="406B5A34" w14:textId="77777777" w:rsidR="00290C64" w:rsidRDefault="00290C64" w:rsidP="00290C64">
      <w:pPr>
        <w:pStyle w:val="Akapitzlist"/>
        <w:numPr>
          <w:ilvl w:val="0"/>
          <w:numId w:val="33"/>
        </w:numPr>
        <w:spacing w:line="288" w:lineRule="auto"/>
        <w:jc w:val="both"/>
        <w:rPr>
          <w:rFonts w:ascii="Arial" w:hAnsi="Arial" w:cs="Arial"/>
          <w:color w:val="000000"/>
          <w:sz w:val="22"/>
          <w:szCs w:val="22"/>
          <w:shd w:val="clear" w:color="auto" w:fill="FFFFFF"/>
        </w:rPr>
      </w:pPr>
      <w:r w:rsidRPr="00290C64">
        <w:rPr>
          <w:rFonts w:ascii="Arial" w:hAnsi="Arial" w:cs="Arial"/>
          <w:color w:val="000000"/>
          <w:sz w:val="22"/>
          <w:szCs w:val="22"/>
          <w:shd w:val="clear" w:color="auto" w:fill="FFFFFF"/>
        </w:rPr>
        <w:t>pomiary torów transmisyjnych,</w:t>
      </w:r>
    </w:p>
    <w:p w14:paraId="7170657D" w14:textId="77777777" w:rsidR="00290C64" w:rsidRPr="00290C64" w:rsidRDefault="00290C64" w:rsidP="00290C64">
      <w:pPr>
        <w:pStyle w:val="Akapitzlist"/>
        <w:numPr>
          <w:ilvl w:val="0"/>
          <w:numId w:val="33"/>
        </w:numPr>
        <w:spacing w:line="288" w:lineRule="auto"/>
        <w:jc w:val="both"/>
        <w:rPr>
          <w:rFonts w:ascii="Arial" w:hAnsi="Arial" w:cs="Arial"/>
          <w:color w:val="000000"/>
          <w:sz w:val="22"/>
          <w:szCs w:val="22"/>
          <w:shd w:val="clear" w:color="auto" w:fill="FFFFFF"/>
        </w:rPr>
      </w:pPr>
      <w:r>
        <w:rPr>
          <w:rFonts w:ascii="Arial" w:hAnsi="Arial" w:cs="Arial"/>
          <w:color w:val="000000"/>
          <w:sz w:val="22"/>
          <w:szCs w:val="22"/>
          <w:shd w:val="clear" w:color="auto" w:fill="FFFFFF"/>
        </w:rPr>
        <w:t>protokół z uruchomienia</w:t>
      </w:r>
      <w:r w:rsidRPr="00290C64">
        <w:rPr>
          <w:rFonts w:ascii="Arial" w:hAnsi="Arial" w:cs="Arial"/>
          <w:color w:val="000000"/>
          <w:sz w:val="22"/>
          <w:szCs w:val="22"/>
          <w:shd w:val="clear" w:color="auto" w:fill="FFFFFF"/>
        </w:rPr>
        <w:t xml:space="preserve"> sterowania scenami w Sali nr 214.</w:t>
      </w:r>
    </w:p>
    <w:p w14:paraId="7FF25C20" w14:textId="77777777" w:rsidR="00E91F27" w:rsidRPr="00483E3A" w:rsidRDefault="00E91F27" w:rsidP="00311834">
      <w:pPr>
        <w:numPr>
          <w:ilvl w:val="0"/>
          <w:numId w:val="33"/>
        </w:numPr>
        <w:spacing w:line="288" w:lineRule="auto"/>
        <w:jc w:val="both"/>
        <w:rPr>
          <w:rFonts w:ascii="Arial" w:hAnsi="Arial" w:cs="Arial"/>
          <w:b/>
          <w:bCs/>
          <w:color w:val="000000"/>
          <w:sz w:val="22"/>
          <w:szCs w:val="22"/>
          <w:shd w:val="clear" w:color="auto" w:fill="FFFFFF"/>
        </w:rPr>
      </w:pPr>
      <w:r w:rsidRPr="00E91F27">
        <w:rPr>
          <w:rFonts w:ascii="Arial" w:hAnsi="Arial" w:cs="Arial"/>
          <w:color w:val="000000"/>
          <w:sz w:val="22"/>
          <w:szCs w:val="22"/>
          <w:shd w:val="clear" w:color="auto" w:fill="FFFFFF"/>
        </w:rPr>
        <w:t>dokumentacja powykonawcza</w:t>
      </w:r>
      <w:r w:rsidR="00CA0136">
        <w:rPr>
          <w:rFonts w:ascii="Arial" w:hAnsi="Arial" w:cs="Arial"/>
          <w:color w:val="000000"/>
          <w:sz w:val="22"/>
          <w:szCs w:val="22"/>
          <w:shd w:val="clear" w:color="auto" w:fill="FFFFFF"/>
        </w:rPr>
        <w:t>.</w:t>
      </w:r>
    </w:p>
    <w:p w14:paraId="0FC5313D" w14:textId="77777777" w:rsidR="00E91F27" w:rsidRPr="00483E3A" w:rsidRDefault="00E91F27" w:rsidP="00311834">
      <w:pPr>
        <w:pStyle w:val="Nagwek1"/>
        <w:numPr>
          <w:ilvl w:val="1"/>
          <w:numId w:val="42"/>
        </w:numPr>
        <w:rPr>
          <w:rFonts w:ascii="Arial" w:hAnsi="Arial" w:cs="Arial"/>
          <w:sz w:val="22"/>
          <w:szCs w:val="22"/>
        </w:rPr>
      </w:pPr>
      <w:r w:rsidRPr="00483E3A">
        <w:rPr>
          <w:rFonts w:ascii="Arial" w:hAnsi="Arial" w:cs="Arial"/>
          <w:sz w:val="22"/>
          <w:szCs w:val="22"/>
        </w:rPr>
        <w:t xml:space="preserve"> </w:t>
      </w:r>
      <w:bookmarkStart w:id="72" w:name="_Toc132878047"/>
      <w:r w:rsidRPr="00483E3A">
        <w:rPr>
          <w:rFonts w:ascii="Arial" w:hAnsi="Arial" w:cs="Arial"/>
          <w:sz w:val="22"/>
          <w:szCs w:val="22"/>
        </w:rPr>
        <w:t>Sprawdzenie ciągłości żył</w:t>
      </w:r>
      <w:r w:rsidR="008161C8">
        <w:rPr>
          <w:rFonts w:ascii="Arial" w:hAnsi="Arial" w:cs="Arial"/>
          <w:sz w:val="22"/>
          <w:szCs w:val="22"/>
        </w:rPr>
        <w:t>.</w:t>
      </w:r>
      <w:bookmarkEnd w:id="72"/>
    </w:p>
    <w:p w14:paraId="1AFE9D25"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Sprawdzenie ciągłości żył roboczych i powrotnych oraz zgodności faz należy wykonać przy użyciu przyrządów o napięciu nie przekraczającym 24 V. Wynik sprawdzenia należy uznać za dodatni, jeżeli poszczególne żyły nie mają przerw oraz jeśli poszczególne fazy na obu końcach linii są oznaczone identycznie.</w:t>
      </w:r>
    </w:p>
    <w:p w14:paraId="34DF5FD2" w14:textId="77777777" w:rsidR="00E91F27" w:rsidRPr="00483E3A" w:rsidRDefault="00E91F27" w:rsidP="00311834">
      <w:pPr>
        <w:pStyle w:val="Nagwek1"/>
        <w:numPr>
          <w:ilvl w:val="1"/>
          <w:numId w:val="42"/>
        </w:numPr>
        <w:rPr>
          <w:rFonts w:ascii="Arial" w:hAnsi="Arial" w:cs="Arial"/>
          <w:sz w:val="22"/>
          <w:szCs w:val="22"/>
        </w:rPr>
      </w:pPr>
      <w:r w:rsidRPr="00483E3A">
        <w:rPr>
          <w:rFonts w:ascii="Arial" w:hAnsi="Arial" w:cs="Arial"/>
          <w:sz w:val="22"/>
          <w:szCs w:val="22"/>
        </w:rPr>
        <w:t xml:space="preserve"> </w:t>
      </w:r>
      <w:bookmarkStart w:id="73" w:name="_Toc132878048"/>
      <w:r w:rsidRPr="00483E3A">
        <w:rPr>
          <w:rFonts w:ascii="Arial" w:hAnsi="Arial" w:cs="Arial"/>
          <w:sz w:val="22"/>
          <w:szCs w:val="22"/>
        </w:rPr>
        <w:t>Pomiar rezystancji izolacji</w:t>
      </w:r>
      <w:r w:rsidR="008161C8">
        <w:rPr>
          <w:rFonts w:ascii="Arial" w:hAnsi="Arial" w:cs="Arial"/>
          <w:sz w:val="22"/>
          <w:szCs w:val="22"/>
        </w:rPr>
        <w:t>.</w:t>
      </w:r>
      <w:bookmarkEnd w:id="73"/>
    </w:p>
    <w:p w14:paraId="786BCAC9" w14:textId="77777777" w:rsidR="00E91F27" w:rsidRPr="00483E3A"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Pomiar należy wykonać za pomocą omomierza o napięciu nie mniejszym niż 500V, dokonując odczytu po czasie niezbędnym do ustalenia się mierzonej wartości. Wynik należy uznać za dodatni, jeżeli rezystancja izolacji wynosi co najmniej 1M</w:t>
      </w:r>
      <w:r w:rsidR="00CA0136" w:rsidRPr="00483E3A">
        <w:rPr>
          <w:rFonts w:ascii="Symbol" w:hAnsi="Symbol" w:cs="Arial"/>
          <w:sz w:val="22"/>
          <w:szCs w:val="22"/>
          <w:lang w:eastAsia="ar-SA"/>
        </w:rPr>
        <w:t></w:t>
      </w:r>
      <w:r w:rsidRPr="00E91F27">
        <w:rPr>
          <w:rFonts w:ascii="Arial" w:hAnsi="Arial" w:cs="Arial"/>
          <w:color w:val="000000"/>
          <w:sz w:val="22"/>
          <w:szCs w:val="22"/>
          <w:shd w:val="clear" w:color="auto" w:fill="FFFFFF"/>
        </w:rPr>
        <w:t>:</w:t>
      </w:r>
    </w:p>
    <w:p w14:paraId="5A4F7681" w14:textId="77777777" w:rsidR="00E91F27" w:rsidRPr="00483E3A" w:rsidRDefault="00E91F27" w:rsidP="00311834">
      <w:pPr>
        <w:pStyle w:val="Nagwek1"/>
        <w:numPr>
          <w:ilvl w:val="1"/>
          <w:numId w:val="42"/>
        </w:numPr>
        <w:rPr>
          <w:rFonts w:ascii="Arial" w:hAnsi="Arial" w:cs="Arial"/>
          <w:sz w:val="22"/>
          <w:szCs w:val="22"/>
        </w:rPr>
      </w:pPr>
      <w:r w:rsidRPr="00483E3A">
        <w:rPr>
          <w:rFonts w:ascii="Arial" w:hAnsi="Arial" w:cs="Arial"/>
          <w:sz w:val="22"/>
          <w:szCs w:val="22"/>
        </w:rPr>
        <w:t xml:space="preserve"> </w:t>
      </w:r>
      <w:bookmarkStart w:id="74" w:name="_Toc132878049"/>
      <w:r w:rsidRPr="00483E3A">
        <w:rPr>
          <w:rFonts w:ascii="Arial" w:hAnsi="Arial" w:cs="Arial"/>
          <w:sz w:val="22"/>
          <w:szCs w:val="22"/>
        </w:rPr>
        <w:t>Montaż instalacji elektrycznych</w:t>
      </w:r>
      <w:r w:rsidR="008161C8">
        <w:rPr>
          <w:rFonts w:ascii="Arial" w:hAnsi="Arial" w:cs="Arial"/>
          <w:sz w:val="22"/>
          <w:szCs w:val="22"/>
        </w:rPr>
        <w:t>.</w:t>
      </w:r>
      <w:bookmarkEnd w:id="74"/>
    </w:p>
    <w:p w14:paraId="35822BE0"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Montaż instalacji powinien być wykonany przez odpowiednio wykwalifikowany personel z zastosowaniem właściwych materiałów i urządzeń zaleconych przez dokumentację projektową. Parametry techniczne wyposażenia określone dla wyposażenia elektrycznego nie powinny się pogorszyć podczas montażu.</w:t>
      </w:r>
    </w:p>
    <w:p w14:paraId="5DD9F143"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Sprawdzeniu i kontroli w czasie wykonywania robót oraz po ich zakończeniu powinno podlegać:</w:t>
      </w:r>
    </w:p>
    <w:p w14:paraId="0D097CB9" w14:textId="77777777" w:rsidR="00E91F27" w:rsidRPr="00E91F27" w:rsidRDefault="00E91F27" w:rsidP="00311834">
      <w:pPr>
        <w:numPr>
          <w:ilvl w:val="0"/>
          <w:numId w:val="15"/>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właściwe podłączenie przewodu fazowego i neutralnego do gniazd </w:t>
      </w:r>
    </w:p>
    <w:p w14:paraId="40026F78" w14:textId="77777777" w:rsidR="00E91F27" w:rsidRPr="00E91F27" w:rsidRDefault="00E91F27" w:rsidP="00311834">
      <w:pPr>
        <w:numPr>
          <w:ilvl w:val="0"/>
          <w:numId w:val="15"/>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wykonanie pomiarów rezystancji izolacji, pomiarów skuteczności ochrony przeciwporażeniowej, wykonanie pomiarów statycznych i logicznych inst. logicznej z przekazaniem wyników do protokołu odbioru. </w:t>
      </w:r>
    </w:p>
    <w:p w14:paraId="387B1327" w14:textId="77777777" w:rsidR="00E91F27" w:rsidRPr="00E91F27" w:rsidRDefault="00E91F27" w:rsidP="00311834">
      <w:pPr>
        <w:numPr>
          <w:ilvl w:val="0"/>
          <w:numId w:val="15"/>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żyły przewodów powinny być oznaczone zgodnie z normą  IEC 446:1989.</w:t>
      </w:r>
    </w:p>
    <w:p w14:paraId="649AA0B9" w14:textId="77777777" w:rsidR="00E91F27" w:rsidRPr="00E91F27" w:rsidRDefault="00E91F27" w:rsidP="00311834">
      <w:pPr>
        <w:numPr>
          <w:ilvl w:val="0"/>
          <w:numId w:val="15"/>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lastRenderedPageBreak/>
        <w:t>połączenia między żyłami przewodów oraz między żyłami i innym wyposażeniem powinny być wykonane w taki sposób, aby był zapewniony bezpieczny i pewny styk.</w:t>
      </w:r>
    </w:p>
    <w:p w14:paraId="1B14C615" w14:textId="77777777" w:rsidR="00E91F27" w:rsidRPr="00483E3A" w:rsidRDefault="00E91F27" w:rsidP="00311834">
      <w:pPr>
        <w:numPr>
          <w:ilvl w:val="0"/>
          <w:numId w:val="15"/>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elementy wyposażenia elektrycznego mogące spowodować wzrost temperatury lub powstania łuku elektrycznego powinny być umieszczone lub osłonięte tak, aby nie powstało ryzyko zapalenia materiałów palnych. Jeżeli temperatura jakichkolwiek odsłoniętych części wyposażenia może spowodować poparzenie ludzi, części te należy umieścić lub osłonić tak, aby uniemożliwić przypadkowy ich dotyk.</w:t>
      </w:r>
    </w:p>
    <w:p w14:paraId="06FFC430" w14:textId="77777777" w:rsidR="00E91F27" w:rsidRPr="00483E3A" w:rsidRDefault="00E91F27" w:rsidP="00311834">
      <w:pPr>
        <w:pStyle w:val="Nagwek1"/>
        <w:numPr>
          <w:ilvl w:val="1"/>
          <w:numId w:val="42"/>
        </w:numPr>
        <w:rPr>
          <w:rFonts w:ascii="Arial" w:hAnsi="Arial" w:cs="Arial"/>
          <w:sz w:val="22"/>
          <w:szCs w:val="22"/>
        </w:rPr>
      </w:pPr>
      <w:r w:rsidRPr="00483E3A">
        <w:rPr>
          <w:rFonts w:ascii="Arial" w:hAnsi="Arial" w:cs="Arial"/>
          <w:sz w:val="22"/>
          <w:szCs w:val="22"/>
        </w:rPr>
        <w:t xml:space="preserve"> </w:t>
      </w:r>
      <w:bookmarkStart w:id="75" w:name="_Toc132878050"/>
      <w:r w:rsidRPr="00483E3A">
        <w:rPr>
          <w:rFonts w:ascii="Arial" w:hAnsi="Arial" w:cs="Arial"/>
          <w:sz w:val="22"/>
          <w:szCs w:val="22"/>
        </w:rPr>
        <w:t>Instalacja przeciwporażeniowa.</w:t>
      </w:r>
      <w:bookmarkEnd w:id="75"/>
    </w:p>
    <w:p w14:paraId="1D160D87" w14:textId="77777777" w:rsidR="00E91F27" w:rsidRPr="00483E3A"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Podczas wykonywania uziomów taśmowych należy sprawdzić stan połączeń spawanych bednarki, zabezpieczenie przed korozją. Po wykonaniu instalacji przeciwporażeniowej należy sprawdzić jakość połączeń przewodów ochronnych, wykonać pomiary uziemienia, impedancji pętli zwarcia i działania wyłącznika różnicowoprądowego dla stwierdzenia skuteczności ochrony.</w:t>
      </w:r>
    </w:p>
    <w:p w14:paraId="7211AE56" w14:textId="77777777" w:rsidR="00E91F27" w:rsidRPr="00483E3A" w:rsidRDefault="00E91F27" w:rsidP="00311834">
      <w:pPr>
        <w:pStyle w:val="Nagwek1"/>
        <w:numPr>
          <w:ilvl w:val="1"/>
          <w:numId w:val="42"/>
        </w:numPr>
        <w:rPr>
          <w:rFonts w:ascii="Arial" w:hAnsi="Arial" w:cs="Arial"/>
          <w:sz w:val="22"/>
          <w:szCs w:val="22"/>
        </w:rPr>
      </w:pPr>
      <w:r w:rsidRPr="00483E3A">
        <w:rPr>
          <w:rFonts w:ascii="Arial" w:hAnsi="Arial" w:cs="Arial"/>
          <w:sz w:val="22"/>
          <w:szCs w:val="22"/>
        </w:rPr>
        <w:t xml:space="preserve"> </w:t>
      </w:r>
      <w:bookmarkStart w:id="76" w:name="_Toc132878051"/>
      <w:r w:rsidRPr="00483E3A">
        <w:rPr>
          <w:rFonts w:ascii="Arial" w:hAnsi="Arial" w:cs="Arial"/>
          <w:sz w:val="22"/>
          <w:szCs w:val="22"/>
        </w:rPr>
        <w:t>Badania po wykonaniu robót</w:t>
      </w:r>
      <w:r w:rsidR="008161C8">
        <w:rPr>
          <w:rFonts w:ascii="Arial" w:hAnsi="Arial" w:cs="Arial"/>
          <w:sz w:val="22"/>
          <w:szCs w:val="22"/>
        </w:rPr>
        <w:t>.</w:t>
      </w:r>
      <w:bookmarkEnd w:id="76"/>
    </w:p>
    <w:p w14:paraId="2B59FF39"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 przypadku zadawalających wyników pomiarów i badań wykonanych przed i w czasie wykonywania robót, na wniosek Wykonawcy, Inżynier może wyrazić zgodę na niewykonywanie badań po wykonaniu robót.</w:t>
      </w:r>
    </w:p>
    <w:p w14:paraId="36A0E96D"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Wszystkie wyniki pom</w:t>
      </w:r>
      <w:r w:rsidR="00CA0136">
        <w:rPr>
          <w:rFonts w:ascii="Arial" w:hAnsi="Arial" w:cs="Arial"/>
          <w:color w:val="000000"/>
          <w:sz w:val="22"/>
          <w:szCs w:val="22"/>
          <w:shd w:val="clear" w:color="auto" w:fill="FFFFFF"/>
        </w:rPr>
        <w:t>iarów należy zamieścić w protoko</w:t>
      </w:r>
      <w:r w:rsidRPr="00E91F27">
        <w:rPr>
          <w:rFonts w:ascii="Arial" w:hAnsi="Arial" w:cs="Arial"/>
          <w:color w:val="000000"/>
          <w:sz w:val="22"/>
          <w:szCs w:val="22"/>
          <w:shd w:val="clear" w:color="auto" w:fill="FFFFFF"/>
        </w:rPr>
        <w:t>le</w:t>
      </w:r>
      <w:r w:rsidR="00CA0136">
        <w:rPr>
          <w:rFonts w:ascii="Arial" w:hAnsi="Arial" w:cs="Arial"/>
          <w:color w:val="000000"/>
          <w:sz w:val="22"/>
          <w:szCs w:val="22"/>
          <w:shd w:val="clear" w:color="auto" w:fill="FFFFFF"/>
        </w:rPr>
        <w:t xml:space="preserve"> </w:t>
      </w:r>
      <w:r w:rsidRPr="00E91F27">
        <w:rPr>
          <w:rFonts w:ascii="Arial" w:hAnsi="Arial" w:cs="Arial"/>
          <w:color w:val="000000"/>
          <w:sz w:val="22"/>
          <w:szCs w:val="22"/>
          <w:shd w:val="clear" w:color="auto" w:fill="FFFFFF"/>
        </w:rPr>
        <w:t xml:space="preserve"> pomiarowym ochrony przeciwporażeniowej.</w:t>
      </w:r>
    </w:p>
    <w:p w14:paraId="5627CB85" w14:textId="77777777" w:rsidR="00E91F27" w:rsidRPr="00483E3A" w:rsidRDefault="00E91F27" w:rsidP="00311834">
      <w:pPr>
        <w:pStyle w:val="Nagwek1"/>
        <w:numPr>
          <w:ilvl w:val="1"/>
          <w:numId w:val="42"/>
        </w:numPr>
        <w:rPr>
          <w:rFonts w:ascii="Arial" w:hAnsi="Arial" w:cs="Arial"/>
          <w:sz w:val="22"/>
          <w:szCs w:val="22"/>
        </w:rPr>
      </w:pPr>
      <w:r w:rsidRPr="00483E3A">
        <w:rPr>
          <w:rFonts w:ascii="Arial" w:hAnsi="Arial" w:cs="Arial"/>
          <w:sz w:val="22"/>
          <w:szCs w:val="22"/>
        </w:rPr>
        <w:t xml:space="preserve"> </w:t>
      </w:r>
      <w:bookmarkStart w:id="77" w:name="_Toc132878052"/>
      <w:r w:rsidRPr="00483E3A">
        <w:rPr>
          <w:rFonts w:ascii="Arial" w:hAnsi="Arial" w:cs="Arial"/>
          <w:sz w:val="22"/>
          <w:szCs w:val="22"/>
        </w:rPr>
        <w:t>Pomiar natężenia oświetlenia</w:t>
      </w:r>
      <w:r w:rsidR="008161C8">
        <w:rPr>
          <w:rFonts w:ascii="Arial" w:hAnsi="Arial" w:cs="Arial"/>
          <w:sz w:val="22"/>
          <w:szCs w:val="22"/>
        </w:rPr>
        <w:t>.</w:t>
      </w:r>
      <w:bookmarkEnd w:id="77"/>
    </w:p>
    <w:p w14:paraId="4FB78DC0"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Pomiary należy wykonywać po upływie co najmniej 0,5 godz. od włączenia lamp. Do pomiarów należy używać przyrządów pomiarowych o zakresach zapewniających przy każdym pomiarze odchylenia nie mniejsze od 30% całej skali na danym zakresie. Pomiary natężenia oświetlania należy wykonywać za pomocą luksomierza wyposażonego w urządzenie do korekcji kątowej, a element światłoczuły powinien posiadać urządzenie umożliwiające dokładne poziomowanie podczas pomiaru.</w:t>
      </w:r>
    </w:p>
    <w:p w14:paraId="4FC5CFD2" w14:textId="77777777" w:rsidR="00E91F27" w:rsidRPr="00483E3A" w:rsidRDefault="00E91F27" w:rsidP="00311834">
      <w:pPr>
        <w:pStyle w:val="Nagwek1"/>
        <w:numPr>
          <w:ilvl w:val="1"/>
          <w:numId w:val="42"/>
        </w:numPr>
        <w:rPr>
          <w:rFonts w:ascii="Arial" w:hAnsi="Arial" w:cs="Arial"/>
          <w:sz w:val="22"/>
          <w:szCs w:val="22"/>
        </w:rPr>
      </w:pPr>
      <w:r w:rsidRPr="00483E3A">
        <w:rPr>
          <w:rFonts w:ascii="Arial" w:hAnsi="Arial" w:cs="Arial"/>
          <w:sz w:val="22"/>
          <w:szCs w:val="22"/>
        </w:rPr>
        <w:t xml:space="preserve"> </w:t>
      </w:r>
      <w:bookmarkStart w:id="78" w:name="_Toc132878053"/>
      <w:r w:rsidRPr="00483E3A">
        <w:rPr>
          <w:rFonts w:ascii="Arial" w:hAnsi="Arial" w:cs="Arial"/>
          <w:sz w:val="22"/>
          <w:szCs w:val="22"/>
        </w:rPr>
        <w:t>Zasady postępowania z wadliwie wykonanymi elementami robót</w:t>
      </w:r>
      <w:r w:rsidR="008161C8">
        <w:rPr>
          <w:rFonts w:ascii="Arial" w:hAnsi="Arial" w:cs="Arial"/>
          <w:sz w:val="22"/>
          <w:szCs w:val="22"/>
        </w:rPr>
        <w:t>.</w:t>
      </w:r>
      <w:bookmarkEnd w:id="78"/>
    </w:p>
    <w:p w14:paraId="72C299A8"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Wszystkie materiały nie spełniające wymagań ustalonych w odpowiednich punktach ST zostaną odrzucone. Wszystkie elementy robót, które wykazują odstępstwa od postanowień ST zostaną rozebrane i ponownie wykonane na koszt Wykonawcy.</w:t>
      </w:r>
    </w:p>
    <w:p w14:paraId="2E8DB13A" w14:textId="77777777" w:rsidR="00E91F27" w:rsidRPr="00CC382E" w:rsidRDefault="00E91F27" w:rsidP="00311834">
      <w:pPr>
        <w:pStyle w:val="Nagwek1"/>
        <w:numPr>
          <w:ilvl w:val="0"/>
          <w:numId w:val="4"/>
        </w:numPr>
        <w:rPr>
          <w:rFonts w:ascii="Arial" w:hAnsi="Arial" w:cs="Arial"/>
          <w:sz w:val="24"/>
          <w:szCs w:val="24"/>
        </w:rPr>
      </w:pPr>
      <w:bookmarkStart w:id="79" w:name="_Toc132878054"/>
      <w:r w:rsidRPr="00CC382E">
        <w:rPr>
          <w:rFonts w:ascii="Arial" w:hAnsi="Arial" w:cs="Arial"/>
          <w:sz w:val="24"/>
          <w:szCs w:val="24"/>
        </w:rPr>
        <w:t>OBMIAR  ROBÓT</w:t>
      </w:r>
      <w:r w:rsidR="008161C8" w:rsidRPr="00CC382E">
        <w:rPr>
          <w:rFonts w:ascii="Arial" w:hAnsi="Arial" w:cs="Arial"/>
          <w:sz w:val="24"/>
          <w:szCs w:val="24"/>
        </w:rPr>
        <w:t>.</w:t>
      </w:r>
      <w:bookmarkEnd w:id="79"/>
    </w:p>
    <w:p w14:paraId="0CD4C6D4" w14:textId="77777777" w:rsidR="00E91F27" w:rsidRPr="00E91F27" w:rsidRDefault="00E91F27" w:rsidP="00E91F27">
      <w:pPr>
        <w:spacing w:line="288" w:lineRule="auto"/>
        <w:jc w:val="both"/>
        <w:rPr>
          <w:rFonts w:ascii="Arial" w:hAnsi="Arial" w:cs="Arial"/>
          <w:color w:val="000000"/>
          <w:sz w:val="22"/>
          <w:szCs w:val="22"/>
          <w:shd w:val="clear" w:color="auto" w:fill="FFFFFF"/>
        </w:rPr>
      </w:pPr>
    </w:p>
    <w:p w14:paraId="59DC74CD"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Jednostką obmiarową jest komplet robót – ryczałt.</w:t>
      </w:r>
    </w:p>
    <w:p w14:paraId="7979C8BE" w14:textId="77777777" w:rsidR="00E91F27" w:rsidRPr="00E91F27" w:rsidRDefault="00E91F27" w:rsidP="00E91F27">
      <w:pPr>
        <w:spacing w:line="288" w:lineRule="auto"/>
        <w:jc w:val="both"/>
        <w:rPr>
          <w:rFonts w:ascii="Arial" w:hAnsi="Arial" w:cs="Arial"/>
          <w:color w:val="000000"/>
          <w:sz w:val="22"/>
          <w:szCs w:val="22"/>
          <w:shd w:val="clear" w:color="auto" w:fill="FFFFFF"/>
        </w:rPr>
      </w:pPr>
    </w:p>
    <w:p w14:paraId="50170CEB"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Obmiaru robót dokonywać należy w oparciu o projekt budowlano-wykonawczy oraz dodatkowe ustalenia wynikłe w czasie robót, akceptowane przez Inwestora.</w:t>
      </w:r>
    </w:p>
    <w:p w14:paraId="1F5782CB" w14:textId="77777777" w:rsidR="00E91F27" w:rsidRPr="00E91F27" w:rsidRDefault="00E91F27" w:rsidP="00E91F27">
      <w:pPr>
        <w:spacing w:line="288" w:lineRule="auto"/>
        <w:jc w:val="both"/>
        <w:rPr>
          <w:rFonts w:ascii="Arial" w:hAnsi="Arial" w:cs="Arial"/>
          <w:color w:val="000000"/>
          <w:sz w:val="22"/>
          <w:szCs w:val="22"/>
          <w:shd w:val="clear" w:color="auto" w:fill="FFFFFF"/>
        </w:rPr>
      </w:pPr>
    </w:p>
    <w:p w14:paraId="7B415D0A" w14:textId="77777777" w:rsidR="00E91F27" w:rsidRPr="00E91F27" w:rsidRDefault="00E91F27" w:rsidP="00311834">
      <w:pPr>
        <w:numPr>
          <w:ilvl w:val="0"/>
          <w:numId w:val="16"/>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dla rozdzielnic i szafek</w:t>
      </w:r>
      <w:r w:rsidRPr="00E91F27">
        <w:rPr>
          <w:rFonts w:ascii="Arial" w:hAnsi="Arial" w:cs="Arial"/>
          <w:color w:val="000000"/>
          <w:sz w:val="22"/>
          <w:szCs w:val="22"/>
          <w:shd w:val="clear" w:color="auto" w:fill="FFFFFF"/>
        </w:rPr>
        <w:tab/>
      </w:r>
      <w:r w:rsidRPr="00E91F27">
        <w:rPr>
          <w:rFonts w:ascii="Arial" w:hAnsi="Arial" w:cs="Arial"/>
          <w:color w:val="000000"/>
          <w:sz w:val="22"/>
          <w:szCs w:val="22"/>
          <w:shd w:val="clear" w:color="auto" w:fill="FFFFFF"/>
        </w:rPr>
        <w:tab/>
        <w:t>–  szt., kpl.</w:t>
      </w:r>
    </w:p>
    <w:p w14:paraId="159B4AC9" w14:textId="77777777" w:rsidR="00E91F27" w:rsidRPr="00E91F27" w:rsidRDefault="00081508" w:rsidP="00311834">
      <w:pPr>
        <w:numPr>
          <w:ilvl w:val="0"/>
          <w:numId w:val="16"/>
        </w:numPr>
        <w:spacing w:line="288" w:lineRule="auto"/>
        <w:jc w:val="both"/>
        <w:rPr>
          <w:rFonts w:ascii="Arial" w:hAnsi="Arial" w:cs="Arial"/>
          <w:color w:val="000000"/>
          <w:sz w:val="22"/>
          <w:szCs w:val="22"/>
          <w:shd w:val="clear" w:color="auto" w:fill="FFFFFF"/>
        </w:rPr>
      </w:pPr>
      <w:r>
        <w:rPr>
          <w:rFonts w:ascii="Arial" w:hAnsi="Arial" w:cs="Arial"/>
          <w:color w:val="000000"/>
          <w:sz w:val="22"/>
          <w:szCs w:val="22"/>
          <w:shd w:val="clear" w:color="auto" w:fill="FFFFFF"/>
        </w:rPr>
        <w:t>dla osprzętu montażowego</w:t>
      </w:r>
      <w:r>
        <w:rPr>
          <w:rFonts w:ascii="Arial" w:hAnsi="Arial" w:cs="Arial"/>
          <w:color w:val="000000"/>
          <w:sz w:val="22"/>
          <w:szCs w:val="22"/>
          <w:shd w:val="clear" w:color="auto" w:fill="FFFFFF"/>
        </w:rPr>
        <w:tab/>
      </w:r>
      <w:r w:rsidR="00E91F27" w:rsidRPr="00E91F27">
        <w:rPr>
          <w:rFonts w:ascii="Arial" w:hAnsi="Arial" w:cs="Arial"/>
          <w:color w:val="000000"/>
          <w:sz w:val="22"/>
          <w:szCs w:val="22"/>
          <w:shd w:val="clear" w:color="auto" w:fill="FFFFFF"/>
        </w:rPr>
        <w:t>–  szt., kpl., m,</w:t>
      </w:r>
    </w:p>
    <w:p w14:paraId="0190C821" w14:textId="77777777" w:rsidR="00E91F27" w:rsidRPr="00E91F27" w:rsidRDefault="00E91F27" w:rsidP="00311834">
      <w:pPr>
        <w:numPr>
          <w:ilvl w:val="0"/>
          <w:numId w:val="16"/>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dla kabli i przewodów </w:t>
      </w:r>
      <w:r w:rsidRPr="00E91F27">
        <w:rPr>
          <w:rFonts w:ascii="Arial" w:hAnsi="Arial" w:cs="Arial"/>
          <w:color w:val="000000"/>
          <w:sz w:val="22"/>
          <w:szCs w:val="22"/>
          <w:shd w:val="clear" w:color="auto" w:fill="FFFFFF"/>
        </w:rPr>
        <w:tab/>
      </w:r>
      <w:r w:rsidRPr="00E91F27">
        <w:rPr>
          <w:rFonts w:ascii="Arial" w:hAnsi="Arial" w:cs="Arial"/>
          <w:color w:val="000000"/>
          <w:sz w:val="22"/>
          <w:szCs w:val="22"/>
          <w:shd w:val="clear" w:color="auto" w:fill="FFFFFF"/>
        </w:rPr>
        <w:tab/>
        <w:t>– m</w:t>
      </w:r>
    </w:p>
    <w:p w14:paraId="2A5A5BED" w14:textId="77777777" w:rsidR="00E91F27" w:rsidRPr="00E91F27" w:rsidRDefault="00081508" w:rsidP="00311834">
      <w:pPr>
        <w:numPr>
          <w:ilvl w:val="0"/>
          <w:numId w:val="16"/>
        </w:numPr>
        <w:spacing w:line="288" w:lineRule="auto"/>
        <w:jc w:val="both"/>
        <w:rPr>
          <w:rFonts w:ascii="Arial" w:hAnsi="Arial" w:cs="Arial"/>
          <w:color w:val="000000"/>
          <w:sz w:val="22"/>
          <w:szCs w:val="22"/>
          <w:shd w:val="clear" w:color="auto" w:fill="FFFFFF"/>
        </w:rPr>
      </w:pPr>
      <w:r>
        <w:rPr>
          <w:rFonts w:ascii="Arial" w:hAnsi="Arial" w:cs="Arial"/>
          <w:color w:val="000000"/>
          <w:sz w:val="22"/>
          <w:szCs w:val="22"/>
          <w:shd w:val="clear" w:color="auto" w:fill="FFFFFF"/>
        </w:rPr>
        <w:lastRenderedPageBreak/>
        <w:t xml:space="preserve">dla sprzętu łącznikowego </w:t>
      </w:r>
      <w:r>
        <w:rPr>
          <w:rFonts w:ascii="Arial" w:hAnsi="Arial" w:cs="Arial"/>
          <w:color w:val="000000"/>
          <w:sz w:val="22"/>
          <w:szCs w:val="22"/>
          <w:shd w:val="clear" w:color="auto" w:fill="FFFFFF"/>
        </w:rPr>
        <w:tab/>
      </w:r>
      <w:r w:rsidR="00E91F27" w:rsidRPr="00E91F27">
        <w:rPr>
          <w:rFonts w:ascii="Arial" w:hAnsi="Arial" w:cs="Arial"/>
          <w:color w:val="000000"/>
          <w:sz w:val="22"/>
          <w:szCs w:val="22"/>
          <w:shd w:val="clear" w:color="auto" w:fill="FFFFFF"/>
        </w:rPr>
        <w:t>–  szt., kpl.</w:t>
      </w:r>
    </w:p>
    <w:p w14:paraId="678566F1" w14:textId="77777777" w:rsidR="00E91F27" w:rsidRPr="00E91F27" w:rsidRDefault="00081508" w:rsidP="00311834">
      <w:pPr>
        <w:numPr>
          <w:ilvl w:val="0"/>
          <w:numId w:val="16"/>
        </w:numPr>
        <w:spacing w:line="288" w:lineRule="auto"/>
        <w:jc w:val="both"/>
        <w:rPr>
          <w:rFonts w:ascii="Arial" w:hAnsi="Arial" w:cs="Arial"/>
          <w:color w:val="000000"/>
          <w:sz w:val="22"/>
          <w:szCs w:val="22"/>
          <w:shd w:val="clear" w:color="auto" w:fill="FFFFFF"/>
        </w:rPr>
      </w:pPr>
      <w:r>
        <w:rPr>
          <w:rFonts w:ascii="Arial" w:hAnsi="Arial" w:cs="Arial"/>
          <w:color w:val="000000"/>
          <w:sz w:val="22"/>
          <w:szCs w:val="22"/>
          <w:shd w:val="clear" w:color="auto" w:fill="FFFFFF"/>
        </w:rPr>
        <w:t xml:space="preserve">dla opraw oświetleniowych </w:t>
      </w:r>
      <w:r>
        <w:rPr>
          <w:rFonts w:ascii="Arial" w:hAnsi="Arial" w:cs="Arial"/>
          <w:color w:val="000000"/>
          <w:sz w:val="22"/>
          <w:szCs w:val="22"/>
          <w:shd w:val="clear" w:color="auto" w:fill="FFFFFF"/>
        </w:rPr>
        <w:tab/>
      </w:r>
      <w:r w:rsidR="00E91F27" w:rsidRPr="00E91F27">
        <w:rPr>
          <w:rFonts w:ascii="Arial" w:hAnsi="Arial" w:cs="Arial"/>
          <w:color w:val="000000"/>
          <w:sz w:val="22"/>
          <w:szCs w:val="22"/>
          <w:shd w:val="clear" w:color="auto" w:fill="FFFFFF"/>
        </w:rPr>
        <w:t>–  szt., kpl.</w:t>
      </w:r>
    </w:p>
    <w:p w14:paraId="03CB1AB6" w14:textId="77777777" w:rsidR="00E91F27" w:rsidRPr="00E91F27" w:rsidRDefault="00081508" w:rsidP="00311834">
      <w:pPr>
        <w:numPr>
          <w:ilvl w:val="0"/>
          <w:numId w:val="16"/>
        </w:numPr>
        <w:spacing w:line="288" w:lineRule="auto"/>
        <w:jc w:val="both"/>
        <w:rPr>
          <w:rFonts w:ascii="Arial" w:hAnsi="Arial" w:cs="Arial"/>
          <w:color w:val="000000"/>
          <w:sz w:val="22"/>
          <w:szCs w:val="22"/>
          <w:shd w:val="clear" w:color="auto" w:fill="FFFFFF"/>
        </w:rPr>
      </w:pPr>
      <w:r>
        <w:rPr>
          <w:rFonts w:ascii="Arial" w:hAnsi="Arial" w:cs="Arial"/>
          <w:color w:val="000000"/>
          <w:sz w:val="22"/>
          <w:szCs w:val="22"/>
          <w:shd w:val="clear" w:color="auto" w:fill="FFFFFF"/>
        </w:rPr>
        <w:t xml:space="preserve">dla urządzeń i odbiorników </w:t>
      </w:r>
      <w:r>
        <w:rPr>
          <w:rFonts w:ascii="Arial" w:hAnsi="Arial" w:cs="Arial"/>
          <w:color w:val="000000"/>
          <w:sz w:val="22"/>
          <w:szCs w:val="22"/>
          <w:shd w:val="clear" w:color="auto" w:fill="FFFFFF"/>
        </w:rPr>
        <w:tab/>
      </w:r>
      <w:r w:rsidR="00E91F27" w:rsidRPr="00E91F27">
        <w:rPr>
          <w:rFonts w:ascii="Arial" w:hAnsi="Arial" w:cs="Arial"/>
          <w:color w:val="000000"/>
          <w:sz w:val="22"/>
          <w:szCs w:val="22"/>
          <w:shd w:val="clear" w:color="auto" w:fill="FFFFFF"/>
        </w:rPr>
        <w:t>–  szt., kpl.</w:t>
      </w:r>
    </w:p>
    <w:p w14:paraId="21CC6A2C" w14:textId="77777777" w:rsidR="00E91F27" w:rsidRPr="00E91F27" w:rsidRDefault="00E91F27" w:rsidP="00311834">
      <w:pPr>
        <w:numPr>
          <w:ilvl w:val="0"/>
          <w:numId w:val="16"/>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ro</w:t>
      </w:r>
      <w:r w:rsidR="00081508">
        <w:rPr>
          <w:rFonts w:ascii="Arial" w:hAnsi="Arial" w:cs="Arial"/>
          <w:color w:val="000000"/>
          <w:sz w:val="22"/>
          <w:szCs w:val="22"/>
          <w:shd w:val="clear" w:color="auto" w:fill="FFFFFF"/>
        </w:rPr>
        <w:t xml:space="preserve">zebranie i naprawa nawierzchni </w:t>
      </w:r>
      <w:r w:rsidRPr="00E91F27">
        <w:rPr>
          <w:rFonts w:ascii="Arial" w:hAnsi="Arial" w:cs="Arial"/>
          <w:color w:val="000000"/>
          <w:sz w:val="22"/>
          <w:szCs w:val="22"/>
          <w:shd w:val="clear" w:color="auto" w:fill="FFFFFF"/>
        </w:rPr>
        <w:t>– m</w:t>
      </w:r>
      <w:r w:rsidRPr="00E91F27">
        <w:rPr>
          <w:rFonts w:ascii="Arial" w:hAnsi="Arial" w:cs="Arial"/>
          <w:color w:val="000000"/>
          <w:sz w:val="22"/>
          <w:szCs w:val="22"/>
          <w:shd w:val="clear" w:color="auto" w:fill="FFFFFF"/>
          <w:vertAlign w:val="superscript"/>
        </w:rPr>
        <w:t>2</w:t>
      </w:r>
    </w:p>
    <w:p w14:paraId="3A11DA59" w14:textId="77777777" w:rsidR="00E91F27" w:rsidRPr="00CC382E" w:rsidRDefault="00081508" w:rsidP="00311834">
      <w:pPr>
        <w:numPr>
          <w:ilvl w:val="0"/>
          <w:numId w:val="16"/>
        </w:numPr>
        <w:spacing w:line="288" w:lineRule="auto"/>
        <w:jc w:val="both"/>
        <w:rPr>
          <w:rFonts w:ascii="Arial" w:hAnsi="Arial" w:cs="Arial"/>
          <w:color w:val="000000"/>
          <w:sz w:val="22"/>
          <w:szCs w:val="22"/>
          <w:shd w:val="clear" w:color="auto" w:fill="FFFFFF"/>
        </w:rPr>
      </w:pPr>
      <w:r>
        <w:rPr>
          <w:rFonts w:ascii="Arial" w:hAnsi="Arial" w:cs="Arial"/>
          <w:color w:val="000000"/>
          <w:sz w:val="22"/>
          <w:szCs w:val="22"/>
          <w:shd w:val="clear" w:color="auto" w:fill="FFFFFF"/>
        </w:rPr>
        <w:t>badania i pomiary kontrolne</w:t>
      </w:r>
      <w:r>
        <w:rPr>
          <w:rFonts w:ascii="Arial" w:hAnsi="Arial" w:cs="Arial"/>
          <w:color w:val="000000"/>
          <w:sz w:val="22"/>
          <w:szCs w:val="22"/>
          <w:shd w:val="clear" w:color="auto" w:fill="FFFFFF"/>
        </w:rPr>
        <w:tab/>
      </w:r>
      <w:r w:rsidR="00E91F27" w:rsidRPr="00E91F27">
        <w:rPr>
          <w:rFonts w:ascii="Arial" w:hAnsi="Arial" w:cs="Arial"/>
          <w:color w:val="000000"/>
          <w:sz w:val="22"/>
          <w:szCs w:val="22"/>
          <w:shd w:val="clear" w:color="auto" w:fill="FFFFFF"/>
        </w:rPr>
        <w:t>– kpl.</w:t>
      </w:r>
    </w:p>
    <w:p w14:paraId="59F2634B" w14:textId="77777777" w:rsidR="00E91F27" w:rsidRPr="00CC382E" w:rsidRDefault="00E91F27" w:rsidP="00311834">
      <w:pPr>
        <w:pStyle w:val="Nagwek1"/>
        <w:numPr>
          <w:ilvl w:val="0"/>
          <w:numId w:val="4"/>
        </w:numPr>
        <w:rPr>
          <w:rFonts w:ascii="Arial" w:hAnsi="Arial" w:cs="Arial"/>
          <w:sz w:val="24"/>
          <w:szCs w:val="24"/>
        </w:rPr>
      </w:pPr>
      <w:bookmarkStart w:id="80" w:name="_Toc132878055"/>
      <w:r w:rsidRPr="00CC382E">
        <w:rPr>
          <w:rFonts w:ascii="Arial" w:hAnsi="Arial" w:cs="Arial"/>
          <w:sz w:val="24"/>
          <w:szCs w:val="24"/>
        </w:rPr>
        <w:t xml:space="preserve">WYMAGANIA ODBIORU  ROBÓT </w:t>
      </w:r>
      <w:r w:rsidR="008161C8" w:rsidRPr="00CC382E">
        <w:rPr>
          <w:rFonts w:ascii="Arial" w:hAnsi="Arial" w:cs="Arial"/>
          <w:sz w:val="24"/>
          <w:szCs w:val="24"/>
        </w:rPr>
        <w:t>.</w:t>
      </w:r>
      <w:bookmarkEnd w:id="80"/>
    </w:p>
    <w:p w14:paraId="42D821B7" w14:textId="77777777" w:rsidR="00483E3A" w:rsidRPr="00483E3A" w:rsidRDefault="00E91F27" w:rsidP="00311834">
      <w:pPr>
        <w:pStyle w:val="Nagwek1"/>
        <w:numPr>
          <w:ilvl w:val="1"/>
          <w:numId w:val="43"/>
        </w:numPr>
        <w:rPr>
          <w:rFonts w:ascii="Arial" w:hAnsi="Arial" w:cs="Arial"/>
          <w:sz w:val="22"/>
          <w:szCs w:val="22"/>
        </w:rPr>
      </w:pPr>
      <w:bookmarkStart w:id="81" w:name="_Toc132878056"/>
      <w:r w:rsidRPr="00483E3A">
        <w:rPr>
          <w:rFonts w:ascii="Arial" w:hAnsi="Arial" w:cs="Arial"/>
          <w:sz w:val="22"/>
          <w:szCs w:val="22"/>
        </w:rPr>
        <w:t>Odbiór robót.</w:t>
      </w:r>
      <w:bookmarkEnd w:id="81"/>
      <w:r w:rsidRPr="00483E3A">
        <w:rPr>
          <w:rFonts w:ascii="Arial" w:hAnsi="Arial" w:cs="Arial"/>
          <w:sz w:val="22"/>
          <w:szCs w:val="22"/>
        </w:rPr>
        <w:t xml:space="preserve"> </w:t>
      </w:r>
    </w:p>
    <w:p w14:paraId="789251C7" w14:textId="77777777" w:rsidR="00E91F27" w:rsidRPr="00B529C8" w:rsidRDefault="00E91F27" w:rsidP="00B529C8">
      <w:pPr>
        <w:pStyle w:val="Akapitzlist"/>
        <w:numPr>
          <w:ilvl w:val="0"/>
          <w:numId w:val="47"/>
        </w:numPr>
        <w:spacing w:line="288" w:lineRule="auto"/>
        <w:jc w:val="both"/>
        <w:rPr>
          <w:rFonts w:ascii="Arial" w:hAnsi="Arial" w:cs="Arial"/>
          <w:color w:val="000000"/>
          <w:sz w:val="22"/>
          <w:szCs w:val="22"/>
          <w:shd w:val="clear" w:color="auto" w:fill="FFFFFF"/>
        </w:rPr>
      </w:pPr>
      <w:r w:rsidRPr="00B529C8">
        <w:rPr>
          <w:rFonts w:ascii="Arial" w:hAnsi="Arial" w:cs="Arial"/>
          <w:color w:val="000000"/>
          <w:sz w:val="22"/>
          <w:szCs w:val="22"/>
          <w:shd w:val="clear" w:color="auto" w:fill="FFFFFF"/>
        </w:rPr>
        <w:t xml:space="preserve">Użyte do montażu materiały instalacyjne oraz urządzenia muszą posiadać niezbędne atesty i certyfikaty, deklaracje zgodności ich wykonania wymagane przepisami państwowymi, których kopie należy przedłożyć w dokumentacji powykonawczej w czasie odbioru robót. </w:t>
      </w:r>
    </w:p>
    <w:p w14:paraId="20583981" w14:textId="77777777" w:rsidR="00E91F27" w:rsidRPr="00E91F27" w:rsidRDefault="00E91F27" w:rsidP="00B529C8">
      <w:pPr>
        <w:numPr>
          <w:ilvl w:val="0"/>
          <w:numId w:val="47"/>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Wykonawca najpóźniej w dniu odbioru przekaże zamawiającemu kompletną dokumentację powykonawczą, wyszczególnioną w pkt. 8.5  niniejszej specyfikacji dotycząca odbieranych elementów zamówienia. </w:t>
      </w:r>
    </w:p>
    <w:p w14:paraId="73A2C73A" w14:textId="77777777" w:rsidR="00E91F27" w:rsidRPr="00E91F27" w:rsidRDefault="00E91F27" w:rsidP="00B529C8">
      <w:pPr>
        <w:numPr>
          <w:ilvl w:val="0"/>
          <w:numId w:val="47"/>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Odbiór robót nastąpi w obecności przedstawicieli: Wykonawcy i Zamawiającego oraz bezpośredniego Użytkownika. </w:t>
      </w:r>
    </w:p>
    <w:p w14:paraId="46C1F335" w14:textId="77777777" w:rsidR="00E91F27" w:rsidRPr="00E91F27" w:rsidRDefault="00E91F27" w:rsidP="00B529C8">
      <w:pPr>
        <w:numPr>
          <w:ilvl w:val="0"/>
          <w:numId w:val="47"/>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W przypadku braku przy odbiorze końcowym lub poszczególnego elementu/ów zamówienia jakiegokolwiek dokumentu wchodzącego w skład dokumentacji powykonawczej Zamawiający może odmówić odbioru przedmiotu umowy. </w:t>
      </w:r>
    </w:p>
    <w:p w14:paraId="199C0AE7" w14:textId="77777777" w:rsidR="00E91F27" w:rsidRPr="00483E3A" w:rsidRDefault="00E91F27" w:rsidP="00B529C8">
      <w:pPr>
        <w:numPr>
          <w:ilvl w:val="0"/>
          <w:numId w:val="47"/>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Zamawiający odmówi odbioru przedmiotu umowy w przypadku stwierdzenia wykonania instalacji niezgodnie z wymaganiami zawartymi w niniejszej specyfikacji. </w:t>
      </w:r>
    </w:p>
    <w:p w14:paraId="125B00CF" w14:textId="77777777" w:rsidR="00483E3A" w:rsidRPr="00483E3A" w:rsidRDefault="00E91F27" w:rsidP="00311834">
      <w:pPr>
        <w:pStyle w:val="Nagwek1"/>
        <w:numPr>
          <w:ilvl w:val="1"/>
          <w:numId w:val="43"/>
        </w:numPr>
        <w:rPr>
          <w:rFonts w:ascii="Arial" w:hAnsi="Arial" w:cs="Arial"/>
          <w:sz w:val="22"/>
          <w:szCs w:val="22"/>
        </w:rPr>
      </w:pPr>
      <w:bookmarkStart w:id="82" w:name="_Toc132878057"/>
      <w:r w:rsidRPr="00483E3A">
        <w:rPr>
          <w:rFonts w:ascii="Arial" w:hAnsi="Arial" w:cs="Arial"/>
          <w:sz w:val="22"/>
          <w:szCs w:val="22"/>
        </w:rPr>
        <w:t>Rodzaje odbiorów</w:t>
      </w:r>
      <w:r w:rsidR="008161C8">
        <w:rPr>
          <w:rFonts w:ascii="Arial" w:hAnsi="Arial" w:cs="Arial"/>
          <w:sz w:val="22"/>
          <w:szCs w:val="22"/>
        </w:rPr>
        <w:t>.</w:t>
      </w:r>
      <w:bookmarkEnd w:id="82"/>
    </w:p>
    <w:p w14:paraId="483AC437"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Roboty podlegają:</w:t>
      </w:r>
    </w:p>
    <w:p w14:paraId="1186429B" w14:textId="77777777" w:rsidR="00E91F27" w:rsidRPr="00E91F27" w:rsidRDefault="00E91F27" w:rsidP="00311834">
      <w:pPr>
        <w:numPr>
          <w:ilvl w:val="0"/>
          <w:numId w:val="9"/>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odbiorowi robót zanikających i ulegających zakryciu,</w:t>
      </w:r>
    </w:p>
    <w:p w14:paraId="66B5F8DE" w14:textId="77777777" w:rsidR="00E91F27" w:rsidRPr="00483E3A" w:rsidRDefault="00E91F27" w:rsidP="00311834">
      <w:pPr>
        <w:numPr>
          <w:ilvl w:val="0"/>
          <w:numId w:val="9"/>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odbiorowi końcowemu.</w:t>
      </w:r>
    </w:p>
    <w:p w14:paraId="6E193E34" w14:textId="77777777" w:rsidR="00483E3A" w:rsidRPr="00483E3A" w:rsidRDefault="00E91F27" w:rsidP="00311834">
      <w:pPr>
        <w:pStyle w:val="Nagwek1"/>
        <w:numPr>
          <w:ilvl w:val="1"/>
          <w:numId w:val="43"/>
        </w:numPr>
        <w:rPr>
          <w:rFonts w:ascii="Arial" w:hAnsi="Arial" w:cs="Arial"/>
          <w:sz w:val="22"/>
          <w:szCs w:val="22"/>
        </w:rPr>
      </w:pPr>
      <w:bookmarkStart w:id="83" w:name="_Toc132878058"/>
      <w:r w:rsidRPr="00483E3A">
        <w:rPr>
          <w:rFonts w:ascii="Arial" w:hAnsi="Arial" w:cs="Arial"/>
          <w:sz w:val="22"/>
          <w:szCs w:val="22"/>
        </w:rPr>
        <w:t>Odbiór robót zanikających</w:t>
      </w:r>
      <w:r w:rsidR="008161C8">
        <w:rPr>
          <w:rFonts w:ascii="Arial" w:hAnsi="Arial" w:cs="Arial"/>
          <w:sz w:val="22"/>
          <w:szCs w:val="22"/>
        </w:rPr>
        <w:t>.</w:t>
      </w:r>
      <w:bookmarkEnd w:id="83"/>
    </w:p>
    <w:p w14:paraId="59743DC3"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Odbioru robót zanikających i ulegających zakryciu dokonuje Inspektor Nadzoru w ciągu 3 dni na pisemne zgłoszenie Wykonawcy wpisem do dziennika robót i powiadomienia o tym Inspektora Nadzoru.</w:t>
      </w:r>
    </w:p>
    <w:p w14:paraId="5B7238D5"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Z przeprowadzonego odbioru należy sporządzić protokół zawierający ocenę robót i zalecenia, które winny być wykonane przed podjęciem dalszych prac. Wyniki odbioru należy wpisać do dziennika robót.</w:t>
      </w:r>
    </w:p>
    <w:p w14:paraId="47FB18CC"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Odbiorowi robót zanikających i ulegających zakryciu podlegają:</w:t>
      </w:r>
    </w:p>
    <w:p w14:paraId="06F326A6" w14:textId="77777777" w:rsidR="00E91F27" w:rsidRPr="00E91F27" w:rsidRDefault="00E91F27" w:rsidP="00311834">
      <w:pPr>
        <w:numPr>
          <w:ilvl w:val="0"/>
          <w:numId w:val="38"/>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wykonanie uziomów taśmowych.</w:t>
      </w:r>
    </w:p>
    <w:p w14:paraId="391E6E4B" w14:textId="77777777" w:rsidR="00E91F27" w:rsidRPr="00E91F27" w:rsidRDefault="00E91F27" w:rsidP="00311834">
      <w:pPr>
        <w:numPr>
          <w:ilvl w:val="0"/>
          <w:numId w:val="38"/>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ułożenie rur instalacyjnych i przewodów w bruzdach p.t. </w:t>
      </w:r>
    </w:p>
    <w:p w14:paraId="5F7A11BB" w14:textId="77777777" w:rsidR="00E91F27" w:rsidRPr="000100B1" w:rsidRDefault="00E91F27" w:rsidP="00E91F27">
      <w:pPr>
        <w:numPr>
          <w:ilvl w:val="0"/>
          <w:numId w:val="38"/>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ułożenie kabli i rur osłonowych w ziemi</w:t>
      </w:r>
    </w:p>
    <w:p w14:paraId="69070EA5" w14:textId="77777777" w:rsidR="00E91F27" w:rsidRPr="00483E3A" w:rsidRDefault="00E91F27" w:rsidP="00311834">
      <w:pPr>
        <w:pStyle w:val="Nagwek1"/>
        <w:numPr>
          <w:ilvl w:val="1"/>
          <w:numId w:val="43"/>
        </w:numPr>
        <w:rPr>
          <w:rFonts w:ascii="Arial" w:hAnsi="Arial" w:cs="Arial"/>
          <w:sz w:val="22"/>
          <w:szCs w:val="22"/>
        </w:rPr>
      </w:pPr>
      <w:bookmarkStart w:id="84" w:name="_Toc132878059"/>
      <w:r w:rsidRPr="00483E3A">
        <w:rPr>
          <w:rFonts w:ascii="Arial" w:hAnsi="Arial" w:cs="Arial"/>
          <w:sz w:val="22"/>
          <w:szCs w:val="22"/>
        </w:rPr>
        <w:t>Odbiór końcowy.</w:t>
      </w:r>
      <w:bookmarkEnd w:id="84"/>
    </w:p>
    <w:p w14:paraId="4EC9B65E"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Odbiór końcowy powinien być poprzedzony technicznym odbiorem instalacji elektrycznej. Dokonuje się go po przygotowaniu przez Wykonawcę dokumentów potrzebnych do należytej oceny wykonanych robót. Do odbioru Wykonawca winien dostarczyć protokoły badań </w:t>
      </w:r>
      <w:r w:rsidRPr="00E91F27">
        <w:rPr>
          <w:rFonts w:ascii="Arial" w:hAnsi="Arial" w:cs="Arial"/>
          <w:color w:val="000000"/>
          <w:sz w:val="22"/>
          <w:szCs w:val="22"/>
          <w:shd w:val="clear" w:color="auto" w:fill="FFFFFF"/>
        </w:rPr>
        <w:lastRenderedPageBreak/>
        <w:t>instalacji, certyfikaty, świadectwa dopuszczenia, dokumentację powykonawczą. Odbioru końcowego dokonują przedstawiciele Zamawiającego i Wykonawcy.</w:t>
      </w:r>
    </w:p>
    <w:p w14:paraId="2B66199A"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Podczas odbioru należy:</w:t>
      </w:r>
    </w:p>
    <w:p w14:paraId="06F1008A" w14:textId="77777777" w:rsidR="00E91F27" w:rsidRPr="00E91F27" w:rsidRDefault="00E91F27" w:rsidP="00311834">
      <w:pPr>
        <w:numPr>
          <w:ilvl w:val="0"/>
          <w:numId w:val="10"/>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sprawdzić zgodność wykonanych robót z umową, dokumentacją projektowo-kosztorysową, ST, i obowiązującymi przepisami.</w:t>
      </w:r>
    </w:p>
    <w:p w14:paraId="66AE6E92" w14:textId="77777777" w:rsidR="00E91F27" w:rsidRPr="00483E3A" w:rsidRDefault="00E91F27" w:rsidP="00311834">
      <w:pPr>
        <w:numPr>
          <w:ilvl w:val="0"/>
          <w:numId w:val="10"/>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sprawdzić udokumentowanie jakości wykonanych robót odpowiednimi protokołami </w:t>
      </w:r>
    </w:p>
    <w:p w14:paraId="4CD4B8F8" w14:textId="77777777" w:rsidR="00E91F27" w:rsidRPr="00483E3A" w:rsidRDefault="00E91F27" w:rsidP="00311834">
      <w:pPr>
        <w:pStyle w:val="Nagwek1"/>
        <w:numPr>
          <w:ilvl w:val="1"/>
          <w:numId w:val="43"/>
        </w:numPr>
        <w:rPr>
          <w:rFonts w:ascii="Arial" w:hAnsi="Arial" w:cs="Arial"/>
          <w:sz w:val="22"/>
          <w:szCs w:val="22"/>
        </w:rPr>
      </w:pPr>
      <w:bookmarkStart w:id="85" w:name="_Toc132878060"/>
      <w:r w:rsidRPr="00483E3A">
        <w:rPr>
          <w:rFonts w:ascii="Arial" w:hAnsi="Arial" w:cs="Arial"/>
          <w:sz w:val="22"/>
          <w:szCs w:val="22"/>
        </w:rPr>
        <w:t>Dokumentacja powykonawcza.</w:t>
      </w:r>
      <w:bookmarkEnd w:id="85"/>
      <w:r w:rsidRPr="00483E3A">
        <w:rPr>
          <w:rFonts w:ascii="Arial" w:hAnsi="Arial" w:cs="Arial"/>
          <w:sz w:val="22"/>
          <w:szCs w:val="22"/>
        </w:rPr>
        <w:t xml:space="preserve"> </w:t>
      </w:r>
    </w:p>
    <w:p w14:paraId="17C8EB72"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Odbioru robót należy dokonać na podstawie ogólnych zasad przeprowadzania odbioru. Przy przekazywaniu obiektu do eksploatacji wykonawca zobowiązany jest dostarczyć Zamawiającemu  następujące dokumenty:</w:t>
      </w:r>
    </w:p>
    <w:p w14:paraId="11FD36BB" w14:textId="77777777" w:rsidR="00E91F27" w:rsidRPr="00E91F27" w:rsidRDefault="00E91F27" w:rsidP="00311834">
      <w:pPr>
        <w:numPr>
          <w:ilvl w:val="0"/>
          <w:numId w:val="17"/>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aktualna dokumentacja powykonawcza,</w:t>
      </w:r>
    </w:p>
    <w:p w14:paraId="3A294DE5" w14:textId="77777777" w:rsidR="00E91F27" w:rsidRPr="00E91F27" w:rsidRDefault="00081508" w:rsidP="00311834">
      <w:pPr>
        <w:numPr>
          <w:ilvl w:val="0"/>
          <w:numId w:val="17"/>
        </w:numPr>
        <w:spacing w:line="288" w:lineRule="auto"/>
        <w:jc w:val="both"/>
        <w:rPr>
          <w:rFonts w:ascii="Arial" w:hAnsi="Arial" w:cs="Arial"/>
          <w:color w:val="000000"/>
          <w:sz w:val="22"/>
          <w:szCs w:val="22"/>
          <w:shd w:val="clear" w:color="auto" w:fill="FFFFFF"/>
        </w:rPr>
      </w:pPr>
      <w:r>
        <w:rPr>
          <w:rFonts w:ascii="Arial" w:hAnsi="Arial" w:cs="Arial"/>
          <w:color w:val="000000"/>
          <w:sz w:val="22"/>
          <w:szCs w:val="22"/>
          <w:shd w:val="clear" w:color="auto" w:fill="FFFFFF"/>
        </w:rPr>
        <w:t>protoko</w:t>
      </w:r>
      <w:r w:rsidR="00E91F27" w:rsidRPr="00E91F27">
        <w:rPr>
          <w:rFonts w:ascii="Arial" w:hAnsi="Arial" w:cs="Arial"/>
          <w:color w:val="000000"/>
          <w:sz w:val="22"/>
          <w:szCs w:val="22"/>
          <w:shd w:val="clear" w:color="auto" w:fill="FFFFFF"/>
        </w:rPr>
        <w:t>ły badań i pomiarów,</w:t>
      </w:r>
    </w:p>
    <w:p w14:paraId="5D9E193D" w14:textId="77777777" w:rsidR="00E91F27" w:rsidRPr="00E91F27" w:rsidRDefault="00E91F27" w:rsidP="00311834">
      <w:pPr>
        <w:numPr>
          <w:ilvl w:val="0"/>
          <w:numId w:val="17"/>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wymagane oświadczenia o zgodności robót i dokonaniu sprawdzenia</w:t>
      </w:r>
      <w:r w:rsidR="00081508">
        <w:rPr>
          <w:rFonts w:ascii="Arial" w:hAnsi="Arial" w:cs="Arial"/>
          <w:color w:val="000000"/>
          <w:sz w:val="22"/>
          <w:szCs w:val="22"/>
          <w:shd w:val="clear" w:color="auto" w:fill="FFFFFF"/>
        </w:rPr>
        <w:t>,</w:t>
      </w:r>
    </w:p>
    <w:p w14:paraId="153B2B34" w14:textId="77777777" w:rsidR="00E91F27" w:rsidRPr="00E91F27" w:rsidRDefault="00E91F27" w:rsidP="00E91F27">
      <w:pPr>
        <w:spacing w:line="288" w:lineRule="auto"/>
        <w:jc w:val="both"/>
        <w:rPr>
          <w:rFonts w:ascii="Arial" w:hAnsi="Arial" w:cs="Arial"/>
          <w:color w:val="000000"/>
          <w:sz w:val="22"/>
          <w:szCs w:val="22"/>
          <w:shd w:val="clear" w:color="auto" w:fill="FFFFFF"/>
        </w:rPr>
      </w:pPr>
    </w:p>
    <w:p w14:paraId="19F52EE7"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Dokumentację powykonawczą należy sporządzić w ilości 2 egz. w czytelnej technice graficznej oraz oprawić w okładkę formatu A-4 </w:t>
      </w:r>
    </w:p>
    <w:p w14:paraId="6E15128E"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Dokumentacja powykonawcza powinna zawierać: </w:t>
      </w:r>
    </w:p>
    <w:p w14:paraId="3975CC18" w14:textId="77777777" w:rsidR="00E91F27" w:rsidRPr="00E91F27" w:rsidRDefault="00E91F27" w:rsidP="00311834">
      <w:pPr>
        <w:numPr>
          <w:ilvl w:val="0"/>
          <w:numId w:val="8"/>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Stronę tytułową. </w:t>
      </w:r>
    </w:p>
    <w:p w14:paraId="77238DF5" w14:textId="77777777" w:rsidR="00E91F27" w:rsidRPr="00E91F27" w:rsidRDefault="00E91F27" w:rsidP="00311834">
      <w:pPr>
        <w:numPr>
          <w:ilvl w:val="0"/>
          <w:numId w:val="8"/>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Wykaz urządzeń: ilość dokładną nazwę wraz z pełnym oznaczeniem typu oraz numery fabryczne poszczególnych urządzeń. </w:t>
      </w:r>
    </w:p>
    <w:p w14:paraId="2A09D6A8" w14:textId="77777777" w:rsidR="00E91F27" w:rsidRPr="00E91F27" w:rsidRDefault="00E91F27" w:rsidP="00311834">
      <w:pPr>
        <w:numPr>
          <w:ilvl w:val="0"/>
          <w:numId w:val="8"/>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Karty gwarancyjne Wykonawcy dla wszystkich urządzeń.</w:t>
      </w:r>
    </w:p>
    <w:p w14:paraId="567CBF2D" w14:textId="77777777" w:rsidR="00E91F27" w:rsidRPr="00E91F27" w:rsidRDefault="00E91F27" w:rsidP="00311834">
      <w:pPr>
        <w:numPr>
          <w:ilvl w:val="0"/>
          <w:numId w:val="8"/>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Karty katalogowe w języku polskim (lub ich tłumaczenia) </w:t>
      </w:r>
    </w:p>
    <w:p w14:paraId="0ABEFA84" w14:textId="77777777" w:rsidR="00E91F27" w:rsidRPr="00E91F27" w:rsidRDefault="00E91F27" w:rsidP="00311834">
      <w:pPr>
        <w:numPr>
          <w:ilvl w:val="0"/>
          <w:numId w:val="8"/>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Instrukcje producenta urządzeń. </w:t>
      </w:r>
    </w:p>
    <w:p w14:paraId="5B9D5346" w14:textId="77777777" w:rsidR="00E91F27" w:rsidRPr="00E91F27" w:rsidRDefault="00E91F27" w:rsidP="00311834">
      <w:pPr>
        <w:numPr>
          <w:ilvl w:val="0"/>
          <w:numId w:val="8"/>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Kserokopie (lub dane dotyczące) Certyfikatów, Atestów, homologacji, (jeżeli jest wymagana) urządzeń, materiałów. </w:t>
      </w:r>
    </w:p>
    <w:p w14:paraId="3D907C8C" w14:textId="77777777" w:rsidR="00E91F27" w:rsidRPr="00E91F27" w:rsidRDefault="00E91F27" w:rsidP="00311834">
      <w:pPr>
        <w:numPr>
          <w:ilvl w:val="0"/>
          <w:numId w:val="8"/>
        </w:numPr>
        <w:tabs>
          <w:tab w:val="left" w:pos="360"/>
        </w:tabs>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Wymagania Wykonawcy w zakresie konserwacji urządzeń i systemu. </w:t>
      </w:r>
    </w:p>
    <w:p w14:paraId="6B06D1B6" w14:textId="77777777" w:rsidR="00E91F27" w:rsidRPr="00E91F27" w:rsidRDefault="00E91F27" w:rsidP="00311834">
      <w:pPr>
        <w:numPr>
          <w:ilvl w:val="0"/>
          <w:numId w:val="8"/>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Protokoły z badań i pomiarów sprawdzających instalację elektryczną linii zasilających oraz urządzeń podlegających ochronie. </w:t>
      </w:r>
    </w:p>
    <w:p w14:paraId="7FA81E90" w14:textId="77777777" w:rsidR="00E91F27" w:rsidRPr="00E91F27" w:rsidRDefault="00E91F27" w:rsidP="00311834">
      <w:pPr>
        <w:numPr>
          <w:ilvl w:val="0"/>
          <w:numId w:val="8"/>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Datę, nr zaświadczeń kwalifikacyjnych oraz nazwiska i podpisy osób, które opracowały poszczególne punkty dokumentacji lub wykonywały prace, pomiary i badania, przeprowadzały szkolenie. </w:t>
      </w:r>
    </w:p>
    <w:p w14:paraId="6FA9666E" w14:textId="77777777" w:rsidR="00E91F27" w:rsidRPr="00B529C8" w:rsidRDefault="00E91F27" w:rsidP="00E91F27">
      <w:pPr>
        <w:numPr>
          <w:ilvl w:val="0"/>
          <w:numId w:val="8"/>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Do odbioru końcowego zostanie powołana komisja w skład której będą wchodzić przedstawiciele Zamawiającego i Wykonawcy. Odbiór końcowy kończy się protokolarnym przejęciem instalacji do użytkowania lub protokolarnym stwierdzeniem braku przygotowania instalacji do użytkowania. Po usunięciu przyczyn takiego stwierdzenia należy przeprowadzić ponowny odbiór. </w:t>
      </w:r>
    </w:p>
    <w:p w14:paraId="50CB8E5C" w14:textId="77777777" w:rsidR="00E91F27" w:rsidRPr="00CC382E" w:rsidRDefault="00E91F27" w:rsidP="00311834">
      <w:pPr>
        <w:pStyle w:val="Nagwek1"/>
        <w:numPr>
          <w:ilvl w:val="0"/>
          <w:numId w:val="4"/>
        </w:numPr>
        <w:rPr>
          <w:rFonts w:ascii="Arial" w:hAnsi="Arial" w:cs="Arial"/>
          <w:sz w:val="24"/>
          <w:szCs w:val="24"/>
        </w:rPr>
      </w:pPr>
      <w:bookmarkStart w:id="86" w:name="_Toc132878061"/>
      <w:r w:rsidRPr="00CC382E">
        <w:rPr>
          <w:rFonts w:ascii="Arial" w:hAnsi="Arial" w:cs="Arial"/>
          <w:sz w:val="24"/>
          <w:szCs w:val="24"/>
        </w:rPr>
        <w:t>PODSTAWY  PŁATNOŚCI</w:t>
      </w:r>
      <w:r w:rsidR="008161C8" w:rsidRPr="00CC382E">
        <w:rPr>
          <w:rFonts w:ascii="Arial" w:hAnsi="Arial" w:cs="Arial"/>
          <w:sz w:val="24"/>
          <w:szCs w:val="24"/>
        </w:rPr>
        <w:t>.</w:t>
      </w:r>
      <w:bookmarkEnd w:id="86"/>
    </w:p>
    <w:p w14:paraId="2C2137C4" w14:textId="77777777" w:rsidR="00E91F27" w:rsidRPr="00483E3A" w:rsidRDefault="00E91F27" w:rsidP="00311834">
      <w:pPr>
        <w:pStyle w:val="Nagwek1"/>
        <w:numPr>
          <w:ilvl w:val="1"/>
          <w:numId w:val="44"/>
        </w:numPr>
        <w:rPr>
          <w:rFonts w:ascii="Arial" w:hAnsi="Arial" w:cs="Arial"/>
          <w:sz w:val="22"/>
          <w:szCs w:val="22"/>
        </w:rPr>
      </w:pPr>
      <w:bookmarkStart w:id="87" w:name="_Toc132878062"/>
      <w:r w:rsidRPr="00483E3A">
        <w:rPr>
          <w:rFonts w:ascii="Arial" w:hAnsi="Arial" w:cs="Arial"/>
          <w:sz w:val="22"/>
          <w:szCs w:val="22"/>
        </w:rPr>
        <w:t>Ustalenia ogólne</w:t>
      </w:r>
      <w:r w:rsidR="008161C8">
        <w:rPr>
          <w:rFonts w:ascii="Arial" w:hAnsi="Arial" w:cs="Arial"/>
          <w:sz w:val="22"/>
          <w:szCs w:val="22"/>
        </w:rPr>
        <w:t>.</w:t>
      </w:r>
      <w:bookmarkEnd w:id="87"/>
    </w:p>
    <w:p w14:paraId="1165139A"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Podstawą płatności jest cena ryczałtowa, skalkulowana przez Wykonawcę za jednostkę obmiarową ustaloną dla danej pozycji kosztorysu.</w:t>
      </w:r>
    </w:p>
    <w:p w14:paraId="6DADB3AA"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Dla pozycji kosztorysowych wycenionych ryczałtowo podstawą płatności jest wartość (kwota) podana przez Wykonawcę w danej pozycji kosztorysu.  Kwota ryczałtowa pozycji będzie uwzględniać wszystkie czynności, wymagania i badania składające się na jej wykonanie, </w:t>
      </w:r>
      <w:r w:rsidRPr="00E91F27">
        <w:rPr>
          <w:rFonts w:ascii="Arial" w:hAnsi="Arial" w:cs="Arial"/>
          <w:color w:val="000000"/>
          <w:sz w:val="22"/>
          <w:szCs w:val="22"/>
          <w:shd w:val="clear" w:color="auto" w:fill="FFFFFF"/>
        </w:rPr>
        <w:lastRenderedPageBreak/>
        <w:t>określone dla tej roboty w ST i w dokumentacji projektowej. Kwoty ryczałtowe będą obejmować:</w:t>
      </w:r>
    </w:p>
    <w:p w14:paraId="3BD26DDB" w14:textId="77777777" w:rsidR="00E91F27" w:rsidRPr="00E91F27" w:rsidRDefault="00E91F27" w:rsidP="00311834">
      <w:pPr>
        <w:numPr>
          <w:ilvl w:val="0"/>
          <w:numId w:val="18"/>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robociznę bezpośrednią wraz z towarzyszącymi kosztami,</w:t>
      </w:r>
    </w:p>
    <w:p w14:paraId="12CD3005" w14:textId="77777777" w:rsidR="00E91F27" w:rsidRPr="00E91F27" w:rsidRDefault="00E91F27" w:rsidP="00311834">
      <w:pPr>
        <w:numPr>
          <w:ilvl w:val="0"/>
          <w:numId w:val="18"/>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wartość zużytych materiałów wraz z kosztami ich zakupu, magazynowania, ewentualnych ubytków i transportu na teren budowy,</w:t>
      </w:r>
    </w:p>
    <w:p w14:paraId="64B7F1E7" w14:textId="77777777" w:rsidR="00E91F27" w:rsidRPr="00E91F27" w:rsidRDefault="00E91F27" w:rsidP="00311834">
      <w:pPr>
        <w:numPr>
          <w:ilvl w:val="0"/>
          <w:numId w:val="18"/>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wartości pracy sprzętu wraz z towarzyszącymi kosztami,</w:t>
      </w:r>
    </w:p>
    <w:p w14:paraId="7FC80CB2" w14:textId="77777777" w:rsidR="00E91F27" w:rsidRPr="00E91F27" w:rsidRDefault="00E91F27" w:rsidP="00311834">
      <w:pPr>
        <w:numPr>
          <w:ilvl w:val="0"/>
          <w:numId w:val="18"/>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koszty pośrednie, zysk kalkulacyjny i ryzyko,</w:t>
      </w:r>
    </w:p>
    <w:p w14:paraId="389C0A71" w14:textId="77777777" w:rsidR="00E91F27" w:rsidRPr="00483E3A" w:rsidRDefault="00E91F27" w:rsidP="00311834">
      <w:pPr>
        <w:numPr>
          <w:ilvl w:val="0"/>
          <w:numId w:val="18"/>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podatki obliczane zgodnie z obowiązującymi przepisami.</w:t>
      </w:r>
    </w:p>
    <w:p w14:paraId="55495B9A" w14:textId="77777777" w:rsidR="00E91F27" w:rsidRPr="00483E3A" w:rsidRDefault="00E91F27" w:rsidP="00311834">
      <w:pPr>
        <w:pStyle w:val="Nagwek1"/>
        <w:numPr>
          <w:ilvl w:val="1"/>
          <w:numId w:val="44"/>
        </w:numPr>
        <w:rPr>
          <w:rFonts w:ascii="Arial" w:hAnsi="Arial" w:cs="Arial"/>
          <w:sz w:val="22"/>
          <w:szCs w:val="22"/>
        </w:rPr>
      </w:pPr>
      <w:bookmarkStart w:id="88" w:name="_Toc132878063"/>
      <w:r w:rsidRPr="00483E3A">
        <w:rPr>
          <w:rFonts w:ascii="Arial" w:hAnsi="Arial" w:cs="Arial"/>
          <w:sz w:val="22"/>
          <w:szCs w:val="22"/>
        </w:rPr>
        <w:t>Warunki umowy i wymagania ogólne</w:t>
      </w:r>
      <w:r w:rsidR="008161C8">
        <w:rPr>
          <w:rFonts w:ascii="Arial" w:hAnsi="Arial" w:cs="Arial"/>
          <w:sz w:val="22"/>
          <w:szCs w:val="22"/>
        </w:rPr>
        <w:t>.</w:t>
      </w:r>
      <w:bookmarkEnd w:id="88"/>
    </w:p>
    <w:p w14:paraId="7A4C18E1" w14:textId="77777777" w:rsidR="00F41D7E" w:rsidRPr="00483E3A" w:rsidRDefault="00E91F27" w:rsidP="00C8517A">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Koszt dostosowania się do wymagań warunków umowy i wymagań ogólnych zawartych w ST obejmuje wszystkie warunki określone w w/w dokumentach, a nie wyszczególnione w kosztorysie</w:t>
      </w:r>
      <w:r w:rsidR="00483E3A">
        <w:rPr>
          <w:rFonts w:ascii="Arial" w:hAnsi="Arial" w:cs="Arial"/>
          <w:color w:val="000000"/>
          <w:sz w:val="22"/>
          <w:szCs w:val="22"/>
          <w:shd w:val="clear" w:color="auto" w:fill="FFFFFF"/>
        </w:rPr>
        <w:t>.</w:t>
      </w:r>
    </w:p>
    <w:sectPr w:rsidR="00F41D7E" w:rsidRPr="00483E3A" w:rsidSect="00F52F4C">
      <w:headerReference w:type="default" r:id="rId8"/>
      <w:footerReference w:type="even" r:id="rId9"/>
      <w:footerReference w:type="default" r:id="rId10"/>
      <w:headerReference w:type="first" r:id="rId11"/>
      <w:footerReference w:type="first" r:id="rId12"/>
      <w:pgSz w:w="11906" w:h="16838"/>
      <w:pgMar w:top="1418" w:right="1418" w:bottom="1418" w:left="1418"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D64774" w14:textId="77777777" w:rsidR="00A81877" w:rsidRDefault="00A81877">
      <w:r>
        <w:separator/>
      </w:r>
    </w:p>
  </w:endnote>
  <w:endnote w:type="continuationSeparator" w:id="0">
    <w:p w14:paraId="60950EF1" w14:textId="77777777" w:rsidR="00A81877" w:rsidRDefault="00A81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67D562" w14:textId="77777777" w:rsidR="00B51263" w:rsidRDefault="00B51263" w:rsidP="00AC29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A71E6EB" w14:textId="77777777" w:rsidR="00B51263" w:rsidRDefault="00B5126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C9BBC" w14:textId="77777777" w:rsidR="00B51263" w:rsidRDefault="00B51263" w:rsidP="00AC29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5456D7">
      <w:rPr>
        <w:rStyle w:val="Numerstrony"/>
        <w:noProof/>
      </w:rPr>
      <w:t>4</w:t>
    </w:r>
    <w:r>
      <w:rPr>
        <w:rStyle w:val="Numerstrony"/>
      </w:rPr>
      <w:fldChar w:fldCharType="end"/>
    </w:r>
  </w:p>
  <w:p w14:paraId="35AF5E47" w14:textId="77777777" w:rsidR="00B51263" w:rsidRDefault="00B5126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77D341" w14:textId="77777777" w:rsidR="00B51263" w:rsidRDefault="00B51263">
    <w:pPr>
      <w:pStyle w:val="Stopka"/>
    </w:pPr>
    <w:r>
      <w:t xml:space="preserve">                                                                           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EA2D92" w14:textId="77777777" w:rsidR="00A81877" w:rsidRDefault="00A81877">
      <w:r>
        <w:separator/>
      </w:r>
    </w:p>
  </w:footnote>
  <w:footnote w:type="continuationSeparator" w:id="0">
    <w:p w14:paraId="682D7180" w14:textId="77777777" w:rsidR="00A81877" w:rsidRDefault="00A818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A8CB53" w14:textId="50DC9C31" w:rsidR="00B51263" w:rsidRPr="00383C88" w:rsidRDefault="00B51263" w:rsidP="00D30DB4">
    <w:pPr>
      <w:pStyle w:val="Nagwek"/>
      <w:pBdr>
        <w:top w:val="single" w:sz="4" w:space="1" w:color="auto"/>
      </w:pBdr>
      <w:spacing w:before="60"/>
      <w:rPr>
        <w:i/>
        <w:sz w:val="20"/>
        <w:szCs w:val="20"/>
      </w:rPr>
    </w:pPr>
    <w:r>
      <w:rPr>
        <w:i/>
        <w:sz w:val="20"/>
        <w:szCs w:val="20"/>
      </w:rPr>
      <w:t xml:space="preserve">Specyfikacja Technicznych Wykonania i Odbioru Robót  – </w:t>
    </w:r>
    <w:r w:rsidRPr="00D30DB4">
      <w:rPr>
        <w:i/>
        <w:sz w:val="20"/>
        <w:szCs w:val="20"/>
      </w:rPr>
      <w:t>Instalacje elektryczne oraz instalacje sieci komputerowej  w sali o</w:t>
    </w:r>
    <w:r>
      <w:rPr>
        <w:i/>
        <w:sz w:val="20"/>
        <w:szCs w:val="20"/>
      </w:rPr>
      <w:t>znaczonej numerem 21</w:t>
    </w:r>
    <w:r w:rsidR="00127090">
      <w:rPr>
        <w:i/>
        <w:sz w:val="20"/>
        <w:szCs w:val="20"/>
      </w:rPr>
      <w:t>1, 210</w:t>
    </w:r>
    <w:r>
      <w:rPr>
        <w:i/>
        <w:sz w:val="20"/>
        <w:szCs w:val="20"/>
      </w:rPr>
      <w:t xml:space="preserve"> </w:t>
    </w:r>
    <w:r w:rsidRPr="00D30DB4">
      <w:rPr>
        <w:i/>
        <w:sz w:val="20"/>
        <w:szCs w:val="20"/>
      </w:rPr>
      <w:t xml:space="preserve">w budynku </w:t>
    </w:r>
    <w:r w:rsidR="00127090">
      <w:rPr>
        <w:i/>
        <w:sz w:val="20"/>
        <w:szCs w:val="20"/>
      </w:rPr>
      <w:t>PANS</w:t>
    </w:r>
    <w:r>
      <w:rPr>
        <w:i/>
        <w:sz w:val="20"/>
        <w:szCs w:val="20"/>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04B304" w14:textId="77777777" w:rsidR="00B51263" w:rsidRPr="00DB5578" w:rsidRDefault="00B51263" w:rsidP="00476F68">
    <w:pPr>
      <w:tabs>
        <w:tab w:val="center" w:pos="4536"/>
        <w:tab w:val="right" w:pos="9072"/>
      </w:tabs>
      <w:ind w:left="6372"/>
      <w:jc w:val="both"/>
      <w:rPr>
        <w:rFonts w:ascii="Calibri" w:eastAsia="Calibri" w:hAnsi="Calibri"/>
        <w:sz w:val="22"/>
        <w:szCs w:val="22"/>
      </w:rPr>
    </w:pPr>
    <w:r w:rsidRPr="00DB5578">
      <w:rPr>
        <w:rFonts w:ascii="Calibri" w:eastAsia="Calibri" w:hAnsi="Calibri"/>
        <w:noProof/>
        <w:sz w:val="22"/>
        <w:szCs w:val="22"/>
      </w:rPr>
      <w:drawing>
        <wp:anchor distT="0" distB="0" distL="114300" distR="114300" simplePos="0" relativeHeight="251659264" behindDoc="0" locked="0" layoutInCell="1" allowOverlap="1" wp14:anchorId="3E462C2C" wp14:editId="25197B76">
          <wp:simplePos x="0" y="0"/>
          <wp:positionH relativeFrom="column">
            <wp:posOffset>-110103</wp:posOffset>
          </wp:positionH>
          <wp:positionV relativeFrom="paragraph">
            <wp:posOffset>-52650</wp:posOffset>
          </wp:positionV>
          <wp:extent cx="2170513" cy="1240404"/>
          <wp:effectExtent l="19050" t="0" r="1187" b="0"/>
          <wp:wrapNone/>
          <wp:docPr id="3" name="officeArt object"/>
          <wp:cNvGraphicFramePr/>
          <a:graphic xmlns:a="http://schemas.openxmlformats.org/drawingml/2006/main">
            <a:graphicData uri="http://schemas.openxmlformats.org/drawingml/2006/picture">
              <pic:pic xmlns:pic="http://schemas.openxmlformats.org/drawingml/2006/picture">
                <pic:nvPicPr>
                  <pic:cNvPr id="1073741825" name="pasted-image.pdf"/>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178050" cy="1244711"/>
                  </a:xfrm>
                  <a:prstGeom prst="rect">
                    <a:avLst/>
                  </a:prstGeom>
                  <a:ln w="12700" cap="flat">
                    <a:noFill/>
                    <a:miter lim="400000"/>
                  </a:ln>
                  <a:effectLst/>
                </pic:spPr>
              </pic:pic>
            </a:graphicData>
          </a:graphic>
        </wp:anchor>
      </w:drawing>
    </w:r>
    <w:r w:rsidRPr="00DB5578">
      <w:rPr>
        <w:rFonts w:ascii="Calibri" w:eastAsia="Calibri" w:hAnsi="Calibri"/>
        <w:sz w:val="22"/>
        <w:szCs w:val="22"/>
      </w:rPr>
      <w:t>PROJEKT PARTNER</w:t>
    </w:r>
  </w:p>
  <w:p w14:paraId="3F547606" w14:textId="77777777" w:rsidR="00B51263" w:rsidRPr="00DB5578" w:rsidRDefault="00B51263" w:rsidP="00476F68">
    <w:pPr>
      <w:tabs>
        <w:tab w:val="center" w:pos="4536"/>
        <w:tab w:val="right" w:pos="9072"/>
      </w:tabs>
      <w:ind w:left="6372"/>
      <w:jc w:val="both"/>
      <w:rPr>
        <w:rFonts w:ascii="Calibri" w:eastAsia="Calibri" w:hAnsi="Calibri"/>
        <w:sz w:val="22"/>
        <w:szCs w:val="22"/>
      </w:rPr>
    </w:pPr>
    <w:r w:rsidRPr="00DB5578">
      <w:rPr>
        <w:rFonts w:ascii="Calibri" w:eastAsia="Calibri" w:hAnsi="Calibri"/>
        <w:sz w:val="22"/>
        <w:szCs w:val="22"/>
      </w:rPr>
      <w:t>Andrzej Macho</w:t>
    </w:r>
  </w:p>
  <w:p w14:paraId="2640884B" w14:textId="77777777" w:rsidR="00B51263" w:rsidRPr="00DB5578" w:rsidRDefault="00B51263" w:rsidP="00476F68">
    <w:pPr>
      <w:tabs>
        <w:tab w:val="center" w:pos="4536"/>
        <w:tab w:val="right" w:pos="9072"/>
      </w:tabs>
      <w:ind w:left="6372"/>
      <w:jc w:val="both"/>
      <w:rPr>
        <w:rFonts w:ascii="Calibri" w:eastAsia="Calibri" w:hAnsi="Calibri"/>
        <w:sz w:val="22"/>
        <w:szCs w:val="22"/>
      </w:rPr>
    </w:pPr>
    <w:r w:rsidRPr="00DB5578">
      <w:rPr>
        <w:rFonts w:ascii="Calibri" w:eastAsia="Calibri" w:hAnsi="Calibri"/>
        <w:sz w:val="22"/>
        <w:szCs w:val="22"/>
      </w:rPr>
      <w:t>67-222 Jerzmanowa, Gaiki50</w:t>
    </w:r>
  </w:p>
  <w:p w14:paraId="14B95CFF" w14:textId="77777777" w:rsidR="00B51263" w:rsidRPr="00DB5578" w:rsidRDefault="00B51263" w:rsidP="00476F68">
    <w:pPr>
      <w:tabs>
        <w:tab w:val="center" w:pos="4536"/>
        <w:tab w:val="right" w:pos="9072"/>
      </w:tabs>
      <w:ind w:left="6372"/>
      <w:jc w:val="both"/>
      <w:rPr>
        <w:rFonts w:ascii="Calibri" w:eastAsia="Calibri" w:hAnsi="Calibri"/>
        <w:sz w:val="22"/>
        <w:szCs w:val="22"/>
      </w:rPr>
    </w:pPr>
    <w:r w:rsidRPr="00DB5578">
      <w:rPr>
        <w:rFonts w:ascii="Calibri" w:eastAsia="Calibri" w:hAnsi="Calibri"/>
        <w:sz w:val="22"/>
        <w:szCs w:val="22"/>
      </w:rPr>
      <w:t>NIP 693-109-36-62</w:t>
    </w:r>
  </w:p>
  <w:p w14:paraId="26315B82" w14:textId="77777777" w:rsidR="00B51263" w:rsidRPr="00DB5578" w:rsidRDefault="00B51263" w:rsidP="00476F68">
    <w:pPr>
      <w:tabs>
        <w:tab w:val="center" w:pos="4536"/>
        <w:tab w:val="right" w:pos="9072"/>
      </w:tabs>
      <w:ind w:left="6372"/>
      <w:jc w:val="both"/>
      <w:rPr>
        <w:rFonts w:ascii="Calibri" w:eastAsia="Calibri" w:hAnsi="Calibri"/>
        <w:sz w:val="22"/>
        <w:szCs w:val="22"/>
      </w:rPr>
    </w:pPr>
    <w:r w:rsidRPr="00DB5578">
      <w:rPr>
        <w:rFonts w:ascii="Calibri" w:eastAsia="Calibri" w:hAnsi="Calibri"/>
        <w:sz w:val="22"/>
        <w:szCs w:val="22"/>
      </w:rPr>
      <w:t>REGON 020692057</w:t>
    </w:r>
  </w:p>
  <w:p w14:paraId="4E905EE5" w14:textId="77777777" w:rsidR="00B51263" w:rsidRPr="00DB5578" w:rsidRDefault="00B51263" w:rsidP="00476F68">
    <w:pPr>
      <w:tabs>
        <w:tab w:val="center" w:pos="4536"/>
        <w:tab w:val="right" w:pos="9072"/>
      </w:tabs>
      <w:ind w:left="6372"/>
      <w:rPr>
        <w:rFonts w:ascii="Calibri" w:eastAsia="Calibri" w:hAnsi="Calibri"/>
        <w:sz w:val="22"/>
        <w:szCs w:val="22"/>
      </w:rPr>
    </w:pPr>
  </w:p>
  <w:p w14:paraId="13955AC6" w14:textId="77777777" w:rsidR="00B51263" w:rsidRPr="00DB5578" w:rsidRDefault="00B51263" w:rsidP="00476F68">
    <w:pPr>
      <w:tabs>
        <w:tab w:val="center" w:pos="4536"/>
        <w:tab w:val="right" w:pos="9072"/>
      </w:tabs>
      <w:ind w:left="6372"/>
      <w:jc w:val="both"/>
      <w:rPr>
        <w:rFonts w:ascii="Calibri" w:eastAsia="Calibri" w:hAnsi="Calibri"/>
        <w:sz w:val="22"/>
        <w:szCs w:val="22"/>
      </w:rPr>
    </w:pPr>
    <w:r w:rsidRPr="00DB5578">
      <w:rPr>
        <w:rFonts w:ascii="Calibri" w:eastAsia="Calibri" w:hAnsi="Calibri"/>
        <w:sz w:val="22"/>
        <w:szCs w:val="22"/>
      </w:rPr>
      <w:t>Kontakt:</w:t>
    </w:r>
  </w:p>
  <w:p w14:paraId="63C820C4" w14:textId="77777777" w:rsidR="00B51263" w:rsidRPr="00DB5578" w:rsidRDefault="00B51263" w:rsidP="00476F68">
    <w:pPr>
      <w:tabs>
        <w:tab w:val="center" w:pos="4536"/>
        <w:tab w:val="right" w:pos="9072"/>
      </w:tabs>
      <w:ind w:left="6372"/>
      <w:jc w:val="both"/>
      <w:rPr>
        <w:rFonts w:ascii="Calibri" w:eastAsia="Calibri" w:hAnsi="Calibri"/>
        <w:sz w:val="22"/>
        <w:szCs w:val="22"/>
      </w:rPr>
    </w:pPr>
    <w:r w:rsidRPr="00DB5578">
      <w:rPr>
        <w:rFonts w:ascii="Calibri" w:eastAsia="Calibri" w:hAnsi="Calibri"/>
        <w:sz w:val="22"/>
        <w:szCs w:val="22"/>
      </w:rPr>
      <w:t>Tel. kom.: +48 534 200 380</w:t>
    </w:r>
  </w:p>
  <w:p w14:paraId="0F9DD9F2" w14:textId="77777777" w:rsidR="00B51263" w:rsidRPr="00D75267" w:rsidRDefault="00B51263" w:rsidP="004C78A0">
    <w:pPr>
      <w:tabs>
        <w:tab w:val="center" w:pos="4536"/>
        <w:tab w:val="right" w:pos="9072"/>
      </w:tabs>
      <w:ind w:left="6372"/>
      <w:jc w:val="both"/>
      <w:rPr>
        <w:rFonts w:ascii="Arial" w:hAnsi="Arial" w:cs="Arial"/>
        <w:sz w:val="22"/>
        <w:szCs w:val="22"/>
        <w:u w:val="single"/>
        <w:lang w:val="en-US"/>
      </w:rPr>
    </w:pPr>
    <w:r w:rsidRPr="00D75267">
      <w:rPr>
        <w:rFonts w:ascii="Calibri" w:eastAsia="Calibri" w:hAnsi="Calibri"/>
        <w:sz w:val="22"/>
        <w:szCs w:val="22"/>
        <w:lang w:val="en-US"/>
      </w:rPr>
      <w:t>e-mail: a.macho@wp.pl</w:t>
    </w:r>
  </w:p>
  <w:p w14:paraId="35BECB1E" w14:textId="77777777" w:rsidR="00B51263" w:rsidRPr="00D75267" w:rsidRDefault="00B51263" w:rsidP="00476F68">
    <w:pPr>
      <w:pStyle w:val="Nagwek"/>
      <w:rPr>
        <w:szCs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25127"/>
    <w:multiLevelType w:val="hybridMultilevel"/>
    <w:tmpl w:val="198A4C4A"/>
    <w:lvl w:ilvl="0" w:tplc="0F685032">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D915B4"/>
    <w:multiLevelType w:val="hybridMultilevel"/>
    <w:tmpl w:val="AFC213A2"/>
    <w:lvl w:ilvl="0" w:tplc="E9D66590">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57A59FF"/>
    <w:multiLevelType w:val="hybridMultilevel"/>
    <w:tmpl w:val="7A2A008C"/>
    <w:lvl w:ilvl="0" w:tplc="0F685032">
      <w:start w:val="1"/>
      <w:numFmt w:val="bullet"/>
      <w:lvlText w:val=""/>
      <w:lvlJc w:val="left"/>
      <w:pPr>
        <w:tabs>
          <w:tab w:val="num" w:pos="360"/>
        </w:tabs>
        <w:ind w:left="360" w:hanging="360"/>
      </w:pPr>
      <w:rPr>
        <w:rFonts w:ascii="Wingdings" w:hAnsi="Wingdings" w:hint="default"/>
      </w:rPr>
    </w:lvl>
    <w:lvl w:ilvl="1" w:tplc="0F685032">
      <w:start w:val="1"/>
      <w:numFmt w:val="bullet"/>
      <w:lvlText w:val=""/>
      <w:lvlJc w:val="left"/>
      <w:pPr>
        <w:tabs>
          <w:tab w:val="num" w:pos="1080"/>
        </w:tabs>
        <w:ind w:left="1080" w:hanging="360"/>
      </w:pPr>
      <w:rPr>
        <w:rFonts w:ascii="Wingdings" w:hAnsi="Wingdings" w:hint="default"/>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109F6793"/>
    <w:multiLevelType w:val="hybridMultilevel"/>
    <w:tmpl w:val="26B071F0"/>
    <w:lvl w:ilvl="0" w:tplc="050AC59A">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0D4F89"/>
    <w:multiLevelType w:val="hybridMultilevel"/>
    <w:tmpl w:val="E8EEB41A"/>
    <w:lvl w:ilvl="0" w:tplc="0F685032">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732"/>
        </w:tabs>
        <w:ind w:left="732" w:hanging="360"/>
      </w:pPr>
      <w:rPr>
        <w:rFonts w:ascii="Courier New" w:hAnsi="Courier New" w:cs="Courier New" w:hint="default"/>
      </w:rPr>
    </w:lvl>
    <w:lvl w:ilvl="2" w:tplc="04150005" w:tentative="1">
      <w:start w:val="1"/>
      <w:numFmt w:val="bullet"/>
      <w:lvlText w:val=""/>
      <w:lvlJc w:val="left"/>
      <w:pPr>
        <w:tabs>
          <w:tab w:val="num" w:pos="1452"/>
        </w:tabs>
        <w:ind w:left="1452" w:hanging="360"/>
      </w:pPr>
      <w:rPr>
        <w:rFonts w:ascii="Wingdings" w:hAnsi="Wingdings" w:hint="default"/>
      </w:rPr>
    </w:lvl>
    <w:lvl w:ilvl="3" w:tplc="04150001" w:tentative="1">
      <w:start w:val="1"/>
      <w:numFmt w:val="bullet"/>
      <w:lvlText w:val=""/>
      <w:lvlJc w:val="left"/>
      <w:pPr>
        <w:tabs>
          <w:tab w:val="num" w:pos="2172"/>
        </w:tabs>
        <w:ind w:left="2172" w:hanging="360"/>
      </w:pPr>
      <w:rPr>
        <w:rFonts w:ascii="Symbol" w:hAnsi="Symbol" w:hint="default"/>
      </w:rPr>
    </w:lvl>
    <w:lvl w:ilvl="4" w:tplc="04150003" w:tentative="1">
      <w:start w:val="1"/>
      <w:numFmt w:val="bullet"/>
      <w:lvlText w:val="o"/>
      <w:lvlJc w:val="left"/>
      <w:pPr>
        <w:tabs>
          <w:tab w:val="num" w:pos="2892"/>
        </w:tabs>
        <w:ind w:left="2892" w:hanging="360"/>
      </w:pPr>
      <w:rPr>
        <w:rFonts w:ascii="Courier New" w:hAnsi="Courier New" w:cs="Courier New" w:hint="default"/>
      </w:rPr>
    </w:lvl>
    <w:lvl w:ilvl="5" w:tplc="04150005" w:tentative="1">
      <w:start w:val="1"/>
      <w:numFmt w:val="bullet"/>
      <w:lvlText w:val=""/>
      <w:lvlJc w:val="left"/>
      <w:pPr>
        <w:tabs>
          <w:tab w:val="num" w:pos="3612"/>
        </w:tabs>
        <w:ind w:left="3612" w:hanging="360"/>
      </w:pPr>
      <w:rPr>
        <w:rFonts w:ascii="Wingdings" w:hAnsi="Wingdings" w:hint="default"/>
      </w:rPr>
    </w:lvl>
    <w:lvl w:ilvl="6" w:tplc="04150001" w:tentative="1">
      <w:start w:val="1"/>
      <w:numFmt w:val="bullet"/>
      <w:lvlText w:val=""/>
      <w:lvlJc w:val="left"/>
      <w:pPr>
        <w:tabs>
          <w:tab w:val="num" w:pos="4332"/>
        </w:tabs>
        <w:ind w:left="4332" w:hanging="360"/>
      </w:pPr>
      <w:rPr>
        <w:rFonts w:ascii="Symbol" w:hAnsi="Symbol" w:hint="default"/>
      </w:rPr>
    </w:lvl>
    <w:lvl w:ilvl="7" w:tplc="04150003" w:tentative="1">
      <w:start w:val="1"/>
      <w:numFmt w:val="bullet"/>
      <w:lvlText w:val="o"/>
      <w:lvlJc w:val="left"/>
      <w:pPr>
        <w:tabs>
          <w:tab w:val="num" w:pos="5052"/>
        </w:tabs>
        <w:ind w:left="5052" w:hanging="360"/>
      </w:pPr>
      <w:rPr>
        <w:rFonts w:ascii="Courier New" w:hAnsi="Courier New" w:cs="Courier New" w:hint="default"/>
      </w:rPr>
    </w:lvl>
    <w:lvl w:ilvl="8" w:tplc="04150005" w:tentative="1">
      <w:start w:val="1"/>
      <w:numFmt w:val="bullet"/>
      <w:lvlText w:val=""/>
      <w:lvlJc w:val="left"/>
      <w:pPr>
        <w:tabs>
          <w:tab w:val="num" w:pos="5772"/>
        </w:tabs>
        <w:ind w:left="5772" w:hanging="360"/>
      </w:pPr>
      <w:rPr>
        <w:rFonts w:ascii="Wingdings" w:hAnsi="Wingdings" w:hint="default"/>
      </w:rPr>
    </w:lvl>
  </w:abstractNum>
  <w:abstractNum w:abstractNumId="5" w15:restartNumberingAfterBreak="0">
    <w:nsid w:val="15017E40"/>
    <w:multiLevelType w:val="hybridMultilevel"/>
    <w:tmpl w:val="807EC2B4"/>
    <w:lvl w:ilvl="0" w:tplc="0415000F">
      <w:start w:val="1"/>
      <w:numFmt w:val="decimal"/>
      <w:lvlText w:val="%1."/>
      <w:lvlJc w:val="left"/>
      <w:pPr>
        <w:tabs>
          <w:tab w:val="num" w:pos="360"/>
        </w:tabs>
        <w:ind w:left="360" w:hanging="360"/>
      </w:pPr>
    </w:lvl>
    <w:lvl w:ilvl="1" w:tplc="452CFB2C">
      <w:start w:val="1"/>
      <w:numFmt w:val="bullet"/>
      <w:lvlText w:val=""/>
      <w:lvlJc w:val="left"/>
      <w:pPr>
        <w:tabs>
          <w:tab w:val="num" w:pos="1080"/>
        </w:tabs>
        <w:ind w:left="1080" w:hanging="360"/>
      </w:pPr>
      <w:rPr>
        <w:rFonts w:ascii="Symbol" w:hAnsi="Symbol" w:hint="default"/>
      </w:rPr>
    </w:lvl>
    <w:lvl w:ilvl="2" w:tplc="0415001B">
      <w:start w:val="1"/>
      <w:numFmt w:val="decimal"/>
      <w:lvlText w:val="%3."/>
      <w:lvlJc w:val="left"/>
      <w:pPr>
        <w:tabs>
          <w:tab w:val="num" w:pos="1440"/>
        </w:tabs>
        <w:ind w:left="1440" w:hanging="360"/>
      </w:pPr>
    </w:lvl>
    <w:lvl w:ilvl="3" w:tplc="0415000F">
      <w:start w:val="1"/>
      <w:numFmt w:val="decimal"/>
      <w:lvlText w:val="%4."/>
      <w:lvlJc w:val="left"/>
      <w:pPr>
        <w:tabs>
          <w:tab w:val="num" w:pos="2160"/>
        </w:tabs>
        <w:ind w:left="2160" w:hanging="360"/>
      </w:pPr>
    </w:lvl>
    <w:lvl w:ilvl="4" w:tplc="04150019">
      <w:start w:val="1"/>
      <w:numFmt w:val="decimal"/>
      <w:lvlText w:val="%5."/>
      <w:lvlJc w:val="left"/>
      <w:pPr>
        <w:tabs>
          <w:tab w:val="num" w:pos="2880"/>
        </w:tabs>
        <w:ind w:left="2880" w:hanging="360"/>
      </w:pPr>
    </w:lvl>
    <w:lvl w:ilvl="5" w:tplc="0415001B">
      <w:start w:val="1"/>
      <w:numFmt w:val="decimal"/>
      <w:lvlText w:val="%6."/>
      <w:lvlJc w:val="left"/>
      <w:pPr>
        <w:tabs>
          <w:tab w:val="num" w:pos="3600"/>
        </w:tabs>
        <w:ind w:left="3600" w:hanging="360"/>
      </w:pPr>
    </w:lvl>
    <w:lvl w:ilvl="6" w:tplc="0415000F">
      <w:start w:val="1"/>
      <w:numFmt w:val="decimal"/>
      <w:lvlText w:val="%7."/>
      <w:lvlJc w:val="left"/>
      <w:pPr>
        <w:tabs>
          <w:tab w:val="num" w:pos="4320"/>
        </w:tabs>
        <w:ind w:left="4320" w:hanging="360"/>
      </w:pPr>
    </w:lvl>
    <w:lvl w:ilvl="7" w:tplc="04150019">
      <w:start w:val="1"/>
      <w:numFmt w:val="decimal"/>
      <w:lvlText w:val="%8."/>
      <w:lvlJc w:val="left"/>
      <w:pPr>
        <w:tabs>
          <w:tab w:val="num" w:pos="5040"/>
        </w:tabs>
        <w:ind w:left="5040" w:hanging="360"/>
      </w:pPr>
    </w:lvl>
    <w:lvl w:ilvl="8" w:tplc="0415001B">
      <w:start w:val="1"/>
      <w:numFmt w:val="decimal"/>
      <w:lvlText w:val="%9."/>
      <w:lvlJc w:val="left"/>
      <w:pPr>
        <w:tabs>
          <w:tab w:val="num" w:pos="5760"/>
        </w:tabs>
        <w:ind w:left="5760" w:hanging="360"/>
      </w:pPr>
    </w:lvl>
  </w:abstractNum>
  <w:abstractNum w:abstractNumId="6" w15:restartNumberingAfterBreak="0">
    <w:nsid w:val="1552115F"/>
    <w:multiLevelType w:val="hybridMultilevel"/>
    <w:tmpl w:val="5CB05F9E"/>
    <w:lvl w:ilvl="0" w:tplc="0F685032">
      <w:start w:val="1"/>
      <w:numFmt w:val="bullet"/>
      <w:lvlText w:val=""/>
      <w:lvlJc w:val="left"/>
      <w:pPr>
        <w:tabs>
          <w:tab w:val="num" w:pos="360"/>
        </w:tabs>
        <w:ind w:left="360" w:hanging="360"/>
      </w:pPr>
      <w:rPr>
        <w:rFonts w:ascii="Wingdings" w:hAnsi="Wingding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 w15:restartNumberingAfterBreak="0">
    <w:nsid w:val="17C7521F"/>
    <w:multiLevelType w:val="multilevel"/>
    <w:tmpl w:val="7D1C3B0A"/>
    <w:lvl w:ilvl="0">
      <w:start w:val="1"/>
      <w:numFmt w:val="decimal"/>
      <w:pStyle w:val="Nagwek1"/>
      <w:lvlText w:val="%1."/>
      <w:lvlJc w:val="left"/>
      <w:pPr>
        <w:tabs>
          <w:tab w:val="num" w:pos="432"/>
        </w:tabs>
        <w:ind w:left="432" w:hanging="432"/>
      </w:pPr>
      <w:rPr>
        <w:rFonts w:ascii="Arial" w:hAnsi="Arial" w:cs="Arial" w:hint="default"/>
        <w:b/>
        <w:i w:val="0"/>
        <w:sz w:val="24"/>
        <w:szCs w:val="24"/>
        <w:u w:val="single"/>
      </w:rPr>
    </w:lvl>
    <w:lvl w:ilvl="1">
      <w:start w:val="1"/>
      <w:numFmt w:val="decimal"/>
      <w:pStyle w:val="Nagwek2"/>
      <w:lvlText w:val="%1.%2."/>
      <w:lvlJc w:val="left"/>
      <w:pPr>
        <w:tabs>
          <w:tab w:val="num" w:pos="576"/>
        </w:tabs>
        <w:ind w:left="576" w:hanging="576"/>
      </w:pPr>
      <w:rPr>
        <w:rFonts w:ascii="Arial" w:hAnsi="Arial" w:cs="Arial" w:hint="default"/>
        <w:b/>
        <w:i w:val="0"/>
        <w:sz w:val="22"/>
        <w:szCs w:val="22"/>
        <w:u w:val="single"/>
      </w:rPr>
    </w:lvl>
    <w:lvl w:ilvl="2">
      <w:start w:val="1"/>
      <w:numFmt w:val="decimal"/>
      <w:pStyle w:val="Nagwek3"/>
      <w:lvlText w:val="%1.%2.%3."/>
      <w:lvlJc w:val="left"/>
      <w:pPr>
        <w:tabs>
          <w:tab w:val="num" w:pos="720"/>
        </w:tabs>
        <w:ind w:left="720" w:hanging="720"/>
      </w:pPr>
      <w:rPr>
        <w:rFonts w:ascii="Arial Narrow" w:hAnsi="Arial Narrow" w:hint="default"/>
        <w:b/>
        <w:i w:val="0"/>
        <w:color w:val="auto"/>
        <w:sz w:val="24"/>
        <w:szCs w:val="24"/>
      </w:rPr>
    </w:lvl>
    <w:lvl w:ilvl="3">
      <w:start w:val="1"/>
      <w:numFmt w:val="decimal"/>
      <w:pStyle w:val="Nagwek4"/>
      <w:lvlText w:val="%1.%2.%3.%4"/>
      <w:lvlJc w:val="left"/>
      <w:pPr>
        <w:tabs>
          <w:tab w:val="num" w:pos="864"/>
        </w:tabs>
        <w:ind w:left="864" w:hanging="864"/>
      </w:pPr>
      <w:rPr>
        <w:rFonts w:ascii="Arial Narrow" w:hAnsi="Arial Narrow" w:hint="default"/>
        <w:b w:val="0"/>
        <w:i w:val="0"/>
        <w:sz w:val="24"/>
        <w:u w:val="single"/>
      </w:rPr>
    </w:lvl>
    <w:lvl w:ilvl="4">
      <w:start w:val="1"/>
      <w:numFmt w:val="decimal"/>
      <w:pStyle w:val="Nagwek5"/>
      <w:lvlText w:val="%1.%2.%3.%4.%5"/>
      <w:lvlJc w:val="left"/>
      <w:pPr>
        <w:tabs>
          <w:tab w:val="num" w:pos="1008"/>
        </w:tabs>
        <w:ind w:left="1008" w:hanging="1008"/>
      </w:pPr>
      <w:rPr>
        <w:rFonts w:hint="default"/>
        <w:sz w:val="24"/>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8" w15:restartNumberingAfterBreak="0">
    <w:nsid w:val="18750459"/>
    <w:multiLevelType w:val="hybridMultilevel"/>
    <w:tmpl w:val="07441C98"/>
    <w:lvl w:ilvl="0" w:tplc="0F685032">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732"/>
        </w:tabs>
        <w:ind w:left="732" w:hanging="360"/>
      </w:pPr>
      <w:rPr>
        <w:rFonts w:ascii="Courier New" w:hAnsi="Courier New" w:cs="Courier New" w:hint="default"/>
      </w:rPr>
    </w:lvl>
    <w:lvl w:ilvl="2" w:tplc="04150005" w:tentative="1">
      <w:start w:val="1"/>
      <w:numFmt w:val="bullet"/>
      <w:lvlText w:val=""/>
      <w:lvlJc w:val="left"/>
      <w:pPr>
        <w:tabs>
          <w:tab w:val="num" w:pos="1452"/>
        </w:tabs>
        <w:ind w:left="1452" w:hanging="360"/>
      </w:pPr>
      <w:rPr>
        <w:rFonts w:ascii="Wingdings" w:hAnsi="Wingdings" w:hint="default"/>
      </w:rPr>
    </w:lvl>
    <w:lvl w:ilvl="3" w:tplc="04150001" w:tentative="1">
      <w:start w:val="1"/>
      <w:numFmt w:val="bullet"/>
      <w:lvlText w:val=""/>
      <w:lvlJc w:val="left"/>
      <w:pPr>
        <w:tabs>
          <w:tab w:val="num" w:pos="2172"/>
        </w:tabs>
        <w:ind w:left="2172" w:hanging="360"/>
      </w:pPr>
      <w:rPr>
        <w:rFonts w:ascii="Symbol" w:hAnsi="Symbol" w:hint="default"/>
      </w:rPr>
    </w:lvl>
    <w:lvl w:ilvl="4" w:tplc="04150003" w:tentative="1">
      <w:start w:val="1"/>
      <w:numFmt w:val="bullet"/>
      <w:lvlText w:val="o"/>
      <w:lvlJc w:val="left"/>
      <w:pPr>
        <w:tabs>
          <w:tab w:val="num" w:pos="2892"/>
        </w:tabs>
        <w:ind w:left="2892" w:hanging="360"/>
      </w:pPr>
      <w:rPr>
        <w:rFonts w:ascii="Courier New" w:hAnsi="Courier New" w:cs="Courier New" w:hint="default"/>
      </w:rPr>
    </w:lvl>
    <w:lvl w:ilvl="5" w:tplc="04150005" w:tentative="1">
      <w:start w:val="1"/>
      <w:numFmt w:val="bullet"/>
      <w:lvlText w:val=""/>
      <w:lvlJc w:val="left"/>
      <w:pPr>
        <w:tabs>
          <w:tab w:val="num" w:pos="3612"/>
        </w:tabs>
        <w:ind w:left="3612" w:hanging="360"/>
      </w:pPr>
      <w:rPr>
        <w:rFonts w:ascii="Wingdings" w:hAnsi="Wingdings" w:hint="default"/>
      </w:rPr>
    </w:lvl>
    <w:lvl w:ilvl="6" w:tplc="04150001" w:tentative="1">
      <w:start w:val="1"/>
      <w:numFmt w:val="bullet"/>
      <w:lvlText w:val=""/>
      <w:lvlJc w:val="left"/>
      <w:pPr>
        <w:tabs>
          <w:tab w:val="num" w:pos="4332"/>
        </w:tabs>
        <w:ind w:left="4332" w:hanging="360"/>
      </w:pPr>
      <w:rPr>
        <w:rFonts w:ascii="Symbol" w:hAnsi="Symbol" w:hint="default"/>
      </w:rPr>
    </w:lvl>
    <w:lvl w:ilvl="7" w:tplc="04150003" w:tentative="1">
      <w:start w:val="1"/>
      <w:numFmt w:val="bullet"/>
      <w:lvlText w:val="o"/>
      <w:lvlJc w:val="left"/>
      <w:pPr>
        <w:tabs>
          <w:tab w:val="num" w:pos="5052"/>
        </w:tabs>
        <w:ind w:left="5052" w:hanging="360"/>
      </w:pPr>
      <w:rPr>
        <w:rFonts w:ascii="Courier New" w:hAnsi="Courier New" w:cs="Courier New" w:hint="default"/>
      </w:rPr>
    </w:lvl>
    <w:lvl w:ilvl="8" w:tplc="04150005" w:tentative="1">
      <w:start w:val="1"/>
      <w:numFmt w:val="bullet"/>
      <w:lvlText w:val=""/>
      <w:lvlJc w:val="left"/>
      <w:pPr>
        <w:tabs>
          <w:tab w:val="num" w:pos="5772"/>
        </w:tabs>
        <w:ind w:left="5772" w:hanging="360"/>
      </w:pPr>
      <w:rPr>
        <w:rFonts w:ascii="Wingdings" w:hAnsi="Wingdings" w:hint="default"/>
      </w:rPr>
    </w:lvl>
  </w:abstractNum>
  <w:abstractNum w:abstractNumId="9" w15:restartNumberingAfterBreak="0">
    <w:nsid w:val="1BFD6B33"/>
    <w:multiLevelType w:val="hybridMultilevel"/>
    <w:tmpl w:val="F9108BAC"/>
    <w:lvl w:ilvl="0" w:tplc="C4988A06">
      <w:start w:val="1"/>
      <w:numFmt w:val="decimal"/>
      <w:lvlText w:val="%1."/>
      <w:lvlJc w:val="left"/>
      <w:pPr>
        <w:tabs>
          <w:tab w:val="num" w:pos="360"/>
        </w:tabs>
        <w:ind w:left="360" w:hanging="360"/>
      </w:pPr>
      <w:rPr>
        <w:rFonts w:ascii="Arial" w:eastAsia="Times New Roman" w:hAnsi="Arial" w:cs="Arial"/>
        <w:b w:val="0"/>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C226907"/>
    <w:multiLevelType w:val="hybridMultilevel"/>
    <w:tmpl w:val="2206976E"/>
    <w:lvl w:ilvl="0" w:tplc="0F685032">
      <w:start w:val="1"/>
      <w:numFmt w:val="bullet"/>
      <w:lvlText w:val=""/>
      <w:lvlJc w:val="left"/>
      <w:pPr>
        <w:tabs>
          <w:tab w:val="num" w:pos="360"/>
        </w:tabs>
        <w:ind w:left="360" w:hanging="360"/>
      </w:pPr>
      <w:rPr>
        <w:rFonts w:ascii="Wingdings" w:hAnsi="Wingding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EE90C95"/>
    <w:multiLevelType w:val="multilevel"/>
    <w:tmpl w:val="EE76EC4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08F44D7"/>
    <w:multiLevelType w:val="multilevel"/>
    <w:tmpl w:val="07B2B56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0AE5D37"/>
    <w:multiLevelType w:val="hybridMultilevel"/>
    <w:tmpl w:val="7FFC4EE0"/>
    <w:lvl w:ilvl="0" w:tplc="0F685032">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732"/>
        </w:tabs>
        <w:ind w:left="732" w:hanging="360"/>
      </w:pPr>
      <w:rPr>
        <w:rFonts w:ascii="Courier New" w:hAnsi="Courier New" w:cs="Courier New" w:hint="default"/>
      </w:rPr>
    </w:lvl>
    <w:lvl w:ilvl="2" w:tplc="04150005" w:tentative="1">
      <w:start w:val="1"/>
      <w:numFmt w:val="bullet"/>
      <w:lvlText w:val=""/>
      <w:lvlJc w:val="left"/>
      <w:pPr>
        <w:tabs>
          <w:tab w:val="num" w:pos="1452"/>
        </w:tabs>
        <w:ind w:left="1452" w:hanging="360"/>
      </w:pPr>
      <w:rPr>
        <w:rFonts w:ascii="Wingdings" w:hAnsi="Wingdings" w:hint="default"/>
      </w:rPr>
    </w:lvl>
    <w:lvl w:ilvl="3" w:tplc="04150001" w:tentative="1">
      <w:start w:val="1"/>
      <w:numFmt w:val="bullet"/>
      <w:lvlText w:val=""/>
      <w:lvlJc w:val="left"/>
      <w:pPr>
        <w:tabs>
          <w:tab w:val="num" w:pos="2172"/>
        </w:tabs>
        <w:ind w:left="2172" w:hanging="360"/>
      </w:pPr>
      <w:rPr>
        <w:rFonts w:ascii="Symbol" w:hAnsi="Symbol" w:hint="default"/>
      </w:rPr>
    </w:lvl>
    <w:lvl w:ilvl="4" w:tplc="04150003" w:tentative="1">
      <w:start w:val="1"/>
      <w:numFmt w:val="bullet"/>
      <w:lvlText w:val="o"/>
      <w:lvlJc w:val="left"/>
      <w:pPr>
        <w:tabs>
          <w:tab w:val="num" w:pos="2892"/>
        </w:tabs>
        <w:ind w:left="2892" w:hanging="360"/>
      </w:pPr>
      <w:rPr>
        <w:rFonts w:ascii="Courier New" w:hAnsi="Courier New" w:cs="Courier New" w:hint="default"/>
      </w:rPr>
    </w:lvl>
    <w:lvl w:ilvl="5" w:tplc="04150005" w:tentative="1">
      <w:start w:val="1"/>
      <w:numFmt w:val="bullet"/>
      <w:lvlText w:val=""/>
      <w:lvlJc w:val="left"/>
      <w:pPr>
        <w:tabs>
          <w:tab w:val="num" w:pos="3612"/>
        </w:tabs>
        <w:ind w:left="3612" w:hanging="360"/>
      </w:pPr>
      <w:rPr>
        <w:rFonts w:ascii="Wingdings" w:hAnsi="Wingdings" w:hint="default"/>
      </w:rPr>
    </w:lvl>
    <w:lvl w:ilvl="6" w:tplc="04150001" w:tentative="1">
      <w:start w:val="1"/>
      <w:numFmt w:val="bullet"/>
      <w:lvlText w:val=""/>
      <w:lvlJc w:val="left"/>
      <w:pPr>
        <w:tabs>
          <w:tab w:val="num" w:pos="4332"/>
        </w:tabs>
        <w:ind w:left="4332" w:hanging="360"/>
      </w:pPr>
      <w:rPr>
        <w:rFonts w:ascii="Symbol" w:hAnsi="Symbol" w:hint="default"/>
      </w:rPr>
    </w:lvl>
    <w:lvl w:ilvl="7" w:tplc="04150003" w:tentative="1">
      <w:start w:val="1"/>
      <w:numFmt w:val="bullet"/>
      <w:lvlText w:val="o"/>
      <w:lvlJc w:val="left"/>
      <w:pPr>
        <w:tabs>
          <w:tab w:val="num" w:pos="5052"/>
        </w:tabs>
        <w:ind w:left="5052" w:hanging="360"/>
      </w:pPr>
      <w:rPr>
        <w:rFonts w:ascii="Courier New" w:hAnsi="Courier New" w:cs="Courier New" w:hint="default"/>
      </w:rPr>
    </w:lvl>
    <w:lvl w:ilvl="8" w:tplc="04150005" w:tentative="1">
      <w:start w:val="1"/>
      <w:numFmt w:val="bullet"/>
      <w:lvlText w:val=""/>
      <w:lvlJc w:val="left"/>
      <w:pPr>
        <w:tabs>
          <w:tab w:val="num" w:pos="5772"/>
        </w:tabs>
        <w:ind w:left="5772" w:hanging="360"/>
      </w:pPr>
      <w:rPr>
        <w:rFonts w:ascii="Wingdings" w:hAnsi="Wingdings" w:hint="default"/>
      </w:rPr>
    </w:lvl>
  </w:abstractNum>
  <w:abstractNum w:abstractNumId="14" w15:restartNumberingAfterBreak="0">
    <w:nsid w:val="23AD538D"/>
    <w:multiLevelType w:val="hybridMultilevel"/>
    <w:tmpl w:val="EAF424C8"/>
    <w:lvl w:ilvl="0" w:tplc="0F685032">
      <w:start w:val="1"/>
      <w:numFmt w:val="bullet"/>
      <w:lvlText w:val=""/>
      <w:lvlJc w:val="left"/>
      <w:pPr>
        <w:tabs>
          <w:tab w:val="num" w:pos="360"/>
        </w:tabs>
        <w:ind w:left="360" w:hanging="360"/>
      </w:pPr>
      <w:rPr>
        <w:rFonts w:ascii="Wingdings" w:hAnsi="Wingdings" w:hint="default"/>
      </w:rPr>
    </w:lvl>
    <w:lvl w:ilvl="1" w:tplc="050AC59A">
      <w:start w:val="1"/>
      <w:numFmt w:val="bullet"/>
      <w:lvlText w:val="-"/>
      <w:lvlJc w:val="left"/>
      <w:pPr>
        <w:tabs>
          <w:tab w:val="num" w:pos="732"/>
        </w:tabs>
        <w:ind w:left="732" w:hanging="360"/>
      </w:pPr>
      <w:rPr>
        <w:rFonts w:hint="default"/>
      </w:rPr>
    </w:lvl>
    <w:lvl w:ilvl="2" w:tplc="04150005" w:tentative="1">
      <w:start w:val="1"/>
      <w:numFmt w:val="bullet"/>
      <w:lvlText w:val=""/>
      <w:lvlJc w:val="left"/>
      <w:pPr>
        <w:tabs>
          <w:tab w:val="num" w:pos="1452"/>
        </w:tabs>
        <w:ind w:left="1452" w:hanging="360"/>
      </w:pPr>
      <w:rPr>
        <w:rFonts w:ascii="Wingdings" w:hAnsi="Wingdings" w:hint="default"/>
      </w:rPr>
    </w:lvl>
    <w:lvl w:ilvl="3" w:tplc="04150001" w:tentative="1">
      <w:start w:val="1"/>
      <w:numFmt w:val="bullet"/>
      <w:lvlText w:val=""/>
      <w:lvlJc w:val="left"/>
      <w:pPr>
        <w:tabs>
          <w:tab w:val="num" w:pos="2172"/>
        </w:tabs>
        <w:ind w:left="2172" w:hanging="360"/>
      </w:pPr>
      <w:rPr>
        <w:rFonts w:ascii="Symbol" w:hAnsi="Symbol" w:hint="default"/>
      </w:rPr>
    </w:lvl>
    <w:lvl w:ilvl="4" w:tplc="04150003" w:tentative="1">
      <w:start w:val="1"/>
      <w:numFmt w:val="bullet"/>
      <w:lvlText w:val="o"/>
      <w:lvlJc w:val="left"/>
      <w:pPr>
        <w:tabs>
          <w:tab w:val="num" w:pos="2892"/>
        </w:tabs>
        <w:ind w:left="2892" w:hanging="360"/>
      </w:pPr>
      <w:rPr>
        <w:rFonts w:ascii="Courier New" w:hAnsi="Courier New" w:cs="Courier New" w:hint="default"/>
      </w:rPr>
    </w:lvl>
    <w:lvl w:ilvl="5" w:tplc="04150005" w:tentative="1">
      <w:start w:val="1"/>
      <w:numFmt w:val="bullet"/>
      <w:lvlText w:val=""/>
      <w:lvlJc w:val="left"/>
      <w:pPr>
        <w:tabs>
          <w:tab w:val="num" w:pos="3612"/>
        </w:tabs>
        <w:ind w:left="3612" w:hanging="360"/>
      </w:pPr>
      <w:rPr>
        <w:rFonts w:ascii="Wingdings" w:hAnsi="Wingdings" w:hint="default"/>
      </w:rPr>
    </w:lvl>
    <w:lvl w:ilvl="6" w:tplc="04150001" w:tentative="1">
      <w:start w:val="1"/>
      <w:numFmt w:val="bullet"/>
      <w:lvlText w:val=""/>
      <w:lvlJc w:val="left"/>
      <w:pPr>
        <w:tabs>
          <w:tab w:val="num" w:pos="4332"/>
        </w:tabs>
        <w:ind w:left="4332" w:hanging="360"/>
      </w:pPr>
      <w:rPr>
        <w:rFonts w:ascii="Symbol" w:hAnsi="Symbol" w:hint="default"/>
      </w:rPr>
    </w:lvl>
    <w:lvl w:ilvl="7" w:tplc="04150003" w:tentative="1">
      <w:start w:val="1"/>
      <w:numFmt w:val="bullet"/>
      <w:lvlText w:val="o"/>
      <w:lvlJc w:val="left"/>
      <w:pPr>
        <w:tabs>
          <w:tab w:val="num" w:pos="5052"/>
        </w:tabs>
        <w:ind w:left="5052" w:hanging="360"/>
      </w:pPr>
      <w:rPr>
        <w:rFonts w:ascii="Courier New" w:hAnsi="Courier New" w:cs="Courier New" w:hint="default"/>
      </w:rPr>
    </w:lvl>
    <w:lvl w:ilvl="8" w:tplc="04150005" w:tentative="1">
      <w:start w:val="1"/>
      <w:numFmt w:val="bullet"/>
      <w:lvlText w:val=""/>
      <w:lvlJc w:val="left"/>
      <w:pPr>
        <w:tabs>
          <w:tab w:val="num" w:pos="5772"/>
        </w:tabs>
        <w:ind w:left="5772" w:hanging="360"/>
      </w:pPr>
      <w:rPr>
        <w:rFonts w:ascii="Wingdings" w:hAnsi="Wingdings" w:hint="default"/>
      </w:rPr>
    </w:lvl>
  </w:abstractNum>
  <w:abstractNum w:abstractNumId="15" w15:restartNumberingAfterBreak="0">
    <w:nsid w:val="2743000A"/>
    <w:multiLevelType w:val="hybridMultilevel"/>
    <w:tmpl w:val="5BDEBDFA"/>
    <w:lvl w:ilvl="0" w:tplc="0F685032">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732"/>
        </w:tabs>
        <w:ind w:left="732" w:hanging="360"/>
      </w:pPr>
      <w:rPr>
        <w:rFonts w:ascii="Courier New" w:hAnsi="Courier New" w:cs="Courier New" w:hint="default"/>
      </w:rPr>
    </w:lvl>
    <w:lvl w:ilvl="2" w:tplc="04150005" w:tentative="1">
      <w:start w:val="1"/>
      <w:numFmt w:val="bullet"/>
      <w:lvlText w:val=""/>
      <w:lvlJc w:val="left"/>
      <w:pPr>
        <w:tabs>
          <w:tab w:val="num" w:pos="1452"/>
        </w:tabs>
        <w:ind w:left="1452" w:hanging="360"/>
      </w:pPr>
      <w:rPr>
        <w:rFonts w:ascii="Wingdings" w:hAnsi="Wingdings" w:hint="default"/>
      </w:rPr>
    </w:lvl>
    <w:lvl w:ilvl="3" w:tplc="04150001" w:tentative="1">
      <w:start w:val="1"/>
      <w:numFmt w:val="bullet"/>
      <w:lvlText w:val=""/>
      <w:lvlJc w:val="left"/>
      <w:pPr>
        <w:tabs>
          <w:tab w:val="num" w:pos="2172"/>
        </w:tabs>
        <w:ind w:left="2172" w:hanging="360"/>
      </w:pPr>
      <w:rPr>
        <w:rFonts w:ascii="Symbol" w:hAnsi="Symbol" w:hint="default"/>
      </w:rPr>
    </w:lvl>
    <w:lvl w:ilvl="4" w:tplc="04150003" w:tentative="1">
      <w:start w:val="1"/>
      <w:numFmt w:val="bullet"/>
      <w:lvlText w:val="o"/>
      <w:lvlJc w:val="left"/>
      <w:pPr>
        <w:tabs>
          <w:tab w:val="num" w:pos="2892"/>
        </w:tabs>
        <w:ind w:left="2892" w:hanging="360"/>
      </w:pPr>
      <w:rPr>
        <w:rFonts w:ascii="Courier New" w:hAnsi="Courier New" w:cs="Courier New" w:hint="default"/>
      </w:rPr>
    </w:lvl>
    <w:lvl w:ilvl="5" w:tplc="04150005" w:tentative="1">
      <w:start w:val="1"/>
      <w:numFmt w:val="bullet"/>
      <w:lvlText w:val=""/>
      <w:lvlJc w:val="left"/>
      <w:pPr>
        <w:tabs>
          <w:tab w:val="num" w:pos="3612"/>
        </w:tabs>
        <w:ind w:left="3612" w:hanging="360"/>
      </w:pPr>
      <w:rPr>
        <w:rFonts w:ascii="Wingdings" w:hAnsi="Wingdings" w:hint="default"/>
      </w:rPr>
    </w:lvl>
    <w:lvl w:ilvl="6" w:tplc="04150001" w:tentative="1">
      <w:start w:val="1"/>
      <w:numFmt w:val="bullet"/>
      <w:lvlText w:val=""/>
      <w:lvlJc w:val="left"/>
      <w:pPr>
        <w:tabs>
          <w:tab w:val="num" w:pos="4332"/>
        </w:tabs>
        <w:ind w:left="4332" w:hanging="360"/>
      </w:pPr>
      <w:rPr>
        <w:rFonts w:ascii="Symbol" w:hAnsi="Symbol" w:hint="default"/>
      </w:rPr>
    </w:lvl>
    <w:lvl w:ilvl="7" w:tplc="04150003" w:tentative="1">
      <w:start w:val="1"/>
      <w:numFmt w:val="bullet"/>
      <w:lvlText w:val="o"/>
      <w:lvlJc w:val="left"/>
      <w:pPr>
        <w:tabs>
          <w:tab w:val="num" w:pos="5052"/>
        </w:tabs>
        <w:ind w:left="5052" w:hanging="360"/>
      </w:pPr>
      <w:rPr>
        <w:rFonts w:ascii="Courier New" w:hAnsi="Courier New" w:cs="Courier New" w:hint="default"/>
      </w:rPr>
    </w:lvl>
    <w:lvl w:ilvl="8" w:tplc="04150005" w:tentative="1">
      <w:start w:val="1"/>
      <w:numFmt w:val="bullet"/>
      <w:lvlText w:val=""/>
      <w:lvlJc w:val="left"/>
      <w:pPr>
        <w:tabs>
          <w:tab w:val="num" w:pos="5772"/>
        </w:tabs>
        <w:ind w:left="5772" w:hanging="360"/>
      </w:pPr>
      <w:rPr>
        <w:rFonts w:ascii="Wingdings" w:hAnsi="Wingdings" w:hint="default"/>
      </w:rPr>
    </w:lvl>
  </w:abstractNum>
  <w:abstractNum w:abstractNumId="16" w15:restartNumberingAfterBreak="0">
    <w:nsid w:val="280929FB"/>
    <w:multiLevelType w:val="multilevel"/>
    <w:tmpl w:val="67405B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13B58B9"/>
    <w:multiLevelType w:val="multilevel"/>
    <w:tmpl w:val="D6CE1920"/>
    <w:lvl w:ilvl="0">
      <w:start w:val="1"/>
      <w:numFmt w:val="decimal"/>
      <w:lvlText w:val="%1."/>
      <w:lvlJc w:val="left"/>
      <w:pPr>
        <w:tabs>
          <w:tab w:val="num" w:pos="360"/>
        </w:tabs>
        <w:ind w:left="360" w:hanging="360"/>
      </w:pPr>
      <w:rPr>
        <w:rFonts w:hint="default"/>
        <w:b/>
        <w:sz w:val="24"/>
        <w:szCs w:val="24"/>
        <w:u w:val="single"/>
      </w:rPr>
    </w:lvl>
    <w:lvl w:ilvl="1">
      <w:start w:val="1"/>
      <w:numFmt w:val="decimal"/>
      <w:lvlText w:val="%1.%2."/>
      <w:lvlJc w:val="left"/>
      <w:pPr>
        <w:tabs>
          <w:tab w:val="num" w:pos="858"/>
        </w:tabs>
        <w:ind w:left="858" w:hanging="432"/>
      </w:p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8" w15:restartNumberingAfterBreak="0">
    <w:nsid w:val="31954CEC"/>
    <w:multiLevelType w:val="multilevel"/>
    <w:tmpl w:val="4F6C45DC"/>
    <w:lvl w:ilvl="0">
      <w:start w:val="5"/>
      <w:numFmt w:val="decimal"/>
      <w:lvlText w:val="%1."/>
      <w:lvlJc w:val="left"/>
      <w:pPr>
        <w:tabs>
          <w:tab w:val="num" w:pos="390"/>
        </w:tabs>
        <w:ind w:left="390" w:hanging="390"/>
      </w:pPr>
      <w:rPr>
        <w:rFonts w:hint="default"/>
        <w:u w:val="single"/>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33172AA5"/>
    <w:multiLevelType w:val="hybridMultilevel"/>
    <w:tmpl w:val="8208E692"/>
    <w:lvl w:ilvl="0" w:tplc="050AC59A">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40F5B91"/>
    <w:multiLevelType w:val="hybridMultilevel"/>
    <w:tmpl w:val="19F2B8E6"/>
    <w:lvl w:ilvl="0" w:tplc="452CFB2C">
      <w:start w:val="1"/>
      <w:numFmt w:val="bullet"/>
      <w:lvlText w:val=""/>
      <w:lvlJc w:val="left"/>
      <w:pPr>
        <w:tabs>
          <w:tab w:val="num" w:pos="437"/>
        </w:tabs>
        <w:ind w:left="437" w:hanging="360"/>
      </w:pPr>
      <w:rPr>
        <w:rFonts w:ascii="Symbol" w:hAnsi="Symbol" w:hint="default"/>
      </w:rPr>
    </w:lvl>
    <w:lvl w:ilvl="1" w:tplc="04150003" w:tentative="1">
      <w:start w:val="1"/>
      <w:numFmt w:val="bullet"/>
      <w:lvlText w:val="o"/>
      <w:lvlJc w:val="left"/>
      <w:pPr>
        <w:tabs>
          <w:tab w:val="num" w:pos="1157"/>
        </w:tabs>
        <w:ind w:left="1157" w:hanging="360"/>
      </w:pPr>
      <w:rPr>
        <w:rFonts w:ascii="Courier New" w:hAnsi="Courier New" w:cs="Courier New" w:hint="default"/>
      </w:rPr>
    </w:lvl>
    <w:lvl w:ilvl="2" w:tplc="04150005" w:tentative="1">
      <w:start w:val="1"/>
      <w:numFmt w:val="bullet"/>
      <w:lvlText w:val=""/>
      <w:lvlJc w:val="left"/>
      <w:pPr>
        <w:tabs>
          <w:tab w:val="num" w:pos="1877"/>
        </w:tabs>
        <w:ind w:left="1877" w:hanging="360"/>
      </w:pPr>
      <w:rPr>
        <w:rFonts w:ascii="Wingdings" w:hAnsi="Wingdings" w:hint="default"/>
      </w:rPr>
    </w:lvl>
    <w:lvl w:ilvl="3" w:tplc="04150001" w:tentative="1">
      <w:start w:val="1"/>
      <w:numFmt w:val="bullet"/>
      <w:lvlText w:val=""/>
      <w:lvlJc w:val="left"/>
      <w:pPr>
        <w:tabs>
          <w:tab w:val="num" w:pos="2597"/>
        </w:tabs>
        <w:ind w:left="2597" w:hanging="360"/>
      </w:pPr>
      <w:rPr>
        <w:rFonts w:ascii="Symbol" w:hAnsi="Symbol" w:hint="default"/>
      </w:rPr>
    </w:lvl>
    <w:lvl w:ilvl="4" w:tplc="04150003" w:tentative="1">
      <w:start w:val="1"/>
      <w:numFmt w:val="bullet"/>
      <w:lvlText w:val="o"/>
      <w:lvlJc w:val="left"/>
      <w:pPr>
        <w:tabs>
          <w:tab w:val="num" w:pos="3317"/>
        </w:tabs>
        <w:ind w:left="3317" w:hanging="360"/>
      </w:pPr>
      <w:rPr>
        <w:rFonts w:ascii="Courier New" w:hAnsi="Courier New" w:cs="Courier New" w:hint="default"/>
      </w:rPr>
    </w:lvl>
    <w:lvl w:ilvl="5" w:tplc="04150005" w:tentative="1">
      <w:start w:val="1"/>
      <w:numFmt w:val="bullet"/>
      <w:lvlText w:val=""/>
      <w:lvlJc w:val="left"/>
      <w:pPr>
        <w:tabs>
          <w:tab w:val="num" w:pos="4037"/>
        </w:tabs>
        <w:ind w:left="4037" w:hanging="360"/>
      </w:pPr>
      <w:rPr>
        <w:rFonts w:ascii="Wingdings" w:hAnsi="Wingdings" w:hint="default"/>
      </w:rPr>
    </w:lvl>
    <w:lvl w:ilvl="6" w:tplc="04150001" w:tentative="1">
      <w:start w:val="1"/>
      <w:numFmt w:val="bullet"/>
      <w:lvlText w:val=""/>
      <w:lvlJc w:val="left"/>
      <w:pPr>
        <w:tabs>
          <w:tab w:val="num" w:pos="4757"/>
        </w:tabs>
        <w:ind w:left="4757" w:hanging="360"/>
      </w:pPr>
      <w:rPr>
        <w:rFonts w:ascii="Symbol" w:hAnsi="Symbol" w:hint="default"/>
      </w:rPr>
    </w:lvl>
    <w:lvl w:ilvl="7" w:tplc="04150003" w:tentative="1">
      <w:start w:val="1"/>
      <w:numFmt w:val="bullet"/>
      <w:lvlText w:val="o"/>
      <w:lvlJc w:val="left"/>
      <w:pPr>
        <w:tabs>
          <w:tab w:val="num" w:pos="5477"/>
        </w:tabs>
        <w:ind w:left="5477" w:hanging="360"/>
      </w:pPr>
      <w:rPr>
        <w:rFonts w:ascii="Courier New" w:hAnsi="Courier New" w:cs="Courier New" w:hint="default"/>
      </w:rPr>
    </w:lvl>
    <w:lvl w:ilvl="8" w:tplc="04150005" w:tentative="1">
      <w:start w:val="1"/>
      <w:numFmt w:val="bullet"/>
      <w:lvlText w:val=""/>
      <w:lvlJc w:val="left"/>
      <w:pPr>
        <w:tabs>
          <w:tab w:val="num" w:pos="6197"/>
        </w:tabs>
        <w:ind w:left="6197" w:hanging="360"/>
      </w:pPr>
      <w:rPr>
        <w:rFonts w:ascii="Wingdings" w:hAnsi="Wingdings" w:hint="default"/>
      </w:rPr>
    </w:lvl>
  </w:abstractNum>
  <w:abstractNum w:abstractNumId="21" w15:restartNumberingAfterBreak="0">
    <w:nsid w:val="346D6917"/>
    <w:multiLevelType w:val="singleLevel"/>
    <w:tmpl w:val="EB802936"/>
    <w:lvl w:ilvl="0">
      <w:start w:val="2"/>
      <w:numFmt w:val="bullet"/>
      <w:lvlText w:val="-"/>
      <w:lvlJc w:val="left"/>
      <w:pPr>
        <w:tabs>
          <w:tab w:val="num" w:pos="360"/>
        </w:tabs>
        <w:ind w:left="360" w:hanging="360"/>
      </w:pPr>
      <w:rPr>
        <w:rFonts w:hint="default"/>
      </w:rPr>
    </w:lvl>
  </w:abstractNum>
  <w:abstractNum w:abstractNumId="22" w15:restartNumberingAfterBreak="0">
    <w:nsid w:val="38A96D2F"/>
    <w:multiLevelType w:val="multilevel"/>
    <w:tmpl w:val="9142F5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AB5652B"/>
    <w:multiLevelType w:val="hybridMultilevel"/>
    <w:tmpl w:val="F8A0C5C8"/>
    <w:lvl w:ilvl="0" w:tplc="0F685032">
      <w:start w:val="1"/>
      <w:numFmt w:val="bullet"/>
      <w:lvlText w:val=""/>
      <w:lvlJc w:val="left"/>
      <w:pPr>
        <w:tabs>
          <w:tab w:val="num" w:pos="360"/>
        </w:tabs>
        <w:ind w:left="360" w:hanging="360"/>
      </w:pPr>
      <w:rPr>
        <w:rFonts w:ascii="Wingdings" w:hAnsi="Wingdings" w:hint="default"/>
      </w:rPr>
    </w:lvl>
    <w:lvl w:ilvl="1" w:tplc="04150003">
      <w:start w:val="1"/>
      <w:numFmt w:val="bullet"/>
      <w:lvlText w:val="o"/>
      <w:lvlJc w:val="left"/>
      <w:pPr>
        <w:tabs>
          <w:tab w:val="num" w:pos="732"/>
        </w:tabs>
        <w:ind w:left="732" w:hanging="360"/>
      </w:pPr>
      <w:rPr>
        <w:rFonts w:ascii="Courier New" w:hAnsi="Courier New" w:cs="Courier New" w:hint="default"/>
      </w:rPr>
    </w:lvl>
    <w:lvl w:ilvl="2" w:tplc="04150005" w:tentative="1">
      <w:start w:val="1"/>
      <w:numFmt w:val="bullet"/>
      <w:lvlText w:val=""/>
      <w:lvlJc w:val="left"/>
      <w:pPr>
        <w:tabs>
          <w:tab w:val="num" w:pos="1452"/>
        </w:tabs>
        <w:ind w:left="1452" w:hanging="360"/>
      </w:pPr>
      <w:rPr>
        <w:rFonts w:ascii="Wingdings" w:hAnsi="Wingdings" w:hint="default"/>
      </w:rPr>
    </w:lvl>
    <w:lvl w:ilvl="3" w:tplc="04150001" w:tentative="1">
      <w:start w:val="1"/>
      <w:numFmt w:val="bullet"/>
      <w:lvlText w:val=""/>
      <w:lvlJc w:val="left"/>
      <w:pPr>
        <w:tabs>
          <w:tab w:val="num" w:pos="2172"/>
        </w:tabs>
        <w:ind w:left="2172" w:hanging="360"/>
      </w:pPr>
      <w:rPr>
        <w:rFonts w:ascii="Symbol" w:hAnsi="Symbol" w:hint="default"/>
      </w:rPr>
    </w:lvl>
    <w:lvl w:ilvl="4" w:tplc="04150003" w:tentative="1">
      <w:start w:val="1"/>
      <w:numFmt w:val="bullet"/>
      <w:lvlText w:val="o"/>
      <w:lvlJc w:val="left"/>
      <w:pPr>
        <w:tabs>
          <w:tab w:val="num" w:pos="2892"/>
        </w:tabs>
        <w:ind w:left="2892" w:hanging="360"/>
      </w:pPr>
      <w:rPr>
        <w:rFonts w:ascii="Courier New" w:hAnsi="Courier New" w:cs="Courier New" w:hint="default"/>
      </w:rPr>
    </w:lvl>
    <w:lvl w:ilvl="5" w:tplc="04150005" w:tentative="1">
      <w:start w:val="1"/>
      <w:numFmt w:val="bullet"/>
      <w:lvlText w:val=""/>
      <w:lvlJc w:val="left"/>
      <w:pPr>
        <w:tabs>
          <w:tab w:val="num" w:pos="3612"/>
        </w:tabs>
        <w:ind w:left="3612" w:hanging="360"/>
      </w:pPr>
      <w:rPr>
        <w:rFonts w:ascii="Wingdings" w:hAnsi="Wingdings" w:hint="default"/>
      </w:rPr>
    </w:lvl>
    <w:lvl w:ilvl="6" w:tplc="04150001" w:tentative="1">
      <w:start w:val="1"/>
      <w:numFmt w:val="bullet"/>
      <w:lvlText w:val=""/>
      <w:lvlJc w:val="left"/>
      <w:pPr>
        <w:tabs>
          <w:tab w:val="num" w:pos="4332"/>
        </w:tabs>
        <w:ind w:left="4332" w:hanging="360"/>
      </w:pPr>
      <w:rPr>
        <w:rFonts w:ascii="Symbol" w:hAnsi="Symbol" w:hint="default"/>
      </w:rPr>
    </w:lvl>
    <w:lvl w:ilvl="7" w:tplc="04150003" w:tentative="1">
      <w:start w:val="1"/>
      <w:numFmt w:val="bullet"/>
      <w:lvlText w:val="o"/>
      <w:lvlJc w:val="left"/>
      <w:pPr>
        <w:tabs>
          <w:tab w:val="num" w:pos="5052"/>
        </w:tabs>
        <w:ind w:left="5052" w:hanging="360"/>
      </w:pPr>
      <w:rPr>
        <w:rFonts w:ascii="Courier New" w:hAnsi="Courier New" w:cs="Courier New" w:hint="default"/>
      </w:rPr>
    </w:lvl>
    <w:lvl w:ilvl="8" w:tplc="04150005" w:tentative="1">
      <w:start w:val="1"/>
      <w:numFmt w:val="bullet"/>
      <w:lvlText w:val=""/>
      <w:lvlJc w:val="left"/>
      <w:pPr>
        <w:tabs>
          <w:tab w:val="num" w:pos="5772"/>
        </w:tabs>
        <w:ind w:left="5772" w:hanging="360"/>
      </w:pPr>
      <w:rPr>
        <w:rFonts w:ascii="Wingdings" w:hAnsi="Wingdings" w:hint="default"/>
      </w:rPr>
    </w:lvl>
  </w:abstractNum>
  <w:abstractNum w:abstractNumId="24" w15:restartNumberingAfterBreak="0">
    <w:nsid w:val="3E4510B1"/>
    <w:multiLevelType w:val="multilevel"/>
    <w:tmpl w:val="E7B80B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21B4FF3"/>
    <w:multiLevelType w:val="hybridMultilevel"/>
    <w:tmpl w:val="CB8A1212"/>
    <w:lvl w:ilvl="0" w:tplc="0F685032">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732"/>
        </w:tabs>
        <w:ind w:left="732" w:hanging="360"/>
      </w:pPr>
      <w:rPr>
        <w:rFonts w:ascii="Courier New" w:hAnsi="Courier New" w:cs="Courier New" w:hint="default"/>
      </w:rPr>
    </w:lvl>
    <w:lvl w:ilvl="2" w:tplc="04150005" w:tentative="1">
      <w:start w:val="1"/>
      <w:numFmt w:val="bullet"/>
      <w:lvlText w:val=""/>
      <w:lvlJc w:val="left"/>
      <w:pPr>
        <w:tabs>
          <w:tab w:val="num" w:pos="1452"/>
        </w:tabs>
        <w:ind w:left="1452" w:hanging="360"/>
      </w:pPr>
      <w:rPr>
        <w:rFonts w:ascii="Wingdings" w:hAnsi="Wingdings" w:hint="default"/>
      </w:rPr>
    </w:lvl>
    <w:lvl w:ilvl="3" w:tplc="04150001" w:tentative="1">
      <w:start w:val="1"/>
      <w:numFmt w:val="bullet"/>
      <w:lvlText w:val=""/>
      <w:lvlJc w:val="left"/>
      <w:pPr>
        <w:tabs>
          <w:tab w:val="num" w:pos="2172"/>
        </w:tabs>
        <w:ind w:left="2172" w:hanging="360"/>
      </w:pPr>
      <w:rPr>
        <w:rFonts w:ascii="Symbol" w:hAnsi="Symbol" w:hint="default"/>
      </w:rPr>
    </w:lvl>
    <w:lvl w:ilvl="4" w:tplc="04150003" w:tentative="1">
      <w:start w:val="1"/>
      <w:numFmt w:val="bullet"/>
      <w:lvlText w:val="o"/>
      <w:lvlJc w:val="left"/>
      <w:pPr>
        <w:tabs>
          <w:tab w:val="num" w:pos="2892"/>
        </w:tabs>
        <w:ind w:left="2892" w:hanging="360"/>
      </w:pPr>
      <w:rPr>
        <w:rFonts w:ascii="Courier New" w:hAnsi="Courier New" w:cs="Courier New" w:hint="default"/>
      </w:rPr>
    </w:lvl>
    <w:lvl w:ilvl="5" w:tplc="04150005" w:tentative="1">
      <w:start w:val="1"/>
      <w:numFmt w:val="bullet"/>
      <w:lvlText w:val=""/>
      <w:lvlJc w:val="left"/>
      <w:pPr>
        <w:tabs>
          <w:tab w:val="num" w:pos="3612"/>
        </w:tabs>
        <w:ind w:left="3612" w:hanging="360"/>
      </w:pPr>
      <w:rPr>
        <w:rFonts w:ascii="Wingdings" w:hAnsi="Wingdings" w:hint="default"/>
      </w:rPr>
    </w:lvl>
    <w:lvl w:ilvl="6" w:tplc="04150001" w:tentative="1">
      <w:start w:val="1"/>
      <w:numFmt w:val="bullet"/>
      <w:lvlText w:val=""/>
      <w:lvlJc w:val="left"/>
      <w:pPr>
        <w:tabs>
          <w:tab w:val="num" w:pos="4332"/>
        </w:tabs>
        <w:ind w:left="4332" w:hanging="360"/>
      </w:pPr>
      <w:rPr>
        <w:rFonts w:ascii="Symbol" w:hAnsi="Symbol" w:hint="default"/>
      </w:rPr>
    </w:lvl>
    <w:lvl w:ilvl="7" w:tplc="04150003" w:tentative="1">
      <w:start w:val="1"/>
      <w:numFmt w:val="bullet"/>
      <w:lvlText w:val="o"/>
      <w:lvlJc w:val="left"/>
      <w:pPr>
        <w:tabs>
          <w:tab w:val="num" w:pos="5052"/>
        </w:tabs>
        <w:ind w:left="5052" w:hanging="360"/>
      </w:pPr>
      <w:rPr>
        <w:rFonts w:ascii="Courier New" w:hAnsi="Courier New" w:cs="Courier New" w:hint="default"/>
      </w:rPr>
    </w:lvl>
    <w:lvl w:ilvl="8" w:tplc="04150005" w:tentative="1">
      <w:start w:val="1"/>
      <w:numFmt w:val="bullet"/>
      <w:lvlText w:val=""/>
      <w:lvlJc w:val="left"/>
      <w:pPr>
        <w:tabs>
          <w:tab w:val="num" w:pos="5772"/>
        </w:tabs>
        <w:ind w:left="5772" w:hanging="360"/>
      </w:pPr>
      <w:rPr>
        <w:rFonts w:ascii="Wingdings" w:hAnsi="Wingdings" w:hint="default"/>
      </w:rPr>
    </w:lvl>
  </w:abstractNum>
  <w:abstractNum w:abstractNumId="26" w15:restartNumberingAfterBreak="0">
    <w:nsid w:val="442A498F"/>
    <w:multiLevelType w:val="hybridMultilevel"/>
    <w:tmpl w:val="7D9C4E9C"/>
    <w:lvl w:ilvl="0" w:tplc="0F685032">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732"/>
        </w:tabs>
        <w:ind w:left="732" w:hanging="360"/>
      </w:pPr>
      <w:rPr>
        <w:rFonts w:ascii="Courier New" w:hAnsi="Courier New" w:cs="Courier New" w:hint="default"/>
      </w:rPr>
    </w:lvl>
    <w:lvl w:ilvl="2" w:tplc="04150005" w:tentative="1">
      <w:start w:val="1"/>
      <w:numFmt w:val="bullet"/>
      <w:lvlText w:val=""/>
      <w:lvlJc w:val="left"/>
      <w:pPr>
        <w:tabs>
          <w:tab w:val="num" w:pos="1452"/>
        </w:tabs>
        <w:ind w:left="1452" w:hanging="360"/>
      </w:pPr>
      <w:rPr>
        <w:rFonts w:ascii="Wingdings" w:hAnsi="Wingdings" w:hint="default"/>
      </w:rPr>
    </w:lvl>
    <w:lvl w:ilvl="3" w:tplc="04150001" w:tentative="1">
      <w:start w:val="1"/>
      <w:numFmt w:val="bullet"/>
      <w:lvlText w:val=""/>
      <w:lvlJc w:val="left"/>
      <w:pPr>
        <w:tabs>
          <w:tab w:val="num" w:pos="2172"/>
        </w:tabs>
        <w:ind w:left="2172" w:hanging="360"/>
      </w:pPr>
      <w:rPr>
        <w:rFonts w:ascii="Symbol" w:hAnsi="Symbol" w:hint="default"/>
      </w:rPr>
    </w:lvl>
    <w:lvl w:ilvl="4" w:tplc="04150003" w:tentative="1">
      <w:start w:val="1"/>
      <w:numFmt w:val="bullet"/>
      <w:lvlText w:val="o"/>
      <w:lvlJc w:val="left"/>
      <w:pPr>
        <w:tabs>
          <w:tab w:val="num" w:pos="2892"/>
        </w:tabs>
        <w:ind w:left="2892" w:hanging="360"/>
      </w:pPr>
      <w:rPr>
        <w:rFonts w:ascii="Courier New" w:hAnsi="Courier New" w:cs="Courier New" w:hint="default"/>
      </w:rPr>
    </w:lvl>
    <w:lvl w:ilvl="5" w:tplc="04150005" w:tentative="1">
      <w:start w:val="1"/>
      <w:numFmt w:val="bullet"/>
      <w:lvlText w:val=""/>
      <w:lvlJc w:val="left"/>
      <w:pPr>
        <w:tabs>
          <w:tab w:val="num" w:pos="3612"/>
        </w:tabs>
        <w:ind w:left="3612" w:hanging="360"/>
      </w:pPr>
      <w:rPr>
        <w:rFonts w:ascii="Wingdings" w:hAnsi="Wingdings" w:hint="default"/>
      </w:rPr>
    </w:lvl>
    <w:lvl w:ilvl="6" w:tplc="04150001" w:tentative="1">
      <w:start w:val="1"/>
      <w:numFmt w:val="bullet"/>
      <w:lvlText w:val=""/>
      <w:lvlJc w:val="left"/>
      <w:pPr>
        <w:tabs>
          <w:tab w:val="num" w:pos="4332"/>
        </w:tabs>
        <w:ind w:left="4332" w:hanging="360"/>
      </w:pPr>
      <w:rPr>
        <w:rFonts w:ascii="Symbol" w:hAnsi="Symbol" w:hint="default"/>
      </w:rPr>
    </w:lvl>
    <w:lvl w:ilvl="7" w:tplc="04150003" w:tentative="1">
      <w:start w:val="1"/>
      <w:numFmt w:val="bullet"/>
      <w:lvlText w:val="o"/>
      <w:lvlJc w:val="left"/>
      <w:pPr>
        <w:tabs>
          <w:tab w:val="num" w:pos="5052"/>
        </w:tabs>
        <w:ind w:left="5052" w:hanging="360"/>
      </w:pPr>
      <w:rPr>
        <w:rFonts w:ascii="Courier New" w:hAnsi="Courier New" w:cs="Courier New" w:hint="default"/>
      </w:rPr>
    </w:lvl>
    <w:lvl w:ilvl="8" w:tplc="04150005" w:tentative="1">
      <w:start w:val="1"/>
      <w:numFmt w:val="bullet"/>
      <w:lvlText w:val=""/>
      <w:lvlJc w:val="left"/>
      <w:pPr>
        <w:tabs>
          <w:tab w:val="num" w:pos="5772"/>
        </w:tabs>
        <w:ind w:left="5772" w:hanging="360"/>
      </w:pPr>
      <w:rPr>
        <w:rFonts w:ascii="Wingdings" w:hAnsi="Wingdings" w:hint="default"/>
      </w:rPr>
    </w:lvl>
  </w:abstractNum>
  <w:abstractNum w:abstractNumId="27" w15:restartNumberingAfterBreak="0">
    <w:nsid w:val="45714D24"/>
    <w:multiLevelType w:val="hybridMultilevel"/>
    <w:tmpl w:val="52C60772"/>
    <w:lvl w:ilvl="0" w:tplc="0F685032">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732"/>
        </w:tabs>
        <w:ind w:left="732" w:hanging="360"/>
      </w:pPr>
      <w:rPr>
        <w:rFonts w:ascii="Courier New" w:hAnsi="Courier New" w:cs="Courier New" w:hint="default"/>
      </w:rPr>
    </w:lvl>
    <w:lvl w:ilvl="2" w:tplc="04150005" w:tentative="1">
      <w:start w:val="1"/>
      <w:numFmt w:val="bullet"/>
      <w:lvlText w:val=""/>
      <w:lvlJc w:val="left"/>
      <w:pPr>
        <w:tabs>
          <w:tab w:val="num" w:pos="1452"/>
        </w:tabs>
        <w:ind w:left="1452" w:hanging="360"/>
      </w:pPr>
      <w:rPr>
        <w:rFonts w:ascii="Wingdings" w:hAnsi="Wingdings" w:hint="default"/>
      </w:rPr>
    </w:lvl>
    <w:lvl w:ilvl="3" w:tplc="04150001" w:tentative="1">
      <w:start w:val="1"/>
      <w:numFmt w:val="bullet"/>
      <w:lvlText w:val=""/>
      <w:lvlJc w:val="left"/>
      <w:pPr>
        <w:tabs>
          <w:tab w:val="num" w:pos="2172"/>
        </w:tabs>
        <w:ind w:left="2172" w:hanging="360"/>
      </w:pPr>
      <w:rPr>
        <w:rFonts w:ascii="Symbol" w:hAnsi="Symbol" w:hint="default"/>
      </w:rPr>
    </w:lvl>
    <w:lvl w:ilvl="4" w:tplc="04150003" w:tentative="1">
      <w:start w:val="1"/>
      <w:numFmt w:val="bullet"/>
      <w:lvlText w:val="o"/>
      <w:lvlJc w:val="left"/>
      <w:pPr>
        <w:tabs>
          <w:tab w:val="num" w:pos="2892"/>
        </w:tabs>
        <w:ind w:left="2892" w:hanging="360"/>
      </w:pPr>
      <w:rPr>
        <w:rFonts w:ascii="Courier New" w:hAnsi="Courier New" w:cs="Courier New" w:hint="default"/>
      </w:rPr>
    </w:lvl>
    <w:lvl w:ilvl="5" w:tplc="04150005" w:tentative="1">
      <w:start w:val="1"/>
      <w:numFmt w:val="bullet"/>
      <w:lvlText w:val=""/>
      <w:lvlJc w:val="left"/>
      <w:pPr>
        <w:tabs>
          <w:tab w:val="num" w:pos="3612"/>
        </w:tabs>
        <w:ind w:left="3612" w:hanging="360"/>
      </w:pPr>
      <w:rPr>
        <w:rFonts w:ascii="Wingdings" w:hAnsi="Wingdings" w:hint="default"/>
      </w:rPr>
    </w:lvl>
    <w:lvl w:ilvl="6" w:tplc="04150001" w:tentative="1">
      <w:start w:val="1"/>
      <w:numFmt w:val="bullet"/>
      <w:lvlText w:val=""/>
      <w:lvlJc w:val="left"/>
      <w:pPr>
        <w:tabs>
          <w:tab w:val="num" w:pos="4332"/>
        </w:tabs>
        <w:ind w:left="4332" w:hanging="360"/>
      </w:pPr>
      <w:rPr>
        <w:rFonts w:ascii="Symbol" w:hAnsi="Symbol" w:hint="default"/>
      </w:rPr>
    </w:lvl>
    <w:lvl w:ilvl="7" w:tplc="04150003" w:tentative="1">
      <w:start w:val="1"/>
      <w:numFmt w:val="bullet"/>
      <w:lvlText w:val="o"/>
      <w:lvlJc w:val="left"/>
      <w:pPr>
        <w:tabs>
          <w:tab w:val="num" w:pos="5052"/>
        </w:tabs>
        <w:ind w:left="5052" w:hanging="360"/>
      </w:pPr>
      <w:rPr>
        <w:rFonts w:ascii="Courier New" w:hAnsi="Courier New" w:cs="Courier New" w:hint="default"/>
      </w:rPr>
    </w:lvl>
    <w:lvl w:ilvl="8" w:tplc="04150005" w:tentative="1">
      <w:start w:val="1"/>
      <w:numFmt w:val="bullet"/>
      <w:lvlText w:val=""/>
      <w:lvlJc w:val="left"/>
      <w:pPr>
        <w:tabs>
          <w:tab w:val="num" w:pos="5772"/>
        </w:tabs>
        <w:ind w:left="5772" w:hanging="360"/>
      </w:pPr>
      <w:rPr>
        <w:rFonts w:ascii="Wingdings" w:hAnsi="Wingdings" w:hint="default"/>
      </w:rPr>
    </w:lvl>
  </w:abstractNum>
  <w:abstractNum w:abstractNumId="28" w15:restartNumberingAfterBreak="0">
    <w:nsid w:val="45DE13E4"/>
    <w:multiLevelType w:val="hybridMultilevel"/>
    <w:tmpl w:val="81CCD2E0"/>
    <w:lvl w:ilvl="0" w:tplc="0F685032">
      <w:start w:val="1"/>
      <w:numFmt w:val="bullet"/>
      <w:lvlText w:val=""/>
      <w:lvlJc w:val="left"/>
      <w:pPr>
        <w:tabs>
          <w:tab w:val="num" w:pos="360"/>
        </w:tabs>
        <w:ind w:left="360" w:hanging="360"/>
      </w:pPr>
      <w:rPr>
        <w:rFonts w:ascii="Wingdings" w:hAnsi="Wingdings" w:hint="default"/>
      </w:rPr>
    </w:lvl>
    <w:lvl w:ilvl="1" w:tplc="04150019" w:tentative="1">
      <w:start w:val="1"/>
      <w:numFmt w:val="lowerLetter"/>
      <w:lvlText w:val="%2."/>
      <w:lvlJc w:val="left"/>
      <w:pPr>
        <w:tabs>
          <w:tab w:val="num" w:pos="372"/>
        </w:tabs>
        <w:ind w:left="372" w:hanging="360"/>
      </w:pPr>
    </w:lvl>
    <w:lvl w:ilvl="2" w:tplc="0415001B" w:tentative="1">
      <w:start w:val="1"/>
      <w:numFmt w:val="lowerRoman"/>
      <w:lvlText w:val="%3."/>
      <w:lvlJc w:val="right"/>
      <w:pPr>
        <w:tabs>
          <w:tab w:val="num" w:pos="1092"/>
        </w:tabs>
        <w:ind w:left="1092" w:hanging="180"/>
      </w:pPr>
    </w:lvl>
    <w:lvl w:ilvl="3" w:tplc="0415000F" w:tentative="1">
      <w:start w:val="1"/>
      <w:numFmt w:val="decimal"/>
      <w:lvlText w:val="%4."/>
      <w:lvlJc w:val="left"/>
      <w:pPr>
        <w:tabs>
          <w:tab w:val="num" w:pos="1812"/>
        </w:tabs>
        <w:ind w:left="1812" w:hanging="360"/>
      </w:pPr>
    </w:lvl>
    <w:lvl w:ilvl="4" w:tplc="04150019" w:tentative="1">
      <w:start w:val="1"/>
      <w:numFmt w:val="lowerLetter"/>
      <w:lvlText w:val="%5."/>
      <w:lvlJc w:val="left"/>
      <w:pPr>
        <w:tabs>
          <w:tab w:val="num" w:pos="2532"/>
        </w:tabs>
        <w:ind w:left="2532" w:hanging="360"/>
      </w:pPr>
    </w:lvl>
    <w:lvl w:ilvl="5" w:tplc="0415001B" w:tentative="1">
      <w:start w:val="1"/>
      <w:numFmt w:val="lowerRoman"/>
      <w:lvlText w:val="%6."/>
      <w:lvlJc w:val="right"/>
      <w:pPr>
        <w:tabs>
          <w:tab w:val="num" w:pos="3252"/>
        </w:tabs>
        <w:ind w:left="3252" w:hanging="180"/>
      </w:pPr>
    </w:lvl>
    <w:lvl w:ilvl="6" w:tplc="0415000F" w:tentative="1">
      <w:start w:val="1"/>
      <w:numFmt w:val="decimal"/>
      <w:lvlText w:val="%7."/>
      <w:lvlJc w:val="left"/>
      <w:pPr>
        <w:tabs>
          <w:tab w:val="num" w:pos="3972"/>
        </w:tabs>
        <w:ind w:left="3972" w:hanging="360"/>
      </w:pPr>
    </w:lvl>
    <w:lvl w:ilvl="7" w:tplc="04150019" w:tentative="1">
      <w:start w:val="1"/>
      <w:numFmt w:val="lowerLetter"/>
      <w:lvlText w:val="%8."/>
      <w:lvlJc w:val="left"/>
      <w:pPr>
        <w:tabs>
          <w:tab w:val="num" w:pos="4692"/>
        </w:tabs>
        <w:ind w:left="4692" w:hanging="360"/>
      </w:pPr>
    </w:lvl>
    <w:lvl w:ilvl="8" w:tplc="0415001B" w:tentative="1">
      <w:start w:val="1"/>
      <w:numFmt w:val="lowerRoman"/>
      <w:lvlText w:val="%9."/>
      <w:lvlJc w:val="right"/>
      <w:pPr>
        <w:tabs>
          <w:tab w:val="num" w:pos="5412"/>
        </w:tabs>
        <w:ind w:left="5412" w:hanging="180"/>
      </w:pPr>
    </w:lvl>
  </w:abstractNum>
  <w:abstractNum w:abstractNumId="29" w15:restartNumberingAfterBreak="0">
    <w:nsid w:val="48076DA5"/>
    <w:multiLevelType w:val="hybridMultilevel"/>
    <w:tmpl w:val="F9303A38"/>
    <w:lvl w:ilvl="0" w:tplc="E76EE9E6">
      <w:start w:val="1"/>
      <w:numFmt w:val="decimal"/>
      <w:lvlText w:val="%1."/>
      <w:lvlJc w:val="left"/>
      <w:pPr>
        <w:tabs>
          <w:tab w:val="num" w:pos="360"/>
        </w:tabs>
        <w:ind w:left="360" w:hanging="360"/>
      </w:pPr>
      <w:rPr>
        <w:rFonts w:ascii="Arial" w:hAnsi="Arial"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B2164CF"/>
    <w:multiLevelType w:val="hybridMultilevel"/>
    <w:tmpl w:val="5DCE25E0"/>
    <w:lvl w:ilvl="0" w:tplc="0F685032">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732"/>
        </w:tabs>
        <w:ind w:left="732" w:hanging="360"/>
      </w:pPr>
      <w:rPr>
        <w:rFonts w:ascii="Courier New" w:hAnsi="Courier New" w:cs="Courier New" w:hint="default"/>
      </w:rPr>
    </w:lvl>
    <w:lvl w:ilvl="2" w:tplc="04150005" w:tentative="1">
      <w:start w:val="1"/>
      <w:numFmt w:val="bullet"/>
      <w:lvlText w:val=""/>
      <w:lvlJc w:val="left"/>
      <w:pPr>
        <w:tabs>
          <w:tab w:val="num" w:pos="1452"/>
        </w:tabs>
        <w:ind w:left="1452" w:hanging="360"/>
      </w:pPr>
      <w:rPr>
        <w:rFonts w:ascii="Wingdings" w:hAnsi="Wingdings" w:hint="default"/>
      </w:rPr>
    </w:lvl>
    <w:lvl w:ilvl="3" w:tplc="04150001" w:tentative="1">
      <w:start w:val="1"/>
      <w:numFmt w:val="bullet"/>
      <w:lvlText w:val=""/>
      <w:lvlJc w:val="left"/>
      <w:pPr>
        <w:tabs>
          <w:tab w:val="num" w:pos="2172"/>
        </w:tabs>
        <w:ind w:left="2172" w:hanging="360"/>
      </w:pPr>
      <w:rPr>
        <w:rFonts w:ascii="Symbol" w:hAnsi="Symbol" w:hint="default"/>
      </w:rPr>
    </w:lvl>
    <w:lvl w:ilvl="4" w:tplc="04150003" w:tentative="1">
      <w:start w:val="1"/>
      <w:numFmt w:val="bullet"/>
      <w:lvlText w:val="o"/>
      <w:lvlJc w:val="left"/>
      <w:pPr>
        <w:tabs>
          <w:tab w:val="num" w:pos="2892"/>
        </w:tabs>
        <w:ind w:left="2892" w:hanging="360"/>
      </w:pPr>
      <w:rPr>
        <w:rFonts w:ascii="Courier New" w:hAnsi="Courier New" w:cs="Courier New" w:hint="default"/>
      </w:rPr>
    </w:lvl>
    <w:lvl w:ilvl="5" w:tplc="04150005" w:tentative="1">
      <w:start w:val="1"/>
      <w:numFmt w:val="bullet"/>
      <w:lvlText w:val=""/>
      <w:lvlJc w:val="left"/>
      <w:pPr>
        <w:tabs>
          <w:tab w:val="num" w:pos="3612"/>
        </w:tabs>
        <w:ind w:left="3612" w:hanging="360"/>
      </w:pPr>
      <w:rPr>
        <w:rFonts w:ascii="Wingdings" w:hAnsi="Wingdings" w:hint="default"/>
      </w:rPr>
    </w:lvl>
    <w:lvl w:ilvl="6" w:tplc="04150001" w:tentative="1">
      <w:start w:val="1"/>
      <w:numFmt w:val="bullet"/>
      <w:lvlText w:val=""/>
      <w:lvlJc w:val="left"/>
      <w:pPr>
        <w:tabs>
          <w:tab w:val="num" w:pos="4332"/>
        </w:tabs>
        <w:ind w:left="4332" w:hanging="360"/>
      </w:pPr>
      <w:rPr>
        <w:rFonts w:ascii="Symbol" w:hAnsi="Symbol" w:hint="default"/>
      </w:rPr>
    </w:lvl>
    <w:lvl w:ilvl="7" w:tplc="04150003" w:tentative="1">
      <w:start w:val="1"/>
      <w:numFmt w:val="bullet"/>
      <w:lvlText w:val="o"/>
      <w:lvlJc w:val="left"/>
      <w:pPr>
        <w:tabs>
          <w:tab w:val="num" w:pos="5052"/>
        </w:tabs>
        <w:ind w:left="5052" w:hanging="360"/>
      </w:pPr>
      <w:rPr>
        <w:rFonts w:ascii="Courier New" w:hAnsi="Courier New" w:cs="Courier New" w:hint="default"/>
      </w:rPr>
    </w:lvl>
    <w:lvl w:ilvl="8" w:tplc="04150005" w:tentative="1">
      <w:start w:val="1"/>
      <w:numFmt w:val="bullet"/>
      <w:lvlText w:val=""/>
      <w:lvlJc w:val="left"/>
      <w:pPr>
        <w:tabs>
          <w:tab w:val="num" w:pos="5772"/>
        </w:tabs>
        <w:ind w:left="5772" w:hanging="360"/>
      </w:pPr>
      <w:rPr>
        <w:rFonts w:ascii="Wingdings" w:hAnsi="Wingdings" w:hint="default"/>
      </w:rPr>
    </w:lvl>
  </w:abstractNum>
  <w:abstractNum w:abstractNumId="31" w15:restartNumberingAfterBreak="0">
    <w:nsid w:val="4B81525F"/>
    <w:multiLevelType w:val="hybridMultilevel"/>
    <w:tmpl w:val="8C1C8FF4"/>
    <w:lvl w:ilvl="0" w:tplc="0F685032">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732"/>
        </w:tabs>
        <w:ind w:left="732" w:hanging="360"/>
      </w:pPr>
      <w:rPr>
        <w:rFonts w:ascii="Courier New" w:hAnsi="Courier New" w:cs="Courier New" w:hint="default"/>
      </w:rPr>
    </w:lvl>
    <w:lvl w:ilvl="2" w:tplc="04150005" w:tentative="1">
      <w:start w:val="1"/>
      <w:numFmt w:val="bullet"/>
      <w:lvlText w:val=""/>
      <w:lvlJc w:val="left"/>
      <w:pPr>
        <w:tabs>
          <w:tab w:val="num" w:pos="1452"/>
        </w:tabs>
        <w:ind w:left="1452" w:hanging="360"/>
      </w:pPr>
      <w:rPr>
        <w:rFonts w:ascii="Wingdings" w:hAnsi="Wingdings" w:hint="default"/>
      </w:rPr>
    </w:lvl>
    <w:lvl w:ilvl="3" w:tplc="04150001" w:tentative="1">
      <w:start w:val="1"/>
      <w:numFmt w:val="bullet"/>
      <w:lvlText w:val=""/>
      <w:lvlJc w:val="left"/>
      <w:pPr>
        <w:tabs>
          <w:tab w:val="num" w:pos="2172"/>
        </w:tabs>
        <w:ind w:left="2172" w:hanging="360"/>
      </w:pPr>
      <w:rPr>
        <w:rFonts w:ascii="Symbol" w:hAnsi="Symbol" w:hint="default"/>
      </w:rPr>
    </w:lvl>
    <w:lvl w:ilvl="4" w:tplc="04150003" w:tentative="1">
      <w:start w:val="1"/>
      <w:numFmt w:val="bullet"/>
      <w:lvlText w:val="o"/>
      <w:lvlJc w:val="left"/>
      <w:pPr>
        <w:tabs>
          <w:tab w:val="num" w:pos="2892"/>
        </w:tabs>
        <w:ind w:left="2892" w:hanging="360"/>
      </w:pPr>
      <w:rPr>
        <w:rFonts w:ascii="Courier New" w:hAnsi="Courier New" w:cs="Courier New" w:hint="default"/>
      </w:rPr>
    </w:lvl>
    <w:lvl w:ilvl="5" w:tplc="04150005" w:tentative="1">
      <w:start w:val="1"/>
      <w:numFmt w:val="bullet"/>
      <w:lvlText w:val=""/>
      <w:lvlJc w:val="left"/>
      <w:pPr>
        <w:tabs>
          <w:tab w:val="num" w:pos="3612"/>
        </w:tabs>
        <w:ind w:left="3612" w:hanging="360"/>
      </w:pPr>
      <w:rPr>
        <w:rFonts w:ascii="Wingdings" w:hAnsi="Wingdings" w:hint="default"/>
      </w:rPr>
    </w:lvl>
    <w:lvl w:ilvl="6" w:tplc="04150001" w:tentative="1">
      <w:start w:val="1"/>
      <w:numFmt w:val="bullet"/>
      <w:lvlText w:val=""/>
      <w:lvlJc w:val="left"/>
      <w:pPr>
        <w:tabs>
          <w:tab w:val="num" w:pos="4332"/>
        </w:tabs>
        <w:ind w:left="4332" w:hanging="360"/>
      </w:pPr>
      <w:rPr>
        <w:rFonts w:ascii="Symbol" w:hAnsi="Symbol" w:hint="default"/>
      </w:rPr>
    </w:lvl>
    <w:lvl w:ilvl="7" w:tplc="04150003" w:tentative="1">
      <w:start w:val="1"/>
      <w:numFmt w:val="bullet"/>
      <w:lvlText w:val="o"/>
      <w:lvlJc w:val="left"/>
      <w:pPr>
        <w:tabs>
          <w:tab w:val="num" w:pos="5052"/>
        </w:tabs>
        <w:ind w:left="5052" w:hanging="360"/>
      </w:pPr>
      <w:rPr>
        <w:rFonts w:ascii="Courier New" w:hAnsi="Courier New" w:cs="Courier New" w:hint="default"/>
      </w:rPr>
    </w:lvl>
    <w:lvl w:ilvl="8" w:tplc="04150005" w:tentative="1">
      <w:start w:val="1"/>
      <w:numFmt w:val="bullet"/>
      <w:lvlText w:val=""/>
      <w:lvlJc w:val="left"/>
      <w:pPr>
        <w:tabs>
          <w:tab w:val="num" w:pos="5772"/>
        </w:tabs>
        <w:ind w:left="5772" w:hanging="360"/>
      </w:pPr>
      <w:rPr>
        <w:rFonts w:ascii="Wingdings" w:hAnsi="Wingdings" w:hint="default"/>
      </w:rPr>
    </w:lvl>
  </w:abstractNum>
  <w:abstractNum w:abstractNumId="32" w15:restartNumberingAfterBreak="0">
    <w:nsid w:val="4C5D5773"/>
    <w:multiLevelType w:val="hybridMultilevel"/>
    <w:tmpl w:val="57F6FA02"/>
    <w:lvl w:ilvl="0" w:tplc="0F685032">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732"/>
        </w:tabs>
        <w:ind w:left="732" w:hanging="360"/>
      </w:pPr>
      <w:rPr>
        <w:rFonts w:ascii="Courier New" w:hAnsi="Courier New" w:cs="Courier New" w:hint="default"/>
      </w:rPr>
    </w:lvl>
    <w:lvl w:ilvl="2" w:tplc="04150005" w:tentative="1">
      <w:start w:val="1"/>
      <w:numFmt w:val="bullet"/>
      <w:lvlText w:val=""/>
      <w:lvlJc w:val="left"/>
      <w:pPr>
        <w:tabs>
          <w:tab w:val="num" w:pos="1452"/>
        </w:tabs>
        <w:ind w:left="1452" w:hanging="360"/>
      </w:pPr>
      <w:rPr>
        <w:rFonts w:ascii="Wingdings" w:hAnsi="Wingdings" w:hint="default"/>
      </w:rPr>
    </w:lvl>
    <w:lvl w:ilvl="3" w:tplc="04150001" w:tentative="1">
      <w:start w:val="1"/>
      <w:numFmt w:val="bullet"/>
      <w:lvlText w:val=""/>
      <w:lvlJc w:val="left"/>
      <w:pPr>
        <w:tabs>
          <w:tab w:val="num" w:pos="2172"/>
        </w:tabs>
        <w:ind w:left="2172" w:hanging="360"/>
      </w:pPr>
      <w:rPr>
        <w:rFonts w:ascii="Symbol" w:hAnsi="Symbol" w:hint="default"/>
      </w:rPr>
    </w:lvl>
    <w:lvl w:ilvl="4" w:tplc="04150003" w:tentative="1">
      <w:start w:val="1"/>
      <w:numFmt w:val="bullet"/>
      <w:lvlText w:val="o"/>
      <w:lvlJc w:val="left"/>
      <w:pPr>
        <w:tabs>
          <w:tab w:val="num" w:pos="2892"/>
        </w:tabs>
        <w:ind w:left="2892" w:hanging="360"/>
      </w:pPr>
      <w:rPr>
        <w:rFonts w:ascii="Courier New" w:hAnsi="Courier New" w:cs="Courier New" w:hint="default"/>
      </w:rPr>
    </w:lvl>
    <w:lvl w:ilvl="5" w:tplc="04150005" w:tentative="1">
      <w:start w:val="1"/>
      <w:numFmt w:val="bullet"/>
      <w:lvlText w:val=""/>
      <w:lvlJc w:val="left"/>
      <w:pPr>
        <w:tabs>
          <w:tab w:val="num" w:pos="3612"/>
        </w:tabs>
        <w:ind w:left="3612" w:hanging="360"/>
      </w:pPr>
      <w:rPr>
        <w:rFonts w:ascii="Wingdings" w:hAnsi="Wingdings" w:hint="default"/>
      </w:rPr>
    </w:lvl>
    <w:lvl w:ilvl="6" w:tplc="04150001" w:tentative="1">
      <w:start w:val="1"/>
      <w:numFmt w:val="bullet"/>
      <w:lvlText w:val=""/>
      <w:lvlJc w:val="left"/>
      <w:pPr>
        <w:tabs>
          <w:tab w:val="num" w:pos="4332"/>
        </w:tabs>
        <w:ind w:left="4332" w:hanging="360"/>
      </w:pPr>
      <w:rPr>
        <w:rFonts w:ascii="Symbol" w:hAnsi="Symbol" w:hint="default"/>
      </w:rPr>
    </w:lvl>
    <w:lvl w:ilvl="7" w:tplc="04150003" w:tentative="1">
      <w:start w:val="1"/>
      <w:numFmt w:val="bullet"/>
      <w:lvlText w:val="o"/>
      <w:lvlJc w:val="left"/>
      <w:pPr>
        <w:tabs>
          <w:tab w:val="num" w:pos="5052"/>
        </w:tabs>
        <w:ind w:left="5052" w:hanging="360"/>
      </w:pPr>
      <w:rPr>
        <w:rFonts w:ascii="Courier New" w:hAnsi="Courier New" w:cs="Courier New" w:hint="default"/>
      </w:rPr>
    </w:lvl>
    <w:lvl w:ilvl="8" w:tplc="04150005" w:tentative="1">
      <w:start w:val="1"/>
      <w:numFmt w:val="bullet"/>
      <w:lvlText w:val=""/>
      <w:lvlJc w:val="left"/>
      <w:pPr>
        <w:tabs>
          <w:tab w:val="num" w:pos="5772"/>
        </w:tabs>
        <w:ind w:left="5772" w:hanging="360"/>
      </w:pPr>
      <w:rPr>
        <w:rFonts w:ascii="Wingdings" w:hAnsi="Wingdings" w:hint="default"/>
      </w:rPr>
    </w:lvl>
  </w:abstractNum>
  <w:abstractNum w:abstractNumId="33" w15:restartNumberingAfterBreak="0">
    <w:nsid w:val="4CEE11DA"/>
    <w:multiLevelType w:val="hybridMultilevel"/>
    <w:tmpl w:val="F460955A"/>
    <w:lvl w:ilvl="0" w:tplc="0F685032">
      <w:start w:val="1"/>
      <w:numFmt w:val="bullet"/>
      <w:lvlText w:val=""/>
      <w:lvlJc w:val="left"/>
      <w:pPr>
        <w:tabs>
          <w:tab w:val="num" w:pos="360"/>
        </w:tabs>
        <w:ind w:left="360" w:hanging="360"/>
      </w:pPr>
      <w:rPr>
        <w:rFonts w:ascii="Wingdings" w:hAnsi="Wingdings" w:hint="default"/>
      </w:rPr>
    </w:lvl>
    <w:lvl w:ilvl="1" w:tplc="04150003">
      <w:start w:val="1"/>
      <w:numFmt w:val="bullet"/>
      <w:lvlText w:val="o"/>
      <w:lvlJc w:val="left"/>
      <w:pPr>
        <w:tabs>
          <w:tab w:val="num" w:pos="732"/>
        </w:tabs>
        <w:ind w:left="732" w:hanging="360"/>
      </w:pPr>
      <w:rPr>
        <w:rFonts w:ascii="Courier New" w:hAnsi="Courier New" w:cs="Courier New" w:hint="default"/>
      </w:rPr>
    </w:lvl>
    <w:lvl w:ilvl="2" w:tplc="04150005">
      <w:start w:val="1"/>
      <w:numFmt w:val="bullet"/>
      <w:lvlText w:val=""/>
      <w:lvlJc w:val="left"/>
      <w:pPr>
        <w:tabs>
          <w:tab w:val="num" w:pos="1452"/>
        </w:tabs>
        <w:ind w:left="1452" w:hanging="360"/>
      </w:pPr>
      <w:rPr>
        <w:rFonts w:ascii="Wingdings" w:hAnsi="Wingdings" w:hint="default"/>
      </w:rPr>
    </w:lvl>
    <w:lvl w:ilvl="3" w:tplc="04150001" w:tentative="1">
      <w:start w:val="1"/>
      <w:numFmt w:val="bullet"/>
      <w:lvlText w:val=""/>
      <w:lvlJc w:val="left"/>
      <w:pPr>
        <w:tabs>
          <w:tab w:val="num" w:pos="2172"/>
        </w:tabs>
        <w:ind w:left="2172" w:hanging="360"/>
      </w:pPr>
      <w:rPr>
        <w:rFonts w:ascii="Symbol" w:hAnsi="Symbol" w:hint="default"/>
      </w:rPr>
    </w:lvl>
    <w:lvl w:ilvl="4" w:tplc="04150003" w:tentative="1">
      <w:start w:val="1"/>
      <w:numFmt w:val="bullet"/>
      <w:lvlText w:val="o"/>
      <w:lvlJc w:val="left"/>
      <w:pPr>
        <w:tabs>
          <w:tab w:val="num" w:pos="2892"/>
        </w:tabs>
        <w:ind w:left="2892" w:hanging="360"/>
      </w:pPr>
      <w:rPr>
        <w:rFonts w:ascii="Courier New" w:hAnsi="Courier New" w:cs="Courier New" w:hint="default"/>
      </w:rPr>
    </w:lvl>
    <w:lvl w:ilvl="5" w:tplc="04150005" w:tentative="1">
      <w:start w:val="1"/>
      <w:numFmt w:val="bullet"/>
      <w:lvlText w:val=""/>
      <w:lvlJc w:val="left"/>
      <w:pPr>
        <w:tabs>
          <w:tab w:val="num" w:pos="3612"/>
        </w:tabs>
        <w:ind w:left="3612" w:hanging="360"/>
      </w:pPr>
      <w:rPr>
        <w:rFonts w:ascii="Wingdings" w:hAnsi="Wingdings" w:hint="default"/>
      </w:rPr>
    </w:lvl>
    <w:lvl w:ilvl="6" w:tplc="04150001" w:tentative="1">
      <w:start w:val="1"/>
      <w:numFmt w:val="bullet"/>
      <w:lvlText w:val=""/>
      <w:lvlJc w:val="left"/>
      <w:pPr>
        <w:tabs>
          <w:tab w:val="num" w:pos="4332"/>
        </w:tabs>
        <w:ind w:left="4332" w:hanging="360"/>
      </w:pPr>
      <w:rPr>
        <w:rFonts w:ascii="Symbol" w:hAnsi="Symbol" w:hint="default"/>
      </w:rPr>
    </w:lvl>
    <w:lvl w:ilvl="7" w:tplc="04150003" w:tentative="1">
      <w:start w:val="1"/>
      <w:numFmt w:val="bullet"/>
      <w:lvlText w:val="o"/>
      <w:lvlJc w:val="left"/>
      <w:pPr>
        <w:tabs>
          <w:tab w:val="num" w:pos="5052"/>
        </w:tabs>
        <w:ind w:left="5052" w:hanging="360"/>
      </w:pPr>
      <w:rPr>
        <w:rFonts w:ascii="Courier New" w:hAnsi="Courier New" w:cs="Courier New" w:hint="default"/>
      </w:rPr>
    </w:lvl>
    <w:lvl w:ilvl="8" w:tplc="04150005" w:tentative="1">
      <w:start w:val="1"/>
      <w:numFmt w:val="bullet"/>
      <w:lvlText w:val=""/>
      <w:lvlJc w:val="left"/>
      <w:pPr>
        <w:tabs>
          <w:tab w:val="num" w:pos="5772"/>
        </w:tabs>
        <w:ind w:left="5772" w:hanging="360"/>
      </w:pPr>
      <w:rPr>
        <w:rFonts w:ascii="Wingdings" w:hAnsi="Wingdings" w:hint="default"/>
      </w:rPr>
    </w:lvl>
  </w:abstractNum>
  <w:abstractNum w:abstractNumId="34" w15:restartNumberingAfterBreak="0">
    <w:nsid w:val="50144DC0"/>
    <w:multiLevelType w:val="hybridMultilevel"/>
    <w:tmpl w:val="E862ADF6"/>
    <w:lvl w:ilvl="0" w:tplc="0F685032">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732"/>
        </w:tabs>
        <w:ind w:left="732" w:hanging="360"/>
      </w:pPr>
      <w:rPr>
        <w:rFonts w:ascii="Courier New" w:hAnsi="Courier New" w:cs="Courier New" w:hint="default"/>
      </w:rPr>
    </w:lvl>
    <w:lvl w:ilvl="2" w:tplc="04150005" w:tentative="1">
      <w:start w:val="1"/>
      <w:numFmt w:val="bullet"/>
      <w:lvlText w:val=""/>
      <w:lvlJc w:val="left"/>
      <w:pPr>
        <w:tabs>
          <w:tab w:val="num" w:pos="1452"/>
        </w:tabs>
        <w:ind w:left="1452" w:hanging="360"/>
      </w:pPr>
      <w:rPr>
        <w:rFonts w:ascii="Wingdings" w:hAnsi="Wingdings" w:hint="default"/>
      </w:rPr>
    </w:lvl>
    <w:lvl w:ilvl="3" w:tplc="04150001" w:tentative="1">
      <w:start w:val="1"/>
      <w:numFmt w:val="bullet"/>
      <w:lvlText w:val=""/>
      <w:lvlJc w:val="left"/>
      <w:pPr>
        <w:tabs>
          <w:tab w:val="num" w:pos="2172"/>
        </w:tabs>
        <w:ind w:left="2172" w:hanging="360"/>
      </w:pPr>
      <w:rPr>
        <w:rFonts w:ascii="Symbol" w:hAnsi="Symbol" w:hint="default"/>
      </w:rPr>
    </w:lvl>
    <w:lvl w:ilvl="4" w:tplc="04150003" w:tentative="1">
      <w:start w:val="1"/>
      <w:numFmt w:val="bullet"/>
      <w:lvlText w:val="o"/>
      <w:lvlJc w:val="left"/>
      <w:pPr>
        <w:tabs>
          <w:tab w:val="num" w:pos="2892"/>
        </w:tabs>
        <w:ind w:left="2892" w:hanging="360"/>
      </w:pPr>
      <w:rPr>
        <w:rFonts w:ascii="Courier New" w:hAnsi="Courier New" w:cs="Courier New" w:hint="default"/>
      </w:rPr>
    </w:lvl>
    <w:lvl w:ilvl="5" w:tplc="04150005" w:tentative="1">
      <w:start w:val="1"/>
      <w:numFmt w:val="bullet"/>
      <w:lvlText w:val=""/>
      <w:lvlJc w:val="left"/>
      <w:pPr>
        <w:tabs>
          <w:tab w:val="num" w:pos="3612"/>
        </w:tabs>
        <w:ind w:left="3612" w:hanging="360"/>
      </w:pPr>
      <w:rPr>
        <w:rFonts w:ascii="Wingdings" w:hAnsi="Wingdings" w:hint="default"/>
      </w:rPr>
    </w:lvl>
    <w:lvl w:ilvl="6" w:tplc="04150001" w:tentative="1">
      <w:start w:val="1"/>
      <w:numFmt w:val="bullet"/>
      <w:lvlText w:val=""/>
      <w:lvlJc w:val="left"/>
      <w:pPr>
        <w:tabs>
          <w:tab w:val="num" w:pos="4332"/>
        </w:tabs>
        <w:ind w:left="4332" w:hanging="360"/>
      </w:pPr>
      <w:rPr>
        <w:rFonts w:ascii="Symbol" w:hAnsi="Symbol" w:hint="default"/>
      </w:rPr>
    </w:lvl>
    <w:lvl w:ilvl="7" w:tplc="04150003" w:tentative="1">
      <w:start w:val="1"/>
      <w:numFmt w:val="bullet"/>
      <w:lvlText w:val="o"/>
      <w:lvlJc w:val="left"/>
      <w:pPr>
        <w:tabs>
          <w:tab w:val="num" w:pos="5052"/>
        </w:tabs>
        <w:ind w:left="5052" w:hanging="360"/>
      </w:pPr>
      <w:rPr>
        <w:rFonts w:ascii="Courier New" w:hAnsi="Courier New" w:cs="Courier New" w:hint="default"/>
      </w:rPr>
    </w:lvl>
    <w:lvl w:ilvl="8" w:tplc="04150005" w:tentative="1">
      <w:start w:val="1"/>
      <w:numFmt w:val="bullet"/>
      <w:lvlText w:val=""/>
      <w:lvlJc w:val="left"/>
      <w:pPr>
        <w:tabs>
          <w:tab w:val="num" w:pos="5772"/>
        </w:tabs>
        <w:ind w:left="5772" w:hanging="360"/>
      </w:pPr>
      <w:rPr>
        <w:rFonts w:ascii="Wingdings" w:hAnsi="Wingdings" w:hint="default"/>
      </w:rPr>
    </w:lvl>
  </w:abstractNum>
  <w:abstractNum w:abstractNumId="35" w15:restartNumberingAfterBreak="0">
    <w:nsid w:val="5061585E"/>
    <w:multiLevelType w:val="hybridMultilevel"/>
    <w:tmpl w:val="9D4E3354"/>
    <w:lvl w:ilvl="0" w:tplc="0F685032">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732"/>
        </w:tabs>
        <w:ind w:left="732" w:hanging="360"/>
      </w:pPr>
      <w:rPr>
        <w:rFonts w:ascii="Courier New" w:hAnsi="Courier New" w:cs="Courier New" w:hint="default"/>
      </w:rPr>
    </w:lvl>
    <w:lvl w:ilvl="2" w:tplc="04150005" w:tentative="1">
      <w:start w:val="1"/>
      <w:numFmt w:val="bullet"/>
      <w:lvlText w:val=""/>
      <w:lvlJc w:val="left"/>
      <w:pPr>
        <w:tabs>
          <w:tab w:val="num" w:pos="1452"/>
        </w:tabs>
        <w:ind w:left="1452" w:hanging="360"/>
      </w:pPr>
      <w:rPr>
        <w:rFonts w:ascii="Wingdings" w:hAnsi="Wingdings" w:hint="default"/>
      </w:rPr>
    </w:lvl>
    <w:lvl w:ilvl="3" w:tplc="04150001" w:tentative="1">
      <w:start w:val="1"/>
      <w:numFmt w:val="bullet"/>
      <w:lvlText w:val=""/>
      <w:lvlJc w:val="left"/>
      <w:pPr>
        <w:tabs>
          <w:tab w:val="num" w:pos="2172"/>
        </w:tabs>
        <w:ind w:left="2172" w:hanging="360"/>
      </w:pPr>
      <w:rPr>
        <w:rFonts w:ascii="Symbol" w:hAnsi="Symbol" w:hint="default"/>
      </w:rPr>
    </w:lvl>
    <w:lvl w:ilvl="4" w:tplc="04150003" w:tentative="1">
      <w:start w:val="1"/>
      <w:numFmt w:val="bullet"/>
      <w:lvlText w:val="o"/>
      <w:lvlJc w:val="left"/>
      <w:pPr>
        <w:tabs>
          <w:tab w:val="num" w:pos="2892"/>
        </w:tabs>
        <w:ind w:left="2892" w:hanging="360"/>
      </w:pPr>
      <w:rPr>
        <w:rFonts w:ascii="Courier New" w:hAnsi="Courier New" w:cs="Courier New" w:hint="default"/>
      </w:rPr>
    </w:lvl>
    <w:lvl w:ilvl="5" w:tplc="04150005" w:tentative="1">
      <w:start w:val="1"/>
      <w:numFmt w:val="bullet"/>
      <w:lvlText w:val=""/>
      <w:lvlJc w:val="left"/>
      <w:pPr>
        <w:tabs>
          <w:tab w:val="num" w:pos="3612"/>
        </w:tabs>
        <w:ind w:left="3612" w:hanging="360"/>
      </w:pPr>
      <w:rPr>
        <w:rFonts w:ascii="Wingdings" w:hAnsi="Wingdings" w:hint="default"/>
      </w:rPr>
    </w:lvl>
    <w:lvl w:ilvl="6" w:tplc="04150001" w:tentative="1">
      <w:start w:val="1"/>
      <w:numFmt w:val="bullet"/>
      <w:lvlText w:val=""/>
      <w:lvlJc w:val="left"/>
      <w:pPr>
        <w:tabs>
          <w:tab w:val="num" w:pos="4332"/>
        </w:tabs>
        <w:ind w:left="4332" w:hanging="360"/>
      </w:pPr>
      <w:rPr>
        <w:rFonts w:ascii="Symbol" w:hAnsi="Symbol" w:hint="default"/>
      </w:rPr>
    </w:lvl>
    <w:lvl w:ilvl="7" w:tplc="04150003" w:tentative="1">
      <w:start w:val="1"/>
      <w:numFmt w:val="bullet"/>
      <w:lvlText w:val="o"/>
      <w:lvlJc w:val="left"/>
      <w:pPr>
        <w:tabs>
          <w:tab w:val="num" w:pos="5052"/>
        </w:tabs>
        <w:ind w:left="5052" w:hanging="360"/>
      </w:pPr>
      <w:rPr>
        <w:rFonts w:ascii="Courier New" w:hAnsi="Courier New" w:cs="Courier New" w:hint="default"/>
      </w:rPr>
    </w:lvl>
    <w:lvl w:ilvl="8" w:tplc="04150005" w:tentative="1">
      <w:start w:val="1"/>
      <w:numFmt w:val="bullet"/>
      <w:lvlText w:val=""/>
      <w:lvlJc w:val="left"/>
      <w:pPr>
        <w:tabs>
          <w:tab w:val="num" w:pos="5772"/>
        </w:tabs>
        <w:ind w:left="5772" w:hanging="360"/>
      </w:pPr>
      <w:rPr>
        <w:rFonts w:ascii="Wingdings" w:hAnsi="Wingdings" w:hint="default"/>
      </w:rPr>
    </w:lvl>
  </w:abstractNum>
  <w:abstractNum w:abstractNumId="36" w15:restartNumberingAfterBreak="0">
    <w:nsid w:val="52486359"/>
    <w:multiLevelType w:val="hybridMultilevel"/>
    <w:tmpl w:val="1B4CBD26"/>
    <w:lvl w:ilvl="0" w:tplc="0F685032">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732"/>
        </w:tabs>
        <w:ind w:left="732" w:hanging="360"/>
      </w:pPr>
      <w:rPr>
        <w:rFonts w:ascii="Courier New" w:hAnsi="Courier New" w:cs="Courier New" w:hint="default"/>
      </w:rPr>
    </w:lvl>
    <w:lvl w:ilvl="2" w:tplc="04150005" w:tentative="1">
      <w:start w:val="1"/>
      <w:numFmt w:val="bullet"/>
      <w:lvlText w:val=""/>
      <w:lvlJc w:val="left"/>
      <w:pPr>
        <w:tabs>
          <w:tab w:val="num" w:pos="1452"/>
        </w:tabs>
        <w:ind w:left="1452" w:hanging="360"/>
      </w:pPr>
      <w:rPr>
        <w:rFonts w:ascii="Wingdings" w:hAnsi="Wingdings" w:hint="default"/>
      </w:rPr>
    </w:lvl>
    <w:lvl w:ilvl="3" w:tplc="04150001" w:tentative="1">
      <w:start w:val="1"/>
      <w:numFmt w:val="bullet"/>
      <w:lvlText w:val=""/>
      <w:lvlJc w:val="left"/>
      <w:pPr>
        <w:tabs>
          <w:tab w:val="num" w:pos="2172"/>
        </w:tabs>
        <w:ind w:left="2172" w:hanging="360"/>
      </w:pPr>
      <w:rPr>
        <w:rFonts w:ascii="Symbol" w:hAnsi="Symbol" w:hint="default"/>
      </w:rPr>
    </w:lvl>
    <w:lvl w:ilvl="4" w:tplc="04150003" w:tentative="1">
      <w:start w:val="1"/>
      <w:numFmt w:val="bullet"/>
      <w:lvlText w:val="o"/>
      <w:lvlJc w:val="left"/>
      <w:pPr>
        <w:tabs>
          <w:tab w:val="num" w:pos="2892"/>
        </w:tabs>
        <w:ind w:left="2892" w:hanging="360"/>
      </w:pPr>
      <w:rPr>
        <w:rFonts w:ascii="Courier New" w:hAnsi="Courier New" w:cs="Courier New" w:hint="default"/>
      </w:rPr>
    </w:lvl>
    <w:lvl w:ilvl="5" w:tplc="04150005" w:tentative="1">
      <w:start w:val="1"/>
      <w:numFmt w:val="bullet"/>
      <w:lvlText w:val=""/>
      <w:lvlJc w:val="left"/>
      <w:pPr>
        <w:tabs>
          <w:tab w:val="num" w:pos="3612"/>
        </w:tabs>
        <w:ind w:left="3612" w:hanging="360"/>
      </w:pPr>
      <w:rPr>
        <w:rFonts w:ascii="Wingdings" w:hAnsi="Wingdings" w:hint="default"/>
      </w:rPr>
    </w:lvl>
    <w:lvl w:ilvl="6" w:tplc="04150001" w:tentative="1">
      <w:start w:val="1"/>
      <w:numFmt w:val="bullet"/>
      <w:lvlText w:val=""/>
      <w:lvlJc w:val="left"/>
      <w:pPr>
        <w:tabs>
          <w:tab w:val="num" w:pos="4332"/>
        </w:tabs>
        <w:ind w:left="4332" w:hanging="360"/>
      </w:pPr>
      <w:rPr>
        <w:rFonts w:ascii="Symbol" w:hAnsi="Symbol" w:hint="default"/>
      </w:rPr>
    </w:lvl>
    <w:lvl w:ilvl="7" w:tplc="04150003" w:tentative="1">
      <w:start w:val="1"/>
      <w:numFmt w:val="bullet"/>
      <w:lvlText w:val="o"/>
      <w:lvlJc w:val="left"/>
      <w:pPr>
        <w:tabs>
          <w:tab w:val="num" w:pos="5052"/>
        </w:tabs>
        <w:ind w:left="5052" w:hanging="360"/>
      </w:pPr>
      <w:rPr>
        <w:rFonts w:ascii="Courier New" w:hAnsi="Courier New" w:cs="Courier New" w:hint="default"/>
      </w:rPr>
    </w:lvl>
    <w:lvl w:ilvl="8" w:tplc="04150005" w:tentative="1">
      <w:start w:val="1"/>
      <w:numFmt w:val="bullet"/>
      <w:lvlText w:val=""/>
      <w:lvlJc w:val="left"/>
      <w:pPr>
        <w:tabs>
          <w:tab w:val="num" w:pos="5772"/>
        </w:tabs>
        <w:ind w:left="5772" w:hanging="360"/>
      </w:pPr>
      <w:rPr>
        <w:rFonts w:ascii="Wingdings" w:hAnsi="Wingdings" w:hint="default"/>
      </w:rPr>
    </w:lvl>
  </w:abstractNum>
  <w:abstractNum w:abstractNumId="37" w15:restartNumberingAfterBreak="0">
    <w:nsid w:val="56E43FCA"/>
    <w:multiLevelType w:val="hybridMultilevel"/>
    <w:tmpl w:val="BF84E72C"/>
    <w:lvl w:ilvl="0" w:tplc="F8C8C7F0">
      <w:start w:val="1"/>
      <w:numFmt w:val="decimal"/>
      <w:lvlText w:val="%1."/>
      <w:lvlJc w:val="left"/>
      <w:pPr>
        <w:tabs>
          <w:tab w:val="num" w:pos="360"/>
        </w:tabs>
        <w:ind w:left="360" w:hanging="360"/>
      </w:pPr>
      <w:rPr>
        <w:rFonts w:ascii="Arial Narrow" w:hAnsi="Arial Narrow"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80455AA"/>
    <w:multiLevelType w:val="hybridMultilevel"/>
    <w:tmpl w:val="47586996"/>
    <w:lvl w:ilvl="0" w:tplc="0F685032">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732"/>
        </w:tabs>
        <w:ind w:left="732" w:hanging="360"/>
      </w:pPr>
      <w:rPr>
        <w:rFonts w:ascii="Courier New" w:hAnsi="Courier New" w:cs="Courier New" w:hint="default"/>
      </w:rPr>
    </w:lvl>
    <w:lvl w:ilvl="2" w:tplc="04150005">
      <w:start w:val="1"/>
      <w:numFmt w:val="bullet"/>
      <w:lvlText w:val=""/>
      <w:lvlJc w:val="left"/>
      <w:pPr>
        <w:tabs>
          <w:tab w:val="num" w:pos="1452"/>
        </w:tabs>
        <w:ind w:left="1452" w:hanging="360"/>
      </w:pPr>
      <w:rPr>
        <w:rFonts w:ascii="Wingdings" w:hAnsi="Wingdings" w:hint="default"/>
      </w:rPr>
    </w:lvl>
    <w:lvl w:ilvl="3" w:tplc="04150001" w:tentative="1">
      <w:start w:val="1"/>
      <w:numFmt w:val="bullet"/>
      <w:lvlText w:val=""/>
      <w:lvlJc w:val="left"/>
      <w:pPr>
        <w:tabs>
          <w:tab w:val="num" w:pos="2172"/>
        </w:tabs>
        <w:ind w:left="2172" w:hanging="360"/>
      </w:pPr>
      <w:rPr>
        <w:rFonts w:ascii="Symbol" w:hAnsi="Symbol" w:hint="default"/>
      </w:rPr>
    </w:lvl>
    <w:lvl w:ilvl="4" w:tplc="04150003" w:tentative="1">
      <w:start w:val="1"/>
      <w:numFmt w:val="bullet"/>
      <w:lvlText w:val="o"/>
      <w:lvlJc w:val="left"/>
      <w:pPr>
        <w:tabs>
          <w:tab w:val="num" w:pos="2892"/>
        </w:tabs>
        <w:ind w:left="2892" w:hanging="360"/>
      </w:pPr>
      <w:rPr>
        <w:rFonts w:ascii="Courier New" w:hAnsi="Courier New" w:cs="Courier New" w:hint="default"/>
      </w:rPr>
    </w:lvl>
    <w:lvl w:ilvl="5" w:tplc="04150005" w:tentative="1">
      <w:start w:val="1"/>
      <w:numFmt w:val="bullet"/>
      <w:lvlText w:val=""/>
      <w:lvlJc w:val="left"/>
      <w:pPr>
        <w:tabs>
          <w:tab w:val="num" w:pos="3612"/>
        </w:tabs>
        <w:ind w:left="3612" w:hanging="360"/>
      </w:pPr>
      <w:rPr>
        <w:rFonts w:ascii="Wingdings" w:hAnsi="Wingdings" w:hint="default"/>
      </w:rPr>
    </w:lvl>
    <w:lvl w:ilvl="6" w:tplc="04150001" w:tentative="1">
      <w:start w:val="1"/>
      <w:numFmt w:val="bullet"/>
      <w:lvlText w:val=""/>
      <w:lvlJc w:val="left"/>
      <w:pPr>
        <w:tabs>
          <w:tab w:val="num" w:pos="4332"/>
        </w:tabs>
        <w:ind w:left="4332" w:hanging="360"/>
      </w:pPr>
      <w:rPr>
        <w:rFonts w:ascii="Symbol" w:hAnsi="Symbol" w:hint="default"/>
      </w:rPr>
    </w:lvl>
    <w:lvl w:ilvl="7" w:tplc="04150003" w:tentative="1">
      <w:start w:val="1"/>
      <w:numFmt w:val="bullet"/>
      <w:lvlText w:val="o"/>
      <w:lvlJc w:val="left"/>
      <w:pPr>
        <w:tabs>
          <w:tab w:val="num" w:pos="5052"/>
        </w:tabs>
        <w:ind w:left="5052" w:hanging="360"/>
      </w:pPr>
      <w:rPr>
        <w:rFonts w:ascii="Courier New" w:hAnsi="Courier New" w:cs="Courier New" w:hint="default"/>
      </w:rPr>
    </w:lvl>
    <w:lvl w:ilvl="8" w:tplc="04150005" w:tentative="1">
      <w:start w:val="1"/>
      <w:numFmt w:val="bullet"/>
      <w:lvlText w:val=""/>
      <w:lvlJc w:val="left"/>
      <w:pPr>
        <w:tabs>
          <w:tab w:val="num" w:pos="5772"/>
        </w:tabs>
        <w:ind w:left="5772" w:hanging="360"/>
      </w:pPr>
      <w:rPr>
        <w:rFonts w:ascii="Wingdings" w:hAnsi="Wingdings" w:hint="default"/>
      </w:rPr>
    </w:lvl>
  </w:abstractNum>
  <w:abstractNum w:abstractNumId="39" w15:restartNumberingAfterBreak="0">
    <w:nsid w:val="5D612088"/>
    <w:multiLevelType w:val="hybridMultilevel"/>
    <w:tmpl w:val="58727710"/>
    <w:lvl w:ilvl="0" w:tplc="0F685032">
      <w:start w:val="1"/>
      <w:numFmt w:val="bullet"/>
      <w:lvlText w:val=""/>
      <w:lvlJc w:val="left"/>
      <w:pPr>
        <w:tabs>
          <w:tab w:val="num" w:pos="360"/>
        </w:tabs>
        <w:ind w:left="360" w:hanging="360"/>
      </w:pPr>
      <w:rPr>
        <w:rFonts w:ascii="Wingdings" w:hAnsi="Wingding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2E4076B"/>
    <w:multiLevelType w:val="hybridMultilevel"/>
    <w:tmpl w:val="8EA2688A"/>
    <w:lvl w:ilvl="0" w:tplc="0F685032">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732"/>
        </w:tabs>
        <w:ind w:left="732" w:hanging="360"/>
      </w:pPr>
      <w:rPr>
        <w:rFonts w:ascii="Courier New" w:hAnsi="Courier New" w:cs="Courier New" w:hint="default"/>
      </w:rPr>
    </w:lvl>
    <w:lvl w:ilvl="2" w:tplc="04150005" w:tentative="1">
      <w:start w:val="1"/>
      <w:numFmt w:val="bullet"/>
      <w:lvlText w:val=""/>
      <w:lvlJc w:val="left"/>
      <w:pPr>
        <w:tabs>
          <w:tab w:val="num" w:pos="1452"/>
        </w:tabs>
        <w:ind w:left="1452" w:hanging="360"/>
      </w:pPr>
      <w:rPr>
        <w:rFonts w:ascii="Wingdings" w:hAnsi="Wingdings" w:hint="default"/>
      </w:rPr>
    </w:lvl>
    <w:lvl w:ilvl="3" w:tplc="04150001" w:tentative="1">
      <w:start w:val="1"/>
      <w:numFmt w:val="bullet"/>
      <w:lvlText w:val=""/>
      <w:lvlJc w:val="left"/>
      <w:pPr>
        <w:tabs>
          <w:tab w:val="num" w:pos="2172"/>
        </w:tabs>
        <w:ind w:left="2172" w:hanging="360"/>
      </w:pPr>
      <w:rPr>
        <w:rFonts w:ascii="Symbol" w:hAnsi="Symbol" w:hint="default"/>
      </w:rPr>
    </w:lvl>
    <w:lvl w:ilvl="4" w:tplc="04150003" w:tentative="1">
      <w:start w:val="1"/>
      <w:numFmt w:val="bullet"/>
      <w:lvlText w:val="o"/>
      <w:lvlJc w:val="left"/>
      <w:pPr>
        <w:tabs>
          <w:tab w:val="num" w:pos="2892"/>
        </w:tabs>
        <w:ind w:left="2892" w:hanging="360"/>
      </w:pPr>
      <w:rPr>
        <w:rFonts w:ascii="Courier New" w:hAnsi="Courier New" w:cs="Courier New" w:hint="default"/>
      </w:rPr>
    </w:lvl>
    <w:lvl w:ilvl="5" w:tplc="04150005" w:tentative="1">
      <w:start w:val="1"/>
      <w:numFmt w:val="bullet"/>
      <w:lvlText w:val=""/>
      <w:lvlJc w:val="left"/>
      <w:pPr>
        <w:tabs>
          <w:tab w:val="num" w:pos="3612"/>
        </w:tabs>
        <w:ind w:left="3612" w:hanging="360"/>
      </w:pPr>
      <w:rPr>
        <w:rFonts w:ascii="Wingdings" w:hAnsi="Wingdings" w:hint="default"/>
      </w:rPr>
    </w:lvl>
    <w:lvl w:ilvl="6" w:tplc="04150001" w:tentative="1">
      <w:start w:val="1"/>
      <w:numFmt w:val="bullet"/>
      <w:lvlText w:val=""/>
      <w:lvlJc w:val="left"/>
      <w:pPr>
        <w:tabs>
          <w:tab w:val="num" w:pos="4332"/>
        </w:tabs>
        <w:ind w:left="4332" w:hanging="360"/>
      </w:pPr>
      <w:rPr>
        <w:rFonts w:ascii="Symbol" w:hAnsi="Symbol" w:hint="default"/>
      </w:rPr>
    </w:lvl>
    <w:lvl w:ilvl="7" w:tplc="04150003" w:tentative="1">
      <w:start w:val="1"/>
      <w:numFmt w:val="bullet"/>
      <w:lvlText w:val="o"/>
      <w:lvlJc w:val="left"/>
      <w:pPr>
        <w:tabs>
          <w:tab w:val="num" w:pos="5052"/>
        </w:tabs>
        <w:ind w:left="5052" w:hanging="360"/>
      </w:pPr>
      <w:rPr>
        <w:rFonts w:ascii="Courier New" w:hAnsi="Courier New" w:cs="Courier New" w:hint="default"/>
      </w:rPr>
    </w:lvl>
    <w:lvl w:ilvl="8" w:tplc="04150005" w:tentative="1">
      <w:start w:val="1"/>
      <w:numFmt w:val="bullet"/>
      <w:lvlText w:val=""/>
      <w:lvlJc w:val="left"/>
      <w:pPr>
        <w:tabs>
          <w:tab w:val="num" w:pos="5772"/>
        </w:tabs>
        <w:ind w:left="5772" w:hanging="360"/>
      </w:pPr>
      <w:rPr>
        <w:rFonts w:ascii="Wingdings" w:hAnsi="Wingdings" w:hint="default"/>
      </w:rPr>
    </w:lvl>
  </w:abstractNum>
  <w:abstractNum w:abstractNumId="41" w15:restartNumberingAfterBreak="0">
    <w:nsid w:val="6EA17598"/>
    <w:multiLevelType w:val="multilevel"/>
    <w:tmpl w:val="1D6C210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0E0078F"/>
    <w:multiLevelType w:val="hybridMultilevel"/>
    <w:tmpl w:val="6B4A6828"/>
    <w:lvl w:ilvl="0" w:tplc="0F685032">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732"/>
        </w:tabs>
        <w:ind w:left="732" w:hanging="360"/>
      </w:pPr>
      <w:rPr>
        <w:rFonts w:ascii="Courier New" w:hAnsi="Courier New" w:cs="Courier New" w:hint="default"/>
      </w:rPr>
    </w:lvl>
    <w:lvl w:ilvl="2" w:tplc="04150005" w:tentative="1">
      <w:start w:val="1"/>
      <w:numFmt w:val="bullet"/>
      <w:lvlText w:val=""/>
      <w:lvlJc w:val="left"/>
      <w:pPr>
        <w:tabs>
          <w:tab w:val="num" w:pos="1452"/>
        </w:tabs>
        <w:ind w:left="1452" w:hanging="360"/>
      </w:pPr>
      <w:rPr>
        <w:rFonts w:ascii="Wingdings" w:hAnsi="Wingdings" w:hint="default"/>
      </w:rPr>
    </w:lvl>
    <w:lvl w:ilvl="3" w:tplc="04150001" w:tentative="1">
      <w:start w:val="1"/>
      <w:numFmt w:val="bullet"/>
      <w:lvlText w:val=""/>
      <w:lvlJc w:val="left"/>
      <w:pPr>
        <w:tabs>
          <w:tab w:val="num" w:pos="2172"/>
        </w:tabs>
        <w:ind w:left="2172" w:hanging="360"/>
      </w:pPr>
      <w:rPr>
        <w:rFonts w:ascii="Symbol" w:hAnsi="Symbol" w:hint="default"/>
      </w:rPr>
    </w:lvl>
    <w:lvl w:ilvl="4" w:tplc="04150003" w:tentative="1">
      <w:start w:val="1"/>
      <w:numFmt w:val="bullet"/>
      <w:lvlText w:val="o"/>
      <w:lvlJc w:val="left"/>
      <w:pPr>
        <w:tabs>
          <w:tab w:val="num" w:pos="2892"/>
        </w:tabs>
        <w:ind w:left="2892" w:hanging="360"/>
      </w:pPr>
      <w:rPr>
        <w:rFonts w:ascii="Courier New" w:hAnsi="Courier New" w:cs="Courier New" w:hint="default"/>
      </w:rPr>
    </w:lvl>
    <w:lvl w:ilvl="5" w:tplc="04150005" w:tentative="1">
      <w:start w:val="1"/>
      <w:numFmt w:val="bullet"/>
      <w:lvlText w:val=""/>
      <w:lvlJc w:val="left"/>
      <w:pPr>
        <w:tabs>
          <w:tab w:val="num" w:pos="3612"/>
        </w:tabs>
        <w:ind w:left="3612" w:hanging="360"/>
      </w:pPr>
      <w:rPr>
        <w:rFonts w:ascii="Wingdings" w:hAnsi="Wingdings" w:hint="default"/>
      </w:rPr>
    </w:lvl>
    <w:lvl w:ilvl="6" w:tplc="04150001" w:tentative="1">
      <w:start w:val="1"/>
      <w:numFmt w:val="bullet"/>
      <w:lvlText w:val=""/>
      <w:lvlJc w:val="left"/>
      <w:pPr>
        <w:tabs>
          <w:tab w:val="num" w:pos="4332"/>
        </w:tabs>
        <w:ind w:left="4332" w:hanging="360"/>
      </w:pPr>
      <w:rPr>
        <w:rFonts w:ascii="Symbol" w:hAnsi="Symbol" w:hint="default"/>
      </w:rPr>
    </w:lvl>
    <w:lvl w:ilvl="7" w:tplc="04150003" w:tentative="1">
      <w:start w:val="1"/>
      <w:numFmt w:val="bullet"/>
      <w:lvlText w:val="o"/>
      <w:lvlJc w:val="left"/>
      <w:pPr>
        <w:tabs>
          <w:tab w:val="num" w:pos="5052"/>
        </w:tabs>
        <w:ind w:left="5052" w:hanging="360"/>
      </w:pPr>
      <w:rPr>
        <w:rFonts w:ascii="Courier New" w:hAnsi="Courier New" w:cs="Courier New" w:hint="default"/>
      </w:rPr>
    </w:lvl>
    <w:lvl w:ilvl="8" w:tplc="04150005" w:tentative="1">
      <w:start w:val="1"/>
      <w:numFmt w:val="bullet"/>
      <w:lvlText w:val=""/>
      <w:lvlJc w:val="left"/>
      <w:pPr>
        <w:tabs>
          <w:tab w:val="num" w:pos="5772"/>
        </w:tabs>
        <w:ind w:left="5772" w:hanging="360"/>
      </w:pPr>
      <w:rPr>
        <w:rFonts w:ascii="Wingdings" w:hAnsi="Wingdings" w:hint="default"/>
      </w:rPr>
    </w:lvl>
  </w:abstractNum>
  <w:abstractNum w:abstractNumId="43" w15:restartNumberingAfterBreak="0">
    <w:nsid w:val="76445EA2"/>
    <w:multiLevelType w:val="hybridMultilevel"/>
    <w:tmpl w:val="72A0E458"/>
    <w:lvl w:ilvl="0" w:tplc="0F685032">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732"/>
        </w:tabs>
        <w:ind w:left="732" w:hanging="360"/>
      </w:pPr>
      <w:rPr>
        <w:rFonts w:ascii="Courier New" w:hAnsi="Courier New" w:cs="Courier New" w:hint="default"/>
      </w:rPr>
    </w:lvl>
    <w:lvl w:ilvl="2" w:tplc="04150005" w:tentative="1">
      <w:start w:val="1"/>
      <w:numFmt w:val="bullet"/>
      <w:lvlText w:val=""/>
      <w:lvlJc w:val="left"/>
      <w:pPr>
        <w:tabs>
          <w:tab w:val="num" w:pos="1452"/>
        </w:tabs>
        <w:ind w:left="1452" w:hanging="360"/>
      </w:pPr>
      <w:rPr>
        <w:rFonts w:ascii="Wingdings" w:hAnsi="Wingdings" w:hint="default"/>
      </w:rPr>
    </w:lvl>
    <w:lvl w:ilvl="3" w:tplc="04150001" w:tentative="1">
      <w:start w:val="1"/>
      <w:numFmt w:val="bullet"/>
      <w:lvlText w:val=""/>
      <w:lvlJc w:val="left"/>
      <w:pPr>
        <w:tabs>
          <w:tab w:val="num" w:pos="2172"/>
        </w:tabs>
        <w:ind w:left="2172" w:hanging="360"/>
      </w:pPr>
      <w:rPr>
        <w:rFonts w:ascii="Symbol" w:hAnsi="Symbol" w:hint="default"/>
      </w:rPr>
    </w:lvl>
    <w:lvl w:ilvl="4" w:tplc="04150003" w:tentative="1">
      <w:start w:val="1"/>
      <w:numFmt w:val="bullet"/>
      <w:lvlText w:val="o"/>
      <w:lvlJc w:val="left"/>
      <w:pPr>
        <w:tabs>
          <w:tab w:val="num" w:pos="2892"/>
        </w:tabs>
        <w:ind w:left="2892" w:hanging="360"/>
      </w:pPr>
      <w:rPr>
        <w:rFonts w:ascii="Courier New" w:hAnsi="Courier New" w:cs="Courier New" w:hint="default"/>
      </w:rPr>
    </w:lvl>
    <w:lvl w:ilvl="5" w:tplc="04150005" w:tentative="1">
      <w:start w:val="1"/>
      <w:numFmt w:val="bullet"/>
      <w:lvlText w:val=""/>
      <w:lvlJc w:val="left"/>
      <w:pPr>
        <w:tabs>
          <w:tab w:val="num" w:pos="3612"/>
        </w:tabs>
        <w:ind w:left="3612" w:hanging="360"/>
      </w:pPr>
      <w:rPr>
        <w:rFonts w:ascii="Wingdings" w:hAnsi="Wingdings" w:hint="default"/>
      </w:rPr>
    </w:lvl>
    <w:lvl w:ilvl="6" w:tplc="04150001" w:tentative="1">
      <w:start w:val="1"/>
      <w:numFmt w:val="bullet"/>
      <w:lvlText w:val=""/>
      <w:lvlJc w:val="left"/>
      <w:pPr>
        <w:tabs>
          <w:tab w:val="num" w:pos="4332"/>
        </w:tabs>
        <w:ind w:left="4332" w:hanging="360"/>
      </w:pPr>
      <w:rPr>
        <w:rFonts w:ascii="Symbol" w:hAnsi="Symbol" w:hint="default"/>
      </w:rPr>
    </w:lvl>
    <w:lvl w:ilvl="7" w:tplc="04150003" w:tentative="1">
      <w:start w:val="1"/>
      <w:numFmt w:val="bullet"/>
      <w:lvlText w:val="o"/>
      <w:lvlJc w:val="left"/>
      <w:pPr>
        <w:tabs>
          <w:tab w:val="num" w:pos="5052"/>
        </w:tabs>
        <w:ind w:left="5052" w:hanging="360"/>
      </w:pPr>
      <w:rPr>
        <w:rFonts w:ascii="Courier New" w:hAnsi="Courier New" w:cs="Courier New" w:hint="default"/>
      </w:rPr>
    </w:lvl>
    <w:lvl w:ilvl="8" w:tplc="04150005" w:tentative="1">
      <w:start w:val="1"/>
      <w:numFmt w:val="bullet"/>
      <w:lvlText w:val=""/>
      <w:lvlJc w:val="left"/>
      <w:pPr>
        <w:tabs>
          <w:tab w:val="num" w:pos="5772"/>
        </w:tabs>
        <w:ind w:left="5772" w:hanging="360"/>
      </w:pPr>
      <w:rPr>
        <w:rFonts w:ascii="Wingdings" w:hAnsi="Wingdings" w:hint="default"/>
      </w:rPr>
    </w:lvl>
  </w:abstractNum>
  <w:abstractNum w:abstractNumId="44" w15:restartNumberingAfterBreak="0">
    <w:nsid w:val="7EFD75DC"/>
    <w:multiLevelType w:val="hybridMultilevel"/>
    <w:tmpl w:val="BA14230E"/>
    <w:lvl w:ilvl="0" w:tplc="452CFB2C">
      <w:start w:val="1"/>
      <w:numFmt w:val="bullet"/>
      <w:lvlText w:val=""/>
      <w:lvlJc w:val="left"/>
      <w:pPr>
        <w:tabs>
          <w:tab w:val="num" w:pos="360"/>
        </w:tabs>
        <w:ind w:left="360" w:hanging="360"/>
      </w:pPr>
      <w:rPr>
        <w:rFonts w:ascii="Symbol" w:hAnsi="Symbol" w:hint="default"/>
      </w:rPr>
    </w:lvl>
    <w:lvl w:ilvl="1" w:tplc="452CFB2C">
      <w:start w:val="1"/>
      <w:numFmt w:val="bullet"/>
      <w:lvlText w:val=""/>
      <w:lvlJc w:val="left"/>
      <w:pPr>
        <w:tabs>
          <w:tab w:val="num" w:pos="1080"/>
        </w:tabs>
        <w:ind w:left="1080" w:hanging="360"/>
      </w:pPr>
      <w:rPr>
        <w:rFonts w:ascii="Symbol" w:hAnsi="Symbol" w:hint="default"/>
      </w:rPr>
    </w:lvl>
    <w:lvl w:ilvl="2" w:tplc="0415001B">
      <w:start w:val="1"/>
      <w:numFmt w:val="decimal"/>
      <w:lvlText w:val="%3."/>
      <w:lvlJc w:val="left"/>
      <w:pPr>
        <w:tabs>
          <w:tab w:val="num" w:pos="1440"/>
        </w:tabs>
        <w:ind w:left="1440" w:hanging="360"/>
      </w:pPr>
    </w:lvl>
    <w:lvl w:ilvl="3" w:tplc="0415000F">
      <w:start w:val="1"/>
      <w:numFmt w:val="decimal"/>
      <w:lvlText w:val="%4."/>
      <w:lvlJc w:val="left"/>
      <w:pPr>
        <w:tabs>
          <w:tab w:val="num" w:pos="2160"/>
        </w:tabs>
        <w:ind w:left="2160" w:hanging="360"/>
      </w:pPr>
    </w:lvl>
    <w:lvl w:ilvl="4" w:tplc="04150019">
      <w:start w:val="1"/>
      <w:numFmt w:val="decimal"/>
      <w:lvlText w:val="%5."/>
      <w:lvlJc w:val="left"/>
      <w:pPr>
        <w:tabs>
          <w:tab w:val="num" w:pos="2880"/>
        </w:tabs>
        <w:ind w:left="2880" w:hanging="360"/>
      </w:pPr>
    </w:lvl>
    <w:lvl w:ilvl="5" w:tplc="0415001B">
      <w:start w:val="1"/>
      <w:numFmt w:val="decimal"/>
      <w:lvlText w:val="%6."/>
      <w:lvlJc w:val="left"/>
      <w:pPr>
        <w:tabs>
          <w:tab w:val="num" w:pos="3600"/>
        </w:tabs>
        <w:ind w:left="3600" w:hanging="360"/>
      </w:pPr>
    </w:lvl>
    <w:lvl w:ilvl="6" w:tplc="0415000F">
      <w:start w:val="1"/>
      <w:numFmt w:val="decimal"/>
      <w:lvlText w:val="%7."/>
      <w:lvlJc w:val="left"/>
      <w:pPr>
        <w:tabs>
          <w:tab w:val="num" w:pos="4320"/>
        </w:tabs>
        <w:ind w:left="4320" w:hanging="360"/>
      </w:pPr>
    </w:lvl>
    <w:lvl w:ilvl="7" w:tplc="04150019">
      <w:start w:val="1"/>
      <w:numFmt w:val="decimal"/>
      <w:lvlText w:val="%8."/>
      <w:lvlJc w:val="left"/>
      <w:pPr>
        <w:tabs>
          <w:tab w:val="num" w:pos="5040"/>
        </w:tabs>
        <w:ind w:left="5040" w:hanging="360"/>
      </w:pPr>
    </w:lvl>
    <w:lvl w:ilvl="8" w:tplc="0415001B">
      <w:start w:val="1"/>
      <w:numFmt w:val="decimal"/>
      <w:lvlText w:val="%9."/>
      <w:lvlJc w:val="left"/>
      <w:pPr>
        <w:tabs>
          <w:tab w:val="num" w:pos="5760"/>
        </w:tabs>
        <w:ind w:left="5760" w:hanging="360"/>
      </w:pPr>
    </w:lvl>
  </w:abstractNum>
  <w:abstractNum w:abstractNumId="45" w15:restartNumberingAfterBreak="0">
    <w:nsid w:val="7FA2469C"/>
    <w:multiLevelType w:val="hybridMultilevel"/>
    <w:tmpl w:val="29A2AB5E"/>
    <w:lvl w:ilvl="0" w:tplc="452CFB2C">
      <w:start w:val="1"/>
      <w:numFmt w:val="bullet"/>
      <w:lvlText w:val=""/>
      <w:lvlJc w:val="left"/>
      <w:pPr>
        <w:tabs>
          <w:tab w:val="num" w:pos="720"/>
        </w:tabs>
        <w:ind w:left="720" w:hanging="360"/>
      </w:pPr>
      <w:rPr>
        <w:rFonts w:ascii="Symbol" w:hAnsi="Symbol" w:hint="default"/>
      </w:rPr>
    </w:lvl>
    <w:lvl w:ilvl="1" w:tplc="0F685032">
      <w:start w:val="1"/>
      <w:numFmt w:val="bullet"/>
      <w:lvlText w:val=""/>
      <w:lvlJc w:val="left"/>
      <w:pPr>
        <w:tabs>
          <w:tab w:val="num" w:pos="1440"/>
        </w:tabs>
        <w:ind w:left="1440" w:hanging="360"/>
      </w:pPr>
      <w:rPr>
        <w:rFonts w:ascii="Wingdings" w:hAnsi="Wingding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130589837">
    <w:abstractNumId w:val="7"/>
  </w:num>
  <w:num w:numId="2" w16cid:durableId="711806775">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19770819">
    <w:abstractNumId w:val="18"/>
  </w:num>
  <w:num w:numId="4" w16cid:durableId="1047609937">
    <w:abstractNumId w:val="17"/>
  </w:num>
  <w:num w:numId="5" w16cid:durableId="921722393">
    <w:abstractNumId w:val="2"/>
  </w:num>
  <w:num w:numId="6" w16cid:durableId="1649899647">
    <w:abstractNumId w:val="33"/>
  </w:num>
  <w:num w:numId="7" w16cid:durableId="1444962534">
    <w:abstractNumId w:val="37"/>
  </w:num>
  <w:num w:numId="8" w16cid:durableId="1072391175">
    <w:abstractNumId w:val="29"/>
  </w:num>
  <w:num w:numId="9" w16cid:durableId="1513178987">
    <w:abstractNumId w:val="26"/>
  </w:num>
  <w:num w:numId="10" w16cid:durableId="1075929531">
    <w:abstractNumId w:val="42"/>
  </w:num>
  <w:num w:numId="11" w16cid:durableId="2001998899">
    <w:abstractNumId w:val="38"/>
  </w:num>
  <w:num w:numId="12" w16cid:durableId="1842159024">
    <w:abstractNumId w:val="14"/>
  </w:num>
  <w:num w:numId="13" w16cid:durableId="36779730">
    <w:abstractNumId w:val="23"/>
  </w:num>
  <w:num w:numId="14" w16cid:durableId="73211299">
    <w:abstractNumId w:val="21"/>
  </w:num>
  <w:num w:numId="15" w16cid:durableId="1385983879">
    <w:abstractNumId w:val="36"/>
  </w:num>
  <w:num w:numId="16" w16cid:durableId="1825122271">
    <w:abstractNumId w:val="30"/>
  </w:num>
  <w:num w:numId="17" w16cid:durableId="219555574">
    <w:abstractNumId w:val="13"/>
  </w:num>
  <w:num w:numId="18" w16cid:durableId="1967589410">
    <w:abstractNumId w:val="35"/>
  </w:num>
  <w:num w:numId="19" w16cid:durableId="272784252">
    <w:abstractNumId w:val="40"/>
  </w:num>
  <w:num w:numId="20" w16cid:durableId="459958263">
    <w:abstractNumId w:val="27"/>
  </w:num>
  <w:num w:numId="21" w16cid:durableId="211697431">
    <w:abstractNumId w:val="4"/>
  </w:num>
  <w:num w:numId="22" w16cid:durableId="271979815">
    <w:abstractNumId w:val="1"/>
  </w:num>
  <w:num w:numId="23" w16cid:durableId="1013532088">
    <w:abstractNumId w:val="25"/>
  </w:num>
  <w:num w:numId="24" w16cid:durableId="1187403312">
    <w:abstractNumId w:val="10"/>
  </w:num>
  <w:num w:numId="25" w16cid:durableId="1792894263">
    <w:abstractNumId w:val="32"/>
  </w:num>
  <w:num w:numId="26" w16cid:durableId="626280157">
    <w:abstractNumId w:val="39"/>
  </w:num>
  <w:num w:numId="27" w16cid:durableId="2126002412">
    <w:abstractNumId w:val="6"/>
  </w:num>
  <w:num w:numId="28" w16cid:durableId="810169346">
    <w:abstractNumId w:val="28"/>
  </w:num>
  <w:num w:numId="29" w16cid:durableId="1216743219">
    <w:abstractNumId w:val="15"/>
  </w:num>
  <w:num w:numId="30" w16cid:durableId="1379008716">
    <w:abstractNumId w:val="31"/>
  </w:num>
  <w:num w:numId="31" w16cid:durableId="454445691">
    <w:abstractNumId w:val="43"/>
  </w:num>
  <w:num w:numId="32" w16cid:durableId="1646855965">
    <w:abstractNumId w:val="8"/>
  </w:num>
  <w:num w:numId="33" w16cid:durableId="1692564043">
    <w:abstractNumId w:val="3"/>
  </w:num>
  <w:num w:numId="34" w16cid:durableId="1695182184">
    <w:abstractNumId w:val="19"/>
  </w:num>
  <w:num w:numId="35" w16cid:durableId="2055276">
    <w:abstractNumId w:val="0"/>
  </w:num>
  <w:num w:numId="36" w16cid:durableId="368142424">
    <w:abstractNumId w:val="34"/>
  </w:num>
  <w:num w:numId="37" w16cid:durableId="226914053">
    <w:abstractNumId w:val="45"/>
  </w:num>
  <w:num w:numId="38" w16cid:durableId="1766532190">
    <w:abstractNumId w:val="20"/>
  </w:num>
  <w:num w:numId="39" w16cid:durableId="948901858">
    <w:abstractNumId w:val="22"/>
  </w:num>
  <w:num w:numId="40" w16cid:durableId="382172116">
    <w:abstractNumId w:val="12"/>
  </w:num>
  <w:num w:numId="41" w16cid:durableId="1506554961">
    <w:abstractNumId w:val="24"/>
  </w:num>
  <w:num w:numId="42" w16cid:durableId="1805538340">
    <w:abstractNumId w:val="11"/>
  </w:num>
  <w:num w:numId="43" w16cid:durableId="32965346">
    <w:abstractNumId w:val="16"/>
  </w:num>
  <w:num w:numId="44" w16cid:durableId="744842263">
    <w:abstractNumId w:val="41"/>
  </w:num>
  <w:num w:numId="45" w16cid:durableId="1915778513">
    <w:abstractNumId w:val="5"/>
  </w:num>
  <w:num w:numId="46" w16cid:durableId="2142309255">
    <w:abstractNumId w:val="44"/>
  </w:num>
  <w:num w:numId="47" w16cid:durableId="764417556">
    <w:abstractNumId w:val="9"/>
  </w:num>
  <w:num w:numId="48" w16cid:durableId="1135879046">
    <w:abstractNumId w:val="7"/>
  </w:num>
  <w:num w:numId="49" w16cid:durableId="24404329">
    <w:abstractNumId w:val="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DA8"/>
    <w:rsid w:val="00000A4A"/>
    <w:rsid w:val="00001BF4"/>
    <w:rsid w:val="00005054"/>
    <w:rsid w:val="00005357"/>
    <w:rsid w:val="000061B5"/>
    <w:rsid w:val="00006891"/>
    <w:rsid w:val="00006EA8"/>
    <w:rsid w:val="00007567"/>
    <w:rsid w:val="00007D17"/>
    <w:rsid w:val="000100B1"/>
    <w:rsid w:val="0001016D"/>
    <w:rsid w:val="00011F9E"/>
    <w:rsid w:val="000120AF"/>
    <w:rsid w:val="00014388"/>
    <w:rsid w:val="00014641"/>
    <w:rsid w:val="000168DE"/>
    <w:rsid w:val="000172F0"/>
    <w:rsid w:val="00021BBA"/>
    <w:rsid w:val="00023937"/>
    <w:rsid w:val="00023BEA"/>
    <w:rsid w:val="000265BC"/>
    <w:rsid w:val="000278EF"/>
    <w:rsid w:val="00027903"/>
    <w:rsid w:val="00030F36"/>
    <w:rsid w:val="00031F59"/>
    <w:rsid w:val="000324CE"/>
    <w:rsid w:val="00032666"/>
    <w:rsid w:val="00032977"/>
    <w:rsid w:val="00034647"/>
    <w:rsid w:val="00036576"/>
    <w:rsid w:val="00036E06"/>
    <w:rsid w:val="000376D7"/>
    <w:rsid w:val="00037B75"/>
    <w:rsid w:val="00037BAA"/>
    <w:rsid w:val="00040067"/>
    <w:rsid w:val="00040BCE"/>
    <w:rsid w:val="00041C77"/>
    <w:rsid w:val="000428F2"/>
    <w:rsid w:val="00043B70"/>
    <w:rsid w:val="000447F7"/>
    <w:rsid w:val="00044BE5"/>
    <w:rsid w:val="0004517E"/>
    <w:rsid w:val="000469F1"/>
    <w:rsid w:val="00046EF2"/>
    <w:rsid w:val="00050E17"/>
    <w:rsid w:val="00057BEC"/>
    <w:rsid w:val="0006122E"/>
    <w:rsid w:val="0006269A"/>
    <w:rsid w:val="00062DD2"/>
    <w:rsid w:val="00063510"/>
    <w:rsid w:val="00064774"/>
    <w:rsid w:val="000672AB"/>
    <w:rsid w:val="0006785D"/>
    <w:rsid w:val="000713C1"/>
    <w:rsid w:val="0007180E"/>
    <w:rsid w:val="00073531"/>
    <w:rsid w:val="00073B46"/>
    <w:rsid w:val="0007458A"/>
    <w:rsid w:val="0007516B"/>
    <w:rsid w:val="0007728B"/>
    <w:rsid w:val="00080288"/>
    <w:rsid w:val="00080A89"/>
    <w:rsid w:val="00080BF5"/>
    <w:rsid w:val="00081508"/>
    <w:rsid w:val="0008174B"/>
    <w:rsid w:val="000835F3"/>
    <w:rsid w:val="00083AEA"/>
    <w:rsid w:val="000842B4"/>
    <w:rsid w:val="00085317"/>
    <w:rsid w:val="00085EF3"/>
    <w:rsid w:val="00090612"/>
    <w:rsid w:val="00090AA1"/>
    <w:rsid w:val="000929C5"/>
    <w:rsid w:val="00092A43"/>
    <w:rsid w:val="00092E6F"/>
    <w:rsid w:val="00094D15"/>
    <w:rsid w:val="00095909"/>
    <w:rsid w:val="000971FD"/>
    <w:rsid w:val="000A13BA"/>
    <w:rsid w:val="000A238A"/>
    <w:rsid w:val="000A3858"/>
    <w:rsid w:val="000A44A4"/>
    <w:rsid w:val="000A4C90"/>
    <w:rsid w:val="000B0720"/>
    <w:rsid w:val="000B5490"/>
    <w:rsid w:val="000B611F"/>
    <w:rsid w:val="000B6BC5"/>
    <w:rsid w:val="000B7F76"/>
    <w:rsid w:val="000C1127"/>
    <w:rsid w:val="000C36E2"/>
    <w:rsid w:val="000C3ADA"/>
    <w:rsid w:val="000C4EB4"/>
    <w:rsid w:val="000D11CB"/>
    <w:rsid w:val="000D15FE"/>
    <w:rsid w:val="000D2E43"/>
    <w:rsid w:val="000D7198"/>
    <w:rsid w:val="000D7374"/>
    <w:rsid w:val="000E0C57"/>
    <w:rsid w:val="000E25DB"/>
    <w:rsid w:val="000E31B6"/>
    <w:rsid w:val="000E31D3"/>
    <w:rsid w:val="000E3354"/>
    <w:rsid w:val="000E3964"/>
    <w:rsid w:val="000E4B4B"/>
    <w:rsid w:val="000E5C03"/>
    <w:rsid w:val="000F2010"/>
    <w:rsid w:val="000F2168"/>
    <w:rsid w:val="000F4A6A"/>
    <w:rsid w:val="000F4F3D"/>
    <w:rsid w:val="000F5AF3"/>
    <w:rsid w:val="000F63FC"/>
    <w:rsid w:val="00102B79"/>
    <w:rsid w:val="001040A5"/>
    <w:rsid w:val="00104E58"/>
    <w:rsid w:val="0010508B"/>
    <w:rsid w:val="00105174"/>
    <w:rsid w:val="001061D8"/>
    <w:rsid w:val="001117D4"/>
    <w:rsid w:val="001118A3"/>
    <w:rsid w:val="001141B3"/>
    <w:rsid w:val="0011745E"/>
    <w:rsid w:val="00117C20"/>
    <w:rsid w:val="00117D6D"/>
    <w:rsid w:val="001217D8"/>
    <w:rsid w:val="00121CC0"/>
    <w:rsid w:val="001230F7"/>
    <w:rsid w:val="00123464"/>
    <w:rsid w:val="001241E5"/>
    <w:rsid w:val="00124A81"/>
    <w:rsid w:val="00124BAF"/>
    <w:rsid w:val="00127090"/>
    <w:rsid w:val="00132D0C"/>
    <w:rsid w:val="0013312F"/>
    <w:rsid w:val="00133CE8"/>
    <w:rsid w:val="00133E51"/>
    <w:rsid w:val="0013402C"/>
    <w:rsid w:val="00134B6E"/>
    <w:rsid w:val="001369AD"/>
    <w:rsid w:val="001369E5"/>
    <w:rsid w:val="00137FF1"/>
    <w:rsid w:val="00141A95"/>
    <w:rsid w:val="001423DB"/>
    <w:rsid w:val="00142C20"/>
    <w:rsid w:val="001434A7"/>
    <w:rsid w:val="00143B79"/>
    <w:rsid w:val="00143FBB"/>
    <w:rsid w:val="001458C1"/>
    <w:rsid w:val="00146291"/>
    <w:rsid w:val="0014654A"/>
    <w:rsid w:val="0014716E"/>
    <w:rsid w:val="0014743E"/>
    <w:rsid w:val="00147AB4"/>
    <w:rsid w:val="001511EA"/>
    <w:rsid w:val="00151253"/>
    <w:rsid w:val="0015501E"/>
    <w:rsid w:val="00157407"/>
    <w:rsid w:val="001575A9"/>
    <w:rsid w:val="00157CB9"/>
    <w:rsid w:val="00162852"/>
    <w:rsid w:val="00162EDA"/>
    <w:rsid w:val="001643F0"/>
    <w:rsid w:val="001644A1"/>
    <w:rsid w:val="00165033"/>
    <w:rsid w:val="00166938"/>
    <w:rsid w:val="001678D4"/>
    <w:rsid w:val="00172013"/>
    <w:rsid w:val="0017407C"/>
    <w:rsid w:val="00174280"/>
    <w:rsid w:val="00175052"/>
    <w:rsid w:val="00176A10"/>
    <w:rsid w:val="00176C3E"/>
    <w:rsid w:val="00176F25"/>
    <w:rsid w:val="00181C02"/>
    <w:rsid w:val="00181D8D"/>
    <w:rsid w:val="00182213"/>
    <w:rsid w:val="0018254B"/>
    <w:rsid w:val="00182676"/>
    <w:rsid w:val="00184422"/>
    <w:rsid w:val="00184DE3"/>
    <w:rsid w:val="00186539"/>
    <w:rsid w:val="0018686F"/>
    <w:rsid w:val="00190C11"/>
    <w:rsid w:val="00193437"/>
    <w:rsid w:val="00194F14"/>
    <w:rsid w:val="00194F3C"/>
    <w:rsid w:val="0019786D"/>
    <w:rsid w:val="001A0B3E"/>
    <w:rsid w:val="001A50BC"/>
    <w:rsid w:val="001A6897"/>
    <w:rsid w:val="001B006A"/>
    <w:rsid w:val="001B16DC"/>
    <w:rsid w:val="001B1B82"/>
    <w:rsid w:val="001B2B81"/>
    <w:rsid w:val="001B4509"/>
    <w:rsid w:val="001B56FF"/>
    <w:rsid w:val="001B6178"/>
    <w:rsid w:val="001B67DB"/>
    <w:rsid w:val="001C138C"/>
    <w:rsid w:val="001C4082"/>
    <w:rsid w:val="001C411F"/>
    <w:rsid w:val="001D0074"/>
    <w:rsid w:val="001D29FF"/>
    <w:rsid w:val="001D3025"/>
    <w:rsid w:val="001D3D34"/>
    <w:rsid w:val="001D5099"/>
    <w:rsid w:val="001D5813"/>
    <w:rsid w:val="001D6A1D"/>
    <w:rsid w:val="001D77D1"/>
    <w:rsid w:val="001E2CC3"/>
    <w:rsid w:val="001E36B7"/>
    <w:rsid w:val="001E426B"/>
    <w:rsid w:val="001E43C9"/>
    <w:rsid w:val="001E57D8"/>
    <w:rsid w:val="001E586B"/>
    <w:rsid w:val="001E6B37"/>
    <w:rsid w:val="001F35E5"/>
    <w:rsid w:val="001F50BB"/>
    <w:rsid w:val="001F6997"/>
    <w:rsid w:val="001F71AF"/>
    <w:rsid w:val="001F76AC"/>
    <w:rsid w:val="002008FC"/>
    <w:rsid w:val="00201155"/>
    <w:rsid w:val="00201387"/>
    <w:rsid w:val="002014C9"/>
    <w:rsid w:val="00202D14"/>
    <w:rsid w:val="0020580E"/>
    <w:rsid w:val="0020730F"/>
    <w:rsid w:val="002075EB"/>
    <w:rsid w:val="002117DC"/>
    <w:rsid w:val="00212DD1"/>
    <w:rsid w:val="00212F92"/>
    <w:rsid w:val="002132FA"/>
    <w:rsid w:val="00213392"/>
    <w:rsid w:val="00213E7B"/>
    <w:rsid w:val="00214FEB"/>
    <w:rsid w:val="00216B63"/>
    <w:rsid w:val="002170AE"/>
    <w:rsid w:val="0022048A"/>
    <w:rsid w:val="002222E6"/>
    <w:rsid w:val="002234E6"/>
    <w:rsid w:val="00223BAB"/>
    <w:rsid w:val="00224325"/>
    <w:rsid w:val="00225DFB"/>
    <w:rsid w:val="0022789B"/>
    <w:rsid w:val="002301FE"/>
    <w:rsid w:val="00230276"/>
    <w:rsid w:val="00234159"/>
    <w:rsid w:val="002343C3"/>
    <w:rsid w:val="002345DA"/>
    <w:rsid w:val="00234CAA"/>
    <w:rsid w:val="00236E74"/>
    <w:rsid w:val="00237BA2"/>
    <w:rsid w:val="002400DE"/>
    <w:rsid w:val="00240CA6"/>
    <w:rsid w:val="00242C1B"/>
    <w:rsid w:val="00246FC2"/>
    <w:rsid w:val="002476A6"/>
    <w:rsid w:val="00250066"/>
    <w:rsid w:val="002505B3"/>
    <w:rsid w:val="00255E34"/>
    <w:rsid w:val="00256E95"/>
    <w:rsid w:val="00257126"/>
    <w:rsid w:val="00260600"/>
    <w:rsid w:val="00260675"/>
    <w:rsid w:val="002625DE"/>
    <w:rsid w:val="002632CD"/>
    <w:rsid w:val="00264DE5"/>
    <w:rsid w:val="002658D8"/>
    <w:rsid w:val="002670D8"/>
    <w:rsid w:val="00272C95"/>
    <w:rsid w:val="0027313C"/>
    <w:rsid w:val="002751E2"/>
    <w:rsid w:val="002807CA"/>
    <w:rsid w:val="00280A62"/>
    <w:rsid w:val="00280B46"/>
    <w:rsid w:val="00280C00"/>
    <w:rsid w:val="00281085"/>
    <w:rsid w:val="00284CE3"/>
    <w:rsid w:val="002861BB"/>
    <w:rsid w:val="0028711F"/>
    <w:rsid w:val="00287B4D"/>
    <w:rsid w:val="00290C64"/>
    <w:rsid w:val="00291D85"/>
    <w:rsid w:val="0029365F"/>
    <w:rsid w:val="00293D37"/>
    <w:rsid w:val="00294149"/>
    <w:rsid w:val="002952AD"/>
    <w:rsid w:val="0029552C"/>
    <w:rsid w:val="00297139"/>
    <w:rsid w:val="0029740B"/>
    <w:rsid w:val="002A0B97"/>
    <w:rsid w:val="002A15A1"/>
    <w:rsid w:val="002A1609"/>
    <w:rsid w:val="002A43A9"/>
    <w:rsid w:val="002B416E"/>
    <w:rsid w:val="002B608F"/>
    <w:rsid w:val="002B7566"/>
    <w:rsid w:val="002B7A56"/>
    <w:rsid w:val="002C12CB"/>
    <w:rsid w:val="002C2BAD"/>
    <w:rsid w:val="002C31A7"/>
    <w:rsid w:val="002C4623"/>
    <w:rsid w:val="002C58C2"/>
    <w:rsid w:val="002C6136"/>
    <w:rsid w:val="002C64A6"/>
    <w:rsid w:val="002C6BEA"/>
    <w:rsid w:val="002C7610"/>
    <w:rsid w:val="002C7652"/>
    <w:rsid w:val="002D0191"/>
    <w:rsid w:val="002D05C4"/>
    <w:rsid w:val="002D25BD"/>
    <w:rsid w:val="002D283C"/>
    <w:rsid w:val="002D579C"/>
    <w:rsid w:val="002D5C95"/>
    <w:rsid w:val="002D6660"/>
    <w:rsid w:val="002D6BE0"/>
    <w:rsid w:val="002D7153"/>
    <w:rsid w:val="002D7418"/>
    <w:rsid w:val="002D74D8"/>
    <w:rsid w:val="002E1D19"/>
    <w:rsid w:val="002E1DA1"/>
    <w:rsid w:val="002E287E"/>
    <w:rsid w:val="002E38BD"/>
    <w:rsid w:val="002E3DCF"/>
    <w:rsid w:val="002E5496"/>
    <w:rsid w:val="002E5C29"/>
    <w:rsid w:val="002E765E"/>
    <w:rsid w:val="002F0515"/>
    <w:rsid w:val="002F05DF"/>
    <w:rsid w:val="002F0B60"/>
    <w:rsid w:val="002F1370"/>
    <w:rsid w:val="002F19BE"/>
    <w:rsid w:val="002F1F28"/>
    <w:rsid w:val="002F38F3"/>
    <w:rsid w:val="002F3E9C"/>
    <w:rsid w:val="002F4179"/>
    <w:rsid w:val="002F4D7F"/>
    <w:rsid w:val="002F57BF"/>
    <w:rsid w:val="002F6741"/>
    <w:rsid w:val="002F7311"/>
    <w:rsid w:val="00300447"/>
    <w:rsid w:val="003021CF"/>
    <w:rsid w:val="0030620B"/>
    <w:rsid w:val="00310943"/>
    <w:rsid w:val="003112C1"/>
    <w:rsid w:val="00311834"/>
    <w:rsid w:val="00311FFB"/>
    <w:rsid w:val="00312790"/>
    <w:rsid w:val="00312D72"/>
    <w:rsid w:val="00313DB6"/>
    <w:rsid w:val="00314007"/>
    <w:rsid w:val="00315857"/>
    <w:rsid w:val="00315F99"/>
    <w:rsid w:val="00316102"/>
    <w:rsid w:val="00316804"/>
    <w:rsid w:val="0031711C"/>
    <w:rsid w:val="00317EF2"/>
    <w:rsid w:val="00320090"/>
    <w:rsid w:val="003200B6"/>
    <w:rsid w:val="00320516"/>
    <w:rsid w:val="003211B1"/>
    <w:rsid w:val="0032128D"/>
    <w:rsid w:val="00322077"/>
    <w:rsid w:val="003226A8"/>
    <w:rsid w:val="003231AF"/>
    <w:rsid w:val="0032355C"/>
    <w:rsid w:val="003264A0"/>
    <w:rsid w:val="0032654B"/>
    <w:rsid w:val="00327D70"/>
    <w:rsid w:val="00330148"/>
    <w:rsid w:val="003301CB"/>
    <w:rsid w:val="00330604"/>
    <w:rsid w:val="00330AB7"/>
    <w:rsid w:val="0033116B"/>
    <w:rsid w:val="00331A1A"/>
    <w:rsid w:val="00331A32"/>
    <w:rsid w:val="00331FAA"/>
    <w:rsid w:val="00334344"/>
    <w:rsid w:val="00335043"/>
    <w:rsid w:val="003400A4"/>
    <w:rsid w:val="00342088"/>
    <w:rsid w:val="00342A50"/>
    <w:rsid w:val="00343A02"/>
    <w:rsid w:val="0034469C"/>
    <w:rsid w:val="0034798B"/>
    <w:rsid w:val="00347FEB"/>
    <w:rsid w:val="0035009C"/>
    <w:rsid w:val="00350CCA"/>
    <w:rsid w:val="00352037"/>
    <w:rsid w:val="0035203F"/>
    <w:rsid w:val="0035262F"/>
    <w:rsid w:val="00352B23"/>
    <w:rsid w:val="0035364B"/>
    <w:rsid w:val="0035511C"/>
    <w:rsid w:val="0035571D"/>
    <w:rsid w:val="003561E7"/>
    <w:rsid w:val="0035640F"/>
    <w:rsid w:val="00356491"/>
    <w:rsid w:val="0035703F"/>
    <w:rsid w:val="00361583"/>
    <w:rsid w:val="00361DA8"/>
    <w:rsid w:val="00362392"/>
    <w:rsid w:val="00363DDB"/>
    <w:rsid w:val="003645F8"/>
    <w:rsid w:val="003650B4"/>
    <w:rsid w:val="00366600"/>
    <w:rsid w:val="00366A05"/>
    <w:rsid w:val="0037004F"/>
    <w:rsid w:val="00370A01"/>
    <w:rsid w:val="00370D02"/>
    <w:rsid w:val="003722F1"/>
    <w:rsid w:val="003768EC"/>
    <w:rsid w:val="00377F60"/>
    <w:rsid w:val="003824A7"/>
    <w:rsid w:val="00382B83"/>
    <w:rsid w:val="00383C88"/>
    <w:rsid w:val="0038554D"/>
    <w:rsid w:val="00385D46"/>
    <w:rsid w:val="00386583"/>
    <w:rsid w:val="00386632"/>
    <w:rsid w:val="00387358"/>
    <w:rsid w:val="003877AD"/>
    <w:rsid w:val="00390AD7"/>
    <w:rsid w:val="00390D95"/>
    <w:rsid w:val="0039184B"/>
    <w:rsid w:val="00391DE5"/>
    <w:rsid w:val="00391E78"/>
    <w:rsid w:val="003921B7"/>
    <w:rsid w:val="003936C1"/>
    <w:rsid w:val="00394C00"/>
    <w:rsid w:val="003958A7"/>
    <w:rsid w:val="00395EB8"/>
    <w:rsid w:val="0039605C"/>
    <w:rsid w:val="00396B45"/>
    <w:rsid w:val="00396CB0"/>
    <w:rsid w:val="003973AF"/>
    <w:rsid w:val="00397B20"/>
    <w:rsid w:val="003A0EB4"/>
    <w:rsid w:val="003A267D"/>
    <w:rsid w:val="003A409C"/>
    <w:rsid w:val="003A5B2B"/>
    <w:rsid w:val="003A6737"/>
    <w:rsid w:val="003A76FF"/>
    <w:rsid w:val="003A7C98"/>
    <w:rsid w:val="003B02E2"/>
    <w:rsid w:val="003B1832"/>
    <w:rsid w:val="003B186A"/>
    <w:rsid w:val="003B2195"/>
    <w:rsid w:val="003B3CA8"/>
    <w:rsid w:val="003B40B4"/>
    <w:rsid w:val="003B51CC"/>
    <w:rsid w:val="003B52D7"/>
    <w:rsid w:val="003C08EE"/>
    <w:rsid w:val="003C1BB8"/>
    <w:rsid w:val="003C1FA5"/>
    <w:rsid w:val="003C27F4"/>
    <w:rsid w:val="003C2A05"/>
    <w:rsid w:val="003C4770"/>
    <w:rsid w:val="003C4E52"/>
    <w:rsid w:val="003C67B4"/>
    <w:rsid w:val="003C6A37"/>
    <w:rsid w:val="003C6AAD"/>
    <w:rsid w:val="003C741B"/>
    <w:rsid w:val="003D1E50"/>
    <w:rsid w:val="003D24C1"/>
    <w:rsid w:val="003D3AAE"/>
    <w:rsid w:val="003D4647"/>
    <w:rsid w:val="003D530E"/>
    <w:rsid w:val="003D66EB"/>
    <w:rsid w:val="003D6F4A"/>
    <w:rsid w:val="003D71FC"/>
    <w:rsid w:val="003E03FC"/>
    <w:rsid w:val="003E04DC"/>
    <w:rsid w:val="003E119B"/>
    <w:rsid w:val="003E1A90"/>
    <w:rsid w:val="003E2030"/>
    <w:rsid w:val="003E24B0"/>
    <w:rsid w:val="003E2945"/>
    <w:rsid w:val="003E5127"/>
    <w:rsid w:val="003E5E78"/>
    <w:rsid w:val="003E6203"/>
    <w:rsid w:val="003E6989"/>
    <w:rsid w:val="003E7901"/>
    <w:rsid w:val="003F0218"/>
    <w:rsid w:val="003F12D0"/>
    <w:rsid w:val="003F2E12"/>
    <w:rsid w:val="003F3343"/>
    <w:rsid w:val="003F384F"/>
    <w:rsid w:val="003F6CDF"/>
    <w:rsid w:val="00401080"/>
    <w:rsid w:val="00401BC6"/>
    <w:rsid w:val="00401D74"/>
    <w:rsid w:val="00401EA1"/>
    <w:rsid w:val="00402FDB"/>
    <w:rsid w:val="00404BCF"/>
    <w:rsid w:val="00405224"/>
    <w:rsid w:val="004052E4"/>
    <w:rsid w:val="004054CF"/>
    <w:rsid w:val="0040594D"/>
    <w:rsid w:val="00405CF7"/>
    <w:rsid w:val="00412943"/>
    <w:rsid w:val="00412B96"/>
    <w:rsid w:val="004207D1"/>
    <w:rsid w:val="00420E7B"/>
    <w:rsid w:val="0042142D"/>
    <w:rsid w:val="0042350A"/>
    <w:rsid w:val="00424982"/>
    <w:rsid w:val="004250ED"/>
    <w:rsid w:val="00425AB2"/>
    <w:rsid w:val="00430939"/>
    <w:rsid w:val="00433F18"/>
    <w:rsid w:val="0043558D"/>
    <w:rsid w:val="00435A36"/>
    <w:rsid w:val="0043601E"/>
    <w:rsid w:val="00440A40"/>
    <w:rsid w:val="00441E19"/>
    <w:rsid w:val="00442BB6"/>
    <w:rsid w:val="00442CC1"/>
    <w:rsid w:val="004437A7"/>
    <w:rsid w:val="00443AD3"/>
    <w:rsid w:val="00445B06"/>
    <w:rsid w:val="00445C59"/>
    <w:rsid w:val="00445CA4"/>
    <w:rsid w:val="004470EA"/>
    <w:rsid w:val="004506E3"/>
    <w:rsid w:val="00450B73"/>
    <w:rsid w:val="00452164"/>
    <w:rsid w:val="00452307"/>
    <w:rsid w:val="00452539"/>
    <w:rsid w:val="00452845"/>
    <w:rsid w:val="0045485D"/>
    <w:rsid w:val="00455749"/>
    <w:rsid w:val="00457F85"/>
    <w:rsid w:val="00461A64"/>
    <w:rsid w:val="00461ADC"/>
    <w:rsid w:val="00462D17"/>
    <w:rsid w:val="004636FA"/>
    <w:rsid w:val="0046486A"/>
    <w:rsid w:val="0046579E"/>
    <w:rsid w:val="00466C50"/>
    <w:rsid w:val="00470BD5"/>
    <w:rsid w:val="00470FD6"/>
    <w:rsid w:val="00471B77"/>
    <w:rsid w:val="00472072"/>
    <w:rsid w:val="00472AD7"/>
    <w:rsid w:val="00473240"/>
    <w:rsid w:val="00474B97"/>
    <w:rsid w:val="00475E83"/>
    <w:rsid w:val="004762A8"/>
    <w:rsid w:val="00476333"/>
    <w:rsid w:val="00476F60"/>
    <w:rsid w:val="00476F68"/>
    <w:rsid w:val="00477A3C"/>
    <w:rsid w:val="00477EB1"/>
    <w:rsid w:val="00480690"/>
    <w:rsid w:val="00480890"/>
    <w:rsid w:val="00481495"/>
    <w:rsid w:val="00481FD1"/>
    <w:rsid w:val="004823D0"/>
    <w:rsid w:val="004833BC"/>
    <w:rsid w:val="00483E3A"/>
    <w:rsid w:val="00484FD6"/>
    <w:rsid w:val="00485644"/>
    <w:rsid w:val="0048758D"/>
    <w:rsid w:val="00490C38"/>
    <w:rsid w:val="00490F18"/>
    <w:rsid w:val="00491E31"/>
    <w:rsid w:val="004935DB"/>
    <w:rsid w:val="00495171"/>
    <w:rsid w:val="00496AD7"/>
    <w:rsid w:val="004976BD"/>
    <w:rsid w:val="004A3485"/>
    <w:rsid w:val="004A58BE"/>
    <w:rsid w:val="004A5DD2"/>
    <w:rsid w:val="004A7051"/>
    <w:rsid w:val="004A77C9"/>
    <w:rsid w:val="004A7C5B"/>
    <w:rsid w:val="004A7E6F"/>
    <w:rsid w:val="004B0034"/>
    <w:rsid w:val="004B019B"/>
    <w:rsid w:val="004B055C"/>
    <w:rsid w:val="004B0ED9"/>
    <w:rsid w:val="004B2739"/>
    <w:rsid w:val="004B32B0"/>
    <w:rsid w:val="004B3382"/>
    <w:rsid w:val="004B36C0"/>
    <w:rsid w:val="004B4AF6"/>
    <w:rsid w:val="004B6D91"/>
    <w:rsid w:val="004B78CF"/>
    <w:rsid w:val="004C0659"/>
    <w:rsid w:val="004C0BCB"/>
    <w:rsid w:val="004C1BBA"/>
    <w:rsid w:val="004C1EED"/>
    <w:rsid w:val="004C28A1"/>
    <w:rsid w:val="004C2C0D"/>
    <w:rsid w:val="004C301A"/>
    <w:rsid w:val="004C3EFD"/>
    <w:rsid w:val="004C4487"/>
    <w:rsid w:val="004C44F3"/>
    <w:rsid w:val="004C589B"/>
    <w:rsid w:val="004C5A8F"/>
    <w:rsid w:val="004C78A0"/>
    <w:rsid w:val="004D037D"/>
    <w:rsid w:val="004D0EBA"/>
    <w:rsid w:val="004D100F"/>
    <w:rsid w:val="004D123A"/>
    <w:rsid w:val="004D1D2A"/>
    <w:rsid w:val="004D1E74"/>
    <w:rsid w:val="004D2089"/>
    <w:rsid w:val="004D2D8E"/>
    <w:rsid w:val="004D487D"/>
    <w:rsid w:val="004D7563"/>
    <w:rsid w:val="004E117E"/>
    <w:rsid w:val="004E20F9"/>
    <w:rsid w:val="004E33C1"/>
    <w:rsid w:val="004E4A1F"/>
    <w:rsid w:val="004E5DCC"/>
    <w:rsid w:val="004E5F1D"/>
    <w:rsid w:val="004E643B"/>
    <w:rsid w:val="004F0133"/>
    <w:rsid w:val="004F28ED"/>
    <w:rsid w:val="004F2DF6"/>
    <w:rsid w:val="004F543A"/>
    <w:rsid w:val="00500123"/>
    <w:rsid w:val="005002EE"/>
    <w:rsid w:val="00503774"/>
    <w:rsid w:val="00503A1B"/>
    <w:rsid w:val="005054EE"/>
    <w:rsid w:val="005079C5"/>
    <w:rsid w:val="00507E1F"/>
    <w:rsid w:val="005117DB"/>
    <w:rsid w:val="0051246B"/>
    <w:rsid w:val="00512732"/>
    <w:rsid w:val="00512C30"/>
    <w:rsid w:val="00514537"/>
    <w:rsid w:val="00515AE0"/>
    <w:rsid w:val="00516FD6"/>
    <w:rsid w:val="005200AF"/>
    <w:rsid w:val="005233D8"/>
    <w:rsid w:val="00523B83"/>
    <w:rsid w:val="00523CFD"/>
    <w:rsid w:val="00526FC0"/>
    <w:rsid w:val="0052700A"/>
    <w:rsid w:val="0053647F"/>
    <w:rsid w:val="00536B28"/>
    <w:rsid w:val="005436BE"/>
    <w:rsid w:val="00544198"/>
    <w:rsid w:val="005456D7"/>
    <w:rsid w:val="0054760D"/>
    <w:rsid w:val="00547C13"/>
    <w:rsid w:val="00547C25"/>
    <w:rsid w:val="005503C9"/>
    <w:rsid w:val="00550A1F"/>
    <w:rsid w:val="00551FAB"/>
    <w:rsid w:val="00552F3D"/>
    <w:rsid w:val="00554358"/>
    <w:rsid w:val="0055528E"/>
    <w:rsid w:val="0055615B"/>
    <w:rsid w:val="005568C3"/>
    <w:rsid w:val="00557BEA"/>
    <w:rsid w:val="00560263"/>
    <w:rsid w:val="00560E3D"/>
    <w:rsid w:val="005615D6"/>
    <w:rsid w:val="00562A00"/>
    <w:rsid w:val="00563055"/>
    <w:rsid w:val="00563AB7"/>
    <w:rsid w:val="00563AC6"/>
    <w:rsid w:val="0056532D"/>
    <w:rsid w:val="0056553D"/>
    <w:rsid w:val="00565824"/>
    <w:rsid w:val="00565828"/>
    <w:rsid w:val="00565B0F"/>
    <w:rsid w:val="00571BD1"/>
    <w:rsid w:val="005720B4"/>
    <w:rsid w:val="00572A39"/>
    <w:rsid w:val="00573172"/>
    <w:rsid w:val="00573763"/>
    <w:rsid w:val="00574FA2"/>
    <w:rsid w:val="005756B7"/>
    <w:rsid w:val="00575FAF"/>
    <w:rsid w:val="00580A85"/>
    <w:rsid w:val="00580AF5"/>
    <w:rsid w:val="005812E8"/>
    <w:rsid w:val="005819F7"/>
    <w:rsid w:val="00582375"/>
    <w:rsid w:val="0058266C"/>
    <w:rsid w:val="00584665"/>
    <w:rsid w:val="00590799"/>
    <w:rsid w:val="00590D57"/>
    <w:rsid w:val="005911CA"/>
    <w:rsid w:val="005929C5"/>
    <w:rsid w:val="0059639B"/>
    <w:rsid w:val="005968AB"/>
    <w:rsid w:val="00596D60"/>
    <w:rsid w:val="0059705F"/>
    <w:rsid w:val="005973AA"/>
    <w:rsid w:val="005977B5"/>
    <w:rsid w:val="005A040B"/>
    <w:rsid w:val="005A1A66"/>
    <w:rsid w:val="005A2AEE"/>
    <w:rsid w:val="005A48C4"/>
    <w:rsid w:val="005A4DB8"/>
    <w:rsid w:val="005A5342"/>
    <w:rsid w:val="005B283C"/>
    <w:rsid w:val="005B2CFA"/>
    <w:rsid w:val="005B2F96"/>
    <w:rsid w:val="005B3473"/>
    <w:rsid w:val="005B3AD2"/>
    <w:rsid w:val="005B4ABC"/>
    <w:rsid w:val="005B5B81"/>
    <w:rsid w:val="005B5CEA"/>
    <w:rsid w:val="005B6877"/>
    <w:rsid w:val="005B7FEB"/>
    <w:rsid w:val="005C0C3A"/>
    <w:rsid w:val="005C14EB"/>
    <w:rsid w:val="005C2762"/>
    <w:rsid w:val="005C41BE"/>
    <w:rsid w:val="005C50A7"/>
    <w:rsid w:val="005C6489"/>
    <w:rsid w:val="005C678E"/>
    <w:rsid w:val="005C6965"/>
    <w:rsid w:val="005C7645"/>
    <w:rsid w:val="005D02C4"/>
    <w:rsid w:val="005D1B90"/>
    <w:rsid w:val="005D2326"/>
    <w:rsid w:val="005D246C"/>
    <w:rsid w:val="005D2AFF"/>
    <w:rsid w:val="005D6959"/>
    <w:rsid w:val="005E042F"/>
    <w:rsid w:val="005E084A"/>
    <w:rsid w:val="005E08A9"/>
    <w:rsid w:val="005E100F"/>
    <w:rsid w:val="005E1396"/>
    <w:rsid w:val="005E29B0"/>
    <w:rsid w:val="005E39F7"/>
    <w:rsid w:val="005E4742"/>
    <w:rsid w:val="005E4C7C"/>
    <w:rsid w:val="005E5D65"/>
    <w:rsid w:val="005E5F2A"/>
    <w:rsid w:val="005E6126"/>
    <w:rsid w:val="005E64B6"/>
    <w:rsid w:val="005E7F9D"/>
    <w:rsid w:val="005F0B1F"/>
    <w:rsid w:val="005F0FC8"/>
    <w:rsid w:val="005F1A6D"/>
    <w:rsid w:val="005F2BD6"/>
    <w:rsid w:val="005F4A60"/>
    <w:rsid w:val="005F62D1"/>
    <w:rsid w:val="005F65FA"/>
    <w:rsid w:val="005F6948"/>
    <w:rsid w:val="005F7259"/>
    <w:rsid w:val="005F78FA"/>
    <w:rsid w:val="005F7989"/>
    <w:rsid w:val="005F7FF0"/>
    <w:rsid w:val="0060085D"/>
    <w:rsid w:val="006012C5"/>
    <w:rsid w:val="006039B2"/>
    <w:rsid w:val="00603AEC"/>
    <w:rsid w:val="006101C7"/>
    <w:rsid w:val="00610CF8"/>
    <w:rsid w:val="00613699"/>
    <w:rsid w:val="006169CE"/>
    <w:rsid w:val="0061784F"/>
    <w:rsid w:val="00621196"/>
    <w:rsid w:val="006249BC"/>
    <w:rsid w:val="00624E2D"/>
    <w:rsid w:val="00630589"/>
    <w:rsid w:val="00630965"/>
    <w:rsid w:val="006315BB"/>
    <w:rsid w:val="0063185A"/>
    <w:rsid w:val="006343C7"/>
    <w:rsid w:val="006374B6"/>
    <w:rsid w:val="00637D92"/>
    <w:rsid w:val="00641D74"/>
    <w:rsid w:val="00643B5A"/>
    <w:rsid w:val="00645887"/>
    <w:rsid w:val="00646CE2"/>
    <w:rsid w:val="006474A3"/>
    <w:rsid w:val="00651518"/>
    <w:rsid w:val="0065168D"/>
    <w:rsid w:val="00652759"/>
    <w:rsid w:val="00654444"/>
    <w:rsid w:val="00654C76"/>
    <w:rsid w:val="00655709"/>
    <w:rsid w:val="00655F2E"/>
    <w:rsid w:val="00660E0C"/>
    <w:rsid w:val="00660E53"/>
    <w:rsid w:val="00661A1C"/>
    <w:rsid w:val="00661DFD"/>
    <w:rsid w:val="00662564"/>
    <w:rsid w:val="00663F4F"/>
    <w:rsid w:val="00664DB9"/>
    <w:rsid w:val="0066715F"/>
    <w:rsid w:val="0066746A"/>
    <w:rsid w:val="00667DD1"/>
    <w:rsid w:val="0067021E"/>
    <w:rsid w:val="00670D80"/>
    <w:rsid w:val="006712F2"/>
    <w:rsid w:val="006714EE"/>
    <w:rsid w:val="00672019"/>
    <w:rsid w:val="00672832"/>
    <w:rsid w:val="00672A2B"/>
    <w:rsid w:val="00675186"/>
    <w:rsid w:val="006752BD"/>
    <w:rsid w:val="00677D70"/>
    <w:rsid w:val="00680267"/>
    <w:rsid w:val="00680C51"/>
    <w:rsid w:val="0068190F"/>
    <w:rsid w:val="00681A2B"/>
    <w:rsid w:val="00681B04"/>
    <w:rsid w:val="00681EE6"/>
    <w:rsid w:val="00683DBD"/>
    <w:rsid w:val="00687081"/>
    <w:rsid w:val="0069021F"/>
    <w:rsid w:val="006911D2"/>
    <w:rsid w:val="00693C86"/>
    <w:rsid w:val="00694338"/>
    <w:rsid w:val="00694E11"/>
    <w:rsid w:val="00695CD3"/>
    <w:rsid w:val="00695E4A"/>
    <w:rsid w:val="00696268"/>
    <w:rsid w:val="006A0247"/>
    <w:rsid w:val="006A12CD"/>
    <w:rsid w:val="006A1D95"/>
    <w:rsid w:val="006A3280"/>
    <w:rsid w:val="006A575C"/>
    <w:rsid w:val="006A5B88"/>
    <w:rsid w:val="006A6836"/>
    <w:rsid w:val="006B0234"/>
    <w:rsid w:val="006B026A"/>
    <w:rsid w:val="006B2CB8"/>
    <w:rsid w:val="006B30E4"/>
    <w:rsid w:val="006B6033"/>
    <w:rsid w:val="006B7079"/>
    <w:rsid w:val="006B7A91"/>
    <w:rsid w:val="006C0F83"/>
    <w:rsid w:val="006C10D6"/>
    <w:rsid w:val="006C2A3A"/>
    <w:rsid w:val="006C3CA6"/>
    <w:rsid w:val="006C43D3"/>
    <w:rsid w:val="006C57AF"/>
    <w:rsid w:val="006D07C3"/>
    <w:rsid w:val="006D0B67"/>
    <w:rsid w:val="006D2644"/>
    <w:rsid w:val="006D3684"/>
    <w:rsid w:val="006D3C42"/>
    <w:rsid w:val="006E2B3E"/>
    <w:rsid w:val="006E3628"/>
    <w:rsid w:val="006E4251"/>
    <w:rsid w:val="006E5155"/>
    <w:rsid w:val="006E5444"/>
    <w:rsid w:val="006E5CAE"/>
    <w:rsid w:val="006E63E5"/>
    <w:rsid w:val="006E78EA"/>
    <w:rsid w:val="006F258E"/>
    <w:rsid w:val="006F2D89"/>
    <w:rsid w:val="006F3570"/>
    <w:rsid w:val="006F408F"/>
    <w:rsid w:val="006F40A3"/>
    <w:rsid w:val="006F4104"/>
    <w:rsid w:val="006F77C4"/>
    <w:rsid w:val="006F7D62"/>
    <w:rsid w:val="0070342A"/>
    <w:rsid w:val="00704220"/>
    <w:rsid w:val="0070493D"/>
    <w:rsid w:val="00705361"/>
    <w:rsid w:val="0070561C"/>
    <w:rsid w:val="007072E5"/>
    <w:rsid w:val="00707B74"/>
    <w:rsid w:val="007129F3"/>
    <w:rsid w:val="00713262"/>
    <w:rsid w:val="007138C8"/>
    <w:rsid w:val="00713B16"/>
    <w:rsid w:val="00717312"/>
    <w:rsid w:val="00717F22"/>
    <w:rsid w:val="0072128B"/>
    <w:rsid w:val="007259C0"/>
    <w:rsid w:val="007309A2"/>
    <w:rsid w:val="00732285"/>
    <w:rsid w:val="0073386A"/>
    <w:rsid w:val="00735CC2"/>
    <w:rsid w:val="007362AE"/>
    <w:rsid w:val="00736652"/>
    <w:rsid w:val="00736AF1"/>
    <w:rsid w:val="007374EB"/>
    <w:rsid w:val="00740C96"/>
    <w:rsid w:val="00740DE9"/>
    <w:rsid w:val="007416D2"/>
    <w:rsid w:val="00743518"/>
    <w:rsid w:val="007438CB"/>
    <w:rsid w:val="00744016"/>
    <w:rsid w:val="00744983"/>
    <w:rsid w:val="0075040B"/>
    <w:rsid w:val="007512D3"/>
    <w:rsid w:val="00751434"/>
    <w:rsid w:val="00752150"/>
    <w:rsid w:val="007522A6"/>
    <w:rsid w:val="0075488F"/>
    <w:rsid w:val="007556DD"/>
    <w:rsid w:val="00757032"/>
    <w:rsid w:val="00757AFC"/>
    <w:rsid w:val="00757E2D"/>
    <w:rsid w:val="00762748"/>
    <w:rsid w:val="00762959"/>
    <w:rsid w:val="007639C6"/>
    <w:rsid w:val="007669E1"/>
    <w:rsid w:val="007678B4"/>
    <w:rsid w:val="0077033D"/>
    <w:rsid w:val="0077181F"/>
    <w:rsid w:val="00771925"/>
    <w:rsid w:val="00772EC0"/>
    <w:rsid w:val="007765E1"/>
    <w:rsid w:val="0077689B"/>
    <w:rsid w:val="00777F25"/>
    <w:rsid w:val="007804D5"/>
    <w:rsid w:val="00780B8F"/>
    <w:rsid w:val="00780C28"/>
    <w:rsid w:val="007815CF"/>
    <w:rsid w:val="00781977"/>
    <w:rsid w:val="00782D36"/>
    <w:rsid w:val="007834E4"/>
    <w:rsid w:val="007839C2"/>
    <w:rsid w:val="00784840"/>
    <w:rsid w:val="00785453"/>
    <w:rsid w:val="00787125"/>
    <w:rsid w:val="00791E3A"/>
    <w:rsid w:val="007923DE"/>
    <w:rsid w:val="007929A9"/>
    <w:rsid w:val="00795172"/>
    <w:rsid w:val="0079777B"/>
    <w:rsid w:val="007A0589"/>
    <w:rsid w:val="007A1BC1"/>
    <w:rsid w:val="007A2D71"/>
    <w:rsid w:val="007A3048"/>
    <w:rsid w:val="007A3CD2"/>
    <w:rsid w:val="007A462E"/>
    <w:rsid w:val="007A4FEE"/>
    <w:rsid w:val="007A749E"/>
    <w:rsid w:val="007A785B"/>
    <w:rsid w:val="007B0104"/>
    <w:rsid w:val="007B0F36"/>
    <w:rsid w:val="007B197A"/>
    <w:rsid w:val="007B2E1E"/>
    <w:rsid w:val="007B3C33"/>
    <w:rsid w:val="007B4FD0"/>
    <w:rsid w:val="007B59B4"/>
    <w:rsid w:val="007B705D"/>
    <w:rsid w:val="007B7CFF"/>
    <w:rsid w:val="007B7D18"/>
    <w:rsid w:val="007C04B5"/>
    <w:rsid w:val="007C0A63"/>
    <w:rsid w:val="007C213D"/>
    <w:rsid w:val="007C2FEE"/>
    <w:rsid w:val="007C3492"/>
    <w:rsid w:val="007C3680"/>
    <w:rsid w:val="007C4E68"/>
    <w:rsid w:val="007C5629"/>
    <w:rsid w:val="007C7787"/>
    <w:rsid w:val="007D0557"/>
    <w:rsid w:val="007D117E"/>
    <w:rsid w:val="007D1402"/>
    <w:rsid w:val="007D2CC4"/>
    <w:rsid w:val="007D3FB6"/>
    <w:rsid w:val="007D422E"/>
    <w:rsid w:val="007D6E8A"/>
    <w:rsid w:val="007D7CA6"/>
    <w:rsid w:val="007E0827"/>
    <w:rsid w:val="007E0EB6"/>
    <w:rsid w:val="007E0F78"/>
    <w:rsid w:val="007E1165"/>
    <w:rsid w:val="007E2114"/>
    <w:rsid w:val="007E2DB4"/>
    <w:rsid w:val="007E2E00"/>
    <w:rsid w:val="007E3251"/>
    <w:rsid w:val="007E3E8E"/>
    <w:rsid w:val="007E4CC3"/>
    <w:rsid w:val="007E4CDA"/>
    <w:rsid w:val="007E515A"/>
    <w:rsid w:val="007E540A"/>
    <w:rsid w:val="007E6287"/>
    <w:rsid w:val="007E6CDD"/>
    <w:rsid w:val="007E7C5B"/>
    <w:rsid w:val="007E7F5F"/>
    <w:rsid w:val="007F1404"/>
    <w:rsid w:val="007F1547"/>
    <w:rsid w:val="007F55F8"/>
    <w:rsid w:val="007F5E15"/>
    <w:rsid w:val="00801802"/>
    <w:rsid w:val="008040CD"/>
    <w:rsid w:val="00804341"/>
    <w:rsid w:val="0080459C"/>
    <w:rsid w:val="008076C3"/>
    <w:rsid w:val="008121E8"/>
    <w:rsid w:val="008161C8"/>
    <w:rsid w:val="0081628E"/>
    <w:rsid w:val="00817A19"/>
    <w:rsid w:val="00817FBF"/>
    <w:rsid w:val="00820140"/>
    <w:rsid w:val="00820966"/>
    <w:rsid w:val="0082123B"/>
    <w:rsid w:val="00821D6D"/>
    <w:rsid w:val="0082293E"/>
    <w:rsid w:val="0082317F"/>
    <w:rsid w:val="008233DF"/>
    <w:rsid w:val="00823CB1"/>
    <w:rsid w:val="008242BB"/>
    <w:rsid w:val="00824724"/>
    <w:rsid w:val="008268A0"/>
    <w:rsid w:val="008269E1"/>
    <w:rsid w:val="00826D80"/>
    <w:rsid w:val="008272C4"/>
    <w:rsid w:val="00831EA5"/>
    <w:rsid w:val="00834128"/>
    <w:rsid w:val="0083449F"/>
    <w:rsid w:val="00836089"/>
    <w:rsid w:val="00836385"/>
    <w:rsid w:val="00836BE3"/>
    <w:rsid w:val="00836D45"/>
    <w:rsid w:val="00837364"/>
    <w:rsid w:val="0083752D"/>
    <w:rsid w:val="00846A41"/>
    <w:rsid w:val="008528AA"/>
    <w:rsid w:val="008528E4"/>
    <w:rsid w:val="00853885"/>
    <w:rsid w:val="00855006"/>
    <w:rsid w:val="008568DA"/>
    <w:rsid w:val="00856DFB"/>
    <w:rsid w:val="00856F2F"/>
    <w:rsid w:val="00857D03"/>
    <w:rsid w:val="008604F8"/>
    <w:rsid w:val="00861A45"/>
    <w:rsid w:val="00862BB8"/>
    <w:rsid w:val="008636C3"/>
    <w:rsid w:val="008651B0"/>
    <w:rsid w:val="00865487"/>
    <w:rsid w:val="0086563C"/>
    <w:rsid w:val="00865C80"/>
    <w:rsid w:val="00866066"/>
    <w:rsid w:val="00867353"/>
    <w:rsid w:val="0086765F"/>
    <w:rsid w:val="00867AA5"/>
    <w:rsid w:val="00867DAE"/>
    <w:rsid w:val="00871767"/>
    <w:rsid w:val="00871B85"/>
    <w:rsid w:val="0087327B"/>
    <w:rsid w:val="008763E5"/>
    <w:rsid w:val="00876B3E"/>
    <w:rsid w:val="008813C2"/>
    <w:rsid w:val="00881DBD"/>
    <w:rsid w:val="00881E57"/>
    <w:rsid w:val="00884188"/>
    <w:rsid w:val="00884622"/>
    <w:rsid w:val="00884D06"/>
    <w:rsid w:val="0088788D"/>
    <w:rsid w:val="008924ED"/>
    <w:rsid w:val="00893AB3"/>
    <w:rsid w:val="00893D87"/>
    <w:rsid w:val="00893F68"/>
    <w:rsid w:val="008940CF"/>
    <w:rsid w:val="008966B1"/>
    <w:rsid w:val="0089687F"/>
    <w:rsid w:val="00896EAC"/>
    <w:rsid w:val="00897060"/>
    <w:rsid w:val="00897177"/>
    <w:rsid w:val="00897CF7"/>
    <w:rsid w:val="008A0E28"/>
    <w:rsid w:val="008A1572"/>
    <w:rsid w:val="008A2BBA"/>
    <w:rsid w:val="008A2CC9"/>
    <w:rsid w:val="008A3B89"/>
    <w:rsid w:val="008A3E82"/>
    <w:rsid w:val="008A6F7E"/>
    <w:rsid w:val="008B482D"/>
    <w:rsid w:val="008B781E"/>
    <w:rsid w:val="008B7951"/>
    <w:rsid w:val="008C2871"/>
    <w:rsid w:val="008C355B"/>
    <w:rsid w:val="008C3671"/>
    <w:rsid w:val="008C4C3D"/>
    <w:rsid w:val="008C5256"/>
    <w:rsid w:val="008C6955"/>
    <w:rsid w:val="008C6F75"/>
    <w:rsid w:val="008C6FA0"/>
    <w:rsid w:val="008C75C2"/>
    <w:rsid w:val="008D1C3F"/>
    <w:rsid w:val="008D29E0"/>
    <w:rsid w:val="008D2E87"/>
    <w:rsid w:val="008D4797"/>
    <w:rsid w:val="008E03B0"/>
    <w:rsid w:val="008E2CB7"/>
    <w:rsid w:val="008E37F4"/>
    <w:rsid w:val="008E4396"/>
    <w:rsid w:val="008E52CD"/>
    <w:rsid w:val="008E7392"/>
    <w:rsid w:val="008E79F5"/>
    <w:rsid w:val="008F03DF"/>
    <w:rsid w:val="008F0811"/>
    <w:rsid w:val="008F092B"/>
    <w:rsid w:val="008F184E"/>
    <w:rsid w:val="008F2AEA"/>
    <w:rsid w:val="008F4AF7"/>
    <w:rsid w:val="008F606F"/>
    <w:rsid w:val="008F68A9"/>
    <w:rsid w:val="009025F5"/>
    <w:rsid w:val="00904A52"/>
    <w:rsid w:val="00904B3F"/>
    <w:rsid w:val="00904CFF"/>
    <w:rsid w:val="0090553A"/>
    <w:rsid w:val="00907A68"/>
    <w:rsid w:val="00910828"/>
    <w:rsid w:val="009112AB"/>
    <w:rsid w:val="00911C16"/>
    <w:rsid w:val="00913556"/>
    <w:rsid w:val="00915A5B"/>
    <w:rsid w:val="00920813"/>
    <w:rsid w:val="00920F7D"/>
    <w:rsid w:val="0092158D"/>
    <w:rsid w:val="00922D48"/>
    <w:rsid w:val="00923857"/>
    <w:rsid w:val="00923C9C"/>
    <w:rsid w:val="00927C7A"/>
    <w:rsid w:val="00931F30"/>
    <w:rsid w:val="009324FA"/>
    <w:rsid w:val="00935220"/>
    <w:rsid w:val="00936A08"/>
    <w:rsid w:val="009421FF"/>
    <w:rsid w:val="0094258F"/>
    <w:rsid w:val="009440FF"/>
    <w:rsid w:val="0094506B"/>
    <w:rsid w:val="00945AE2"/>
    <w:rsid w:val="00945D73"/>
    <w:rsid w:val="0094772D"/>
    <w:rsid w:val="0095139D"/>
    <w:rsid w:val="00951E1F"/>
    <w:rsid w:val="00952758"/>
    <w:rsid w:val="00952B84"/>
    <w:rsid w:val="00952C47"/>
    <w:rsid w:val="009547AD"/>
    <w:rsid w:val="00954893"/>
    <w:rsid w:val="009564F7"/>
    <w:rsid w:val="00956794"/>
    <w:rsid w:val="00957A4D"/>
    <w:rsid w:val="009601CE"/>
    <w:rsid w:val="00960862"/>
    <w:rsid w:val="00961323"/>
    <w:rsid w:val="0096209A"/>
    <w:rsid w:val="00962713"/>
    <w:rsid w:val="00963534"/>
    <w:rsid w:val="009646BE"/>
    <w:rsid w:val="00964B20"/>
    <w:rsid w:val="009672F9"/>
    <w:rsid w:val="00967525"/>
    <w:rsid w:val="009712A0"/>
    <w:rsid w:val="00971666"/>
    <w:rsid w:val="00972AB8"/>
    <w:rsid w:val="00972EC9"/>
    <w:rsid w:val="00975B82"/>
    <w:rsid w:val="00976322"/>
    <w:rsid w:val="00976454"/>
    <w:rsid w:val="0098062C"/>
    <w:rsid w:val="00980883"/>
    <w:rsid w:val="00981A86"/>
    <w:rsid w:val="0098250F"/>
    <w:rsid w:val="00985A77"/>
    <w:rsid w:val="00986EBA"/>
    <w:rsid w:val="00986F61"/>
    <w:rsid w:val="009902A7"/>
    <w:rsid w:val="0099179B"/>
    <w:rsid w:val="0099182D"/>
    <w:rsid w:val="00993239"/>
    <w:rsid w:val="0099405F"/>
    <w:rsid w:val="00994481"/>
    <w:rsid w:val="00996740"/>
    <w:rsid w:val="00996923"/>
    <w:rsid w:val="0099797E"/>
    <w:rsid w:val="009A22F9"/>
    <w:rsid w:val="009A25A0"/>
    <w:rsid w:val="009A5870"/>
    <w:rsid w:val="009A58D6"/>
    <w:rsid w:val="009A6806"/>
    <w:rsid w:val="009B2A4E"/>
    <w:rsid w:val="009B3953"/>
    <w:rsid w:val="009B5CE5"/>
    <w:rsid w:val="009B718C"/>
    <w:rsid w:val="009B749E"/>
    <w:rsid w:val="009C0039"/>
    <w:rsid w:val="009C1DF2"/>
    <w:rsid w:val="009C2DC7"/>
    <w:rsid w:val="009C450C"/>
    <w:rsid w:val="009C543A"/>
    <w:rsid w:val="009C6FDF"/>
    <w:rsid w:val="009D03D0"/>
    <w:rsid w:val="009D069E"/>
    <w:rsid w:val="009D2267"/>
    <w:rsid w:val="009D29A9"/>
    <w:rsid w:val="009D3922"/>
    <w:rsid w:val="009D4A2B"/>
    <w:rsid w:val="009D7044"/>
    <w:rsid w:val="009D7844"/>
    <w:rsid w:val="009E05F4"/>
    <w:rsid w:val="009E06B7"/>
    <w:rsid w:val="009E1022"/>
    <w:rsid w:val="009E13EA"/>
    <w:rsid w:val="009E1B0A"/>
    <w:rsid w:val="009E297B"/>
    <w:rsid w:val="009E38A5"/>
    <w:rsid w:val="009E3CC3"/>
    <w:rsid w:val="009E5359"/>
    <w:rsid w:val="009E54A1"/>
    <w:rsid w:val="009E5D22"/>
    <w:rsid w:val="009E6A6B"/>
    <w:rsid w:val="009E7EEF"/>
    <w:rsid w:val="009F08B7"/>
    <w:rsid w:val="009F1FC8"/>
    <w:rsid w:val="009F3848"/>
    <w:rsid w:val="009F5477"/>
    <w:rsid w:val="009F5D1E"/>
    <w:rsid w:val="009F5D5C"/>
    <w:rsid w:val="009F615D"/>
    <w:rsid w:val="009F765B"/>
    <w:rsid w:val="00A00298"/>
    <w:rsid w:val="00A01085"/>
    <w:rsid w:val="00A02564"/>
    <w:rsid w:val="00A03BFC"/>
    <w:rsid w:val="00A0453F"/>
    <w:rsid w:val="00A04C3F"/>
    <w:rsid w:val="00A0587C"/>
    <w:rsid w:val="00A06119"/>
    <w:rsid w:val="00A076DB"/>
    <w:rsid w:val="00A07DA6"/>
    <w:rsid w:val="00A10387"/>
    <w:rsid w:val="00A1072A"/>
    <w:rsid w:val="00A1100D"/>
    <w:rsid w:val="00A1144A"/>
    <w:rsid w:val="00A11CD1"/>
    <w:rsid w:val="00A1420A"/>
    <w:rsid w:val="00A145D9"/>
    <w:rsid w:val="00A14A2D"/>
    <w:rsid w:val="00A20FA5"/>
    <w:rsid w:val="00A22B00"/>
    <w:rsid w:val="00A22FED"/>
    <w:rsid w:val="00A23F26"/>
    <w:rsid w:val="00A24E30"/>
    <w:rsid w:val="00A261AD"/>
    <w:rsid w:val="00A2690E"/>
    <w:rsid w:val="00A26C08"/>
    <w:rsid w:val="00A30978"/>
    <w:rsid w:val="00A311D7"/>
    <w:rsid w:val="00A32D92"/>
    <w:rsid w:val="00A33CBC"/>
    <w:rsid w:val="00A3492E"/>
    <w:rsid w:val="00A35F9C"/>
    <w:rsid w:val="00A3683A"/>
    <w:rsid w:val="00A36AC7"/>
    <w:rsid w:val="00A36F78"/>
    <w:rsid w:val="00A4295E"/>
    <w:rsid w:val="00A42E71"/>
    <w:rsid w:val="00A46AB4"/>
    <w:rsid w:val="00A4729C"/>
    <w:rsid w:val="00A522FB"/>
    <w:rsid w:val="00A5270C"/>
    <w:rsid w:val="00A538B2"/>
    <w:rsid w:val="00A53E42"/>
    <w:rsid w:val="00A53FEB"/>
    <w:rsid w:val="00A56647"/>
    <w:rsid w:val="00A574CE"/>
    <w:rsid w:val="00A57575"/>
    <w:rsid w:val="00A57629"/>
    <w:rsid w:val="00A61082"/>
    <w:rsid w:val="00A6161B"/>
    <w:rsid w:val="00A632E7"/>
    <w:rsid w:val="00A64D7A"/>
    <w:rsid w:val="00A66076"/>
    <w:rsid w:val="00A67006"/>
    <w:rsid w:val="00A70606"/>
    <w:rsid w:val="00A73CFA"/>
    <w:rsid w:val="00A745DE"/>
    <w:rsid w:val="00A74F41"/>
    <w:rsid w:val="00A7641D"/>
    <w:rsid w:val="00A806BF"/>
    <w:rsid w:val="00A80980"/>
    <w:rsid w:val="00A81112"/>
    <w:rsid w:val="00A81877"/>
    <w:rsid w:val="00A82A83"/>
    <w:rsid w:val="00A83F2D"/>
    <w:rsid w:val="00A84F2C"/>
    <w:rsid w:val="00A90BFF"/>
    <w:rsid w:val="00A921A8"/>
    <w:rsid w:val="00A93117"/>
    <w:rsid w:val="00A9341D"/>
    <w:rsid w:val="00A935A0"/>
    <w:rsid w:val="00A9384D"/>
    <w:rsid w:val="00A958D5"/>
    <w:rsid w:val="00A976AB"/>
    <w:rsid w:val="00AA046B"/>
    <w:rsid w:val="00AA088D"/>
    <w:rsid w:val="00AA1771"/>
    <w:rsid w:val="00AA28FA"/>
    <w:rsid w:val="00AA44A4"/>
    <w:rsid w:val="00AA4636"/>
    <w:rsid w:val="00AA5C0E"/>
    <w:rsid w:val="00AB0D47"/>
    <w:rsid w:val="00AB1879"/>
    <w:rsid w:val="00AB1A07"/>
    <w:rsid w:val="00AB2F70"/>
    <w:rsid w:val="00AB3219"/>
    <w:rsid w:val="00AB4F25"/>
    <w:rsid w:val="00AB60D4"/>
    <w:rsid w:val="00AB659A"/>
    <w:rsid w:val="00AB71BB"/>
    <w:rsid w:val="00AC1CAB"/>
    <w:rsid w:val="00AC217A"/>
    <w:rsid w:val="00AC29B8"/>
    <w:rsid w:val="00AC7F3A"/>
    <w:rsid w:val="00AC7F5D"/>
    <w:rsid w:val="00AD0E79"/>
    <w:rsid w:val="00AD14C5"/>
    <w:rsid w:val="00AD1FF9"/>
    <w:rsid w:val="00AD2500"/>
    <w:rsid w:val="00AD463C"/>
    <w:rsid w:val="00AD49C9"/>
    <w:rsid w:val="00AD4B5E"/>
    <w:rsid w:val="00AE0EC2"/>
    <w:rsid w:val="00AE2631"/>
    <w:rsid w:val="00AE34D5"/>
    <w:rsid w:val="00AE462A"/>
    <w:rsid w:val="00AE6E04"/>
    <w:rsid w:val="00AF0477"/>
    <w:rsid w:val="00AF1E8F"/>
    <w:rsid w:val="00AF2DE4"/>
    <w:rsid w:val="00AF3242"/>
    <w:rsid w:val="00AF40D4"/>
    <w:rsid w:val="00AF4B06"/>
    <w:rsid w:val="00AF5552"/>
    <w:rsid w:val="00AF56F5"/>
    <w:rsid w:val="00AF5A4E"/>
    <w:rsid w:val="00AF5B68"/>
    <w:rsid w:val="00AF6478"/>
    <w:rsid w:val="00AF65CA"/>
    <w:rsid w:val="00AF6736"/>
    <w:rsid w:val="00AF763E"/>
    <w:rsid w:val="00B0076D"/>
    <w:rsid w:val="00B00AD9"/>
    <w:rsid w:val="00B01301"/>
    <w:rsid w:val="00B016B3"/>
    <w:rsid w:val="00B02631"/>
    <w:rsid w:val="00B030BA"/>
    <w:rsid w:val="00B031E9"/>
    <w:rsid w:val="00B04A15"/>
    <w:rsid w:val="00B10FE4"/>
    <w:rsid w:val="00B1138A"/>
    <w:rsid w:val="00B129B6"/>
    <w:rsid w:val="00B13BFA"/>
    <w:rsid w:val="00B14255"/>
    <w:rsid w:val="00B219FE"/>
    <w:rsid w:val="00B232FA"/>
    <w:rsid w:val="00B242AF"/>
    <w:rsid w:val="00B249F8"/>
    <w:rsid w:val="00B26C20"/>
    <w:rsid w:val="00B273B7"/>
    <w:rsid w:val="00B309A8"/>
    <w:rsid w:val="00B30AC8"/>
    <w:rsid w:val="00B31A29"/>
    <w:rsid w:val="00B32556"/>
    <w:rsid w:val="00B35745"/>
    <w:rsid w:val="00B35F40"/>
    <w:rsid w:val="00B376BF"/>
    <w:rsid w:val="00B40252"/>
    <w:rsid w:val="00B40D4D"/>
    <w:rsid w:val="00B442AB"/>
    <w:rsid w:val="00B45A56"/>
    <w:rsid w:val="00B45DFE"/>
    <w:rsid w:val="00B4693E"/>
    <w:rsid w:val="00B51263"/>
    <w:rsid w:val="00B51FFF"/>
    <w:rsid w:val="00B529C8"/>
    <w:rsid w:val="00B53584"/>
    <w:rsid w:val="00B538F2"/>
    <w:rsid w:val="00B53EDF"/>
    <w:rsid w:val="00B54284"/>
    <w:rsid w:val="00B547D4"/>
    <w:rsid w:val="00B5740A"/>
    <w:rsid w:val="00B57E7A"/>
    <w:rsid w:val="00B624CA"/>
    <w:rsid w:val="00B62DC5"/>
    <w:rsid w:val="00B642FF"/>
    <w:rsid w:val="00B64B21"/>
    <w:rsid w:val="00B667B4"/>
    <w:rsid w:val="00B67F2C"/>
    <w:rsid w:val="00B71541"/>
    <w:rsid w:val="00B72E8C"/>
    <w:rsid w:val="00B73F28"/>
    <w:rsid w:val="00B74C2C"/>
    <w:rsid w:val="00B75197"/>
    <w:rsid w:val="00B76A94"/>
    <w:rsid w:val="00B771E6"/>
    <w:rsid w:val="00B77B4B"/>
    <w:rsid w:val="00B80E82"/>
    <w:rsid w:val="00B82280"/>
    <w:rsid w:val="00B82801"/>
    <w:rsid w:val="00B83281"/>
    <w:rsid w:val="00B83827"/>
    <w:rsid w:val="00B84D7B"/>
    <w:rsid w:val="00B85C5F"/>
    <w:rsid w:val="00B86C7F"/>
    <w:rsid w:val="00B873BA"/>
    <w:rsid w:val="00B91C33"/>
    <w:rsid w:val="00B95582"/>
    <w:rsid w:val="00B95A4D"/>
    <w:rsid w:val="00BA01E0"/>
    <w:rsid w:val="00BA0BE7"/>
    <w:rsid w:val="00BA36AD"/>
    <w:rsid w:val="00BA3E4B"/>
    <w:rsid w:val="00BA5CE1"/>
    <w:rsid w:val="00BA5E8E"/>
    <w:rsid w:val="00BA638A"/>
    <w:rsid w:val="00BB052D"/>
    <w:rsid w:val="00BB10E5"/>
    <w:rsid w:val="00BB201C"/>
    <w:rsid w:val="00BB6370"/>
    <w:rsid w:val="00BB78AF"/>
    <w:rsid w:val="00BC09EF"/>
    <w:rsid w:val="00BC1A0A"/>
    <w:rsid w:val="00BC24E9"/>
    <w:rsid w:val="00BC29D8"/>
    <w:rsid w:val="00BC428E"/>
    <w:rsid w:val="00BC4F05"/>
    <w:rsid w:val="00BC5522"/>
    <w:rsid w:val="00BC6614"/>
    <w:rsid w:val="00BC6802"/>
    <w:rsid w:val="00BD0586"/>
    <w:rsid w:val="00BD0DF7"/>
    <w:rsid w:val="00BD0FD0"/>
    <w:rsid w:val="00BD10FC"/>
    <w:rsid w:val="00BD1961"/>
    <w:rsid w:val="00BD23A3"/>
    <w:rsid w:val="00BD2E6E"/>
    <w:rsid w:val="00BD3172"/>
    <w:rsid w:val="00BD36F2"/>
    <w:rsid w:val="00BD46E3"/>
    <w:rsid w:val="00BE1512"/>
    <w:rsid w:val="00BE1F94"/>
    <w:rsid w:val="00BE24D6"/>
    <w:rsid w:val="00BE414F"/>
    <w:rsid w:val="00BE4654"/>
    <w:rsid w:val="00BF07E6"/>
    <w:rsid w:val="00BF33F0"/>
    <w:rsid w:val="00BF35C9"/>
    <w:rsid w:val="00BF4278"/>
    <w:rsid w:val="00BF7616"/>
    <w:rsid w:val="00BF7E14"/>
    <w:rsid w:val="00BF7F9C"/>
    <w:rsid w:val="00C01BCA"/>
    <w:rsid w:val="00C022A4"/>
    <w:rsid w:val="00C03507"/>
    <w:rsid w:val="00C04882"/>
    <w:rsid w:val="00C06840"/>
    <w:rsid w:val="00C06F01"/>
    <w:rsid w:val="00C06F11"/>
    <w:rsid w:val="00C10BA3"/>
    <w:rsid w:val="00C115E7"/>
    <w:rsid w:val="00C11EE1"/>
    <w:rsid w:val="00C1217E"/>
    <w:rsid w:val="00C1343C"/>
    <w:rsid w:val="00C138F5"/>
    <w:rsid w:val="00C15498"/>
    <w:rsid w:val="00C15A0F"/>
    <w:rsid w:val="00C16A02"/>
    <w:rsid w:val="00C1756C"/>
    <w:rsid w:val="00C23151"/>
    <w:rsid w:val="00C2459E"/>
    <w:rsid w:val="00C260DC"/>
    <w:rsid w:val="00C26119"/>
    <w:rsid w:val="00C310E6"/>
    <w:rsid w:val="00C3218C"/>
    <w:rsid w:val="00C341FD"/>
    <w:rsid w:val="00C34376"/>
    <w:rsid w:val="00C345F4"/>
    <w:rsid w:val="00C35734"/>
    <w:rsid w:val="00C35CD7"/>
    <w:rsid w:val="00C35F90"/>
    <w:rsid w:val="00C36A7F"/>
    <w:rsid w:val="00C36E61"/>
    <w:rsid w:val="00C376AA"/>
    <w:rsid w:val="00C37C8A"/>
    <w:rsid w:val="00C40E17"/>
    <w:rsid w:val="00C42033"/>
    <w:rsid w:val="00C42412"/>
    <w:rsid w:val="00C43B44"/>
    <w:rsid w:val="00C43F3C"/>
    <w:rsid w:val="00C441B7"/>
    <w:rsid w:val="00C44796"/>
    <w:rsid w:val="00C50A6A"/>
    <w:rsid w:val="00C50DF7"/>
    <w:rsid w:val="00C51BF9"/>
    <w:rsid w:val="00C51E30"/>
    <w:rsid w:val="00C5239E"/>
    <w:rsid w:val="00C525EF"/>
    <w:rsid w:val="00C541CB"/>
    <w:rsid w:val="00C5692B"/>
    <w:rsid w:val="00C64727"/>
    <w:rsid w:val="00C64E28"/>
    <w:rsid w:val="00C65A54"/>
    <w:rsid w:val="00C67D1E"/>
    <w:rsid w:val="00C707E8"/>
    <w:rsid w:val="00C70D53"/>
    <w:rsid w:val="00C70F9F"/>
    <w:rsid w:val="00C71F09"/>
    <w:rsid w:val="00C73562"/>
    <w:rsid w:val="00C74B28"/>
    <w:rsid w:val="00C7563B"/>
    <w:rsid w:val="00C762D0"/>
    <w:rsid w:val="00C8105C"/>
    <w:rsid w:val="00C81515"/>
    <w:rsid w:val="00C8517A"/>
    <w:rsid w:val="00C9044A"/>
    <w:rsid w:val="00C90AE6"/>
    <w:rsid w:val="00C91DB4"/>
    <w:rsid w:val="00C953DB"/>
    <w:rsid w:val="00C95D53"/>
    <w:rsid w:val="00CA0136"/>
    <w:rsid w:val="00CA3118"/>
    <w:rsid w:val="00CA4A03"/>
    <w:rsid w:val="00CA4FB1"/>
    <w:rsid w:val="00CA604A"/>
    <w:rsid w:val="00CB0261"/>
    <w:rsid w:val="00CB0699"/>
    <w:rsid w:val="00CB2209"/>
    <w:rsid w:val="00CB2FEC"/>
    <w:rsid w:val="00CB3EB4"/>
    <w:rsid w:val="00CB486A"/>
    <w:rsid w:val="00CC2B7B"/>
    <w:rsid w:val="00CC30BF"/>
    <w:rsid w:val="00CC3544"/>
    <w:rsid w:val="00CC382E"/>
    <w:rsid w:val="00CC4E46"/>
    <w:rsid w:val="00CC5313"/>
    <w:rsid w:val="00CC5536"/>
    <w:rsid w:val="00CC671C"/>
    <w:rsid w:val="00CC7E5D"/>
    <w:rsid w:val="00CD2666"/>
    <w:rsid w:val="00CD5BA2"/>
    <w:rsid w:val="00CE1646"/>
    <w:rsid w:val="00CE24D1"/>
    <w:rsid w:val="00CE2A4D"/>
    <w:rsid w:val="00CE3206"/>
    <w:rsid w:val="00CE39E0"/>
    <w:rsid w:val="00CE4922"/>
    <w:rsid w:val="00CE5BE7"/>
    <w:rsid w:val="00CF247F"/>
    <w:rsid w:val="00CF562E"/>
    <w:rsid w:val="00CF574C"/>
    <w:rsid w:val="00CF5E3F"/>
    <w:rsid w:val="00CF6916"/>
    <w:rsid w:val="00D024F8"/>
    <w:rsid w:val="00D027CC"/>
    <w:rsid w:val="00D028C9"/>
    <w:rsid w:val="00D02D95"/>
    <w:rsid w:val="00D0371A"/>
    <w:rsid w:val="00D0423B"/>
    <w:rsid w:val="00D04A46"/>
    <w:rsid w:val="00D05724"/>
    <w:rsid w:val="00D0744C"/>
    <w:rsid w:val="00D11034"/>
    <w:rsid w:val="00D1131A"/>
    <w:rsid w:val="00D117DD"/>
    <w:rsid w:val="00D11B84"/>
    <w:rsid w:val="00D11E11"/>
    <w:rsid w:val="00D11E7C"/>
    <w:rsid w:val="00D13647"/>
    <w:rsid w:val="00D14909"/>
    <w:rsid w:val="00D149CF"/>
    <w:rsid w:val="00D154AA"/>
    <w:rsid w:val="00D161AC"/>
    <w:rsid w:val="00D1690E"/>
    <w:rsid w:val="00D16AA6"/>
    <w:rsid w:val="00D207DF"/>
    <w:rsid w:val="00D228AB"/>
    <w:rsid w:val="00D23E77"/>
    <w:rsid w:val="00D24C3D"/>
    <w:rsid w:val="00D262BD"/>
    <w:rsid w:val="00D267AC"/>
    <w:rsid w:val="00D30800"/>
    <w:rsid w:val="00D30DB4"/>
    <w:rsid w:val="00D31E1F"/>
    <w:rsid w:val="00D33708"/>
    <w:rsid w:val="00D339A1"/>
    <w:rsid w:val="00D33B0B"/>
    <w:rsid w:val="00D34576"/>
    <w:rsid w:val="00D35320"/>
    <w:rsid w:val="00D358E0"/>
    <w:rsid w:val="00D35BC3"/>
    <w:rsid w:val="00D3604E"/>
    <w:rsid w:val="00D367C7"/>
    <w:rsid w:val="00D369FF"/>
    <w:rsid w:val="00D37273"/>
    <w:rsid w:val="00D374DE"/>
    <w:rsid w:val="00D3753A"/>
    <w:rsid w:val="00D44471"/>
    <w:rsid w:val="00D4651B"/>
    <w:rsid w:val="00D53394"/>
    <w:rsid w:val="00D53B2A"/>
    <w:rsid w:val="00D53B7D"/>
    <w:rsid w:val="00D53E24"/>
    <w:rsid w:val="00D5472D"/>
    <w:rsid w:val="00D55FBE"/>
    <w:rsid w:val="00D56807"/>
    <w:rsid w:val="00D56A1C"/>
    <w:rsid w:val="00D57208"/>
    <w:rsid w:val="00D57526"/>
    <w:rsid w:val="00D61CD5"/>
    <w:rsid w:val="00D64393"/>
    <w:rsid w:val="00D666C8"/>
    <w:rsid w:val="00D702E5"/>
    <w:rsid w:val="00D7131B"/>
    <w:rsid w:val="00D71398"/>
    <w:rsid w:val="00D718F8"/>
    <w:rsid w:val="00D7346A"/>
    <w:rsid w:val="00D735CE"/>
    <w:rsid w:val="00D75267"/>
    <w:rsid w:val="00D753D8"/>
    <w:rsid w:val="00D75739"/>
    <w:rsid w:val="00D759E5"/>
    <w:rsid w:val="00D76133"/>
    <w:rsid w:val="00D7637D"/>
    <w:rsid w:val="00D7681C"/>
    <w:rsid w:val="00D76822"/>
    <w:rsid w:val="00D76871"/>
    <w:rsid w:val="00D778F3"/>
    <w:rsid w:val="00D81289"/>
    <w:rsid w:val="00D8397A"/>
    <w:rsid w:val="00D84427"/>
    <w:rsid w:val="00D84C7D"/>
    <w:rsid w:val="00D84C89"/>
    <w:rsid w:val="00D852E6"/>
    <w:rsid w:val="00D85661"/>
    <w:rsid w:val="00D85C0E"/>
    <w:rsid w:val="00D85D7F"/>
    <w:rsid w:val="00D86D50"/>
    <w:rsid w:val="00D87F3F"/>
    <w:rsid w:val="00D949A8"/>
    <w:rsid w:val="00D95CF5"/>
    <w:rsid w:val="00DA0D54"/>
    <w:rsid w:val="00DA61EE"/>
    <w:rsid w:val="00DA66AE"/>
    <w:rsid w:val="00DA675A"/>
    <w:rsid w:val="00DA6998"/>
    <w:rsid w:val="00DB04A6"/>
    <w:rsid w:val="00DB1EB9"/>
    <w:rsid w:val="00DB220E"/>
    <w:rsid w:val="00DB2A9B"/>
    <w:rsid w:val="00DB2DE7"/>
    <w:rsid w:val="00DB2E31"/>
    <w:rsid w:val="00DB3C02"/>
    <w:rsid w:val="00DB3D65"/>
    <w:rsid w:val="00DB46ED"/>
    <w:rsid w:val="00DB5578"/>
    <w:rsid w:val="00DB7AD6"/>
    <w:rsid w:val="00DC2636"/>
    <w:rsid w:val="00DC297D"/>
    <w:rsid w:val="00DC38F9"/>
    <w:rsid w:val="00DC79FB"/>
    <w:rsid w:val="00DD016A"/>
    <w:rsid w:val="00DD074C"/>
    <w:rsid w:val="00DD0D78"/>
    <w:rsid w:val="00DD1033"/>
    <w:rsid w:val="00DD16F7"/>
    <w:rsid w:val="00DD2108"/>
    <w:rsid w:val="00DD298F"/>
    <w:rsid w:val="00DD3FAB"/>
    <w:rsid w:val="00DD53AF"/>
    <w:rsid w:val="00DD63C2"/>
    <w:rsid w:val="00DD6BE1"/>
    <w:rsid w:val="00DD6E6F"/>
    <w:rsid w:val="00DD70DE"/>
    <w:rsid w:val="00DD7989"/>
    <w:rsid w:val="00DE33D2"/>
    <w:rsid w:val="00DE376F"/>
    <w:rsid w:val="00DE4ADF"/>
    <w:rsid w:val="00DE7579"/>
    <w:rsid w:val="00DE7598"/>
    <w:rsid w:val="00DF02F5"/>
    <w:rsid w:val="00DF2C3B"/>
    <w:rsid w:val="00DF3D84"/>
    <w:rsid w:val="00DF4D4B"/>
    <w:rsid w:val="00DF6F75"/>
    <w:rsid w:val="00DF7282"/>
    <w:rsid w:val="00E00502"/>
    <w:rsid w:val="00E03251"/>
    <w:rsid w:val="00E03A3D"/>
    <w:rsid w:val="00E04187"/>
    <w:rsid w:val="00E04857"/>
    <w:rsid w:val="00E050FC"/>
    <w:rsid w:val="00E0668C"/>
    <w:rsid w:val="00E06E76"/>
    <w:rsid w:val="00E115D2"/>
    <w:rsid w:val="00E11A11"/>
    <w:rsid w:val="00E14425"/>
    <w:rsid w:val="00E1514D"/>
    <w:rsid w:val="00E15DC5"/>
    <w:rsid w:val="00E15FD3"/>
    <w:rsid w:val="00E219F9"/>
    <w:rsid w:val="00E2245E"/>
    <w:rsid w:val="00E22B2B"/>
    <w:rsid w:val="00E238DD"/>
    <w:rsid w:val="00E24984"/>
    <w:rsid w:val="00E252E5"/>
    <w:rsid w:val="00E261DD"/>
    <w:rsid w:val="00E270A5"/>
    <w:rsid w:val="00E31785"/>
    <w:rsid w:val="00E325C8"/>
    <w:rsid w:val="00E335A3"/>
    <w:rsid w:val="00E3499B"/>
    <w:rsid w:val="00E36D61"/>
    <w:rsid w:val="00E40453"/>
    <w:rsid w:val="00E41372"/>
    <w:rsid w:val="00E41E77"/>
    <w:rsid w:val="00E42DE1"/>
    <w:rsid w:val="00E43354"/>
    <w:rsid w:val="00E44B06"/>
    <w:rsid w:val="00E44EF4"/>
    <w:rsid w:val="00E470C0"/>
    <w:rsid w:val="00E47237"/>
    <w:rsid w:val="00E47C8D"/>
    <w:rsid w:val="00E5007C"/>
    <w:rsid w:val="00E50311"/>
    <w:rsid w:val="00E50D97"/>
    <w:rsid w:val="00E51013"/>
    <w:rsid w:val="00E52162"/>
    <w:rsid w:val="00E544C2"/>
    <w:rsid w:val="00E552E0"/>
    <w:rsid w:val="00E5691C"/>
    <w:rsid w:val="00E57BEF"/>
    <w:rsid w:val="00E62669"/>
    <w:rsid w:val="00E62832"/>
    <w:rsid w:val="00E62DF5"/>
    <w:rsid w:val="00E63BAE"/>
    <w:rsid w:val="00E653DE"/>
    <w:rsid w:val="00E65C6B"/>
    <w:rsid w:val="00E66EE0"/>
    <w:rsid w:val="00E67BF8"/>
    <w:rsid w:val="00E67C68"/>
    <w:rsid w:val="00E71756"/>
    <w:rsid w:val="00E71F41"/>
    <w:rsid w:val="00E7240D"/>
    <w:rsid w:val="00E729F3"/>
    <w:rsid w:val="00E740D5"/>
    <w:rsid w:val="00E7577D"/>
    <w:rsid w:val="00E76230"/>
    <w:rsid w:val="00E7699E"/>
    <w:rsid w:val="00E76CC3"/>
    <w:rsid w:val="00E77988"/>
    <w:rsid w:val="00E77E52"/>
    <w:rsid w:val="00E820AA"/>
    <w:rsid w:val="00E8252A"/>
    <w:rsid w:val="00E841CC"/>
    <w:rsid w:val="00E872B5"/>
    <w:rsid w:val="00E91F27"/>
    <w:rsid w:val="00E927B0"/>
    <w:rsid w:val="00E93465"/>
    <w:rsid w:val="00E94323"/>
    <w:rsid w:val="00E95D9D"/>
    <w:rsid w:val="00E9652E"/>
    <w:rsid w:val="00EA0384"/>
    <w:rsid w:val="00EA4C02"/>
    <w:rsid w:val="00EA6861"/>
    <w:rsid w:val="00EA69B2"/>
    <w:rsid w:val="00EA7763"/>
    <w:rsid w:val="00EA7F1D"/>
    <w:rsid w:val="00EB049F"/>
    <w:rsid w:val="00EB079E"/>
    <w:rsid w:val="00EB2848"/>
    <w:rsid w:val="00EB2CD5"/>
    <w:rsid w:val="00EB4513"/>
    <w:rsid w:val="00EB4886"/>
    <w:rsid w:val="00EB4A18"/>
    <w:rsid w:val="00EB5CCB"/>
    <w:rsid w:val="00EB5E3C"/>
    <w:rsid w:val="00EB66C2"/>
    <w:rsid w:val="00EB6B6B"/>
    <w:rsid w:val="00EB6E1B"/>
    <w:rsid w:val="00EB74C6"/>
    <w:rsid w:val="00EB7705"/>
    <w:rsid w:val="00EC2E79"/>
    <w:rsid w:val="00EC5861"/>
    <w:rsid w:val="00EC6842"/>
    <w:rsid w:val="00EC7FBB"/>
    <w:rsid w:val="00ED030C"/>
    <w:rsid w:val="00ED0355"/>
    <w:rsid w:val="00ED0D30"/>
    <w:rsid w:val="00ED1DB7"/>
    <w:rsid w:val="00ED265F"/>
    <w:rsid w:val="00ED399D"/>
    <w:rsid w:val="00ED4475"/>
    <w:rsid w:val="00ED557D"/>
    <w:rsid w:val="00ED6FE1"/>
    <w:rsid w:val="00EE1B7D"/>
    <w:rsid w:val="00EE1C5F"/>
    <w:rsid w:val="00EE210E"/>
    <w:rsid w:val="00EE3093"/>
    <w:rsid w:val="00EE367B"/>
    <w:rsid w:val="00EE6A9A"/>
    <w:rsid w:val="00EF212E"/>
    <w:rsid w:val="00EF326E"/>
    <w:rsid w:val="00EF3C1E"/>
    <w:rsid w:val="00EF645A"/>
    <w:rsid w:val="00EF65D3"/>
    <w:rsid w:val="00EF7728"/>
    <w:rsid w:val="00EF77D0"/>
    <w:rsid w:val="00EF796D"/>
    <w:rsid w:val="00F00A41"/>
    <w:rsid w:val="00F01840"/>
    <w:rsid w:val="00F0486F"/>
    <w:rsid w:val="00F05B6D"/>
    <w:rsid w:val="00F05D8A"/>
    <w:rsid w:val="00F05DF7"/>
    <w:rsid w:val="00F07F18"/>
    <w:rsid w:val="00F10126"/>
    <w:rsid w:val="00F12F55"/>
    <w:rsid w:val="00F14C9B"/>
    <w:rsid w:val="00F14DA0"/>
    <w:rsid w:val="00F230ED"/>
    <w:rsid w:val="00F2318D"/>
    <w:rsid w:val="00F235C9"/>
    <w:rsid w:val="00F2387C"/>
    <w:rsid w:val="00F23FAF"/>
    <w:rsid w:val="00F24A50"/>
    <w:rsid w:val="00F24DA4"/>
    <w:rsid w:val="00F313D3"/>
    <w:rsid w:val="00F318A5"/>
    <w:rsid w:val="00F32276"/>
    <w:rsid w:val="00F322E0"/>
    <w:rsid w:val="00F328B7"/>
    <w:rsid w:val="00F32937"/>
    <w:rsid w:val="00F332B1"/>
    <w:rsid w:val="00F3449E"/>
    <w:rsid w:val="00F35691"/>
    <w:rsid w:val="00F364F4"/>
    <w:rsid w:val="00F36D94"/>
    <w:rsid w:val="00F37829"/>
    <w:rsid w:val="00F4097F"/>
    <w:rsid w:val="00F41D7E"/>
    <w:rsid w:val="00F42A29"/>
    <w:rsid w:val="00F42DFF"/>
    <w:rsid w:val="00F43AC7"/>
    <w:rsid w:val="00F44AB2"/>
    <w:rsid w:val="00F44B29"/>
    <w:rsid w:val="00F4634B"/>
    <w:rsid w:val="00F46755"/>
    <w:rsid w:val="00F47817"/>
    <w:rsid w:val="00F47D73"/>
    <w:rsid w:val="00F47EA1"/>
    <w:rsid w:val="00F5059A"/>
    <w:rsid w:val="00F51535"/>
    <w:rsid w:val="00F52F4C"/>
    <w:rsid w:val="00F5349C"/>
    <w:rsid w:val="00F53FFA"/>
    <w:rsid w:val="00F552D9"/>
    <w:rsid w:val="00F557EE"/>
    <w:rsid w:val="00F571D4"/>
    <w:rsid w:val="00F5752C"/>
    <w:rsid w:val="00F65639"/>
    <w:rsid w:val="00F66B1C"/>
    <w:rsid w:val="00F70471"/>
    <w:rsid w:val="00F70EB8"/>
    <w:rsid w:val="00F72490"/>
    <w:rsid w:val="00F74DD2"/>
    <w:rsid w:val="00F7614B"/>
    <w:rsid w:val="00F76318"/>
    <w:rsid w:val="00F76BA6"/>
    <w:rsid w:val="00F7787C"/>
    <w:rsid w:val="00F80453"/>
    <w:rsid w:val="00F80DFC"/>
    <w:rsid w:val="00F810A2"/>
    <w:rsid w:val="00F81F8C"/>
    <w:rsid w:val="00F82CA4"/>
    <w:rsid w:val="00F84324"/>
    <w:rsid w:val="00F87D59"/>
    <w:rsid w:val="00F87EB7"/>
    <w:rsid w:val="00F92139"/>
    <w:rsid w:val="00F92381"/>
    <w:rsid w:val="00F926DF"/>
    <w:rsid w:val="00F945CF"/>
    <w:rsid w:val="00F94CF3"/>
    <w:rsid w:val="00FA05CF"/>
    <w:rsid w:val="00FA0C75"/>
    <w:rsid w:val="00FA1C73"/>
    <w:rsid w:val="00FA4683"/>
    <w:rsid w:val="00FA49BD"/>
    <w:rsid w:val="00FA53BC"/>
    <w:rsid w:val="00FA5C28"/>
    <w:rsid w:val="00FA7187"/>
    <w:rsid w:val="00FB39A0"/>
    <w:rsid w:val="00FB3BAA"/>
    <w:rsid w:val="00FB61F9"/>
    <w:rsid w:val="00FB7789"/>
    <w:rsid w:val="00FB7D68"/>
    <w:rsid w:val="00FC4195"/>
    <w:rsid w:val="00FC6DDF"/>
    <w:rsid w:val="00FC7926"/>
    <w:rsid w:val="00FC79CA"/>
    <w:rsid w:val="00FC7B2B"/>
    <w:rsid w:val="00FD0721"/>
    <w:rsid w:val="00FD1153"/>
    <w:rsid w:val="00FD15B0"/>
    <w:rsid w:val="00FD18E7"/>
    <w:rsid w:val="00FD1C60"/>
    <w:rsid w:val="00FD3B49"/>
    <w:rsid w:val="00FD4CBA"/>
    <w:rsid w:val="00FD5C25"/>
    <w:rsid w:val="00FD7C89"/>
    <w:rsid w:val="00FE260F"/>
    <w:rsid w:val="00FE3115"/>
    <w:rsid w:val="00FE3B5A"/>
    <w:rsid w:val="00FE480F"/>
    <w:rsid w:val="00FE4AEA"/>
    <w:rsid w:val="00FE5734"/>
    <w:rsid w:val="00FE5F14"/>
    <w:rsid w:val="00FF21E3"/>
    <w:rsid w:val="00FF509F"/>
    <w:rsid w:val="00FF5258"/>
    <w:rsid w:val="00FF7185"/>
    <w:rsid w:val="00FF76D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25CD6A5"/>
  <w15:docId w15:val="{AC8F1C43-42B3-47C0-9F51-08389CB26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376BF"/>
    <w:rPr>
      <w:sz w:val="24"/>
      <w:szCs w:val="24"/>
    </w:rPr>
  </w:style>
  <w:style w:type="paragraph" w:styleId="Nagwek1">
    <w:name w:val="heading 1"/>
    <w:aliases w:val=" Znak"/>
    <w:basedOn w:val="Normalny"/>
    <w:next w:val="Normalny"/>
    <w:link w:val="Nagwek1Znak"/>
    <w:qFormat/>
    <w:rsid w:val="008568DA"/>
    <w:pPr>
      <w:keepNext/>
      <w:numPr>
        <w:numId w:val="1"/>
      </w:numPr>
      <w:spacing w:before="240" w:after="120" w:line="288" w:lineRule="auto"/>
      <w:outlineLvl w:val="0"/>
    </w:pPr>
    <w:rPr>
      <w:rFonts w:ascii="Arial Narrow" w:eastAsia="SimSun" w:hAnsi="Arial Narrow"/>
      <w:b/>
      <w:sz w:val="28"/>
      <w:szCs w:val="20"/>
      <w:u w:val="single"/>
    </w:rPr>
  </w:style>
  <w:style w:type="paragraph" w:styleId="Nagwek2">
    <w:name w:val="heading 2"/>
    <w:basedOn w:val="Normalny"/>
    <w:next w:val="Normalny"/>
    <w:link w:val="Nagwek2Znak"/>
    <w:qFormat/>
    <w:rsid w:val="008568DA"/>
    <w:pPr>
      <w:keepNext/>
      <w:numPr>
        <w:ilvl w:val="1"/>
        <w:numId w:val="1"/>
      </w:numPr>
      <w:spacing w:before="240" w:after="120" w:line="288" w:lineRule="auto"/>
      <w:outlineLvl w:val="1"/>
    </w:pPr>
    <w:rPr>
      <w:rFonts w:ascii="Arial Narrow" w:eastAsia="SimSun" w:hAnsi="Arial Narrow"/>
      <w:b/>
      <w:szCs w:val="20"/>
      <w:u w:val="single"/>
    </w:rPr>
  </w:style>
  <w:style w:type="paragraph" w:styleId="Nagwek3">
    <w:name w:val="heading 3"/>
    <w:aliases w:val="Nagłówek 3 Znak, Znak Znak,Nagłówek 3 Znak Znak Znak Znak Znak Znak, Znak"/>
    <w:basedOn w:val="Normalny"/>
    <w:next w:val="Normalny"/>
    <w:link w:val="Nagwek3Znak1"/>
    <w:qFormat/>
    <w:rsid w:val="008568DA"/>
    <w:pPr>
      <w:keepNext/>
      <w:numPr>
        <w:ilvl w:val="2"/>
        <w:numId w:val="1"/>
      </w:numPr>
      <w:spacing w:before="120" w:after="60" w:line="288" w:lineRule="auto"/>
      <w:outlineLvl w:val="2"/>
    </w:pPr>
    <w:rPr>
      <w:rFonts w:ascii="Arial Narrow" w:eastAsia="SimSun" w:hAnsi="Arial Narrow"/>
      <w:b/>
      <w:szCs w:val="20"/>
    </w:rPr>
  </w:style>
  <w:style w:type="paragraph" w:styleId="Nagwek4">
    <w:name w:val="heading 4"/>
    <w:basedOn w:val="Normalny"/>
    <w:next w:val="Normalny"/>
    <w:qFormat/>
    <w:rsid w:val="008568DA"/>
    <w:pPr>
      <w:keepNext/>
      <w:numPr>
        <w:ilvl w:val="3"/>
        <w:numId w:val="1"/>
      </w:numPr>
      <w:tabs>
        <w:tab w:val="left" w:pos="1560"/>
      </w:tabs>
      <w:spacing w:before="120" w:line="288" w:lineRule="auto"/>
      <w:jc w:val="both"/>
      <w:outlineLvl w:val="3"/>
    </w:pPr>
    <w:rPr>
      <w:rFonts w:ascii="Arial Narrow" w:eastAsia="SimSun" w:hAnsi="Arial Narrow"/>
      <w:szCs w:val="20"/>
      <w:u w:val="single"/>
    </w:rPr>
  </w:style>
  <w:style w:type="paragraph" w:styleId="Nagwek5">
    <w:name w:val="heading 5"/>
    <w:aliases w:val=" Znak Znak Znak,Nagłówek 3 Znak Znak Znak Znak"/>
    <w:basedOn w:val="Normalny"/>
    <w:next w:val="Normalny"/>
    <w:qFormat/>
    <w:rsid w:val="008568DA"/>
    <w:pPr>
      <w:keepNext/>
      <w:numPr>
        <w:ilvl w:val="4"/>
        <w:numId w:val="1"/>
      </w:numPr>
      <w:tabs>
        <w:tab w:val="left" w:pos="1560"/>
      </w:tabs>
      <w:spacing w:line="288" w:lineRule="auto"/>
      <w:outlineLvl w:val="4"/>
    </w:pPr>
    <w:rPr>
      <w:rFonts w:ascii="Arial Narrow" w:eastAsia="SimSun" w:hAnsi="Arial Narrow"/>
      <w:b/>
      <w:sz w:val="28"/>
      <w:szCs w:val="20"/>
    </w:rPr>
  </w:style>
  <w:style w:type="paragraph" w:styleId="Nagwek6">
    <w:name w:val="heading 6"/>
    <w:basedOn w:val="Normalny"/>
    <w:next w:val="Normalny"/>
    <w:qFormat/>
    <w:rsid w:val="008568DA"/>
    <w:pPr>
      <w:keepNext/>
      <w:numPr>
        <w:ilvl w:val="5"/>
        <w:numId w:val="1"/>
      </w:numPr>
      <w:tabs>
        <w:tab w:val="left" w:pos="1701"/>
      </w:tabs>
      <w:spacing w:line="288" w:lineRule="auto"/>
      <w:jc w:val="both"/>
      <w:outlineLvl w:val="5"/>
    </w:pPr>
    <w:rPr>
      <w:rFonts w:ascii="Arial Narrow" w:eastAsia="SimSun" w:hAnsi="Arial Narrow"/>
      <w:b/>
      <w:smallCaps/>
      <w:sz w:val="28"/>
      <w:szCs w:val="20"/>
    </w:rPr>
  </w:style>
  <w:style w:type="paragraph" w:styleId="Nagwek7">
    <w:name w:val="heading 7"/>
    <w:basedOn w:val="Normalny"/>
    <w:next w:val="Normalny"/>
    <w:qFormat/>
    <w:rsid w:val="008568DA"/>
    <w:pPr>
      <w:keepNext/>
      <w:numPr>
        <w:ilvl w:val="6"/>
        <w:numId w:val="1"/>
      </w:numPr>
      <w:spacing w:after="240" w:line="288" w:lineRule="auto"/>
      <w:outlineLvl w:val="6"/>
    </w:pPr>
    <w:rPr>
      <w:rFonts w:ascii="Arial Narrow" w:eastAsia="SimSun" w:hAnsi="Arial Narrow"/>
      <w:b/>
      <w:sz w:val="28"/>
      <w:szCs w:val="20"/>
    </w:rPr>
  </w:style>
  <w:style w:type="paragraph" w:styleId="Nagwek8">
    <w:name w:val="heading 8"/>
    <w:basedOn w:val="Normalny"/>
    <w:next w:val="Normalny"/>
    <w:qFormat/>
    <w:rsid w:val="008568DA"/>
    <w:pPr>
      <w:keepNext/>
      <w:numPr>
        <w:ilvl w:val="7"/>
        <w:numId w:val="1"/>
      </w:numPr>
      <w:tabs>
        <w:tab w:val="left" w:pos="1560"/>
      </w:tabs>
      <w:spacing w:line="288" w:lineRule="auto"/>
      <w:outlineLvl w:val="7"/>
    </w:pPr>
    <w:rPr>
      <w:rFonts w:ascii="Arial Narrow" w:eastAsia="SimSun" w:hAnsi="Arial Narrow"/>
      <w:b/>
      <w:szCs w:val="20"/>
    </w:rPr>
  </w:style>
  <w:style w:type="paragraph" w:styleId="Nagwek9">
    <w:name w:val="heading 9"/>
    <w:basedOn w:val="Normalny"/>
    <w:next w:val="Normalny"/>
    <w:qFormat/>
    <w:rsid w:val="008568DA"/>
    <w:pPr>
      <w:keepNext/>
      <w:numPr>
        <w:ilvl w:val="8"/>
        <w:numId w:val="1"/>
      </w:numPr>
      <w:spacing w:line="288" w:lineRule="auto"/>
      <w:jc w:val="right"/>
      <w:outlineLvl w:val="8"/>
    </w:pPr>
    <w:rPr>
      <w:rFonts w:ascii="Arial Narrow" w:eastAsia="SimSun" w:hAnsi="Arial Narrow"/>
      <w:b/>
      <w:spacing w:val="200"/>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aliases w:val=" Znak8"/>
    <w:basedOn w:val="Normalny"/>
    <w:link w:val="Tekstpodstawowy2Znak"/>
    <w:rsid w:val="00935220"/>
    <w:pPr>
      <w:spacing w:before="120" w:line="240" w:lineRule="atLeast"/>
      <w:jc w:val="both"/>
    </w:pPr>
    <w:rPr>
      <w:rFonts w:ascii="Arial Narrow" w:eastAsia="SimSun" w:hAnsi="Arial Narrow"/>
      <w:i/>
      <w:szCs w:val="20"/>
      <w:u w:val="single"/>
    </w:rPr>
  </w:style>
  <w:style w:type="table" w:styleId="Tabela-Siatka">
    <w:name w:val="Table Grid"/>
    <w:basedOn w:val="Standardowy"/>
    <w:uiPriority w:val="39"/>
    <w:rsid w:val="001B2B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rsid w:val="00E544C2"/>
    <w:pPr>
      <w:tabs>
        <w:tab w:val="center" w:pos="4536"/>
        <w:tab w:val="right" w:pos="9072"/>
      </w:tabs>
    </w:pPr>
  </w:style>
  <w:style w:type="character" w:styleId="Numerstrony">
    <w:name w:val="page number"/>
    <w:basedOn w:val="Domylnaczcionkaakapitu"/>
    <w:rsid w:val="00E544C2"/>
  </w:style>
  <w:style w:type="paragraph" w:styleId="Spistreci1">
    <w:name w:val="toc 1"/>
    <w:basedOn w:val="Normalny"/>
    <w:next w:val="Normalny"/>
    <w:autoRedefine/>
    <w:uiPriority w:val="39"/>
    <w:rsid w:val="00327D70"/>
    <w:pPr>
      <w:tabs>
        <w:tab w:val="left" w:pos="660"/>
        <w:tab w:val="right" w:leader="dot" w:pos="9060"/>
      </w:tabs>
    </w:pPr>
    <w:rPr>
      <w:rFonts w:ascii="Arial" w:hAnsi="Arial" w:cs="Arial"/>
      <w:noProof/>
    </w:rPr>
  </w:style>
  <w:style w:type="paragraph" w:styleId="Spistreci2">
    <w:name w:val="toc 2"/>
    <w:basedOn w:val="Normalny"/>
    <w:next w:val="Normalny"/>
    <w:autoRedefine/>
    <w:uiPriority w:val="39"/>
    <w:rsid w:val="000E0C57"/>
    <w:pPr>
      <w:ind w:left="240"/>
    </w:pPr>
  </w:style>
  <w:style w:type="character" w:styleId="Hipercze">
    <w:name w:val="Hyperlink"/>
    <w:uiPriority w:val="99"/>
    <w:rsid w:val="000E0C57"/>
    <w:rPr>
      <w:color w:val="0000FF"/>
      <w:u w:val="single"/>
    </w:rPr>
  </w:style>
  <w:style w:type="paragraph" w:styleId="Nagwek">
    <w:name w:val="header"/>
    <w:basedOn w:val="Normalny"/>
    <w:link w:val="NagwekZnak"/>
    <w:rsid w:val="000E0C57"/>
    <w:pPr>
      <w:tabs>
        <w:tab w:val="center" w:pos="4536"/>
        <w:tab w:val="right" w:pos="9072"/>
      </w:tabs>
    </w:pPr>
  </w:style>
  <w:style w:type="paragraph" w:styleId="Tekstpodstawowy">
    <w:name w:val="Body Text"/>
    <w:basedOn w:val="Normalny"/>
    <w:link w:val="TekstpodstawowyZnak"/>
    <w:rsid w:val="00621196"/>
    <w:pPr>
      <w:spacing w:after="120"/>
    </w:pPr>
  </w:style>
  <w:style w:type="paragraph" w:styleId="Tekstpodstawowywcity">
    <w:name w:val="Body Text Indent"/>
    <w:basedOn w:val="Normalny"/>
    <w:rsid w:val="00DB46ED"/>
    <w:pPr>
      <w:spacing w:after="120"/>
      <w:ind w:left="283"/>
    </w:pPr>
  </w:style>
  <w:style w:type="paragraph" w:styleId="NormalnyWeb">
    <w:name w:val="Normal (Web)"/>
    <w:basedOn w:val="Normalny"/>
    <w:rsid w:val="00DB46ED"/>
    <w:pPr>
      <w:spacing w:before="100" w:beforeAutospacing="1" w:after="100" w:afterAutospacing="1"/>
    </w:pPr>
    <w:rPr>
      <w:rFonts w:ascii="Arial Unicode MS" w:eastAsia="Arial Unicode MS" w:hAnsi="Arial Unicode MS" w:cs="Arial Unicode MS"/>
    </w:rPr>
  </w:style>
  <w:style w:type="character" w:customStyle="1" w:styleId="Nagwek3Znak1">
    <w:name w:val="Nagłówek 3 Znak1"/>
    <w:aliases w:val="Nagłówek 3 Znak Znak, Znak Znak Znak1,Nagłówek 3 Znak Znak Znak Znak Znak Znak Znak, Znak Znak2"/>
    <w:link w:val="Nagwek3"/>
    <w:rsid w:val="00F41D7E"/>
    <w:rPr>
      <w:rFonts w:ascii="Arial Narrow" w:eastAsia="SimSun" w:hAnsi="Arial Narrow"/>
      <w:b/>
      <w:sz w:val="24"/>
    </w:rPr>
  </w:style>
  <w:style w:type="paragraph" w:styleId="Tekstpodstawowywcity3">
    <w:name w:val="Body Text Indent 3"/>
    <w:aliases w:val=" Znak"/>
    <w:basedOn w:val="Normalny"/>
    <w:link w:val="Tekstpodstawowywcity3Znak"/>
    <w:rsid w:val="00F41D7E"/>
    <w:pPr>
      <w:spacing w:after="120"/>
      <w:ind w:left="283"/>
    </w:pPr>
    <w:rPr>
      <w:sz w:val="16"/>
      <w:szCs w:val="16"/>
    </w:rPr>
  </w:style>
  <w:style w:type="paragraph" w:styleId="Tekstpodstawowy3">
    <w:name w:val="Body Text 3"/>
    <w:basedOn w:val="Normalny"/>
    <w:link w:val="Tekstpodstawowy3Znak"/>
    <w:rsid w:val="00F41D7E"/>
    <w:pPr>
      <w:spacing w:after="120"/>
    </w:pPr>
    <w:rPr>
      <w:sz w:val="16"/>
      <w:szCs w:val="16"/>
    </w:rPr>
  </w:style>
  <w:style w:type="character" w:customStyle="1" w:styleId="Tekstpodstawowy3Znak">
    <w:name w:val="Tekst podstawowy 3 Znak"/>
    <w:link w:val="Tekstpodstawowy3"/>
    <w:rsid w:val="007C5629"/>
    <w:rPr>
      <w:sz w:val="16"/>
      <w:szCs w:val="16"/>
    </w:rPr>
  </w:style>
  <w:style w:type="character" w:customStyle="1" w:styleId="Nagwek2Znak">
    <w:name w:val="Nagłówek 2 Znak"/>
    <w:link w:val="Nagwek2"/>
    <w:rsid w:val="00985A77"/>
    <w:rPr>
      <w:rFonts w:ascii="Arial Narrow" w:eastAsia="SimSun" w:hAnsi="Arial Narrow"/>
      <w:b/>
      <w:sz w:val="24"/>
      <w:u w:val="single"/>
    </w:rPr>
  </w:style>
  <w:style w:type="character" w:customStyle="1" w:styleId="TekstpodstawowyZnak">
    <w:name w:val="Tekst podstawowy Znak"/>
    <w:link w:val="Tekstpodstawowy"/>
    <w:rsid w:val="009C2DC7"/>
    <w:rPr>
      <w:sz w:val="24"/>
      <w:szCs w:val="24"/>
    </w:rPr>
  </w:style>
  <w:style w:type="paragraph" w:styleId="Tekstdymka">
    <w:name w:val="Balloon Text"/>
    <w:basedOn w:val="Normalny"/>
    <w:link w:val="TekstdymkaZnak"/>
    <w:rsid w:val="00CD2666"/>
    <w:rPr>
      <w:rFonts w:ascii="Segoe UI" w:hAnsi="Segoe UI" w:cs="Segoe UI"/>
      <w:sz w:val="18"/>
      <w:szCs w:val="18"/>
    </w:rPr>
  </w:style>
  <w:style w:type="character" w:customStyle="1" w:styleId="TekstdymkaZnak">
    <w:name w:val="Tekst dymka Znak"/>
    <w:link w:val="Tekstdymka"/>
    <w:rsid w:val="00CD2666"/>
    <w:rPr>
      <w:rFonts w:ascii="Segoe UI" w:hAnsi="Segoe UI" w:cs="Segoe UI"/>
      <w:sz w:val="18"/>
      <w:szCs w:val="18"/>
    </w:rPr>
  </w:style>
  <w:style w:type="character" w:customStyle="1" w:styleId="NagwekZnak">
    <w:name w:val="Nagłówek Znak"/>
    <w:link w:val="Nagwek"/>
    <w:rsid w:val="0035364B"/>
    <w:rPr>
      <w:sz w:val="24"/>
      <w:szCs w:val="24"/>
    </w:rPr>
  </w:style>
  <w:style w:type="character" w:customStyle="1" w:styleId="Tekstpodstawowywcity3Znak">
    <w:name w:val="Tekst podstawowy wcięty 3 Znak"/>
    <w:aliases w:val=" Znak Znak1"/>
    <w:link w:val="Tekstpodstawowywcity3"/>
    <w:rsid w:val="00EB6B6B"/>
    <w:rPr>
      <w:sz w:val="16"/>
      <w:szCs w:val="16"/>
    </w:rPr>
  </w:style>
  <w:style w:type="character" w:customStyle="1" w:styleId="Nagwek1Znak">
    <w:name w:val="Nagłówek 1 Znak"/>
    <w:aliases w:val=" Znak Znak3"/>
    <w:link w:val="Nagwek1"/>
    <w:rsid w:val="00E2245E"/>
    <w:rPr>
      <w:rFonts w:ascii="Arial Narrow" w:eastAsia="SimSun" w:hAnsi="Arial Narrow"/>
      <w:b/>
      <w:sz w:val="28"/>
      <w:u w:val="single"/>
    </w:rPr>
  </w:style>
  <w:style w:type="character" w:customStyle="1" w:styleId="Tekstpodstawowy2Znak">
    <w:name w:val="Tekst podstawowy 2 Znak"/>
    <w:aliases w:val=" Znak8 Znak"/>
    <w:link w:val="Tekstpodstawowy2"/>
    <w:rsid w:val="00E2245E"/>
    <w:rPr>
      <w:rFonts w:ascii="Arial Narrow" w:eastAsia="SimSun" w:hAnsi="Arial Narrow"/>
      <w:i/>
      <w:sz w:val="24"/>
      <w:u w:val="single"/>
    </w:rPr>
  </w:style>
  <w:style w:type="paragraph" w:customStyle="1" w:styleId="WW-Zwykytekst">
    <w:name w:val="WW-Zwyk?y tekst"/>
    <w:basedOn w:val="Normalny"/>
    <w:rsid w:val="007E1165"/>
    <w:pPr>
      <w:suppressAutoHyphens/>
      <w:autoSpaceDN w:val="0"/>
      <w:textAlignment w:val="baseline"/>
    </w:pPr>
    <w:rPr>
      <w:rFonts w:ascii="Courier New" w:hAnsi="Courier New" w:cs="Arial Unicode MS"/>
      <w:kern w:val="3"/>
      <w:sz w:val="20"/>
    </w:rPr>
  </w:style>
  <w:style w:type="paragraph" w:styleId="Akapitzlist">
    <w:name w:val="List Paragraph"/>
    <w:basedOn w:val="Normalny"/>
    <w:uiPriority w:val="34"/>
    <w:qFormat/>
    <w:rsid w:val="006C0F83"/>
    <w:pPr>
      <w:ind w:left="720"/>
      <w:contextualSpacing/>
    </w:pPr>
  </w:style>
  <w:style w:type="character" w:customStyle="1" w:styleId="Teksttreci">
    <w:name w:val="Tekst treści_"/>
    <w:basedOn w:val="Domylnaczcionkaakapitu"/>
    <w:link w:val="Teksttreci1"/>
    <w:uiPriority w:val="99"/>
    <w:rsid w:val="00FA7187"/>
    <w:rPr>
      <w:sz w:val="23"/>
      <w:szCs w:val="23"/>
      <w:shd w:val="clear" w:color="auto" w:fill="FFFFFF"/>
    </w:rPr>
  </w:style>
  <w:style w:type="character" w:customStyle="1" w:styleId="TeksttreciPogrubienie">
    <w:name w:val="Tekst treści + Pogrubienie"/>
    <w:basedOn w:val="Teksttreci"/>
    <w:uiPriority w:val="99"/>
    <w:rsid w:val="00FA7187"/>
    <w:rPr>
      <w:b/>
      <w:bCs/>
      <w:sz w:val="23"/>
      <w:szCs w:val="23"/>
      <w:shd w:val="clear" w:color="auto" w:fill="FFFFFF"/>
    </w:rPr>
  </w:style>
  <w:style w:type="paragraph" w:customStyle="1" w:styleId="Teksttreci1">
    <w:name w:val="Tekst treści1"/>
    <w:basedOn w:val="Normalny"/>
    <w:link w:val="Teksttreci"/>
    <w:uiPriority w:val="99"/>
    <w:rsid w:val="00FA7187"/>
    <w:pPr>
      <w:widowControl w:val="0"/>
      <w:shd w:val="clear" w:color="auto" w:fill="FFFFFF"/>
      <w:spacing w:before="420" w:after="180" w:line="240" w:lineRule="atLeast"/>
      <w:ind w:hanging="380"/>
      <w:jc w:val="both"/>
    </w:pPr>
    <w:rPr>
      <w:sz w:val="23"/>
      <w:szCs w:val="23"/>
    </w:rPr>
  </w:style>
  <w:style w:type="character" w:customStyle="1" w:styleId="TeksttreciKursywa3">
    <w:name w:val="Tekst treści + Kursywa3"/>
    <w:basedOn w:val="Teksttreci"/>
    <w:uiPriority w:val="99"/>
    <w:rsid w:val="00FA7187"/>
    <w:rPr>
      <w:i/>
      <w:iCs/>
      <w:sz w:val="23"/>
      <w:szCs w:val="23"/>
      <w:u w:val="single"/>
      <w:shd w:val="clear" w:color="auto" w:fill="FFFFFF"/>
    </w:rPr>
  </w:style>
  <w:style w:type="character" w:customStyle="1" w:styleId="TeksttreciKursywa2">
    <w:name w:val="Tekst treści + Kursywa2"/>
    <w:basedOn w:val="Teksttreci"/>
    <w:uiPriority w:val="99"/>
    <w:rsid w:val="00FA7187"/>
    <w:rPr>
      <w:i/>
      <w:iCs/>
      <w:sz w:val="23"/>
      <w:szCs w:val="23"/>
      <w:u w:val="none"/>
      <w:shd w:val="clear" w:color="auto" w:fill="FFFFFF"/>
    </w:rPr>
  </w:style>
  <w:style w:type="character" w:customStyle="1" w:styleId="Nagwek50">
    <w:name w:val="Nagłówek #5_"/>
    <w:basedOn w:val="Domylnaczcionkaakapitu"/>
    <w:link w:val="Nagwek51"/>
    <w:uiPriority w:val="99"/>
    <w:rsid w:val="00FA7187"/>
    <w:rPr>
      <w:b/>
      <w:bCs/>
      <w:sz w:val="23"/>
      <w:szCs w:val="23"/>
      <w:shd w:val="clear" w:color="auto" w:fill="FFFFFF"/>
    </w:rPr>
  </w:style>
  <w:style w:type="character" w:customStyle="1" w:styleId="Nagwek52">
    <w:name w:val="Nagłówek #5"/>
    <w:basedOn w:val="Nagwek50"/>
    <w:uiPriority w:val="99"/>
    <w:rsid w:val="00FA7187"/>
    <w:rPr>
      <w:b/>
      <w:bCs/>
      <w:sz w:val="23"/>
      <w:szCs w:val="23"/>
      <w:u w:val="single"/>
      <w:shd w:val="clear" w:color="auto" w:fill="FFFFFF"/>
    </w:rPr>
  </w:style>
  <w:style w:type="paragraph" w:customStyle="1" w:styleId="Nagwek51">
    <w:name w:val="Nagłówek #51"/>
    <w:basedOn w:val="Normalny"/>
    <w:link w:val="Nagwek50"/>
    <w:uiPriority w:val="99"/>
    <w:rsid w:val="00FA7187"/>
    <w:pPr>
      <w:widowControl w:val="0"/>
      <w:shd w:val="clear" w:color="auto" w:fill="FFFFFF"/>
      <w:spacing w:after="600" w:line="240" w:lineRule="atLeast"/>
      <w:outlineLvl w:val="4"/>
    </w:pPr>
    <w:rPr>
      <w:b/>
      <w:bCs/>
      <w:sz w:val="23"/>
      <w:szCs w:val="23"/>
    </w:rPr>
  </w:style>
  <w:style w:type="character" w:customStyle="1" w:styleId="Teksttreci4">
    <w:name w:val="Tekst treści (4)_"/>
    <w:basedOn w:val="Domylnaczcionkaakapitu"/>
    <w:link w:val="Teksttreci41"/>
    <w:uiPriority w:val="99"/>
    <w:rsid w:val="00CC5313"/>
    <w:rPr>
      <w:i/>
      <w:iCs/>
      <w:sz w:val="23"/>
      <w:szCs w:val="23"/>
      <w:shd w:val="clear" w:color="auto" w:fill="FFFFFF"/>
    </w:rPr>
  </w:style>
  <w:style w:type="character" w:customStyle="1" w:styleId="Teksttreci40">
    <w:name w:val="Tekst treści (4)"/>
    <w:basedOn w:val="Teksttreci4"/>
    <w:uiPriority w:val="99"/>
    <w:rsid w:val="00CC5313"/>
    <w:rPr>
      <w:i/>
      <w:iCs/>
      <w:sz w:val="23"/>
      <w:szCs w:val="23"/>
      <w:u w:val="single"/>
      <w:shd w:val="clear" w:color="auto" w:fill="FFFFFF"/>
    </w:rPr>
  </w:style>
  <w:style w:type="character" w:customStyle="1" w:styleId="TeksttreciKursywa1">
    <w:name w:val="Tekst treści + Kursywa1"/>
    <w:basedOn w:val="Teksttreci"/>
    <w:uiPriority w:val="99"/>
    <w:rsid w:val="00CC5313"/>
    <w:rPr>
      <w:i/>
      <w:iCs/>
      <w:sz w:val="23"/>
      <w:szCs w:val="23"/>
      <w:u w:val="single"/>
      <w:shd w:val="clear" w:color="auto" w:fill="FFFFFF"/>
    </w:rPr>
  </w:style>
  <w:style w:type="character" w:customStyle="1" w:styleId="Teksttreci42">
    <w:name w:val="Tekst treści (4)2"/>
    <w:basedOn w:val="Teksttreci4"/>
    <w:uiPriority w:val="99"/>
    <w:rsid w:val="00CC5313"/>
    <w:rPr>
      <w:i/>
      <w:iCs/>
      <w:sz w:val="23"/>
      <w:szCs w:val="23"/>
      <w:u w:val="single"/>
      <w:shd w:val="clear" w:color="auto" w:fill="FFFFFF"/>
    </w:rPr>
  </w:style>
  <w:style w:type="character" w:customStyle="1" w:styleId="Teksttreci4Odstpy1pt">
    <w:name w:val="Tekst treści (4) + Odstępy 1 pt"/>
    <w:basedOn w:val="Teksttreci4"/>
    <w:uiPriority w:val="99"/>
    <w:rsid w:val="00CC5313"/>
    <w:rPr>
      <w:i/>
      <w:iCs/>
      <w:spacing w:val="30"/>
      <w:sz w:val="23"/>
      <w:szCs w:val="23"/>
      <w:u w:val="single"/>
      <w:shd w:val="clear" w:color="auto" w:fill="FFFFFF"/>
    </w:rPr>
  </w:style>
  <w:style w:type="character" w:customStyle="1" w:styleId="Teksttreci4Bezkursywy">
    <w:name w:val="Tekst treści (4) + Bez kursywy"/>
    <w:basedOn w:val="Teksttreci4"/>
    <w:uiPriority w:val="99"/>
    <w:rsid w:val="00CC5313"/>
    <w:rPr>
      <w:i/>
      <w:iCs/>
      <w:sz w:val="23"/>
      <w:szCs w:val="23"/>
      <w:shd w:val="clear" w:color="auto" w:fill="FFFFFF"/>
    </w:rPr>
  </w:style>
  <w:style w:type="paragraph" w:customStyle="1" w:styleId="Teksttreci41">
    <w:name w:val="Tekst treści (4)1"/>
    <w:basedOn w:val="Normalny"/>
    <w:link w:val="Teksttreci4"/>
    <w:uiPriority w:val="99"/>
    <w:rsid w:val="00CC5313"/>
    <w:pPr>
      <w:widowControl w:val="0"/>
      <w:shd w:val="clear" w:color="auto" w:fill="FFFFFF"/>
      <w:spacing w:after="60" w:line="240" w:lineRule="atLeast"/>
    </w:pPr>
    <w:rPr>
      <w:i/>
      <w:iCs/>
      <w:sz w:val="23"/>
      <w:szCs w:val="23"/>
    </w:rPr>
  </w:style>
  <w:style w:type="character" w:customStyle="1" w:styleId="Nagwek54">
    <w:name w:val="Nagłówek #54"/>
    <w:basedOn w:val="Nagwek50"/>
    <w:uiPriority w:val="99"/>
    <w:rsid w:val="007639C6"/>
    <w:rPr>
      <w:b/>
      <w:bCs/>
      <w:sz w:val="23"/>
      <w:szCs w:val="23"/>
      <w:u w:val="single"/>
      <w:shd w:val="clear" w:color="auto" w:fill="FFFFFF"/>
    </w:rPr>
  </w:style>
  <w:style w:type="character" w:customStyle="1" w:styleId="Teksttreci5">
    <w:name w:val="Tekst treści (5)_"/>
    <w:basedOn w:val="Domylnaczcionkaakapitu"/>
    <w:link w:val="Teksttreci51"/>
    <w:uiPriority w:val="99"/>
    <w:rsid w:val="007639C6"/>
    <w:rPr>
      <w:b/>
      <w:bCs/>
      <w:sz w:val="23"/>
      <w:szCs w:val="23"/>
      <w:shd w:val="clear" w:color="auto" w:fill="FFFFFF"/>
    </w:rPr>
  </w:style>
  <w:style w:type="character" w:customStyle="1" w:styleId="Nagwek53">
    <w:name w:val="Nagłówek #53"/>
    <w:basedOn w:val="Nagwek50"/>
    <w:uiPriority w:val="99"/>
    <w:rsid w:val="007639C6"/>
    <w:rPr>
      <w:b/>
      <w:bCs/>
      <w:sz w:val="23"/>
      <w:szCs w:val="23"/>
      <w:u w:val="single"/>
      <w:shd w:val="clear" w:color="auto" w:fill="FFFFFF"/>
    </w:rPr>
  </w:style>
  <w:style w:type="character" w:customStyle="1" w:styleId="Teksttreci52">
    <w:name w:val="Tekst treści (5)2"/>
    <w:basedOn w:val="Teksttreci5"/>
    <w:uiPriority w:val="99"/>
    <w:rsid w:val="007639C6"/>
    <w:rPr>
      <w:b/>
      <w:bCs/>
      <w:sz w:val="23"/>
      <w:szCs w:val="23"/>
      <w:u w:val="single"/>
      <w:shd w:val="clear" w:color="auto" w:fill="FFFFFF"/>
    </w:rPr>
  </w:style>
  <w:style w:type="paragraph" w:customStyle="1" w:styleId="Teksttreci51">
    <w:name w:val="Tekst treści (5)1"/>
    <w:basedOn w:val="Normalny"/>
    <w:link w:val="Teksttreci5"/>
    <w:uiPriority w:val="99"/>
    <w:rsid w:val="007639C6"/>
    <w:pPr>
      <w:widowControl w:val="0"/>
      <w:shd w:val="clear" w:color="auto" w:fill="FFFFFF"/>
      <w:spacing w:after="360" w:line="240" w:lineRule="atLeast"/>
      <w:jc w:val="both"/>
    </w:pPr>
    <w:rPr>
      <w:b/>
      <w:bCs/>
      <w:sz w:val="23"/>
      <w:szCs w:val="23"/>
    </w:rPr>
  </w:style>
  <w:style w:type="character" w:customStyle="1" w:styleId="Nagwek5Odstpy3pt1">
    <w:name w:val="Nagłówek #5 + Odstępy 3 pt1"/>
    <w:basedOn w:val="Nagwek50"/>
    <w:uiPriority w:val="99"/>
    <w:rsid w:val="008528AA"/>
    <w:rPr>
      <w:b/>
      <w:bCs/>
      <w:spacing w:val="60"/>
      <w:sz w:val="23"/>
      <w:szCs w:val="23"/>
      <w:u w:val="single"/>
      <w:shd w:val="clear" w:color="auto" w:fill="FFFFFF"/>
    </w:rPr>
  </w:style>
  <w:style w:type="character" w:customStyle="1" w:styleId="Teksttreci0">
    <w:name w:val="Tekst treści"/>
    <w:basedOn w:val="Teksttreci"/>
    <w:uiPriority w:val="99"/>
    <w:rsid w:val="008528AA"/>
    <w:rPr>
      <w:sz w:val="23"/>
      <w:szCs w:val="23"/>
      <w:u w:val="single"/>
      <w:shd w:val="clear" w:color="auto" w:fill="FFFFFF"/>
    </w:rPr>
  </w:style>
  <w:style w:type="character" w:customStyle="1" w:styleId="PodpisobrazuExact">
    <w:name w:val="Podpis obrazu Exact"/>
    <w:basedOn w:val="Domylnaczcionkaakapitu"/>
    <w:link w:val="Podpisobrazu"/>
    <w:uiPriority w:val="99"/>
    <w:rsid w:val="008528AA"/>
    <w:rPr>
      <w:spacing w:val="2"/>
      <w:sz w:val="21"/>
      <w:szCs w:val="21"/>
      <w:shd w:val="clear" w:color="auto" w:fill="FFFFFF"/>
    </w:rPr>
  </w:style>
  <w:style w:type="character" w:customStyle="1" w:styleId="Nagwek520">
    <w:name w:val="Nagłówek #52"/>
    <w:basedOn w:val="Nagwek50"/>
    <w:uiPriority w:val="99"/>
    <w:rsid w:val="008528AA"/>
    <w:rPr>
      <w:b/>
      <w:bCs/>
      <w:sz w:val="23"/>
      <w:szCs w:val="23"/>
      <w:u w:val="single"/>
      <w:shd w:val="clear" w:color="auto" w:fill="FFFFFF"/>
    </w:rPr>
  </w:style>
  <w:style w:type="character" w:customStyle="1" w:styleId="TeksttreciOdstpy2pt">
    <w:name w:val="Tekst treści + Odstępy 2 pt"/>
    <w:basedOn w:val="Teksttreci"/>
    <w:uiPriority w:val="99"/>
    <w:rsid w:val="008528AA"/>
    <w:rPr>
      <w:spacing w:val="40"/>
      <w:sz w:val="23"/>
      <w:szCs w:val="23"/>
      <w:u w:val="none"/>
      <w:shd w:val="clear" w:color="auto" w:fill="FFFFFF"/>
    </w:rPr>
  </w:style>
  <w:style w:type="paragraph" w:customStyle="1" w:styleId="Podpisobrazu">
    <w:name w:val="Podpis obrazu"/>
    <w:basedOn w:val="Normalny"/>
    <w:link w:val="PodpisobrazuExact"/>
    <w:uiPriority w:val="99"/>
    <w:rsid w:val="008528AA"/>
    <w:pPr>
      <w:widowControl w:val="0"/>
      <w:shd w:val="clear" w:color="auto" w:fill="FFFFFF"/>
      <w:spacing w:line="240" w:lineRule="atLeast"/>
    </w:pPr>
    <w:rPr>
      <w:spacing w:val="2"/>
      <w:sz w:val="21"/>
      <w:szCs w:val="21"/>
    </w:rPr>
  </w:style>
  <w:style w:type="paragraph" w:customStyle="1" w:styleId="Default">
    <w:name w:val="Default"/>
    <w:rsid w:val="00E91F27"/>
    <w:pPr>
      <w:autoSpaceDE w:val="0"/>
      <w:autoSpaceDN w:val="0"/>
      <w:adjustRightInd w:val="0"/>
    </w:pPr>
    <w:rPr>
      <w:color w:val="000000"/>
      <w:sz w:val="24"/>
      <w:szCs w:val="24"/>
    </w:rPr>
  </w:style>
  <w:style w:type="paragraph" w:customStyle="1" w:styleId="tekstost">
    <w:name w:val="tekst ost"/>
    <w:basedOn w:val="Normalny"/>
    <w:rsid w:val="00E91F27"/>
    <w:pPr>
      <w:overflowPunct w:val="0"/>
      <w:autoSpaceDE w:val="0"/>
      <w:autoSpaceDN w:val="0"/>
      <w:adjustRightInd w:val="0"/>
      <w:jc w:val="both"/>
      <w:textAlignment w:val="baseline"/>
    </w:pPr>
    <w:rPr>
      <w:sz w:val="20"/>
      <w:szCs w:val="20"/>
    </w:rPr>
  </w:style>
  <w:style w:type="paragraph" w:styleId="Spistreci3">
    <w:name w:val="toc 3"/>
    <w:basedOn w:val="Normalny"/>
    <w:next w:val="Normalny"/>
    <w:autoRedefine/>
    <w:uiPriority w:val="39"/>
    <w:unhideWhenUsed/>
    <w:rsid w:val="00E62669"/>
    <w:pPr>
      <w:spacing w:after="100" w:line="259" w:lineRule="auto"/>
      <w:ind w:left="440"/>
    </w:pPr>
    <w:rPr>
      <w:rFonts w:asciiTheme="minorHAnsi" w:eastAsiaTheme="minorEastAsia" w:hAnsiTheme="minorHAnsi" w:cstheme="minorBidi"/>
      <w:sz w:val="22"/>
      <w:szCs w:val="22"/>
    </w:rPr>
  </w:style>
  <w:style w:type="paragraph" w:styleId="Spistreci4">
    <w:name w:val="toc 4"/>
    <w:basedOn w:val="Normalny"/>
    <w:next w:val="Normalny"/>
    <w:autoRedefine/>
    <w:uiPriority w:val="39"/>
    <w:unhideWhenUsed/>
    <w:rsid w:val="00E62669"/>
    <w:pPr>
      <w:spacing w:after="100" w:line="259" w:lineRule="auto"/>
      <w:ind w:left="660"/>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E62669"/>
    <w:pPr>
      <w:spacing w:after="100" w:line="259" w:lineRule="auto"/>
      <w:ind w:left="880"/>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E62669"/>
    <w:pPr>
      <w:spacing w:after="100" w:line="259" w:lineRule="auto"/>
      <w:ind w:left="1100"/>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E62669"/>
    <w:pPr>
      <w:spacing w:after="100" w:line="259" w:lineRule="auto"/>
      <w:ind w:left="1320"/>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E62669"/>
    <w:pPr>
      <w:spacing w:after="100" w:line="259" w:lineRule="auto"/>
      <w:ind w:left="1540"/>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E62669"/>
    <w:pPr>
      <w:spacing w:after="100" w:line="259" w:lineRule="auto"/>
      <w:ind w:left="1760"/>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0894814">
      <w:bodyDiv w:val="1"/>
      <w:marLeft w:val="0"/>
      <w:marRight w:val="0"/>
      <w:marTop w:val="0"/>
      <w:marBottom w:val="0"/>
      <w:divBdr>
        <w:top w:val="none" w:sz="0" w:space="0" w:color="auto"/>
        <w:left w:val="none" w:sz="0" w:space="0" w:color="auto"/>
        <w:bottom w:val="none" w:sz="0" w:space="0" w:color="auto"/>
        <w:right w:val="none" w:sz="0" w:space="0" w:color="auto"/>
      </w:divBdr>
    </w:div>
    <w:div w:id="920018330">
      <w:bodyDiv w:val="1"/>
      <w:marLeft w:val="0"/>
      <w:marRight w:val="0"/>
      <w:marTop w:val="0"/>
      <w:marBottom w:val="0"/>
      <w:divBdr>
        <w:top w:val="none" w:sz="0" w:space="0" w:color="auto"/>
        <w:left w:val="none" w:sz="0" w:space="0" w:color="auto"/>
        <w:bottom w:val="none" w:sz="0" w:space="0" w:color="auto"/>
        <w:right w:val="none" w:sz="0" w:space="0" w:color="auto"/>
      </w:divBdr>
    </w:div>
    <w:div w:id="928344234">
      <w:bodyDiv w:val="1"/>
      <w:marLeft w:val="0"/>
      <w:marRight w:val="0"/>
      <w:marTop w:val="0"/>
      <w:marBottom w:val="0"/>
      <w:divBdr>
        <w:top w:val="none" w:sz="0" w:space="0" w:color="auto"/>
        <w:left w:val="none" w:sz="0" w:space="0" w:color="auto"/>
        <w:bottom w:val="none" w:sz="0" w:space="0" w:color="auto"/>
        <w:right w:val="none" w:sz="0" w:space="0" w:color="auto"/>
      </w:divBdr>
    </w:div>
    <w:div w:id="2004123275">
      <w:bodyDiv w:val="1"/>
      <w:marLeft w:val="0"/>
      <w:marRight w:val="0"/>
      <w:marTop w:val="0"/>
      <w:marBottom w:val="0"/>
      <w:divBdr>
        <w:top w:val="none" w:sz="0" w:space="0" w:color="auto"/>
        <w:left w:val="none" w:sz="0" w:space="0" w:color="auto"/>
        <w:bottom w:val="none" w:sz="0" w:space="0" w:color="auto"/>
        <w:right w:val="none" w:sz="0" w:space="0" w:color="auto"/>
      </w:divBdr>
    </w:div>
    <w:div w:id="2049254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28</Pages>
  <Words>10600</Words>
  <Characters>60421</Characters>
  <Application>Microsoft Office Word</Application>
  <DocSecurity>0</DocSecurity>
  <Lines>503</Lines>
  <Paragraphs>141</Paragraphs>
  <ScaleCrop>false</ScaleCrop>
  <HeadingPairs>
    <vt:vector size="2" baseType="variant">
      <vt:variant>
        <vt:lpstr>Tytuł</vt:lpstr>
      </vt:variant>
      <vt:variant>
        <vt:i4>1</vt:i4>
      </vt:variant>
    </vt:vector>
  </HeadingPairs>
  <TitlesOfParts>
    <vt:vector size="1" baseType="lpstr">
      <vt:lpstr>SPIS TREŚCI</vt:lpstr>
    </vt:vector>
  </TitlesOfParts>
  <Company/>
  <LinksUpToDate>false</LinksUpToDate>
  <CharactersWithSpaces>70880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SPIS TREŚCI</dc:title>
  <dc:creator/>
  <cp:lastModifiedBy>Andrzej Macho</cp:lastModifiedBy>
  <cp:revision>8</cp:revision>
  <dcterms:created xsi:type="dcterms:W3CDTF">2022-12-05T05:15:00Z</dcterms:created>
  <dcterms:modified xsi:type="dcterms:W3CDTF">2024-07-26T07:37:00Z</dcterms:modified>
</cp:coreProperties>
</file>