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9A76C66" w14:textId="77777777" w:rsidR="00007304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43166">
        <w:rPr>
          <w:rFonts w:ascii="Cambria" w:hAnsi="Cambria" w:cs="Arial"/>
          <w:bCs/>
          <w:sz w:val="21"/>
          <w:szCs w:val="21"/>
        </w:rPr>
        <w:t>2022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643166">
        <w:rPr>
          <w:rFonts w:ascii="Cambria" w:hAnsi="Cambria" w:cs="Arial"/>
          <w:bCs/>
          <w:sz w:val="21"/>
          <w:szCs w:val="21"/>
        </w:rPr>
        <w:t xml:space="preserve">710 </w:t>
      </w:r>
      <w:r w:rsidRPr="005F18C2">
        <w:rPr>
          <w:rFonts w:ascii="Cambria" w:hAnsi="Cambria" w:cs="Arial"/>
          <w:bCs/>
          <w:sz w:val="21"/>
          <w:szCs w:val="21"/>
        </w:rPr>
        <w:t xml:space="preserve">z późn.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007304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5F18C2">
        <w:rPr>
          <w:rFonts w:ascii="Cambria" w:hAnsi="Cambria" w:cs="Arial"/>
          <w:bCs/>
          <w:sz w:val="21"/>
          <w:szCs w:val="21"/>
        </w:rPr>
        <w:t>” (dalej: „Postępowanie”), tj.</w:t>
      </w:r>
    </w:p>
    <w:p w14:paraId="191DCF57" w14:textId="37DAA2E1" w:rsidR="000A7FD0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0A7FD0">
        <w:rPr>
          <w:rFonts w:ascii="Cambria" w:hAnsi="Cambria" w:cs="Arial"/>
          <w:bCs/>
          <w:sz w:val="21"/>
          <w:szCs w:val="21"/>
        </w:rPr>
        <w:t xml:space="preserve"> _______________________________________________________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lastRenderedPageBreak/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7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BB5" w14:textId="77777777" w:rsidR="006F230F" w:rsidRDefault="006F230F">
      <w:r>
        <w:separator/>
      </w:r>
    </w:p>
  </w:endnote>
  <w:endnote w:type="continuationSeparator" w:id="0">
    <w:p w14:paraId="637E3423" w14:textId="77777777" w:rsidR="006F230F" w:rsidRDefault="006F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068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63C3" w14:textId="77777777" w:rsidR="006F230F" w:rsidRDefault="006F230F">
      <w:r>
        <w:separator/>
      </w:r>
    </w:p>
  </w:footnote>
  <w:footnote w:type="continuationSeparator" w:id="0">
    <w:p w14:paraId="17A6DD19" w14:textId="77777777" w:rsidR="006F230F" w:rsidRDefault="006F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508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701506">
    <w:abstractNumId w:val="1"/>
    <w:lvlOverride w:ilvl="0">
      <w:startOverride w:val="1"/>
    </w:lvlOverride>
  </w:num>
  <w:num w:numId="3" w16cid:durableId="1459756296">
    <w:abstractNumId w:val="2"/>
    <w:lvlOverride w:ilvl="0">
      <w:startOverride w:val="1"/>
    </w:lvlOverride>
  </w:num>
  <w:num w:numId="4" w16cid:durableId="12598682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30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30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65A0-DF9A-4EBA-A8FC-9F5EA8A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/>
  <cp:keywords/>
  <dc:description/>
  <cp:lastModifiedBy>Jerzykowski i Wspólnicy. Sp.K.</cp:lastModifiedBy>
  <cp:revision>11</cp:revision>
  <cp:lastPrinted>2017-05-23T10:32:00Z</cp:lastPrinted>
  <dcterms:created xsi:type="dcterms:W3CDTF">2021-07-19T16:16:00Z</dcterms:created>
  <dcterms:modified xsi:type="dcterms:W3CDTF">2023-08-01T12:13:00Z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