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B" w:rsidRPr="007F349E" w:rsidRDefault="00E8706B" w:rsidP="00E8706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E8706B" w:rsidRPr="007F349E" w:rsidRDefault="00E8706B" w:rsidP="00E8706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E8706B" w:rsidRPr="007F349E" w:rsidRDefault="00E8706B" w:rsidP="00E8706B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E8706B" w:rsidRDefault="00E8706B" w:rsidP="00E8706B">
      <w:pPr>
        <w:rPr>
          <w:rFonts w:ascii="Arial Narrow" w:hAnsi="Arial Narrow"/>
          <w:b/>
        </w:rPr>
      </w:pPr>
      <w:r w:rsidRPr="007F349E">
        <w:rPr>
          <w:color w:val="FF0000"/>
          <w:sz w:val="18"/>
          <w:szCs w:val="18"/>
        </w:rPr>
        <w:t>NIP 5432066155, Reg. 050658982</w:t>
      </w:r>
    </w:p>
    <w:p w:rsidR="002C4CC9" w:rsidRDefault="00E8706B" w:rsidP="00E870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4CC9" w:rsidRDefault="002C4CC9" w:rsidP="002C4C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393442">
        <w:rPr>
          <w:sz w:val="20"/>
          <w:szCs w:val="20"/>
        </w:rPr>
        <w:t>2</w:t>
      </w:r>
      <w:r w:rsidR="00E8706B">
        <w:rPr>
          <w:sz w:val="20"/>
          <w:szCs w:val="20"/>
        </w:rPr>
        <w:t>8</w:t>
      </w:r>
      <w:r>
        <w:rPr>
          <w:sz w:val="20"/>
          <w:szCs w:val="20"/>
        </w:rPr>
        <w:t xml:space="preserve"> grudnia 2022 r.</w:t>
      </w:r>
    </w:p>
    <w:p w:rsidR="002C4CC9" w:rsidRDefault="002C4CC9" w:rsidP="002C4C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271.51.2022</w:t>
      </w:r>
    </w:p>
    <w:p w:rsidR="002C4CC9" w:rsidRDefault="002C4CC9" w:rsidP="002C4CC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2C4CC9" w:rsidRDefault="002C4CC9" w:rsidP="002C4CC9">
      <w:pPr>
        <w:rPr>
          <w:sz w:val="20"/>
          <w:szCs w:val="20"/>
        </w:rPr>
      </w:pPr>
    </w:p>
    <w:p w:rsidR="002C4CC9" w:rsidRDefault="002C4CC9" w:rsidP="002C4CC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 treści Specyfikacji Warunków Zamówieni</w:t>
      </w:r>
      <w:r w:rsidR="00707BCF">
        <w:rPr>
          <w:b/>
          <w:sz w:val="20"/>
          <w:szCs w:val="20"/>
          <w:u w:val="single"/>
        </w:rPr>
        <w:t xml:space="preserve">a nr </w:t>
      </w:r>
      <w:r w:rsidR="00286E33">
        <w:rPr>
          <w:b/>
          <w:sz w:val="20"/>
          <w:szCs w:val="20"/>
          <w:u w:val="single"/>
        </w:rPr>
        <w:t>3</w:t>
      </w:r>
    </w:p>
    <w:p w:rsidR="002C4CC9" w:rsidRDefault="002C4CC9" w:rsidP="002C4CC9">
      <w:pPr>
        <w:jc w:val="center"/>
        <w:rPr>
          <w:b/>
          <w:sz w:val="20"/>
          <w:szCs w:val="20"/>
          <w:u w:val="single"/>
        </w:rPr>
      </w:pPr>
    </w:p>
    <w:p w:rsidR="002C4CC9" w:rsidRDefault="002C4CC9" w:rsidP="002C4C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</w:t>
      </w:r>
      <w:r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>
        <w:rPr>
          <w:rFonts w:eastAsia="Arial Narrow"/>
          <w:color w:val="000000"/>
          <w:sz w:val="20"/>
          <w:szCs w:val="20"/>
        </w:rPr>
        <w:t xml:space="preserve">trybie przetargu nieograniczonego </w:t>
      </w:r>
      <w:r>
        <w:rPr>
          <w:sz w:val="20"/>
          <w:szCs w:val="20"/>
        </w:rPr>
        <w:t xml:space="preserve">pn.:  </w:t>
      </w:r>
    </w:p>
    <w:p w:rsidR="002C4CC9" w:rsidRPr="002C4CC9" w:rsidRDefault="002C4CC9" w:rsidP="002C4CC9">
      <w:pPr>
        <w:rPr>
          <w:sz w:val="20"/>
          <w:szCs w:val="20"/>
        </w:rPr>
      </w:pPr>
      <w:r w:rsidRPr="002C4CC9">
        <w:rPr>
          <w:b/>
          <w:i/>
          <w:sz w:val="20"/>
          <w:szCs w:val="20"/>
        </w:rPr>
        <w:t xml:space="preserve"> </w:t>
      </w:r>
      <w:r w:rsidRPr="002C4CC9">
        <w:rPr>
          <w:b/>
          <w:sz w:val="20"/>
          <w:szCs w:val="20"/>
        </w:rPr>
        <w:t xml:space="preserve">ŚWIADCZENIE USŁUG PRZEWOZOWYCH W KOMUNIKACJI MIEJSKIEJ NA LINII KOMUNIKACYJNEJ UŻYTECZNOŚCI PUBLICZNEJ ORGANIZOWANEJ PRZEZ MIASTO BIELSK PODLASKI  REALIZOWANYCH W RAMACH ZADANIA </w:t>
      </w:r>
      <w:r w:rsidRPr="002C4CC9">
        <w:rPr>
          <w:b/>
          <w:i/>
          <w:sz w:val="20"/>
          <w:szCs w:val="20"/>
        </w:rPr>
        <w:t>ŚWIADCZENIE USŁUG PRZEWOZOWYCH W KOMUNIKACJI MIEJSKIEJ NA LINII KOMUNIKACYJNEJ NR 1 E I 1 AE MIEJSKIMI AUTOBUSAMI ELEKTRYCZNYMI W GRANICACH ADMINISTRACYJNYCH MIASTA BIELSK PODLASKI ORAZ POZA NIMI NA PODSTAWIE ZAWARTYCH POROZUMIEŃ.</w:t>
      </w:r>
    </w:p>
    <w:p w:rsidR="002C4CC9" w:rsidRDefault="002C4CC9" w:rsidP="002C4CC9">
      <w:pPr>
        <w:jc w:val="both"/>
        <w:rPr>
          <w:sz w:val="20"/>
          <w:szCs w:val="20"/>
        </w:rPr>
      </w:pPr>
    </w:p>
    <w:p w:rsidR="002C4CC9" w:rsidRDefault="002C4CC9" w:rsidP="002C4CC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Wykonawcę, Zamawiający poniżej przedstawia swoje stanowisko:</w:t>
      </w:r>
    </w:p>
    <w:p w:rsidR="002C4CC9" w:rsidRDefault="002C4CC9" w:rsidP="002C4CC9">
      <w:pPr>
        <w:jc w:val="both"/>
        <w:rPr>
          <w:sz w:val="20"/>
          <w:szCs w:val="2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2C4CC9" w:rsidTr="002C4CC9">
        <w:trPr>
          <w:trHeight w:val="388"/>
        </w:trPr>
        <w:tc>
          <w:tcPr>
            <w:tcW w:w="9056" w:type="dxa"/>
            <w:shd w:val="clear" w:color="auto" w:fill="D9D9D9"/>
          </w:tcPr>
          <w:p w:rsidR="002C4CC9" w:rsidRDefault="002C4CC9" w:rsidP="002C4C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Pytanie z dnia </w:t>
            </w:r>
            <w:r w:rsidR="00286E33">
              <w:rPr>
                <w:b/>
                <w:i/>
                <w:sz w:val="20"/>
                <w:szCs w:val="20"/>
              </w:rPr>
              <w:t>23</w:t>
            </w:r>
            <w:r>
              <w:rPr>
                <w:b/>
                <w:i/>
                <w:sz w:val="20"/>
                <w:szCs w:val="20"/>
              </w:rPr>
              <w:t xml:space="preserve">.12.2022 r. </w:t>
            </w:r>
          </w:p>
          <w:p w:rsidR="002C4CC9" w:rsidRDefault="002C4CC9" w:rsidP="002C4C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C4CC9" w:rsidTr="002C4CC9">
        <w:trPr>
          <w:trHeight w:val="650"/>
        </w:trPr>
        <w:tc>
          <w:tcPr>
            <w:tcW w:w="9056" w:type="dxa"/>
            <w:shd w:val="clear" w:color="auto" w:fill="auto"/>
          </w:tcPr>
          <w:p w:rsidR="002C4CC9" w:rsidRPr="002C4CC9" w:rsidRDefault="002C4CC9" w:rsidP="002C4CC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C4CC9"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380266">
              <w:rPr>
                <w:b/>
                <w:sz w:val="20"/>
                <w:szCs w:val="20"/>
                <w:u w:val="single"/>
              </w:rPr>
              <w:t>1</w:t>
            </w:r>
          </w:p>
          <w:p w:rsidR="00286E33" w:rsidRPr="00286E33" w:rsidRDefault="00707BCF" w:rsidP="00286E33">
            <w:pPr>
              <w:rPr>
                <w:i/>
                <w:sz w:val="20"/>
                <w:szCs w:val="20"/>
              </w:rPr>
            </w:pPr>
            <w:r w:rsidRPr="00286E33">
              <w:rPr>
                <w:i/>
                <w:sz w:val="20"/>
                <w:szCs w:val="20"/>
              </w:rPr>
              <w:t>Zapytani</w:t>
            </w:r>
            <w:r w:rsidR="00393442" w:rsidRPr="00286E33">
              <w:rPr>
                <w:i/>
                <w:sz w:val="20"/>
                <w:szCs w:val="20"/>
              </w:rPr>
              <w:t xml:space="preserve">e </w:t>
            </w:r>
            <w:r w:rsidR="002C4CC9" w:rsidRPr="00286E33">
              <w:rPr>
                <w:i/>
                <w:sz w:val="20"/>
                <w:szCs w:val="20"/>
              </w:rPr>
              <w:t>d</w:t>
            </w:r>
            <w:r w:rsidR="00393442" w:rsidRPr="00286E33">
              <w:rPr>
                <w:i/>
                <w:sz w:val="20"/>
                <w:szCs w:val="20"/>
              </w:rPr>
              <w:t xml:space="preserve">otyczące </w:t>
            </w:r>
            <w:r w:rsidR="00286E33" w:rsidRPr="00286E33">
              <w:rPr>
                <w:i/>
                <w:sz w:val="20"/>
                <w:szCs w:val="20"/>
              </w:rPr>
              <w:t>§ 6 ust. 7 Umowy na Zakup niskoemisyjnych autobusów elektrycznych Nr 22/0172/</w:t>
            </w:r>
            <w:proofErr w:type="spellStart"/>
            <w:r w:rsidR="00286E33" w:rsidRPr="00286E33">
              <w:rPr>
                <w:i/>
                <w:sz w:val="20"/>
                <w:szCs w:val="20"/>
              </w:rPr>
              <w:t>Izp</w:t>
            </w:r>
            <w:proofErr w:type="spellEnd"/>
            <w:r w:rsidR="00286E33" w:rsidRPr="00286E33">
              <w:rPr>
                <w:i/>
                <w:sz w:val="20"/>
                <w:szCs w:val="20"/>
              </w:rPr>
              <w:br/>
              <w:t>W celu prawidłowego skalkulowania oferty, prosimy o udostępnienie listy części podlegających naturalnemu zużyciu wyłączonych z gwarancji.</w:t>
            </w:r>
          </w:p>
          <w:p w:rsidR="002C4CC9" w:rsidRPr="00380266" w:rsidRDefault="002C4CC9" w:rsidP="0038026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2C4CC9" w:rsidTr="002C4CC9">
        <w:trPr>
          <w:trHeight w:val="89"/>
        </w:trPr>
        <w:tc>
          <w:tcPr>
            <w:tcW w:w="9056" w:type="dxa"/>
            <w:shd w:val="clear" w:color="auto" w:fill="auto"/>
          </w:tcPr>
          <w:p w:rsidR="002C4CC9" w:rsidRPr="00B922CB" w:rsidRDefault="002C4CC9" w:rsidP="002C4CC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22CB">
              <w:rPr>
                <w:b/>
                <w:sz w:val="20"/>
                <w:szCs w:val="20"/>
              </w:rPr>
              <w:t xml:space="preserve">Odpowiedź nr </w:t>
            </w:r>
            <w:r w:rsidR="00380266">
              <w:rPr>
                <w:b/>
                <w:sz w:val="20"/>
                <w:szCs w:val="20"/>
              </w:rPr>
              <w:t>1</w:t>
            </w:r>
          </w:p>
          <w:p w:rsidR="00286E33" w:rsidRPr="00286E33" w:rsidRDefault="00C13695" w:rsidP="00286E3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</w:t>
            </w:r>
            <w:r w:rsidR="00286E33">
              <w:rPr>
                <w:sz w:val="20"/>
                <w:szCs w:val="20"/>
              </w:rPr>
              <w:t xml:space="preserve"> informuje, że </w:t>
            </w:r>
            <w:r w:rsidR="00286E33" w:rsidRPr="00286E33">
              <w:rPr>
                <w:i/>
                <w:sz w:val="20"/>
                <w:szCs w:val="20"/>
              </w:rPr>
              <w:t xml:space="preserve"> list</w:t>
            </w:r>
            <w:r w:rsidR="00286E33">
              <w:rPr>
                <w:i/>
                <w:sz w:val="20"/>
                <w:szCs w:val="20"/>
              </w:rPr>
              <w:t>a</w:t>
            </w:r>
            <w:r w:rsidR="00286E33" w:rsidRPr="00286E33">
              <w:rPr>
                <w:i/>
                <w:sz w:val="20"/>
                <w:szCs w:val="20"/>
              </w:rPr>
              <w:t xml:space="preserve"> części podlegających naturalnemu zużyciu wyłączonych z gwarancji</w:t>
            </w:r>
            <w:r w:rsidR="00286E33">
              <w:rPr>
                <w:i/>
                <w:sz w:val="20"/>
                <w:szCs w:val="20"/>
              </w:rPr>
              <w:t xml:space="preserve"> została </w:t>
            </w:r>
          </w:p>
          <w:p w:rsidR="002C4CC9" w:rsidRDefault="00286E33" w:rsidP="00E8706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zamieszczona w  wyjaśnieniu treści SWZ nr 2  z dnia 23.12.2022r. </w:t>
            </w:r>
            <w:r w:rsidR="00E8706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znajduje się w pkt. 26</w:t>
            </w:r>
            <w:r w:rsidR="00E8706B">
              <w:rPr>
                <w:sz w:val="20"/>
                <w:szCs w:val="20"/>
              </w:rPr>
              <w:t xml:space="preserve"> załącznika nr 2  </w:t>
            </w:r>
            <w:r w:rsidR="00E8706B">
              <w:rPr>
                <w:sz w:val="20"/>
                <w:szCs w:val="20"/>
              </w:rPr>
              <w:br/>
              <w:t>( szczegółowy opis przedmiotu zamówienia) do umowy</w:t>
            </w:r>
            <w:r w:rsidR="00C13695">
              <w:rPr>
                <w:sz w:val="20"/>
                <w:szCs w:val="20"/>
              </w:rPr>
              <w:t xml:space="preserve"> </w:t>
            </w:r>
            <w:r w:rsidR="00E8706B">
              <w:rPr>
                <w:sz w:val="20"/>
                <w:szCs w:val="20"/>
              </w:rPr>
              <w:t xml:space="preserve"> z dostawcą autobusów.</w:t>
            </w:r>
          </w:p>
        </w:tc>
      </w:tr>
    </w:tbl>
    <w:p w:rsidR="002C4CC9" w:rsidRDefault="002C4CC9" w:rsidP="002C4CC9">
      <w:pPr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2C4CC9" w:rsidRDefault="002C4CC9" w:rsidP="002C4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A465DF">
        <w:rPr>
          <w:sz w:val="20"/>
          <w:szCs w:val="20"/>
        </w:rPr>
        <w:t>135</w:t>
      </w:r>
      <w:r>
        <w:rPr>
          <w:sz w:val="20"/>
          <w:szCs w:val="20"/>
        </w:rPr>
        <w:t xml:space="preserve"> ust. 6  ustawy Prawo zamówień publicznych treść zapytań wraz z wyjaśnieniami Zamawiający udostępnia, na stronie internetowej prowadzonego postępowania, a w przypadkach, o których mowa w art. </w:t>
      </w:r>
      <w:r w:rsidR="00A465DF">
        <w:rPr>
          <w:sz w:val="20"/>
          <w:szCs w:val="20"/>
        </w:rPr>
        <w:t>133</w:t>
      </w:r>
      <w:r>
        <w:rPr>
          <w:sz w:val="20"/>
          <w:szCs w:val="20"/>
        </w:rPr>
        <w:t xml:space="preserve"> ust. 2 i 3, przekazuje wykonawcom, którym </w:t>
      </w:r>
      <w:r w:rsidR="000F4D01">
        <w:rPr>
          <w:sz w:val="20"/>
          <w:szCs w:val="20"/>
        </w:rPr>
        <w:t xml:space="preserve">przekazał </w:t>
      </w:r>
      <w:r>
        <w:rPr>
          <w:sz w:val="20"/>
          <w:szCs w:val="20"/>
        </w:rPr>
        <w:t xml:space="preserve"> SWZ</w:t>
      </w:r>
      <w:r w:rsidR="000F4D01">
        <w:rPr>
          <w:sz w:val="20"/>
          <w:szCs w:val="20"/>
        </w:rPr>
        <w:t xml:space="preserve"> bez ujawnienia źródła zapytania</w:t>
      </w:r>
      <w:r>
        <w:rPr>
          <w:sz w:val="20"/>
          <w:szCs w:val="20"/>
        </w:rPr>
        <w:t>.</w:t>
      </w:r>
    </w:p>
    <w:p w:rsidR="00E8706B" w:rsidRDefault="00E8706B" w:rsidP="00E8706B">
      <w:pPr>
        <w:pStyle w:val="Default"/>
        <w:jc w:val="right"/>
        <w:rPr>
          <w:color w:val="FF0000"/>
          <w:sz w:val="22"/>
          <w:szCs w:val="22"/>
        </w:rPr>
      </w:pPr>
      <w:r w:rsidRPr="007F349E">
        <w:rPr>
          <w:color w:val="FF0000"/>
          <w:sz w:val="22"/>
          <w:szCs w:val="22"/>
        </w:rPr>
        <w:t xml:space="preserve">BURMISTRZ MIASTA </w:t>
      </w:r>
    </w:p>
    <w:p w:rsidR="00E8706B" w:rsidRDefault="00E8706B" w:rsidP="00E8706B">
      <w:pPr>
        <w:jc w:val="right"/>
      </w:pPr>
      <w:r>
        <w:rPr>
          <w:color w:val="FF0000"/>
        </w:rPr>
        <w:t xml:space="preserve">                                                                            </w:t>
      </w:r>
      <w:r>
        <w:rPr>
          <w:i/>
          <w:iCs/>
          <w:color w:val="FF0000"/>
        </w:rPr>
        <w:t xml:space="preserve">      </w:t>
      </w:r>
      <w:r w:rsidRPr="007F349E">
        <w:rPr>
          <w:i/>
          <w:iCs/>
          <w:color w:val="FF0000"/>
        </w:rPr>
        <w:t>Jarosław Borowski</w:t>
      </w:r>
    </w:p>
    <w:p w:rsidR="00E8706B" w:rsidRDefault="00E8706B" w:rsidP="002C4CC9">
      <w:pPr>
        <w:jc w:val="both"/>
        <w:rPr>
          <w:sz w:val="20"/>
          <w:szCs w:val="20"/>
        </w:rPr>
      </w:pPr>
    </w:p>
    <w:sectPr w:rsidR="00E8706B" w:rsidSect="007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CC9"/>
    <w:rsid w:val="000F4D01"/>
    <w:rsid w:val="00286E33"/>
    <w:rsid w:val="00296228"/>
    <w:rsid w:val="002C4CC9"/>
    <w:rsid w:val="00380266"/>
    <w:rsid w:val="00393442"/>
    <w:rsid w:val="004824D1"/>
    <w:rsid w:val="0066415F"/>
    <w:rsid w:val="00707BCF"/>
    <w:rsid w:val="007756AB"/>
    <w:rsid w:val="007F276B"/>
    <w:rsid w:val="00A465DF"/>
    <w:rsid w:val="00B922CB"/>
    <w:rsid w:val="00B946A8"/>
    <w:rsid w:val="00C13695"/>
    <w:rsid w:val="00C27C6B"/>
    <w:rsid w:val="00DE798D"/>
    <w:rsid w:val="00E8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C9"/>
    <w:pPr>
      <w:spacing w:after="0" w:line="240" w:lineRule="auto"/>
    </w:pPr>
    <w:rPr>
      <w:rFonts w:ascii="Calibri" w:eastAsia="Calibri" w:hAnsi="Calibri" w:cs="Calibri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E798D"/>
    <w:pPr>
      <w:suppressAutoHyphens/>
      <w:spacing w:after="0" w:line="240" w:lineRule="auto"/>
    </w:pPr>
    <w:rPr>
      <w:rFonts w:ascii="Times New Roman" w:eastAsiaTheme="minorEastAsia" w:hAnsi="Times New Roman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4</cp:revision>
  <cp:lastPrinted>2022-12-27T09:53:00Z</cp:lastPrinted>
  <dcterms:created xsi:type="dcterms:W3CDTF">2022-12-19T07:55:00Z</dcterms:created>
  <dcterms:modified xsi:type="dcterms:W3CDTF">2022-12-27T10:15:00Z</dcterms:modified>
</cp:coreProperties>
</file>