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B727455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0E588D1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BE8CA6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9268429" w14:textId="77777777" w:rsidR="00B4121A" w:rsidRDefault="00B4121A" w:rsidP="00B4121A">
      <w:pPr>
        <w:rPr>
          <w:rFonts w:ascii="Arial" w:hAnsi="Arial" w:cs="Arial"/>
        </w:rPr>
      </w:pPr>
    </w:p>
    <w:p w14:paraId="05A8FA28" w14:textId="7970BB3B" w:rsidR="00B4121A" w:rsidRPr="00F142C7" w:rsidRDefault="00B4121A" w:rsidP="00B4121A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 w:rsidR="00480761">
        <w:rPr>
          <w:rFonts w:ascii="Arial" w:hAnsi="Arial" w:cs="Arial"/>
        </w:rPr>
        <w:tab/>
      </w:r>
      <w:r w:rsidR="00480761" w:rsidRPr="00F142C7">
        <w:rPr>
          <w:rFonts w:ascii="Arial" w:hAnsi="Arial" w:cs="Arial"/>
          <w:lang w:val="en-US"/>
        </w:rPr>
        <w:tab/>
      </w:r>
      <w:r w:rsidR="006E22B1">
        <w:rPr>
          <w:rFonts w:ascii="Arial" w:hAnsi="Arial" w:cs="Arial"/>
          <w:lang w:val="en-US"/>
        </w:rPr>
        <w:tab/>
      </w:r>
      <w:r w:rsidR="00480761" w:rsidRPr="00F142C7">
        <w:rPr>
          <w:rFonts w:ascii="Arial" w:hAnsi="Arial" w:cs="Arial"/>
          <w:lang w:val="en-US"/>
        </w:rPr>
        <w:t>E-mail: .........................................................</w:t>
      </w:r>
    </w:p>
    <w:p w14:paraId="3E917B2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E2EE1A8" w14:textId="77777777" w:rsidR="00B4121A" w:rsidRPr="00F142C7" w:rsidRDefault="00B4121A" w:rsidP="00B4121A">
      <w:pPr>
        <w:rPr>
          <w:rFonts w:ascii="Arial" w:hAnsi="Arial" w:cs="Arial"/>
          <w:lang w:val="en-US"/>
        </w:rPr>
      </w:pPr>
      <w:r w:rsidRPr="00F142C7">
        <w:rPr>
          <w:rFonts w:ascii="Arial" w:hAnsi="Arial" w:cs="Arial"/>
          <w:lang w:val="en-US"/>
        </w:rPr>
        <w:t>REGON: ...............................................</w:t>
      </w:r>
      <w:r w:rsidRPr="00F142C7">
        <w:rPr>
          <w:rFonts w:ascii="Arial" w:hAnsi="Arial" w:cs="Arial"/>
          <w:lang w:val="en-US"/>
        </w:rPr>
        <w:tab/>
      </w:r>
      <w:r w:rsidRPr="00F142C7">
        <w:rPr>
          <w:rFonts w:ascii="Arial" w:hAnsi="Arial" w:cs="Arial"/>
          <w:lang w:val="en-US"/>
        </w:rPr>
        <w:tab/>
        <w:t>NIP: 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001E3078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20</w:t>
      </w:r>
      <w:r w:rsidR="00520FF7">
        <w:rPr>
          <w:rFonts w:ascii="Arial" w:hAnsi="Arial" w:cs="Arial"/>
        </w:rPr>
        <w:t>21</w:t>
      </w:r>
      <w:r w:rsidR="00D16726" w:rsidRPr="00792267">
        <w:rPr>
          <w:rFonts w:ascii="Arial" w:hAnsi="Arial" w:cs="Arial"/>
        </w:rPr>
        <w:t xml:space="preserve">r. poz. </w:t>
      </w:r>
      <w:r w:rsidR="00520FF7">
        <w:rPr>
          <w:rFonts w:ascii="Arial" w:hAnsi="Arial" w:cs="Arial"/>
        </w:rPr>
        <w:t>162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34EA5994" w14:textId="05EAD924" w:rsidR="00B4121A" w:rsidRDefault="005B2D41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5B2D41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  <w:r w:rsidR="00B4121A">
        <w:rPr>
          <w:rFonts w:ascii="Arial" w:eastAsia="Arial Unicode MS" w:hAnsi="Arial" w:cs="Arial"/>
          <w:b/>
          <w:bCs/>
          <w:sz w:val="24"/>
          <w:szCs w:val="24"/>
        </w:rPr>
        <w:t xml:space="preserve"> </w:t>
      </w:r>
      <w:r w:rsidR="00B4121A">
        <w:rPr>
          <w:rFonts w:ascii="Arial" w:hAnsi="Arial" w:cs="Arial"/>
          <w:b/>
          <w:sz w:val="24"/>
          <w:szCs w:val="24"/>
        </w:rPr>
        <w:t xml:space="preserve"> </w:t>
      </w:r>
    </w:p>
    <w:p w14:paraId="1D7B65C0" w14:textId="77777777" w:rsidR="00B4121A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</w:t>
      </w:r>
      <w:r w:rsidR="009200A9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ac Wolności 1</w:t>
      </w:r>
    </w:p>
    <w:p w14:paraId="21FB2834" w14:textId="77777777" w:rsidR="00B4121A" w:rsidRPr="001C1521" w:rsidRDefault="00B4121A" w:rsidP="005B2D41">
      <w:pPr>
        <w:spacing w:line="276" w:lineRule="auto"/>
        <w:ind w:left="5529"/>
        <w:rPr>
          <w:rFonts w:ascii="Arial" w:hAnsi="Arial" w:cs="Arial"/>
          <w:b/>
          <w:sz w:val="24"/>
          <w:szCs w:val="24"/>
        </w:rPr>
      </w:pPr>
      <w:r w:rsidRPr="001C1521">
        <w:rPr>
          <w:rFonts w:ascii="Arial" w:hAnsi="Arial" w:cs="Arial"/>
          <w:b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07F26444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>podstawowym bez negocjacji</w:t>
      </w:r>
      <w:r>
        <w:rPr>
          <w:rFonts w:ascii="Arial" w:hAnsi="Arial" w:cs="Arial"/>
        </w:rPr>
        <w:t xml:space="preserve">, opublikowanego w BZP - Nr ogłoszenia </w:t>
      </w:r>
      <w:r w:rsidR="007D0569" w:rsidRPr="007D0569">
        <w:rPr>
          <w:rFonts w:ascii="Arial" w:hAnsi="Arial" w:cs="Arial"/>
          <w:b/>
          <w:color w:val="000000"/>
        </w:rPr>
        <w:t>2021/BZP 00219316/01</w:t>
      </w:r>
      <w:r w:rsidR="00072C98">
        <w:rPr>
          <w:rFonts w:ascii="Arial" w:hAnsi="Arial" w:cs="Calibri"/>
          <w:b/>
          <w:bCs/>
          <w:iCs/>
          <w:kern w:val="1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186101">
        <w:rPr>
          <w:rFonts w:ascii="Arial" w:hAnsi="Arial" w:cs="Calibri"/>
          <w:b/>
          <w:bCs/>
          <w:kern w:val="1"/>
        </w:rPr>
        <w:t>0</w:t>
      </w:r>
      <w:r w:rsidR="00E27151">
        <w:rPr>
          <w:rFonts w:ascii="Arial" w:hAnsi="Arial" w:cs="Calibri"/>
          <w:b/>
          <w:bCs/>
          <w:kern w:val="1"/>
        </w:rPr>
        <w:t>6</w:t>
      </w:r>
      <w:r w:rsidR="00686380">
        <w:rPr>
          <w:rFonts w:ascii="Arial" w:hAnsi="Arial" w:cs="Calibri"/>
          <w:b/>
          <w:bCs/>
          <w:kern w:val="1"/>
        </w:rPr>
        <w:t>.</w:t>
      </w:r>
      <w:r w:rsidR="00E27151">
        <w:rPr>
          <w:rFonts w:ascii="Arial" w:hAnsi="Arial" w:cs="Calibri"/>
          <w:b/>
          <w:bCs/>
          <w:kern w:val="1"/>
        </w:rPr>
        <w:t>10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32638E">
        <w:rPr>
          <w:rFonts w:ascii="Arial" w:hAnsi="Arial" w:cs="Calibri"/>
          <w:b/>
          <w:bCs/>
          <w:kern w:val="1"/>
        </w:rPr>
        <w:t>1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5F6A6ADF" w:rsidR="00D3541A" w:rsidRPr="005E4D3A" w:rsidRDefault="00186101" w:rsidP="00516F31">
      <w:pPr>
        <w:pStyle w:val="Tytu"/>
        <w:spacing w:before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186101">
        <w:rPr>
          <w:rFonts w:cs="Arial"/>
          <w:sz w:val="20"/>
          <w:u w:val="none"/>
        </w:rPr>
        <w:t>Budowa świetlicy wraz z remizą strażacką w miejscowości Jasna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7ADCC89C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………..…..… 202</w:t>
      </w:r>
      <w:r w:rsidR="00186101">
        <w:rPr>
          <w:rFonts w:ascii="Arial" w:hAnsi="Arial" w:cs="Arial"/>
          <w:bCs/>
          <w:sz w:val="20"/>
        </w:rPr>
        <w:t>2</w:t>
      </w:r>
      <w:r w:rsidRPr="00FB15AB">
        <w:rPr>
          <w:rFonts w:ascii="Arial" w:hAnsi="Arial" w:cs="Arial"/>
          <w:bCs/>
          <w:sz w:val="20"/>
        </w:rPr>
        <w:t>r</w:t>
      </w:r>
      <w:r w:rsidRPr="00DE6BF0">
        <w:rPr>
          <w:rFonts w:ascii="Arial" w:hAnsi="Arial" w:cs="Arial"/>
          <w:b w:val="0"/>
          <w:sz w:val="20"/>
        </w:rPr>
        <w:t xml:space="preserve">.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do </w:t>
      </w:r>
      <w:r w:rsidR="00FB15AB">
        <w:rPr>
          <w:rFonts w:ascii="Arial" w:hAnsi="Arial" w:cs="Arial"/>
          <w:b w:val="0"/>
          <w:i/>
          <w:iCs/>
          <w:sz w:val="16"/>
          <w:szCs w:val="16"/>
        </w:rPr>
        <w:t>3</w:t>
      </w:r>
      <w:r w:rsidR="00295EF1">
        <w:rPr>
          <w:rFonts w:ascii="Arial" w:hAnsi="Arial" w:cs="Arial"/>
          <w:b w:val="0"/>
          <w:i/>
          <w:iCs/>
          <w:sz w:val="16"/>
          <w:szCs w:val="16"/>
        </w:rPr>
        <w:t>1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</w:t>
      </w:r>
      <w:r w:rsidR="00503CCD">
        <w:rPr>
          <w:rFonts w:ascii="Arial" w:hAnsi="Arial" w:cs="Arial"/>
          <w:b w:val="0"/>
          <w:i/>
          <w:iCs/>
          <w:sz w:val="16"/>
          <w:szCs w:val="16"/>
        </w:rPr>
        <w:t>0</w:t>
      </w:r>
      <w:r w:rsidR="00186101">
        <w:rPr>
          <w:rFonts w:ascii="Arial" w:hAnsi="Arial" w:cs="Arial"/>
          <w:b w:val="0"/>
          <w:i/>
          <w:iCs/>
          <w:sz w:val="16"/>
          <w:szCs w:val="16"/>
        </w:rPr>
        <w:t>7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.202</w:t>
      </w:r>
      <w:r w:rsidR="00186101">
        <w:rPr>
          <w:rFonts w:ascii="Arial" w:hAnsi="Arial" w:cs="Arial"/>
          <w:b w:val="0"/>
          <w:i/>
          <w:iCs/>
          <w:sz w:val="16"/>
          <w:szCs w:val="16"/>
        </w:rPr>
        <w:t>2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r.)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777E7AF5" w14:textId="7A604D3C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613436A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>
        <w:rPr>
          <w:rFonts w:ascii="Arial" w:hAnsi="Arial" w:cs="Arial"/>
          <w:b/>
          <w:iCs/>
        </w:rPr>
        <w:t>przeprowadziliśmy / nie</w:t>
      </w:r>
      <w:r w:rsidR="00FF2D40" w:rsidRPr="00FF2D40">
        <w:rPr>
          <w:rFonts w:ascii="Arial" w:hAnsi="Arial" w:cs="Arial"/>
          <w:b/>
          <w:iCs/>
        </w:rPr>
        <w:t xml:space="preserve"> przeprowadziliśmy</w:t>
      </w:r>
      <w:r w:rsidR="00FF2D40" w:rsidRPr="00792267">
        <w:rPr>
          <w:rFonts w:ascii="Arial" w:hAnsi="Arial" w:cs="Arial"/>
        </w:rPr>
        <w:t>*</w:t>
      </w:r>
      <w:r w:rsidR="00FF2D40" w:rsidRPr="00792267">
        <w:rPr>
          <w:rFonts w:ascii="Arial" w:hAnsi="Arial" w:cs="Arial"/>
          <w:vertAlign w:val="superscript"/>
        </w:rPr>
        <w:t>)</w:t>
      </w:r>
      <w:r w:rsidR="00FF2D40">
        <w:rPr>
          <w:rFonts w:ascii="Arial" w:hAnsi="Arial" w:cs="Arial"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219ED1D6" w14:textId="77777777" w:rsidR="00CD309D" w:rsidRPr="00CD309D" w:rsidRDefault="00FF2D40" w:rsidP="00CD309D">
      <w:pPr>
        <w:pStyle w:val="Akapitzlist"/>
        <w:tabs>
          <w:tab w:val="left" w:pos="426"/>
        </w:tabs>
        <w:spacing w:before="57"/>
        <w:ind w:left="360"/>
        <w:jc w:val="both"/>
        <w:rPr>
          <w:rFonts w:ascii="Arial" w:hAnsi="Arial" w:cs="Arial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31B02542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EA34E8" w:rsidRPr="00EA34E8">
        <w:rPr>
          <w:rFonts w:ascii="Arial" w:hAnsi="Arial" w:cs="Arial"/>
        </w:rPr>
        <w:t>murarskie</w:t>
      </w:r>
      <w:r w:rsidR="00EA34E8">
        <w:rPr>
          <w:rFonts w:ascii="Arial" w:hAnsi="Arial" w:cs="Arial"/>
        </w:rPr>
        <w:t>,</w:t>
      </w:r>
      <w:r w:rsidR="00EA34E8" w:rsidRPr="00EA34E8">
        <w:t xml:space="preserve"> </w:t>
      </w:r>
      <w:r w:rsidR="00EA34E8" w:rsidRPr="00EA34E8">
        <w:rPr>
          <w:rFonts w:ascii="Arial" w:hAnsi="Arial" w:cs="Arial"/>
        </w:rPr>
        <w:t>montażowo-instalacyjne</w:t>
      </w:r>
      <w:r w:rsidR="00A553B9">
        <w:rPr>
          <w:rFonts w:ascii="Arial" w:hAnsi="Arial" w:cs="Arial"/>
        </w:rPr>
        <w:t xml:space="preserve"> </w:t>
      </w:r>
      <w:r w:rsidR="00CE2C82" w:rsidRPr="00042ED0">
        <w:rPr>
          <w:rFonts w:ascii="Arial" w:hAnsi="Arial" w:cs="Arial"/>
        </w:rPr>
        <w:t>oraz</w:t>
      </w:r>
      <w:r w:rsidR="00CE2C82">
        <w:rPr>
          <w:rFonts w:ascii="Arial" w:hAnsi="Arial" w:cs="Arial"/>
        </w:rPr>
        <w:t xml:space="preserve"> </w:t>
      </w:r>
      <w:r w:rsidR="00EA34E8" w:rsidRPr="00EA34E8">
        <w:rPr>
          <w:rFonts w:ascii="Arial" w:hAnsi="Arial" w:cs="Arial"/>
        </w:rPr>
        <w:t>wykończeniowe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77777777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43F8D0A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FB15AB">
        <w:rPr>
          <w:rFonts w:ascii="Arial" w:hAnsi="Arial" w:cs="Arial"/>
          <w:b/>
        </w:rPr>
        <w:t>……</w:t>
      </w:r>
      <w:r w:rsidRPr="00820CD7">
        <w:rPr>
          <w:rFonts w:ascii="Arial" w:hAnsi="Arial" w:cs="Arial"/>
          <w:b/>
        </w:rPr>
        <w:t xml:space="preserve"> dni</w:t>
      </w:r>
      <w:r w:rsidR="00516F31">
        <w:rPr>
          <w:rFonts w:ascii="Arial" w:hAnsi="Arial" w:cs="Arial"/>
          <w:b/>
        </w:rPr>
        <w:t xml:space="preserve"> </w:t>
      </w:r>
      <w:r w:rsidR="00516F31" w:rsidRPr="00516F31">
        <w:rPr>
          <w:rFonts w:ascii="Arial" w:hAnsi="Arial" w:cs="Arial"/>
          <w:bCs/>
          <w:i/>
          <w:iCs/>
          <w:sz w:val="16"/>
          <w:szCs w:val="16"/>
        </w:rPr>
        <w:t>(minimum 14 dni)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75D008C4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48ED4E4C" w14:textId="3AA758B4" w:rsidR="00E27151" w:rsidRDefault="00E2715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E27151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FF2D40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89B3" w14:textId="77777777" w:rsidR="00D31F9A" w:rsidRDefault="00D31F9A">
      <w:r>
        <w:separator/>
      </w:r>
    </w:p>
  </w:endnote>
  <w:endnote w:type="continuationSeparator" w:id="0">
    <w:p w14:paraId="1C3899B3" w14:textId="77777777" w:rsidR="00D31F9A" w:rsidRDefault="00D3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66D3" w14:textId="4CEF2058" w:rsidR="00FC437B" w:rsidRPr="00516F31" w:rsidRDefault="00FC437B" w:rsidP="00516F31">
    <w:pPr>
      <w:pStyle w:val="Stopka"/>
      <w:jc w:val="center"/>
      <w:rPr>
        <w:rFonts w:ascii="Arial" w:hAnsi="Arial" w:cs="Arial"/>
        <w:sz w:val="16"/>
        <w:szCs w:val="16"/>
      </w:rPr>
    </w:pPr>
  </w:p>
  <w:p w14:paraId="14858419" w14:textId="77777777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  <w:r w:rsidR="00D67F68" w:rsidRPr="003817F3">
      <w:rPr>
        <w:rFonts w:ascii="Arial" w:hAnsi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7CE2" w14:textId="77777777" w:rsidR="00D31F9A" w:rsidRDefault="00D31F9A">
      <w:r>
        <w:separator/>
      </w:r>
    </w:p>
  </w:footnote>
  <w:footnote w:type="continuationSeparator" w:id="0">
    <w:p w14:paraId="3B952680" w14:textId="77777777" w:rsidR="00D31F9A" w:rsidRDefault="00D31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546EBAB9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03CCD" w:rsidRPr="00503CCD">
      <w:rPr>
        <w:rFonts w:cs="Arial"/>
        <w:bCs/>
        <w:sz w:val="18"/>
        <w:szCs w:val="18"/>
      </w:rPr>
      <w:t>TI.271.</w:t>
    </w:r>
    <w:r w:rsidR="00186101">
      <w:rPr>
        <w:rFonts w:cs="Arial"/>
        <w:bCs/>
        <w:sz w:val="18"/>
        <w:szCs w:val="18"/>
      </w:rPr>
      <w:t>4</w:t>
    </w:r>
    <w:r w:rsidR="00E27151">
      <w:rPr>
        <w:rFonts w:cs="Arial"/>
        <w:bCs/>
        <w:sz w:val="18"/>
        <w:szCs w:val="18"/>
      </w:rPr>
      <w:t>8</w:t>
    </w:r>
    <w:r w:rsidR="00503CCD" w:rsidRPr="00503CCD">
      <w:rPr>
        <w:rFonts w:cs="Arial"/>
        <w:bCs/>
        <w:sz w:val="18"/>
        <w:szCs w:val="18"/>
      </w:rPr>
      <w:t>.2021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23D0"/>
    <w:rsid w:val="0017763F"/>
    <w:rsid w:val="00177F98"/>
    <w:rsid w:val="001813E8"/>
    <w:rsid w:val="00186101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3BA8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517B"/>
    <w:rsid w:val="00576D95"/>
    <w:rsid w:val="00580C87"/>
    <w:rsid w:val="00582709"/>
    <w:rsid w:val="00586DC6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2267"/>
    <w:rsid w:val="007942DB"/>
    <w:rsid w:val="007A63CF"/>
    <w:rsid w:val="007B4620"/>
    <w:rsid w:val="007B7012"/>
    <w:rsid w:val="007C51BD"/>
    <w:rsid w:val="007D0569"/>
    <w:rsid w:val="007D60A9"/>
    <w:rsid w:val="008118F0"/>
    <w:rsid w:val="008203EA"/>
    <w:rsid w:val="00820CD7"/>
    <w:rsid w:val="008246EE"/>
    <w:rsid w:val="00830BD6"/>
    <w:rsid w:val="00845BEE"/>
    <w:rsid w:val="008538F2"/>
    <w:rsid w:val="00853C27"/>
    <w:rsid w:val="008677D4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4F7E"/>
    <w:rsid w:val="00A015B4"/>
    <w:rsid w:val="00A22A7D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B4058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1B54"/>
    <w:rsid w:val="00D02FBE"/>
    <w:rsid w:val="00D12F49"/>
    <w:rsid w:val="00D16726"/>
    <w:rsid w:val="00D16C9F"/>
    <w:rsid w:val="00D21BBA"/>
    <w:rsid w:val="00D31F9A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27151"/>
    <w:rsid w:val="00E367D9"/>
    <w:rsid w:val="00E410D0"/>
    <w:rsid w:val="00E45C23"/>
    <w:rsid w:val="00E55E7E"/>
    <w:rsid w:val="00E5761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74</cp:revision>
  <cp:lastPrinted>2019-04-19T10:02:00Z</cp:lastPrinted>
  <dcterms:created xsi:type="dcterms:W3CDTF">2018-09-11T11:44:00Z</dcterms:created>
  <dcterms:modified xsi:type="dcterms:W3CDTF">2021-10-06T14:15:00Z</dcterms:modified>
</cp:coreProperties>
</file>