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07300" w14:textId="7A2411FB" w:rsidR="008730D3" w:rsidRDefault="0019105A">
      <w:r>
        <w:t>Kwota przeznaczona na sfinansowanie zamówienia:</w:t>
      </w:r>
    </w:p>
    <w:tbl>
      <w:tblPr>
        <w:tblW w:w="6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3721"/>
        <w:gridCol w:w="1858"/>
      </w:tblGrid>
      <w:tr w:rsidR="0019105A" w:rsidRPr="0019105A" w14:paraId="437398EE" w14:textId="77777777" w:rsidTr="00FF4A3B">
        <w:trPr>
          <w:trHeight w:val="255"/>
          <w:jc w:val="center"/>
        </w:trPr>
        <w:tc>
          <w:tcPr>
            <w:tcW w:w="1166" w:type="dxa"/>
            <w:shd w:val="clear" w:color="auto" w:fill="auto"/>
            <w:hideMark/>
          </w:tcPr>
          <w:p w14:paraId="5C6532EC" w14:textId="77777777" w:rsidR="0019105A" w:rsidRPr="0019105A" w:rsidRDefault="0019105A" w:rsidP="0019105A">
            <w:r w:rsidRPr="0019105A">
              <w:t>Część 1</w:t>
            </w:r>
          </w:p>
        </w:tc>
        <w:tc>
          <w:tcPr>
            <w:tcW w:w="3721" w:type="dxa"/>
            <w:shd w:val="clear" w:color="auto" w:fill="auto"/>
            <w:hideMark/>
          </w:tcPr>
          <w:p w14:paraId="315F7C8C" w14:textId="77777777" w:rsidR="0019105A" w:rsidRPr="0019105A" w:rsidRDefault="0019105A" w:rsidP="0019105A">
            <w:r w:rsidRPr="0019105A">
              <w:t>Powiat Lubelski, gmina Garbów</w:t>
            </w:r>
          </w:p>
        </w:tc>
        <w:tc>
          <w:tcPr>
            <w:tcW w:w="1858" w:type="dxa"/>
          </w:tcPr>
          <w:p w14:paraId="3739E785" w14:textId="77777777" w:rsidR="0019105A" w:rsidRPr="0019105A" w:rsidRDefault="0019105A" w:rsidP="0019105A">
            <w:r w:rsidRPr="0019105A">
              <w:t>131 204,00 zł</w:t>
            </w:r>
          </w:p>
        </w:tc>
      </w:tr>
      <w:tr w:rsidR="0019105A" w:rsidRPr="0019105A" w14:paraId="67F83734" w14:textId="77777777" w:rsidTr="00FF4A3B">
        <w:trPr>
          <w:trHeight w:val="255"/>
          <w:jc w:val="center"/>
        </w:trPr>
        <w:tc>
          <w:tcPr>
            <w:tcW w:w="1166" w:type="dxa"/>
            <w:shd w:val="clear" w:color="auto" w:fill="auto"/>
            <w:hideMark/>
          </w:tcPr>
          <w:p w14:paraId="44BEC478" w14:textId="77777777" w:rsidR="0019105A" w:rsidRPr="0019105A" w:rsidRDefault="0019105A" w:rsidP="0019105A">
            <w:r w:rsidRPr="0019105A">
              <w:t>Część 2</w:t>
            </w:r>
          </w:p>
        </w:tc>
        <w:tc>
          <w:tcPr>
            <w:tcW w:w="3721" w:type="dxa"/>
            <w:shd w:val="clear" w:color="auto" w:fill="auto"/>
            <w:hideMark/>
          </w:tcPr>
          <w:p w14:paraId="6583F98C" w14:textId="77777777" w:rsidR="0019105A" w:rsidRPr="0019105A" w:rsidRDefault="0019105A" w:rsidP="0019105A">
            <w:r w:rsidRPr="0019105A">
              <w:t>Powiat Lubelski, gmina Wojciechów</w:t>
            </w:r>
          </w:p>
        </w:tc>
        <w:tc>
          <w:tcPr>
            <w:tcW w:w="1858" w:type="dxa"/>
          </w:tcPr>
          <w:p w14:paraId="1309546B" w14:textId="77777777" w:rsidR="0019105A" w:rsidRPr="0019105A" w:rsidRDefault="0019105A" w:rsidP="0019105A">
            <w:r w:rsidRPr="0019105A">
              <w:t>134 435,25 zł</w:t>
            </w:r>
          </w:p>
        </w:tc>
      </w:tr>
    </w:tbl>
    <w:p w14:paraId="0AEB890B" w14:textId="77777777" w:rsidR="0019105A" w:rsidRDefault="0019105A"/>
    <w:sectPr w:rsidR="0019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5A"/>
    <w:rsid w:val="0019105A"/>
    <w:rsid w:val="00844E57"/>
    <w:rsid w:val="008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25F2"/>
  <w15:chartTrackingRefBased/>
  <w15:docId w15:val="{4D0831CE-1DE1-4304-BA92-E13FED6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2024-05-29T08:25:00Z</dcterms:created>
  <dcterms:modified xsi:type="dcterms:W3CDTF">2024-05-29T08:26:00Z</dcterms:modified>
</cp:coreProperties>
</file>