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67" w:rsidRPr="004E5467" w:rsidRDefault="00793DA8" w:rsidP="004E54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RIiFZ.271.9</w:t>
      </w:r>
      <w:r w:rsidR="004E5467" w:rsidRPr="004E5467">
        <w:rPr>
          <w:rFonts w:ascii="Arial" w:hAnsi="Arial" w:cs="Arial"/>
          <w:b/>
          <w:sz w:val="24"/>
          <w:szCs w:val="24"/>
        </w:rPr>
        <w:t>.2023.KRDG</w:t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  <w:t xml:space="preserve">   Załącznik nr 2 do SWZ</w:t>
      </w:r>
    </w:p>
    <w:p w:rsidR="004E5467" w:rsidRPr="004E5467" w:rsidRDefault="004E5467" w:rsidP="004E5467">
      <w:pPr>
        <w:spacing w:after="0"/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>Numer  postępowania</w:t>
      </w:r>
    </w:p>
    <w:p w:rsidR="004E5467" w:rsidRPr="004E5467" w:rsidRDefault="004E5467" w:rsidP="004E5467">
      <w:pPr>
        <w:spacing w:after="0"/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14004" w:type="dxa"/>
        <w:jc w:val="center"/>
        <w:tblLook w:val="04A0"/>
      </w:tblPr>
      <w:tblGrid>
        <w:gridCol w:w="733"/>
        <w:gridCol w:w="6623"/>
        <w:gridCol w:w="1342"/>
        <w:gridCol w:w="967"/>
        <w:gridCol w:w="2190"/>
        <w:gridCol w:w="2149"/>
      </w:tblGrid>
      <w:tr w:rsidR="001F53AF" w:rsidRPr="004E5467" w:rsidTr="007E0E32">
        <w:trPr>
          <w:trHeight w:val="74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</w:tcPr>
          <w:p w:rsidR="001F53AF" w:rsidRPr="004E5467" w:rsidRDefault="001F53AF" w:rsidP="004E5467">
            <w:pPr>
              <w:pStyle w:val="TableParagraph"/>
              <w:spacing w:before="4" w:line="200" w:lineRule="atLeast"/>
              <w:ind w:right="388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E5467">
              <w:rPr>
                <w:rFonts w:ascii="Arial" w:hAnsi="Arial" w:cs="Arial"/>
                <w:b/>
                <w:sz w:val="28"/>
                <w:szCs w:val="24"/>
              </w:rPr>
              <w:t xml:space="preserve">FORMULARZ </w:t>
            </w:r>
            <w:r w:rsidR="004E5467" w:rsidRPr="004E5467">
              <w:rPr>
                <w:rFonts w:ascii="Arial" w:hAnsi="Arial" w:cs="Arial"/>
                <w:b/>
                <w:sz w:val="28"/>
                <w:szCs w:val="24"/>
              </w:rPr>
              <w:t>ASORTYMENTOWO-</w:t>
            </w:r>
            <w:r w:rsidRPr="004E5467">
              <w:rPr>
                <w:rFonts w:ascii="Arial" w:hAnsi="Arial" w:cs="Arial"/>
                <w:b/>
                <w:sz w:val="28"/>
                <w:szCs w:val="24"/>
              </w:rPr>
              <w:t>CENOWY</w:t>
            </w:r>
          </w:p>
          <w:p w:rsidR="001324AE" w:rsidRDefault="001F53AF" w:rsidP="004E5467">
            <w:pPr>
              <w:pStyle w:val="TableParagraph"/>
              <w:spacing w:before="4" w:line="200" w:lineRule="atLeast"/>
              <w:ind w:left="364" w:right="388" w:firstLine="19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4E5467">
              <w:rPr>
                <w:rFonts w:ascii="Arial" w:hAnsi="Arial" w:cs="Arial"/>
                <w:b/>
                <w:sz w:val="28"/>
                <w:szCs w:val="24"/>
              </w:rPr>
              <w:t>dla postępowania pn.„</w:t>
            </w:r>
            <w:r w:rsidR="00793DA8" w:rsidRPr="00793DA8">
              <w:rPr>
                <w:rFonts w:ascii="Arial" w:eastAsia="Times New Roman" w:hAnsi="Arial" w:cs="Arial"/>
                <w:b/>
                <w:bCs/>
                <w:i/>
                <w:sz w:val="28"/>
                <w:szCs w:val="36"/>
                <w:lang w:eastAsia="pl-PL"/>
              </w:rPr>
              <w:t xml:space="preserve"> </w:t>
            </w:r>
            <w:r w:rsidR="00793DA8" w:rsidRPr="00793DA8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 xml:space="preserve">Dostawa materiałów na budowę wodociągu </w:t>
            </w:r>
          </w:p>
          <w:p w:rsidR="001F53AF" w:rsidRPr="004E5467" w:rsidRDefault="00793DA8" w:rsidP="004E5467">
            <w:pPr>
              <w:pStyle w:val="TableParagraph"/>
              <w:spacing w:before="4" w:line="200" w:lineRule="atLeast"/>
              <w:ind w:left="364" w:right="388" w:firstLine="1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93DA8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w miejscowości Silno</w:t>
            </w:r>
            <w:r w:rsidR="001324AE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 xml:space="preserve"> </w:t>
            </w:r>
            <w:r w:rsidRPr="00793DA8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-Obory-Smogorzewiec</w:t>
            </w:r>
            <w:r w:rsidR="001F53AF" w:rsidRPr="004E5467">
              <w:rPr>
                <w:rFonts w:ascii="Arial" w:hAnsi="Arial" w:cs="Arial"/>
                <w:b/>
                <w:sz w:val="28"/>
                <w:szCs w:val="24"/>
              </w:rPr>
              <w:t>”</w:t>
            </w:r>
            <w:bookmarkStart w:id="0" w:name="_GoBack"/>
            <w:bookmarkEnd w:id="0"/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118"/>
              <w:ind w:left="139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6623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118"/>
              <w:ind w:left="1240" w:right="1246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118"/>
              <w:ind w:left="248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118"/>
              <w:ind w:left="229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4" w:line="200" w:lineRule="atLeast"/>
              <w:ind w:left="387" w:right="413"/>
              <w:jc w:val="center"/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6</w:t>
            </w: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118"/>
              <w:ind w:lef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Lp.</w:t>
            </w:r>
          </w:p>
        </w:tc>
        <w:tc>
          <w:tcPr>
            <w:tcW w:w="6623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118"/>
              <w:ind w:left="1240" w:right="12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Nazwa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118"/>
              <w:ind w:left="2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Ilość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118"/>
              <w:ind w:left="2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Jm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pStyle w:val="TableParagraph"/>
              <w:spacing w:before="4" w:line="200" w:lineRule="atLeast"/>
              <w:ind w:left="387" w:right="413"/>
              <w:jc w:val="center"/>
              <w:rPr>
                <w:rFonts w:ascii="Arial" w:hAnsi="Arial" w:cs="Arial"/>
                <w:b/>
                <w:spacing w:val="-47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>Cena</w:t>
            </w:r>
          </w:p>
          <w:p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jednostkowa</w:t>
            </w:r>
          </w:p>
          <w:p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netto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Wartość</w:t>
            </w: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ogółem</w:t>
            </w:r>
          </w:p>
          <w:p w:rsidR="001F53AF" w:rsidRPr="004E5467" w:rsidRDefault="001F53AF" w:rsidP="007E0E32">
            <w:pPr>
              <w:pStyle w:val="TableParagraph"/>
              <w:spacing w:before="4" w:line="200" w:lineRule="atLeast"/>
              <w:ind w:left="400" w:right="280" w:hanging="130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Netto</w:t>
            </w:r>
          </w:p>
          <w:p w:rsidR="001F53AF" w:rsidRPr="004E5467" w:rsidRDefault="001F53AF" w:rsidP="007E0E32">
            <w:pPr>
              <w:pStyle w:val="TableParagraph"/>
              <w:spacing w:before="4" w:line="200" w:lineRule="atLeast"/>
              <w:ind w:left="400" w:right="280" w:hanging="1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z w:val="24"/>
                <w:szCs w:val="24"/>
              </w:rPr>
              <w:t>(3x5=6)</w:t>
            </w: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23" w:type="dxa"/>
          </w:tcPr>
          <w:p w:rsidR="001F53AF" w:rsidRPr="004E5467" w:rsidRDefault="00793DA8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Rura PCV 160x6000 PN-10 Woda</w:t>
            </w:r>
          </w:p>
        </w:tc>
        <w:tc>
          <w:tcPr>
            <w:tcW w:w="1342" w:type="dxa"/>
            <w:vAlign w:val="center"/>
          </w:tcPr>
          <w:p w:rsidR="001F53AF" w:rsidRPr="004E5467" w:rsidRDefault="00793DA8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23" w:type="dxa"/>
          </w:tcPr>
          <w:p w:rsidR="001F53AF" w:rsidRPr="004E5467" w:rsidRDefault="00793DA8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Hydrant nadziemny 80/2150 PN-10 </w:t>
            </w:r>
            <w:r w:rsidR="004A265A">
              <w:rPr>
                <w:rFonts w:ascii="Arial" w:hAnsi="Arial" w:cs="Arial"/>
                <w:sz w:val="24"/>
                <w:szCs w:val="24"/>
              </w:rPr>
              <w:t>NORSON</w:t>
            </w:r>
          </w:p>
        </w:tc>
        <w:tc>
          <w:tcPr>
            <w:tcW w:w="1342" w:type="dxa"/>
            <w:vAlign w:val="center"/>
          </w:tcPr>
          <w:p w:rsidR="001F53AF" w:rsidRPr="004E5467" w:rsidRDefault="00793DA8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23" w:type="dxa"/>
          </w:tcPr>
          <w:p w:rsidR="001F53AF" w:rsidRPr="004E5467" w:rsidRDefault="00793DA8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Kolano N 80 GJS SFERO PN-10/16  8 otworów</w:t>
            </w:r>
          </w:p>
        </w:tc>
        <w:tc>
          <w:tcPr>
            <w:tcW w:w="1342" w:type="dxa"/>
            <w:vAlign w:val="center"/>
          </w:tcPr>
          <w:p w:rsidR="001F53AF" w:rsidRPr="004E5467" w:rsidRDefault="00793DA8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Zasuwa 111 80/GUM/SFERO PN-10/16GATEWAY 8 otworów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spacing w:before="15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Króciec FF 80x500 GJS SFERO PN-10/16 8 otworów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spacing w:before="11" w:line="200" w:lineRule="atLeast"/>
              <w:ind w:left="28" w:right="24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Trójnik T 150x80 GJS SFERO  8 otworów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Trójnik T 150x150 GJS SFERO PN-10/16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Nasuwka PCV 160 PN-10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spacing w:before="11" w:line="200" w:lineRule="atLeast"/>
              <w:ind w:left="28" w:right="24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Uszczelki PCV 160 PN-10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ind w:left="28" w:right="43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Króciec FW 150/160 GJL EPOKSYD 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11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ind w:left="28" w:right="5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Uszczelki gum. płaskie 80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12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spacing w:before="11" w:line="200" w:lineRule="atLeast"/>
              <w:ind w:left="28" w:right="2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Uszczelki gum. płaskie 150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13</w:t>
            </w:r>
          </w:p>
        </w:tc>
        <w:tc>
          <w:tcPr>
            <w:tcW w:w="6623" w:type="dxa"/>
          </w:tcPr>
          <w:p w:rsidR="001F53AF" w:rsidRPr="004E5467" w:rsidRDefault="006459D9" w:rsidP="001324AE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Pasta- środek poślizgowy 1kg wiaderko</w:t>
            </w:r>
          </w:p>
        </w:tc>
        <w:tc>
          <w:tcPr>
            <w:tcW w:w="1342" w:type="dxa"/>
            <w:vAlign w:val="center"/>
          </w:tcPr>
          <w:p w:rsidR="001F53AF" w:rsidRPr="004E5467" w:rsidRDefault="006459D9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14</w:t>
            </w:r>
          </w:p>
        </w:tc>
        <w:tc>
          <w:tcPr>
            <w:tcW w:w="6623" w:type="dxa"/>
          </w:tcPr>
          <w:p w:rsidR="001F53AF" w:rsidRPr="004E5467" w:rsidRDefault="006459D9" w:rsidP="007E0E32">
            <w:pPr>
              <w:pStyle w:val="TableParagraph"/>
              <w:spacing w:before="15"/>
              <w:ind w:left="28" w:right="38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 PCV</w:t>
            </w:r>
            <w:r w:rsidR="00026435">
              <w:rPr>
                <w:rFonts w:ascii="Arial" w:hAnsi="Arial" w:cs="Arial"/>
                <w:sz w:val="24"/>
                <w:szCs w:val="24"/>
              </w:rPr>
              <w:t xml:space="preserve"> 160x11 PN-10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</w:t>
            </w:r>
          </w:p>
        </w:tc>
        <w:tc>
          <w:tcPr>
            <w:tcW w:w="6623" w:type="dxa"/>
          </w:tcPr>
          <w:p w:rsidR="001F53AF" w:rsidRPr="004E5467" w:rsidRDefault="00026435" w:rsidP="007E0E32">
            <w:pPr>
              <w:pStyle w:val="TableParagraph"/>
              <w:ind w:left="28" w:right="59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 PCV 160x30 PN-10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ind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16</w:t>
            </w:r>
          </w:p>
        </w:tc>
        <w:tc>
          <w:tcPr>
            <w:tcW w:w="6623" w:type="dxa"/>
          </w:tcPr>
          <w:p w:rsidR="001F53AF" w:rsidRPr="004E5467" w:rsidRDefault="00026435" w:rsidP="007E0E32">
            <w:pPr>
              <w:pStyle w:val="TableParagraph"/>
              <w:spacing w:before="11" w:line="200" w:lineRule="atLeast"/>
              <w:ind w:left="28" w:right="2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 PCV 160x45 PN-10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23" w:type="dxa"/>
          </w:tcPr>
          <w:p w:rsidR="001F53AF" w:rsidRPr="004E5467" w:rsidRDefault="00026435" w:rsidP="007E0E32">
            <w:pPr>
              <w:pStyle w:val="TableParagraph"/>
              <w:spacing w:before="15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Łuk PCV 160x67 PN-10 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623" w:type="dxa"/>
          </w:tcPr>
          <w:p w:rsidR="001F53AF" w:rsidRPr="004E5467" w:rsidRDefault="00026435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 PCV 160x90 PN-10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19</w:t>
            </w:r>
          </w:p>
        </w:tc>
        <w:tc>
          <w:tcPr>
            <w:tcW w:w="6623" w:type="dxa"/>
          </w:tcPr>
          <w:p w:rsidR="001F53AF" w:rsidRPr="004E5467" w:rsidRDefault="00026435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Śruby M-16x70 ocynk 5, 8 DIN 931 op. 10 kg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7" w:type="dxa"/>
            <w:vAlign w:val="center"/>
          </w:tcPr>
          <w:p w:rsidR="001F53AF" w:rsidRPr="004E5467" w:rsidRDefault="00191039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6623" w:type="dxa"/>
          </w:tcPr>
          <w:p w:rsidR="001F53AF" w:rsidRPr="004E5467" w:rsidRDefault="00026435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Nakrętki M-16 ocynk 5,8 DIN934 op. 10 kg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1F53AF" w:rsidRPr="004E5467" w:rsidRDefault="004A7FEC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21</w:t>
            </w:r>
          </w:p>
        </w:tc>
        <w:tc>
          <w:tcPr>
            <w:tcW w:w="6623" w:type="dxa"/>
          </w:tcPr>
          <w:p w:rsidR="001F53AF" w:rsidRPr="004E5467" w:rsidRDefault="00026435" w:rsidP="007E0E32">
            <w:pPr>
              <w:pStyle w:val="TableParagraph"/>
              <w:spacing w:before="20"/>
              <w:ind w:left="17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Podkładka M16 ocynk kl.5,8 op. 10 kg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7" w:type="dxa"/>
            <w:vAlign w:val="center"/>
          </w:tcPr>
          <w:p w:rsidR="001F53AF" w:rsidRPr="004E5467" w:rsidRDefault="004A7FEC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:rsidTr="00793DA8">
        <w:trPr>
          <w:jc w:val="center"/>
        </w:trPr>
        <w:tc>
          <w:tcPr>
            <w:tcW w:w="0" w:type="auto"/>
            <w:vAlign w:val="center"/>
          </w:tcPr>
          <w:p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22</w:t>
            </w:r>
          </w:p>
        </w:tc>
        <w:tc>
          <w:tcPr>
            <w:tcW w:w="6623" w:type="dxa"/>
          </w:tcPr>
          <w:p w:rsidR="001F53AF" w:rsidRPr="004E5467" w:rsidRDefault="00BD0D23" w:rsidP="00215DE0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Zasuwa 111 150  PN-10/16 (obudowa teleskopowa 100-150, skrzynka W 4056 PEHD, B. Obruki 50/50/10 o</w:t>
            </w:r>
            <w:r w:rsidR="00215DE0">
              <w:rPr>
                <w:rFonts w:ascii="Arial" w:hAnsi="Arial" w:cs="Arial"/>
                <w:sz w:val="24"/>
                <w:szCs w:val="24"/>
              </w:rPr>
              <w:t>tw-22 cm W-skrzynka, śruby M-16x80 ocynk 5,8 DIN 931 , nakrętki M-16 ocynk 5,8 DIN 934, uszczelki gum. płaskie 150)</w:t>
            </w:r>
          </w:p>
        </w:tc>
        <w:tc>
          <w:tcPr>
            <w:tcW w:w="1342" w:type="dxa"/>
            <w:vAlign w:val="center"/>
          </w:tcPr>
          <w:p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1F53AF" w:rsidRPr="004E5467" w:rsidRDefault="00BD0D23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kpl</w:t>
            </w:r>
          </w:p>
        </w:tc>
        <w:tc>
          <w:tcPr>
            <w:tcW w:w="2190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53AF" w:rsidRPr="004E5467" w:rsidRDefault="001F53AF" w:rsidP="001F53AF">
      <w:pPr>
        <w:tabs>
          <w:tab w:val="left" w:pos="5535"/>
        </w:tabs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5299" w:type="dxa"/>
        <w:tblInd w:w="8784" w:type="dxa"/>
        <w:tblLook w:val="04A0"/>
      </w:tblPr>
      <w:tblGrid>
        <w:gridCol w:w="2977"/>
        <w:gridCol w:w="2322"/>
      </w:tblGrid>
      <w:tr w:rsidR="004E5467" w:rsidRPr="004E5467" w:rsidTr="004E5467">
        <w:trPr>
          <w:trHeight w:val="623"/>
        </w:trPr>
        <w:tc>
          <w:tcPr>
            <w:tcW w:w="2977" w:type="dxa"/>
            <w:vAlign w:val="center"/>
          </w:tcPr>
          <w:p w:rsidR="004E5467" w:rsidRPr="004E5467" w:rsidRDefault="004E5467" w:rsidP="004E5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z w:val="24"/>
                <w:szCs w:val="24"/>
              </w:rPr>
              <w:t xml:space="preserve">Razem wartość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2322" w:type="dxa"/>
          </w:tcPr>
          <w:p w:rsidR="004E5467" w:rsidRPr="004E5467" w:rsidRDefault="004E5467" w:rsidP="007E0E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603" w:rsidRPr="004E5467" w:rsidRDefault="00386603" w:rsidP="00204B29">
      <w:pPr>
        <w:rPr>
          <w:rFonts w:ascii="Arial" w:hAnsi="Arial" w:cs="Arial"/>
          <w:sz w:val="24"/>
          <w:szCs w:val="24"/>
        </w:rPr>
      </w:pPr>
    </w:p>
    <w:sectPr w:rsidR="00386603" w:rsidRPr="004E5467" w:rsidSect="0038660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20" w:rsidRDefault="00393620" w:rsidP="00386603">
      <w:pPr>
        <w:spacing w:after="0" w:line="240" w:lineRule="auto"/>
      </w:pPr>
      <w:r>
        <w:separator/>
      </w:r>
    </w:p>
  </w:endnote>
  <w:endnote w:type="continuationSeparator" w:id="1">
    <w:p w:rsidR="00393620" w:rsidRDefault="00393620" w:rsidP="0038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20" w:rsidRDefault="00393620" w:rsidP="00386603">
      <w:pPr>
        <w:spacing w:after="0" w:line="240" w:lineRule="auto"/>
      </w:pPr>
      <w:r>
        <w:separator/>
      </w:r>
    </w:p>
  </w:footnote>
  <w:footnote w:type="continuationSeparator" w:id="1">
    <w:p w:rsidR="00393620" w:rsidRDefault="00393620" w:rsidP="0038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BB" w:rsidRDefault="000B13BB">
    <w:pPr>
      <w:pStyle w:val="Nagwek"/>
    </w:pPr>
    <w:r>
      <w:rPr>
        <w:noProof/>
        <w:lang w:eastAsia="pl-PL"/>
      </w:rPr>
      <w:drawing>
        <wp:inline distT="0" distB="0" distL="0" distR="0">
          <wp:extent cx="1103630" cy="4756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13BB" w:rsidRDefault="000B13B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86603"/>
    <w:rsid w:val="00026435"/>
    <w:rsid w:val="00026FBA"/>
    <w:rsid w:val="000B13BB"/>
    <w:rsid w:val="00113879"/>
    <w:rsid w:val="00121C21"/>
    <w:rsid w:val="00122938"/>
    <w:rsid w:val="001324AE"/>
    <w:rsid w:val="001438F9"/>
    <w:rsid w:val="00155D9A"/>
    <w:rsid w:val="001841A2"/>
    <w:rsid w:val="00184235"/>
    <w:rsid w:val="00191039"/>
    <w:rsid w:val="0019335E"/>
    <w:rsid w:val="001B7230"/>
    <w:rsid w:val="001F53AF"/>
    <w:rsid w:val="001F553F"/>
    <w:rsid w:val="00204B29"/>
    <w:rsid w:val="002130FC"/>
    <w:rsid w:val="00215DE0"/>
    <w:rsid w:val="00260029"/>
    <w:rsid w:val="002655B1"/>
    <w:rsid w:val="00273C0C"/>
    <w:rsid w:val="00275720"/>
    <w:rsid w:val="002D24A4"/>
    <w:rsid w:val="002E22BD"/>
    <w:rsid w:val="002F066D"/>
    <w:rsid w:val="00304450"/>
    <w:rsid w:val="0031354D"/>
    <w:rsid w:val="00350044"/>
    <w:rsid w:val="0038118C"/>
    <w:rsid w:val="00386603"/>
    <w:rsid w:val="00393620"/>
    <w:rsid w:val="003A51B7"/>
    <w:rsid w:val="003D03CF"/>
    <w:rsid w:val="003D4888"/>
    <w:rsid w:val="00407DB5"/>
    <w:rsid w:val="00422954"/>
    <w:rsid w:val="00455A95"/>
    <w:rsid w:val="004A265A"/>
    <w:rsid w:val="004A2CBE"/>
    <w:rsid w:val="004A7FEC"/>
    <w:rsid w:val="004D43BB"/>
    <w:rsid w:val="004E2CF3"/>
    <w:rsid w:val="004E5467"/>
    <w:rsid w:val="00505158"/>
    <w:rsid w:val="00543917"/>
    <w:rsid w:val="00573921"/>
    <w:rsid w:val="005818C3"/>
    <w:rsid w:val="005E2CA9"/>
    <w:rsid w:val="005F495A"/>
    <w:rsid w:val="006442D9"/>
    <w:rsid w:val="006459D9"/>
    <w:rsid w:val="006571E1"/>
    <w:rsid w:val="00705A29"/>
    <w:rsid w:val="00715705"/>
    <w:rsid w:val="00735B9C"/>
    <w:rsid w:val="00744AC5"/>
    <w:rsid w:val="00790B1B"/>
    <w:rsid w:val="00793DA8"/>
    <w:rsid w:val="007B61B8"/>
    <w:rsid w:val="008370F6"/>
    <w:rsid w:val="00850A4D"/>
    <w:rsid w:val="00951DC5"/>
    <w:rsid w:val="0096233A"/>
    <w:rsid w:val="00967D7E"/>
    <w:rsid w:val="00985173"/>
    <w:rsid w:val="009B3E8D"/>
    <w:rsid w:val="009C7859"/>
    <w:rsid w:val="009D7D89"/>
    <w:rsid w:val="00A170BC"/>
    <w:rsid w:val="00A21A20"/>
    <w:rsid w:val="00A30E9F"/>
    <w:rsid w:val="00AD78D2"/>
    <w:rsid w:val="00B114BC"/>
    <w:rsid w:val="00B322F7"/>
    <w:rsid w:val="00BD0D23"/>
    <w:rsid w:val="00C067E5"/>
    <w:rsid w:val="00C13FBB"/>
    <w:rsid w:val="00C92B5C"/>
    <w:rsid w:val="00D87A4A"/>
    <w:rsid w:val="00D87FBE"/>
    <w:rsid w:val="00E217F1"/>
    <w:rsid w:val="00E45F3B"/>
    <w:rsid w:val="00E602F3"/>
    <w:rsid w:val="00EB7CDA"/>
    <w:rsid w:val="00F90387"/>
    <w:rsid w:val="00FA3BF8"/>
    <w:rsid w:val="00FF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86603"/>
    <w:pPr>
      <w:widowControl w:val="0"/>
      <w:autoSpaceDE w:val="0"/>
      <w:autoSpaceDN w:val="0"/>
      <w:spacing w:before="34" w:after="0" w:line="240" w:lineRule="auto"/>
      <w:jc w:val="right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38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603"/>
  </w:style>
  <w:style w:type="paragraph" w:styleId="Stopka">
    <w:name w:val="footer"/>
    <w:basedOn w:val="Normalny"/>
    <w:link w:val="StopkaZnak"/>
    <w:uiPriority w:val="99"/>
    <w:unhideWhenUsed/>
    <w:rsid w:val="0038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603"/>
  </w:style>
  <w:style w:type="paragraph" w:styleId="Tekstpodstawowy">
    <w:name w:val="Body Text"/>
    <w:basedOn w:val="Normalny"/>
    <w:link w:val="TekstpodstawowyZnak"/>
    <w:uiPriority w:val="1"/>
    <w:qFormat/>
    <w:rsid w:val="00A30E9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0E9F"/>
    <w:rPr>
      <w:rFonts w:ascii="Microsoft Sans Serif" w:eastAsia="Microsoft Sans Serif" w:hAnsi="Microsoft Sans Serif" w:cs="Microsoft Sans Serif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6AB3-3744-4B56-A1BD-4EC5BD2A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7</cp:revision>
  <cp:lastPrinted>2023-02-28T11:32:00Z</cp:lastPrinted>
  <dcterms:created xsi:type="dcterms:W3CDTF">2023-06-29T11:28:00Z</dcterms:created>
  <dcterms:modified xsi:type="dcterms:W3CDTF">2023-07-05T13:01:00Z</dcterms:modified>
</cp:coreProperties>
</file>