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9917" w14:textId="6206DBA6" w:rsidR="00FE25A0" w:rsidRPr="00AE72F6" w:rsidRDefault="00355CC9" w:rsidP="00A846DF">
      <w:pPr>
        <w:suppressAutoHyphens/>
        <w:spacing w:after="0" w:line="360" w:lineRule="auto"/>
        <w:ind w:hanging="851"/>
        <w:rPr>
          <w:rFonts w:eastAsia="Arial" w:cstheme="minorHAnsi"/>
          <w:b/>
          <w:lang w:eastAsia="ar-SA"/>
        </w:rPr>
      </w:pPr>
      <w:r w:rsidRPr="00AE72F6">
        <w:rPr>
          <w:rFonts w:eastAsia="Times New Roman" w:cstheme="minorHAnsi"/>
          <w:b/>
          <w:lang w:eastAsia="ar-SA"/>
        </w:rPr>
        <w:t xml:space="preserve">  </w:t>
      </w:r>
      <w:r w:rsidR="00EC4DE4" w:rsidRPr="00AE72F6">
        <w:rPr>
          <w:rFonts w:eastAsia="Times New Roman" w:cstheme="minorHAnsi"/>
          <w:b/>
          <w:lang w:eastAsia="ar-SA"/>
        </w:rPr>
        <w:t xml:space="preserve"> </w:t>
      </w:r>
      <w:r w:rsidR="00CF23EF" w:rsidRPr="00AE72F6">
        <w:rPr>
          <w:rFonts w:eastAsia="Times New Roman" w:cstheme="minorHAnsi"/>
          <w:b/>
          <w:lang w:eastAsia="ar-SA"/>
        </w:rPr>
        <w:t xml:space="preserve">  </w:t>
      </w:r>
      <w:r w:rsidR="00C639C3" w:rsidRPr="00AE72F6">
        <w:rPr>
          <w:rFonts w:eastAsia="Times New Roman" w:cstheme="minorHAnsi"/>
          <w:b/>
          <w:lang w:eastAsia="ar-SA"/>
        </w:rPr>
        <w:t xml:space="preserve"> </w:t>
      </w:r>
      <w:r w:rsidR="00E41E99" w:rsidRPr="00AE72F6">
        <w:rPr>
          <w:rFonts w:eastAsia="Times New Roman" w:cstheme="minorHAnsi"/>
          <w:b/>
          <w:lang w:eastAsia="ar-SA"/>
        </w:rPr>
        <w:t xml:space="preserve">      </w:t>
      </w:r>
      <w:r w:rsidR="003C6307">
        <w:rPr>
          <w:rFonts w:eastAsia="Times New Roman" w:cstheme="minorHAnsi"/>
          <w:b/>
          <w:lang w:eastAsia="ar-SA"/>
        </w:rPr>
        <w:t xml:space="preserve">    </w:t>
      </w:r>
      <w:r w:rsidR="00FE25A0" w:rsidRPr="00AE72F6">
        <w:rPr>
          <w:rFonts w:eastAsia="Times New Roman" w:cstheme="minorHAnsi"/>
          <w:b/>
          <w:lang w:eastAsia="ar-SA"/>
        </w:rPr>
        <w:t>UNIWERSYTET MEDYCZNY W BIAŁYMSTOKU</w:t>
      </w:r>
    </w:p>
    <w:p w14:paraId="4191C4B9" w14:textId="4E00E3AE"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ul. Jana Kilińskiego 1, 15 – 089 Białystok</w:t>
      </w:r>
    </w:p>
    <w:p w14:paraId="1034BDFC" w14:textId="77777777" w:rsidR="00FE25A0"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b/>
          <w:lang w:eastAsia="ar-SA"/>
        </w:rPr>
        <w:t>NIP: 542 - 021 - 17 - 17,   REGON: 000288604</w:t>
      </w:r>
    </w:p>
    <w:p w14:paraId="526918AE" w14:textId="132B64E1" w:rsidR="00FE25A0" w:rsidRPr="00AE72F6" w:rsidRDefault="00446637" w:rsidP="00A846DF">
      <w:pPr>
        <w:suppressAutoHyphens/>
        <w:spacing w:after="0" w:line="360" w:lineRule="auto"/>
        <w:ind w:left="2832" w:hanging="2832"/>
        <w:rPr>
          <w:rFonts w:eastAsia="Times New Roman" w:cstheme="minorHAnsi"/>
          <w:b/>
          <w:lang w:eastAsia="ar-SA"/>
        </w:rPr>
      </w:pPr>
      <w:hyperlink r:id="rId8" w:history="1">
        <w:r w:rsidR="00FE25A0" w:rsidRPr="00AE72F6">
          <w:rPr>
            <w:rFonts w:eastAsia="Times New Roman" w:cstheme="minorHAnsi"/>
            <w:b/>
            <w:color w:val="0000FF"/>
            <w:u w:val="single"/>
            <w:lang w:eastAsia="ar-SA"/>
          </w:rPr>
          <w:t>www.umb.edu.pl</w:t>
        </w:r>
      </w:hyperlink>
    </w:p>
    <w:p w14:paraId="24E4A487" w14:textId="77777777" w:rsidR="00FE25A0" w:rsidRPr="00AE72F6" w:rsidRDefault="00FE25A0" w:rsidP="00A846DF">
      <w:pPr>
        <w:suppressAutoHyphens/>
        <w:spacing w:after="0" w:line="360" w:lineRule="auto"/>
        <w:rPr>
          <w:rFonts w:eastAsia="Arial" w:cstheme="minorHAnsi"/>
          <w:lang w:eastAsia="ar-SA"/>
        </w:rPr>
      </w:pPr>
      <w:r w:rsidRPr="00AE72F6">
        <w:rPr>
          <w:rFonts w:eastAsia="Times New Roman" w:cstheme="minorHAnsi"/>
          <w:b/>
          <w:lang w:eastAsia="ar-SA"/>
        </w:rPr>
        <w:t>Kontakt: Dział Zamówień Publicznych</w:t>
      </w:r>
    </w:p>
    <w:p w14:paraId="7288964C" w14:textId="71B23C61" w:rsidR="00FE25A0" w:rsidRPr="00430BE2" w:rsidRDefault="00FE25A0" w:rsidP="00A846DF">
      <w:pPr>
        <w:suppressAutoHyphens/>
        <w:spacing w:after="0" w:line="360" w:lineRule="auto"/>
        <w:rPr>
          <w:rFonts w:eastAsia="Times New Roman" w:cstheme="minorHAnsi"/>
          <w:b/>
          <w:i/>
          <w:lang w:eastAsia="ar-SA"/>
        </w:rPr>
      </w:pPr>
      <w:r w:rsidRPr="00430BE2">
        <w:rPr>
          <w:rFonts w:eastAsia="Times New Roman" w:cstheme="minorHAnsi"/>
          <w:lang w:eastAsia="ar-SA"/>
        </w:rPr>
        <w:t>tel.</w:t>
      </w:r>
      <w:r w:rsidR="00C90C54" w:rsidRPr="00430BE2">
        <w:rPr>
          <w:rFonts w:eastAsia="Times New Roman" w:cstheme="minorHAnsi"/>
          <w:lang w:eastAsia="ar-SA"/>
        </w:rPr>
        <w:t xml:space="preserve"> 85</w:t>
      </w:r>
      <w:r w:rsidRPr="00430BE2">
        <w:rPr>
          <w:rFonts w:eastAsia="Times New Roman" w:cstheme="minorHAnsi"/>
          <w:lang w:eastAsia="ar-SA"/>
        </w:rPr>
        <w:t xml:space="preserve"> 748 </w:t>
      </w:r>
      <w:r w:rsidR="00C90C54" w:rsidRPr="00430BE2">
        <w:rPr>
          <w:rFonts w:eastAsia="Times New Roman" w:cstheme="minorHAnsi"/>
          <w:lang w:eastAsia="ar-SA"/>
        </w:rPr>
        <w:t>55 39, 85 748 55 50</w:t>
      </w:r>
      <w:r w:rsidR="00C90C54" w:rsidRPr="00430BE2">
        <w:rPr>
          <w:rFonts w:eastAsia="Times New Roman" w:cstheme="minorHAnsi"/>
          <w:b/>
          <w:lang w:eastAsia="ar-SA"/>
        </w:rPr>
        <w:t xml:space="preserve">, 85 748 </w:t>
      </w:r>
      <w:r w:rsidRPr="00430BE2">
        <w:rPr>
          <w:rFonts w:eastAsia="Times New Roman" w:cstheme="minorHAnsi"/>
          <w:b/>
          <w:lang w:eastAsia="ar-SA"/>
        </w:rPr>
        <w:t>56 25</w:t>
      </w:r>
      <w:r w:rsidRPr="00430BE2">
        <w:rPr>
          <w:rFonts w:eastAsia="Times New Roman" w:cstheme="minorHAnsi"/>
          <w:lang w:eastAsia="ar-SA"/>
        </w:rPr>
        <w:t xml:space="preserve">, 85 748 </w:t>
      </w:r>
      <w:r w:rsidR="00C90C54" w:rsidRPr="00430BE2">
        <w:rPr>
          <w:rFonts w:eastAsia="Times New Roman" w:cstheme="minorHAnsi"/>
          <w:lang w:eastAsia="ar-SA"/>
        </w:rPr>
        <w:t xml:space="preserve">56 26, 85 748 56 40, 85 748 56 27, </w:t>
      </w:r>
      <w:r w:rsidR="00C90C54" w:rsidRPr="00430BE2">
        <w:rPr>
          <w:rFonts w:eastAsia="Times New Roman" w:cstheme="minorHAnsi"/>
          <w:lang w:eastAsia="ar-SA"/>
        </w:rPr>
        <w:br/>
      </w:r>
      <w:r w:rsidR="00E33564" w:rsidRPr="00430BE2">
        <w:rPr>
          <w:rFonts w:eastAsia="Times New Roman" w:cstheme="minorHAnsi"/>
          <w:lang w:eastAsia="ar-SA"/>
        </w:rPr>
        <w:t xml:space="preserve"> </w:t>
      </w:r>
      <w:r w:rsidR="00C90C54" w:rsidRPr="00430BE2">
        <w:rPr>
          <w:rFonts w:eastAsia="Times New Roman" w:cstheme="minorHAnsi"/>
          <w:lang w:eastAsia="ar-SA"/>
        </w:rPr>
        <w:t>85 748 57 39</w:t>
      </w:r>
    </w:p>
    <w:p w14:paraId="7448756F" w14:textId="77777777" w:rsidR="004A2BA3" w:rsidRDefault="00FE25A0" w:rsidP="00A846DF">
      <w:pPr>
        <w:suppressAutoHyphens/>
        <w:spacing w:after="0" w:line="360" w:lineRule="auto"/>
        <w:rPr>
          <w:rFonts w:eastAsia="Times New Roman" w:cstheme="minorHAnsi"/>
          <w:b/>
          <w:color w:val="FF0000"/>
          <w:u w:val="single"/>
          <w:lang w:val="en-US" w:eastAsia="ar-SA"/>
        </w:rPr>
      </w:pPr>
      <w:r w:rsidRPr="00F94914">
        <w:rPr>
          <w:rFonts w:eastAsia="Times New Roman" w:cstheme="minorHAnsi"/>
          <w:b/>
          <w:color w:val="FF0000"/>
          <w:lang w:val="en-GB" w:eastAsia="ar-SA"/>
        </w:rPr>
        <w:t xml:space="preserve">e-mail: </w:t>
      </w:r>
      <w:hyperlink r:id="rId9" w:history="1">
        <w:r w:rsidRPr="00F94914">
          <w:rPr>
            <w:rFonts w:eastAsia="Times New Roman" w:cstheme="minorHAnsi"/>
            <w:b/>
            <w:color w:val="FF0000"/>
            <w:u w:val="single"/>
            <w:lang w:val="en-GB" w:eastAsia="ar-SA"/>
          </w:rPr>
          <w:t>zampubl@umb.edu.pl</w:t>
        </w:r>
      </w:hyperlink>
    </w:p>
    <w:p w14:paraId="6F27258B" w14:textId="1ACE270D" w:rsidR="00FE25A0" w:rsidRPr="00F94914" w:rsidRDefault="00FE25A0" w:rsidP="00A846DF">
      <w:pPr>
        <w:suppressAutoHyphens/>
        <w:spacing w:after="0" w:line="360" w:lineRule="auto"/>
        <w:rPr>
          <w:rFonts w:eastAsia="Times New Roman" w:cstheme="minorHAnsi"/>
          <w:b/>
          <w:color w:val="FF0000"/>
          <w:lang w:val="en-GB" w:eastAsia="ar-SA"/>
        </w:rPr>
      </w:pPr>
      <w:r w:rsidRPr="00AE72F6">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2AF2513" wp14:editId="36613E56">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7169B"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p>
    <w:p w14:paraId="4BD82D59" w14:textId="4B216B21" w:rsidR="00FE25A0" w:rsidRPr="00AE72F6" w:rsidRDefault="00757188" w:rsidP="00A846DF">
      <w:pPr>
        <w:keepNext/>
        <w:suppressAutoHyphens/>
        <w:spacing w:after="0" w:line="360" w:lineRule="auto"/>
        <w:rPr>
          <w:rFonts w:eastAsia="Times New Roman" w:cstheme="minorHAnsi"/>
          <w:b/>
          <w:color w:val="00B050"/>
          <w:lang w:eastAsia="ar-SA"/>
        </w:rPr>
      </w:pPr>
      <w:r w:rsidRPr="00AE72F6">
        <w:rPr>
          <w:rFonts w:eastAsia="Times New Roman" w:cstheme="minorHAnsi"/>
          <w:b/>
          <w:color w:val="000000" w:themeColor="text1"/>
          <w:lang w:eastAsia="ar-SA"/>
        </w:rPr>
        <w:t xml:space="preserve">Nr sprawy: </w:t>
      </w:r>
      <w:r w:rsidR="000B019D" w:rsidRPr="00AE72F6">
        <w:rPr>
          <w:rFonts w:eastAsia="Times New Roman" w:cstheme="minorHAnsi"/>
          <w:b/>
          <w:color w:val="000000" w:themeColor="text1"/>
          <w:lang w:eastAsia="ar-SA"/>
        </w:rPr>
        <w:t>AZP.25.1.</w:t>
      </w:r>
      <w:r w:rsidR="00F94914">
        <w:rPr>
          <w:rFonts w:eastAsia="Times New Roman" w:cstheme="minorHAnsi"/>
          <w:b/>
          <w:color w:val="000000" w:themeColor="text1"/>
          <w:lang w:eastAsia="ar-SA"/>
        </w:rPr>
        <w:t>4.2023</w:t>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4D4A36">
        <w:rPr>
          <w:rFonts w:eastAsia="Times New Roman" w:cstheme="minorHAnsi"/>
          <w:color w:val="000000" w:themeColor="text1"/>
          <w:lang w:eastAsia="ar-SA"/>
        </w:rPr>
        <w:t xml:space="preserve">Białystok, </w:t>
      </w:r>
      <w:r w:rsidR="00170257" w:rsidRPr="006C3786">
        <w:rPr>
          <w:rFonts w:eastAsia="Times New Roman" w:cstheme="minorHAnsi"/>
          <w:color w:val="000000" w:themeColor="text1"/>
          <w:lang w:eastAsia="ar-SA"/>
        </w:rPr>
        <w:t>09</w:t>
      </w:r>
      <w:r w:rsidR="00E91A55" w:rsidRPr="006C3786">
        <w:rPr>
          <w:rFonts w:eastAsia="Times New Roman" w:cstheme="minorHAnsi"/>
          <w:color w:val="000000" w:themeColor="text1"/>
          <w:lang w:eastAsia="ar-SA"/>
        </w:rPr>
        <w:t>.01.2023</w:t>
      </w:r>
      <w:r w:rsidR="00FE25A0" w:rsidRPr="006C3786">
        <w:rPr>
          <w:rFonts w:eastAsia="Times New Roman" w:cstheme="minorHAnsi"/>
          <w:color w:val="000000" w:themeColor="text1"/>
          <w:lang w:eastAsia="ar-SA"/>
        </w:rPr>
        <w:t xml:space="preserve"> r.</w:t>
      </w:r>
    </w:p>
    <w:p w14:paraId="3F507FE1" w14:textId="77777777" w:rsidR="00FE25A0" w:rsidRPr="00AE72F6" w:rsidRDefault="00FE25A0" w:rsidP="00A846DF">
      <w:pPr>
        <w:keepNext/>
        <w:suppressAutoHyphens/>
        <w:spacing w:after="0" w:line="360" w:lineRule="auto"/>
        <w:rPr>
          <w:rFonts w:eastAsia="Times New Roman" w:cstheme="minorHAnsi"/>
          <w:b/>
          <w:color w:val="00B050"/>
          <w:lang w:eastAsia="ar-SA"/>
        </w:rPr>
      </w:pPr>
    </w:p>
    <w:p w14:paraId="0E46BEB2" w14:textId="048450CD" w:rsidR="00FE25A0" w:rsidRPr="00AE72F6" w:rsidRDefault="00FE25A0" w:rsidP="00A846DF">
      <w:pPr>
        <w:keepNext/>
        <w:suppressAutoHyphens/>
        <w:spacing w:after="0" w:line="36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14:paraId="04377052" w14:textId="77777777" w:rsidR="00FE25A0" w:rsidRPr="00AE72F6" w:rsidRDefault="00FE25A0" w:rsidP="00A846DF">
      <w:pPr>
        <w:suppressAutoHyphens/>
        <w:spacing w:after="0" w:line="360" w:lineRule="auto"/>
        <w:rPr>
          <w:rFonts w:eastAsia="Times New Roman" w:cstheme="minorHAnsi"/>
          <w:b/>
          <w:lang w:eastAsia="ar-SA"/>
        </w:rPr>
      </w:pPr>
    </w:p>
    <w:p w14:paraId="5DDCADDD" w14:textId="6618EC87"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14:paraId="7FF31A63" w14:textId="13EE8890" w:rsidR="00FE25A0" w:rsidRPr="00AE72F6" w:rsidRDefault="00FE25A0" w:rsidP="00A846DF">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proofErr w:type="spellStart"/>
      <w:r w:rsidR="003C6307">
        <w:rPr>
          <w:rFonts w:eastAsia="Arial Unicode MS" w:cstheme="minorHAnsi"/>
          <w:b/>
          <w:lang w:val="x-none"/>
        </w:rPr>
        <w:t>t.j</w:t>
      </w:r>
      <w:proofErr w:type="spellEnd"/>
      <w:r w:rsidR="003C6307">
        <w:rPr>
          <w:rFonts w:eastAsia="Arial Unicode MS" w:cstheme="minorHAnsi"/>
          <w:b/>
          <w:lang w:val="x-none"/>
        </w:rPr>
        <w:t>. Dz. U. z 2021 r. poz. 1710</w:t>
      </w:r>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w:t>
      </w:r>
      <w:proofErr w:type="spellStart"/>
      <w:r w:rsidRPr="00AE72F6">
        <w:rPr>
          <w:rFonts w:eastAsia="Times New Roman" w:cstheme="minorHAnsi"/>
          <w:b/>
          <w:lang w:eastAsia="ar-SA"/>
        </w:rPr>
        <w:t>Pzp</w:t>
      </w:r>
      <w:proofErr w:type="spellEnd"/>
      <w:r w:rsidRPr="00AE72F6">
        <w:rPr>
          <w:rFonts w:eastAsia="Times New Roman" w:cstheme="minorHAnsi"/>
          <w:b/>
          <w:lang w:eastAsia="ar-SA"/>
        </w:rPr>
        <w:t>”</w:t>
      </w:r>
    </w:p>
    <w:p w14:paraId="532934D6" w14:textId="77777777" w:rsidR="00052C17" w:rsidRDefault="00052C17" w:rsidP="00A846DF">
      <w:pPr>
        <w:suppressAutoHyphens/>
        <w:spacing w:after="0" w:line="360" w:lineRule="auto"/>
        <w:rPr>
          <w:rFonts w:eastAsia="Times New Roman" w:cstheme="minorHAnsi"/>
          <w:bCs/>
          <w:u w:val="single"/>
          <w:lang w:eastAsia="ar-SA"/>
        </w:rPr>
      </w:pPr>
    </w:p>
    <w:p w14:paraId="7AFC5C0F" w14:textId="77777777" w:rsidR="00E91A55" w:rsidRPr="00E91A55" w:rsidRDefault="00E91A55" w:rsidP="00E91A55">
      <w:pPr>
        <w:spacing w:line="360" w:lineRule="auto"/>
        <w:jc w:val="both"/>
        <w:rPr>
          <w:rFonts w:ascii="Calibri" w:hAnsi="Calibri" w:cs="Calibri"/>
        </w:rPr>
      </w:pPr>
      <w:r w:rsidRPr="00E91A55">
        <w:rPr>
          <w:rFonts w:ascii="Calibri" w:hAnsi="Calibri" w:cs="Calibri"/>
          <w:b/>
        </w:rPr>
        <w:t xml:space="preserve">Przedmiot zamówienia: </w:t>
      </w:r>
      <w:r w:rsidRPr="00E91A55">
        <w:rPr>
          <w:rFonts w:ascii="Calibri" w:hAnsi="Calibri" w:cs="Calibri"/>
        </w:rPr>
        <w:t xml:space="preserve">Dostawa , rozładunek, wniesienie, zainstalowanie, </w:t>
      </w:r>
    </w:p>
    <w:p w14:paraId="3E64A1B0" w14:textId="77777777" w:rsidR="00E91A55" w:rsidRPr="0074022F" w:rsidRDefault="00E91A55" w:rsidP="00E91A55">
      <w:pPr>
        <w:spacing w:line="360" w:lineRule="auto"/>
        <w:jc w:val="both"/>
        <w:rPr>
          <w:rFonts w:ascii="Calibri" w:hAnsi="Calibri" w:cs="Calibri"/>
        </w:rPr>
      </w:pPr>
      <w:r w:rsidRPr="0074022F">
        <w:rPr>
          <w:rFonts w:ascii="Calibri" w:hAnsi="Calibri" w:cs="Calibri"/>
        </w:rPr>
        <w:t>uruchomienie</w:t>
      </w:r>
      <w:r>
        <w:rPr>
          <w:rFonts w:ascii="Calibri" w:hAnsi="Calibri" w:cs="Calibri"/>
        </w:rPr>
        <w:t xml:space="preserve"> urządzeń i dostarczenie</w:t>
      </w:r>
      <w:r w:rsidRPr="0074022F">
        <w:rPr>
          <w:rFonts w:ascii="Calibri" w:hAnsi="Calibri" w:cs="Calibri"/>
        </w:rPr>
        <w:t xml:space="preserve"> instrukcji stanowiskowej oraz jej wdroże</w:t>
      </w:r>
      <w:r>
        <w:rPr>
          <w:rFonts w:ascii="Calibri" w:hAnsi="Calibri" w:cs="Calibri"/>
        </w:rPr>
        <w:t>nie</w:t>
      </w:r>
      <w:r w:rsidRPr="0074022F">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667"/>
      </w:tblGrid>
      <w:tr w:rsidR="00E91A55" w:rsidRPr="000F4C03" w14:paraId="16FD5F5F" w14:textId="77777777" w:rsidTr="0056244D">
        <w:trPr>
          <w:trHeight w:val="564"/>
        </w:trPr>
        <w:tc>
          <w:tcPr>
            <w:tcW w:w="7088" w:type="dxa"/>
            <w:shd w:val="clear" w:color="auto" w:fill="auto"/>
          </w:tcPr>
          <w:p w14:paraId="359BA8B1" w14:textId="77777777" w:rsidR="00E91A55" w:rsidRPr="000F4C03" w:rsidRDefault="00E91A55" w:rsidP="0056244D">
            <w:pPr>
              <w:spacing w:line="360" w:lineRule="auto"/>
              <w:jc w:val="center"/>
              <w:rPr>
                <w:rFonts w:ascii="Calibri" w:hAnsi="Calibri" w:cs="Calibri"/>
                <w:b/>
              </w:rPr>
            </w:pPr>
            <w:r w:rsidRPr="000F4C03">
              <w:rPr>
                <w:rFonts w:ascii="Calibri" w:hAnsi="Calibri" w:cs="Calibri"/>
                <w:b/>
              </w:rPr>
              <w:t>Przedmiot zamówienia</w:t>
            </w:r>
          </w:p>
        </w:tc>
        <w:tc>
          <w:tcPr>
            <w:tcW w:w="1667" w:type="dxa"/>
            <w:shd w:val="clear" w:color="auto" w:fill="auto"/>
          </w:tcPr>
          <w:p w14:paraId="2FA35A48" w14:textId="77777777" w:rsidR="00E91A55" w:rsidRPr="000F4C03" w:rsidRDefault="00E91A55" w:rsidP="0056244D">
            <w:pPr>
              <w:spacing w:line="360" w:lineRule="auto"/>
              <w:jc w:val="center"/>
              <w:rPr>
                <w:rFonts w:ascii="Calibri" w:hAnsi="Calibri" w:cs="Calibri"/>
                <w:b/>
              </w:rPr>
            </w:pPr>
            <w:r w:rsidRPr="000F4C03">
              <w:rPr>
                <w:rFonts w:ascii="Calibri" w:hAnsi="Calibri" w:cs="Calibri"/>
                <w:b/>
              </w:rPr>
              <w:t>Ilość</w:t>
            </w:r>
          </w:p>
          <w:p w14:paraId="28CB36AD" w14:textId="77777777" w:rsidR="00E91A55" w:rsidRPr="000F4C03" w:rsidRDefault="00E91A55" w:rsidP="0056244D">
            <w:pPr>
              <w:spacing w:line="360" w:lineRule="auto"/>
              <w:jc w:val="center"/>
              <w:rPr>
                <w:rFonts w:ascii="Calibri" w:hAnsi="Calibri" w:cs="Calibri"/>
                <w:b/>
              </w:rPr>
            </w:pPr>
            <w:r w:rsidRPr="000F4C03">
              <w:rPr>
                <w:rFonts w:ascii="Calibri" w:hAnsi="Calibri" w:cs="Calibri"/>
                <w:b/>
              </w:rPr>
              <w:t>zestaw</w:t>
            </w:r>
          </w:p>
        </w:tc>
      </w:tr>
      <w:tr w:rsidR="00E91A55" w:rsidRPr="000F4C03" w14:paraId="12AF74A5" w14:textId="77777777" w:rsidTr="0056244D">
        <w:tc>
          <w:tcPr>
            <w:tcW w:w="7088" w:type="dxa"/>
            <w:shd w:val="clear" w:color="auto" w:fill="auto"/>
          </w:tcPr>
          <w:p w14:paraId="11406ECB" w14:textId="77777777" w:rsidR="00E91A55" w:rsidRPr="000F4C03" w:rsidRDefault="00E91A55" w:rsidP="0056244D">
            <w:pPr>
              <w:spacing w:line="360" w:lineRule="auto"/>
              <w:jc w:val="both"/>
              <w:rPr>
                <w:rFonts w:ascii="Calibri" w:hAnsi="Calibri" w:cs="Calibri"/>
              </w:rPr>
            </w:pPr>
            <w:r w:rsidRPr="000F4C03">
              <w:rPr>
                <w:rFonts w:ascii="Calibri" w:hAnsi="Calibri" w:cs="Calibri"/>
                <w:b/>
              </w:rPr>
              <w:t xml:space="preserve">System produkcji </w:t>
            </w:r>
            <w:proofErr w:type="spellStart"/>
            <w:r w:rsidRPr="000F4C03">
              <w:rPr>
                <w:rFonts w:ascii="Calibri" w:hAnsi="Calibri" w:cs="Calibri"/>
                <w:b/>
              </w:rPr>
              <w:t>radiofarmaceutyków</w:t>
            </w:r>
            <w:proofErr w:type="spellEnd"/>
            <w:r w:rsidRPr="000F4C03">
              <w:rPr>
                <w:rFonts w:ascii="Calibri" w:hAnsi="Calibri" w:cs="Calibri"/>
                <w:b/>
              </w:rPr>
              <w:t xml:space="preserve"> wraz z akcesoriami do laboratorium produkcji i kontroli jakości</w:t>
            </w:r>
          </w:p>
        </w:tc>
        <w:tc>
          <w:tcPr>
            <w:tcW w:w="1667" w:type="dxa"/>
            <w:shd w:val="clear" w:color="auto" w:fill="auto"/>
          </w:tcPr>
          <w:p w14:paraId="6FE72CD2" w14:textId="77777777" w:rsidR="00E91A55" w:rsidRPr="000F4C03" w:rsidRDefault="00E91A55" w:rsidP="0056244D">
            <w:pPr>
              <w:spacing w:line="360" w:lineRule="auto"/>
              <w:jc w:val="center"/>
              <w:rPr>
                <w:rFonts w:ascii="Calibri" w:hAnsi="Calibri" w:cs="Calibri"/>
              </w:rPr>
            </w:pPr>
            <w:r w:rsidRPr="000F4C03">
              <w:rPr>
                <w:rFonts w:ascii="Calibri" w:hAnsi="Calibri" w:cs="Calibri"/>
              </w:rPr>
              <w:t>1</w:t>
            </w:r>
          </w:p>
        </w:tc>
      </w:tr>
    </w:tbl>
    <w:p w14:paraId="36CD3F26" w14:textId="77777777" w:rsidR="00E91A55" w:rsidRPr="00430BE2" w:rsidRDefault="00E91A55" w:rsidP="00430BE2">
      <w:pPr>
        <w:spacing w:after="0" w:line="360" w:lineRule="auto"/>
        <w:contextualSpacing/>
        <w:rPr>
          <w:rFonts w:eastAsia="Times New Roman" w:cstheme="minorHAnsi"/>
          <w:b/>
          <w:sz w:val="24"/>
          <w:szCs w:val="24"/>
          <w:lang w:eastAsia="pl-PL"/>
        </w:rPr>
      </w:pPr>
    </w:p>
    <w:p w14:paraId="0208C784" w14:textId="012780F4" w:rsidR="00FE25A0" w:rsidRPr="00AE72F6" w:rsidRDefault="00236CD1" w:rsidP="00A846DF">
      <w:pPr>
        <w:suppressAutoHyphens/>
        <w:spacing w:after="0" w:line="360" w:lineRule="auto"/>
        <w:rPr>
          <w:rFonts w:eastAsia="Times New Roman" w:cstheme="minorHAnsi"/>
          <w:b/>
          <w:lang w:eastAsia="ar-SA"/>
        </w:rPr>
      </w:pPr>
      <w:r w:rsidRPr="00AE72F6">
        <w:rPr>
          <w:rFonts w:eastAsia="Times New Roman" w:cstheme="minorHAnsi"/>
          <w:lang w:eastAsia="ar-SA"/>
        </w:rPr>
        <w:t>zatwierdził:</w:t>
      </w:r>
    </w:p>
    <w:p w14:paraId="25DAD125" w14:textId="77777777"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Kanclerz UMB</w:t>
      </w:r>
    </w:p>
    <w:p w14:paraId="56964924" w14:textId="77777777" w:rsidR="00FE25A0" w:rsidRPr="00AE72F6" w:rsidRDefault="00FE25A0" w:rsidP="00A846DF">
      <w:pPr>
        <w:suppressAutoHyphens/>
        <w:spacing w:after="0" w:line="360" w:lineRule="auto"/>
        <w:rPr>
          <w:rFonts w:eastAsia="Times New Roman" w:cstheme="minorHAnsi"/>
          <w:b/>
          <w:i/>
          <w:lang w:eastAsia="ar-SA"/>
        </w:rPr>
      </w:pPr>
      <w:r w:rsidRPr="00AE72F6">
        <w:rPr>
          <w:rFonts w:eastAsia="Times New Roman" w:cstheme="minorHAnsi"/>
          <w:b/>
          <w:lang w:eastAsia="ar-SA"/>
        </w:rPr>
        <w:t>mgr Konrad Raczkowski</w:t>
      </w:r>
    </w:p>
    <w:p w14:paraId="0E36510B" w14:textId="0AE11F7A" w:rsidR="00FE25A0" w:rsidRPr="00AE72F6" w:rsidRDefault="00FE25A0" w:rsidP="00A846DF">
      <w:pPr>
        <w:suppressAutoHyphens/>
        <w:spacing w:after="0" w:line="360" w:lineRule="auto"/>
        <w:rPr>
          <w:rFonts w:eastAsia="Times New Roman" w:cstheme="minorHAnsi"/>
          <w:i/>
          <w:lang w:eastAsia="ar-SA"/>
        </w:rPr>
      </w:pPr>
    </w:p>
    <w:p w14:paraId="09BEA272" w14:textId="606D09C5" w:rsidR="0037553C" w:rsidRPr="00CA5CAE" w:rsidRDefault="00537958" w:rsidP="00A846DF">
      <w:pPr>
        <w:suppressAutoHyphens/>
        <w:spacing w:after="0" w:line="360" w:lineRule="auto"/>
        <w:rPr>
          <w:rFonts w:eastAsia="Times New Roman" w:cstheme="minorHAnsi"/>
          <w:lang w:eastAsia="ar-SA"/>
        </w:rPr>
      </w:pPr>
      <w:r w:rsidRPr="00AE72F6">
        <w:rPr>
          <w:rFonts w:eastAsia="Times New Roman" w:cstheme="minorHAnsi"/>
          <w:b/>
          <w:lang w:eastAsia="ar-SA"/>
        </w:rPr>
        <w:t>.....................</w:t>
      </w:r>
      <w:r w:rsidR="00C9603C" w:rsidRPr="00AE72F6">
        <w:rPr>
          <w:rFonts w:eastAsia="Times New Roman" w:cstheme="minorHAnsi"/>
          <w:b/>
          <w:lang w:eastAsia="ar-SA"/>
        </w:rPr>
        <w:t>....</w:t>
      </w:r>
      <w:r w:rsidRPr="00AE72F6">
        <w:rPr>
          <w:rFonts w:eastAsia="Times New Roman" w:cstheme="minorHAnsi"/>
          <w:b/>
          <w:lang w:eastAsia="ar-SA"/>
        </w:rPr>
        <w:t>.........</w:t>
      </w:r>
    </w:p>
    <w:p w14:paraId="521CBAF5" w14:textId="77777777" w:rsidR="00CA5CAE" w:rsidRDefault="00CA5CAE" w:rsidP="00A846DF">
      <w:pPr>
        <w:suppressAutoHyphens/>
        <w:spacing w:after="0" w:line="360" w:lineRule="auto"/>
        <w:rPr>
          <w:rFonts w:eastAsia="Times New Roman" w:cstheme="minorHAnsi"/>
          <w:color w:val="000000"/>
          <w:lang w:eastAsia="ar-SA"/>
        </w:rPr>
      </w:pPr>
    </w:p>
    <w:p w14:paraId="1E1F63C5" w14:textId="696915E8" w:rsidR="00FE25A0"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9D49FE" w:rsidRPr="00AE72F6">
        <w:rPr>
          <w:rFonts w:eastAsia="Times New Roman" w:cstheme="minorHAnsi"/>
          <w:color w:val="000000"/>
          <w:lang w:eastAsia="ar-SA"/>
        </w:rPr>
        <w:t xml:space="preserve">Katarzyna </w:t>
      </w:r>
      <w:proofErr w:type="spellStart"/>
      <w:r w:rsidR="00170CFE">
        <w:rPr>
          <w:rFonts w:eastAsia="Times New Roman" w:cstheme="minorHAnsi"/>
          <w:color w:val="000000"/>
          <w:lang w:eastAsia="ar-SA"/>
        </w:rPr>
        <w:t>Backiel</w:t>
      </w:r>
      <w:proofErr w:type="spellEnd"/>
    </w:p>
    <w:p w14:paraId="20A536BE" w14:textId="77777777" w:rsidR="00C227A3" w:rsidRPr="00AE72F6" w:rsidRDefault="00C227A3" w:rsidP="00A846DF">
      <w:pPr>
        <w:suppressAutoHyphens/>
        <w:spacing w:after="0" w:line="360" w:lineRule="auto"/>
        <w:rPr>
          <w:rFonts w:eastAsia="Times New Roman" w:cstheme="minorHAnsi"/>
          <w:color w:val="000000"/>
          <w:lang w:eastAsia="ar-SA"/>
        </w:rPr>
      </w:pPr>
    </w:p>
    <w:p w14:paraId="2EDB9390" w14:textId="2458F0A4" w:rsidR="00C227A3"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052C17">
        <w:rPr>
          <w:rFonts w:eastAsia="Times New Roman" w:cstheme="minorHAnsi"/>
          <w:color w:val="000000"/>
          <w:lang w:eastAsia="ar-SA"/>
        </w:rPr>
        <w:t>Jacek Domalewski</w:t>
      </w:r>
    </w:p>
    <w:p w14:paraId="0EC93DDB" w14:textId="77777777" w:rsidR="00C82F95" w:rsidRPr="00AE72F6" w:rsidRDefault="00C82F95" w:rsidP="00A846DF">
      <w:pPr>
        <w:suppressAutoHyphens/>
        <w:spacing w:after="0" w:line="360" w:lineRule="auto"/>
        <w:rPr>
          <w:rFonts w:eastAsia="Times New Roman" w:cstheme="minorHAnsi"/>
          <w:color w:val="000000"/>
          <w:lang w:eastAsia="ar-SA"/>
        </w:rPr>
      </w:pPr>
    </w:p>
    <w:p w14:paraId="02659D23" w14:textId="4609FEDA" w:rsidR="00236CD1" w:rsidRPr="00AE72F6" w:rsidRDefault="00236CD1" w:rsidP="00A846DF">
      <w:pPr>
        <w:suppressAutoHyphens/>
        <w:spacing w:after="0" w:line="360" w:lineRule="auto"/>
        <w:rPr>
          <w:rStyle w:val="Hipercze"/>
          <w:rFonts w:eastAsia="Times New Roman" w:cstheme="minorHAnsi"/>
          <w:b/>
          <w:lang w:eastAsia="ar-SA"/>
        </w:rPr>
      </w:pPr>
      <w:r w:rsidRPr="00AE72F6">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hyperlink r:id="rId10" w:history="1">
        <w:r w:rsidR="00831944" w:rsidRPr="000B454F">
          <w:rPr>
            <w:rStyle w:val="Hipercze"/>
            <w:rFonts w:eastAsia="Times New Roman" w:cstheme="minorHAnsi"/>
            <w:b/>
            <w:lang w:eastAsia="ar-SA"/>
          </w:rPr>
          <w:t>https://platformazakupowa.pl/pn/umb</w:t>
        </w:r>
      </w:hyperlink>
      <w:r w:rsidR="00831944">
        <w:rPr>
          <w:rFonts w:eastAsia="Times New Roman" w:cstheme="minorHAnsi"/>
          <w:b/>
          <w:color w:val="000000" w:themeColor="text1"/>
          <w:lang w:eastAsia="ar-SA"/>
        </w:rPr>
        <w:t xml:space="preserve"> </w:t>
      </w:r>
    </w:p>
    <w:p w14:paraId="6B170247" w14:textId="77777777" w:rsidR="009D20EA" w:rsidRPr="00AE72F6" w:rsidRDefault="009D20EA" w:rsidP="00A846DF">
      <w:pPr>
        <w:suppressAutoHyphens/>
        <w:spacing w:after="0" w:line="360" w:lineRule="auto"/>
        <w:rPr>
          <w:rFonts w:eastAsia="Times New Roman" w:cstheme="minorHAnsi"/>
          <w:b/>
          <w:color w:val="000000" w:themeColor="text1"/>
          <w:lang w:eastAsia="ar-SA"/>
        </w:rPr>
      </w:pPr>
    </w:p>
    <w:p w14:paraId="48218C77" w14:textId="77777777" w:rsidR="00052C17" w:rsidRDefault="00052C17">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03149840"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287101C5" w14:textId="77777777" w:rsidR="006035D1" w:rsidRPr="00AE72F6" w:rsidRDefault="006035D1" w:rsidP="00A846DF">
      <w:pPr>
        <w:suppressAutoHyphens/>
        <w:spacing w:after="0" w:line="360" w:lineRule="auto"/>
        <w:rPr>
          <w:rFonts w:eastAsia="Times New Roman" w:cstheme="minorHAnsi"/>
          <w:b/>
          <w:color w:val="000000" w:themeColor="text1"/>
          <w:lang w:eastAsia="ar-SA"/>
        </w:rPr>
      </w:pPr>
    </w:p>
    <w:p w14:paraId="375D8725" w14:textId="77777777" w:rsidR="00D81ACF" w:rsidRPr="00AE72F6" w:rsidRDefault="00D81ACF" w:rsidP="00A846DF">
      <w:pPr>
        <w:suppressAutoHyphens/>
        <w:spacing w:after="0" w:line="360" w:lineRule="auto"/>
        <w:rPr>
          <w:rFonts w:eastAsia="Times New Roman" w:cstheme="minorHAnsi"/>
          <w:b/>
          <w:bCs/>
          <w:color w:val="000000" w:themeColor="text1"/>
          <w:lang w:eastAsia="ar-SA"/>
        </w:rPr>
      </w:pPr>
    </w:p>
    <w:p w14:paraId="08752803" w14:textId="1A5914C8" w:rsidR="00FE25A0" w:rsidRPr="00AE72F6" w:rsidRDefault="00604221" w:rsidP="00A846DF">
      <w:pPr>
        <w:pageBreakBefore/>
        <w:suppressAutoHyphens/>
        <w:spacing w:after="0" w:line="360" w:lineRule="auto"/>
        <w:rPr>
          <w:rFonts w:eastAsia="Times New Roman" w:cstheme="minorHAnsi"/>
          <w:lang w:eastAsia="ar-SA"/>
        </w:rPr>
      </w:pPr>
      <w:r w:rsidRPr="00AE72F6">
        <w:rPr>
          <w:rFonts w:eastAsia="Times New Roman" w:cstheme="minorHAnsi"/>
          <w:b/>
          <w:bCs/>
          <w:color w:val="000000"/>
          <w:spacing w:val="-5"/>
          <w:lang w:eastAsia="ar-SA"/>
        </w:rPr>
        <w:lastRenderedPageBreak/>
        <w:t xml:space="preserve">CZĘŚĆ </w:t>
      </w:r>
      <w:r w:rsidR="00FE25A0" w:rsidRPr="00AE72F6">
        <w:rPr>
          <w:rFonts w:eastAsia="Times New Roman" w:cstheme="minorHAnsi"/>
          <w:b/>
          <w:bCs/>
          <w:color w:val="000000"/>
          <w:spacing w:val="-5"/>
          <w:lang w:eastAsia="ar-SA"/>
        </w:rPr>
        <w:t xml:space="preserve">I.  Nazwa i adres </w:t>
      </w:r>
      <w:r w:rsidR="00FE25A0" w:rsidRPr="00AE72F6">
        <w:rPr>
          <w:rFonts w:eastAsia="Times New Roman" w:cstheme="minorHAnsi"/>
          <w:b/>
          <w:bCs/>
          <w:lang w:eastAsia="ar-SA"/>
        </w:rPr>
        <w:t>Zamawiającego</w:t>
      </w:r>
    </w:p>
    <w:p w14:paraId="1985B8BE" w14:textId="5286DBBB" w:rsidR="00C227A3"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C227A3" w:rsidRPr="00AE72F6">
        <w:rPr>
          <w:rFonts w:eastAsia="Times New Roman" w:cstheme="minorHAnsi"/>
          <w:lang w:eastAsia="ar-SA"/>
        </w:rPr>
        <w:t xml:space="preserve">tel. 85 748 55 39, 85 748 55 50, 85 748 56 25, 85 748 56 26, 85 748 56 40, 85 748 56 27, </w:t>
      </w:r>
    </w:p>
    <w:p w14:paraId="4CB07BEA" w14:textId="77777777"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 xml:space="preserve"> 85 748 57 39</w:t>
      </w:r>
      <w:r w:rsidR="006103A7" w:rsidRPr="00AE72F6">
        <w:rPr>
          <w:rFonts w:eastAsia="Times New Roman" w:cstheme="minorHAnsi"/>
          <w:lang w:eastAsia="ar-SA"/>
        </w:rPr>
        <w:t xml:space="preserve">, </w:t>
      </w:r>
    </w:p>
    <w:p w14:paraId="5CF07FAD" w14:textId="77777777"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14:paraId="721286ED" w14:textId="77777777" w:rsidR="00711234" w:rsidRPr="00B63B4A" w:rsidRDefault="00711234" w:rsidP="00711234">
      <w:pPr>
        <w:suppressAutoHyphens/>
        <w:spacing w:line="360" w:lineRule="auto"/>
        <w:rPr>
          <w:rFonts w:eastAsia="Times New Roman" w:cstheme="minorHAnsi"/>
          <w:color w:val="4472C4" w:themeColor="accent5"/>
          <w:lang w:eastAsia="ar-SA"/>
        </w:rPr>
      </w:pPr>
      <w:r w:rsidRPr="00B63B4A">
        <w:rPr>
          <w:rFonts w:eastAsia="Times New Roman" w:cstheme="minorHAnsi"/>
          <w:color w:val="4472C4" w:themeColor="accent5"/>
          <w:lang w:eastAsia="ar-SA"/>
        </w:rPr>
        <w:t>adres strony internetowej prowadzonego postępowania</w:t>
      </w:r>
      <w:r w:rsidRPr="00B63B4A">
        <w:rPr>
          <w:rFonts w:eastAsia="Times New Roman" w:cstheme="minorHAnsi"/>
          <w:b/>
          <w:color w:val="4472C4" w:themeColor="accent5"/>
          <w:lang w:eastAsia="ar-SA"/>
        </w:rPr>
        <w:t xml:space="preserve">: </w:t>
      </w:r>
      <w:r w:rsidRPr="002D5D76">
        <w:rPr>
          <w:rFonts w:eastAsia="Times New Roman" w:cstheme="minorHAnsi"/>
          <w:b/>
          <w:color w:val="4472C4" w:themeColor="accent5"/>
          <w:lang w:eastAsia="ar-SA"/>
        </w:rPr>
        <w:t>https://platformazakupowa.pl/pn/umb</w:t>
      </w:r>
    </w:p>
    <w:p w14:paraId="4211A196" w14:textId="3D1C18C1" w:rsidR="00FE25A0" w:rsidRPr="00AE72F6" w:rsidRDefault="00604221" w:rsidP="00A846DF">
      <w:pPr>
        <w:suppressAutoHyphens/>
        <w:spacing w:after="0" w:line="360" w:lineRule="auto"/>
        <w:rPr>
          <w:rFonts w:eastAsia="Times New Roman" w:cstheme="minorHAnsi"/>
          <w:b/>
          <w:u w:val="single"/>
          <w:lang w:eastAsia="ar-SA"/>
        </w:rPr>
      </w:pPr>
      <w:r w:rsidRPr="00AE72F6">
        <w:rPr>
          <w:rFonts w:eastAsia="Times New Roman" w:cstheme="minorHAnsi"/>
          <w:b/>
          <w:lang w:eastAsia="ar-SA"/>
        </w:rPr>
        <w:t xml:space="preserve">CZĘŚĆ </w:t>
      </w:r>
      <w:r w:rsidR="00E91C34" w:rsidRPr="00AE72F6">
        <w:rPr>
          <w:rFonts w:eastAsia="Times New Roman" w:cstheme="minorHAnsi"/>
          <w:b/>
          <w:lang w:eastAsia="ar-SA"/>
        </w:rPr>
        <w:t xml:space="preserve">II. </w:t>
      </w:r>
      <w:r w:rsidR="00FE25A0" w:rsidRPr="00AE72F6">
        <w:rPr>
          <w:rFonts w:eastAsia="Times New Roman" w:cstheme="minorHAnsi"/>
          <w:b/>
          <w:lang w:eastAsia="ar-SA"/>
        </w:rPr>
        <w:t xml:space="preserve">Adres strony internetowej, na której udostępniane będą  zmiany </w:t>
      </w:r>
      <w:r w:rsidR="00FE25A0" w:rsidRPr="00AE72F6">
        <w:rPr>
          <w:rFonts w:eastAsia="Times New Roman" w:cstheme="minorHAnsi"/>
          <w:b/>
          <w:lang w:eastAsia="ar-SA"/>
        </w:rPr>
        <w:br/>
        <w:t>i wyjaśnienia SWZ oraz inne dokumenty zamówienia bezpośrednio związane z postępowaniem</w:t>
      </w:r>
      <w:r w:rsidR="00236CD1" w:rsidRPr="00AE72F6">
        <w:rPr>
          <w:rFonts w:eastAsia="Times New Roman" w:cstheme="minorHAnsi"/>
          <w:b/>
          <w:lang w:eastAsia="ar-SA"/>
        </w:rPr>
        <w:t xml:space="preserve"> </w:t>
      </w:r>
      <w:r w:rsidR="00FE25A0" w:rsidRPr="00AE72F6">
        <w:rPr>
          <w:rFonts w:eastAsia="Times New Roman" w:cstheme="minorHAnsi"/>
          <w:b/>
          <w:lang w:eastAsia="ar-SA"/>
        </w:rPr>
        <w:t xml:space="preserve">- </w:t>
      </w:r>
      <w:r w:rsidR="00DF3C49" w:rsidRPr="00DF3C49">
        <w:rPr>
          <w:rFonts w:eastAsia="Times New Roman" w:cstheme="minorHAnsi"/>
          <w:b/>
          <w:color w:val="0070C0"/>
          <w:lang w:eastAsia="ar-SA"/>
        </w:rPr>
        <w:t xml:space="preserve"> </w:t>
      </w:r>
      <w:r w:rsidR="00DF3C49" w:rsidRPr="002D5D76">
        <w:rPr>
          <w:rFonts w:eastAsia="Times New Roman" w:cstheme="minorHAnsi"/>
          <w:b/>
          <w:color w:val="0070C0"/>
          <w:lang w:eastAsia="ar-SA"/>
        </w:rPr>
        <w:t>https://platformazakupowa.pl/pn/umb</w:t>
      </w:r>
    </w:p>
    <w:p w14:paraId="7B626070" w14:textId="40E62D78"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BA29E0">
        <w:rPr>
          <w:rFonts w:eastAsia="Times New Roman" w:cstheme="minorHAnsi"/>
          <w:b/>
          <w:color w:val="FF0000"/>
          <w:lang w:eastAsia="ar-SA"/>
        </w:rPr>
        <w:t>AZP.25.1.4</w:t>
      </w:r>
      <w:r w:rsidR="00052C17">
        <w:rPr>
          <w:rFonts w:eastAsia="Times New Roman" w:cstheme="minorHAnsi"/>
          <w:b/>
          <w:color w:val="FF0000"/>
          <w:lang w:eastAsia="ar-SA"/>
        </w:rPr>
        <w:t>.2022</w:t>
      </w:r>
    </w:p>
    <w:p w14:paraId="37D95E87" w14:textId="66A75041" w:rsidR="00FE25A0" w:rsidRPr="00AE72F6" w:rsidRDefault="00604221" w:rsidP="00A846DF">
      <w:pPr>
        <w:suppressAutoHyphens/>
        <w:spacing w:after="0" w:line="360" w:lineRule="auto"/>
        <w:rPr>
          <w:rFonts w:eastAsia="Times New Roman" w:cstheme="minorHAnsi"/>
          <w:lang w:eastAsia="ar-SA"/>
        </w:rPr>
      </w:pPr>
      <w:r w:rsidRPr="00AE72F6">
        <w:rPr>
          <w:rFonts w:eastAsia="Times New Roman" w:cstheme="minorHAnsi"/>
          <w:b/>
          <w:lang w:eastAsia="ar-SA"/>
        </w:rPr>
        <w:t xml:space="preserve">CZĘŚĆ III. </w:t>
      </w:r>
      <w:r w:rsidR="00FE25A0" w:rsidRPr="00AE72F6">
        <w:rPr>
          <w:rFonts w:eastAsia="Times New Roman" w:cstheme="minorHAnsi"/>
          <w:b/>
          <w:lang w:eastAsia="ar-SA"/>
        </w:rPr>
        <w:t>Tryb udzielenia zamówienia</w:t>
      </w:r>
      <w:r w:rsidR="00B90985" w:rsidRPr="00AE72F6">
        <w:rPr>
          <w:rFonts w:eastAsia="Times New Roman" w:cstheme="minorHAnsi"/>
          <w:b/>
          <w:lang w:eastAsia="ar-SA"/>
        </w:rPr>
        <w:t xml:space="preserve"> i źródło finansowania</w:t>
      </w:r>
    </w:p>
    <w:p w14:paraId="119C964E" w14:textId="77777777" w:rsidR="00170CFE" w:rsidRDefault="00FE25A0" w:rsidP="007774E6">
      <w:pPr>
        <w:pStyle w:val="Akapitzlist"/>
        <w:numPr>
          <w:ilvl w:val="0"/>
          <w:numId w:val="20"/>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2021 r. poz. 1129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6C83420C" w14:textId="77777777" w:rsidR="00170CFE" w:rsidRPr="00ED0853" w:rsidRDefault="008E356F" w:rsidP="007774E6">
      <w:pPr>
        <w:pStyle w:val="Akapitzlist"/>
        <w:numPr>
          <w:ilvl w:val="0"/>
          <w:numId w:val="20"/>
        </w:numPr>
        <w:suppressAutoHyphens/>
        <w:spacing w:line="360" w:lineRule="auto"/>
        <w:rPr>
          <w:rFonts w:eastAsia="Times New Roman" w:cstheme="minorHAnsi"/>
          <w:b/>
          <w:sz w:val="22"/>
          <w:szCs w:val="22"/>
          <w:u w:val="single"/>
          <w:lang w:eastAsia="ar-SA"/>
        </w:rPr>
      </w:pPr>
      <w:r w:rsidRPr="00ED0853">
        <w:rPr>
          <w:rFonts w:cstheme="minorHAnsi"/>
          <w:b/>
          <w:bCs/>
          <w:color w:val="000000" w:themeColor="text1"/>
          <w:sz w:val="22"/>
          <w:szCs w:val="22"/>
          <w:u w:val="single"/>
        </w:rPr>
        <w:t>Przedmiot zamówienia</w:t>
      </w:r>
      <w:r w:rsidR="004E353A" w:rsidRPr="00ED0853">
        <w:rPr>
          <w:rFonts w:cstheme="minorHAnsi"/>
          <w:b/>
          <w:bCs/>
          <w:color w:val="000000" w:themeColor="text1"/>
          <w:sz w:val="22"/>
          <w:szCs w:val="22"/>
          <w:u w:val="single"/>
        </w:rPr>
        <w:t xml:space="preserve"> </w:t>
      </w:r>
      <w:r w:rsidR="0087365A" w:rsidRPr="00ED0853">
        <w:rPr>
          <w:rFonts w:cstheme="minorHAnsi"/>
          <w:b/>
          <w:bCs/>
          <w:color w:val="000000" w:themeColor="text1"/>
          <w:sz w:val="22"/>
          <w:szCs w:val="22"/>
          <w:u w:val="single"/>
        </w:rPr>
        <w:t>jest fina</w:t>
      </w:r>
      <w:r w:rsidR="00170CFE" w:rsidRPr="00ED0853">
        <w:rPr>
          <w:rFonts w:cstheme="minorHAnsi"/>
          <w:b/>
          <w:bCs/>
          <w:color w:val="000000" w:themeColor="text1"/>
          <w:sz w:val="22"/>
          <w:szCs w:val="22"/>
          <w:u w:val="single"/>
        </w:rPr>
        <w:t>nsowany ze środków zewnętrznych:</w:t>
      </w:r>
      <w:r w:rsidR="00376A3D" w:rsidRPr="00ED0853">
        <w:rPr>
          <w:rFonts w:cstheme="minorHAnsi"/>
          <w:b/>
          <w:bCs/>
          <w:color w:val="000000" w:themeColor="text1"/>
          <w:sz w:val="22"/>
          <w:szCs w:val="22"/>
          <w:u w:val="single"/>
        </w:rPr>
        <w:t xml:space="preserve"> </w:t>
      </w:r>
    </w:p>
    <w:p w14:paraId="3D65BE61" w14:textId="1F4CA22A" w:rsidR="00BA29E0" w:rsidRPr="00BA29E0" w:rsidRDefault="00BA29E0" w:rsidP="00BA29E0">
      <w:pPr>
        <w:pStyle w:val="Akapitzlist"/>
        <w:spacing w:line="360" w:lineRule="auto"/>
        <w:ind w:left="360"/>
        <w:jc w:val="both"/>
        <w:rPr>
          <w:rFonts w:ascii="Calibri" w:hAnsi="Calibri" w:cs="Calibri"/>
          <w:i/>
          <w:sz w:val="22"/>
          <w:szCs w:val="22"/>
        </w:rPr>
      </w:pPr>
      <w:r w:rsidRPr="00BA29E0">
        <w:rPr>
          <w:rFonts w:ascii="Calibri" w:hAnsi="Calibri" w:cs="Calibri"/>
          <w:i/>
          <w:sz w:val="22"/>
          <w:szCs w:val="22"/>
        </w:rPr>
        <w:t>Projekt pn. 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p>
    <w:p w14:paraId="71A527B7" w14:textId="1776F184" w:rsidR="008F31C5" w:rsidRPr="007804EF" w:rsidRDefault="00604221" w:rsidP="007804EF">
      <w:pPr>
        <w:pStyle w:val="Akapitzlist"/>
        <w:suppressAutoHyphens/>
        <w:spacing w:after="240" w:line="360" w:lineRule="auto"/>
        <w:ind w:left="360"/>
        <w:rPr>
          <w:rFonts w:cstheme="minorHAnsi"/>
          <w:bCs/>
          <w:sz w:val="22"/>
          <w:szCs w:val="22"/>
          <w:lang w:val="pl-PL"/>
        </w:rPr>
      </w:pPr>
      <w:r w:rsidRPr="007804EF">
        <w:rPr>
          <w:rFonts w:eastAsia="Times New Roman" w:cstheme="minorHAnsi"/>
          <w:b/>
          <w:kern w:val="1"/>
          <w:sz w:val="22"/>
          <w:szCs w:val="22"/>
          <w:lang w:eastAsia="ar-SA"/>
        </w:rPr>
        <w:t xml:space="preserve">CZĘŚĆ IV. </w:t>
      </w:r>
      <w:r w:rsidR="00FE25A0" w:rsidRPr="007804EF">
        <w:rPr>
          <w:rFonts w:eastAsia="Times New Roman" w:cstheme="minorHAnsi"/>
          <w:b/>
          <w:kern w:val="1"/>
          <w:sz w:val="22"/>
          <w:szCs w:val="22"/>
          <w:lang w:eastAsia="ar-SA"/>
        </w:rPr>
        <w:t>Opis przedmiotu zamówienia</w:t>
      </w:r>
      <w:r w:rsidR="008E356F" w:rsidRPr="007804EF">
        <w:rPr>
          <w:rFonts w:eastAsia="Times New Roman" w:cstheme="minorHAnsi"/>
          <w:b/>
          <w:kern w:val="1"/>
          <w:sz w:val="22"/>
          <w:szCs w:val="22"/>
          <w:lang w:eastAsia="ar-SA"/>
        </w:rPr>
        <w:t xml:space="preserve"> </w:t>
      </w:r>
    </w:p>
    <w:p w14:paraId="576BF324" w14:textId="6C503E3C" w:rsidR="00BA29E0" w:rsidRPr="00086BDB" w:rsidRDefault="00AC20D0" w:rsidP="00BA29E0">
      <w:pPr>
        <w:pStyle w:val="Akapitzlist"/>
        <w:numPr>
          <w:ilvl w:val="0"/>
          <w:numId w:val="23"/>
        </w:numPr>
        <w:spacing w:line="360" w:lineRule="auto"/>
        <w:ind w:left="426"/>
        <w:rPr>
          <w:rFonts w:cstheme="minorHAnsi"/>
          <w:b/>
          <w:bCs/>
          <w:color w:val="000000" w:themeColor="text1"/>
          <w:sz w:val="22"/>
          <w:szCs w:val="22"/>
        </w:rPr>
      </w:pPr>
      <w:r w:rsidRPr="00086BDB">
        <w:rPr>
          <w:rFonts w:cstheme="minorHAnsi"/>
          <w:b/>
          <w:color w:val="000000" w:themeColor="text1"/>
          <w:sz w:val="22"/>
          <w:szCs w:val="22"/>
        </w:rPr>
        <w:t xml:space="preserve">Przedmiotem zamówienia jest </w:t>
      </w:r>
      <w:r w:rsidR="00170CFE" w:rsidRPr="00086BDB">
        <w:rPr>
          <w:rFonts w:eastAsia="Times New Roman" w:cstheme="minorHAnsi"/>
          <w:sz w:val="22"/>
          <w:szCs w:val="22"/>
        </w:rPr>
        <w:t xml:space="preserve"> </w:t>
      </w:r>
      <w:r w:rsidR="00BA29E0" w:rsidRPr="00086BDB">
        <w:rPr>
          <w:rFonts w:ascii="Calibri" w:hAnsi="Calibri" w:cs="Calibri"/>
          <w:sz w:val="22"/>
          <w:szCs w:val="22"/>
        </w:rPr>
        <w:t>dostawa , rozładunek, wniesienie, zainstalowanie, uruchomienie urządzeń i dostarczenie instrukcji stanowiskowej oraz jej wdrożenie: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1537"/>
      </w:tblGrid>
      <w:tr w:rsidR="00BA29E0" w:rsidRPr="00086BDB" w14:paraId="3033F94D" w14:textId="77777777" w:rsidTr="00BA29E0">
        <w:trPr>
          <w:trHeight w:val="419"/>
        </w:trPr>
        <w:tc>
          <w:tcPr>
            <w:tcW w:w="6535" w:type="dxa"/>
            <w:shd w:val="clear" w:color="auto" w:fill="auto"/>
          </w:tcPr>
          <w:p w14:paraId="635B88EA" w14:textId="77777777" w:rsidR="00BA29E0" w:rsidRPr="00086BDB" w:rsidRDefault="00BA29E0" w:rsidP="0056244D">
            <w:pPr>
              <w:spacing w:line="360" w:lineRule="auto"/>
              <w:jc w:val="center"/>
              <w:rPr>
                <w:rFonts w:ascii="Calibri" w:hAnsi="Calibri" w:cs="Calibri"/>
                <w:b/>
              </w:rPr>
            </w:pPr>
            <w:r w:rsidRPr="00086BDB">
              <w:rPr>
                <w:rFonts w:ascii="Calibri" w:hAnsi="Calibri" w:cs="Calibri"/>
                <w:b/>
              </w:rPr>
              <w:t>Przedmiot zamówienia</w:t>
            </w:r>
          </w:p>
        </w:tc>
        <w:tc>
          <w:tcPr>
            <w:tcW w:w="1537" w:type="dxa"/>
            <w:shd w:val="clear" w:color="auto" w:fill="auto"/>
          </w:tcPr>
          <w:p w14:paraId="49A054DF" w14:textId="77777777" w:rsidR="00BA29E0" w:rsidRPr="00086BDB" w:rsidRDefault="00BA29E0" w:rsidP="0056244D">
            <w:pPr>
              <w:spacing w:line="360" w:lineRule="auto"/>
              <w:jc w:val="center"/>
              <w:rPr>
                <w:rFonts w:ascii="Calibri" w:hAnsi="Calibri" w:cs="Calibri"/>
                <w:b/>
              </w:rPr>
            </w:pPr>
            <w:r w:rsidRPr="00086BDB">
              <w:rPr>
                <w:rFonts w:ascii="Calibri" w:hAnsi="Calibri" w:cs="Calibri"/>
                <w:b/>
              </w:rPr>
              <w:t>Ilość</w:t>
            </w:r>
          </w:p>
          <w:p w14:paraId="26E4BD04" w14:textId="77777777" w:rsidR="00BA29E0" w:rsidRPr="00086BDB" w:rsidRDefault="00BA29E0" w:rsidP="0056244D">
            <w:pPr>
              <w:spacing w:line="360" w:lineRule="auto"/>
              <w:jc w:val="center"/>
              <w:rPr>
                <w:rFonts w:ascii="Calibri" w:hAnsi="Calibri" w:cs="Calibri"/>
                <w:b/>
              </w:rPr>
            </w:pPr>
            <w:r w:rsidRPr="00086BDB">
              <w:rPr>
                <w:rFonts w:ascii="Calibri" w:hAnsi="Calibri" w:cs="Calibri"/>
                <w:b/>
              </w:rPr>
              <w:t>zestaw</w:t>
            </w:r>
          </w:p>
        </w:tc>
      </w:tr>
      <w:tr w:rsidR="00BA29E0" w:rsidRPr="00086BDB" w14:paraId="4EE7125F" w14:textId="77777777" w:rsidTr="00BA29E0">
        <w:trPr>
          <w:trHeight w:val="724"/>
        </w:trPr>
        <w:tc>
          <w:tcPr>
            <w:tcW w:w="6535" w:type="dxa"/>
            <w:shd w:val="clear" w:color="auto" w:fill="auto"/>
          </w:tcPr>
          <w:p w14:paraId="54EFD750" w14:textId="77777777" w:rsidR="00BA29E0" w:rsidRPr="00086BDB" w:rsidRDefault="00BA29E0" w:rsidP="0056244D">
            <w:pPr>
              <w:spacing w:line="360" w:lineRule="auto"/>
              <w:jc w:val="both"/>
              <w:rPr>
                <w:rFonts w:ascii="Calibri" w:hAnsi="Calibri" w:cs="Calibri"/>
              </w:rPr>
            </w:pPr>
            <w:r w:rsidRPr="00086BDB">
              <w:rPr>
                <w:rFonts w:ascii="Calibri" w:hAnsi="Calibri" w:cs="Calibri"/>
                <w:b/>
              </w:rPr>
              <w:t xml:space="preserve">System produkcji </w:t>
            </w:r>
            <w:proofErr w:type="spellStart"/>
            <w:r w:rsidRPr="00086BDB">
              <w:rPr>
                <w:rFonts w:ascii="Calibri" w:hAnsi="Calibri" w:cs="Calibri"/>
                <w:b/>
              </w:rPr>
              <w:t>radiofarmaceutyków</w:t>
            </w:r>
            <w:proofErr w:type="spellEnd"/>
            <w:r w:rsidRPr="00086BDB">
              <w:rPr>
                <w:rFonts w:ascii="Calibri" w:hAnsi="Calibri" w:cs="Calibri"/>
                <w:b/>
              </w:rPr>
              <w:t xml:space="preserve"> wraz z akcesoriami do laboratorium produkcji i kontroli jakości</w:t>
            </w:r>
          </w:p>
        </w:tc>
        <w:tc>
          <w:tcPr>
            <w:tcW w:w="1537" w:type="dxa"/>
            <w:shd w:val="clear" w:color="auto" w:fill="auto"/>
          </w:tcPr>
          <w:p w14:paraId="1023F7D3" w14:textId="77777777" w:rsidR="00BA29E0" w:rsidRPr="00086BDB" w:rsidRDefault="00BA29E0" w:rsidP="0056244D">
            <w:pPr>
              <w:spacing w:line="360" w:lineRule="auto"/>
              <w:jc w:val="center"/>
              <w:rPr>
                <w:rFonts w:ascii="Calibri" w:hAnsi="Calibri" w:cs="Calibri"/>
              </w:rPr>
            </w:pPr>
            <w:r w:rsidRPr="00086BDB">
              <w:rPr>
                <w:rFonts w:ascii="Calibri" w:hAnsi="Calibri" w:cs="Calibri"/>
              </w:rPr>
              <w:t>1</w:t>
            </w:r>
          </w:p>
        </w:tc>
      </w:tr>
    </w:tbl>
    <w:p w14:paraId="60DD31D8" w14:textId="77777777" w:rsidR="00BA29E0" w:rsidRDefault="00BA29E0" w:rsidP="00BA29E0">
      <w:pPr>
        <w:pStyle w:val="Akapitzlist"/>
        <w:spacing w:line="360" w:lineRule="auto"/>
        <w:ind w:left="426"/>
        <w:rPr>
          <w:rFonts w:cstheme="minorHAnsi"/>
          <w:b/>
          <w:bCs/>
          <w:color w:val="000000" w:themeColor="text1"/>
          <w:sz w:val="22"/>
          <w:szCs w:val="22"/>
        </w:rPr>
      </w:pPr>
    </w:p>
    <w:p w14:paraId="1D605A56" w14:textId="77777777" w:rsidR="00BA29E0" w:rsidRDefault="00BA29E0" w:rsidP="00BA29E0">
      <w:pPr>
        <w:pStyle w:val="Akapitzlist"/>
        <w:spacing w:line="360" w:lineRule="auto"/>
        <w:ind w:left="426"/>
        <w:rPr>
          <w:rFonts w:cstheme="minorHAnsi"/>
          <w:b/>
          <w:bCs/>
          <w:color w:val="000000" w:themeColor="text1"/>
          <w:sz w:val="22"/>
          <w:szCs w:val="22"/>
        </w:rPr>
      </w:pPr>
    </w:p>
    <w:p w14:paraId="147650AA" w14:textId="77777777" w:rsidR="00BA29E0" w:rsidRPr="00BA29E0" w:rsidRDefault="00BA29E0" w:rsidP="00BA29E0">
      <w:pPr>
        <w:pStyle w:val="Akapitzlist"/>
        <w:spacing w:line="360" w:lineRule="auto"/>
        <w:ind w:left="426"/>
        <w:rPr>
          <w:rFonts w:cstheme="minorHAnsi"/>
          <w:b/>
          <w:bCs/>
          <w:color w:val="000000" w:themeColor="text1"/>
          <w:sz w:val="22"/>
          <w:szCs w:val="22"/>
        </w:rPr>
      </w:pPr>
    </w:p>
    <w:p w14:paraId="14EFBAAF" w14:textId="77777777" w:rsidR="00086BDB" w:rsidRDefault="001710F7" w:rsidP="00A846DF">
      <w:pPr>
        <w:spacing w:after="0" w:line="360" w:lineRule="auto"/>
        <w:rPr>
          <w:rFonts w:eastAsia="Times New Roman" w:cstheme="minorHAnsi"/>
          <w:b/>
          <w:bCs/>
          <w:i/>
          <w:iCs/>
        </w:rPr>
      </w:pPr>
      <w:r w:rsidRPr="00681305">
        <w:rPr>
          <w:rFonts w:eastAsia="Times New Roman" w:cstheme="minorHAnsi"/>
          <w:b/>
          <w:bCs/>
          <w:i/>
          <w:iCs/>
        </w:rPr>
        <w:t>Kod CPV</w:t>
      </w:r>
      <w:r w:rsidR="00086BDB">
        <w:rPr>
          <w:rFonts w:eastAsia="Times New Roman" w:cstheme="minorHAnsi"/>
          <w:b/>
          <w:bCs/>
          <w:i/>
          <w:iCs/>
        </w:rPr>
        <w:t>:</w:t>
      </w:r>
    </w:p>
    <w:p w14:paraId="316495A1" w14:textId="75755EA7" w:rsidR="00086BDB" w:rsidRPr="00086BDB" w:rsidRDefault="00086BDB" w:rsidP="00A846DF">
      <w:pPr>
        <w:spacing w:after="0" w:line="360" w:lineRule="auto"/>
        <w:rPr>
          <w:rFonts w:eastAsia="Times New Roman" w:cstheme="minorHAnsi"/>
          <w:b/>
          <w:bCs/>
          <w:i/>
          <w:iCs/>
        </w:rPr>
      </w:pPr>
      <w:r w:rsidRPr="00A51F21">
        <w:t>33100000-0, 38000000-5, 38300000-8, 38341000-7, 42962000-7.</w:t>
      </w:r>
    </w:p>
    <w:p w14:paraId="6AE11BAA" w14:textId="12C8BF49" w:rsidR="008F31C5" w:rsidRPr="00AE72F6" w:rsidRDefault="0056545A" w:rsidP="007774E6">
      <w:pPr>
        <w:pStyle w:val="Akapitzlist"/>
        <w:numPr>
          <w:ilvl w:val="0"/>
          <w:numId w:val="23"/>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E779DB">
        <w:rPr>
          <w:rFonts w:cstheme="minorHAnsi"/>
          <w:bCs/>
          <w:iCs/>
          <w:color w:val="000000" w:themeColor="text1"/>
          <w:sz w:val="22"/>
          <w:szCs w:val="22"/>
        </w:rPr>
        <w:t>ÓWIENIA</w:t>
      </w:r>
      <w:r w:rsidR="00C311AD" w:rsidRPr="00AE72F6">
        <w:rPr>
          <w:rFonts w:cstheme="minorHAnsi"/>
          <w:bCs/>
          <w:iCs/>
          <w:sz w:val="22"/>
          <w:szCs w:val="22"/>
        </w:rPr>
        <w:t>(jeżeli dotyczy):</w:t>
      </w:r>
    </w:p>
    <w:p w14:paraId="2A2A9580" w14:textId="39E5C249" w:rsidR="0056545A" w:rsidRPr="00AE72F6" w:rsidRDefault="00B300E2"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66C71AA0" w:rsidR="0056545A" w:rsidRPr="000C240B"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0C240B">
        <w:rPr>
          <w:rFonts w:cstheme="minorHAnsi"/>
          <w:bCs/>
          <w:iCs/>
          <w:color w:val="000000" w:themeColor="text1"/>
          <w:sz w:val="22"/>
          <w:szCs w:val="22"/>
        </w:rPr>
        <w:t>Tabela oceny tech</w:t>
      </w:r>
      <w:r w:rsidR="000C240B">
        <w:rPr>
          <w:rFonts w:cstheme="minorHAnsi"/>
          <w:bCs/>
          <w:iCs/>
          <w:color w:val="000000" w:themeColor="text1"/>
          <w:sz w:val="22"/>
          <w:szCs w:val="22"/>
        </w:rPr>
        <w:t xml:space="preserve">nicznej – Załącznik nr 3 do </w:t>
      </w:r>
      <w:r w:rsidR="000C240B" w:rsidRPr="000C240B">
        <w:rPr>
          <w:rFonts w:cstheme="minorHAnsi"/>
          <w:bCs/>
          <w:iCs/>
          <w:color w:val="000000" w:themeColor="text1"/>
          <w:sz w:val="22"/>
          <w:szCs w:val="22"/>
        </w:rPr>
        <w:t>SWZ</w:t>
      </w:r>
      <w:r w:rsidR="00E779DB">
        <w:rPr>
          <w:rFonts w:eastAsia="Times New Roman" w:cstheme="minorHAnsi"/>
          <w:sz w:val="22"/>
          <w:szCs w:val="22"/>
        </w:rPr>
        <w:t>,</w:t>
      </w:r>
    </w:p>
    <w:p w14:paraId="3D254EE4" w14:textId="399E546F" w:rsidR="0056545A" w:rsidRPr="00AE72F6"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17564551" w:rsidR="00596CC1" w:rsidRPr="00AE72F6" w:rsidRDefault="002A56DA" w:rsidP="007774E6">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w:t>
      </w:r>
      <w:r w:rsidR="00E779DB">
        <w:rPr>
          <w:rFonts w:cstheme="minorHAnsi"/>
          <w:color w:val="000000" w:themeColor="text1"/>
          <w:sz w:val="22"/>
          <w:szCs w:val="22"/>
        </w:rPr>
        <w:t xml:space="preserve"> nie</w:t>
      </w:r>
      <w:r w:rsidRPr="00AE72F6">
        <w:rPr>
          <w:rFonts w:cstheme="minorHAnsi"/>
          <w:color w:val="000000" w:themeColor="text1"/>
          <w:sz w:val="22"/>
          <w:szCs w:val="22"/>
        </w:rPr>
        <w:t xml:space="preserve"> dopusz</w:t>
      </w:r>
      <w:r w:rsidR="00E779DB">
        <w:rPr>
          <w:rFonts w:cstheme="minorHAnsi"/>
          <w:color w:val="000000" w:themeColor="text1"/>
          <w:sz w:val="22"/>
          <w:szCs w:val="22"/>
        </w:rPr>
        <w:t>cza składania ofert częściowych.</w:t>
      </w:r>
    </w:p>
    <w:p w14:paraId="048EC150" w14:textId="57F38E7D" w:rsidR="00136EDF" w:rsidRPr="008907FC" w:rsidRDefault="009746D8" w:rsidP="007774E6">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A846DF">
      <w:pPr>
        <w:suppressAutoHyphens/>
        <w:spacing w:after="0" w:line="360" w:lineRule="auto"/>
        <w:rPr>
          <w:rFonts w:eastAsia="Times New Roman" w:cstheme="minorHAnsi"/>
          <w:lang w:eastAsia="ar-SA"/>
        </w:rPr>
      </w:pPr>
      <w:r w:rsidRPr="00AE72F6">
        <w:rPr>
          <w:rFonts w:eastAsia="Times New Roman" w:cstheme="minorHAnsi"/>
          <w:b/>
          <w:bCs/>
          <w:spacing w:val="-2"/>
          <w:lang w:eastAsia="ar-SA"/>
        </w:rPr>
        <w:t xml:space="preserve">CZĘŚĆ </w:t>
      </w:r>
      <w:r w:rsidR="00FE25A0" w:rsidRPr="00AE72F6">
        <w:rPr>
          <w:rFonts w:eastAsia="Times New Roman" w:cstheme="minorHAnsi"/>
          <w:b/>
          <w:bCs/>
          <w:spacing w:val="-2"/>
          <w:lang w:eastAsia="ar-SA"/>
        </w:rPr>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5B2DF70E" w:rsidR="00C057E8" w:rsidRPr="000C240B" w:rsidRDefault="0072594C" w:rsidP="00A846DF">
      <w:pPr>
        <w:suppressAutoHyphens/>
        <w:spacing w:after="0" w:line="360" w:lineRule="auto"/>
        <w:rPr>
          <w:rFonts w:cstheme="minorHAnsi"/>
          <w:b/>
          <w:bCs/>
          <w:i/>
          <w:iCs/>
          <w:color w:val="000000" w:themeColor="text1"/>
        </w:rPr>
      </w:pPr>
      <w:r w:rsidRPr="000C240B">
        <w:rPr>
          <w:rFonts w:cstheme="minorHAnsi"/>
          <w:b/>
          <w:bCs/>
          <w:i/>
          <w:iCs/>
          <w:color w:val="000000" w:themeColor="text1"/>
        </w:rPr>
        <w:t xml:space="preserve"> - </w:t>
      </w:r>
      <w:r w:rsidR="00C057E8" w:rsidRPr="000C240B">
        <w:rPr>
          <w:rFonts w:cstheme="minorHAnsi"/>
          <w:b/>
          <w:bCs/>
          <w:i/>
          <w:iCs/>
          <w:color w:val="000000" w:themeColor="text1"/>
        </w:rPr>
        <w:t>Tabela oceny tech</w:t>
      </w:r>
      <w:r w:rsidR="00E779DB">
        <w:rPr>
          <w:rFonts w:cstheme="minorHAnsi"/>
          <w:b/>
          <w:bCs/>
          <w:i/>
          <w:iCs/>
          <w:color w:val="000000" w:themeColor="text1"/>
        </w:rPr>
        <w:t xml:space="preserve">nicznej – Załącznik nr 3 do SWZ, </w:t>
      </w:r>
    </w:p>
    <w:p w14:paraId="5820EB60" w14:textId="100128DB"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E779DB">
        <w:rPr>
          <w:rFonts w:cstheme="minorHAnsi"/>
          <w:b/>
          <w:bCs/>
          <w:i/>
          <w:iCs/>
          <w:color w:val="000000" w:themeColor="text1"/>
        </w:rPr>
        <w:t xml:space="preserve">4 do SWZ, </w:t>
      </w:r>
    </w:p>
    <w:p w14:paraId="62F84263" w14:textId="0E99BB33" w:rsidR="003717E3" w:rsidRPr="00AE72F6"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w:t>
      </w:r>
      <w:r w:rsidRPr="00AE72F6">
        <w:rPr>
          <w:rFonts w:eastAsia="Times New Roman" w:cstheme="minorHAnsi"/>
          <w:b/>
          <w:color w:val="000000" w:themeColor="text1"/>
          <w:lang w:eastAsia="pl-PL"/>
        </w:rPr>
        <w:lastRenderedPageBreak/>
        <w:t xml:space="preserve">materiałach informacyjnych, nie muszą potwierdzać wszystkich funkcji i/lub parametrów technicznych wymaganych w tabeli Opisu przedmiotu zamówienia (Załącznik Nr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że materiały informacyjne muszą zawierać potwierdzenie parametrów, </w:t>
      </w:r>
      <w:r w:rsidR="0072594C" w:rsidRPr="00AE72F6">
        <w:rPr>
          <w:rFonts w:eastAsia="Times New Roman" w:cstheme="minorHAnsi"/>
          <w:b/>
          <w:color w:val="000000" w:themeColor="text1"/>
          <w:lang w:eastAsia="pl-PL"/>
        </w:rPr>
        <w:t>jeżeli są one oceniane w kr</w:t>
      </w:r>
      <w:r w:rsidR="00650EE1" w:rsidRPr="00AE72F6">
        <w:rPr>
          <w:rFonts w:eastAsia="Times New Roman" w:cstheme="minorHAnsi"/>
          <w:b/>
          <w:color w:val="000000" w:themeColor="text1"/>
          <w:lang w:eastAsia="pl-PL"/>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7774E6">
      <w:pPr>
        <w:pStyle w:val="Akapitzlist"/>
        <w:numPr>
          <w:ilvl w:val="0"/>
          <w:numId w:val="20"/>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1C12E343" w:rsidR="003717E3" w:rsidRPr="00AE72F6" w:rsidRDefault="003717E3" w:rsidP="007774E6">
      <w:pPr>
        <w:pStyle w:val="Akapitzlist"/>
        <w:numPr>
          <w:ilvl w:val="0"/>
          <w:numId w:val="20"/>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 .</w:t>
      </w:r>
    </w:p>
    <w:p w14:paraId="38924754" w14:textId="168814D0" w:rsidR="00FE25A0" w:rsidRPr="008907FC" w:rsidRDefault="003717E3" w:rsidP="007774E6">
      <w:pPr>
        <w:pStyle w:val="Akapitzlist"/>
        <w:numPr>
          <w:ilvl w:val="0"/>
          <w:numId w:val="20"/>
        </w:numPr>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A846DF">
      <w:pPr>
        <w:shd w:val="clear" w:color="auto" w:fill="FFFFFF"/>
        <w:suppressAutoHyphens/>
        <w:spacing w:after="0" w:line="360" w:lineRule="auto"/>
        <w:rPr>
          <w:rFonts w:eastAsia="Times New Roman" w:cstheme="minorHAnsi"/>
          <w:lang w:eastAsia="ar-SA"/>
        </w:rPr>
      </w:pPr>
      <w:r w:rsidRPr="00AE72F6">
        <w:rPr>
          <w:rFonts w:eastAsia="Times New Roman" w:cstheme="minorHAnsi"/>
          <w:b/>
          <w:bCs/>
          <w:spacing w:val="-2"/>
          <w:lang w:eastAsia="ar-SA"/>
        </w:rPr>
        <w:t xml:space="preserve">CZĘŚĆ VI. </w:t>
      </w:r>
      <w:r w:rsidR="00FE25A0" w:rsidRPr="00AE72F6">
        <w:rPr>
          <w:rFonts w:eastAsia="Times New Roman" w:cstheme="minorHAnsi"/>
          <w:b/>
          <w:bCs/>
          <w:spacing w:val="-2"/>
          <w:lang w:eastAsia="ar-SA"/>
        </w:rPr>
        <w:t>Termin realizacji zamówienia</w:t>
      </w:r>
    </w:p>
    <w:p w14:paraId="65B3CC1E" w14:textId="374259F7" w:rsidR="000C240B" w:rsidRPr="00E779DB" w:rsidRDefault="007A73CC" w:rsidP="00E779DB">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E779DB">
        <w:rPr>
          <w:rFonts w:asciiTheme="minorHAnsi" w:hAnsiTheme="minorHAnsi" w:cstheme="minorHAnsi"/>
          <w:color w:val="000000" w:themeColor="text1"/>
          <w:sz w:val="22"/>
          <w:szCs w:val="22"/>
        </w:rPr>
        <w:t xml:space="preserve"> </w:t>
      </w:r>
      <w:r w:rsidR="00E779DB" w:rsidRPr="00E779DB">
        <w:rPr>
          <w:rFonts w:asciiTheme="minorHAnsi" w:hAnsiTheme="minorHAnsi" w:cstheme="minorHAnsi"/>
          <w:b/>
          <w:color w:val="000000" w:themeColor="text1"/>
          <w:sz w:val="22"/>
          <w:szCs w:val="22"/>
        </w:rPr>
        <w:t>84 dni.</w:t>
      </w:r>
    </w:p>
    <w:p w14:paraId="233F2FD5" w14:textId="7B64ED0C" w:rsidR="00A27D9F" w:rsidRPr="00A27D9F" w:rsidRDefault="00934372" w:rsidP="007774E6">
      <w:pPr>
        <w:pStyle w:val="Akapitzlist"/>
        <w:numPr>
          <w:ilvl w:val="0"/>
          <w:numId w:val="22"/>
        </w:numPr>
        <w:autoSpaceDE w:val="0"/>
        <w:spacing w:line="360" w:lineRule="auto"/>
        <w:rPr>
          <w:rFonts w:eastAsia="Times New Roman" w:cstheme="minorHAnsi"/>
          <w:color w:val="FF0000"/>
          <w:sz w:val="22"/>
          <w:szCs w:val="22"/>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r w:rsidR="00060E79" w:rsidRPr="00060E79">
        <w:rPr>
          <w:b/>
          <w:sz w:val="22"/>
          <w:szCs w:val="22"/>
        </w:rPr>
        <w:t>Zakład Biofarmacji i Radiofarmacji , pom. 0.28, 0.31, 0.32, 0.33, 0.38, ul. Jacka Kuronia, 15-569 Białystok</w:t>
      </w:r>
    </w:p>
    <w:p w14:paraId="6FAD9688" w14:textId="77777777" w:rsidR="00060E79" w:rsidRPr="00CB058E" w:rsidRDefault="00060E79" w:rsidP="00A846DF">
      <w:pPr>
        <w:suppressAutoHyphens/>
        <w:autoSpaceDE w:val="0"/>
        <w:spacing w:after="0" w:line="360" w:lineRule="auto"/>
        <w:rPr>
          <w:rFonts w:eastAsia="Times New Roman" w:cstheme="minorHAnsi"/>
          <w:lang w:val="cs-CZ"/>
        </w:rPr>
      </w:pPr>
    </w:p>
    <w:p w14:paraId="0C069002" w14:textId="10C2D7E7" w:rsidR="007E0554" w:rsidRPr="00AE72F6" w:rsidRDefault="00604221" w:rsidP="00A846DF">
      <w:pPr>
        <w:suppressAutoHyphens/>
        <w:autoSpaceDE w:val="0"/>
        <w:spacing w:after="0" w:line="360" w:lineRule="auto"/>
        <w:rPr>
          <w:rFonts w:eastAsia="Times New Roman" w:cstheme="minorHAnsi"/>
          <w:b/>
          <w:bCs/>
          <w:lang w:eastAsia="ar-SA"/>
        </w:rPr>
      </w:pPr>
      <w:r w:rsidRPr="00AE72F6">
        <w:rPr>
          <w:rFonts w:eastAsia="Times New Roman" w:cstheme="minorHAnsi"/>
          <w:b/>
          <w:bCs/>
          <w:lang w:eastAsia="ar-SA"/>
        </w:rPr>
        <w:t xml:space="preserve">CZĘŚĆ VII. </w:t>
      </w:r>
      <w:r w:rsidR="007E0554" w:rsidRPr="00AE72F6">
        <w:rPr>
          <w:rFonts w:eastAsia="Times New Roman" w:cstheme="minorHAnsi"/>
          <w:b/>
          <w:bCs/>
          <w:lang w:eastAsia="ar-SA"/>
        </w:rPr>
        <w:t>Podstawy wykluczenia, o których mowa w art. 108</w:t>
      </w:r>
      <w:r w:rsidR="00CB6B50" w:rsidRPr="00AE72F6">
        <w:rPr>
          <w:rFonts w:eastAsia="Times New Roman" w:cstheme="minorHAnsi"/>
          <w:b/>
          <w:bCs/>
          <w:lang w:eastAsia="ar-SA"/>
        </w:rPr>
        <w:t xml:space="preserve"> ust. 1</w:t>
      </w:r>
      <w:r w:rsidR="008B097D" w:rsidRPr="00AE72F6">
        <w:rPr>
          <w:rFonts w:cstheme="minorHAnsi"/>
        </w:rPr>
        <w:t xml:space="preserve"> </w:t>
      </w:r>
      <w:r w:rsidR="008B097D" w:rsidRPr="00AE72F6">
        <w:rPr>
          <w:rFonts w:eastAsia="Times New Roman" w:cstheme="minorHAnsi"/>
          <w:b/>
          <w:bCs/>
          <w:lang w:eastAsia="ar-SA"/>
        </w:rPr>
        <w:t xml:space="preserve">wraz </w:t>
      </w:r>
      <w:r w:rsidR="00236CD1" w:rsidRPr="00AE72F6">
        <w:rPr>
          <w:rFonts w:eastAsia="Times New Roman" w:cstheme="minorHAnsi"/>
          <w:b/>
          <w:bCs/>
          <w:lang w:eastAsia="ar-SA"/>
        </w:rPr>
        <w:br/>
      </w:r>
      <w:r w:rsidR="008B097D" w:rsidRPr="00AE72F6">
        <w:rPr>
          <w:rFonts w:eastAsia="Times New Roman" w:cstheme="minorHAnsi"/>
          <w:b/>
          <w:bCs/>
          <w:lang w:eastAsia="ar-SA"/>
        </w:rPr>
        <w:t>z wykazem podmiotowych środków dowodowych</w:t>
      </w:r>
      <w:r w:rsidR="00236CD1" w:rsidRPr="00AE72F6">
        <w:rPr>
          <w:rFonts w:eastAsia="Times New Roman" w:cstheme="minorHAnsi"/>
          <w:b/>
          <w:bCs/>
          <w:lang w:eastAsia="ar-SA"/>
        </w:rPr>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A3BAFC9" w14:textId="4DFC8AFD" w:rsidR="0089471D" w:rsidRPr="00AE72F6" w:rsidRDefault="007E0554" w:rsidP="0089471D">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c</w:t>
      </w:r>
      <w:r w:rsidRPr="001006E7">
        <w:rPr>
          <w:rFonts w:eastAsia="Times New Roman" w:cstheme="minorHAnsi"/>
          <w:color w:val="000000" w:themeColor="text1"/>
          <w:lang w:eastAsia="ar-SA"/>
        </w:rPr>
        <w:t xml:space="preserve">) </w:t>
      </w:r>
      <w:r w:rsidR="00CB6B50" w:rsidRPr="001006E7">
        <w:rPr>
          <w:rFonts w:eastAsia="Times New Roman" w:cstheme="minorHAnsi"/>
          <w:color w:val="000000" w:themeColor="text1"/>
          <w:lang w:eastAsia="ar-SA"/>
        </w:rPr>
        <w:tab/>
      </w:r>
      <w:r w:rsidR="0089471D" w:rsidRPr="001006E7">
        <w:rPr>
          <w:rFonts w:ascii="Calibri" w:hAnsi="Calibri" w:cs="Calibri"/>
          <w:color w:val="000000" w:themeColor="text1"/>
        </w:rPr>
        <w:t>o którym mowa w art. 228-230a, art. 250a Kodeksu karnego, w art. 46-48 ustawy z dnia 25</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czerwca 2010 r. o sporcie (Dz. U. z 2020 r. poz. 1133 oraz z 2021 r. poz. 2054) lub w art. 54</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ust. 1-4 ustawy z dnia 12 maja 2011 r. o refundacji leków, środków spożywczych</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lastRenderedPageBreak/>
        <w:t xml:space="preserve">specjalnego przeznaczenia żywieniowego oraz wyrobów medycznych (Dz. U. z 2021 </w:t>
      </w:r>
      <w:proofErr w:type="spellStart"/>
      <w:r w:rsidR="0089471D" w:rsidRPr="001006E7">
        <w:rPr>
          <w:rFonts w:ascii="Calibri" w:hAnsi="Calibri" w:cs="Calibri"/>
          <w:color w:val="000000" w:themeColor="text1"/>
        </w:rPr>
        <w:t>r.poz</w:t>
      </w:r>
      <w:proofErr w:type="spellEnd"/>
      <w:r w:rsidR="0089471D" w:rsidRPr="001006E7">
        <w:rPr>
          <w:rFonts w:ascii="Calibri" w:hAnsi="Calibri" w:cs="Calibri"/>
          <w:color w:val="000000" w:themeColor="text1"/>
        </w:rPr>
        <w:t>.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lastRenderedPageBreak/>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AE72F6">
        <w:rPr>
          <w:rFonts w:eastAsia="Times New Roman" w:cstheme="minorHAnsi"/>
          <w:color w:val="000000"/>
          <w:lang w:eastAsia="pl-PL"/>
        </w:rPr>
        <w:lastRenderedPageBreak/>
        <w:t>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A846DF">
      <w:pPr>
        <w:autoSpaceDE w:val="0"/>
        <w:spacing w:after="0" w:line="360" w:lineRule="auto"/>
        <w:rPr>
          <w:rFonts w:eastAsia="Times New Roman" w:cstheme="minorHAnsi"/>
          <w:lang w:eastAsia="ar-SA"/>
        </w:rPr>
      </w:pPr>
      <w:r w:rsidRPr="00AE72F6">
        <w:rPr>
          <w:rFonts w:eastAsia="Times New Roman" w:cstheme="minorHAnsi"/>
          <w:b/>
          <w:lang w:eastAsia="ar-SA"/>
        </w:rPr>
        <w:t xml:space="preserve">CZĘŚĆ </w:t>
      </w:r>
      <w:r w:rsidR="00FE25A0" w:rsidRPr="00AE72F6">
        <w:rPr>
          <w:rFonts w:eastAsia="Times New Roman" w:cstheme="minorHAnsi"/>
          <w:b/>
          <w:lang w:eastAsia="ar-SA"/>
        </w:rPr>
        <w:t>VIII. Informacja o warunkach udziału w postępowaniu o udzielenie zamówienia</w:t>
      </w:r>
      <w:r w:rsidR="008B097D" w:rsidRPr="00AE72F6">
        <w:rPr>
          <w:rFonts w:eastAsia="Times New Roman" w:cstheme="minorHAnsi"/>
          <w:b/>
          <w:lang w:eastAsia="ar-SA"/>
        </w:rPr>
        <w:t xml:space="preserve"> wraz z wykazem podmiotowych środków dowodowych</w:t>
      </w:r>
      <w:r w:rsidR="001875CD" w:rsidRPr="00AE72F6">
        <w:rPr>
          <w:rFonts w:eastAsia="Times New Roman" w:cstheme="minorHAnsi"/>
          <w:b/>
          <w:lang w:eastAsia="ar-SA"/>
        </w:rPr>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A846DF">
      <w:pPr>
        <w:spacing w:after="0" w:line="360" w:lineRule="auto"/>
        <w:rPr>
          <w:rFonts w:eastAsia="Times New Roman" w:cstheme="minorHAnsi"/>
          <w:b/>
          <w:lang w:eastAsia="ar-SA"/>
        </w:rPr>
      </w:pPr>
      <w:r w:rsidRPr="00AE72F6">
        <w:rPr>
          <w:rFonts w:eastAsia="Times New Roman" w:cstheme="minorHAnsi"/>
          <w:b/>
          <w:lang w:eastAsia="ar-SA"/>
        </w:rPr>
        <w:t xml:space="preserve">CZĘŚĆ </w:t>
      </w:r>
      <w:r w:rsidR="00D27884" w:rsidRPr="00AE72F6">
        <w:rPr>
          <w:rFonts w:eastAsia="Times New Roman" w:cstheme="minorHAnsi"/>
          <w:b/>
          <w:lang w:eastAsia="ar-SA"/>
        </w:rPr>
        <w:t>I</w:t>
      </w:r>
      <w:r w:rsidR="00FE25A0" w:rsidRPr="00AE72F6">
        <w:rPr>
          <w:rFonts w:eastAsia="Times New Roman" w:cstheme="minorHAnsi"/>
          <w:b/>
          <w:lang w:eastAsia="ar-SA"/>
        </w:rPr>
        <w:t xml:space="preserve">X. </w:t>
      </w:r>
      <w:r w:rsidR="00FE25A0" w:rsidRPr="00AE72F6">
        <w:rPr>
          <w:rFonts w:eastAsia="Times New Roman" w:cstheme="minorHAnsi"/>
          <w:b/>
          <w:bCs/>
          <w:spacing w:val="-2"/>
          <w:lang w:eastAsia="ar-SA"/>
        </w:rPr>
        <w:t xml:space="preserve">Informacja o środkach komunikacji elektronicznej, przy użyciu których zamawiający będzie komunikował się </w:t>
      </w:r>
      <w:r w:rsidR="008106C6" w:rsidRPr="00AE72F6">
        <w:rPr>
          <w:rFonts w:eastAsia="Times New Roman" w:cstheme="minorHAnsi"/>
          <w:b/>
          <w:bCs/>
          <w:spacing w:val="-2"/>
          <w:lang w:eastAsia="ar-SA"/>
        </w:rPr>
        <w:t xml:space="preserve">z wykonawcami, oraz informacje </w:t>
      </w:r>
      <w:r w:rsidR="00FE25A0" w:rsidRPr="00AE72F6">
        <w:rPr>
          <w:rFonts w:eastAsia="Times New Roman" w:cstheme="minorHAnsi"/>
          <w:b/>
          <w:bCs/>
          <w:spacing w:val="-2"/>
          <w:lang w:eastAsia="ar-SA"/>
        </w:rPr>
        <w:t>o wymaganiach technicznych i organizac</w:t>
      </w:r>
      <w:r w:rsidR="008106C6" w:rsidRPr="00AE72F6">
        <w:rPr>
          <w:rFonts w:eastAsia="Times New Roman" w:cstheme="minorHAnsi"/>
          <w:b/>
          <w:bCs/>
          <w:spacing w:val="-2"/>
          <w:lang w:eastAsia="ar-SA"/>
        </w:rPr>
        <w:t xml:space="preserve">yjnych sporządzania, wysyłania </w:t>
      </w:r>
      <w:r w:rsidR="00FE25A0" w:rsidRPr="00AE72F6">
        <w:rPr>
          <w:rFonts w:eastAsia="Times New Roman" w:cstheme="minorHAnsi"/>
          <w:b/>
          <w:bCs/>
          <w:spacing w:val="-2"/>
          <w:lang w:eastAsia="ar-SA"/>
        </w:rPr>
        <w:t>i odbierania korespondencji elektronicznej</w:t>
      </w:r>
    </w:p>
    <w:p w14:paraId="6A390EC6" w14:textId="01B5429F"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7774E6">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7774E6">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7774E6">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347D50CD" w14:textId="5FADD464"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14:paraId="4691A562" w14:textId="57375DC9"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323369B7"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A35202" w14:textId="3DCC861B" w:rsidR="00A27DE3" w:rsidRPr="002D5D76" w:rsidRDefault="00A022BA" w:rsidP="002D5D76">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2D5D76">
        <w:rPr>
          <w:rFonts w:cstheme="minorHAnsi"/>
          <w:sz w:val="22"/>
          <w:szCs w:val="22"/>
        </w:rPr>
        <w:t>w tym pliku kwalifik</w:t>
      </w:r>
      <w:r w:rsidR="00631DF1" w:rsidRPr="002D5D76">
        <w:rPr>
          <w:rFonts w:cstheme="minorHAnsi"/>
          <w:sz w:val="22"/>
          <w:szCs w:val="22"/>
        </w:rPr>
        <w:t>owanym podpisem elektronicznym.</w:t>
      </w:r>
    </w:p>
    <w:p w14:paraId="6269E6B0" w14:textId="77777777" w:rsidR="00A27DE3" w:rsidRPr="002D5D76" w:rsidRDefault="00A27DE3" w:rsidP="002D5D76">
      <w:pPr>
        <w:pStyle w:val="Akapitzlist"/>
        <w:spacing w:line="360" w:lineRule="auto"/>
        <w:ind w:left="284" w:hanging="284"/>
        <w:rPr>
          <w:rFonts w:cstheme="minorHAnsi"/>
          <w:b/>
          <w:color w:val="FF0000"/>
          <w:sz w:val="22"/>
          <w:szCs w:val="22"/>
          <w:u w:val="single"/>
        </w:rPr>
      </w:pPr>
      <w:r w:rsidRPr="004528E4">
        <w:rPr>
          <w:rFonts w:cstheme="minorHAnsi"/>
          <w:b/>
          <w:color w:val="FF0000"/>
          <w:sz w:val="22"/>
          <w:szCs w:val="22"/>
          <w:u w:val="single"/>
        </w:rPr>
        <w:t>PLATFORMA ZAKUPOWA  - OpenNexus</w:t>
      </w:r>
    </w:p>
    <w:p w14:paraId="5D436758" w14:textId="790C0395" w:rsidR="00A27DE3" w:rsidRPr="002D5D76" w:rsidRDefault="00A27DE3" w:rsidP="002D5D76">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7DE08224" w14:textId="77777777" w:rsidR="00A27DE3" w:rsidRPr="002D5D76" w:rsidRDefault="00A27DE3" w:rsidP="002D5D76">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28EDA3DA" w14:textId="087E812A" w:rsidR="00A27DE3" w:rsidRPr="004528E4" w:rsidRDefault="00A27DE3" w:rsidP="002D5D76">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8D1F874" w14:textId="59FC2F45" w:rsidR="00A27DE3" w:rsidRPr="002D5D76" w:rsidRDefault="00A27DE3" w:rsidP="002D5D76">
      <w:pPr>
        <w:widowControl w:val="0"/>
        <w:autoSpaceDE w:val="0"/>
        <w:autoSpaceDN w:val="0"/>
        <w:spacing w:after="0" w:line="360" w:lineRule="auto"/>
        <w:rPr>
          <w:rFonts w:eastAsia="Times New Roman" w:cstheme="minorHAnsi"/>
          <w:b/>
          <w:color w:val="FF0000"/>
          <w:u w:val="single"/>
          <w:lang w:eastAsia="ar-SA"/>
        </w:rPr>
      </w:pPr>
      <w:r w:rsidRPr="002D5D76">
        <w:rPr>
          <w:rFonts w:eastAsia="Times New Roman" w:cstheme="minorHAnsi"/>
          <w:b/>
          <w:color w:val="FF0000"/>
          <w:u w:val="single"/>
          <w:lang w:eastAsia="ar-SA"/>
        </w:rPr>
        <w:t>Ogólne zasady korzystania z Platformy:</w:t>
      </w:r>
    </w:p>
    <w:p w14:paraId="5A4F50E6" w14:textId="77777777" w:rsidR="00631DF1" w:rsidRPr="004528E4" w:rsidRDefault="00A27DE3" w:rsidP="002D5D76">
      <w:pPr>
        <w:pStyle w:val="Akapitzlist"/>
        <w:numPr>
          <w:ilvl w:val="0"/>
          <w:numId w:val="40"/>
        </w:numPr>
        <w:spacing w:line="360" w:lineRule="auto"/>
        <w:ind w:left="284" w:hanging="284"/>
        <w:rPr>
          <w:sz w:val="22"/>
          <w:szCs w:val="22"/>
        </w:rPr>
      </w:pPr>
      <w:r w:rsidRPr="004528E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B062EA1" w14:textId="77777777" w:rsidR="00631DF1" w:rsidRPr="004528E4" w:rsidRDefault="00A27DE3" w:rsidP="002D5D76">
      <w:pPr>
        <w:pStyle w:val="Akapitzlist"/>
        <w:numPr>
          <w:ilvl w:val="0"/>
          <w:numId w:val="40"/>
        </w:numPr>
        <w:spacing w:line="360" w:lineRule="auto"/>
        <w:ind w:left="284" w:hanging="284"/>
        <w:rPr>
          <w:sz w:val="22"/>
          <w:szCs w:val="22"/>
        </w:rPr>
      </w:pPr>
      <w:r w:rsidRPr="004528E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D8A67B0" w14:textId="1737C8AF" w:rsidR="00A27DE3" w:rsidRPr="004528E4" w:rsidRDefault="00A27DE3" w:rsidP="002D5D76">
      <w:pPr>
        <w:pStyle w:val="Akapitzlist"/>
        <w:numPr>
          <w:ilvl w:val="0"/>
          <w:numId w:val="40"/>
        </w:numPr>
        <w:spacing w:line="360" w:lineRule="auto"/>
        <w:ind w:left="284" w:hanging="284"/>
        <w:rPr>
          <w:sz w:val="22"/>
          <w:szCs w:val="22"/>
        </w:rPr>
      </w:pPr>
      <w:r w:rsidRPr="004528E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41B8B9D5" w14:textId="77777777" w:rsidR="00A27DE3" w:rsidRPr="004528E4" w:rsidRDefault="00A27DE3" w:rsidP="002D5D76">
      <w:pPr>
        <w:spacing w:after="0" w:line="360" w:lineRule="auto"/>
        <w:ind w:left="993" w:hanging="567"/>
      </w:pPr>
      <w:r w:rsidRPr="004528E4">
        <w:t>a)</w:t>
      </w:r>
      <w:r w:rsidRPr="004528E4">
        <w:tab/>
        <w:t xml:space="preserve">stały dostęp do sieci Internet o gwarantowanej przepustowości nie mniejszej niż 512 </w:t>
      </w:r>
      <w:proofErr w:type="spellStart"/>
      <w:r w:rsidRPr="004528E4">
        <w:t>kb</w:t>
      </w:r>
      <w:proofErr w:type="spellEnd"/>
      <w:r w:rsidRPr="004528E4">
        <w:t>/s,</w:t>
      </w:r>
    </w:p>
    <w:p w14:paraId="66BDF39F" w14:textId="77777777" w:rsidR="00A27DE3" w:rsidRPr="004528E4" w:rsidRDefault="00A27DE3" w:rsidP="002D5D76">
      <w:pPr>
        <w:spacing w:after="0" w:line="360" w:lineRule="auto"/>
        <w:ind w:left="993" w:hanging="567"/>
      </w:pPr>
      <w:r w:rsidRPr="004528E4">
        <w:t>b)</w:t>
      </w:r>
      <w:r w:rsidRPr="004528E4">
        <w:tab/>
        <w:t>komputer klasy PC lub MAC o następującej konfiguracji: pamięć min. 2 GB Ram, procesor Intel IV 2 GHZ lub jego nowsza wersja, jeden z systemów operacyjnych - MS Windows 7, Mac Os x 10 4, Linux, lub ich nowsze wersje,</w:t>
      </w:r>
    </w:p>
    <w:p w14:paraId="20381366" w14:textId="77777777" w:rsidR="00A27DE3" w:rsidRPr="004528E4" w:rsidRDefault="00A27DE3" w:rsidP="002D5D76">
      <w:pPr>
        <w:spacing w:after="0" w:line="360" w:lineRule="auto"/>
        <w:ind w:left="993" w:hanging="567"/>
      </w:pPr>
      <w:r w:rsidRPr="004528E4">
        <w:t>c)</w:t>
      </w:r>
      <w:r w:rsidRPr="004528E4">
        <w:tab/>
        <w:t xml:space="preserve">zainstalowana dowolna, inna przeglądarka internetowa niż Internet Explorer,  </w:t>
      </w:r>
    </w:p>
    <w:p w14:paraId="224CF477" w14:textId="77777777" w:rsidR="00A27DE3" w:rsidRPr="004528E4" w:rsidRDefault="00A27DE3" w:rsidP="002D5D76">
      <w:pPr>
        <w:spacing w:after="0" w:line="360" w:lineRule="auto"/>
        <w:ind w:left="993" w:hanging="567"/>
      </w:pPr>
      <w:r w:rsidRPr="004528E4">
        <w:t>d)</w:t>
      </w:r>
      <w:r w:rsidRPr="004528E4">
        <w:tab/>
        <w:t>włączona obsługa JavaScript,</w:t>
      </w:r>
    </w:p>
    <w:p w14:paraId="7D4B4CD9" w14:textId="77777777" w:rsidR="00A27DE3" w:rsidRPr="004528E4" w:rsidRDefault="00A27DE3" w:rsidP="002D5D76">
      <w:pPr>
        <w:spacing w:after="0" w:line="360" w:lineRule="auto"/>
        <w:ind w:left="993" w:hanging="567"/>
      </w:pPr>
      <w:r w:rsidRPr="004528E4">
        <w:t>e)</w:t>
      </w:r>
      <w:r w:rsidRPr="004528E4">
        <w:tab/>
        <w:t xml:space="preserve">zainstalowany program Adobe </w:t>
      </w:r>
      <w:proofErr w:type="spellStart"/>
      <w:r w:rsidRPr="004528E4">
        <w:t>Acrobat</w:t>
      </w:r>
      <w:proofErr w:type="spellEnd"/>
      <w:r w:rsidRPr="004528E4">
        <w:t xml:space="preserve"> Reader lub inny obsługujący format plików .pdf,</w:t>
      </w:r>
    </w:p>
    <w:p w14:paraId="4CD015F2" w14:textId="77777777" w:rsidR="00A27DE3" w:rsidRPr="004528E4" w:rsidRDefault="00A27DE3" w:rsidP="002D5D76">
      <w:pPr>
        <w:spacing w:after="0" w:line="360" w:lineRule="auto"/>
        <w:ind w:left="993" w:hanging="567"/>
      </w:pPr>
      <w:r w:rsidRPr="004528E4">
        <w:t>f)</w:t>
      </w:r>
      <w:r w:rsidRPr="004528E4">
        <w:tab/>
        <w:t>Platformazakupowa.pl działa według standardu przyjętego w komunikacji sieciowej - kodowanie UTF8,</w:t>
      </w:r>
    </w:p>
    <w:p w14:paraId="5852D35D" w14:textId="77777777" w:rsidR="00631DF1" w:rsidRPr="004528E4" w:rsidRDefault="00A27DE3" w:rsidP="002D5D76">
      <w:pPr>
        <w:spacing w:after="0" w:line="360" w:lineRule="auto"/>
        <w:ind w:left="993" w:hanging="567"/>
      </w:pPr>
      <w:r w:rsidRPr="004528E4">
        <w:t>g)</w:t>
      </w:r>
      <w:r w:rsidRPr="004528E4">
        <w:tab/>
        <w:t>Oznaczenie czasu odbioru danych przez platformę zakupową stanowi datę oraz dokładny czas (</w:t>
      </w:r>
      <w:proofErr w:type="spellStart"/>
      <w:r w:rsidRPr="004528E4">
        <w:t>hh:mm:ss</w:t>
      </w:r>
      <w:proofErr w:type="spellEnd"/>
      <w:r w:rsidRPr="004528E4">
        <w:t>) generowany wg. czasu lokalnego serwera synchronizowanego z zegarem Głównego Urzędu Miar.</w:t>
      </w:r>
    </w:p>
    <w:p w14:paraId="5FA6C9FE" w14:textId="7C8372B8" w:rsidR="00A27DE3" w:rsidRPr="004528E4" w:rsidRDefault="00A27DE3" w:rsidP="002D5D76">
      <w:pPr>
        <w:pStyle w:val="Akapitzlist"/>
        <w:numPr>
          <w:ilvl w:val="0"/>
          <w:numId w:val="40"/>
        </w:numPr>
        <w:spacing w:line="360" w:lineRule="auto"/>
        <w:ind w:left="284" w:hanging="284"/>
        <w:rPr>
          <w:sz w:val="22"/>
          <w:szCs w:val="22"/>
        </w:rPr>
      </w:pPr>
      <w:r w:rsidRPr="004528E4">
        <w:rPr>
          <w:sz w:val="22"/>
          <w:szCs w:val="22"/>
        </w:rPr>
        <w:t>Wykonawca, przystępując do niniejszego postępowania o udzielenie zamówienia publicznego:</w:t>
      </w:r>
    </w:p>
    <w:p w14:paraId="1C9FF4A9" w14:textId="77777777" w:rsidR="00A27DE3" w:rsidRPr="004528E4" w:rsidRDefault="00A27DE3" w:rsidP="002D5D76">
      <w:pPr>
        <w:spacing w:after="0" w:line="360" w:lineRule="auto"/>
        <w:ind w:left="993" w:hanging="567"/>
      </w:pPr>
      <w:r w:rsidRPr="004528E4">
        <w:lastRenderedPageBreak/>
        <w:t>a)</w:t>
      </w:r>
      <w:r w:rsidRPr="004528E4">
        <w:tab/>
        <w:t>akceptuje warunki korzystania z platformazakupowa.pl określone w Regulaminie zamieszczonym na stronie internetowej pod linkiem  w zakładce „Regulamin" oraz uznaje go za wiążący,</w:t>
      </w:r>
    </w:p>
    <w:p w14:paraId="3F79B3A3" w14:textId="77777777" w:rsidR="00A27DE3" w:rsidRPr="004528E4" w:rsidRDefault="00A27DE3" w:rsidP="002D5D76">
      <w:pPr>
        <w:spacing w:after="0" w:line="360" w:lineRule="auto"/>
        <w:ind w:left="993" w:hanging="567"/>
      </w:pPr>
      <w:r w:rsidRPr="004528E4">
        <w:t>b)</w:t>
      </w:r>
      <w:r w:rsidRPr="004528E4">
        <w:tab/>
        <w:t xml:space="preserve">zapoznał i stosuje się do Instrukcji składania ofert/wniosków dostępnej pod linkiem. </w:t>
      </w:r>
    </w:p>
    <w:p w14:paraId="574C5ED9" w14:textId="77777777" w:rsidR="002B5561" w:rsidRPr="004528E4" w:rsidRDefault="00A27DE3" w:rsidP="002D5D76">
      <w:pPr>
        <w:pStyle w:val="Akapitzlist"/>
        <w:numPr>
          <w:ilvl w:val="0"/>
          <w:numId w:val="40"/>
        </w:numPr>
        <w:spacing w:line="360" w:lineRule="auto"/>
        <w:ind w:left="426" w:hanging="426"/>
        <w:rPr>
          <w:sz w:val="22"/>
          <w:szCs w:val="22"/>
        </w:rPr>
      </w:pPr>
      <w:r w:rsidRPr="004528E4">
        <w:rPr>
          <w:sz w:val="22"/>
          <w:szCs w:val="22"/>
        </w:rPr>
        <w:t>Zamawiający nie ponosi odpowiedzialności za złożenie oferty w sposób niezgodny z Instrukcją korzystania z platformazakupowa.pl, w szczególności za sytuacj</w:t>
      </w:r>
      <w:r w:rsidR="002B5561" w:rsidRPr="004528E4">
        <w:rPr>
          <w:sz w:val="22"/>
          <w:szCs w:val="22"/>
        </w:rPr>
        <w:t xml:space="preserve">ę, gdy zamawiający zapozna się </w:t>
      </w:r>
      <w:r w:rsidRPr="004528E4">
        <w:rPr>
          <w:sz w:val="22"/>
          <w:szCs w:val="22"/>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02BF577" w14:textId="27DF869F" w:rsidR="00A27DE3" w:rsidRPr="004528E4" w:rsidRDefault="00A27DE3" w:rsidP="002D5D76">
      <w:pPr>
        <w:pStyle w:val="Akapitzlist"/>
        <w:numPr>
          <w:ilvl w:val="0"/>
          <w:numId w:val="40"/>
        </w:numPr>
        <w:spacing w:line="360" w:lineRule="auto"/>
        <w:ind w:left="426" w:hanging="426"/>
        <w:rPr>
          <w:sz w:val="22"/>
          <w:szCs w:val="22"/>
        </w:rPr>
      </w:pPr>
      <w:r w:rsidRPr="004528E4">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174BC35" w14:textId="77777777" w:rsidR="00A27DE3" w:rsidRPr="002D5D76" w:rsidRDefault="00A27DE3" w:rsidP="002D5D76">
      <w:pPr>
        <w:shd w:val="clear" w:color="auto" w:fill="FFFFFF"/>
        <w:tabs>
          <w:tab w:val="left" w:pos="1134"/>
        </w:tabs>
        <w:suppressAutoHyphens/>
        <w:spacing w:after="0" w:line="360" w:lineRule="auto"/>
        <w:rPr>
          <w:rFonts w:eastAsia="Times New Roman" w:cstheme="minorHAnsi"/>
          <w:b/>
          <w:bCs/>
          <w:color w:val="000000"/>
          <w:spacing w:val="-2"/>
          <w:lang w:eastAsia="ar-SA"/>
        </w:rPr>
      </w:pPr>
    </w:p>
    <w:p w14:paraId="2EDEFFA2" w14:textId="31F60450" w:rsidR="00FE25A0" w:rsidRPr="00AE72F6" w:rsidRDefault="00604221" w:rsidP="00A846DF">
      <w:pPr>
        <w:shd w:val="clear" w:color="auto" w:fill="FFFFFF"/>
        <w:tabs>
          <w:tab w:val="left" w:pos="1134"/>
        </w:tabs>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w:t>
      </w:r>
      <w:r w:rsidR="00FE25A0" w:rsidRPr="00AE72F6">
        <w:rPr>
          <w:rFonts w:eastAsia="Times New Roman" w:cstheme="minorHAnsi"/>
          <w:b/>
          <w:bCs/>
          <w:color w:val="000000"/>
          <w:spacing w:val="-2"/>
          <w:lang w:eastAsia="ar-SA"/>
        </w:rPr>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6EC33449" w14:textId="77777777" w:rsidR="00302DB2" w:rsidRDefault="00FE25A0" w:rsidP="0021784C">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p>
    <w:p w14:paraId="2997FC2A" w14:textId="25AD51DA" w:rsidR="00FE25A0" w:rsidRPr="003A05E5" w:rsidRDefault="003A05E5" w:rsidP="003A05E5">
      <w:pPr>
        <w:shd w:val="clear" w:color="auto" w:fill="FFFFFF"/>
        <w:suppressAutoHyphens/>
        <w:spacing w:after="0" w:line="360" w:lineRule="auto"/>
        <w:ind w:left="426" w:hanging="284"/>
        <w:rPr>
          <w:rFonts w:eastAsia="Times New Roman" w:cstheme="minorHAnsi"/>
          <w:b/>
          <w:lang w:eastAsia="pl-PL"/>
        </w:rPr>
      </w:pPr>
      <w:r w:rsidRPr="003A05E5">
        <w:rPr>
          <w:b/>
        </w:rPr>
        <w:t>mgr inż. Justyna Tomaszuk-Gryko</w:t>
      </w:r>
      <w:r w:rsidR="0021784C">
        <w:t>,</w:t>
      </w:r>
      <w:r w:rsidR="002E70D8" w:rsidRPr="00AE72F6">
        <w:rPr>
          <w:rFonts w:eastAsia="Times New Roman" w:cstheme="minorHAnsi"/>
          <w:b/>
          <w:bCs/>
          <w:color w:val="000000" w:themeColor="text1"/>
          <w:spacing w:val="-2"/>
          <w:lang w:eastAsia="ar-SA"/>
        </w:rPr>
        <w:t xml:space="preserve"> </w:t>
      </w:r>
      <w:r w:rsidR="003D5A8C">
        <w:rPr>
          <w:rStyle w:val="Hipercze"/>
          <w:rFonts w:eastAsia="Times New Roman" w:cstheme="minorHAnsi"/>
          <w:b/>
          <w:bCs/>
          <w:spacing w:val="-2"/>
          <w:u w:val="none"/>
          <w:lang w:eastAsia="ar-SA"/>
        </w:rPr>
        <w:t xml:space="preserve"> </w:t>
      </w:r>
      <w:hyperlink r:id="rId12" w:history="1">
        <w:r w:rsidRPr="003A05E5">
          <w:rPr>
            <w:rStyle w:val="Hipercze"/>
            <w:b/>
          </w:rPr>
          <w:t xml:space="preserve"> justyna.tomaszuk-gryko</w:t>
        </w:r>
        <w:r w:rsidRPr="000B454F">
          <w:rPr>
            <w:rStyle w:val="Hipercze"/>
            <w:rFonts w:eastAsia="Times New Roman" w:cstheme="minorHAnsi"/>
            <w:b/>
            <w:bCs/>
            <w:spacing w:val="-2"/>
            <w:lang w:eastAsia="ar-SA"/>
          </w:rPr>
          <w:t>@umb.edu.pl</w:t>
        </w:r>
      </w:hyperlink>
      <w:r>
        <w:rPr>
          <w:rStyle w:val="Hipercze"/>
          <w:rFonts w:eastAsia="Times New Roman" w:cstheme="minorHAnsi"/>
          <w:b/>
          <w:bCs/>
          <w:spacing w:val="-2"/>
          <w:lang w:eastAsia="ar-SA"/>
        </w:rPr>
        <w:t xml:space="preserve"> </w:t>
      </w:r>
      <w:r w:rsidR="003D5A8C">
        <w:rPr>
          <w:rStyle w:val="Hipercze"/>
          <w:rFonts w:eastAsia="Times New Roman" w:cstheme="minorHAnsi"/>
          <w:b/>
          <w:bCs/>
          <w:spacing w:val="-2"/>
          <w:u w:val="none"/>
          <w:lang w:eastAsia="ar-SA"/>
        </w:rPr>
        <w:t xml:space="preserve"> </w:t>
      </w:r>
    </w:p>
    <w:p w14:paraId="46B1AF00" w14:textId="761AB5C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5A8C">
        <w:rPr>
          <w:rFonts w:eastAsia="Times New Roman" w:cstheme="minorHAnsi"/>
          <w:b/>
          <w:bCs/>
          <w:color w:val="000000" w:themeColor="text1"/>
          <w:spacing w:val="-2"/>
          <w:lang w:eastAsia="ar-SA"/>
        </w:rPr>
        <w:t xml:space="preserve">Katarzyna </w:t>
      </w:r>
      <w:proofErr w:type="spellStart"/>
      <w:r w:rsidR="003D5A8C">
        <w:rPr>
          <w:rFonts w:eastAsia="Times New Roman" w:cstheme="minorHAnsi"/>
          <w:b/>
          <w:bCs/>
          <w:color w:val="000000" w:themeColor="text1"/>
          <w:spacing w:val="-2"/>
          <w:lang w:eastAsia="ar-SA"/>
        </w:rPr>
        <w:t>Backiel</w:t>
      </w:r>
      <w:proofErr w:type="spellEnd"/>
      <w:r w:rsidR="004D3DD6" w:rsidRPr="00AE72F6">
        <w:rPr>
          <w:rFonts w:eastAsia="Times New Roman" w:cstheme="minorHAnsi"/>
          <w:b/>
          <w:bCs/>
          <w:color w:val="000000" w:themeColor="text1"/>
          <w:spacing w:val="-2"/>
          <w:lang w:eastAsia="ar-SA"/>
        </w:rPr>
        <w:t xml:space="preserve">, </w:t>
      </w:r>
      <w:hyperlink r:id="rId13" w:history="1">
        <w:r w:rsidR="003D5A8C" w:rsidRPr="009B39BA">
          <w:rPr>
            <w:rStyle w:val="Hipercze"/>
            <w:rFonts w:eastAsia="Times New Roman" w:cstheme="minorHAnsi"/>
            <w:b/>
            <w:bCs/>
            <w:spacing w:val="-2"/>
            <w:lang w:eastAsia="ar-SA"/>
          </w:rPr>
          <w:t>katarzyna.backiel@umb.edu.pl</w:t>
        </w:r>
      </w:hyperlink>
      <w:r w:rsidR="00F066A9">
        <w:rPr>
          <w:rFonts w:eastAsia="Times New Roman" w:cstheme="minorHAnsi"/>
          <w:b/>
          <w:bCs/>
          <w:color w:val="000000" w:themeColor="text1"/>
          <w:spacing w:val="-2"/>
          <w:lang w:eastAsia="ar-SA"/>
        </w:rPr>
        <w:t xml:space="preserve"> </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9CD3D8E" w14:textId="3237D36A" w:rsidR="004C5D7B" w:rsidRPr="00AE72F6" w:rsidRDefault="00FE25A0" w:rsidP="004C5D7B">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4C5D7B">
        <w:rPr>
          <w:rFonts w:eastAsia="Times New Roman" w:cstheme="minorHAnsi"/>
          <w:bCs/>
          <w:color w:val="000000"/>
          <w:spacing w:val="-2"/>
          <w:lang w:eastAsia="ar-SA"/>
        </w:rPr>
        <w:t xml:space="preserve"> </w:t>
      </w:r>
      <w:r w:rsidR="004C5D7B">
        <w:rPr>
          <w:rFonts w:eastAsia="Times New Roman" w:cstheme="minorHAnsi"/>
          <w:bCs/>
          <w:color w:val="000000"/>
          <w:spacing w:val="-2"/>
          <w:lang w:eastAsia="ar-SA"/>
        </w:rPr>
        <w:br/>
      </w:r>
      <w:r w:rsidR="004C5D7B" w:rsidRPr="001006E7">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Default="00FE25A0" w:rsidP="00AC2FD2">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FF2182C" w14:textId="4F53385B" w:rsidR="00AC2FD2" w:rsidRDefault="00AC2FD2" w:rsidP="00AC2FD2">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Pr>
          <w:rFonts w:eastAsia="Times New Roman" w:cstheme="minorHAnsi"/>
          <w:bCs/>
          <w:color w:val="000000"/>
          <w:spacing w:val="-2"/>
          <w:lang w:eastAsia="ar-SA"/>
        </w:rPr>
        <w:t xml:space="preserve">7.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w:t>
      </w:r>
      <w:bookmarkStart w:id="0" w:name="_GoBack"/>
      <w:bookmarkEnd w:id="0"/>
      <w:r w:rsidRPr="00651FBD">
        <w:rPr>
          <w:rFonts w:eastAsia="Times New Roman" w:cstheme="minorHAnsi"/>
          <w:bCs/>
          <w:color w:val="000000" w:themeColor="text1"/>
          <w:spacing w:val="-2"/>
          <w:lang w:eastAsia="ar-SA"/>
        </w:rPr>
        <w:t>jaśnienie treści SWZ wpłynął do Zamawiającego nie później niż na 7 dni przed upływem terminu składania ofert.</w:t>
      </w:r>
    </w:p>
    <w:p w14:paraId="01DEC9EF" w14:textId="77777777" w:rsidR="008A3DD6" w:rsidRDefault="008A3DD6" w:rsidP="00A846DF">
      <w:pPr>
        <w:shd w:val="clear" w:color="auto" w:fill="FFFFFF"/>
        <w:tabs>
          <w:tab w:val="left" w:pos="1134"/>
        </w:tabs>
        <w:suppressAutoHyphens/>
        <w:spacing w:after="0" w:line="360" w:lineRule="auto"/>
        <w:rPr>
          <w:rFonts w:eastAsia="Times New Roman" w:cstheme="minorHAnsi"/>
          <w:bCs/>
          <w:color w:val="000000"/>
          <w:spacing w:val="-2"/>
          <w:u w:val="single"/>
          <w:lang w:eastAsia="ar-SA"/>
        </w:rPr>
      </w:pPr>
    </w:p>
    <w:p w14:paraId="53F3819C" w14:textId="63B1DB7A" w:rsidR="00FE25A0" w:rsidRPr="00AE72F6" w:rsidRDefault="00604221" w:rsidP="00A846DF">
      <w:pPr>
        <w:shd w:val="clear" w:color="auto" w:fill="FFFFFF"/>
        <w:tabs>
          <w:tab w:val="left" w:pos="1134"/>
        </w:tabs>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XI</w:t>
      </w:r>
      <w:r w:rsidR="00FE25A0" w:rsidRPr="00AE72F6">
        <w:rPr>
          <w:rFonts w:eastAsia="Times New Roman" w:cstheme="minorHAnsi"/>
          <w:b/>
          <w:bCs/>
          <w:color w:val="000000"/>
          <w:spacing w:val="-2"/>
          <w:lang w:eastAsia="ar-SA"/>
        </w:rPr>
        <w:t>. Termin związania ofertą</w:t>
      </w:r>
    </w:p>
    <w:p w14:paraId="3FC01ACF" w14:textId="15DE1E03" w:rsidR="00FE25A0" w:rsidRPr="004A0D1B" w:rsidRDefault="00FE25A0" w:rsidP="007774E6">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4A0D1B">
        <w:rPr>
          <w:rFonts w:eastAsia="Times New Roman" w:cstheme="minorHAnsi"/>
          <w:lang w:eastAsia="pl-PL"/>
        </w:rPr>
        <w:t xml:space="preserve">Wykonawca składający ofertę jest nią związany nie dłużej niż 90 dni od dnia upływu terminu </w:t>
      </w:r>
      <w:r w:rsidRPr="004A0D1B">
        <w:rPr>
          <w:rFonts w:eastAsia="Times New Roman" w:cstheme="minorHAnsi"/>
          <w:b/>
          <w:color w:val="FF0000"/>
          <w:lang w:eastAsia="pl-PL"/>
        </w:rPr>
        <w:t>s</w:t>
      </w:r>
      <w:r w:rsidR="00A13983" w:rsidRPr="004A0D1B">
        <w:rPr>
          <w:rFonts w:eastAsia="Times New Roman" w:cstheme="minorHAnsi"/>
          <w:b/>
          <w:color w:val="FF0000"/>
          <w:lang w:eastAsia="pl-PL"/>
        </w:rPr>
        <w:t xml:space="preserve">kładania ofert, tj. do dnia </w:t>
      </w:r>
      <w:r w:rsidR="004A0D1B" w:rsidRPr="004A0D1B">
        <w:rPr>
          <w:rFonts w:eastAsia="Times New Roman" w:cstheme="minorHAnsi"/>
          <w:b/>
          <w:color w:val="FF0000"/>
          <w:lang w:eastAsia="pl-PL"/>
        </w:rPr>
        <w:t>30</w:t>
      </w:r>
      <w:r w:rsidR="007626A9" w:rsidRPr="004A0D1B">
        <w:rPr>
          <w:rFonts w:eastAsia="Times New Roman" w:cstheme="minorHAnsi"/>
          <w:b/>
          <w:color w:val="FF0000"/>
          <w:lang w:eastAsia="pl-PL"/>
        </w:rPr>
        <w:t>.04</w:t>
      </w:r>
      <w:r w:rsidR="002B1749" w:rsidRPr="004A0D1B">
        <w:rPr>
          <w:rFonts w:eastAsia="Times New Roman" w:cstheme="minorHAnsi"/>
          <w:b/>
          <w:color w:val="FF0000"/>
          <w:lang w:eastAsia="pl-PL"/>
        </w:rPr>
        <w:t>.2023</w:t>
      </w:r>
      <w:r w:rsidR="00F732BA" w:rsidRPr="004A0D1B">
        <w:rPr>
          <w:rFonts w:eastAsia="Times New Roman" w:cstheme="minorHAnsi"/>
          <w:b/>
          <w:color w:val="FF0000"/>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A846DF">
      <w:pPr>
        <w:shd w:val="clear" w:color="auto" w:fill="FFFFFF"/>
        <w:tabs>
          <w:tab w:val="left" w:pos="1134"/>
        </w:tabs>
        <w:suppressAutoHyphens/>
        <w:spacing w:after="0" w:line="360" w:lineRule="auto"/>
        <w:rPr>
          <w:rFonts w:eastAsia="Times New Roman" w:cstheme="minorHAnsi"/>
          <w:b/>
          <w:bCs/>
          <w:spacing w:val="-2"/>
          <w:lang w:eastAsia="ar-SA"/>
        </w:rPr>
      </w:pPr>
      <w:r w:rsidRPr="00AE72F6">
        <w:rPr>
          <w:rFonts w:eastAsia="Times New Roman" w:cstheme="minorHAnsi"/>
          <w:b/>
          <w:bCs/>
          <w:spacing w:val="-2"/>
          <w:lang w:eastAsia="ar-SA"/>
        </w:rPr>
        <w:t xml:space="preserve">CZĘŚĆ </w:t>
      </w:r>
      <w:r w:rsidR="00D27884" w:rsidRPr="00AE72F6">
        <w:rPr>
          <w:rFonts w:eastAsia="Times New Roman" w:cstheme="minorHAnsi"/>
          <w:b/>
          <w:bCs/>
          <w:spacing w:val="-2"/>
          <w:lang w:eastAsia="ar-SA"/>
        </w:rPr>
        <w:t>XI</w:t>
      </w:r>
      <w:r w:rsidR="00FE25A0" w:rsidRPr="00AE72F6">
        <w:rPr>
          <w:rFonts w:eastAsia="Times New Roman" w:cstheme="minorHAnsi"/>
          <w:b/>
          <w:bCs/>
          <w:spacing w:val="-2"/>
          <w:lang w:eastAsia="ar-SA"/>
        </w:rPr>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A846DF">
      <w:pPr>
        <w:shd w:val="clear" w:color="auto" w:fill="FFFFFF"/>
        <w:suppressAutoHyphens/>
        <w:spacing w:after="0" w:line="360" w:lineRule="auto"/>
        <w:rPr>
          <w:rFonts w:eastAsia="Times New Roman" w:cstheme="minorHAnsi"/>
          <w:b/>
          <w:bCs/>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XIII</w:t>
      </w:r>
      <w:r w:rsidR="00FE25A0" w:rsidRPr="00AE72F6">
        <w:rPr>
          <w:rFonts w:eastAsia="Times New Roman" w:cstheme="minorHAnsi"/>
          <w:b/>
          <w:bCs/>
          <w:color w:val="000000"/>
          <w:spacing w:val="-2"/>
          <w:lang w:eastAsia="ar-SA"/>
        </w:rPr>
        <w:t xml:space="preserve">.   </w:t>
      </w:r>
      <w:r w:rsidR="00FE25A0" w:rsidRPr="00AE72F6">
        <w:rPr>
          <w:rFonts w:eastAsia="Times New Roman" w:cstheme="minorHAnsi"/>
          <w:b/>
          <w:bCs/>
          <w:spacing w:val="-2"/>
          <w:lang w:eastAsia="ar-SA"/>
        </w:rPr>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4B4B73D6" w:rsidR="00F45C5B" w:rsidRPr="002B1749" w:rsidRDefault="00F45C5B"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2B1749">
        <w:rPr>
          <w:rFonts w:eastAsia="Times New Roman" w:cstheme="minorHAnsi"/>
          <w:b/>
          <w:color w:val="000000" w:themeColor="text1"/>
          <w:sz w:val="22"/>
          <w:szCs w:val="22"/>
          <w:u w:val="single"/>
        </w:rPr>
        <w:lastRenderedPageBreak/>
        <w:t>Tabelę Oceny Technicznej</w:t>
      </w:r>
      <w:r w:rsidRPr="002B1749">
        <w:rPr>
          <w:rFonts w:eastAsia="Times New Roman" w:cstheme="minorHAnsi"/>
          <w:b/>
          <w:color w:val="000000" w:themeColor="text1"/>
          <w:sz w:val="22"/>
          <w:szCs w:val="22"/>
        </w:rPr>
        <w:t xml:space="preserve"> – załącznik nr 3 do SWZ, w formie elektronicznej (opatrzonej kwalifikowanym podpisem elektronicznym) </w:t>
      </w:r>
      <w:r w:rsidR="007D3B19">
        <w:rPr>
          <w:rFonts w:eastAsia="Times New Roman" w:cstheme="minorHAnsi"/>
          <w:b/>
          <w:color w:val="000000" w:themeColor="text1"/>
          <w:sz w:val="22"/>
          <w:szCs w:val="22"/>
        </w:rPr>
        <w:t xml:space="preserve">, </w:t>
      </w:r>
    </w:p>
    <w:p w14:paraId="2707C0F3" w14:textId="02C0722D" w:rsidR="00F45C5B" w:rsidRPr="00AE72F6" w:rsidRDefault="003279D8"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007D3B19">
        <w:rPr>
          <w:rFonts w:eastAsia="Times New Roman" w:cstheme="minorHAnsi"/>
          <w:b/>
          <w:color w:val="000000" w:themeColor="text1"/>
          <w:sz w:val="22"/>
          <w:szCs w:val="22"/>
        </w:rPr>
        <w:t xml:space="preserve">, </w:t>
      </w:r>
    </w:p>
    <w:p w14:paraId="4B2AD26F" w14:textId="16BBBEBE" w:rsidR="003279D8" w:rsidRPr="00AE72F6" w:rsidRDefault="00F45C5B"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7774E6">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2B591D76"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 xml:space="preserve">pełnomocnictwo do złożenia oferty udzielone pod rygorem nieważności, </w:t>
      </w:r>
      <w:r w:rsidR="00954FA8" w:rsidRPr="00AE72F6">
        <w:rPr>
          <w:rFonts w:eastAsia="Times New Roman" w:cstheme="minorHAnsi"/>
          <w:b/>
          <w:color w:val="000000" w:themeColor="text1"/>
          <w:u w:val="single"/>
          <w:lang w:eastAsia="pl-PL"/>
        </w:rPr>
        <w:b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4D58F5C8"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58A01B75"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599F856E" w14:textId="77777777" w:rsidR="00C90B10" w:rsidRPr="004528E4" w:rsidRDefault="00C0145F"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139E8FEF" w14:textId="3628BFE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Oferta powinna być złożona przy użyciu środków komunikacji elektronicznej tzn. za pośrednictwem </w:t>
      </w:r>
      <w:r w:rsidRPr="004528E4">
        <w:rPr>
          <w:color w:val="0070C0"/>
          <w:sz w:val="22"/>
          <w:szCs w:val="22"/>
        </w:rPr>
        <w:t xml:space="preserve">platformazakupowa.pl </w:t>
      </w:r>
      <w:r w:rsidRPr="004528E4">
        <w:rPr>
          <w:sz w:val="22"/>
          <w:szCs w:val="22"/>
        </w:rPr>
        <w:t xml:space="preserve">pod adresem: </w:t>
      </w:r>
      <w:r w:rsidR="005B4DFC">
        <w:rPr>
          <w:rStyle w:val="Hipercze"/>
          <w:sz w:val="22"/>
          <w:szCs w:val="22"/>
        </w:rPr>
        <w:fldChar w:fldCharType="begin"/>
      </w:r>
      <w:r w:rsidR="005B4DFC">
        <w:rPr>
          <w:rStyle w:val="Hipercze"/>
          <w:sz w:val="22"/>
          <w:szCs w:val="22"/>
        </w:rPr>
        <w:instrText xml:space="preserve"> HYPERLINK "https://platformazakupowa.pl/pn/umb" </w:instrText>
      </w:r>
      <w:r w:rsidR="005B4DFC">
        <w:rPr>
          <w:rStyle w:val="Hipercze"/>
          <w:sz w:val="22"/>
          <w:szCs w:val="22"/>
        </w:rPr>
        <w:fldChar w:fldCharType="separate"/>
      </w:r>
      <w:r w:rsidRPr="004528E4">
        <w:rPr>
          <w:rStyle w:val="Hipercze"/>
          <w:sz w:val="22"/>
          <w:szCs w:val="22"/>
        </w:rPr>
        <w:t>https://platformazakupowa.pl/pn/umb</w:t>
      </w:r>
      <w:r w:rsidR="005B4DFC">
        <w:rPr>
          <w:rStyle w:val="Hipercze"/>
          <w:sz w:val="22"/>
          <w:szCs w:val="22"/>
        </w:rPr>
        <w:fldChar w:fldCharType="end"/>
      </w:r>
      <w:r w:rsidRPr="004528E4">
        <w:rPr>
          <w:sz w:val="22"/>
          <w:szCs w:val="22"/>
        </w:rPr>
        <w:t>.</w:t>
      </w:r>
    </w:p>
    <w:p w14:paraId="1E603584"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Do oferty należy dołączyć wszystkie wymagane w SWZ dokumenty.</w:t>
      </w:r>
    </w:p>
    <w:p w14:paraId="0E43D5BE"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Po wypełnieniu Formularza składania oferty i dołączenia  wszystkich wymaganych załączników należy kliknąć przycisk „Przejdź do podsumowania”.</w:t>
      </w:r>
    </w:p>
    <w:p w14:paraId="1E05704D"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Oferta lub wniosek składana elektronicznie musi zostać podpisana elektronicznym podpisem kwalifikowanym. W procesie składania oferty za pośrednictwem </w:t>
      </w:r>
      <w:r w:rsidR="005B4DFC">
        <w:rPr>
          <w:color w:val="1155CC"/>
          <w:sz w:val="22"/>
          <w:szCs w:val="22"/>
          <w:u w:val="single"/>
        </w:rPr>
        <w:fldChar w:fldCharType="begin"/>
      </w:r>
      <w:r w:rsidR="005B4DFC">
        <w:rPr>
          <w:color w:val="1155CC"/>
          <w:sz w:val="22"/>
          <w:szCs w:val="22"/>
          <w:u w:val="single"/>
        </w:rPr>
        <w:instrText xml:space="preserve"> HYPERLINK "http://platformazakupowa.pl" \h </w:instrText>
      </w:r>
      <w:r w:rsidR="005B4DFC">
        <w:rPr>
          <w:color w:val="1155CC"/>
          <w:sz w:val="22"/>
          <w:szCs w:val="22"/>
          <w:u w:val="single"/>
        </w:rPr>
        <w:fldChar w:fldCharType="separate"/>
      </w:r>
      <w:r w:rsidRPr="004528E4">
        <w:rPr>
          <w:color w:val="1155CC"/>
          <w:sz w:val="22"/>
          <w:szCs w:val="22"/>
          <w:u w:val="single"/>
        </w:rPr>
        <w:t>platformazakupowa.pl</w:t>
      </w:r>
      <w:r w:rsidR="005B4DFC">
        <w:rPr>
          <w:color w:val="1155CC"/>
          <w:sz w:val="22"/>
          <w:szCs w:val="22"/>
          <w:u w:val="single"/>
        </w:rPr>
        <w:fldChar w:fldCharType="end"/>
      </w:r>
      <w:r w:rsidRPr="004528E4">
        <w:rPr>
          <w:sz w:val="22"/>
          <w:szCs w:val="22"/>
        </w:rPr>
        <w:t xml:space="preserve">, Wykonawca powinien złożyć podpis bezpośrednio na dokumentach przesłanych za pośrednictwem </w:t>
      </w:r>
      <w:r w:rsidR="005B4DFC">
        <w:rPr>
          <w:rStyle w:val="Hipercze"/>
          <w:sz w:val="22"/>
          <w:szCs w:val="22"/>
        </w:rPr>
        <w:fldChar w:fldCharType="begin"/>
      </w:r>
      <w:r w:rsidR="005B4DFC">
        <w:rPr>
          <w:rStyle w:val="Hipercze"/>
          <w:sz w:val="22"/>
          <w:szCs w:val="22"/>
        </w:rPr>
        <w:instrText xml:space="preserve"> HYPERLINK "https://platformazakupowa.pl/pn/umb" </w:instrText>
      </w:r>
      <w:r w:rsidR="005B4DFC">
        <w:rPr>
          <w:rStyle w:val="Hipercze"/>
          <w:sz w:val="22"/>
          <w:szCs w:val="22"/>
        </w:rPr>
        <w:fldChar w:fldCharType="separate"/>
      </w:r>
      <w:r w:rsidRPr="004528E4">
        <w:rPr>
          <w:rStyle w:val="Hipercze"/>
          <w:sz w:val="22"/>
          <w:szCs w:val="22"/>
        </w:rPr>
        <w:t>https://platformazakupowa.pl/pn/umb</w:t>
      </w:r>
      <w:r w:rsidR="005B4DFC">
        <w:rPr>
          <w:rStyle w:val="Hipercze"/>
          <w:sz w:val="22"/>
          <w:szCs w:val="22"/>
        </w:rPr>
        <w:fldChar w:fldCharType="end"/>
      </w:r>
      <w:r w:rsidRPr="004528E4">
        <w:rPr>
          <w:sz w:val="22"/>
          <w:szCs w:val="22"/>
        </w:rPr>
        <w:t xml:space="preserve">. </w:t>
      </w:r>
    </w:p>
    <w:p w14:paraId="70C2C24C"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5B3448"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Szczegółowa instrukcja dla Wykonawców dotycząca złożenia, zmiany i wycofania oferty znajduje się na stronie internetowej pod adresem:  </w:t>
      </w:r>
      <w:r w:rsidR="005B4DFC">
        <w:rPr>
          <w:color w:val="1155CC"/>
          <w:sz w:val="22"/>
          <w:szCs w:val="22"/>
          <w:u w:val="single"/>
        </w:rPr>
        <w:fldChar w:fldCharType="begin"/>
      </w:r>
      <w:r w:rsidR="005B4DFC">
        <w:rPr>
          <w:color w:val="1155CC"/>
          <w:sz w:val="22"/>
          <w:szCs w:val="22"/>
          <w:u w:val="single"/>
        </w:rPr>
        <w:instrText xml:space="preserve"> HYPERLINK "https://platformazakupowa.pl/strona/45-instrukcje" \h </w:instrText>
      </w:r>
      <w:r w:rsidR="005B4DFC">
        <w:rPr>
          <w:color w:val="1155CC"/>
          <w:sz w:val="22"/>
          <w:szCs w:val="22"/>
          <w:u w:val="single"/>
        </w:rPr>
        <w:fldChar w:fldCharType="separate"/>
      </w:r>
      <w:r w:rsidRPr="004528E4">
        <w:rPr>
          <w:color w:val="1155CC"/>
          <w:sz w:val="22"/>
          <w:szCs w:val="22"/>
          <w:u w:val="single"/>
        </w:rPr>
        <w:t>https://platformazakupowa.pl/strona/45-instrukcje</w:t>
      </w:r>
      <w:r w:rsidR="005B4DFC">
        <w:rPr>
          <w:color w:val="1155CC"/>
          <w:sz w:val="22"/>
          <w:szCs w:val="22"/>
          <w:u w:val="single"/>
        </w:rPr>
        <w:fldChar w:fldCharType="end"/>
      </w:r>
    </w:p>
    <w:p w14:paraId="2D4BB63E"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Maksymalny rozmiar jednego pliku przesyłanego za pośrednictwem dedykowanych formularzy do: złożenia, zmiany, wycofania oferty wynosi 150 MB natomiast przy komunikacji wielkość pliku to maksymalnie 500 MB.</w:t>
      </w:r>
    </w:p>
    <w:p w14:paraId="59EE4B3C"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b/>
          <w:sz w:val="22"/>
          <w:szCs w:val="22"/>
        </w:rPr>
        <w:t>Rozszerzenia plików wykorzystywanych przez Wykonawców muszą być zgodne z</w:t>
      </w:r>
      <w:r w:rsidRPr="004528E4">
        <w:rPr>
          <w:sz w:val="22"/>
          <w:szCs w:val="22"/>
        </w:rPr>
        <w:t xml:space="preserve"> Załącznikiem nr </w:t>
      </w:r>
      <w:r w:rsidRPr="004528E4">
        <w:rPr>
          <w:sz w:val="22"/>
          <w:szCs w:val="22"/>
        </w:rPr>
        <w:lastRenderedPageBreak/>
        <w:t>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FB3529"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Zamawiający rekomenduje wykorzystanie formatów: .pdf .doc .docx .xls .xlsx .jpg (.jpeg) </w:t>
      </w:r>
      <w:r w:rsidRPr="004528E4">
        <w:rPr>
          <w:b/>
          <w:sz w:val="22"/>
          <w:szCs w:val="22"/>
          <w:u w:val="single"/>
        </w:rPr>
        <w:t>ze szczególnym wskazaniem na .pdf</w:t>
      </w:r>
    </w:p>
    <w:p w14:paraId="65F2787D" w14:textId="643366FE"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W celu ewentualnej kompresji danych Zamawiający rekomenduje wykorzystanie jednego z rozszerzeń:</w:t>
      </w:r>
    </w:p>
    <w:p w14:paraId="2205496D" w14:textId="77777777" w:rsidR="00C90B10" w:rsidRPr="004528E4" w:rsidRDefault="00C90B10" w:rsidP="004528E4">
      <w:pPr>
        <w:spacing w:after="0" w:line="360" w:lineRule="auto"/>
        <w:ind w:left="426"/>
        <w:jc w:val="both"/>
      </w:pPr>
      <w:r w:rsidRPr="004528E4">
        <w:t xml:space="preserve">.zip </w:t>
      </w:r>
    </w:p>
    <w:p w14:paraId="3FDE914C" w14:textId="77777777" w:rsidR="00C90B10" w:rsidRPr="004528E4" w:rsidRDefault="00C90B10" w:rsidP="004528E4">
      <w:pPr>
        <w:spacing w:after="0" w:line="360" w:lineRule="auto"/>
        <w:ind w:left="426"/>
        <w:jc w:val="both"/>
      </w:pPr>
      <w:r w:rsidRPr="004528E4">
        <w:t>.7Z</w:t>
      </w:r>
    </w:p>
    <w:p w14:paraId="7DE2DAAC"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 xml:space="preserve">Wśród rozszerzeń powszechnych a </w:t>
      </w:r>
      <w:r w:rsidRPr="004528E4">
        <w:rPr>
          <w:b/>
          <w:sz w:val="22"/>
          <w:szCs w:val="22"/>
        </w:rPr>
        <w:t>niewystępujących</w:t>
      </w:r>
      <w:r w:rsidRPr="004528E4">
        <w:rPr>
          <w:sz w:val="22"/>
          <w:szCs w:val="22"/>
        </w:rPr>
        <w:t xml:space="preserve"> w Rozporządzeniu KRI występują: .rar .gif .bmp .numbers .pages. </w:t>
      </w:r>
      <w:r w:rsidRPr="004528E4">
        <w:rPr>
          <w:b/>
          <w:color w:val="FF9900"/>
          <w:sz w:val="22"/>
          <w:szCs w:val="22"/>
        </w:rPr>
        <w:t>Dokumenty złożone w takich plikach zostaną uznane za złożone nieskutecznie.</w:t>
      </w:r>
      <w:r w:rsidRPr="004528E4">
        <w:rPr>
          <w:b/>
          <w:color w:val="FF9900"/>
          <w:sz w:val="22"/>
          <w:szCs w:val="22"/>
          <w:vertAlign w:val="superscript"/>
        </w:rPr>
        <w:footnoteReference w:id="1"/>
      </w:r>
    </w:p>
    <w:p w14:paraId="52453421"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 xml:space="preserve">Ze względu na niskie ryzyko naruszenia integralności pliku oraz łatwiejszą weryfikację podpisu zamawiający zaleca, w miarę możliwości, </w:t>
      </w:r>
      <w:r w:rsidRPr="004528E4">
        <w:rPr>
          <w:b/>
          <w:sz w:val="22"/>
          <w:szCs w:val="22"/>
        </w:rPr>
        <w:t xml:space="preserve">przekonwertowanie plików składających się na ofertę na rozszerzenie .pdf  i opatrzenie ich podpisem kwalifikowanym w formacie PAdES. </w:t>
      </w:r>
    </w:p>
    <w:p w14:paraId="742FD21B"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 xml:space="preserve">Pliki w innych formatach niż PDF </w:t>
      </w:r>
      <w:r w:rsidRPr="004528E4">
        <w:rPr>
          <w:b/>
          <w:sz w:val="22"/>
          <w:szCs w:val="22"/>
        </w:rPr>
        <w:t>zaleca się opatrzyć podpisem w formacie XAdES o typie zewnętrznym</w:t>
      </w:r>
      <w:r w:rsidRPr="004528E4">
        <w:rPr>
          <w:sz w:val="22"/>
          <w:szCs w:val="22"/>
        </w:rPr>
        <w:t>. Wykonawca powinien pamiętać, aby plik z podpisem przekazywać łącznie z dokumentem podpisywanym.</w:t>
      </w:r>
    </w:p>
    <w:p w14:paraId="171C6B45"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Zamawiający rekomenduje wykorzystanie podpisu z kwalifikowanym znacznikiem czasu.</w:t>
      </w:r>
    </w:p>
    <w:p w14:paraId="70FCC8C2"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Zamawiający zaleca, aby Wykonawca z odpowiednim wyprzedzeniem przetestował możliwość prawidłowego wykorzystania wybranej metody podpisania plików oferty.</w:t>
      </w:r>
    </w:p>
    <w:p w14:paraId="55ACD9AE"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346423"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Jeśli Wykonawca pakuje dokumenty np. w plik o rozszerzeniu .zip, zaleca się wcześniejsze podpisanie każdego ze skompresowanych plików.</w:t>
      </w:r>
    </w:p>
    <w:p w14:paraId="43D2A2EB"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lastRenderedPageBreak/>
        <w:t xml:space="preserve">Zamawiający zaleca aby </w:t>
      </w:r>
      <w:r w:rsidRPr="004528E4">
        <w:rPr>
          <w:b/>
          <w:sz w:val="22"/>
          <w:szCs w:val="22"/>
          <w:u w:val="single"/>
        </w:rPr>
        <w:t>nie</w:t>
      </w:r>
      <w:r w:rsidRPr="004528E4">
        <w:rPr>
          <w:b/>
          <w:sz w:val="22"/>
          <w:szCs w:val="22"/>
        </w:rPr>
        <w:t xml:space="preserve"> </w:t>
      </w:r>
      <w:r w:rsidRPr="004528E4">
        <w:rPr>
          <w:sz w:val="22"/>
          <w:szCs w:val="22"/>
        </w:rPr>
        <w:t xml:space="preserve">wprowadzać jakichkolwiek zmian w plikach po podpisaniu ich podpisem kwalifikowanym. Może to skutkować naruszeniem integralności plików co równoważne będzie </w:t>
      </w:r>
      <w:r w:rsidRPr="004528E4">
        <w:rPr>
          <w:sz w:val="22"/>
          <w:szCs w:val="22"/>
        </w:rPr>
        <w:br/>
        <w:t>z koniecznością odrzucenia oferty.</w:t>
      </w:r>
    </w:p>
    <w:p w14:paraId="28A79EE1" w14:textId="3FB45969" w:rsidR="00A75205"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A846DF">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7774E6">
      <w:pPr>
        <w:pStyle w:val="Akapitzlist"/>
        <w:numPr>
          <w:ilvl w:val="0"/>
          <w:numId w:val="8"/>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 xml:space="preserve">Wszelka korespondencja oraz rozliczenia dokonywane będą wyłącznie z podmiotem występującym jako pełnomocnik pozostałych, przy czym płatności będą przekazywane wprost na konto danego podmiotu (wyłącznie wskazanego w umowie) lub na utworzone wspólne konto </w:t>
      </w:r>
      <w:r w:rsidRPr="00AE72F6">
        <w:rPr>
          <w:rFonts w:cstheme="minorHAnsi"/>
          <w:sz w:val="22"/>
          <w:szCs w:val="22"/>
        </w:rPr>
        <w:lastRenderedPageBreak/>
        <w:t>rozliczeniowe, na które wpłacane będą należności za świadczenia wykonane przez poszczególne podmioty.</w:t>
      </w:r>
    </w:p>
    <w:p w14:paraId="66388B47" w14:textId="77777777" w:rsidR="00136EDF" w:rsidRPr="00AE72F6" w:rsidRDefault="00136EDF" w:rsidP="007774E6">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66C52C8C" w:rsidR="00136EDF" w:rsidRPr="00AE72F6" w:rsidRDefault="00136EDF" w:rsidP="007774E6">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2AD2BB32"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173CFAC4"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7774E6">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lastRenderedPageBreak/>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0DCC7BC6"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58353814"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A846DF">
      <w:pPr>
        <w:shd w:val="clear" w:color="auto" w:fill="FFFFFF"/>
        <w:suppressAutoHyphens/>
        <w:spacing w:after="0" w:line="360" w:lineRule="auto"/>
        <w:rPr>
          <w:rFonts w:eastAsia="Times New Roman" w:cstheme="minorHAnsi"/>
          <w:b/>
          <w:color w:val="000000"/>
          <w:lang w:eastAsia="pl-PL"/>
        </w:rPr>
      </w:pPr>
      <w:r w:rsidRPr="00AE72F6">
        <w:rPr>
          <w:rFonts w:eastAsia="Times New Roman" w:cstheme="minorHAnsi"/>
          <w:b/>
          <w:color w:val="000000"/>
          <w:lang w:eastAsia="pl-PL"/>
        </w:rPr>
        <w:t xml:space="preserve">CZĘŚĆ </w:t>
      </w:r>
      <w:r w:rsidR="00FE25A0" w:rsidRPr="00AE72F6">
        <w:rPr>
          <w:rFonts w:eastAsia="Times New Roman" w:cstheme="minorHAnsi"/>
          <w:b/>
          <w:color w:val="000000"/>
          <w:lang w:eastAsia="pl-PL"/>
        </w:rPr>
        <w:t>X</w:t>
      </w:r>
      <w:r w:rsidR="009302D2" w:rsidRPr="00AE72F6">
        <w:rPr>
          <w:rFonts w:eastAsia="Times New Roman" w:cstheme="minorHAnsi"/>
          <w:b/>
          <w:color w:val="000000"/>
          <w:lang w:eastAsia="pl-PL"/>
        </w:rPr>
        <w:t>I</w:t>
      </w:r>
      <w:r w:rsidR="00FE25A0" w:rsidRPr="00AE72F6">
        <w:rPr>
          <w:rFonts w:eastAsia="Times New Roman" w:cstheme="minorHAnsi"/>
          <w:b/>
          <w:color w:val="000000"/>
          <w:lang w:eastAsia="pl-PL"/>
        </w:rPr>
        <w:t>V. Sposób oraz termin składania ofert</w:t>
      </w:r>
    </w:p>
    <w:p w14:paraId="30279D7E" w14:textId="523520A0" w:rsidR="00FE25A0" w:rsidRPr="0052701E" w:rsidRDefault="00FE25A0" w:rsidP="007774E6">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52701E">
        <w:rPr>
          <w:rFonts w:eastAsia="Times New Roman" w:cstheme="minorHAnsi"/>
          <w:color w:val="000000"/>
          <w:lang w:eastAsia="pl-PL"/>
        </w:rPr>
        <w:t xml:space="preserve">Ofertę należy złożyć w terminie </w:t>
      </w:r>
      <w:r w:rsidR="00A13983" w:rsidRPr="0052701E">
        <w:rPr>
          <w:rFonts w:eastAsia="Times New Roman" w:cstheme="minorHAnsi"/>
          <w:b/>
          <w:color w:val="FF0000"/>
          <w:lang w:eastAsia="pl-PL"/>
        </w:rPr>
        <w:t xml:space="preserve">do dnia </w:t>
      </w:r>
      <w:r w:rsidR="004A0D1B">
        <w:rPr>
          <w:rFonts w:eastAsia="Times New Roman" w:cstheme="minorHAnsi"/>
          <w:b/>
          <w:color w:val="FF0000"/>
          <w:lang w:eastAsia="pl-PL"/>
        </w:rPr>
        <w:t>31</w:t>
      </w:r>
      <w:r w:rsidR="00E14FFC" w:rsidRPr="0052701E">
        <w:rPr>
          <w:rFonts w:eastAsia="Times New Roman" w:cstheme="minorHAnsi"/>
          <w:b/>
          <w:color w:val="FF0000"/>
          <w:lang w:eastAsia="pl-PL"/>
        </w:rPr>
        <w:t>.</w:t>
      </w:r>
      <w:r w:rsidR="0002015D">
        <w:rPr>
          <w:rFonts w:eastAsia="Times New Roman" w:cstheme="minorHAnsi"/>
          <w:b/>
          <w:color w:val="FF0000"/>
          <w:lang w:eastAsia="pl-PL"/>
        </w:rPr>
        <w:t>01.2023</w:t>
      </w:r>
      <w:r w:rsidR="00F732BA" w:rsidRPr="0052701E">
        <w:rPr>
          <w:rFonts w:eastAsia="Times New Roman" w:cstheme="minorHAnsi"/>
          <w:b/>
          <w:color w:val="FF0000"/>
          <w:lang w:eastAsia="pl-PL"/>
        </w:rPr>
        <w:t xml:space="preserve"> r.,</w:t>
      </w:r>
      <w:r w:rsidR="009302D2" w:rsidRPr="0052701E">
        <w:rPr>
          <w:rFonts w:eastAsia="Times New Roman" w:cstheme="minorHAnsi"/>
          <w:b/>
          <w:color w:val="FF0000"/>
          <w:lang w:eastAsia="pl-PL"/>
        </w:rPr>
        <w:t xml:space="preserve"> do godz. 09</w:t>
      </w:r>
      <w:r w:rsidRPr="0052701E">
        <w:rPr>
          <w:rFonts w:eastAsia="Times New Roman" w:cstheme="minorHAnsi"/>
          <w:b/>
          <w:color w:val="FF0000"/>
          <w:lang w:eastAsia="pl-PL"/>
        </w:rPr>
        <w:t>.00.</w:t>
      </w:r>
    </w:p>
    <w:p w14:paraId="74B83AB8" w14:textId="715B8770" w:rsidR="00C0145F" w:rsidRPr="0052701E" w:rsidRDefault="00FE25A0" w:rsidP="007774E6">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52701E">
        <w:rPr>
          <w:rFonts w:eastAsia="Times New Roman" w:cstheme="minorHAnsi"/>
          <w:lang w:eastAsia="pl-PL"/>
        </w:rPr>
        <w:t xml:space="preserve">Ofertę należy złożyć za pośrednictwem </w:t>
      </w:r>
      <w:r w:rsidR="00C0145F" w:rsidRPr="0052701E">
        <w:rPr>
          <w:rFonts w:eastAsia="Times New Roman" w:cstheme="minorHAnsi"/>
          <w:lang w:eastAsia="pl-PL"/>
        </w:rPr>
        <w:t xml:space="preserve">Platformy zakupowej znajdującej się pod adresem: </w:t>
      </w:r>
      <w:r w:rsidR="00B6187C" w:rsidRPr="0052701E">
        <w:rPr>
          <w:rFonts w:eastAsia="Times New Roman" w:cstheme="minorHAnsi"/>
          <w:lang w:eastAsia="pl-PL"/>
        </w:rPr>
        <w:t>https://platformazakupowa.pl/pn/umb.</w:t>
      </w:r>
    </w:p>
    <w:p w14:paraId="293C65CD" w14:textId="0E62730D" w:rsidR="00FE25A0" w:rsidRPr="0052701E" w:rsidRDefault="00FE25A0" w:rsidP="007774E6">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52701E">
        <w:rPr>
          <w:rFonts w:eastAsia="Times New Roman" w:cstheme="minorHAnsi"/>
          <w:lang w:eastAsia="pl-PL"/>
        </w:rPr>
        <w:t>Ofertę należy sporządzić zgodnie z wymaganiami</w:t>
      </w:r>
      <w:r w:rsidR="00651A7C" w:rsidRPr="0052701E">
        <w:rPr>
          <w:rFonts w:eastAsia="Times New Roman" w:cstheme="minorHAnsi"/>
          <w:lang w:eastAsia="pl-PL"/>
        </w:rPr>
        <w:t xml:space="preserve"> części XIII</w:t>
      </w:r>
      <w:r w:rsidR="00C0145F" w:rsidRPr="0052701E">
        <w:rPr>
          <w:rFonts w:eastAsia="Times New Roman" w:cstheme="minorHAnsi"/>
          <w:lang w:eastAsia="pl-PL"/>
        </w:rPr>
        <w:t xml:space="preserve"> SWZ.</w:t>
      </w:r>
    </w:p>
    <w:p w14:paraId="0D1A35AE" w14:textId="2408325C" w:rsidR="00FE25A0" w:rsidRPr="0052701E" w:rsidRDefault="00604221" w:rsidP="00A846DF">
      <w:pPr>
        <w:shd w:val="clear" w:color="auto" w:fill="FFFFFF"/>
        <w:suppressAutoHyphens/>
        <w:spacing w:after="0" w:line="360" w:lineRule="auto"/>
        <w:rPr>
          <w:rFonts w:eastAsia="Times New Roman" w:cstheme="minorHAnsi"/>
          <w:b/>
          <w:bCs/>
          <w:spacing w:val="-2"/>
          <w:lang w:eastAsia="ar-SA"/>
        </w:rPr>
      </w:pPr>
      <w:r w:rsidRPr="0052701E">
        <w:rPr>
          <w:rFonts w:eastAsia="Times New Roman" w:cstheme="minorHAnsi"/>
          <w:b/>
          <w:color w:val="000000"/>
          <w:lang w:eastAsia="pl-PL"/>
        </w:rPr>
        <w:t xml:space="preserve">CZĘŚĆ </w:t>
      </w:r>
      <w:r w:rsidR="009302D2" w:rsidRPr="0052701E">
        <w:rPr>
          <w:rFonts w:eastAsia="Times New Roman" w:cstheme="minorHAnsi"/>
          <w:b/>
          <w:color w:val="000000"/>
          <w:lang w:eastAsia="pl-PL"/>
        </w:rPr>
        <w:t>XV.</w:t>
      </w:r>
      <w:r w:rsidR="00FE25A0" w:rsidRPr="0052701E">
        <w:rPr>
          <w:rFonts w:eastAsia="Times New Roman" w:cstheme="minorHAnsi"/>
          <w:b/>
          <w:color w:val="000000"/>
          <w:lang w:eastAsia="pl-PL"/>
        </w:rPr>
        <w:t xml:space="preserve"> Termin otwarcia ofert</w:t>
      </w:r>
    </w:p>
    <w:p w14:paraId="65C62E95" w14:textId="3B0457E0" w:rsidR="00FE25A0" w:rsidRPr="0052701E" w:rsidRDefault="00FE25A0" w:rsidP="007774E6">
      <w:pPr>
        <w:numPr>
          <w:ilvl w:val="0"/>
          <w:numId w:val="2"/>
        </w:numPr>
        <w:suppressAutoHyphens/>
        <w:autoSpaceDE w:val="0"/>
        <w:spacing w:after="0" w:line="360" w:lineRule="auto"/>
        <w:ind w:left="284" w:hanging="284"/>
        <w:rPr>
          <w:rFonts w:eastAsia="Calibri" w:cstheme="minorHAnsi"/>
          <w:lang w:eastAsia="ar-SA"/>
        </w:rPr>
      </w:pPr>
      <w:r w:rsidRPr="0052701E">
        <w:rPr>
          <w:rFonts w:eastAsia="Calibri" w:cstheme="minorHAnsi"/>
          <w:lang w:eastAsia="ar-SA"/>
        </w:rPr>
        <w:t xml:space="preserve">Otwarcie ofert nastąpi </w:t>
      </w:r>
      <w:r w:rsidRPr="0052701E">
        <w:rPr>
          <w:rFonts w:eastAsia="Calibri" w:cstheme="minorHAnsi"/>
          <w:b/>
          <w:color w:val="FF0000"/>
          <w:lang w:eastAsia="ar-SA"/>
        </w:rPr>
        <w:t>w dniu</w:t>
      </w:r>
      <w:r w:rsidRPr="0052701E">
        <w:rPr>
          <w:rFonts w:eastAsia="Calibri" w:cstheme="minorHAnsi"/>
          <w:color w:val="FF0000"/>
          <w:lang w:eastAsia="ar-SA"/>
        </w:rPr>
        <w:t xml:space="preserve"> </w:t>
      </w:r>
      <w:r w:rsidR="004A0D1B">
        <w:rPr>
          <w:rFonts w:eastAsia="Calibri" w:cstheme="minorHAnsi"/>
          <w:b/>
          <w:color w:val="FF0000"/>
          <w:lang w:eastAsia="ar-SA"/>
        </w:rPr>
        <w:t>31</w:t>
      </w:r>
      <w:r w:rsidR="0002015D">
        <w:rPr>
          <w:rFonts w:eastAsia="Calibri" w:cstheme="minorHAnsi"/>
          <w:b/>
          <w:color w:val="FF0000"/>
          <w:lang w:eastAsia="ar-SA"/>
        </w:rPr>
        <w:t>.0</w:t>
      </w:r>
      <w:r w:rsidR="002B1749" w:rsidRPr="0052701E">
        <w:rPr>
          <w:rFonts w:eastAsia="Calibri" w:cstheme="minorHAnsi"/>
          <w:b/>
          <w:color w:val="FF0000"/>
          <w:lang w:eastAsia="ar-SA"/>
        </w:rPr>
        <w:t>1</w:t>
      </w:r>
      <w:r w:rsidR="0002015D">
        <w:rPr>
          <w:rFonts w:eastAsia="Calibri" w:cstheme="minorHAnsi"/>
          <w:b/>
          <w:color w:val="FF0000"/>
          <w:lang w:eastAsia="ar-SA"/>
        </w:rPr>
        <w:t>.2023</w:t>
      </w:r>
      <w:r w:rsidRPr="0052701E">
        <w:rPr>
          <w:rFonts w:eastAsia="Calibri" w:cstheme="minorHAnsi"/>
          <w:b/>
          <w:color w:val="FF0000"/>
          <w:lang w:eastAsia="ar-SA"/>
        </w:rPr>
        <w:t xml:space="preserve"> r. o godzinie</w:t>
      </w:r>
      <w:r w:rsidRPr="0052701E">
        <w:rPr>
          <w:rFonts w:eastAsia="Calibri" w:cstheme="minorHAnsi"/>
          <w:lang w:eastAsia="ar-SA"/>
        </w:rPr>
        <w:t xml:space="preserve"> </w:t>
      </w:r>
      <w:r w:rsidR="0002015D">
        <w:rPr>
          <w:rFonts w:eastAsia="Calibri" w:cstheme="minorHAnsi"/>
          <w:b/>
          <w:color w:val="FF0000"/>
          <w:lang w:eastAsia="ar-SA"/>
        </w:rPr>
        <w:t>09.05</w:t>
      </w:r>
      <w:r w:rsidR="00C0145F" w:rsidRPr="0052701E">
        <w:rPr>
          <w:rFonts w:eastAsia="Calibri" w:cstheme="minorHAnsi"/>
          <w:b/>
          <w:color w:val="FF0000"/>
          <w:lang w:eastAsia="ar-SA"/>
        </w:rPr>
        <w:t>.</w:t>
      </w:r>
    </w:p>
    <w:p w14:paraId="723281C6" w14:textId="55184691" w:rsidR="00CF76B1" w:rsidRPr="00CF76B1" w:rsidRDefault="00CF76B1" w:rsidP="007774E6">
      <w:pPr>
        <w:numPr>
          <w:ilvl w:val="0"/>
          <w:numId w:val="2"/>
        </w:numPr>
        <w:suppressAutoHyphens/>
        <w:autoSpaceDE w:val="0"/>
        <w:spacing w:after="0" w:line="360" w:lineRule="auto"/>
        <w:ind w:left="284" w:hanging="284"/>
        <w:rPr>
          <w:rFonts w:eastAsia="Calibri" w:cstheme="minorHAnsi"/>
          <w:lang w:eastAsia="ar-SA"/>
        </w:rPr>
      </w:pPr>
      <w:r>
        <w:rPr>
          <w:rFonts w:cstheme="minorHAnsi"/>
          <w:color w:val="000000"/>
          <w:lang w:eastAsia="ar-SA"/>
        </w:rPr>
        <w:t> </w:t>
      </w:r>
      <w:r w:rsidRPr="00CF76B1">
        <w:rPr>
          <w:rFonts w:ascii="Calibri" w:eastAsia="Calibri" w:hAnsi="Calibri" w:cs="Calibri"/>
        </w:rPr>
        <w:t>Informacja z otwarcia ofert zostanie opublikowana na stronie postępowania na</w:t>
      </w:r>
      <w:hyperlink r:id="rId14">
        <w:r w:rsidRPr="00CF76B1">
          <w:rPr>
            <w:rFonts w:ascii="Calibri" w:eastAsia="Calibri" w:hAnsi="Calibri" w:cs="Calibri"/>
            <w:color w:val="1155CC"/>
            <w:u w:val="single"/>
          </w:rPr>
          <w:t xml:space="preserve"> </w:t>
        </w:r>
      </w:hyperlink>
      <w:r w:rsidRPr="00437C2E">
        <w:rPr>
          <w:rFonts w:ascii="Calibri" w:eastAsia="Calibri" w:hAnsi="Calibri" w:cs="Calibri"/>
          <w:color w:val="1155CC"/>
          <w:u w:val="single"/>
        </w:rPr>
        <w:t>https://platformazakupowa.pl/pn/umb</w:t>
      </w:r>
      <w:r w:rsidRPr="00437C2E">
        <w:rPr>
          <w:rFonts w:ascii="Calibri" w:eastAsia="Calibri" w:hAnsi="Calibri" w:cs="Calibri"/>
        </w:rPr>
        <w:t xml:space="preserve"> w sekcji</w:t>
      </w:r>
      <w:r w:rsidRPr="00CF76B1">
        <w:rPr>
          <w:rFonts w:ascii="Calibri" w:eastAsia="Calibri" w:hAnsi="Calibri" w:cs="Calibri"/>
        </w:rPr>
        <w:t xml:space="preserve"> ,,Komunikaty” i zawierać będzie dane określone w art. 222 ust. 5 ustawy </w:t>
      </w:r>
      <w:proofErr w:type="spellStart"/>
      <w:r w:rsidRPr="00CF76B1">
        <w:rPr>
          <w:rFonts w:ascii="Calibri" w:eastAsia="Calibri" w:hAnsi="Calibri" w:cs="Calibri"/>
        </w:rPr>
        <w:t>Pzp</w:t>
      </w:r>
      <w:proofErr w:type="spellEnd"/>
      <w:r w:rsidRPr="00CF76B1">
        <w:rPr>
          <w:rFonts w:cstheme="minorHAnsi"/>
        </w:rPr>
        <w:t>.</w:t>
      </w:r>
    </w:p>
    <w:p w14:paraId="61BC937E" w14:textId="6244B029" w:rsidR="00184DC8" w:rsidRPr="00AE72F6" w:rsidRDefault="00184DC8" w:rsidP="007774E6">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774E6">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774E6">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774E6">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1006E7" w:rsidRDefault="00604221" w:rsidP="00A846DF">
      <w:pPr>
        <w:shd w:val="clear" w:color="auto" w:fill="FFFFFF"/>
        <w:suppressAutoHyphens/>
        <w:spacing w:after="0" w:line="360" w:lineRule="auto"/>
        <w:rPr>
          <w:rFonts w:eastAsia="Times New Roman" w:cstheme="minorHAnsi"/>
          <w:color w:val="000000" w:themeColor="text1"/>
          <w:lang w:eastAsia="ar-SA"/>
        </w:rPr>
      </w:pPr>
      <w:r w:rsidRPr="001006E7">
        <w:rPr>
          <w:rFonts w:eastAsia="Times New Roman" w:cstheme="minorHAnsi"/>
          <w:b/>
          <w:bCs/>
          <w:color w:val="000000" w:themeColor="text1"/>
          <w:spacing w:val="-2"/>
          <w:lang w:eastAsia="ar-SA"/>
        </w:rPr>
        <w:t xml:space="preserve">CZĘŚĆ </w:t>
      </w:r>
      <w:r w:rsidR="009302D2" w:rsidRPr="001006E7">
        <w:rPr>
          <w:rFonts w:eastAsia="Times New Roman" w:cstheme="minorHAnsi"/>
          <w:b/>
          <w:bCs/>
          <w:color w:val="000000" w:themeColor="text1"/>
          <w:spacing w:val="-2"/>
          <w:lang w:eastAsia="ar-SA"/>
        </w:rPr>
        <w:t>XV</w:t>
      </w:r>
      <w:r w:rsidR="00FE25A0" w:rsidRPr="001006E7">
        <w:rPr>
          <w:rFonts w:eastAsia="Times New Roman" w:cstheme="minorHAnsi"/>
          <w:b/>
          <w:bCs/>
          <w:color w:val="000000" w:themeColor="text1"/>
          <w:spacing w:val="-2"/>
          <w:lang w:eastAsia="ar-SA"/>
        </w:rPr>
        <w:t>I. Sposób obliczenia ceny</w:t>
      </w:r>
    </w:p>
    <w:p w14:paraId="5F451361" w14:textId="14A8827A" w:rsidR="00FE25A0" w:rsidRPr="001006E7" w:rsidRDefault="00FE25A0"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 xml:space="preserve">Cena ofertowa musi być podana w </w:t>
      </w:r>
      <w:r w:rsidR="007C2B6F" w:rsidRPr="001006E7">
        <w:rPr>
          <w:rFonts w:eastAsia="Times New Roman" w:cstheme="minorHAnsi"/>
          <w:color w:val="000000" w:themeColor="text1"/>
          <w:lang w:eastAsia="ar-SA"/>
        </w:rPr>
        <w:t>PLN (Z</w:t>
      </w:r>
      <w:r w:rsidRPr="001006E7">
        <w:rPr>
          <w:rFonts w:eastAsia="Times New Roman" w:cstheme="minorHAnsi"/>
          <w:color w:val="000000" w:themeColor="text1"/>
          <w:lang w:eastAsia="ar-SA"/>
        </w:rPr>
        <w:t>amawi</w:t>
      </w:r>
      <w:r w:rsidR="00E377FA" w:rsidRPr="001006E7">
        <w:rPr>
          <w:rFonts w:eastAsia="Times New Roman" w:cstheme="minorHAnsi"/>
          <w:color w:val="000000" w:themeColor="text1"/>
          <w:lang w:eastAsia="ar-SA"/>
        </w:rPr>
        <w:t xml:space="preserve">ający nie przewiduje rozliczeń </w:t>
      </w:r>
      <w:r w:rsidRPr="001006E7">
        <w:rPr>
          <w:rFonts w:eastAsia="Times New Roman" w:cstheme="minorHAnsi"/>
          <w:color w:val="000000" w:themeColor="text1"/>
          <w:lang w:eastAsia="ar-SA"/>
        </w:rPr>
        <w:t>z Wykonawcą w walutach obcych).</w:t>
      </w:r>
    </w:p>
    <w:p w14:paraId="5F44EEE8" w14:textId="56F35071" w:rsidR="00A57CFC" w:rsidRPr="001006E7" w:rsidRDefault="00A57CFC"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ascii="Calibri" w:hAnsi="Calibri" w:cs="Calibri"/>
          <w:color w:val="000000" w:themeColor="text1"/>
        </w:rPr>
        <w:t>Obowiązkiem składającego ofertę jest podać cenę ofertową, zgodnie z zasadami uznanymi w rachunkowości.</w:t>
      </w:r>
      <w:r w:rsidRPr="001006E7">
        <w:rPr>
          <w:rFonts w:ascii="Calibri" w:hAnsi="Calibri" w:cs="Calibri"/>
          <w:b/>
          <w:color w:val="000000" w:themeColor="text1"/>
        </w:rPr>
        <w:t xml:space="preserve"> </w:t>
      </w:r>
      <w:r w:rsidRPr="001006E7">
        <w:rPr>
          <w:rFonts w:ascii="Calibri" w:hAnsi="Calibri" w:cs="Calibri"/>
          <w:color w:val="000000" w:themeColor="text1"/>
        </w:rPr>
        <w:t xml:space="preserve">Stawka podatku VAT musi być określona zgodnie z ustawą z  dnia 11 marca 2004r. o podatku od towarów i usług (Dz. U. 2020 r., poz. 106). </w:t>
      </w:r>
    </w:p>
    <w:p w14:paraId="33B04CE3" w14:textId="2223B767" w:rsidR="00A57CFC" w:rsidRPr="001006E7" w:rsidRDefault="00A57CFC"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Wykonawca zobowiązany jest do wypełnienia FORMULARZA OFERTOWEGO (Załącznik nr 1 do SWZ).</w:t>
      </w:r>
    </w:p>
    <w:p w14:paraId="78055A2F" w14:textId="546CA7E5" w:rsidR="00FE25A0" w:rsidRPr="001006E7" w:rsidRDefault="00FE25A0"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Cena oferty powinna obejmować pełny zakres</w:t>
      </w:r>
      <w:r w:rsidR="00DC01C3" w:rsidRPr="001006E7">
        <w:rPr>
          <w:rFonts w:eastAsia="Times New Roman" w:cstheme="minorHAnsi"/>
          <w:color w:val="000000" w:themeColor="text1"/>
          <w:lang w:eastAsia="ar-SA"/>
        </w:rPr>
        <w:t xml:space="preserve"> </w:t>
      </w:r>
      <w:r w:rsidR="008703EA" w:rsidRPr="001006E7">
        <w:rPr>
          <w:rFonts w:eastAsia="Times New Roman" w:cstheme="minorHAnsi"/>
          <w:color w:val="000000" w:themeColor="text1"/>
          <w:lang w:eastAsia="ar-SA"/>
        </w:rPr>
        <w:t xml:space="preserve">dostaw </w:t>
      </w:r>
      <w:r w:rsidR="003970CC" w:rsidRPr="001006E7">
        <w:rPr>
          <w:rFonts w:eastAsia="Times New Roman" w:cstheme="minorHAnsi"/>
          <w:color w:val="000000" w:themeColor="text1"/>
          <w:lang w:eastAsia="ar-SA"/>
        </w:rPr>
        <w:t>określonych w niniejszej S</w:t>
      </w:r>
      <w:r w:rsidRPr="001006E7">
        <w:rPr>
          <w:rFonts w:eastAsia="Times New Roman" w:cstheme="minorHAnsi"/>
          <w:color w:val="000000" w:themeColor="text1"/>
          <w:lang w:eastAsia="ar-SA"/>
        </w:rPr>
        <w:t>WZ i uwzględniać wszystkie koszty związane z wykonaniem przedmiotu zamówienia oraz wszelkie warunki, przeszkody czy okoliczności, które mogą mieć wpływ na wykonanie przedmiotu  zamówienia.</w:t>
      </w:r>
    </w:p>
    <w:p w14:paraId="0A3C0515" w14:textId="77777777" w:rsidR="00B46614" w:rsidRPr="001006E7" w:rsidRDefault="00FE25A0" w:rsidP="00B46614">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Dla porównania ofert zamawiający przyjmie cenę brutto określoną w Formularzu ofertowym.</w:t>
      </w:r>
    </w:p>
    <w:p w14:paraId="1AA3C9E8" w14:textId="523AF786" w:rsidR="00B46614" w:rsidRPr="001006E7" w:rsidRDefault="00FE25A0" w:rsidP="00B46614">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Cena ofertowa musi być podana w złotych polskich, cyfrowo i słownie, łącznie z podatkiem VAT naliczonym zgodnie z obowiązującymi w termin</w:t>
      </w:r>
      <w:r w:rsidR="00A57CFC" w:rsidRPr="001006E7">
        <w:rPr>
          <w:rFonts w:eastAsia="Times New Roman" w:cstheme="minorHAnsi"/>
          <w:color w:val="000000" w:themeColor="text1"/>
          <w:lang w:eastAsia="ar-SA"/>
        </w:rPr>
        <w:t>ie składania oferty przepisami</w:t>
      </w:r>
      <w:r w:rsidR="00141F1E" w:rsidRPr="001006E7">
        <w:rPr>
          <w:rFonts w:eastAsia="Times New Roman" w:cstheme="minorHAnsi"/>
          <w:color w:val="000000" w:themeColor="text1"/>
          <w:lang w:eastAsia="ar-SA"/>
        </w:rPr>
        <w:t>.</w:t>
      </w:r>
    </w:p>
    <w:p w14:paraId="694F2DA2" w14:textId="77777777" w:rsidR="00FE25A0" w:rsidRPr="001006E7" w:rsidRDefault="00FE25A0"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Wszystkie ceny określone w FORMULARZU OFERTOWYM winny być liczone z dokładnością do dwóch miejsc po przecinku.</w:t>
      </w:r>
    </w:p>
    <w:p w14:paraId="21AF15D3" w14:textId="77777777" w:rsidR="008703EA" w:rsidRPr="001006E7" w:rsidRDefault="008703EA" w:rsidP="00D21D03">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1006E7">
        <w:rPr>
          <w:rFonts w:cstheme="minorHAnsi"/>
          <w:color w:val="000000" w:themeColor="text1"/>
        </w:rPr>
        <w:t xml:space="preserve">Podana przez Wykonawcę </w:t>
      </w:r>
      <w:r w:rsidRPr="001006E7">
        <w:rPr>
          <w:rFonts w:cstheme="minorHAnsi"/>
          <w:b/>
          <w:color w:val="000000" w:themeColor="text1"/>
        </w:rPr>
        <w:t>cena ofertowa</w:t>
      </w:r>
      <w:r w:rsidRPr="001006E7">
        <w:rPr>
          <w:rFonts w:cstheme="minorHAnsi"/>
          <w:color w:val="000000" w:themeColor="text1"/>
        </w:rPr>
        <w:t xml:space="preserve"> musi uwzględniać wszelkie koszty, </w:t>
      </w:r>
      <w:r w:rsidRPr="001006E7">
        <w:rPr>
          <w:rFonts w:cstheme="minorHAnsi"/>
          <w:color w:val="000000" w:themeColor="text1"/>
        </w:rPr>
        <w:b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w:t>
      </w:r>
      <w:r w:rsidRPr="001006E7">
        <w:rPr>
          <w:rFonts w:cstheme="minorHAnsi"/>
          <w:color w:val="000000" w:themeColor="text1"/>
        </w:rPr>
        <w:lastRenderedPageBreak/>
        <w:t xml:space="preserve">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1D627448" w14:textId="70C021AF" w:rsidR="00B46614" w:rsidRPr="001006E7" w:rsidRDefault="009302D2" w:rsidP="00B46614">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1006E7">
        <w:rPr>
          <w:rFonts w:eastAsia="Times New Roman" w:cstheme="minorHAnsi"/>
          <w:b/>
          <w:bCs/>
          <w:color w:val="000000" w:themeColor="text1"/>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w:t>
      </w:r>
      <w:r w:rsidR="00B46614" w:rsidRPr="001006E7">
        <w:rPr>
          <w:rFonts w:eastAsia="Times New Roman" w:cstheme="minorHAnsi"/>
          <w:b/>
          <w:bCs/>
          <w:color w:val="000000" w:themeColor="text1"/>
          <w:spacing w:val="-2"/>
          <w:lang w:eastAsia="ar-SA"/>
        </w:rPr>
        <w:t>aw</w:t>
      </w:r>
      <w:r w:rsidR="0006763E">
        <w:rPr>
          <w:rFonts w:eastAsia="Times New Roman" w:cstheme="minorHAnsi"/>
          <w:b/>
          <w:bCs/>
          <w:color w:val="000000" w:themeColor="text1"/>
          <w:spacing w:val="-2"/>
          <w:lang w:eastAsia="ar-SA"/>
        </w:rPr>
        <w:t>cy, będzie miała zastosowanie.</w:t>
      </w:r>
      <w:r w:rsidR="00B46614" w:rsidRPr="001006E7">
        <w:rPr>
          <w:rFonts w:cstheme="minorHAnsi"/>
          <w:color w:val="000000" w:themeColor="text1"/>
          <w:kern w:val="20"/>
        </w:rPr>
        <w:t xml:space="preserve"> </w:t>
      </w:r>
    </w:p>
    <w:p w14:paraId="7E0D627F" w14:textId="77777777" w:rsidR="0056533D" w:rsidRPr="001D79A8" w:rsidRDefault="0056533D" w:rsidP="0056533D">
      <w:pPr>
        <w:suppressAutoHyphens/>
        <w:spacing w:after="0" w:line="360" w:lineRule="auto"/>
        <w:rPr>
          <w:rFonts w:eastAsia="Times New Roman" w:cstheme="minorHAnsi"/>
          <w:b/>
          <w:bCs/>
          <w:color w:val="FF0000"/>
          <w:spacing w:val="-2"/>
          <w:u w:val="single"/>
          <w:lang w:eastAsia="ar-SA"/>
        </w:rPr>
      </w:pPr>
    </w:p>
    <w:p w14:paraId="296DC59B" w14:textId="6C967821" w:rsidR="00D27953" w:rsidRPr="00AE72F6" w:rsidRDefault="00604221"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spacing w:val="-2"/>
          <w:lang w:eastAsia="ar-SA"/>
        </w:rPr>
        <w:t xml:space="preserve">CZĘŚĆ </w:t>
      </w:r>
      <w:r w:rsidR="009302D2" w:rsidRPr="00AE72F6">
        <w:rPr>
          <w:rFonts w:eastAsia="Times New Roman" w:cstheme="minorHAnsi"/>
          <w:b/>
          <w:bCs/>
          <w:spacing w:val="-2"/>
          <w:lang w:eastAsia="ar-SA"/>
        </w:rPr>
        <w:t>XVI</w:t>
      </w:r>
      <w:r w:rsidR="00FE25A0" w:rsidRPr="00AE72F6">
        <w:rPr>
          <w:rFonts w:eastAsia="Times New Roman" w:cstheme="minorHAnsi"/>
          <w:b/>
          <w:bCs/>
          <w:spacing w:val="-2"/>
          <w:lang w:eastAsia="ar-SA"/>
        </w:rPr>
        <w:t>I. Opis kryteriów oceny ofert wraz</w:t>
      </w:r>
      <w:r w:rsidR="00455308" w:rsidRPr="00AE72F6">
        <w:rPr>
          <w:rFonts w:eastAsia="Times New Roman" w:cstheme="minorHAnsi"/>
          <w:b/>
          <w:bCs/>
          <w:spacing w:val="-2"/>
          <w:lang w:eastAsia="ar-SA"/>
        </w:rPr>
        <w:t xml:space="preserve"> z podaniem wag tych kryteriów </w:t>
      </w:r>
      <w:r w:rsidR="00FE25A0" w:rsidRPr="00AE72F6">
        <w:rPr>
          <w:rFonts w:eastAsia="Times New Roman" w:cstheme="minorHAnsi"/>
          <w:b/>
          <w:bCs/>
          <w:color w:val="000000" w:themeColor="text1"/>
          <w:spacing w:val="-2"/>
          <w:lang w:eastAsia="ar-SA"/>
        </w:rPr>
        <w:t>i sposobu oceny ofert</w:t>
      </w:r>
    </w:p>
    <w:p w14:paraId="78C3FF30" w14:textId="39675477" w:rsidR="002A6E43" w:rsidRPr="00AE72F6" w:rsidRDefault="00FE25A0" w:rsidP="007774E6">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77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9"/>
        <w:gridCol w:w="2273"/>
        <w:gridCol w:w="1985"/>
        <w:gridCol w:w="1554"/>
      </w:tblGrid>
      <w:tr w:rsidR="0006763E" w:rsidRPr="008907FC" w14:paraId="749EB99A" w14:textId="4DD519F2" w:rsidTr="00485E87">
        <w:trPr>
          <w:trHeight w:val="213"/>
        </w:trPr>
        <w:tc>
          <w:tcPr>
            <w:tcW w:w="1979" w:type="dxa"/>
            <w:shd w:val="clear" w:color="auto" w:fill="C0C0C0"/>
            <w:vAlign w:val="center"/>
            <w:hideMark/>
          </w:tcPr>
          <w:p w14:paraId="00678DA1" w14:textId="49EDFABF" w:rsidR="0006763E" w:rsidRPr="008907FC" w:rsidRDefault="0006763E"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273" w:type="dxa"/>
            <w:shd w:val="clear" w:color="auto" w:fill="C0C0C0"/>
            <w:vAlign w:val="center"/>
            <w:hideMark/>
          </w:tcPr>
          <w:p w14:paraId="67F49E43" w14:textId="5D37ED4D" w:rsidR="0006763E" w:rsidRPr="008907FC" w:rsidRDefault="0006763E"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1985" w:type="dxa"/>
            <w:shd w:val="clear" w:color="auto" w:fill="C0C0C0"/>
            <w:vAlign w:val="center"/>
            <w:hideMark/>
          </w:tcPr>
          <w:p w14:paraId="2E685C03" w14:textId="3FA7A33D" w:rsidR="0006763E" w:rsidRPr="008907FC" w:rsidRDefault="0006763E"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c>
          <w:tcPr>
            <w:tcW w:w="1554" w:type="dxa"/>
            <w:shd w:val="clear" w:color="auto" w:fill="C0C0C0"/>
          </w:tcPr>
          <w:p w14:paraId="0351317C" w14:textId="66A49708" w:rsidR="0006763E" w:rsidRPr="008907FC" w:rsidRDefault="0006763E"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Termin dostawy</w:t>
            </w:r>
          </w:p>
        </w:tc>
      </w:tr>
      <w:tr w:rsidR="0006763E" w:rsidRPr="008907FC" w14:paraId="1B961040" w14:textId="5CE409FB" w:rsidTr="00485E87">
        <w:trPr>
          <w:trHeight w:val="172"/>
        </w:trPr>
        <w:tc>
          <w:tcPr>
            <w:tcW w:w="1979" w:type="dxa"/>
            <w:vAlign w:val="center"/>
          </w:tcPr>
          <w:p w14:paraId="15072ED6" w14:textId="4587A2FD" w:rsidR="0006763E" w:rsidRPr="008907FC" w:rsidRDefault="0006763E"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60 %</w:t>
            </w:r>
          </w:p>
        </w:tc>
        <w:tc>
          <w:tcPr>
            <w:tcW w:w="2273" w:type="dxa"/>
            <w:vAlign w:val="center"/>
          </w:tcPr>
          <w:p w14:paraId="40FF0737" w14:textId="6DF75AA6" w:rsidR="0006763E" w:rsidRPr="008907FC" w:rsidRDefault="0006763E" w:rsidP="00A846DF">
            <w:pPr>
              <w:spacing w:after="0" w:line="360" w:lineRule="auto"/>
              <w:rPr>
                <w:rFonts w:cstheme="minorHAnsi"/>
                <w:bCs/>
                <w:iCs/>
                <w:color w:val="000000" w:themeColor="text1"/>
                <w:sz w:val="20"/>
                <w:szCs w:val="20"/>
              </w:rPr>
            </w:pPr>
            <w:r>
              <w:rPr>
                <w:rFonts w:cstheme="minorHAnsi"/>
                <w:color w:val="000000" w:themeColor="text1"/>
                <w:sz w:val="20"/>
                <w:szCs w:val="20"/>
              </w:rPr>
              <w:t>2</w:t>
            </w:r>
            <w:r w:rsidRPr="008907FC">
              <w:rPr>
                <w:rFonts w:cstheme="minorHAnsi"/>
                <w:color w:val="000000" w:themeColor="text1"/>
                <w:sz w:val="20"/>
                <w:szCs w:val="20"/>
              </w:rPr>
              <w:t>0 %</w:t>
            </w:r>
          </w:p>
        </w:tc>
        <w:tc>
          <w:tcPr>
            <w:tcW w:w="1985" w:type="dxa"/>
            <w:vAlign w:val="center"/>
          </w:tcPr>
          <w:p w14:paraId="12C49BB4" w14:textId="4514C8F8" w:rsidR="0006763E" w:rsidRPr="008907FC" w:rsidRDefault="0006763E" w:rsidP="00A846DF">
            <w:pPr>
              <w:spacing w:after="0" w:line="360" w:lineRule="auto"/>
              <w:rPr>
                <w:rFonts w:cstheme="minorHAnsi"/>
                <w:color w:val="000000" w:themeColor="text1"/>
                <w:sz w:val="20"/>
                <w:szCs w:val="20"/>
              </w:rPr>
            </w:pPr>
            <w:r>
              <w:rPr>
                <w:rFonts w:cstheme="minorHAnsi"/>
                <w:color w:val="000000" w:themeColor="text1"/>
                <w:sz w:val="20"/>
                <w:szCs w:val="20"/>
              </w:rPr>
              <w:t>20%</w:t>
            </w:r>
          </w:p>
        </w:tc>
        <w:tc>
          <w:tcPr>
            <w:tcW w:w="1554" w:type="dxa"/>
          </w:tcPr>
          <w:p w14:paraId="335FDB45" w14:textId="7F930596" w:rsidR="0006763E" w:rsidRPr="008907FC" w:rsidRDefault="0006763E"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774E6">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lastRenderedPageBreak/>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272050"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272050" w:rsidRDefault="002A6E43" w:rsidP="007774E6">
      <w:pPr>
        <w:pStyle w:val="Akapitzlist"/>
        <w:numPr>
          <w:ilvl w:val="1"/>
          <w:numId w:val="22"/>
        </w:numPr>
        <w:spacing w:line="360" w:lineRule="auto"/>
        <w:ind w:left="567" w:hanging="567"/>
        <w:rPr>
          <w:rFonts w:cstheme="minorHAnsi"/>
          <w:b/>
          <w:color w:val="000000" w:themeColor="text1"/>
          <w:sz w:val="22"/>
          <w:szCs w:val="22"/>
          <w:lang w:eastAsia="ar-SA"/>
        </w:rPr>
      </w:pPr>
      <w:r w:rsidRPr="00272050">
        <w:rPr>
          <w:rFonts w:cstheme="minorHAnsi"/>
          <w:b/>
          <w:color w:val="000000" w:themeColor="text1"/>
          <w:sz w:val="22"/>
          <w:szCs w:val="22"/>
          <w:lang w:eastAsia="ar-SA"/>
        </w:rPr>
        <w:t>kryterium PARAMETRY TECHNICZNE (PT</w:t>
      </w:r>
      <w:r w:rsidR="003E5359" w:rsidRPr="00272050">
        <w:rPr>
          <w:rFonts w:cstheme="minorHAnsi"/>
          <w:b/>
          <w:color w:val="000000" w:themeColor="text1"/>
          <w:sz w:val="22"/>
          <w:szCs w:val="22"/>
          <w:lang w:eastAsia="ar-SA"/>
        </w:rPr>
        <w:t xml:space="preserve">) </w:t>
      </w:r>
    </w:p>
    <w:p w14:paraId="551D194C" w14:textId="7B7398E5" w:rsidR="000E5B40" w:rsidRPr="00272050" w:rsidRDefault="00021F7A" w:rsidP="00A846DF">
      <w:pPr>
        <w:spacing w:after="0" w:line="360" w:lineRule="auto"/>
        <w:rPr>
          <w:rFonts w:cstheme="minorHAnsi"/>
          <w:color w:val="000000" w:themeColor="text1"/>
        </w:rPr>
      </w:pPr>
      <w:r w:rsidRPr="00272050">
        <w:rPr>
          <w:rFonts w:cstheme="minorHAnsi"/>
          <w:color w:val="000000" w:themeColor="text1"/>
        </w:rPr>
        <w:t>Ocena punktowa dokon</w:t>
      </w:r>
      <w:r w:rsidR="00815B56" w:rsidRPr="00272050">
        <w:rPr>
          <w:rFonts w:cstheme="minorHAnsi"/>
          <w:color w:val="000000" w:themeColor="text1"/>
        </w:rPr>
        <w:t>ana zostanie zgodnie z formułą:</w:t>
      </w:r>
    </w:p>
    <w:p w14:paraId="586050B9" w14:textId="4E23DA02"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color w:val="000000" w:themeColor="text1"/>
          <w:lang w:eastAsia="ar-SA"/>
        </w:rPr>
        <w:t xml:space="preserve">            </w:t>
      </w:r>
      <w:r w:rsidRPr="00272050">
        <w:rPr>
          <w:rFonts w:cstheme="minorHAnsi"/>
          <w:color w:val="000000" w:themeColor="text1"/>
          <w:lang w:val="en-US" w:eastAsia="ar-SA"/>
        </w:rPr>
        <w:t>PT of.</w:t>
      </w:r>
    </w:p>
    <w:p w14:paraId="0205BA6E" w14:textId="695CFE91"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color w:val="000000" w:themeColor="text1"/>
          <w:lang w:val="en-US" w:eastAsia="ar-SA"/>
        </w:rPr>
        <w:t xml:space="preserve">        PT = -----------  x </w:t>
      </w:r>
      <w:proofErr w:type="spellStart"/>
      <w:r w:rsidRPr="00272050">
        <w:rPr>
          <w:rFonts w:cstheme="minorHAnsi"/>
          <w:color w:val="000000" w:themeColor="text1"/>
          <w:lang w:val="en-US" w:eastAsia="ar-SA"/>
        </w:rPr>
        <w:t>waga</w:t>
      </w:r>
      <w:proofErr w:type="spellEnd"/>
      <w:r w:rsidRPr="00272050">
        <w:rPr>
          <w:rFonts w:cstheme="minorHAnsi"/>
          <w:color w:val="000000" w:themeColor="text1"/>
          <w:lang w:val="en-US" w:eastAsia="ar-SA"/>
        </w:rPr>
        <w:t xml:space="preserve"> </w:t>
      </w:r>
      <w:proofErr w:type="spellStart"/>
      <w:r w:rsidRPr="00272050">
        <w:rPr>
          <w:rFonts w:cstheme="minorHAnsi"/>
          <w:color w:val="000000" w:themeColor="text1"/>
          <w:lang w:val="en-US" w:eastAsia="ar-SA"/>
        </w:rPr>
        <w:t>kryterium</w:t>
      </w:r>
      <w:proofErr w:type="spellEnd"/>
      <w:r w:rsidRPr="00272050">
        <w:rPr>
          <w:rFonts w:cstheme="minorHAnsi"/>
          <w:i/>
          <w:color w:val="000000" w:themeColor="text1"/>
          <w:lang w:val="en-US" w:eastAsia="ar-SA"/>
        </w:rPr>
        <w:t xml:space="preserve"> </w:t>
      </w:r>
    </w:p>
    <w:p w14:paraId="30CDACAF" w14:textId="5E1A1FD6"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b/>
          <w:color w:val="000000" w:themeColor="text1"/>
          <w:lang w:val="en-US" w:eastAsia="ar-SA"/>
        </w:rPr>
        <w:t xml:space="preserve">            </w:t>
      </w:r>
      <w:r w:rsidRPr="00272050">
        <w:rPr>
          <w:rFonts w:cstheme="minorHAnsi"/>
          <w:color w:val="000000" w:themeColor="text1"/>
          <w:lang w:val="en-US" w:eastAsia="ar-SA"/>
        </w:rPr>
        <w:t xml:space="preserve">PT max.   </w:t>
      </w:r>
    </w:p>
    <w:p w14:paraId="5D667B2F" w14:textId="77777777"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272050">
        <w:rPr>
          <w:rFonts w:cstheme="minorHAnsi"/>
          <w:color w:val="000000" w:themeColor="text1"/>
          <w:lang w:val="en-US" w:eastAsia="ar-SA"/>
        </w:rPr>
        <w:t>gdzie</w:t>
      </w:r>
      <w:proofErr w:type="spellEnd"/>
      <w:r w:rsidRPr="00272050">
        <w:rPr>
          <w:rFonts w:cstheme="minorHAnsi"/>
          <w:color w:val="000000" w:themeColor="text1"/>
          <w:lang w:val="en-US" w:eastAsia="ar-SA"/>
        </w:rPr>
        <w:t>:</w:t>
      </w:r>
    </w:p>
    <w:p w14:paraId="3F90A11A" w14:textId="1D6FB937" w:rsidR="000E5B40" w:rsidRPr="0027205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72050">
        <w:rPr>
          <w:rFonts w:cstheme="minorHAnsi"/>
          <w:color w:val="000000" w:themeColor="text1"/>
          <w:lang w:val="en-US" w:eastAsia="ar-SA"/>
        </w:rPr>
        <w:t xml:space="preserve">PT of.   </w:t>
      </w:r>
      <w:r w:rsidRPr="00272050">
        <w:rPr>
          <w:rFonts w:cstheme="minorHAnsi"/>
          <w:color w:val="000000" w:themeColor="text1"/>
          <w:lang w:eastAsia="ar-SA"/>
        </w:rPr>
        <w:t>– suma punktów przyznanych ofercie badanej</w:t>
      </w:r>
    </w:p>
    <w:p w14:paraId="67546540" w14:textId="2CB31562" w:rsidR="00C467C4" w:rsidRPr="0027205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72050">
        <w:rPr>
          <w:rFonts w:cstheme="minorHAnsi"/>
          <w:color w:val="000000" w:themeColor="text1"/>
          <w:lang w:eastAsia="ar-SA"/>
        </w:rPr>
        <w:t xml:space="preserve">PT max. – maksymalna liczba punktów możliwych do zdobycia </w:t>
      </w:r>
    </w:p>
    <w:p w14:paraId="311EC1EA" w14:textId="00C46937" w:rsidR="006D4EEA" w:rsidRPr="0027205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72050">
        <w:rPr>
          <w:rFonts w:cstheme="minorHAnsi"/>
          <w:strike/>
          <w:color w:val="000000" w:themeColor="text1"/>
          <w:lang w:eastAsia="ar-SA"/>
        </w:rPr>
        <w:t xml:space="preserve">2.4  </w:t>
      </w:r>
      <w:r w:rsidRPr="00272050">
        <w:rPr>
          <w:rFonts w:eastAsia="Times New Roman" w:cstheme="minorHAnsi"/>
          <w:b/>
          <w:strike/>
          <w:color w:val="000000" w:themeColor="text1"/>
          <w:lang w:eastAsia="ar-SA"/>
        </w:rPr>
        <w:t xml:space="preserve">kryterium TERMIN </w:t>
      </w:r>
      <w:r w:rsidRPr="00272050">
        <w:rPr>
          <w:rFonts w:eastAsia="Times New Roman" w:cstheme="minorHAnsi"/>
          <w:b/>
          <w:bCs/>
          <w:strike/>
          <w:color w:val="000000" w:themeColor="text1"/>
          <w:lang w:eastAsia="ar-SA"/>
        </w:rPr>
        <w:t>DOSTAWY</w:t>
      </w:r>
      <w:r w:rsidRPr="00272050">
        <w:rPr>
          <w:rFonts w:eastAsia="Times New Roman" w:cstheme="minorHAnsi"/>
          <w:b/>
          <w:strike/>
          <w:color w:val="000000" w:themeColor="text1"/>
          <w:lang w:eastAsia="ar-SA"/>
        </w:rPr>
        <w:t xml:space="preserve"> (TD):</w:t>
      </w:r>
      <w:r w:rsidR="00C467C4" w:rsidRPr="00272050">
        <w:rPr>
          <w:rFonts w:eastAsia="Times New Roman" w:cstheme="minorHAnsi"/>
          <w:b/>
          <w:strike/>
          <w:color w:val="000000" w:themeColor="text1"/>
          <w:lang w:eastAsia="ar-SA"/>
        </w:rPr>
        <w:t xml:space="preserve"> ……….</w:t>
      </w:r>
      <w:r w:rsidR="00002A22" w:rsidRPr="00272050">
        <w:rPr>
          <w:rFonts w:eastAsia="Times New Roman" w:cstheme="minorHAnsi"/>
          <w:b/>
          <w:strike/>
          <w:color w:val="000000" w:themeColor="text1"/>
          <w:lang w:eastAsia="ar-SA"/>
        </w:rPr>
        <w:t>%</w:t>
      </w:r>
    </w:p>
    <w:p w14:paraId="5C41C3EC" w14:textId="23D4909F" w:rsidR="00002A22" w:rsidRPr="00272050" w:rsidRDefault="00002A22" w:rsidP="00A846DF">
      <w:pPr>
        <w:spacing w:after="0" w:line="360" w:lineRule="auto"/>
        <w:ind w:left="398"/>
        <w:rPr>
          <w:rFonts w:cstheme="minorHAnsi"/>
          <w:strike/>
          <w:color w:val="000000" w:themeColor="text1"/>
        </w:rPr>
      </w:pPr>
      <w:r w:rsidRPr="00272050">
        <w:rPr>
          <w:rFonts w:cstheme="minorHAnsi"/>
          <w:strike/>
          <w:color w:val="000000" w:themeColor="text1"/>
        </w:rPr>
        <w:t>Ocena punktowa dokonana zostanie zgodnie z formułą:</w:t>
      </w:r>
    </w:p>
    <w:p w14:paraId="04020C46" w14:textId="232561EC" w:rsidR="006D4EEA" w:rsidRPr="00272050" w:rsidRDefault="00FC22E7" w:rsidP="00A846DF">
      <w:pPr>
        <w:suppressAutoHyphens/>
        <w:spacing w:after="0" w:line="360" w:lineRule="auto"/>
        <w:ind w:left="1117"/>
        <w:rPr>
          <w:rFonts w:eastAsia="Times New Roman" w:cstheme="minorHAnsi"/>
          <w:strike/>
          <w:color w:val="000000" w:themeColor="text1"/>
          <w:lang w:eastAsia="zh-CN"/>
        </w:rPr>
      </w:pPr>
      <w:r w:rsidRPr="00272050">
        <w:rPr>
          <w:rFonts w:eastAsia="Arial" w:cstheme="minorHAnsi"/>
          <w:strike/>
          <w:color w:val="000000" w:themeColor="text1"/>
          <w:lang w:eastAsia="ar-SA"/>
        </w:rPr>
        <w:t xml:space="preserve">          </w:t>
      </w:r>
      <w:r w:rsidR="006D4EEA" w:rsidRPr="00272050">
        <w:rPr>
          <w:rFonts w:eastAsia="Times New Roman" w:cstheme="minorHAnsi"/>
          <w:strike/>
          <w:color w:val="000000" w:themeColor="text1"/>
          <w:lang w:eastAsia="ar-SA"/>
        </w:rPr>
        <w:t xml:space="preserve">TD </w:t>
      </w:r>
      <w:r w:rsidR="006D4EEA" w:rsidRPr="00272050">
        <w:rPr>
          <w:rFonts w:eastAsia="Times New Roman" w:cstheme="minorHAnsi"/>
          <w:strike/>
          <w:color w:val="000000" w:themeColor="text1"/>
          <w:vertAlign w:val="subscript"/>
          <w:lang w:eastAsia="ar-SA"/>
        </w:rPr>
        <w:t>min.</w:t>
      </w:r>
    </w:p>
    <w:p w14:paraId="5D9D79DF" w14:textId="22C70CCF" w:rsidR="006D4EEA" w:rsidRPr="00272050" w:rsidRDefault="006D4EEA" w:rsidP="00A846DF">
      <w:pPr>
        <w:suppressAutoHyphens/>
        <w:spacing w:after="0" w:line="360" w:lineRule="auto"/>
        <w:rPr>
          <w:rFonts w:eastAsia="Times New Roman" w:cstheme="minorHAnsi"/>
          <w:strike/>
          <w:color w:val="000000" w:themeColor="text1"/>
          <w:lang w:eastAsia="zh-CN"/>
        </w:rPr>
      </w:pPr>
      <w:r w:rsidRPr="00272050">
        <w:rPr>
          <w:rFonts w:eastAsia="Times New Roman" w:cstheme="minorHAnsi"/>
          <w:strike/>
          <w:color w:val="000000" w:themeColor="text1"/>
          <w:lang w:eastAsia="ar-SA"/>
        </w:rPr>
        <w:t xml:space="preserve">                  TD  = ---------- x </w:t>
      </w:r>
      <w:r w:rsidR="00002A22" w:rsidRPr="00272050">
        <w:rPr>
          <w:rFonts w:eastAsia="Times New Roman" w:cstheme="minorHAnsi"/>
          <w:strike/>
          <w:color w:val="000000" w:themeColor="text1"/>
          <w:lang w:eastAsia="ar-SA"/>
        </w:rPr>
        <w:t xml:space="preserve"> </w:t>
      </w:r>
      <w:r w:rsidR="00312637" w:rsidRPr="00272050">
        <w:rPr>
          <w:rFonts w:eastAsia="Times New Roman" w:cstheme="minorHAnsi"/>
          <w:strike/>
          <w:color w:val="000000" w:themeColor="text1"/>
          <w:lang w:eastAsia="ar-SA"/>
        </w:rPr>
        <w:t xml:space="preserve">waga kryterium </w:t>
      </w:r>
      <w:r w:rsidR="00570E86" w:rsidRPr="00272050">
        <w:rPr>
          <w:rFonts w:eastAsia="Times New Roman" w:cstheme="minorHAnsi"/>
          <w:strike/>
          <w:color w:val="000000" w:themeColor="text1"/>
          <w:lang w:eastAsia="ar-SA"/>
        </w:rPr>
        <w:t xml:space="preserve"> </w:t>
      </w:r>
    </w:p>
    <w:p w14:paraId="367FE2D1" w14:textId="33428B59" w:rsidR="00002A22" w:rsidRPr="00272050" w:rsidRDefault="00FC22E7" w:rsidP="00A846DF">
      <w:pPr>
        <w:suppressAutoHyphens/>
        <w:spacing w:after="0" w:line="360" w:lineRule="auto"/>
        <w:ind w:left="1117"/>
        <w:rPr>
          <w:rFonts w:eastAsia="Times New Roman" w:cstheme="minorHAnsi"/>
          <w:strike/>
          <w:color w:val="000000" w:themeColor="text1"/>
          <w:lang w:eastAsia="zh-CN"/>
        </w:rPr>
      </w:pPr>
      <w:r w:rsidRPr="00272050">
        <w:rPr>
          <w:rFonts w:eastAsia="Times New Roman" w:cstheme="minorHAnsi"/>
          <w:strike/>
          <w:color w:val="000000" w:themeColor="text1"/>
          <w:lang w:eastAsia="ar-SA"/>
        </w:rPr>
        <w:tab/>
        <w:t xml:space="preserve">    </w:t>
      </w:r>
      <w:r w:rsidR="006D4EEA" w:rsidRPr="00272050">
        <w:rPr>
          <w:rFonts w:eastAsia="Times New Roman" w:cstheme="minorHAnsi"/>
          <w:strike/>
          <w:color w:val="000000" w:themeColor="text1"/>
          <w:lang w:eastAsia="ar-SA"/>
        </w:rPr>
        <w:t xml:space="preserve"> TD </w:t>
      </w:r>
      <w:r w:rsidR="006D4EEA" w:rsidRPr="00272050">
        <w:rPr>
          <w:rFonts w:eastAsia="Times New Roman" w:cstheme="minorHAnsi"/>
          <w:strike/>
          <w:color w:val="000000" w:themeColor="text1"/>
          <w:vertAlign w:val="subscript"/>
          <w:lang w:eastAsia="ar-SA"/>
        </w:rPr>
        <w:t>of.</w:t>
      </w:r>
      <w:r w:rsidR="00815B56" w:rsidRPr="00272050">
        <w:rPr>
          <w:rFonts w:eastAsia="Times New Roman" w:cstheme="minorHAnsi"/>
          <w:strike/>
          <w:color w:val="000000" w:themeColor="text1"/>
          <w:lang w:eastAsia="ar-SA"/>
        </w:rPr>
        <w:t xml:space="preserve">     </w:t>
      </w:r>
    </w:p>
    <w:p w14:paraId="66CA66CD" w14:textId="632D422B" w:rsidR="006D4EEA" w:rsidRPr="00272050" w:rsidRDefault="006D4EEA" w:rsidP="00A846DF">
      <w:pPr>
        <w:suppressAutoHyphens/>
        <w:spacing w:after="0" w:line="360" w:lineRule="auto"/>
        <w:ind w:left="757"/>
        <w:rPr>
          <w:rFonts w:eastAsia="Times New Roman" w:cstheme="minorHAnsi"/>
          <w:strike/>
          <w:color w:val="000000" w:themeColor="text1"/>
          <w:lang w:eastAsia="zh-CN"/>
        </w:rPr>
      </w:pPr>
      <w:r w:rsidRPr="00272050">
        <w:rPr>
          <w:rFonts w:eastAsia="Times New Roman" w:cstheme="minorHAnsi"/>
          <w:strike/>
          <w:color w:val="000000" w:themeColor="text1"/>
          <w:lang w:eastAsia="ar-SA"/>
        </w:rPr>
        <w:t>gdzie:</w:t>
      </w:r>
    </w:p>
    <w:p w14:paraId="7DD6A8B3" w14:textId="77777777" w:rsidR="006D4EEA" w:rsidRPr="00272050" w:rsidRDefault="006D4EEA" w:rsidP="00A846DF">
      <w:pPr>
        <w:suppressAutoHyphens/>
        <w:spacing w:after="0" w:line="360" w:lineRule="auto"/>
        <w:ind w:left="757"/>
        <w:rPr>
          <w:rFonts w:eastAsia="Times New Roman" w:cstheme="minorHAnsi"/>
          <w:strike/>
          <w:color w:val="000000" w:themeColor="text1"/>
          <w:lang w:eastAsia="zh-CN"/>
        </w:rPr>
      </w:pPr>
      <w:r w:rsidRPr="00272050">
        <w:rPr>
          <w:rFonts w:eastAsia="Arial" w:cstheme="minorHAnsi"/>
          <w:strike/>
          <w:color w:val="000000" w:themeColor="text1"/>
          <w:lang w:eastAsia="ar-SA"/>
        </w:rPr>
        <w:t xml:space="preserve">        </w:t>
      </w:r>
      <w:r w:rsidRPr="00272050">
        <w:rPr>
          <w:rFonts w:eastAsia="Times New Roman" w:cstheme="minorHAnsi"/>
          <w:strike/>
          <w:color w:val="000000" w:themeColor="text1"/>
          <w:lang w:eastAsia="ar-SA"/>
        </w:rPr>
        <w:t xml:space="preserve">TD </w:t>
      </w:r>
      <w:r w:rsidRPr="00272050">
        <w:rPr>
          <w:rFonts w:eastAsia="Times New Roman" w:cstheme="minorHAnsi"/>
          <w:strike/>
          <w:color w:val="000000" w:themeColor="text1"/>
          <w:vertAlign w:val="subscript"/>
          <w:lang w:eastAsia="ar-SA"/>
        </w:rPr>
        <w:t xml:space="preserve">min. </w:t>
      </w:r>
      <w:r w:rsidRPr="00272050">
        <w:rPr>
          <w:rFonts w:eastAsia="Times New Roman" w:cstheme="minorHAnsi"/>
          <w:strike/>
          <w:color w:val="000000" w:themeColor="text1"/>
          <w:lang w:eastAsia="ar-SA"/>
        </w:rPr>
        <w:t xml:space="preserve"> - najkrótszy możliwy termin dostawy,</w:t>
      </w:r>
    </w:p>
    <w:p w14:paraId="6253E886" w14:textId="6D481442" w:rsidR="00607774" w:rsidRPr="00272050" w:rsidRDefault="006D4EEA" w:rsidP="00A846DF">
      <w:pPr>
        <w:suppressAutoHyphens/>
        <w:spacing w:after="0" w:line="360" w:lineRule="auto"/>
        <w:rPr>
          <w:rFonts w:eastAsia="Times New Roman" w:cstheme="minorHAnsi"/>
          <w:strike/>
          <w:color w:val="000000" w:themeColor="text1"/>
          <w:lang w:eastAsia="ar-SA"/>
        </w:rPr>
      </w:pPr>
      <w:r w:rsidRPr="00272050">
        <w:rPr>
          <w:rFonts w:eastAsia="Arial" w:cstheme="minorHAnsi"/>
          <w:strike/>
          <w:color w:val="000000" w:themeColor="text1"/>
          <w:lang w:eastAsia="ar-SA"/>
        </w:rPr>
        <w:t xml:space="preserve">        </w:t>
      </w:r>
      <w:r w:rsidRPr="00272050">
        <w:rPr>
          <w:rFonts w:eastAsia="Times New Roman" w:cstheme="minorHAnsi"/>
          <w:strike/>
          <w:color w:val="000000" w:themeColor="text1"/>
          <w:lang w:eastAsia="ar-SA"/>
        </w:rPr>
        <w:tab/>
        <w:t xml:space="preserve">         TD </w:t>
      </w:r>
      <w:r w:rsidRPr="00272050">
        <w:rPr>
          <w:rFonts w:eastAsia="Times New Roman" w:cstheme="minorHAnsi"/>
          <w:strike/>
          <w:color w:val="000000" w:themeColor="text1"/>
          <w:vertAlign w:val="subscript"/>
          <w:lang w:eastAsia="ar-SA"/>
        </w:rPr>
        <w:t xml:space="preserve">of. </w:t>
      </w:r>
      <w:r w:rsidR="007B7CB4" w:rsidRPr="0027205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A846DF">
      <w:pPr>
        <w:spacing w:after="0" w:line="360" w:lineRule="auto"/>
        <w:ind w:left="425" w:hanging="425"/>
        <w:rPr>
          <w:rFonts w:cstheme="minorHAnsi"/>
          <w:color w:val="FF0000"/>
        </w:rPr>
      </w:pPr>
      <w:r w:rsidRPr="00AE72F6">
        <w:rPr>
          <w:rFonts w:eastAsia="Times New Roman" w:cstheme="minorHAnsi"/>
          <w:b/>
          <w:lang w:eastAsia="ar-SA"/>
        </w:rPr>
        <w:t xml:space="preserve">CZĘŚĆ </w:t>
      </w:r>
      <w:r w:rsidR="009302D2" w:rsidRPr="00AE72F6">
        <w:rPr>
          <w:rFonts w:eastAsia="Times New Roman" w:cstheme="minorHAnsi"/>
          <w:b/>
          <w:lang w:eastAsia="ar-SA"/>
        </w:rPr>
        <w:t>XVIII</w:t>
      </w:r>
      <w:r w:rsidR="00FE25A0" w:rsidRPr="00AE72F6">
        <w:rPr>
          <w:rFonts w:eastAsia="Times New Roman" w:cstheme="minorHAnsi"/>
          <w:b/>
          <w:lang w:eastAsia="ar-SA"/>
        </w:rPr>
        <w:t xml:space="preserve">. </w:t>
      </w:r>
      <w:r w:rsidR="00FE25A0" w:rsidRPr="00AE72F6">
        <w:rPr>
          <w:rFonts w:eastAsia="Times New Roman" w:cstheme="minorHAnsi"/>
          <w:b/>
          <w:bCs/>
          <w:color w:val="000000"/>
          <w:spacing w:val="-2"/>
          <w:lang w:eastAsia="ar-SA"/>
        </w:rPr>
        <w:t>Informacja o formalnościach, jakie muszą zostać dopełnione po wyborze oferty w celu zawarcia umowy w sprawie zamówienia publicznego</w:t>
      </w:r>
    </w:p>
    <w:p w14:paraId="2A0CECF5" w14:textId="5F56FB5A" w:rsidR="00FE25A0" w:rsidRPr="00AE72F6" w:rsidRDefault="00FE25A0" w:rsidP="007774E6">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spacing w:val="-2"/>
          <w:lang w:eastAsia="ar-SA"/>
        </w:rPr>
        <w:t xml:space="preserve">CZĘŚĆ </w:t>
      </w:r>
      <w:r w:rsidR="00FE25A0" w:rsidRPr="00AE72F6">
        <w:rPr>
          <w:rFonts w:eastAsia="Times New Roman" w:cstheme="minorHAnsi"/>
          <w:b/>
          <w:bCs/>
          <w:spacing w:val="-2"/>
          <w:lang w:eastAsia="ar-SA"/>
        </w:rPr>
        <w:t>X</w:t>
      </w:r>
      <w:r w:rsidR="009302D2" w:rsidRPr="00AE72F6">
        <w:rPr>
          <w:rFonts w:eastAsia="Times New Roman" w:cstheme="minorHAnsi"/>
          <w:b/>
          <w:bCs/>
          <w:spacing w:val="-2"/>
          <w:lang w:eastAsia="ar-SA"/>
        </w:rPr>
        <w:t>I</w:t>
      </w:r>
      <w:r w:rsidR="00FE25A0" w:rsidRPr="00AE72F6">
        <w:rPr>
          <w:rFonts w:eastAsia="Times New Roman" w:cstheme="minorHAnsi"/>
          <w:b/>
          <w:bCs/>
          <w:spacing w:val="-2"/>
          <w:lang w:eastAsia="ar-SA"/>
        </w:rPr>
        <w:t>X.</w:t>
      </w:r>
      <w:r w:rsidR="00FE25A0" w:rsidRPr="00AE72F6">
        <w:rPr>
          <w:rFonts w:eastAsia="Times New Roman" w:cstheme="minorHAnsi"/>
          <w:bCs/>
          <w:spacing w:val="-2"/>
          <w:lang w:eastAsia="ar-SA"/>
        </w:rPr>
        <w:t xml:space="preserve"> </w:t>
      </w:r>
      <w:r w:rsidR="00FE25A0" w:rsidRPr="00AE72F6">
        <w:rPr>
          <w:rFonts w:eastAsia="Times New Roman" w:cstheme="minorHAnsi"/>
          <w:b/>
          <w:bCs/>
          <w:color w:val="000000"/>
          <w:spacing w:val="-2"/>
          <w:lang w:eastAsia="ar-SA"/>
        </w:rPr>
        <w:t>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9302D2" w:rsidRPr="00AE72F6">
        <w:rPr>
          <w:rFonts w:eastAsia="Times New Roman" w:cstheme="minorHAnsi"/>
          <w:b/>
          <w:bCs/>
          <w:color w:val="000000"/>
          <w:spacing w:val="-2"/>
          <w:lang w:eastAsia="ar-SA"/>
        </w:rPr>
        <w:t>XX</w:t>
      </w:r>
      <w:r w:rsidR="00FE25A0" w:rsidRPr="00AE72F6">
        <w:rPr>
          <w:rFonts w:eastAsia="Times New Roman" w:cstheme="minorHAnsi"/>
          <w:b/>
          <w:bCs/>
          <w:color w:val="000000"/>
          <w:spacing w:val="-2"/>
          <w:lang w:eastAsia="ar-SA"/>
        </w:rPr>
        <w:t>. Pouczenie o środkach ochrony prawnej przysługujących wykonawcy</w:t>
      </w:r>
    </w:p>
    <w:p w14:paraId="731C0B4F" w14:textId="77777777" w:rsidR="00FE25A0" w:rsidRPr="00AE72F6" w:rsidRDefault="00FE25A0" w:rsidP="007774E6">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2457C95E" w14:textId="65DB4C58"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CZĘŚĆ XXI. Informacje dotyczące zabezpieczenia należyteg</w:t>
      </w:r>
      <w:r w:rsidR="00B203CD" w:rsidRPr="00AE72F6">
        <w:rPr>
          <w:rFonts w:eastAsia="Times New Roman" w:cstheme="minorHAnsi"/>
          <w:b/>
          <w:bCs/>
          <w:color w:val="000000"/>
          <w:spacing w:val="-2"/>
          <w:lang w:eastAsia="ar-SA"/>
        </w:rPr>
        <w:t xml:space="preserve">o wykonania umowy </w:t>
      </w: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A846DF">
      <w:pPr>
        <w:shd w:val="clear" w:color="auto" w:fill="FFFFFF"/>
        <w:suppressAutoHyphens/>
        <w:spacing w:after="0" w:line="360" w:lineRule="auto"/>
        <w:rPr>
          <w:rFonts w:eastAsia="Times New Roman" w:cstheme="minorHAnsi"/>
          <w:bCs/>
          <w:color w:val="000000"/>
          <w:spacing w:val="-2"/>
          <w:lang w:eastAsia="ar-SA"/>
        </w:rPr>
      </w:pPr>
      <w:r w:rsidRPr="00AE72F6">
        <w:rPr>
          <w:rFonts w:eastAsia="Times New Roman" w:cstheme="minorHAnsi"/>
          <w:b/>
          <w:color w:val="000000"/>
          <w:lang w:eastAsia="ar-SA"/>
        </w:rPr>
        <w:t>CZĘŚĆ XXII</w:t>
      </w:r>
      <w:r w:rsidR="00503B47" w:rsidRPr="00AE72F6">
        <w:rPr>
          <w:rFonts w:eastAsia="Times New Roman" w:cstheme="minorHAnsi"/>
          <w:b/>
          <w:color w:val="000000"/>
          <w:lang w:eastAsia="ar-SA"/>
        </w:rPr>
        <w:t>.</w:t>
      </w:r>
      <w:r w:rsidRPr="00AE72F6">
        <w:rPr>
          <w:rFonts w:eastAsia="Times New Roman" w:cstheme="minorHAnsi"/>
          <w:b/>
          <w:color w:val="000000"/>
          <w:lang w:eastAsia="ar-SA"/>
        </w:rPr>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lastRenderedPageBreak/>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7774E6">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7774E6">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7774E6">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7774E6">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7774E6">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lastRenderedPageBreak/>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7774E6">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7774E6">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7774E6">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7774E6">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7774E6">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7774E6">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A846DF">
      <w:pPr>
        <w:suppressAutoHyphens/>
        <w:spacing w:after="0" w:line="360" w:lineRule="auto"/>
        <w:rPr>
          <w:rFonts w:eastAsia="Times New Roman" w:cstheme="minorHAnsi"/>
          <w:b/>
          <w:color w:val="000000"/>
          <w:lang w:eastAsia="ar-SA"/>
        </w:rPr>
      </w:pPr>
      <w:r w:rsidRPr="00AE72F6">
        <w:rPr>
          <w:rFonts w:eastAsia="Times New Roman" w:cstheme="minorHAnsi"/>
          <w:b/>
          <w:color w:val="000000"/>
          <w:lang w:eastAsia="ar-SA"/>
        </w:rPr>
        <w:t xml:space="preserve">CZĘŚĆ </w:t>
      </w:r>
      <w:r w:rsidR="009302D2" w:rsidRPr="00AE72F6">
        <w:rPr>
          <w:rFonts w:eastAsia="Times New Roman" w:cstheme="minorHAnsi"/>
          <w:b/>
          <w:color w:val="000000"/>
          <w:lang w:eastAsia="ar-SA"/>
        </w:rPr>
        <w:t>XXIII</w:t>
      </w:r>
      <w:r w:rsidR="001704C2" w:rsidRPr="00AE72F6">
        <w:rPr>
          <w:rFonts w:eastAsia="Times New Roman" w:cstheme="minorHAnsi"/>
          <w:b/>
          <w:color w:val="000000"/>
          <w:lang w:eastAsia="ar-SA"/>
        </w:rPr>
        <w:t>. Pozostałe informacje</w:t>
      </w:r>
    </w:p>
    <w:p w14:paraId="2AF02A9F" w14:textId="7BB021D9" w:rsidR="00F6704F" w:rsidRPr="00AE72F6" w:rsidRDefault="00F6704F" w:rsidP="007774E6">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3E9CF054" w14:textId="77777777" w:rsidR="00F65F7E" w:rsidRDefault="001066D1" w:rsidP="00F65F7E">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C102C0">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C102C0">
        <w:rPr>
          <w:rFonts w:cstheme="minorHAnsi"/>
        </w:rPr>
        <w:t>Pzp</w:t>
      </w:r>
      <w:proofErr w:type="spellEnd"/>
      <w:r w:rsidR="00AD1406" w:rsidRPr="00C102C0">
        <w:rPr>
          <w:rFonts w:cstheme="minorHAnsi"/>
        </w:rPr>
        <w:t>.</w:t>
      </w:r>
    </w:p>
    <w:p w14:paraId="28A0C2BC" w14:textId="25BC8E26" w:rsidR="00F65F7E" w:rsidRPr="00F65F7E" w:rsidRDefault="00F65F7E" w:rsidP="00F65F7E">
      <w:pPr>
        <w:autoSpaceDE w:val="0"/>
        <w:autoSpaceDN w:val="0"/>
        <w:adjustRightInd w:val="0"/>
        <w:spacing w:after="0" w:line="360" w:lineRule="auto"/>
        <w:rPr>
          <w:rFonts w:cstheme="minorHAnsi"/>
        </w:rPr>
      </w:pPr>
      <w:r w:rsidRPr="00816ADE">
        <w:rPr>
          <w:rFonts w:cstheme="minorHAnsi"/>
          <w:b/>
          <w:bCs/>
        </w:rPr>
        <w:t xml:space="preserve">Odbycie wizji lokalnej lub sprawdzenie dokumentów </w:t>
      </w:r>
      <w:r w:rsidRPr="00816ADE">
        <w:rPr>
          <w:rFonts w:cstheme="minorHAnsi"/>
          <w:b/>
        </w:rPr>
        <w:t xml:space="preserve">niezbędnych do realizacji zamówienia dostępnych na miejscu u Zamawiającego </w:t>
      </w:r>
      <w:r w:rsidRPr="00816ADE">
        <w:rPr>
          <w:rFonts w:cstheme="minorHAnsi"/>
          <w:b/>
          <w:bCs/>
        </w:rPr>
        <w:t>nie jest warunkiem koniecznym do złożenia oferty</w:t>
      </w:r>
      <w:r w:rsidRPr="00816ADE">
        <w:rPr>
          <w:rFonts w:cstheme="minorHAnsi"/>
          <w:b/>
        </w:rPr>
        <w:t xml:space="preserve">. W niniejszym postępowaniu powyższe nie stanowi przesłanki odrzucenia oferty Wykonawcy, o której mowa w art. 226 ust. 1 pkt 18) ustawy </w:t>
      </w:r>
      <w:proofErr w:type="spellStart"/>
      <w:r w:rsidRPr="00816ADE">
        <w:rPr>
          <w:rFonts w:cstheme="minorHAnsi"/>
          <w:b/>
        </w:rPr>
        <w:t>Pzp</w:t>
      </w:r>
      <w:proofErr w:type="spellEnd"/>
      <w:r w:rsidRPr="00816ADE">
        <w:rPr>
          <w:rFonts w:cstheme="minorHAnsi"/>
          <w:b/>
        </w:rPr>
        <w:t>.</w:t>
      </w:r>
    </w:p>
    <w:p w14:paraId="0812610A" w14:textId="37BA0C9F" w:rsidR="00F65F7E" w:rsidRPr="00F65F7E" w:rsidRDefault="00F65F7E" w:rsidP="00F65F7E">
      <w:pPr>
        <w:autoSpaceDE w:val="0"/>
        <w:autoSpaceDN w:val="0"/>
        <w:adjustRightInd w:val="0"/>
        <w:spacing w:after="0" w:line="360" w:lineRule="auto"/>
        <w:rPr>
          <w:rFonts w:cstheme="minorHAnsi"/>
          <w:b/>
          <w:i/>
        </w:rPr>
      </w:pPr>
      <w:r w:rsidRPr="00816ADE">
        <w:rPr>
          <w:rFonts w:cstheme="minorHAnsi"/>
          <w:b/>
          <w:color w:val="000000"/>
        </w:rPr>
        <w:t xml:space="preserve">Zamawiający </w:t>
      </w:r>
      <w:r w:rsidRPr="00B3179C">
        <w:rPr>
          <w:rFonts w:cstheme="minorHAnsi"/>
          <w:b/>
          <w:color w:val="000000"/>
          <w:u w:val="single"/>
        </w:rPr>
        <w:t>zaleca</w:t>
      </w:r>
      <w:r w:rsidRPr="00B3179C">
        <w:rPr>
          <w:rFonts w:cstheme="minorHAnsi"/>
          <w:color w:val="000000"/>
          <w:u w:val="single"/>
        </w:rPr>
        <w:t xml:space="preserve"> </w:t>
      </w:r>
      <w:r w:rsidRPr="00816ADE">
        <w:rPr>
          <w:rFonts w:cstheme="minorHAnsi"/>
          <w:color w:val="000000"/>
        </w:rPr>
        <w:t>aby Wykonawcy ubiegający się o wyko</w:t>
      </w:r>
      <w:r>
        <w:rPr>
          <w:rFonts w:cstheme="minorHAnsi"/>
          <w:color w:val="000000"/>
        </w:rPr>
        <w:t>nanie zamówienia przeprowadzili</w:t>
      </w:r>
      <w:r>
        <w:rPr>
          <w:rFonts w:cstheme="minorHAnsi"/>
          <w:b/>
          <w:i/>
          <w:color w:val="000000"/>
        </w:rPr>
        <w:t xml:space="preserve"> </w:t>
      </w:r>
      <w:r w:rsidRPr="00F65F7E">
        <w:rPr>
          <w:rFonts w:cstheme="minorHAnsi"/>
          <w:color w:val="000000"/>
        </w:rPr>
        <w:t xml:space="preserve">przed </w:t>
      </w:r>
      <w:r>
        <w:rPr>
          <w:rFonts w:cstheme="minorHAnsi"/>
          <w:color w:val="000000"/>
        </w:rPr>
        <w:t xml:space="preserve">złożeniem oferty, </w:t>
      </w:r>
      <w:r w:rsidRPr="00816ADE">
        <w:rPr>
          <w:rFonts w:cstheme="minorHAnsi"/>
          <w:color w:val="000000"/>
        </w:rPr>
        <w:t xml:space="preserve">wizję lokalną </w:t>
      </w:r>
      <w:r w:rsidRPr="00F65F7E">
        <w:t>pomieszczeń w celu zapoznania się z is</w:t>
      </w:r>
      <w:r>
        <w:t>tniejącymi warunkami i ustalenia</w:t>
      </w:r>
      <w:r w:rsidRPr="00F65F7E">
        <w:t xml:space="preserve"> szczegółów technicznych nie podanych w specyfikacji.</w:t>
      </w:r>
    </w:p>
    <w:p w14:paraId="7CECE480" w14:textId="77830E65" w:rsidR="00F65F7E" w:rsidRPr="00F65F7E" w:rsidRDefault="00F65F7E" w:rsidP="00F65F7E">
      <w:pPr>
        <w:autoSpaceDE w:val="0"/>
        <w:autoSpaceDN w:val="0"/>
        <w:adjustRightInd w:val="0"/>
        <w:spacing w:after="0" w:line="360" w:lineRule="auto"/>
        <w:rPr>
          <w:rFonts w:cstheme="minorHAnsi"/>
          <w:color w:val="000000"/>
        </w:rPr>
      </w:pPr>
      <w:r w:rsidRPr="00816ADE">
        <w:rPr>
          <w:rFonts w:cstheme="minorHAnsi"/>
          <w:color w:val="000000"/>
        </w:rPr>
        <w:t xml:space="preserve">Zgłoszenia </w:t>
      </w:r>
      <w:r>
        <w:rPr>
          <w:rFonts w:cstheme="minorHAnsi"/>
          <w:color w:val="000000"/>
        </w:rPr>
        <w:t xml:space="preserve">do udziału w wizji lokalnej </w:t>
      </w:r>
      <w:r w:rsidRPr="00816ADE">
        <w:rPr>
          <w:rFonts w:cstheme="minorHAnsi"/>
          <w:color w:val="000000"/>
        </w:rPr>
        <w:t xml:space="preserve">należy dokonać </w:t>
      </w:r>
      <w:r>
        <w:rPr>
          <w:rFonts w:cstheme="minorHAnsi"/>
          <w:color w:val="000000"/>
        </w:rPr>
        <w:t xml:space="preserve">za pośrednictwem </w:t>
      </w:r>
      <w:r w:rsidRPr="006F7DC6">
        <w:rPr>
          <w:rFonts w:eastAsia="Times New Roman" w:cstheme="minorHAnsi"/>
          <w:color w:val="000000" w:themeColor="text1"/>
          <w:lang w:eastAsia="ar-SA"/>
        </w:rPr>
        <w:t>Platformy dostępnej pod adresem</w:t>
      </w:r>
      <w:r w:rsidRPr="00651705">
        <w:rPr>
          <w:rFonts w:eastAsia="Times New Roman" w:cstheme="minorHAnsi"/>
          <w:b/>
          <w:color w:val="FF0000"/>
          <w:lang w:eastAsia="ar-SA"/>
        </w:rPr>
        <w:t xml:space="preserve"> </w:t>
      </w:r>
      <w:r w:rsidRPr="00651705">
        <w:rPr>
          <w:rFonts w:eastAsia="Times New Roman" w:cstheme="minorHAnsi"/>
          <w:b/>
          <w:color w:val="000000" w:themeColor="text1"/>
          <w:lang w:eastAsia="ar-SA"/>
        </w:rPr>
        <w:t xml:space="preserve"> </w:t>
      </w:r>
      <w:hyperlink r:id="rId15" w:history="1">
        <w:r w:rsidRPr="0002284D">
          <w:rPr>
            <w:rStyle w:val="Hipercze"/>
            <w:rFonts w:eastAsia="Times New Roman" w:cstheme="minorHAnsi"/>
            <w:b/>
            <w:lang w:eastAsia="ar-SA"/>
          </w:rPr>
          <w:t>https://platformazakupowa.pl/pn/umb</w:t>
        </w:r>
      </w:hyperlink>
      <w:r>
        <w:rPr>
          <w:rFonts w:eastAsia="Times New Roman" w:cstheme="minorHAnsi"/>
          <w:b/>
          <w:color w:val="000000" w:themeColor="text1"/>
          <w:lang w:eastAsia="ar-SA"/>
        </w:rPr>
        <w:t xml:space="preserve"> </w:t>
      </w:r>
    </w:p>
    <w:p w14:paraId="52711C32" w14:textId="39A5EE35"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811592">
        <w:rPr>
          <w:rFonts w:cstheme="minorHAnsi"/>
        </w:rPr>
        <w:t xml:space="preserve">Zamawiający nie </w:t>
      </w:r>
      <w:r w:rsidR="00F6704F" w:rsidRPr="00AE72F6">
        <w:rPr>
          <w:rFonts w:cstheme="minorHAnsi"/>
        </w:rPr>
        <w:t>przewiduj</w:t>
      </w:r>
      <w:r w:rsidR="0006763E">
        <w:rPr>
          <w:rFonts w:cstheme="minorHAnsi"/>
        </w:rPr>
        <w:t>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lastRenderedPageBreak/>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A846DF">
      <w:pPr>
        <w:autoSpaceDE w:val="0"/>
        <w:autoSpaceDN w:val="0"/>
        <w:adjustRightInd w:val="0"/>
        <w:spacing w:after="0" w:line="360" w:lineRule="auto"/>
        <w:ind w:left="284" w:hanging="284"/>
        <w:rPr>
          <w:rFonts w:eastAsia="Times New Roman" w:cstheme="minorHAnsi"/>
          <w:lang w:eastAsia="ar-SA"/>
        </w:rPr>
      </w:pPr>
      <w:r w:rsidRPr="00AE72F6">
        <w:rPr>
          <w:rFonts w:eastAsia="Times New Roman" w:cstheme="minorHAnsi"/>
          <w:b/>
          <w:kern w:val="1"/>
          <w:lang w:eastAsia="ar-SA"/>
        </w:rPr>
        <w:t xml:space="preserve">CZĘŚĆ </w:t>
      </w:r>
      <w:r w:rsidR="009C71B3" w:rsidRPr="00AE72F6">
        <w:rPr>
          <w:rFonts w:eastAsia="Times New Roman" w:cstheme="minorHAnsi"/>
          <w:b/>
          <w:kern w:val="1"/>
          <w:lang w:eastAsia="ar-SA"/>
        </w:rPr>
        <w:t>X</w:t>
      </w:r>
      <w:r w:rsidR="00FA0139" w:rsidRPr="00AE72F6">
        <w:rPr>
          <w:rFonts w:eastAsia="Times New Roman" w:cstheme="minorHAnsi"/>
          <w:b/>
          <w:kern w:val="1"/>
          <w:lang w:eastAsia="ar-SA"/>
        </w:rPr>
        <w:t>X</w:t>
      </w:r>
      <w:r w:rsidR="00DE1AE0" w:rsidRPr="00AE72F6">
        <w:rPr>
          <w:rFonts w:eastAsia="Times New Roman" w:cstheme="minorHAnsi"/>
          <w:b/>
          <w:kern w:val="1"/>
          <w:lang w:eastAsia="ar-SA"/>
        </w:rPr>
        <w:t>IV</w:t>
      </w:r>
      <w:r w:rsidR="00503B47" w:rsidRPr="00AE72F6">
        <w:rPr>
          <w:rFonts w:eastAsia="Times New Roman" w:cstheme="minorHAnsi"/>
          <w:b/>
          <w:kern w:val="1"/>
          <w:lang w:eastAsia="ar-SA"/>
        </w:rPr>
        <w:t>.</w:t>
      </w:r>
      <w:r w:rsidR="009C2D5D" w:rsidRPr="00AE72F6">
        <w:rPr>
          <w:rFonts w:eastAsia="Times New Roman" w:cstheme="minorHAnsi"/>
          <w:b/>
          <w:kern w:val="1"/>
          <w:lang w:eastAsia="ar-SA"/>
        </w:rPr>
        <w:t xml:space="preserve"> </w:t>
      </w:r>
      <w:r w:rsidR="009C71B3" w:rsidRPr="00AE72F6">
        <w:rPr>
          <w:rFonts w:eastAsia="Times New Roman" w:cstheme="minorHAnsi"/>
          <w:b/>
          <w:kern w:val="1"/>
          <w:lang w:eastAsia="ar-SA"/>
        </w:rPr>
        <w:t xml:space="preserve"> Załączniki do S</w:t>
      </w:r>
      <w:r w:rsidR="00FE25A0" w:rsidRPr="00AE72F6">
        <w:rPr>
          <w:rFonts w:eastAsia="Times New Roman" w:cstheme="minorHAnsi"/>
          <w:b/>
          <w:kern w:val="1"/>
          <w:lang w:eastAsia="ar-SA"/>
        </w:rPr>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265118FB" w:rsidR="009C2D5D" w:rsidRPr="00272050" w:rsidRDefault="009C2D5D" w:rsidP="007774E6">
      <w:pPr>
        <w:numPr>
          <w:ilvl w:val="0"/>
          <w:numId w:val="3"/>
        </w:numPr>
        <w:tabs>
          <w:tab w:val="left" w:pos="709"/>
        </w:tabs>
        <w:suppressAutoHyphens/>
        <w:spacing w:after="0" w:line="360" w:lineRule="auto"/>
        <w:rPr>
          <w:rFonts w:eastAsia="Times New Roman" w:cstheme="minorHAnsi"/>
          <w:lang w:eastAsia="ar-SA"/>
        </w:rPr>
      </w:pPr>
      <w:r w:rsidRPr="00272050">
        <w:rPr>
          <w:rFonts w:eastAsia="Times New Roman" w:cstheme="minorHAnsi"/>
          <w:lang w:eastAsia="ar-SA"/>
        </w:rPr>
        <w:t>Tabela oceny Technicznej – załącznik nr 3</w:t>
      </w:r>
      <w:r w:rsidR="00D350F7">
        <w:rPr>
          <w:rFonts w:eastAsia="Times New Roman" w:cstheme="minorHAnsi"/>
          <w:lang w:eastAsia="ar-SA"/>
        </w:rPr>
        <w:t>,</w:t>
      </w:r>
    </w:p>
    <w:p w14:paraId="77032D54" w14:textId="16E0A7D1"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774E6">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774E6">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1A3AB179" w14:textId="028F476C" w:rsidR="003016E5" w:rsidRPr="009509D1" w:rsidRDefault="00B8369E" w:rsidP="007774E6">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BF7DDEE" w14:textId="5A53F926" w:rsidR="00D81ACF" w:rsidRPr="00AE72F6" w:rsidRDefault="004554EF" w:rsidP="009509D1">
      <w:pPr>
        <w:pageBreakBefore/>
        <w:spacing w:after="0" w:line="360" w:lineRule="auto"/>
        <w:ind w:right="19"/>
        <w:rPr>
          <w:rFonts w:cstheme="minorHAnsi"/>
          <w:b/>
          <w:i/>
          <w:iCs/>
        </w:rPr>
      </w:pPr>
      <w:r w:rsidRPr="00AE72F6">
        <w:rPr>
          <w:rFonts w:cstheme="minorHAnsi"/>
          <w:b/>
          <w:i/>
          <w:iCs/>
        </w:rPr>
        <w:lastRenderedPageBreak/>
        <w:t>Załącznik nr 8</w:t>
      </w:r>
      <w:r w:rsidR="00D81ACF" w:rsidRPr="00AE72F6">
        <w:rPr>
          <w:rFonts w:cstheme="minorHAnsi"/>
          <w:b/>
          <w:i/>
          <w:iCs/>
        </w:rPr>
        <w:t xml:space="preserve"> do SWZ</w:t>
      </w:r>
    </w:p>
    <w:p w14:paraId="0F09B720" w14:textId="77777777" w:rsidR="00D81ACF" w:rsidRPr="00AE72F6" w:rsidRDefault="00D81ACF" w:rsidP="00A846DF">
      <w:pPr>
        <w:spacing w:after="0" w:line="360" w:lineRule="auto"/>
        <w:ind w:right="-142"/>
        <w:rPr>
          <w:rFonts w:eastAsia="Calibri" w:cstheme="minorHAnsi"/>
        </w:rPr>
      </w:pP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4BFCAA16" w14:textId="21443569" w:rsidR="00D81ACF" w:rsidRPr="00AE72F6" w:rsidRDefault="00D81ACF" w:rsidP="00A846DF">
      <w:pPr>
        <w:spacing w:after="0" w:line="360" w:lineRule="auto"/>
        <w:rPr>
          <w:rFonts w:eastAsia="Calibri" w:cstheme="minorHAnsi"/>
          <w:i/>
        </w:rPr>
      </w:pPr>
      <w:r w:rsidRPr="00AE72F6">
        <w:rPr>
          <w:rFonts w:eastAsia="Calibri" w:cstheme="minorHAnsi"/>
          <w:i/>
        </w:rPr>
        <w:t xml:space="preserve">Nazwa (firma) albo imię i nazwisko, siedziba                                                                           </w:t>
      </w:r>
      <w:r w:rsidR="000C66FD">
        <w:rPr>
          <w:rFonts w:eastAsia="Calibri" w:cstheme="minorHAnsi"/>
          <w:i/>
        </w:rPr>
        <w:t xml:space="preserve">                          </w:t>
      </w:r>
      <w:r w:rsidRPr="00AE72F6">
        <w:rPr>
          <w:rFonts w:eastAsia="Calibri" w:cstheme="minorHAnsi"/>
          <w:i/>
        </w:rPr>
        <w:t>albo miejsce zamieszkania i adres Wykonawcy</w:t>
      </w:r>
    </w:p>
    <w:p w14:paraId="3715F755" w14:textId="77777777" w:rsidR="00D81ACF" w:rsidRPr="00AE72F6" w:rsidRDefault="00D81ACF" w:rsidP="00A846DF">
      <w:pPr>
        <w:spacing w:after="0" w:line="360" w:lineRule="auto"/>
        <w:ind w:left="5529"/>
        <w:rPr>
          <w:rFonts w:cstheme="minorHAnsi"/>
          <w:b/>
          <w:color w:val="000000"/>
        </w:rPr>
      </w:pPr>
    </w:p>
    <w:p w14:paraId="27FB2202" w14:textId="78CC2CA0" w:rsidR="004554EF" w:rsidRPr="000C66FD" w:rsidRDefault="000C66FD" w:rsidP="000C66FD">
      <w:pPr>
        <w:pStyle w:val="Nagwek1"/>
        <w:numPr>
          <w:ilvl w:val="0"/>
          <w:numId w:val="0"/>
        </w:numPr>
        <w:spacing w:line="360" w:lineRule="auto"/>
        <w:ind w:left="72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O PRZYNALEŻNOŚCI </w:t>
      </w:r>
      <w:r w:rsidR="00D81ACF" w:rsidRPr="00AE72F6">
        <w:rPr>
          <w:rFonts w:asciiTheme="minorHAnsi" w:hAnsiTheme="minorHAnsi" w:cstheme="minorHAnsi"/>
          <w:spacing w:val="32"/>
          <w:sz w:val="22"/>
          <w:szCs w:val="22"/>
        </w:rPr>
        <w:t>DO TEJ SAMEJ GRUPY KAPITAŁOWEJ</w:t>
      </w:r>
    </w:p>
    <w:p w14:paraId="44631214" w14:textId="20927558"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D350F7">
        <w:rPr>
          <w:rFonts w:cstheme="minorHAnsi"/>
          <w:b/>
        </w:rPr>
        <w:t>AZP.25.1.4.2023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7774E6">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7774E6">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B1CDFB0" w14:textId="419EDD5A" w:rsidR="00D81ACF" w:rsidRPr="00AE72F6" w:rsidRDefault="00D81ACF" w:rsidP="00A846DF">
      <w:pPr>
        <w:spacing w:after="0" w:line="360" w:lineRule="auto"/>
        <w:rPr>
          <w:rFonts w:cstheme="minorHAnsi"/>
          <w:i/>
        </w:rPr>
      </w:pPr>
    </w:p>
    <w:p w14:paraId="303814A3" w14:textId="6F49A7C8"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0A27B181" w14:textId="66A00835" w:rsidR="00D81ACF" w:rsidRPr="00AE72F6" w:rsidRDefault="004554EF" w:rsidP="00A846DF">
      <w:pPr>
        <w:pageBreakBefore/>
        <w:spacing w:after="0" w:line="360" w:lineRule="auto"/>
        <w:ind w:left="5664" w:right="19" w:firstLine="708"/>
        <w:rPr>
          <w:rFonts w:cstheme="minorHAnsi"/>
          <w:b/>
          <w:i/>
          <w:iCs/>
        </w:rPr>
      </w:pPr>
      <w:r w:rsidRPr="00AE72F6">
        <w:rPr>
          <w:rFonts w:cstheme="minorHAnsi"/>
          <w:b/>
          <w:i/>
          <w:iCs/>
        </w:rPr>
        <w:lastRenderedPageBreak/>
        <w:t>Załącznik nr 9</w:t>
      </w:r>
      <w:r w:rsidR="00D81ACF" w:rsidRPr="00AE72F6">
        <w:rPr>
          <w:rFonts w:cstheme="minorHAnsi"/>
          <w:b/>
          <w:i/>
          <w:iCs/>
        </w:rPr>
        <w:t xml:space="preserve"> do SWZ</w:t>
      </w:r>
    </w:p>
    <w:p w14:paraId="0DD91FCD" w14:textId="77777777" w:rsidR="00D81ACF" w:rsidRPr="00AE72F6" w:rsidRDefault="00D81ACF" w:rsidP="00A846DF">
      <w:pPr>
        <w:spacing w:after="0" w:line="360" w:lineRule="auto"/>
        <w:rPr>
          <w:rFonts w:cstheme="minorHAnsi"/>
          <w:b/>
          <w:i/>
          <w:iCs/>
        </w:rPr>
      </w:pPr>
    </w:p>
    <w:p w14:paraId="5DA5B3A1" w14:textId="77777777" w:rsidR="00D81ACF" w:rsidRPr="00AE72F6" w:rsidRDefault="00D81ACF" w:rsidP="00A846DF">
      <w:pPr>
        <w:spacing w:after="0" w:line="360" w:lineRule="auto"/>
        <w:rPr>
          <w:rFonts w:cstheme="minorHAnsi"/>
          <w:b/>
          <w:i/>
          <w:iCs/>
        </w:rPr>
      </w:pP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AE72F6" w:rsidRDefault="00D81ACF" w:rsidP="00A846DF">
      <w:pPr>
        <w:spacing w:after="0" w:line="360" w:lineRule="auto"/>
        <w:rPr>
          <w:rFonts w:eastAsia="Calibri" w:cstheme="minorHAnsi"/>
          <w:i/>
        </w:rPr>
      </w:pPr>
      <w:r w:rsidRPr="00AE72F6">
        <w:rPr>
          <w:rFonts w:eastAsia="Calibri" w:cstheme="minorHAnsi"/>
          <w:i/>
        </w:rPr>
        <w:t xml:space="preserve">Nazwa (firma) albo imię i nazwisko, siedziba                                             </w:t>
      </w:r>
      <w:r w:rsidR="00863240" w:rsidRPr="00AE72F6">
        <w:rPr>
          <w:rFonts w:eastAsia="Calibri" w:cstheme="minorHAnsi"/>
          <w:i/>
        </w:rPr>
        <w:t xml:space="preserve">                               </w:t>
      </w:r>
      <w:r w:rsidRPr="00AE72F6">
        <w:rPr>
          <w:rFonts w:eastAsia="Calibri" w:cstheme="minorHAnsi"/>
          <w:i/>
        </w:rPr>
        <w:t xml:space="preserve">                       </w:t>
      </w:r>
    </w:p>
    <w:p w14:paraId="3F8382F4" w14:textId="77777777" w:rsidR="00D81ACF" w:rsidRPr="00AE72F6" w:rsidRDefault="00D81ACF" w:rsidP="00A846DF">
      <w:pPr>
        <w:spacing w:after="0" w:line="360" w:lineRule="auto"/>
        <w:rPr>
          <w:rFonts w:eastAsia="Calibri" w:cstheme="minorHAnsi"/>
          <w:i/>
        </w:rPr>
      </w:pPr>
      <w:r w:rsidRPr="00AE72F6">
        <w:rPr>
          <w:rFonts w:eastAsia="Calibri" w:cstheme="minorHAnsi"/>
          <w:i/>
        </w:rPr>
        <w:t>albo miejsce zamieszkania i adres Wykonawcy</w:t>
      </w:r>
    </w:p>
    <w:p w14:paraId="3343B198" w14:textId="77777777" w:rsidR="00D81ACF" w:rsidRPr="00AE72F6" w:rsidRDefault="00D81ACF" w:rsidP="00A846DF">
      <w:pPr>
        <w:spacing w:after="0" w:line="360" w:lineRule="auto"/>
        <w:ind w:left="5529"/>
        <w:rPr>
          <w:rFonts w:cstheme="minorHAnsi"/>
          <w:b/>
          <w:color w:val="000000"/>
        </w:rPr>
      </w:pPr>
    </w:p>
    <w:p w14:paraId="4700DDB9" w14:textId="77777777" w:rsidR="00D81ACF" w:rsidRPr="00AE72F6" w:rsidRDefault="00D81ACF" w:rsidP="00A846DF">
      <w:pPr>
        <w:spacing w:after="0" w:line="360" w:lineRule="auto"/>
        <w:rPr>
          <w:rFonts w:cstheme="minorHAnsi"/>
          <w:b/>
          <w:u w:val="single"/>
        </w:rPr>
      </w:pP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B551B0E"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D350F7">
        <w:rPr>
          <w:rFonts w:cstheme="minorHAnsi"/>
          <w:b/>
        </w:rPr>
        <w:t>AZP.25.1.4.2023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AE72F6" w:rsidRDefault="00446637"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446637"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17"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446637"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446637"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7BBCC3F9"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AA30919"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D350F7">
        <w:rPr>
          <w:rFonts w:cstheme="minorHAnsi"/>
          <w:b/>
          <w:color w:val="000000" w:themeColor="text1"/>
          <w:lang w:eastAsia="ar-SA"/>
        </w:rPr>
        <w:t>AZP.25.1.4.2023</w:t>
      </w:r>
      <w:r w:rsidR="00C91F6D" w:rsidRPr="00C91F6D">
        <w:rPr>
          <w:rFonts w:cstheme="minorHAnsi"/>
          <w:b/>
          <w:color w:val="000000" w:themeColor="text1"/>
          <w:lang w:eastAsia="ar-SA"/>
        </w:rPr>
        <w:tab/>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7BC9B8E8"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322BFA" w:rsidRPr="00AE72F6">
        <w:rPr>
          <w:rFonts w:cstheme="minorHAnsi"/>
        </w:rPr>
        <w:t xml:space="preserve"> </w:t>
      </w:r>
      <w:r w:rsidR="00322BFA" w:rsidRPr="00AE72F6">
        <w:rPr>
          <w:rFonts w:eastAsia="Times New Roman" w:cstheme="minorHAnsi"/>
          <w:b/>
          <w:color w:val="000000"/>
          <w:lang w:eastAsia="ar-SA"/>
        </w:rPr>
        <w:t xml:space="preserve">Zamawiającym </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21082E9A"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 xml:space="preserve">Wykonawca został wyłoniony w wyniku rozstrzygnięcia przetargu nieograniczonego przeprowadzonego w trybie ustawy z dnia 11 września 2019 r. – Prawo zamówień publicznych </w:t>
      </w:r>
      <w:r w:rsidRPr="00AE72F6">
        <w:rPr>
          <w:rFonts w:eastAsia="Times New Roman" w:cstheme="minorHAnsi"/>
          <w:color w:val="000000"/>
          <w:lang w:eastAsia="ar-SA"/>
        </w:rPr>
        <w:br/>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AB5B38">
        <w:rPr>
          <w:rFonts w:eastAsia="Times New Roman" w:cstheme="minorHAnsi"/>
          <w:color w:val="000000"/>
          <w:lang w:val="x-none" w:eastAsia="ar-SA"/>
        </w:rPr>
        <w:t>Dz. U. z 2021 r. poz. 1710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7774E6">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77777777" w:rsidR="008A3C54" w:rsidRPr="00AE72F6" w:rsidRDefault="008A3C54" w:rsidP="007774E6">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do … dni</w:t>
      </w:r>
      <w:r w:rsidRPr="00AE72F6">
        <w:rPr>
          <w:rFonts w:cstheme="minorHAnsi"/>
        </w:rPr>
        <w:t xml:space="preserve"> od daty zawarcia umowy.</w:t>
      </w:r>
    </w:p>
    <w:p w14:paraId="5F925A2B" w14:textId="6495DD3A" w:rsidR="008E18AA" w:rsidRPr="00AE72F6" w:rsidRDefault="008A3C54" w:rsidP="007774E6">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7774E6">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7774E6">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0AF16229" w14:textId="77777777" w:rsidR="007D1836" w:rsidRPr="007D1836" w:rsidRDefault="008A3C54" w:rsidP="007774E6">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7774E6">
      <w:pPr>
        <w:numPr>
          <w:ilvl w:val="0"/>
          <w:numId w:val="25"/>
        </w:numPr>
        <w:spacing w:after="0" w:line="360" w:lineRule="auto"/>
        <w:ind w:left="426" w:hanging="426"/>
        <w:rPr>
          <w:rFonts w:cstheme="minorHAnsi"/>
        </w:rPr>
      </w:pPr>
      <w:r w:rsidRPr="00AE72F6">
        <w:rPr>
          <w:rFonts w:cstheme="minorHAnsi"/>
        </w:rPr>
        <w:lastRenderedPageBreak/>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7774E6">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7774E6">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42644C6" w14:textId="15424B43" w:rsidR="00C27331" w:rsidRPr="00D350F7" w:rsidRDefault="008A3C54" w:rsidP="00D350F7">
      <w:pPr>
        <w:pStyle w:val="Akapitzlist"/>
        <w:numPr>
          <w:ilvl w:val="0"/>
          <w:numId w:val="26"/>
        </w:numPr>
        <w:spacing w:line="360" w:lineRule="auto"/>
        <w:ind w:left="426" w:hanging="426"/>
        <w:rPr>
          <w:rFonts w:cstheme="minorHAnsi"/>
          <w:color w:val="000000" w:themeColor="text1"/>
          <w:sz w:val="22"/>
          <w:szCs w:val="22"/>
        </w:rPr>
      </w:pPr>
      <w:r w:rsidRPr="00D350F7">
        <w:rPr>
          <w:rFonts w:cstheme="minorHAnsi"/>
          <w:color w:val="000000" w:themeColor="text1"/>
          <w:sz w:val="22"/>
          <w:szCs w:val="22"/>
        </w:rPr>
        <w:t>Wartość umowy jest stała i wynosi: …………………………. (słownie: …..)  PLN brutto.</w:t>
      </w:r>
    </w:p>
    <w:p w14:paraId="69475373" w14:textId="1A9311E8" w:rsidR="008A3C54" w:rsidRPr="008424BA" w:rsidRDefault="008A3C54" w:rsidP="007774E6">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Ustalona w ust. 1 wartość przedmiotu umowy zawiera wszelkie koszty związane z realizacją dostawy, w tym: cenę towaru, podatek VAT</w:t>
      </w:r>
      <w:r w:rsidR="00076743">
        <w:rPr>
          <w:rFonts w:cstheme="minorHAnsi"/>
        </w:rPr>
        <w:t xml:space="preserve"> </w:t>
      </w:r>
      <w:r w:rsidR="00076743" w:rsidRPr="00076743">
        <w:rPr>
          <w:rFonts w:cstheme="minorHAnsi"/>
          <w:i/>
        </w:rPr>
        <w:t>(jeśli dotyczy)</w:t>
      </w:r>
      <w:r w:rsidRPr="00076743">
        <w:rPr>
          <w:rFonts w:cstheme="minorHAnsi"/>
          <w:i/>
        </w:rPr>
        <w:t>,</w:t>
      </w:r>
      <w:r w:rsidRPr="00AE72F6">
        <w:rPr>
          <w:rFonts w:cstheme="minorHAnsi"/>
        </w:rPr>
        <w:t xml:space="preserve">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w:t>
      </w:r>
      <w:r w:rsidRPr="00AE72F6">
        <w:rPr>
          <w:rFonts w:cstheme="minorHAnsi"/>
        </w:rPr>
        <w:b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7F38B350" w14:textId="2AF69D4E" w:rsidR="00D6658E" w:rsidRPr="00D6658E" w:rsidRDefault="008A3C54" w:rsidP="007774E6">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51FD829D" w14:textId="77777777" w:rsidR="00D6658E" w:rsidRDefault="008A3C54" w:rsidP="00A846DF">
      <w:pPr>
        <w:spacing w:after="0" w:line="360" w:lineRule="auto"/>
        <w:ind w:left="426"/>
        <w:rPr>
          <w:rFonts w:eastAsia="Calibri"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xml:space="preserve">). </w:t>
      </w:r>
    </w:p>
    <w:p w14:paraId="11D6A4E4" w14:textId="46A21581" w:rsidR="00D6658E" w:rsidRPr="00D47955" w:rsidRDefault="00D6658E" w:rsidP="00D6658E">
      <w:pPr>
        <w:spacing w:after="0" w:line="360" w:lineRule="auto"/>
        <w:ind w:left="426"/>
        <w:rPr>
          <w:rFonts w:cstheme="minorHAnsi"/>
          <w:i/>
          <w:color w:val="000000" w:themeColor="text1"/>
        </w:rPr>
      </w:pPr>
      <w:r w:rsidRPr="00D47955">
        <w:rPr>
          <w:rFonts w:ascii="Calibri" w:hAnsi="Calibri" w:cs="Calibri"/>
          <w:i/>
          <w:color w:val="000000" w:themeColor="text1"/>
          <w:shd w:val="clear" w:color="auto" w:fill="FFFFFF"/>
        </w:rPr>
        <w:t>Zamawiający uzna za spełnienie warunku „</w:t>
      </w:r>
      <w:r w:rsidRPr="00D47955">
        <w:rPr>
          <w:rFonts w:ascii="Calibri" w:hAnsi="Calibri" w:cs="Calibri"/>
          <w:i/>
          <w:color w:val="000000" w:themeColor="text1"/>
          <w:bdr w:val="none" w:sz="0" w:space="0" w:color="auto" w:frame="1"/>
          <w:shd w:val="clear" w:color="auto" w:fill="FFFFFF"/>
        </w:rPr>
        <w:t>podania przez Wykonawcę na wystawionej fakturze VAT </w:t>
      </w:r>
      <w:r w:rsidRPr="00D47955">
        <w:rPr>
          <w:rFonts w:ascii="Calibri" w:hAnsi="Calibri" w:cs="Calibri"/>
          <w:i/>
          <w:color w:val="000000" w:themeColor="text1"/>
          <w:shd w:val="clear" w:color="auto" w:fill="FFFFFF"/>
        </w:rPr>
        <w:t>nazwy przedmiotu zamówienia </w:t>
      </w:r>
      <w:r w:rsidRPr="00D47955">
        <w:rPr>
          <w:rFonts w:ascii="Calibri" w:hAnsi="Calibri" w:cs="Calibri"/>
          <w:b/>
          <w:bCs/>
          <w:i/>
          <w:color w:val="000000" w:themeColor="text1"/>
          <w:u w:val="single"/>
          <w:shd w:val="clear" w:color="auto" w:fill="FFFFFF"/>
        </w:rPr>
        <w:t>identycznej</w:t>
      </w:r>
      <w:r w:rsidRPr="00D47955">
        <w:rPr>
          <w:rFonts w:ascii="Calibri" w:hAnsi="Calibri" w:cs="Calibri"/>
          <w:i/>
          <w:color w:val="000000" w:themeColor="text1"/>
          <w:shd w:val="clear" w:color="auto" w:fill="FFFFFF"/>
        </w:rPr>
        <w:t xml:space="preserve"> z nazwą wymienioną w tytule opisu przedmiotu zamówienia” , jeśli Wykonawca </w:t>
      </w:r>
      <w:r w:rsidRPr="00D47955">
        <w:rPr>
          <w:rFonts w:ascii="Calibri" w:hAnsi="Calibri" w:cs="Calibri"/>
          <w:i/>
          <w:color w:val="000000" w:themeColor="text1"/>
        </w:rPr>
        <w:t>w nagłówku, lewy górny róg faktury, umieści nazwę przedmiotu zamówienia identyczną z nazwą wymienioną w tytule opisu przedmiotu zamówienia (załącznik nr 1 do umowy - załącznik nr 2 do SWZ)</w:t>
      </w:r>
    </w:p>
    <w:p w14:paraId="15CA6228" w14:textId="0588B39B" w:rsidR="008A3C54" w:rsidRPr="00AE72F6" w:rsidRDefault="008A3C54" w:rsidP="00A846DF">
      <w:pPr>
        <w:spacing w:after="0" w:line="360" w:lineRule="auto"/>
        <w:ind w:left="426"/>
        <w:rPr>
          <w:rFonts w:cstheme="minorHAnsi"/>
        </w:rPr>
      </w:pPr>
      <w:r w:rsidRPr="00AE72F6">
        <w:rPr>
          <w:rFonts w:eastAsia="Calibri" w:cstheme="minorHAnsi"/>
        </w:rPr>
        <w:t>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lastRenderedPageBreak/>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77777777" w:rsidR="008A3C54" w:rsidRPr="00AE72F6" w:rsidRDefault="008A3C54" w:rsidP="007774E6">
      <w:pPr>
        <w:pStyle w:val="Akapitzlist"/>
        <w:numPr>
          <w:ilvl w:val="1"/>
          <w:numId w:val="26"/>
        </w:numPr>
        <w:spacing w:line="360" w:lineRule="auto"/>
        <w:ind w:left="851" w:hanging="425"/>
        <w:rPr>
          <w:rFonts w:cstheme="minorHAnsi"/>
          <w:sz w:val="22"/>
          <w:szCs w:val="22"/>
        </w:rPr>
      </w:pPr>
      <w:r w:rsidRPr="00AE72F6">
        <w:rPr>
          <w:rFonts w:cstheme="minorHAnsi"/>
          <w:sz w:val="22"/>
          <w:szCs w:val="22"/>
        </w:rPr>
        <w:t>na dzień zawarcia przedmiotowej umowy nie jest/jest zarejestrowany</w:t>
      </w:r>
      <w:r w:rsidRPr="00AE72F6">
        <w:rPr>
          <w:rFonts w:cstheme="minorHAnsi"/>
          <w:sz w:val="22"/>
          <w:szCs w:val="22"/>
          <w:vertAlign w:val="superscript"/>
        </w:rPr>
        <w:footnoteReference w:id="2"/>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7774E6">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7774E6">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lastRenderedPageBreak/>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0"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7774E6">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7774E6">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7774E6">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7774E6">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7774E6">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7774E6">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7774E6">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7774E6">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7774E6">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8F6C7F9" w:rsidR="008A3C54" w:rsidRPr="00AE72F6" w:rsidRDefault="008A3C54" w:rsidP="00C91F6D">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 </w:t>
      </w:r>
      <w:r w:rsidR="00C91F6D">
        <w:rPr>
          <w:rFonts w:cstheme="minorHAnsi"/>
        </w:rPr>
        <w:t>……………………………………………………...</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7774E6">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lastRenderedPageBreak/>
        <w:t>za zwłokę w wykonaniu przedmiotu umowy - w wysokości 0,1% wynagrodzenia za przedmiot umowy za każdy dzień zwłoki;</w:t>
      </w:r>
    </w:p>
    <w:p w14:paraId="338A25AA"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C366483" w:rsidR="008A3C54" w:rsidRPr="00B46059" w:rsidRDefault="008A3C54" w:rsidP="007774E6">
      <w:pPr>
        <w:numPr>
          <w:ilvl w:val="1"/>
          <w:numId w:val="32"/>
        </w:numPr>
        <w:tabs>
          <w:tab w:val="clear" w:pos="1440"/>
        </w:tabs>
        <w:spacing w:after="0" w:line="360" w:lineRule="auto"/>
        <w:ind w:left="993" w:hanging="284"/>
        <w:rPr>
          <w:rFonts w:cstheme="minorHAnsi"/>
          <w:color w:val="000000" w:themeColor="text1"/>
        </w:rPr>
      </w:pPr>
      <w:r w:rsidRPr="00AE72F6">
        <w:rPr>
          <w:rFonts w:cstheme="minorHAnsi"/>
        </w:rPr>
        <w:t xml:space="preserve">za przekroczenie czasu rozpoczęcia naprawy (jeżeli dotyczy), o którym mowa </w:t>
      </w:r>
      <w:r w:rsidRPr="00AE72F6">
        <w:rPr>
          <w:rFonts w:cstheme="minorHAnsi"/>
        </w:rPr>
        <w:br/>
        <w:t>w załączniku nr 1 do umo</w:t>
      </w:r>
      <w:r w:rsidRPr="00B46059">
        <w:rPr>
          <w:rFonts w:cstheme="minorHAnsi"/>
          <w:color w:val="000000" w:themeColor="text1"/>
        </w:rPr>
        <w:t xml:space="preserve">wy </w:t>
      </w:r>
      <w:r w:rsidRPr="00B46059">
        <w:rPr>
          <w:rFonts w:cstheme="minorHAnsi"/>
          <w:i/>
          <w:color w:val="000000" w:themeColor="text1"/>
        </w:rPr>
        <w:t>(załącznik nr 5 do SWZ)</w:t>
      </w:r>
      <w:r w:rsidRPr="00B46059">
        <w:rPr>
          <w:rFonts w:cstheme="minorHAnsi"/>
          <w:color w:val="000000" w:themeColor="text1"/>
        </w:rPr>
        <w:t xml:space="preserve"> - w wysokości 0,1% wynagrodzenia za przedmiot umowy za każdy dzień</w:t>
      </w:r>
      <w:r w:rsidR="008A0188" w:rsidRPr="00B46059">
        <w:rPr>
          <w:rFonts w:cstheme="minorHAnsi"/>
          <w:color w:val="000000" w:themeColor="text1"/>
        </w:rPr>
        <w:t xml:space="preserve"> zwłoki</w:t>
      </w:r>
      <w:r w:rsidRPr="00B46059">
        <w:rPr>
          <w:rFonts w:cstheme="minorHAnsi"/>
          <w:color w:val="000000" w:themeColor="text1"/>
        </w:rPr>
        <w:t>;</w:t>
      </w:r>
    </w:p>
    <w:p w14:paraId="340B02B8" w14:textId="5F625984" w:rsidR="008A3C54" w:rsidRPr="00B46059" w:rsidRDefault="008A3C54" w:rsidP="007774E6">
      <w:pPr>
        <w:numPr>
          <w:ilvl w:val="1"/>
          <w:numId w:val="32"/>
        </w:numPr>
        <w:tabs>
          <w:tab w:val="clear" w:pos="1440"/>
        </w:tabs>
        <w:spacing w:after="0" w:line="360" w:lineRule="auto"/>
        <w:ind w:left="993" w:hanging="284"/>
        <w:rPr>
          <w:rFonts w:cstheme="minorHAnsi"/>
          <w:color w:val="000000" w:themeColor="text1"/>
        </w:rPr>
      </w:pPr>
      <w:r w:rsidRPr="00B46059">
        <w:rPr>
          <w:rFonts w:cstheme="minorHAnsi"/>
          <w:color w:val="000000" w:themeColor="text1"/>
        </w:rPr>
        <w:t xml:space="preserve">za przekroczenie czasu naprawy (jeżeli dotyczy), o którym mowa w załączniku nr 1 do umowy </w:t>
      </w:r>
      <w:r w:rsidRPr="00B46059">
        <w:rPr>
          <w:rFonts w:cstheme="minorHAnsi"/>
          <w:i/>
          <w:color w:val="000000" w:themeColor="text1"/>
        </w:rPr>
        <w:t>(załącznik nr 5 do SWZ)</w:t>
      </w:r>
      <w:r w:rsidRPr="00B46059">
        <w:rPr>
          <w:rFonts w:cstheme="minorHAnsi"/>
          <w:color w:val="000000" w:themeColor="text1"/>
        </w:rPr>
        <w:t xml:space="preserve"> - w wysokości 0,1% wynagrodzenia za przedmiot umowy za każdy dzień</w:t>
      </w:r>
      <w:r w:rsidR="008A0188" w:rsidRPr="00B46059">
        <w:rPr>
          <w:rFonts w:cstheme="minorHAnsi"/>
          <w:color w:val="000000" w:themeColor="text1"/>
        </w:rPr>
        <w:t xml:space="preserve"> zwłoki</w:t>
      </w:r>
      <w:r w:rsidRPr="00B46059">
        <w:rPr>
          <w:rFonts w:cstheme="minorHAnsi"/>
          <w:color w:val="000000" w:themeColor="text1"/>
        </w:rPr>
        <w:t>;</w:t>
      </w:r>
    </w:p>
    <w:p w14:paraId="25741022" w14:textId="3905EB4F"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w:t>
      </w:r>
      <w:r w:rsidRPr="00D47955">
        <w:rPr>
          <w:rFonts w:cstheme="minorHAnsi"/>
          <w:color w:val="000000" w:themeColor="text1"/>
        </w:rPr>
        <w:t>dzień</w:t>
      </w:r>
      <w:r w:rsidR="008A0188" w:rsidRPr="00D47955">
        <w:rPr>
          <w:rFonts w:cstheme="minorHAnsi"/>
          <w:color w:val="000000" w:themeColor="text1"/>
        </w:rPr>
        <w:t xml:space="preserve"> zwłoki</w:t>
      </w:r>
      <w:r w:rsidRPr="00D47955">
        <w:rPr>
          <w:rFonts w:cstheme="minorHAnsi"/>
          <w:color w:val="000000" w:themeColor="text1"/>
        </w:rPr>
        <w:t>;</w:t>
      </w:r>
    </w:p>
    <w:p w14:paraId="709BA02C"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7774E6">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7774E6">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7774E6">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7774E6">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7774E6">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7774E6">
      <w:pPr>
        <w:numPr>
          <w:ilvl w:val="0"/>
          <w:numId w:val="33"/>
        </w:numPr>
        <w:spacing w:after="0" w:line="360" w:lineRule="auto"/>
        <w:ind w:left="426" w:hanging="426"/>
        <w:rPr>
          <w:rFonts w:cstheme="minorHAnsi"/>
          <w:color w:val="000000"/>
        </w:rPr>
      </w:pPr>
      <w:r w:rsidRPr="00AE72F6">
        <w:rPr>
          <w:rFonts w:eastAsia="Times New Roman" w:cstheme="minorHAnsi"/>
          <w:lang w:eastAsia="zh-CN"/>
        </w:rPr>
        <w:lastRenderedPageBreak/>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7774E6">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5D33792" w14:textId="4B295FBC" w:rsidR="00C40259" w:rsidRPr="002D4BF2" w:rsidRDefault="008A3C54" w:rsidP="007774E6">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w:t>
      </w:r>
      <w:r w:rsidR="00EB620D">
        <w:rPr>
          <w:rFonts w:cstheme="minorHAnsi"/>
        </w:rPr>
        <w:t>ykonawcy w celu wykonania umowy.</w:t>
      </w:r>
      <w:r w:rsidR="00C40259" w:rsidRPr="007F71C6">
        <w:rPr>
          <w:rFonts w:cstheme="minorHAnsi"/>
          <w:color w:val="FF0000"/>
        </w:rPr>
        <w:t xml:space="preserve"> </w:t>
      </w:r>
    </w:p>
    <w:p w14:paraId="5AC6B7C5" w14:textId="46A0EC9F" w:rsidR="002D4BF2" w:rsidRPr="00D47955" w:rsidRDefault="002D4BF2" w:rsidP="002D4BF2">
      <w:pPr>
        <w:numPr>
          <w:ilvl w:val="0"/>
          <w:numId w:val="34"/>
        </w:numPr>
        <w:tabs>
          <w:tab w:val="clear" w:pos="720"/>
        </w:tabs>
        <w:spacing w:after="0" w:line="360" w:lineRule="auto"/>
        <w:ind w:left="993" w:hanging="284"/>
        <w:rPr>
          <w:rFonts w:cstheme="minorHAnsi"/>
          <w:color w:val="000000" w:themeColor="text1"/>
        </w:rPr>
      </w:pPr>
      <w:r w:rsidRPr="00D47955">
        <w:rPr>
          <w:rFonts w:cstheme="minorHAnsi"/>
          <w:color w:val="000000" w:themeColor="text1"/>
        </w:rPr>
        <w:t>Zamawiający przewiduje możliwość zmiany terminu realizacji  przedmiotu zamówienia (od daty zawarcia umowy) w sytuacji:</w:t>
      </w:r>
    </w:p>
    <w:p w14:paraId="5ADEACBC" w14:textId="79D1578D" w:rsidR="002D4BF2" w:rsidRPr="00D47955" w:rsidRDefault="008F7CBD" w:rsidP="002D4BF2">
      <w:pPr>
        <w:pStyle w:val="paragraph"/>
        <w:spacing w:before="0" w:beforeAutospacing="0" w:after="0" w:afterAutospacing="0" w:line="360" w:lineRule="auto"/>
        <w:ind w:left="993"/>
        <w:jc w:val="both"/>
        <w:textAlignment w:val="baseline"/>
        <w:rPr>
          <w:rFonts w:asciiTheme="minorHAnsi" w:hAnsiTheme="minorHAnsi" w:cstheme="minorHAnsi"/>
          <w:i/>
          <w:color w:val="000000" w:themeColor="text1"/>
          <w:sz w:val="22"/>
          <w:szCs w:val="22"/>
        </w:rPr>
      </w:pPr>
      <w:r w:rsidRPr="00D47955">
        <w:rPr>
          <w:rStyle w:val="normaltextrun"/>
          <w:rFonts w:asciiTheme="minorHAnsi" w:hAnsiTheme="minorHAnsi" w:cstheme="minorHAnsi"/>
          <w:i/>
          <w:iCs/>
          <w:color w:val="000000" w:themeColor="text1"/>
          <w:sz w:val="22"/>
          <w:szCs w:val="22"/>
        </w:rPr>
        <w:t>1</w:t>
      </w:r>
      <w:r w:rsidR="002D4BF2" w:rsidRPr="00D47955">
        <w:rPr>
          <w:rStyle w:val="normaltextrun"/>
          <w:rFonts w:asciiTheme="minorHAnsi" w:hAnsiTheme="minorHAnsi" w:cstheme="minorHAnsi"/>
          <w:i/>
          <w:iCs/>
          <w:color w:val="000000" w:themeColor="text1"/>
          <w:sz w:val="22"/>
          <w:szCs w:val="22"/>
        </w:rPr>
        <w:t xml:space="preserve">) </w:t>
      </w:r>
      <w:r w:rsidR="002D4BF2" w:rsidRPr="00D47955">
        <w:rPr>
          <w:rFonts w:ascii="Calibri" w:eastAsia="Calibri" w:hAnsi="Calibri" w:cs="Calibri"/>
          <w:i/>
          <w:color w:val="000000" w:themeColor="text1"/>
          <w:sz w:val="22"/>
          <w:szCs w:val="22"/>
          <w:lang w:eastAsia="en-US"/>
        </w:rPr>
        <w:t>gdy Wykonawca robót</w:t>
      </w:r>
      <w:r w:rsidR="005F791E">
        <w:rPr>
          <w:rFonts w:ascii="Calibri" w:eastAsia="Calibri" w:hAnsi="Calibri" w:cs="Calibri"/>
          <w:i/>
          <w:color w:val="000000" w:themeColor="text1"/>
          <w:sz w:val="22"/>
          <w:szCs w:val="22"/>
          <w:lang w:eastAsia="en-US"/>
        </w:rPr>
        <w:t xml:space="preserve"> budowlanych (pra remontowych</w:t>
      </w:r>
      <w:r w:rsidR="002D4BF2" w:rsidRPr="00D47955">
        <w:rPr>
          <w:rFonts w:ascii="Calibri" w:eastAsia="Calibri" w:hAnsi="Calibri" w:cs="Calibri"/>
          <w:i/>
          <w:color w:val="000000" w:themeColor="text1"/>
          <w:sz w:val="22"/>
          <w:szCs w:val="22"/>
          <w:lang w:eastAsia="en-US"/>
        </w:rPr>
        <w:t>) opóźni się w terminowym wykonaniu robót w obiekcie, w którym ma być dokonana dostawa i montaż przedmiotu zamówienia</w:t>
      </w:r>
      <w:r w:rsidR="002D4BF2" w:rsidRPr="00D47955">
        <w:rPr>
          <w:rStyle w:val="normaltextrun"/>
          <w:rFonts w:asciiTheme="minorHAnsi" w:hAnsiTheme="minorHAnsi" w:cstheme="minorHAnsi"/>
          <w:i/>
          <w:iCs/>
          <w:color w:val="000000" w:themeColor="text1"/>
          <w:sz w:val="22"/>
          <w:szCs w:val="22"/>
        </w:rPr>
        <w:t>;</w:t>
      </w:r>
      <w:r w:rsidR="002D4BF2" w:rsidRPr="00D47955">
        <w:rPr>
          <w:rStyle w:val="eop"/>
          <w:rFonts w:asciiTheme="minorHAnsi" w:hAnsiTheme="minorHAnsi" w:cstheme="minorHAnsi"/>
          <w:i/>
          <w:color w:val="000000" w:themeColor="text1"/>
          <w:sz w:val="22"/>
          <w:szCs w:val="22"/>
        </w:rPr>
        <w:t> </w:t>
      </w:r>
    </w:p>
    <w:p w14:paraId="2B959B8A" w14:textId="2BE92457" w:rsidR="002D4BF2" w:rsidRPr="00D47955" w:rsidRDefault="008F7CBD" w:rsidP="002D4BF2">
      <w:pPr>
        <w:pStyle w:val="paragraph"/>
        <w:spacing w:before="0" w:beforeAutospacing="0" w:after="0" w:afterAutospacing="0" w:line="360" w:lineRule="auto"/>
        <w:ind w:left="993"/>
        <w:jc w:val="both"/>
        <w:textAlignment w:val="baseline"/>
        <w:rPr>
          <w:rFonts w:asciiTheme="minorHAnsi" w:hAnsiTheme="minorHAnsi" w:cstheme="minorHAnsi"/>
          <w:color w:val="000000" w:themeColor="text1"/>
          <w:sz w:val="22"/>
          <w:szCs w:val="22"/>
        </w:rPr>
      </w:pPr>
      <w:r w:rsidRPr="00D47955">
        <w:rPr>
          <w:rStyle w:val="normaltextrun"/>
          <w:rFonts w:asciiTheme="minorHAnsi" w:hAnsiTheme="minorHAnsi" w:cstheme="minorHAnsi"/>
          <w:i/>
          <w:iCs/>
          <w:color w:val="000000" w:themeColor="text1"/>
          <w:sz w:val="22"/>
          <w:szCs w:val="22"/>
        </w:rPr>
        <w:t>2</w:t>
      </w:r>
      <w:r w:rsidR="002D4BF2" w:rsidRPr="00D47955">
        <w:rPr>
          <w:rStyle w:val="normaltextrun"/>
          <w:rFonts w:asciiTheme="minorHAnsi" w:hAnsiTheme="minorHAnsi" w:cstheme="minorHAnsi"/>
          <w:i/>
          <w:iCs/>
          <w:color w:val="000000" w:themeColor="text1"/>
          <w:sz w:val="22"/>
          <w:szCs w:val="22"/>
        </w:rPr>
        <w:t xml:space="preserve">) </w:t>
      </w:r>
      <w:r w:rsidR="002D4BF2" w:rsidRPr="00D47955">
        <w:rPr>
          <w:rFonts w:asciiTheme="minorHAnsi" w:hAnsiTheme="minorHAnsi" w:cstheme="minorHAnsi"/>
          <w:i/>
          <w:iCs/>
          <w:color w:val="000000" w:themeColor="text1"/>
          <w:sz w:val="22"/>
          <w:szCs w:val="22"/>
        </w:rPr>
        <w:t xml:space="preserve">wstrzymania robót budowlanych </w:t>
      </w:r>
      <w:r w:rsidR="005F791E">
        <w:rPr>
          <w:rFonts w:asciiTheme="minorHAnsi" w:hAnsiTheme="minorHAnsi" w:cstheme="minorHAnsi"/>
          <w:i/>
          <w:iCs/>
          <w:color w:val="000000" w:themeColor="text1"/>
          <w:sz w:val="22"/>
          <w:szCs w:val="22"/>
        </w:rPr>
        <w:t>(prac remontowych</w:t>
      </w:r>
      <w:r w:rsidR="002D4BF2" w:rsidRPr="00D47955">
        <w:rPr>
          <w:rFonts w:asciiTheme="minorHAnsi" w:hAnsiTheme="minorHAnsi" w:cstheme="minorHAnsi"/>
          <w:i/>
          <w:iCs/>
          <w:color w:val="000000" w:themeColor="text1"/>
          <w:sz w:val="22"/>
          <w:szCs w:val="22"/>
        </w:rPr>
        <w:t>) w obiekcie, w którym ma być dokonana dostawa i montaż przedmiotu zamówienia</w:t>
      </w:r>
      <w:r w:rsidR="002D4BF2" w:rsidRPr="00D47955">
        <w:rPr>
          <w:rStyle w:val="normaltextrun"/>
          <w:rFonts w:asciiTheme="minorHAnsi" w:hAnsiTheme="minorHAnsi" w:cstheme="minorHAnsi"/>
          <w:i/>
          <w:iCs/>
          <w:color w:val="000000" w:themeColor="text1"/>
          <w:sz w:val="22"/>
          <w:szCs w:val="22"/>
        </w:rPr>
        <w:t>;</w:t>
      </w:r>
      <w:r w:rsidR="002D4BF2" w:rsidRPr="00D47955">
        <w:rPr>
          <w:rStyle w:val="eop"/>
          <w:rFonts w:asciiTheme="minorHAnsi" w:hAnsiTheme="minorHAnsi" w:cstheme="minorHAnsi"/>
          <w:color w:val="000000" w:themeColor="text1"/>
          <w:sz w:val="22"/>
          <w:szCs w:val="22"/>
        </w:rPr>
        <w:t> </w:t>
      </w:r>
    </w:p>
    <w:p w14:paraId="1B2BCA32" w14:textId="19762A19" w:rsidR="002D4BF2" w:rsidRPr="00D47955" w:rsidRDefault="008F7CBD" w:rsidP="003E73E1">
      <w:pPr>
        <w:pStyle w:val="Akapitzlist"/>
        <w:spacing w:line="360" w:lineRule="auto"/>
        <w:ind w:left="993"/>
        <w:jc w:val="both"/>
        <w:rPr>
          <w:rFonts w:cstheme="minorHAnsi"/>
          <w:color w:val="000000" w:themeColor="text1"/>
          <w:sz w:val="22"/>
          <w:szCs w:val="22"/>
        </w:rPr>
      </w:pPr>
      <w:r w:rsidRPr="00D47955">
        <w:rPr>
          <w:rStyle w:val="normaltextrun"/>
          <w:rFonts w:cstheme="minorHAnsi"/>
          <w:i/>
          <w:iCs/>
          <w:color w:val="000000" w:themeColor="text1"/>
          <w:sz w:val="22"/>
          <w:szCs w:val="22"/>
          <w:lang w:val="pl-PL"/>
        </w:rPr>
        <w:t>3</w:t>
      </w:r>
      <w:r w:rsidR="002D4BF2" w:rsidRPr="00D47955">
        <w:rPr>
          <w:rStyle w:val="normaltextrun"/>
          <w:rFonts w:cstheme="minorHAnsi"/>
          <w:i/>
          <w:iCs/>
          <w:color w:val="000000" w:themeColor="text1"/>
          <w:sz w:val="22"/>
          <w:szCs w:val="22"/>
        </w:rPr>
        <w:t>) przyczyn zewnętrznych niezależnych od Zamawiającego oraz Wykonawcy, skutkujących niemożnością dokonania montażu przedmiotu zamówienia.</w:t>
      </w:r>
      <w:r w:rsidR="002D4BF2" w:rsidRPr="00D47955">
        <w:rPr>
          <w:rStyle w:val="eop"/>
          <w:rFonts w:cstheme="minorHAnsi"/>
          <w:color w:val="000000" w:themeColor="text1"/>
          <w:sz w:val="22"/>
          <w:szCs w:val="22"/>
        </w:rPr>
        <w:t> </w:t>
      </w:r>
    </w:p>
    <w:p w14:paraId="28625967" w14:textId="77777777" w:rsidR="008A3C54" w:rsidRPr="00AE72F6" w:rsidRDefault="008A3C54" w:rsidP="007774E6">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5DA6DF59" w14:textId="48E91137" w:rsidR="00C40259" w:rsidRPr="00C40259" w:rsidRDefault="008A3C54" w:rsidP="007774E6">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7774E6">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7774E6">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7774E6">
      <w:pPr>
        <w:numPr>
          <w:ilvl w:val="0"/>
          <w:numId w:val="35"/>
        </w:numPr>
        <w:spacing w:after="0" w:line="360" w:lineRule="auto"/>
        <w:rPr>
          <w:rFonts w:cstheme="minorHAnsi"/>
          <w:color w:val="000000"/>
        </w:rPr>
      </w:pPr>
      <w:r w:rsidRPr="00AE72F6">
        <w:rPr>
          <w:rFonts w:cstheme="minorHAnsi"/>
          <w:color w:val="000000"/>
        </w:rPr>
        <w:lastRenderedPageBreak/>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D47955" w:rsidRDefault="00D530D3" w:rsidP="00A846DF">
      <w:pPr>
        <w:spacing w:after="0" w:line="360" w:lineRule="auto"/>
        <w:rPr>
          <w:rFonts w:cstheme="minorHAnsi"/>
          <w:b/>
          <w:color w:val="000000" w:themeColor="text1"/>
        </w:rPr>
      </w:pPr>
      <w:r w:rsidRPr="00D47955">
        <w:rPr>
          <w:rFonts w:cstheme="minorHAnsi"/>
          <w:b/>
          <w:color w:val="000000" w:themeColor="text1"/>
        </w:rPr>
        <w:t>§ 11</w:t>
      </w:r>
    </w:p>
    <w:p w14:paraId="0751B729" w14:textId="77777777" w:rsidR="00D530D3" w:rsidRPr="00D47955" w:rsidRDefault="00D530D3" w:rsidP="00A846DF">
      <w:pPr>
        <w:spacing w:after="0" w:line="360" w:lineRule="auto"/>
        <w:ind w:left="426" w:hanging="426"/>
        <w:rPr>
          <w:rFonts w:cstheme="minorHAnsi"/>
          <w:color w:val="000000" w:themeColor="text1"/>
        </w:rPr>
      </w:pPr>
      <w:r w:rsidRPr="00D47955">
        <w:rPr>
          <w:rStyle w:val="markedcontent"/>
          <w:rFonts w:cstheme="minorHAnsi"/>
          <w:color w:val="000000" w:themeColor="text1"/>
        </w:rPr>
        <w:t xml:space="preserve">1. </w:t>
      </w:r>
      <w:r w:rsidRPr="00D47955">
        <w:rPr>
          <w:rStyle w:val="markedcontent"/>
          <w:rFonts w:cstheme="minorHAnsi"/>
          <w:color w:val="000000" w:themeColor="text1"/>
        </w:rPr>
        <w:tab/>
        <w:t xml:space="preserve">Żadna ze Stron Umowy nie będzie odpowiedzialna za niewykonanie lub nienależyte wykonanie zobowiązań wynikających z Umowy spowodowane przez okoliczności </w:t>
      </w:r>
      <w:r w:rsidRPr="00D47955">
        <w:rPr>
          <w:rFonts w:cstheme="minorHAnsi"/>
          <w:color w:val="000000" w:themeColor="text1"/>
        </w:rPr>
        <w:t>traktowane jako Siła Wyższa. Przez Siłę Wyższą rozumie się zdarzenia pozostające poza kontrolą każdej ze Stron, których nie mogły one przewidzieć ani zapobiec, a które z</w:t>
      </w:r>
      <w:r w:rsidRPr="00D47955">
        <w:rPr>
          <w:rStyle w:val="markedcontent"/>
          <w:rFonts w:cstheme="minorHAnsi"/>
          <w:color w:val="000000" w:themeColor="text1"/>
        </w:rPr>
        <w:t>akłócają lub uniemożliwiają realizację Umowy.</w:t>
      </w:r>
      <w:r w:rsidRPr="00D47955">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47955">
        <w:rPr>
          <w:rFonts w:cstheme="minorHAnsi"/>
          <w:color w:val="000000" w:themeColor="text1"/>
        </w:rPr>
        <w:t>koronawirusa</w:t>
      </w:r>
      <w:proofErr w:type="spellEnd"/>
      <w:r w:rsidRPr="00D47955">
        <w:rPr>
          <w:rFonts w:cstheme="minorHAnsi"/>
          <w:color w:val="000000" w:themeColor="text1"/>
        </w:rPr>
        <w:t xml:space="preserve"> SARS-CoV-2, wywołującego chorobę COVID-19 oraz związane z nią szczególne środki administracyjne.</w:t>
      </w:r>
    </w:p>
    <w:p w14:paraId="64EC540B" w14:textId="77777777" w:rsidR="00D530D3" w:rsidRPr="00D47955" w:rsidRDefault="00D530D3" w:rsidP="00A846DF">
      <w:pPr>
        <w:spacing w:after="0" w:line="360" w:lineRule="auto"/>
        <w:ind w:left="426" w:hanging="426"/>
        <w:rPr>
          <w:rFonts w:cstheme="minorHAnsi"/>
          <w:color w:val="000000" w:themeColor="text1"/>
        </w:rPr>
      </w:pPr>
      <w:r w:rsidRPr="00D47955">
        <w:rPr>
          <w:rStyle w:val="markedcontent"/>
          <w:rFonts w:cstheme="minorHAnsi"/>
          <w:color w:val="000000" w:themeColor="text1"/>
        </w:rPr>
        <w:lastRenderedPageBreak/>
        <w:t>2.</w:t>
      </w:r>
      <w:r w:rsidRPr="00D47955">
        <w:rPr>
          <w:rFonts w:cstheme="minorHAnsi"/>
          <w:color w:val="000000" w:themeColor="text1"/>
        </w:rPr>
        <w:t xml:space="preserve"> </w:t>
      </w:r>
      <w:r w:rsidRPr="00D47955">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D47955" w:rsidRDefault="00D530D3" w:rsidP="00A846DF">
      <w:pPr>
        <w:spacing w:after="0" w:line="360" w:lineRule="auto"/>
        <w:ind w:left="426" w:hanging="426"/>
        <w:rPr>
          <w:rFonts w:cstheme="minorHAnsi"/>
          <w:color w:val="000000" w:themeColor="text1"/>
        </w:rPr>
      </w:pPr>
      <w:r w:rsidRPr="00D47955">
        <w:rPr>
          <w:rFonts w:cstheme="minorHAnsi"/>
          <w:color w:val="000000" w:themeColor="text1"/>
        </w:rPr>
        <w:t xml:space="preserve">3. </w:t>
      </w:r>
      <w:r w:rsidRPr="00D47955">
        <w:rPr>
          <w:rFonts w:cstheme="minorHAnsi"/>
          <w:color w:val="000000" w:themeColor="text1"/>
        </w:rPr>
        <w:tab/>
        <w:t xml:space="preserve">Jeżeli Siła Wyższa, będzie trwała nieprzerwanie przez okres 30 dni lub dłużej, Strony mogą </w:t>
      </w:r>
      <w:r w:rsidRPr="00D47955">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D47955" w:rsidRDefault="00D530D3" w:rsidP="00A846DF">
      <w:pPr>
        <w:spacing w:after="0" w:line="360" w:lineRule="auto"/>
        <w:ind w:left="426" w:hanging="426"/>
        <w:rPr>
          <w:rFonts w:cstheme="minorHAnsi"/>
          <w:color w:val="000000" w:themeColor="text1"/>
        </w:rPr>
      </w:pPr>
      <w:r w:rsidRPr="00D47955">
        <w:rPr>
          <w:rStyle w:val="markedcontent"/>
          <w:rFonts w:cstheme="minorHAnsi"/>
          <w:color w:val="000000" w:themeColor="text1"/>
        </w:rPr>
        <w:t xml:space="preserve">4. </w:t>
      </w:r>
      <w:r w:rsidRPr="00D47955">
        <w:rPr>
          <w:rStyle w:val="markedcontent"/>
          <w:rFonts w:cstheme="minorHAnsi"/>
          <w:color w:val="000000" w:themeColor="text1"/>
        </w:rPr>
        <w:tab/>
        <w:t xml:space="preserve">W przypadku wykonania części </w:t>
      </w:r>
      <w:r w:rsidRPr="00D47955">
        <w:rPr>
          <w:rFonts w:cstheme="minorHAnsi"/>
          <w:color w:val="000000" w:themeColor="text1"/>
        </w:rPr>
        <w:t xml:space="preserve">przedmiotu umowy, rozliczeniu podlegają zrealizowane dostawy. </w:t>
      </w:r>
    </w:p>
    <w:p w14:paraId="181CF6EF" w14:textId="730ED6D4" w:rsidR="00D530D3" w:rsidRPr="00D47955" w:rsidRDefault="00D530D3" w:rsidP="008424BA">
      <w:pPr>
        <w:spacing w:after="0" w:line="360" w:lineRule="auto"/>
        <w:ind w:left="426" w:hanging="426"/>
        <w:rPr>
          <w:rFonts w:cstheme="minorHAnsi"/>
          <w:color w:val="000000" w:themeColor="text1"/>
        </w:rPr>
      </w:pPr>
      <w:r w:rsidRPr="00D47955">
        <w:rPr>
          <w:rStyle w:val="markedcontent"/>
          <w:rFonts w:cstheme="minorHAnsi"/>
          <w:color w:val="000000" w:themeColor="text1"/>
        </w:rPr>
        <w:t xml:space="preserve">5.  </w:t>
      </w:r>
      <w:r w:rsidRPr="00D47955">
        <w:rPr>
          <w:rStyle w:val="markedcontent"/>
          <w:rFonts w:cstheme="minorHAnsi"/>
          <w:color w:val="000000" w:themeColor="text1"/>
        </w:rPr>
        <w:tab/>
        <w:t>W przypadku kontynuacji Umowy, okres występowania następstw Siły Wyższej  powoduje przesunięcie terminów reali</w:t>
      </w:r>
      <w:r w:rsidRPr="00D47955">
        <w:rPr>
          <w:rFonts w:cstheme="minorHAnsi"/>
          <w:color w:val="000000" w:themeColor="text1"/>
        </w:rPr>
        <w:t>zacj</w:t>
      </w:r>
      <w:r w:rsidR="008424BA" w:rsidRPr="00D47955">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7774E6">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7774E6">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Ma Pani/Pan prawo wniesienia skargi do Prezesa Urzędu Ochrony Danych Osobowych, </w:t>
      </w:r>
      <w:r w:rsidRPr="00AE72F6">
        <w:rPr>
          <w:rFonts w:eastAsia="Times New Roman" w:cstheme="minorHAnsi"/>
          <w:lang w:eastAsia="pl-PL"/>
        </w:rPr>
        <w:br/>
        <w:t>ul. Stawki 2, 00-193 Warszawa, gdy uzasadnione jest, że dane osobowe przetwarzane są przez Administratora niezgodnie z RODO,</w:t>
      </w:r>
    </w:p>
    <w:p w14:paraId="2F322EF8" w14:textId="77777777" w:rsidR="008A3C54" w:rsidRPr="00AE72F6" w:rsidRDefault="008A3C54" w:rsidP="007774E6">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7774E6">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Administratorem  Pani/Pana danych osobowych jest Uniwersytet Medyczny w Białymstoku </w:t>
      </w:r>
      <w:r w:rsidRPr="00AE72F6">
        <w:rPr>
          <w:rFonts w:eastAsia="Calibri" w:cstheme="minorHAnsi"/>
        </w:rPr>
        <w:br/>
        <w:t xml:space="preserve">z siedzibą ul. Kilińskiego 1, 15-089 Białystok, reprezentowany przez Rektora, </w:t>
      </w:r>
      <w:r w:rsidRPr="00AE72F6">
        <w:rPr>
          <w:rFonts w:eastAsia="Calibri" w:cstheme="minorHAnsi"/>
        </w:rPr>
        <w:br/>
        <w:t>e-mail: kancel@umb.edu.pl; tel. 85 7485415,</w:t>
      </w:r>
    </w:p>
    <w:p w14:paraId="34AE9554"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lastRenderedPageBreak/>
        <w:t>Dane osobowe będą przetwarzane przez okres obowiązywania Umowy, a po jej wykonaniu przez okres wynikający z obowiązujących w Uczelni przepisów archiwizacyjnych,</w:t>
      </w:r>
    </w:p>
    <w:p w14:paraId="29DB1D67"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0E093234" w:rsidR="00D94CBD" w:rsidRPr="00D47955" w:rsidRDefault="00D94CBD" w:rsidP="008424BA">
      <w:pPr>
        <w:widowControl w:val="0"/>
        <w:tabs>
          <w:tab w:val="left" w:pos="239"/>
        </w:tabs>
        <w:autoSpaceDE w:val="0"/>
        <w:autoSpaceDN w:val="0"/>
        <w:spacing w:after="0" w:line="360" w:lineRule="auto"/>
        <w:ind w:left="284" w:hanging="284"/>
        <w:rPr>
          <w:rFonts w:eastAsia="Arial" w:cstheme="minorHAnsi"/>
          <w:color w:val="000000" w:themeColor="text1"/>
        </w:rPr>
      </w:pPr>
      <w:r w:rsidRPr="00D47955">
        <w:rPr>
          <w:rFonts w:eastAsia="Arial" w:cstheme="minorHAnsi"/>
          <w:color w:val="000000" w:themeColor="text1"/>
          <w:w w:val="105"/>
        </w:rPr>
        <w:t xml:space="preserve">1. </w:t>
      </w:r>
      <w:r w:rsidRPr="00D47955">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D47955">
        <w:rPr>
          <w:rFonts w:eastAsia="Arial" w:cstheme="minorHAnsi"/>
          <w:color w:val="000000" w:themeColor="text1"/>
        </w:rPr>
        <w:t xml:space="preserve">kim jest to możliwe i zasadne. </w:t>
      </w:r>
      <w:r w:rsidR="008424BA" w:rsidRPr="00D47955">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7774E6">
      <w:pPr>
        <w:pStyle w:val="Akapitzlist"/>
        <w:numPr>
          <w:ilvl w:val="2"/>
          <w:numId w:val="32"/>
        </w:numPr>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7774E6">
      <w:pPr>
        <w:pStyle w:val="Akapitzlist"/>
        <w:numPr>
          <w:ilvl w:val="2"/>
          <w:numId w:val="32"/>
        </w:numPr>
        <w:spacing w:line="360" w:lineRule="auto"/>
        <w:ind w:left="284" w:hanging="284"/>
        <w:rPr>
          <w:rFonts w:cstheme="minorHAnsi"/>
          <w:sz w:val="22"/>
          <w:szCs w:val="22"/>
        </w:rPr>
      </w:pPr>
      <w:r w:rsidRPr="00AE72F6">
        <w:rPr>
          <w:rFonts w:cstheme="minorHAnsi"/>
          <w:sz w:val="22"/>
          <w:szCs w:val="22"/>
        </w:rPr>
        <w:lastRenderedPageBreak/>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7777777" w:rsidR="008424BA" w:rsidRDefault="008A3C54" w:rsidP="008424BA">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p>
    <w:p w14:paraId="16219C58" w14:textId="77777777" w:rsidR="00AD41FB" w:rsidRDefault="008424BA" w:rsidP="008424BA">
      <w:pPr>
        <w:spacing w:after="0" w:line="360" w:lineRule="auto"/>
        <w:rPr>
          <w:rFonts w:cstheme="minorHAnsi"/>
        </w:rPr>
      </w:pPr>
      <w:r>
        <w:rPr>
          <w:rFonts w:cstheme="minorHAnsi"/>
        </w:rPr>
        <w:t xml:space="preserve"> </w:t>
      </w:r>
    </w:p>
    <w:p w14:paraId="66B76728" w14:textId="2277A2C7" w:rsidR="008424BA" w:rsidRDefault="008A3C54" w:rsidP="008424BA">
      <w:pPr>
        <w:spacing w:after="0" w:line="360" w:lineRule="auto"/>
        <w:rPr>
          <w:rFonts w:cstheme="minorHAnsi"/>
          <w:b/>
        </w:rPr>
      </w:pPr>
      <w:r w:rsidRPr="00AE72F6">
        <w:rPr>
          <w:rFonts w:cstheme="minorHAnsi"/>
          <w:b/>
        </w:rPr>
        <w:t xml:space="preserve">Wykonawca:                                                                     </w:t>
      </w:r>
      <w:r w:rsidR="00866666" w:rsidRPr="00AE72F6">
        <w:rPr>
          <w:rFonts w:cstheme="minorHAnsi"/>
          <w:b/>
        </w:rPr>
        <w:t xml:space="preserve">                   </w:t>
      </w:r>
    </w:p>
    <w:p w14:paraId="28B44422" w14:textId="43CC8DE5" w:rsidR="008424BA" w:rsidRDefault="008424BA" w:rsidP="008424BA">
      <w:pPr>
        <w:spacing w:after="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5FF1D03" w14:textId="24FD6910" w:rsidR="008A3C54" w:rsidRPr="008424BA" w:rsidRDefault="00866666" w:rsidP="008424BA">
      <w:pPr>
        <w:spacing w:after="0" w:line="360" w:lineRule="auto"/>
        <w:rPr>
          <w:rFonts w:cstheme="minorHAnsi"/>
        </w:rPr>
      </w:pPr>
      <w:r w:rsidRPr="00AE72F6">
        <w:rPr>
          <w:rFonts w:cstheme="minorHAnsi"/>
          <w:b/>
        </w:rPr>
        <w:t>Zamawiający:</w:t>
      </w:r>
    </w:p>
    <w:p w14:paraId="5708E55D" w14:textId="196C5A38" w:rsidR="008A3C54" w:rsidRPr="00AE72F6" w:rsidRDefault="008A3C54" w:rsidP="008424BA">
      <w:pPr>
        <w:spacing w:after="0" w:line="360" w:lineRule="auto"/>
        <w:rPr>
          <w:rFonts w:eastAsia="Calibri" w:cstheme="minorHAnsi"/>
          <w:b/>
          <w:iCs/>
          <w:lang w:val="it-IT"/>
        </w:rPr>
      </w:pPr>
      <w:r w:rsidRPr="00AE72F6">
        <w:rPr>
          <w:rFonts w:eastAsia="Calibri" w:cstheme="minorHAnsi"/>
          <w:b/>
          <w:iCs/>
          <w:lang w:val="it-IT"/>
        </w:rPr>
        <w:t xml:space="preserve"> ...................................</w:t>
      </w:r>
    </w:p>
    <w:p w14:paraId="04ACD8B3" w14:textId="3D27496D" w:rsidR="001C44F4" w:rsidRPr="00AE72F6" w:rsidRDefault="008E46DC" w:rsidP="00A846DF">
      <w:pPr>
        <w:spacing w:after="0" w:line="360" w:lineRule="auto"/>
        <w:rPr>
          <w:rFonts w:eastAsia="Calibri" w:cstheme="minorHAnsi"/>
          <w:b/>
          <w:i/>
          <w:iCs/>
          <w:lang w:val="it-IT"/>
        </w:rPr>
      </w:pPr>
      <w:r w:rsidRPr="00AE72F6">
        <w:rPr>
          <w:rFonts w:eastAsia="Calibri" w:cstheme="minorHAnsi"/>
          <w:b/>
          <w:iCs/>
          <w:lang w:val="it-IT"/>
        </w:rPr>
        <w:t xml:space="preserve"> </w:t>
      </w:r>
      <w:r w:rsidR="008A3C54" w:rsidRPr="00AE72F6">
        <w:rPr>
          <w:rFonts w:eastAsia="Calibri" w:cstheme="minorHAnsi"/>
          <w:b/>
          <w:iCs/>
          <w:lang w:val="it-IT"/>
        </w:rPr>
        <w:t>Kanclerz UMB</w:t>
      </w:r>
      <w:r w:rsidR="008424BA">
        <w:rPr>
          <w:rFonts w:eastAsia="Calibri" w:cstheme="minorHAnsi"/>
          <w:b/>
          <w:iCs/>
          <w:lang w:val="it-IT"/>
        </w:rPr>
        <w:t xml:space="preserve">  </w:t>
      </w:r>
      <w:r w:rsidR="008424BA">
        <w:rPr>
          <w:rFonts w:eastAsia="Calibri" w:cstheme="minorHAnsi"/>
          <w:b/>
          <w:iCs/>
          <w:lang w:val="it-IT"/>
        </w:rPr>
        <w:br/>
        <w:t xml:space="preserve"> </w:t>
      </w:r>
      <w:r w:rsidR="008A3C54" w:rsidRPr="00AE72F6">
        <w:rPr>
          <w:rFonts w:eastAsia="Calibri" w:cstheme="minorHAnsi"/>
          <w:b/>
          <w:iCs/>
          <w:lang w:val="it-IT"/>
        </w:rPr>
        <w:t>mgr Konrad Raczkowski</w:t>
      </w:r>
      <w:r w:rsidR="00CD2A8E" w:rsidRPr="00AE72F6">
        <w:rPr>
          <w:rFonts w:eastAsia="Calibri" w:cstheme="minorHAnsi"/>
          <w:b/>
          <w:i/>
          <w:iCs/>
          <w:lang w:val="it-IT"/>
        </w:rPr>
        <w:t xml:space="preserve">   </w:t>
      </w:r>
    </w:p>
    <w:sectPr w:rsidR="001C44F4" w:rsidRPr="00AE72F6" w:rsidSect="004E0721">
      <w:headerReference w:type="default" r:id="rId25"/>
      <w:footerReference w:type="default" r:id="rId26"/>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A63E" w14:textId="77777777" w:rsidR="00446637" w:rsidRDefault="00446637" w:rsidP="007D0747">
      <w:pPr>
        <w:spacing w:after="0" w:line="240" w:lineRule="auto"/>
      </w:pPr>
      <w:r>
        <w:separator/>
      </w:r>
    </w:p>
  </w:endnote>
  <w:endnote w:type="continuationSeparator" w:id="0">
    <w:p w14:paraId="393E5F4F" w14:textId="77777777" w:rsidR="00446637" w:rsidRDefault="00446637"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885F" w14:textId="77777777" w:rsidR="004A2BA3" w:rsidRPr="004A2BA3" w:rsidRDefault="004A2BA3" w:rsidP="004A2BA3">
    <w:pPr>
      <w:spacing w:after="0" w:line="240" w:lineRule="auto"/>
      <w:jc w:val="center"/>
      <w:rPr>
        <w:rFonts w:ascii="Times New Roman" w:eastAsia="Calibri" w:hAnsi="Times New Roman" w:cs="Times New Roman"/>
        <w:sz w:val="16"/>
        <w:szCs w:val="16"/>
        <w:lang w:eastAsia="pl-PL"/>
      </w:rPr>
    </w:pPr>
    <w:r w:rsidRPr="004A2BA3">
      <w:rPr>
        <w:rFonts w:ascii="Times New Roman" w:eastAsia="Calibri" w:hAnsi="Times New Roman" w:cs="Times New Roman"/>
        <w:sz w:val="16"/>
        <w:szCs w:val="16"/>
        <w:lang w:eastAsia="pl-PL"/>
      </w:rPr>
      <w:t xml:space="preserve">Projekt pn. </w:t>
    </w:r>
    <w:r w:rsidRPr="004A2BA3">
      <w:rPr>
        <w:rFonts w:ascii="Times New Roman" w:eastAsia="Calibri" w:hAnsi="Times New Roman" w:cs="Times New Roman"/>
        <w:i/>
        <w:sz w:val="16"/>
        <w:szCs w:val="16"/>
        <w:lang w:eastAsia="pl-PL"/>
      </w:rPr>
      <w:t>Centrum Badań Innowacyjnych w zakresie Prewencji Chorób Cywilizacyjnych i Medycyny Indywidualizowanej (CBI PLUS)</w:t>
    </w:r>
    <w:r w:rsidRPr="004A2BA3">
      <w:rPr>
        <w:rFonts w:ascii="Times New Roman" w:eastAsia="Calibri" w:hAnsi="Times New Roman" w:cs="Times New Roman"/>
        <w:sz w:val="16"/>
        <w:szCs w:val="16"/>
        <w:lang w:eastAsia="pl-PL"/>
      </w:rPr>
      <w:t xml:space="preserve"> współfinansowany ze środków z Europejskiego Funduszu Rozwoju Regionalnego </w:t>
    </w:r>
  </w:p>
  <w:p w14:paraId="368697CF" w14:textId="25035832" w:rsidR="004A2BA3" w:rsidRDefault="004A2BA3" w:rsidP="004A2BA3">
    <w:pPr>
      <w:spacing w:after="0" w:line="240" w:lineRule="auto"/>
      <w:jc w:val="center"/>
      <w:rPr>
        <w:rFonts w:ascii="Times New Roman" w:eastAsia="Calibri" w:hAnsi="Times New Roman" w:cs="Times New Roman"/>
        <w:color w:val="000000"/>
        <w:sz w:val="16"/>
        <w:szCs w:val="16"/>
        <w:lang w:eastAsia="pl-PL"/>
      </w:rPr>
    </w:pPr>
    <w:r w:rsidRPr="004A2BA3">
      <w:rPr>
        <w:rFonts w:ascii="Times New Roman" w:eastAsia="Calibri" w:hAnsi="Times New Roman" w:cs="Times New Roman"/>
        <w:sz w:val="16"/>
        <w:szCs w:val="16"/>
        <w:lang w:eastAsia="pl-PL"/>
      </w:rPr>
      <w:t>w ramach Regionalnego Programu Operacyjnego Województwa Podlaskiego na lata 2014-2020</w:t>
    </w:r>
  </w:p>
  <w:p w14:paraId="0C5B4B5C" w14:textId="77777777" w:rsidR="004A2BA3" w:rsidRDefault="004A2BA3" w:rsidP="004A2BA3">
    <w:pPr>
      <w:spacing w:after="0" w:line="240" w:lineRule="auto"/>
      <w:jc w:val="center"/>
      <w:rPr>
        <w:rFonts w:ascii="Times New Roman" w:eastAsia="Calibri" w:hAnsi="Times New Roman" w:cs="Times New Roman"/>
        <w:color w:val="000000"/>
        <w:sz w:val="16"/>
        <w:szCs w:val="16"/>
        <w:lang w:eastAsia="pl-PL"/>
      </w:rPr>
    </w:pPr>
  </w:p>
  <w:p w14:paraId="2566D00E" w14:textId="77777777" w:rsidR="004A2BA3" w:rsidRDefault="004A2BA3" w:rsidP="004A2BA3">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ADA9" w14:textId="77777777" w:rsidR="00446637" w:rsidRDefault="00446637" w:rsidP="007D0747">
      <w:pPr>
        <w:spacing w:after="0" w:line="240" w:lineRule="auto"/>
      </w:pPr>
      <w:r>
        <w:separator/>
      </w:r>
    </w:p>
  </w:footnote>
  <w:footnote w:type="continuationSeparator" w:id="0">
    <w:p w14:paraId="2D968A67" w14:textId="77777777" w:rsidR="00446637" w:rsidRDefault="00446637" w:rsidP="007D0747">
      <w:pPr>
        <w:spacing w:after="0" w:line="240" w:lineRule="auto"/>
      </w:pPr>
      <w:r>
        <w:continuationSeparator/>
      </w:r>
    </w:p>
  </w:footnote>
  <w:footnote w:id="1">
    <w:p w14:paraId="626451EE" w14:textId="77777777" w:rsidR="005B4DFC" w:rsidRDefault="005B4DFC" w:rsidP="00C90B10">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DA80CE0" w14:textId="77777777" w:rsidR="005B4DFC" w:rsidRDefault="005B4DFC" w:rsidP="00C90B10">
      <w:pPr>
        <w:spacing w:line="240" w:lineRule="auto"/>
        <w:rPr>
          <w:color w:val="333333"/>
          <w:sz w:val="16"/>
          <w:szCs w:val="16"/>
          <w:highlight w:val="white"/>
        </w:rPr>
      </w:pPr>
    </w:p>
  </w:footnote>
  <w:footnote w:id="2">
    <w:p w14:paraId="30F35017" w14:textId="77777777" w:rsidR="005B4DFC" w:rsidRPr="00CB015A" w:rsidRDefault="005B4DFC"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B441300" w:rsidR="005B4DFC" w:rsidRDefault="00446637" w:rsidP="005B4DFC">
    <w:pPr>
      <w:pStyle w:val="Nagwek"/>
      <w:tabs>
        <w:tab w:val="clear" w:pos="4536"/>
        <w:tab w:val="clear" w:pos="9072"/>
        <w:tab w:val="left" w:pos="1623"/>
      </w:tabs>
      <w:ind w:right="-1417"/>
    </w:pPr>
    <w:sdt>
      <w:sdtPr>
        <w:id w:val="-922412665"/>
        <w:docPartObj>
          <w:docPartGallery w:val="Page Numbers (Margins)"/>
          <w:docPartUnique/>
        </w:docPartObj>
      </w:sdtPr>
      <w:sdtEndPr/>
      <w:sdtContent>
        <w:r w:rsidR="005B4DF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5B4DFC" w:rsidRDefault="005B4DF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A0D1B" w:rsidRPr="004A0D1B">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5B4DFC" w:rsidRDefault="005B4DF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A0D1B" w:rsidRPr="004A0D1B">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B4DFC" w:rsidRPr="0040222B">
      <w:rPr>
        <w:noProof/>
        <w:lang w:eastAsia="pl-PL"/>
      </w:rPr>
      <w:drawing>
        <wp:inline distT="0" distB="0" distL="0" distR="0" wp14:anchorId="27E0D3EA" wp14:editId="66B3655A">
          <wp:extent cx="5760720" cy="464769"/>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769"/>
                  </a:xfrm>
                  <a:prstGeom prst="rect">
                    <a:avLst/>
                  </a:prstGeom>
                  <a:noFill/>
                  <a:ln>
                    <a:noFill/>
                  </a:ln>
                </pic:spPr>
              </pic:pic>
            </a:graphicData>
          </a:graphic>
        </wp:inline>
      </w:drawing>
    </w:r>
  </w:p>
  <w:p w14:paraId="7D59D2E3" w14:textId="77777777" w:rsidR="004A2BA3" w:rsidRDefault="004A2BA3" w:rsidP="005B4DFC">
    <w:pPr>
      <w:pStyle w:val="Nagwek"/>
      <w:tabs>
        <w:tab w:val="clear" w:pos="4536"/>
        <w:tab w:val="clear" w:pos="9072"/>
        <w:tab w:val="left" w:pos="1623"/>
      </w:tabs>
      <w:ind w:right="-1417"/>
      <w:rPr>
        <w:rFonts w:ascii="Arial" w:hAnsi="Arial" w:cs="Arial"/>
        <w:b/>
        <w:noProof/>
        <w:sz w:val="32"/>
        <w:szCs w:val="32"/>
        <w:lang w:eastAsia="pl-PL"/>
      </w:rPr>
    </w:pPr>
  </w:p>
  <w:p w14:paraId="23F0158A" w14:textId="77777777" w:rsidR="005B4DFC" w:rsidRDefault="005B4DFC" w:rsidP="00623812">
    <w:pPr>
      <w:pStyle w:val="Nagwek"/>
      <w:tabs>
        <w:tab w:val="clear" w:pos="9072"/>
      </w:tabs>
      <w:ind w:righ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9728816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121EB1"/>
    <w:multiLevelType w:val="hybridMultilevel"/>
    <w:tmpl w:val="EAE85172"/>
    <w:lvl w:ilvl="0" w:tplc="06149B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FE3C8A"/>
    <w:multiLevelType w:val="hybridMultilevel"/>
    <w:tmpl w:val="207805CE"/>
    <w:lvl w:ilvl="0" w:tplc="1F4266C0">
      <w:start w:val="6"/>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15:restartNumberingAfterBreak="0">
    <w:nsid w:val="1F815E8A"/>
    <w:multiLevelType w:val="hybridMultilevel"/>
    <w:tmpl w:val="57EC5E5A"/>
    <w:lvl w:ilvl="0" w:tplc="E58262C2">
      <w:start w:val="1"/>
      <w:numFmt w:val="decimal"/>
      <w:lvlText w:val="%1."/>
      <w:lvlJc w:val="left"/>
      <w:pPr>
        <w:tabs>
          <w:tab w:val="num" w:pos="2340"/>
        </w:tabs>
        <w:ind w:left="2340" w:hanging="360"/>
      </w:pPr>
      <w:rPr>
        <w:rFonts w:ascii="Calibri" w:hAnsi="Calibri" w:hint="default"/>
        <w:b w:val="0"/>
        <w:sz w:val="22"/>
        <w:szCs w:val="22"/>
      </w:rPr>
    </w:lvl>
    <w:lvl w:ilvl="1" w:tplc="177A0F12">
      <w:start w:val="1"/>
      <w:numFmt w:val="lowerLetter"/>
      <w:lvlText w:val="%2."/>
      <w:lvlJc w:val="left"/>
      <w:pPr>
        <w:tabs>
          <w:tab w:val="num" w:pos="1455"/>
        </w:tabs>
        <w:ind w:left="1455" w:hanging="375"/>
      </w:pPr>
      <w:rPr>
        <w:rFonts w:asciiTheme="minorHAnsi" w:eastAsia="Times New Roman" w:hAnsiTheme="minorHAnsi" w:cstheme="minorHAnsi" w:hint="default"/>
        <w:b w:val="0"/>
        <w:spacing w:val="-1"/>
        <w:w w:val="99"/>
        <w:sz w:val="22"/>
        <w:szCs w:val="22"/>
      </w:rPr>
    </w:lvl>
    <w:lvl w:ilvl="2" w:tplc="0704A0E6">
      <w:start w:val="1"/>
      <w:numFmt w:val="decimal"/>
      <w:lvlText w:val="%3)"/>
      <w:lvlJc w:val="right"/>
      <w:pPr>
        <w:tabs>
          <w:tab w:val="num" w:pos="2160"/>
        </w:tabs>
        <w:ind w:left="2160" w:hanging="180"/>
      </w:pPr>
      <w:rPr>
        <w:rFonts w:ascii="Calibri" w:eastAsia="Arial Unicode MS" w:hAnsi="Calibri"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220517E"/>
    <w:multiLevelType w:val="hybridMultilevel"/>
    <w:tmpl w:val="D0C82BC0"/>
    <w:lvl w:ilvl="0" w:tplc="5CE4FE3A">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4F5A900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start w:val="1"/>
      <w:numFmt w:val="decimal"/>
      <w:lvlText w:val="%7."/>
      <w:lvlJc w:val="left"/>
      <w:pPr>
        <w:ind w:left="5040" w:hanging="360"/>
      </w:pPr>
      <w:rPr>
        <w:rFonts w:hint="default"/>
      </w:rPr>
    </w:lvl>
    <w:lvl w:ilvl="7" w:tplc="C53E9202">
      <w:start w:val="60"/>
      <w:numFmt w:val="decimal"/>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55"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88CC7CB4"/>
    <w:lvl w:ilvl="0" w:tplc="715A073A">
      <w:start w:val="1"/>
      <w:numFmt w:val="decimal"/>
      <w:lvlText w:val="%1."/>
      <w:lvlJc w:val="left"/>
      <w:pPr>
        <w:tabs>
          <w:tab w:val="num" w:pos="1440"/>
        </w:tabs>
        <w:ind w:left="1440" w:hanging="360"/>
      </w:pPr>
      <w:rPr>
        <w:rFonts w:ascii="Times New Roman" w:eastAsia="Times New Roman" w:hAnsi="Times New Roman" w:cs="Times New Roman"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EAE275FE"/>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2EA8F14">
      <w:start w:val="1"/>
      <w:numFmt w:val="decimal"/>
      <w:lvlText w:val="%3."/>
      <w:lvlJc w:val="right"/>
      <w:pPr>
        <w:tabs>
          <w:tab w:val="num" w:pos="2160"/>
        </w:tabs>
        <w:ind w:left="2160" w:hanging="18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8A0C36"/>
    <w:multiLevelType w:val="multilevel"/>
    <w:tmpl w:val="75D6F254"/>
    <w:lvl w:ilvl="0">
      <w:start w:val="1"/>
      <w:numFmt w:val="decimal"/>
      <w:lvlText w:val="%1."/>
      <w:lvlJc w:val="left"/>
      <w:pPr>
        <w:tabs>
          <w:tab w:val="num" w:pos="720"/>
        </w:tabs>
        <w:ind w:left="720" w:hanging="360"/>
      </w:pPr>
      <w:rPr>
        <w:rFonts w:asciiTheme="minorHAnsi" w:eastAsia="Calibri" w:hAnsiTheme="minorHAnsi" w:cstheme="minorHAnsi" w:hint="default"/>
        <w:strike w:val="0"/>
        <w:dstrike w:val="0"/>
        <w:color w:val="auto"/>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1" w15:restartNumberingAfterBreak="0">
    <w:nsid w:val="56316DF7"/>
    <w:multiLevelType w:val="hybridMultilevel"/>
    <w:tmpl w:val="E8324F50"/>
    <w:lvl w:ilvl="0" w:tplc="8EC472BA">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80152E"/>
    <w:multiLevelType w:val="hybridMultilevel"/>
    <w:tmpl w:val="7DCECE26"/>
    <w:lvl w:ilvl="0" w:tplc="3F784C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27"/>
  </w:num>
  <w:num w:numId="3">
    <w:abstractNumId w:val="28"/>
  </w:num>
  <w:num w:numId="4">
    <w:abstractNumId w:val="31"/>
  </w:num>
  <w:num w:numId="5">
    <w:abstractNumId w:val="33"/>
  </w:num>
  <w:num w:numId="6">
    <w:abstractNumId w:val="36"/>
  </w:num>
  <w:num w:numId="7">
    <w:abstractNumId w:val="72"/>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num>
  <w:num w:numId="12">
    <w:abstractNumId w:val="65"/>
  </w:num>
  <w:num w:numId="13">
    <w:abstractNumId w:val="68"/>
  </w:num>
  <w:num w:numId="14">
    <w:abstractNumId w:val="58"/>
  </w:num>
  <w:num w:numId="15">
    <w:abstractNumId w:val="49"/>
  </w:num>
  <w:num w:numId="16">
    <w:abstractNumId w:val="62"/>
  </w:num>
  <w:num w:numId="17">
    <w:abstractNumId w:val="45"/>
  </w:num>
  <w:num w:numId="18">
    <w:abstractNumId w:val="47"/>
  </w:num>
  <w:num w:numId="19">
    <w:abstractNumId w:val="42"/>
  </w:num>
  <w:num w:numId="20">
    <w:abstractNumId w:val="60"/>
  </w:num>
  <w:num w:numId="21">
    <w:abstractNumId w:val="77"/>
  </w:num>
  <w:num w:numId="22">
    <w:abstractNumId w:val="43"/>
  </w:num>
  <w:num w:numId="23">
    <w:abstractNumId w:val="63"/>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num>
  <w:num w:numId="40">
    <w:abstractNumId w:val="82"/>
  </w:num>
  <w:num w:numId="41">
    <w:abstractNumId w:val="46"/>
  </w:num>
  <w:num w:numId="42">
    <w:abstractNumId w:val="54"/>
  </w:num>
  <w:num w:numId="43">
    <w:abstractNumId w:val="44"/>
  </w:num>
  <w:num w:numId="44">
    <w:abstractNumId w:val="48"/>
  </w:num>
  <w:num w:numId="45">
    <w:abstractNumId w:val="71"/>
  </w:num>
  <w:num w:numId="46">
    <w:abstractNumId w:val="50"/>
  </w:num>
  <w:num w:numId="47">
    <w:abstractNumId w:val="53"/>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5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3851"/>
    <w:rsid w:val="00004A6A"/>
    <w:rsid w:val="00005801"/>
    <w:rsid w:val="000172C9"/>
    <w:rsid w:val="0002015D"/>
    <w:rsid w:val="00021F7A"/>
    <w:rsid w:val="00024465"/>
    <w:rsid w:val="00025D32"/>
    <w:rsid w:val="00040863"/>
    <w:rsid w:val="00041FF8"/>
    <w:rsid w:val="000504B8"/>
    <w:rsid w:val="00050A50"/>
    <w:rsid w:val="00052C17"/>
    <w:rsid w:val="0005633B"/>
    <w:rsid w:val="00060E52"/>
    <w:rsid w:val="00060E79"/>
    <w:rsid w:val="0006763E"/>
    <w:rsid w:val="00076743"/>
    <w:rsid w:val="000822D5"/>
    <w:rsid w:val="00082E39"/>
    <w:rsid w:val="000846E1"/>
    <w:rsid w:val="00085511"/>
    <w:rsid w:val="00086BDB"/>
    <w:rsid w:val="00090F7C"/>
    <w:rsid w:val="000A03C5"/>
    <w:rsid w:val="000A2491"/>
    <w:rsid w:val="000A72C0"/>
    <w:rsid w:val="000B019D"/>
    <w:rsid w:val="000B3A51"/>
    <w:rsid w:val="000B5105"/>
    <w:rsid w:val="000B61E6"/>
    <w:rsid w:val="000C240B"/>
    <w:rsid w:val="000C4CEA"/>
    <w:rsid w:val="000C66FD"/>
    <w:rsid w:val="000D342E"/>
    <w:rsid w:val="000D393A"/>
    <w:rsid w:val="000D488A"/>
    <w:rsid w:val="000D4B0D"/>
    <w:rsid w:val="000E45DC"/>
    <w:rsid w:val="000E5B40"/>
    <w:rsid w:val="000F1B9D"/>
    <w:rsid w:val="000F20A8"/>
    <w:rsid w:val="000F4844"/>
    <w:rsid w:val="000F719F"/>
    <w:rsid w:val="001006E7"/>
    <w:rsid w:val="00101876"/>
    <w:rsid w:val="001020ED"/>
    <w:rsid w:val="00103DFF"/>
    <w:rsid w:val="001066D1"/>
    <w:rsid w:val="00115B9A"/>
    <w:rsid w:val="001272A2"/>
    <w:rsid w:val="001276B8"/>
    <w:rsid w:val="001343DA"/>
    <w:rsid w:val="00134424"/>
    <w:rsid w:val="00135909"/>
    <w:rsid w:val="00136CB5"/>
    <w:rsid w:val="00136EDF"/>
    <w:rsid w:val="00137F8B"/>
    <w:rsid w:val="00141F1E"/>
    <w:rsid w:val="0014267C"/>
    <w:rsid w:val="00145A15"/>
    <w:rsid w:val="0014600E"/>
    <w:rsid w:val="00152741"/>
    <w:rsid w:val="00157310"/>
    <w:rsid w:val="001624D9"/>
    <w:rsid w:val="00163529"/>
    <w:rsid w:val="001644D0"/>
    <w:rsid w:val="00166D9B"/>
    <w:rsid w:val="001671CA"/>
    <w:rsid w:val="00170257"/>
    <w:rsid w:val="001704C2"/>
    <w:rsid w:val="00170B5E"/>
    <w:rsid w:val="00170CF3"/>
    <w:rsid w:val="00170CFE"/>
    <w:rsid w:val="001710F7"/>
    <w:rsid w:val="001723D6"/>
    <w:rsid w:val="00177BBA"/>
    <w:rsid w:val="001839FB"/>
    <w:rsid w:val="0018417E"/>
    <w:rsid w:val="00184DC8"/>
    <w:rsid w:val="001875CD"/>
    <w:rsid w:val="00191399"/>
    <w:rsid w:val="00194313"/>
    <w:rsid w:val="001A1276"/>
    <w:rsid w:val="001B4102"/>
    <w:rsid w:val="001C03E0"/>
    <w:rsid w:val="001C1A08"/>
    <w:rsid w:val="001C1DE1"/>
    <w:rsid w:val="001C44F4"/>
    <w:rsid w:val="001D0A8A"/>
    <w:rsid w:val="001D79A8"/>
    <w:rsid w:val="001F042B"/>
    <w:rsid w:val="001F2C0E"/>
    <w:rsid w:val="00200223"/>
    <w:rsid w:val="00203C00"/>
    <w:rsid w:val="002057FE"/>
    <w:rsid w:val="00206446"/>
    <w:rsid w:val="00215BC0"/>
    <w:rsid w:val="00217286"/>
    <w:rsid w:val="0021784C"/>
    <w:rsid w:val="00217A5C"/>
    <w:rsid w:val="002255B6"/>
    <w:rsid w:val="002259AF"/>
    <w:rsid w:val="00233FEA"/>
    <w:rsid w:val="002360B9"/>
    <w:rsid w:val="00236CD1"/>
    <w:rsid w:val="00237B5C"/>
    <w:rsid w:val="00237EF0"/>
    <w:rsid w:val="002475B8"/>
    <w:rsid w:val="00253BF9"/>
    <w:rsid w:val="0025619F"/>
    <w:rsid w:val="0025717C"/>
    <w:rsid w:val="00262691"/>
    <w:rsid w:val="0026275C"/>
    <w:rsid w:val="00266DC1"/>
    <w:rsid w:val="00272050"/>
    <w:rsid w:val="002736CC"/>
    <w:rsid w:val="0028043F"/>
    <w:rsid w:val="00280A46"/>
    <w:rsid w:val="002853C2"/>
    <w:rsid w:val="00294A47"/>
    <w:rsid w:val="0029714E"/>
    <w:rsid w:val="00297F27"/>
    <w:rsid w:val="002A026D"/>
    <w:rsid w:val="002A1F79"/>
    <w:rsid w:val="002A49ED"/>
    <w:rsid w:val="002A5613"/>
    <w:rsid w:val="002A56DA"/>
    <w:rsid w:val="002A5AB8"/>
    <w:rsid w:val="002A6E43"/>
    <w:rsid w:val="002A78AC"/>
    <w:rsid w:val="002B1749"/>
    <w:rsid w:val="002B19FE"/>
    <w:rsid w:val="002B52D9"/>
    <w:rsid w:val="002B5561"/>
    <w:rsid w:val="002B5F52"/>
    <w:rsid w:val="002C26E2"/>
    <w:rsid w:val="002C3939"/>
    <w:rsid w:val="002C3C76"/>
    <w:rsid w:val="002C58BA"/>
    <w:rsid w:val="002C62C8"/>
    <w:rsid w:val="002D4BF2"/>
    <w:rsid w:val="002D5B17"/>
    <w:rsid w:val="002D5D76"/>
    <w:rsid w:val="002E3BCB"/>
    <w:rsid w:val="002E70D8"/>
    <w:rsid w:val="002F1DB8"/>
    <w:rsid w:val="002F3604"/>
    <w:rsid w:val="0030113C"/>
    <w:rsid w:val="003016E5"/>
    <w:rsid w:val="00302DB2"/>
    <w:rsid w:val="00305BA8"/>
    <w:rsid w:val="00312637"/>
    <w:rsid w:val="003216E7"/>
    <w:rsid w:val="00322BFA"/>
    <w:rsid w:val="003279D8"/>
    <w:rsid w:val="0033146C"/>
    <w:rsid w:val="00331E03"/>
    <w:rsid w:val="003424CB"/>
    <w:rsid w:val="00347C7E"/>
    <w:rsid w:val="00352958"/>
    <w:rsid w:val="00352A6C"/>
    <w:rsid w:val="00355CC9"/>
    <w:rsid w:val="00356D37"/>
    <w:rsid w:val="00357E57"/>
    <w:rsid w:val="0036239A"/>
    <w:rsid w:val="00363B95"/>
    <w:rsid w:val="003717E3"/>
    <w:rsid w:val="0037553C"/>
    <w:rsid w:val="00376A3D"/>
    <w:rsid w:val="00376F9C"/>
    <w:rsid w:val="003813D6"/>
    <w:rsid w:val="00381BFD"/>
    <w:rsid w:val="00390B76"/>
    <w:rsid w:val="003970CC"/>
    <w:rsid w:val="003A05E5"/>
    <w:rsid w:val="003A2FF6"/>
    <w:rsid w:val="003A458F"/>
    <w:rsid w:val="003A6371"/>
    <w:rsid w:val="003B2287"/>
    <w:rsid w:val="003C03B2"/>
    <w:rsid w:val="003C1157"/>
    <w:rsid w:val="003C50A6"/>
    <w:rsid w:val="003C6069"/>
    <w:rsid w:val="003C6307"/>
    <w:rsid w:val="003C72DA"/>
    <w:rsid w:val="003D5A8C"/>
    <w:rsid w:val="003E0456"/>
    <w:rsid w:val="003E1F12"/>
    <w:rsid w:val="003E3461"/>
    <w:rsid w:val="003E3689"/>
    <w:rsid w:val="003E3B8D"/>
    <w:rsid w:val="003E5359"/>
    <w:rsid w:val="003E73E1"/>
    <w:rsid w:val="0040003D"/>
    <w:rsid w:val="004039C0"/>
    <w:rsid w:val="00404820"/>
    <w:rsid w:val="0041280E"/>
    <w:rsid w:val="0041417E"/>
    <w:rsid w:val="0041469C"/>
    <w:rsid w:val="00414FE3"/>
    <w:rsid w:val="00421E21"/>
    <w:rsid w:val="0042343E"/>
    <w:rsid w:val="00430BE2"/>
    <w:rsid w:val="0043395D"/>
    <w:rsid w:val="0043581A"/>
    <w:rsid w:val="00437C2E"/>
    <w:rsid w:val="0044456C"/>
    <w:rsid w:val="00446637"/>
    <w:rsid w:val="00446819"/>
    <w:rsid w:val="00451398"/>
    <w:rsid w:val="004528E4"/>
    <w:rsid w:val="00453FA9"/>
    <w:rsid w:val="00455308"/>
    <w:rsid w:val="004554EF"/>
    <w:rsid w:val="00462A2A"/>
    <w:rsid w:val="00476AD6"/>
    <w:rsid w:val="00483ACD"/>
    <w:rsid w:val="00484CA7"/>
    <w:rsid w:val="00485E87"/>
    <w:rsid w:val="00496A2A"/>
    <w:rsid w:val="00497A20"/>
    <w:rsid w:val="004A0D1B"/>
    <w:rsid w:val="004A22FE"/>
    <w:rsid w:val="004A2BA3"/>
    <w:rsid w:val="004A7B6F"/>
    <w:rsid w:val="004B55DA"/>
    <w:rsid w:val="004B58D8"/>
    <w:rsid w:val="004C0519"/>
    <w:rsid w:val="004C1BE4"/>
    <w:rsid w:val="004C5A43"/>
    <w:rsid w:val="004C5D7B"/>
    <w:rsid w:val="004C6030"/>
    <w:rsid w:val="004D1905"/>
    <w:rsid w:val="004D3DD6"/>
    <w:rsid w:val="004D4A36"/>
    <w:rsid w:val="004E0721"/>
    <w:rsid w:val="004E353A"/>
    <w:rsid w:val="004E6052"/>
    <w:rsid w:val="004E62E0"/>
    <w:rsid w:val="004E769A"/>
    <w:rsid w:val="004F186F"/>
    <w:rsid w:val="004F584C"/>
    <w:rsid w:val="004F7948"/>
    <w:rsid w:val="00501518"/>
    <w:rsid w:val="005022F9"/>
    <w:rsid w:val="00503B47"/>
    <w:rsid w:val="00511934"/>
    <w:rsid w:val="00517B1E"/>
    <w:rsid w:val="005260F1"/>
    <w:rsid w:val="0052701E"/>
    <w:rsid w:val="005274E3"/>
    <w:rsid w:val="00534798"/>
    <w:rsid w:val="005354C7"/>
    <w:rsid w:val="00535804"/>
    <w:rsid w:val="0053760E"/>
    <w:rsid w:val="00537958"/>
    <w:rsid w:val="00540D06"/>
    <w:rsid w:val="005414FA"/>
    <w:rsid w:val="00544EE9"/>
    <w:rsid w:val="00545541"/>
    <w:rsid w:val="005525AD"/>
    <w:rsid w:val="00557E57"/>
    <w:rsid w:val="0056533D"/>
    <w:rsid w:val="0056545A"/>
    <w:rsid w:val="00566ADD"/>
    <w:rsid w:val="00570056"/>
    <w:rsid w:val="00570E86"/>
    <w:rsid w:val="00572D6F"/>
    <w:rsid w:val="00580B72"/>
    <w:rsid w:val="0059100E"/>
    <w:rsid w:val="00595E82"/>
    <w:rsid w:val="00596CC1"/>
    <w:rsid w:val="005A1BD9"/>
    <w:rsid w:val="005A347E"/>
    <w:rsid w:val="005A4AAB"/>
    <w:rsid w:val="005B0469"/>
    <w:rsid w:val="005B3A37"/>
    <w:rsid w:val="005B4DFC"/>
    <w:rsid w:val="005C1298"/>
    <w:rsid w:val="005C5875"/>
    <w:rsid w:val="005C6266"/>
    <w:rsid w:val="005C7079"/>
    <w:rsid w:val="005D175C"/>
    <w:rsid w:val="005D24D6"/>
    <w:rsid w:val="005D2DB2"/>
    <w:rsid w:val="005E48B3"/>
    <w:rsid w:val="005F791E"/>
    <w:rsid w:val="006016E7"/>
    <w:rsid w:val="006035D1"/>
    <w:rsid w:val="00604221"/>
    <w:rsid w:val="00604DFF"/>
    <w:rsid w:val="00607774"/>
    <w:rsid w:val="00610068"/>
    <w:rsid w:val="006103A7"/>
    <w:rsid w:val="00615B15"/>
    <w:rsid w:val="006221C3"/>
    <w:rsid w:val="00622FE4"/>
    <w:rsid w:val="00623812"/>
    <w:rsid w:val="00623F78"/>
    <w:rsid w:val="00624CC1"/>
    <w:rsid w:val="00630FF1"/>
    <w:rsid w:val="00631DF1"/>
    <w:rsid w:val="00633385"/>
    <w:rsid w:val="0063511B"/>
    <w:rsid w:val="00636847"/>
    <w:rsid w:val="006425C6"/>
    <w:rsid w:val="0064344C"/>
    <w:rsid w:val="00645095"/>
    <w:rsid w:val="00645214"/>
    <w:rsid w:val="006459F5"/>
    <w:rsid w:val="00650EE1"/>
    <w:rsid w:val="00651A7C"/>
    <w:rsid w:val="006528D4"/>
    <w:rsid w:val="00654F1B"/>
    <w:rsid w:val="0065546A"/>
    <w:rsid w:val="00656F52"/>
    <w:rsid w:val="00657377"/>
    <w:rsid w:val="00657B32"/>
    <w:rsid w:val="00657B3D"/>
    <w:rsid w:val="00657FE4"/>
    <w:rsid w:val="0066196B"/>
    <w:rsid w:val="00663B41"/>
    <w:rsid w:val="00664384"/>
    <w:rsid w:val="00664991"/>
    <w:rsid w:val="00671A6F"/>
    <w:rsid w:val="00677594"/>
    <w:rsid w:val="00681305"/>
    <w:rsid w:val="00683521"/>
    <w:rsid w:val="00685560"/>
    <w:rsid w:val="006908C0"/>
    <w:rsid w:val="00690A6A"/>
    <w:rsid w:val="00690D65"/>
    <w:rsid w:val="006923D3"/>
    <w:rsid w:val="00695964"/>
    <w:rsid w:val="0069703F"/>
    <w:rsid w:val="006A12D8"/>
    <w:rsid w:val="006A3B88"/>
    <w:rsid w:val="006A4753"/>
    <w:rsid w:val="006A6DCF"/>
    <w:rsid w:val="006B0E53"/>
    <w:rsid w:val="006B5450"/>
    <w:rsid w:val="006B57A2"/>
    <w:rsid w:val="006B7BEF"/>
    <w:rsid w:val="006C0F4D"/>
    <w:rsid w:val="006C2E27"/>
    <w:rsid w:val="006C3119"/>
    <w:rsid w:val="006C3786"/>
    <w:rsid w:val="006D1A75"/>
    <w:rsid w:val="006D2423"/>
    <w:rsid w:val="006D3025"/>
    <w:rsid w:val="006D4EEA"/>
    <w:rsid w:val="006E0811"/>
    <w:rsid w:val="006E0BBF"/>
    <w:rsid w:val="006E2846"/>
    <w:rsid w:val="006F001D"/>
    <w:rsid w:val="006F2395"/>
    <w:rsid w:val="00700F7E"/>
    <w:rsid w:val="007042CD"/>
    <w:rsid w:val="00711234"/>
    <w:rsid w:val="007149A0"/>
    <w:rsid w:val="00714D5A"/>
    <w:rsid w:val="0071543E"/>
    <w:rsid w:val="0072594C"/>
    <w:rsid w:val="00733189"/>
    <w:rsid w:val="0073456D"/>
    <w:rsid w:val="00734DB7"/>
    <w:rsid w:val="00735607"/>
    <w:rsid w:val="00737718"/>
    <w:rsid w:val="00737947"/>
    <w:rsid w:val="0074036F"/>
    <w:rsid w:val="0074142E"/>
    <w:rsid w:val="00743D07"/>
    <w:rsid w:val="0074689F"/>
    <w:rsid w:val="007530DC"/>
    <w:rsid w:val="007552D7"/>
    <w:rsid w:val="00757188"/>
    <w:rsid w:val="0076107E"/>
    <w:rsid w:val="007626A9"/>
    <w:rsid w:val="00766125"/>
    <w:rsid w:val="00766BF8"/>
    <w:rsid w:val="0077047F"/>
    <w:rsid w:val="0077565C"/>
    <w:rsid w:val="00775C59"/>
    <w:rsid w:val="007774E6"/>
    <w:rsid w:val="007804EF"/>
    <w:rsid w:val="00780EB7"/>
    <w:rsid w:val="00784A7A"/>
    <w:rsid w:val="00784CA1"/>
    <w:rsid w:val="007868C3"/>
    <w:rsid w:val="00787A97"/>
    <w:rsid w:val="00787C34"/>
    <w:rsid w:val="00787F52"/>
    <w:rsid w:val="00794E80"/>
    <w:rsid w:val="0079548F"/>
    <w:rsid w:val="007959BA"/>
    <w:rsid w:val="007A0F58"/>
    <w:rsid w:val="007A1D6D"/>
    <w:rsid w:val="007A6A70"/>
    <w:rsid w:val="007A73CC"/>
    <w:rsid w:val="007B0B01"/>
    <w:rsid w:val="007B3422"/>
    <w:rsid w:val="007B7CB4"/>
    <w:rsid w:val="007B7CED"/>
    <w:rsid w:val="007C2B6F"/>
    <w:rsid w:val="007C6097"/>
    <w:rsid w:val="007D0747"/>
    <w:rsid w:val="007D1836"/>
    <w:rsid w:val="007D27AB"/>
    <w:rsid w:val="007D316A"/>
    <w:rsid w:val="007D3B19"/>
    <w:rsid w:val="007E0554"/>
    <w:rsid w:val="007E1830"/>
    <w:rsid w:val="007E72B2"/>
    <w:rsid w:val="007F0251"/>
    <w:rsid w:val="007F18A4"/>
    <w:rsid w:val="007F1BA7"/>
    <w:rsid w:val="007F45C2"/>
    <w:rsid w:val="007F5447"/>
    <w:rsid w:val="007F71C6"/>
    <w:rsid w:val="007F7DCA"/>
    <w:rsid w:val="00801969"/>
    <w:rsid w:val="0080692F"/>
    <w:rsid w:val="008106C6"/>
    <w:rsid w:val="00811592"/>
    <w:rsid w:val="00811642"/>
    <w:rsid w:val="00813859"/>
    <w:rsid w:val="00815B56"/>
    <w:rsid w:val="00825630"/>
    <w:rsid w:val="0082728E"/>
    <w:rsid w:val="0082773E"/>
    <w:rsid w:val="00831944"/>
    <w:rsid w:val="00831BB8"/>
    <w:rsid w:val="00832814"/>
    <w:rsid w:val="00834EC8"/>
    <w:rsid w:val="008365E3"/>
    <w:rsid w:val="008410EB"/>
    <w:rsid w:val="008424BA"/>
    <w:rsid w:val="00843148"/>
    <w:rsid w:val="0084325E"/>
    <w:rsid w:val="00846BB9"/>
    <w:rsid w:val="008531EC"/>
    <w:rsid w:val="008554AC"/>
    <w:rsid w:val="00857616"/>
    <w:rsid w:val="00863240"/>
    <w:rsid w:val="00865115"/>
    <w:rsid w:val="00866666"/>
    <w:rsid w:val="00866F34"/>
    <w:rsid w:val="008703EA"/>
    <w:rsid w:val="0087365A"/>
    <w:rsid w:val="00874380"/>
    <w:rsid w:val="0088223A"/>
    <w:rsid w:val="00882E8F"/>
    <w:rsid w:val="0088309E"/>
    <w:rsid w:val="00884F69"/>
    <w:rsid w:val="00884FB3"/>
    <w:rsid w:val="00885EF1"/>
    <w:rsid w:val="00890085"/>
    <w:rsid w:val="008907FC"/>
    <w:rsid w:val="008921D9"/>
    <w:rsid w:val="008932CE"/>
    <w:rsid w:val="00893DE9"/>
    <w:rsid w:val="0089471D"/>
    <w:rsid w:val="00895545"/>
    <w:rsid w:val="008A0188"/>
    <w:rsid w:val="008A2C25"/>
    <w:rsid w:val="008A3C54"/>
    <w:rsid w:val="008A3DD6"/>
    <w:rsid w:val="008A4C87"/>
    <w:rsid w:val="008B097D"/>
    <w:rsid w:val="008B20C3"/>
    <w:rsid w:val="008B37E8"/>
    <w:rsid w:val="008B3AC7"/>
    <w:rsid w:val="008B3B00"/>
    <w:rsid w:val="008B4D86"/>
    <w:rsid w:val="008B52A6"/>
    <w:rsid w:val="008B6DC3"/>
    <w:rsid w:val="008C200C"/>
    <w:rsid w:val="008C4913"/>
    <w:rsid w:val="008D0D28"/>
    <w:rsid w:val="008D146E"/>
    <w:rsid w:val="008D1496"/>
    <w:rsid w:val="008D3B62"/>
    <w:rsid w:val="008E05F4"/>
    <w:rsid w:val="008E1197"/>
    <w:rsid w:val="008E18AA"/>
    <w:rsid w:val="008E356F"/>
    <w:rsid w:val="008E46DC"/>
    <w:rsid w:val="008E55C6"/>
    <w:rsid w:val="008F0227"/>
    <w:rsid w:val="008F31C5"/>
    <w:rsid w:val="008F4AB3"/>
    <w:rsid w:val="008F4AC7"/>
    <w:rsid w:val="008F7CBD"/>
    <w:rsid w:val="00900047"/>
    <w:rsid w:val="00901DB9"/>
    <w:rsid w:val="009050A5"/>
    <w:rsid w:val="00912426"/>
    <w:rsid w:val="00917E6F"/>
    <w:rsid w:val="0092004E"/>
    <w:rsid w:val="0092419A"/>
    <w:rsid w:val="0092639A"/>
    <w:rsid w:val="009302D2"/>
    <w:rsid w:val="00933E77"/>
    <w:rsid w:val="00934372"/>
    <w:rsid w:val="00935683"/>
    <w:rsid w:val="00936AF5"/>
    <w:rsid w:val="00936EB5"/>
    <w:rsid w:val="0094149E"/>
    <w:rsid w:val="009437E9"/>
    <w:rsid w:val="00944DE5"/>
    <w:rsid w:val="009454E8"/>
    <w:rsid w:val="009509D1"/>
    <w:rsid w:val="00954415"/>
    <w:rsid w:val="00954FA8"/>
    <w:rsid w:val="0096006A"/>
    <w:rsid w:val="00961510"/>
    <w:rsid w:val="0096264F"/>
    <w:rsid w:val="009667DD"/>
    <w:rsid w:val="00973E16"/>
    <w:rsid w:val="009746D8"/>
    <w:rsid w:val="009750D2"/>
    <w:rsid w:val="009778D3"/>
    <w:rsid w:val="009817A2"/>
    <w:rsid w:val="00984F29"/>
    <w:rsid w:val="00985BF8"/>
    <w:rsid w:val="009900DB"/>
    <w:rsid w:val="00993D38"/>
    <w:rsid w:val="00995D3E"/>
    <w:rsid w:val="00997F47"/>
    <w:rsid w:val="009A2452"/>
    <w:rsid w:val="009A2D6A"/>
    <w:rsid w:val="009A5601"/>
    <w:rsid w:val="009B17CE"/>
    <w:rsid w:val="009C161C"/>
    <w:rsid w:val="009C2D5D"/>
    <w:rsid w:val="009C5050"/>
    <w:rsid w:val="009C7030"/>
    <w:rsid w:val="009C71B3"/>
    <w:rsid w:val="009C7465"/>
    <w:rsid w:val="009D0574"/>
    <w:rsid w:val="009D09C4"/>
    <w:rsid w:val="009D1338"/>
    <w:rsid w:val="009D20EA"/>
    <w:rsid w:val="009D3239"/>
    <w:rsid w:val="009D45F8"/>
    <w:rsid w:val="009D49FE"/>
    <w:rsid w:val="009D4D0F"/>
    <w:rsid w:val="009D6678"/>
    <w:rsid w:val="009E441C"/>
    <w:rsid w:val="009E62A6"/>
    <w:rsid w:val="009E790B"/>
    <w:rsid w:val="009F3631"/>
    <w:rsid w:val="009F380F"/>
    <w:rsid w:val="009F72EC"/>
    <w:rsid w:val="00A022BA"/>
    <w:rsid w:val="00A03493"/>
    <w:rsid w:val="00A134FD"/>
    <w:rsid w:val="00A13983"/>
    <w:rsid w:val="00A1449C"/>
    <w:rsid w:val="00A16096"/>
    <w:rsid w:val="00A23E42"/>
    <w:rsid w:val="00A27D9F"/>
    <w:rsid w:val="00A27DE3"/>
    <w:rsid w:val="00A3795D"/>
    <w:rsid w:val="00A4065C"/>
    <w:rsid w:val="00A45DC0"/>
    <w:rsid w:val="00A4778A"/>
    <w:rsid w:val="00A47D11"/>
    <w:rsid w:val="00A509B5"/>
    <w:rsid w:val="00A50CD2"/>
    <w:rsid w:val="00A50D5E"/>
    <w:rsid w:val="00A540E2"/>
    <w:rsid w:val="00A57CFC"/>
    <w:rsid w:val="00A600BD"/>
    <w:rsid w:val="00A60B15"/>
    <w:rsid w:val="00A75205"/>
    <w:rsid w:val="00A821EF"/>
    <w:rsid w:val="00A8404D"/>
    <w:rsid w:val="00A84316"/>
    <w:rsid w:val="00A846DF"/>
    <w:rsid w:val="00A8626C"/>
    <w:rsid w:val="00A87810"/>
    <w:rsid w:val="00A87B97"/>
    <w:rsid w:val="00A902C0"/>
    <w:rsid w:val="00A9184A"/>
    <w:rsid w:val="00A94D46"/>
    <w:rsid w:val="00AA1200"/>
    <w:rsid w:val="00AB4596"/>
    <w:rsid w:val="00AB5B38"/>
    <w:rsid w:val="00AB6CFA"/>
    <w:rsid w:val="00AB7BE1"/>
    <w:rsid w:val="00AC07AE"/>
    <w:rsid w:val="00AC17A2"/>
    <w:rsid w:val="00AC20D0"/>
    <w:rsid w:val="00AC2FD2"/>
    <w:rsid w:val="00AC5634"/>
    <w:rsid w:val="00AC71CF"/>
    <w:rsid w:val="00AC7535"/>
    <w:rsid w:val="00AD1406"/>
    <w:rsid w:val="00AD41FB"/>
    <w:rsid w:val="00AD56F2"/>
    <w:rsid w:val="00AE019A"/>
    <w:rsid w:val="00AE0AF2"/>
    <w:rsid w:val="00AE2F05"/>
    <w:rsid w:val="00AE6DE8"/>
    <w:rsid w:val="00AE72F6"/>
    <w:rsid w:val="00AF04B7"/>
    <w:rsid w:val="00AF57F2"/>
    <w:rsid w:val="00B028F2"/>
    <w:rsid w:val="00B1153D"/>
    <w:rsid w:val="00B203CD"/>
    <w:rsid w:val="00B20663"/>
    <w:rsid w:val="00B2369F"/>
    <w:rsid w:val="00B25AB0"/>
    <w:rsid w:val="00B27D7A"/>
    <w:rsid w:val="00B300E2"/>
    <w:rsid w:val="00B3099E"/>
    <w:rsid w:val="00B367A6"/>
    <w:rsid w:val="00B403C9"/>
    <w:rsid w:val="00B41161"/>
    <w:rsid w:val="00B44906"/>
    <w:rsid w:val="00B46059"/>
    <w:rsid w:val="00B46614"/>
    <w:rsid w:val="00B53408"/>
    <w:rsid w:val="00B53F27"/>
    <w:rsid w:val="00B54F97"/>
    <w:rsid w:val="00B57F57"/>
    <w:rsid w:val="00B6073F"/>
    <w:rsid w:val="00B6187C"/>
    <w:rsid w:val="00B7059C"/>
    <w:rsid w:val="00B72298"/>
    <w:rsid w:val="00B75404"/>
    <w:rsid w:val="00B804C8"/>
    <w:rsid w:val="00B8369E"/>
    <w:rsid w:val="00B90985"/>
    <w:rsid w:val="00B91984"/>
    <w:rsid w:val="00B93AAD"/>
    <w:rsid w:val="00B95577"/>
    <w:rsid w:val="00B9618D"/>
    <w:rsid w:val="00B96449"/>
    <w:rsid w:val="00BA29E0"/>
    <w:rsid w:val="00BB0881"/>
    <w:rsid w:val="00BB112E"/>
    <w:rsid w:val="00BB43BE"/>
    <w:rsid w:val="00BC3C90"/>
    <w:rsid w:val="00BC5FEA"/>
    <w:rsid w:val="00BD1D17"/>
    <w:rsid w:val="00BD29D5"/>
    <w:rsid w:val="00BD4CB5"/>
    <w:rsid w:val="00BE1543"/>
    <w:rsid w:val="00BE5A0C"/>
    <w:rsid w:val="00BE65C2"/>
    <w:rsid w:val="00BF5D11"/>
    <w:rsid w:val="00BF5E7B"/>
    <w:rsid w:val="00C0145F"/>
    <w:rsid w:val="00C05318"/>
    <w:rsid w:val="00C057E8"/>
    <w:rsid w:val="00C06CC8"/>
    <w:rsid w:val="00C07CDD"/>
    <w:rsid w:val="00C102C0"/>
    <w:rsid w:val="00C1530A"/>
    <w:rsid w:val="00C16D26"/>
    <w:rsid w:val="00C227A3"/>
    <w:rsid w:val="00C27331"/>
    <w:rsid w:val="00C311AD"/>
    <w:rsid w:val="00C34BC6"/>
    <w:rsid w:val="00C35CEF"/>
    <w:rsid w:val="00C40259"/>
    <w:rsid w:val="00C43025"/>
    <w:rsid w:val="00C43DC8"/>
    <w:rsid w:val="00C467C4"/>
    <w:rsid w:val="00C474F0"/>
    <w:rsid w:val="00C50A11"/>
    <w:rsid w:val="00C522F6"/>
    <w:rsid w:val="00C54199"/>
    <w:rsid w:val="00C557E4"/>
    <w:rsid w:val="00C55823"/>
    <w:rsid w:val="00C639C3"/>
    <w:rsid w:val="00C7121D"/>
    <w:rsid w:val="00C77FAD"/>
    <w:rsid w:val="00C82964"/>
    <w:rsid w:val="00C829E2"/>
    <w:rsid w:val="00C82F95"/>
    <w:rsid w:val="00C86DFD"/>
    <w:rsid w:val="00C9059F"/>
    <w:rsid w:val="00C90B10"/>
    <w:rsid w:val="00C90C54"/>
    <w:rsid w:val="00C91F6D"/>
    <w:rsid w:val="00C9603C"/>
    <w:rsid w:val="00C96CD1"/>
    <w:rsid w:val="00CA2D78"/>
    <w:rsid w:val="00CA5CAE"/>
    <w:rsid w:val="00CB058E"/>
    <w:rsid w:val="00CB0DBE"/>
    <w:rsid w:val="00CB17C6"/>
    <w:rsid w:val="00CB2B3E"/>
    <w:rsid w:val="00CB3755"/>
    <w:rsid w:val="00CB42B0"/>
    <w:rsid w:val="00CB6B50"/>
    <w:rsid w:val="00CC1784"/>
    <w:rsid w:val="00CC452F"/>
    <w:rsid w:val="00CD1A10"/>
    <w:rsid w:val="00CD2A8E"/>
    <w:rsid w:val="00CE4D41"/>
    <w:rsid w:val="00CE7B87"/>
    <w:rsid w:val="00CF00A2"/>
    <w:rsid w:val="00CF03AC"/>
    <w:rsid w:val="00CF23EF"/>
    <w:rsid w:val="00CF30EB"/>
    <w:rsid w:val="00CF5F35"/>
    <w:rsid w:val="00CF6E1C"/>
    <w:rsid w:val="00CF76B1"/>
    <w:rsid w:val="00D03929"/>
    <w:rsid w:val="00D05B07"/>
    <w:rsid w:val="00D10959"/>
    <w:rsid w:val="00D1171F"/>
    <w:rsid w:val="00D21D03"/>
    <w:rsid w:val="00D24D93"/>
    <w:rsid w:val="00D27884"/>
    <w:rsid w:val="00D27953"/>
    <w:rsid w:val="00D350F7"/>
    <w:rsid w:val="00D35A2B"/>
    <w:rsid w:val="00D406BA"/>
    <w:rsid w:val="00D4673E"/>
    <w:rsid w:val="00D47955"/>
    <w:rsid w:val="00D52675"/>
    <w:rsid w:val="00D530D3"/>
    <w:rsid w:val="00D635DD"/>
    <w:rsid w:val="00D6658E"/>
    <w:rsid w:val="00D669CF"/>
    <w:rsid w:val="00D66AD5"/>
    <w:rsid w:val="00D66CB1"/>
    <w:rsid w:val="00D80427"/>
    <w:rsid w:val="00D81ACF"/>
    <w:rsid w:val="00D874C2"/>
    <w:rsid w:val="00D94B21"/>
    <w:rsid w:val="00D94CBD"/>
    <w:rsid w:val="00D95A02"/>
    <w:rsid w:val="00DA3416"/>
    <w:rsid w:val="00DA4127"/>
    <w:rsid w:val="00DA55A1"/>
    <w:rsid w:val="00DB64FC"/>
    <w:rsid w:val="00DC01C3"/>
    <w:rsid w:val="00DC3B57"/>
    <w:rsid w:val="00DE1AE0"/>
    <w:rsid w:val="00DE2A04"/>
    <w:rsid w:val="00DE5E67"/>
    <w:rsid w:val="00DE775A"/>
    <w:rsid w:val="00DE7C6C"/>
    <w:rsid w:val="00DF152E"/>
    <w:rsid w:val="00DF382A"/>
    <w:rsid w:val="00DF3C49"/>
    <w:rsid w:val="00DF4A66"/>
    <w:rsid w:val="00E00457"/>
    <w:rsid w:val="00E01077"/>
    <w:rsid w:val="00E05FCF"/>
    <w:rsid w:val="00E07A45"/>
    <w:rsid w:val="00E14FFC"/>
    <w:rsid w:val="00E2583B"/>
    <w:rsid w:val="00E33564"/>
    <w:rsid w:val="00E371E7"/>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4491"/>
    <w:rsid w:val="00E75A65"/>
    <w:rsid w:val="00E75B08"/>
    <w:rsid w:val="00E769E0"/>
    <w:rsid w:val="00E77246"/>
    <w:rsid w:val="00E779DB"/>
    <w:rsid w:val="00E80AC2"/>
    <w:rsid w:val="00E87E0E"/>
    <w:rsid w:val="00E90928"/>
    <w:rsid w:val="00E91A55"/>
    <w:rsid w:val="00E91C34"/>
    <w:rsid w:val="00E92FFE"/>
    <w:rsid w:val="00E9309A"/>
    <w:rsid w:val="00E973AD"/>
    <w:rsid w:val="00EA0303"/>
    <w:rsid w:val="00EB0505"/>
    <w:rsid w:val="00EB0E04"/>
    <w:rsid w:val="00EB2549"/>
    <w:rsid w:val="00EB297B"/>
    <w:rsid w:val="00EB4500"/>
    <w:rsid w:val="00EB620D"/>
    <w:rsid w:val="00EB7038"/>
    <w:rsid w:val="00EC1EE6"/>
    <w:rsid w:val="00EC339F"/>
    <w:rsid w:val="00EC4DE4"/>
    <w:rsid w:val="00EC63FF"/>
    <w:rsid w:val="00ED01CD"/>
    <w:rsid w:val="00ED0208"/>
    <w:rsid w:val="00ED0755"/>
    <w:rsid w:val="00ED0853"/>
    <w:rsid w:val="00ED0AC6"/>
    <w:rsid w:val="00ED15EB"/>
    <w:rsid w:val="00ED384E"/>
    <w:rsid w:val="00ED628B"/>
    <w:rsid w:val="00ED7547"/>
    <w:rsid w:val="00EE0CEA"/>
    <w:rsid w:val="00EE184F"/>
    <w:rsid w:val="00EE2354"/>
    <w:rsid w:val="00EE29E9"/>
    <w:rsid w:val="00EE32A8"/>
    <w:rsid w:val="00EE4CE6"/>
    <w:rsid w:val="00EE654D"/>
    <w:rsid w:val="00EE7D81"/>
    <w:rsid w:val="00EF109E"/>
    <w:rsid w:val="00EF5397"/>
    <w:rsid w:val="00EF7109"/>
    <w:rsid w:val="00F04A59"/>
    <w:rsid w:val="00F057E0"/>
    <w:rsid w:val="00F058F2"/>
    <w:rsid w:val="00F066A9"/>
    <w:rsid w:val="00F10B43"/>
    <w:rsid w:val="00F21B9E"/>
    <w:rsid w:val="00F24BD9"/>
    <w:rsid w:val="00F25C6D"/>
    <w:rsid w:val="00F33251"/>
    <w:rsid w:val="00F40C6A"/>
    <w:rsid w:val="00F4140B"/>
    <w:rsid w:val="00F4217A"/>
    <w:rsid w:val="00F45C5B"/>
    <w:rsid w:val="00F45D92"/>
    <w:rsid w:val="00F52749"/>
    <w:rsid w:val="00F53726"/>
    <w:rsid w:val="00F609E5"/>
    <w:rsid w:val="00F62DB2"/>
    <w:rsid w:val="00F64166"/>
    <w:rsid w:val="00F65542"/>
    <w:rsid w:val="00F65843"/>
    <w:rsid w:val="00F65F7E"/>
    <w:rsid w:val="00F6704F"/>
    <w:rsid w:val="00F670DE"/>
    <w:rsid w:val="00F67247"/>
    <w:rsid w:val="00F70E8B"/>
    <w:rsid w:val="00F723AC"/>
    <w:rsid w:val="00F732BA"/>
    <w:rsid w:val="00F81DA5"/>
    <w:rsid w:val="00F86E56"/>
    <w:rsid w:val="00F920E2"/>
    <w:rsid w:val="00F94914"/>
    <w:rsid w:val="00F94CF6"/>
    <w:rsid w:val="00F95890"/>
    <w:rsid w:val="00F9791F"/>
    <w:rsid w:val="00FA0139"/>
    <w:rsid w:val="00FA171E"/>
    <w:rsid w:val="00FA5600"/>
    <w:rsid w:val="00FB1943"/>
    <w:rsid w:val="00FB216B"/>
    <w:rsid w:val="00FB319E"/>
    <w:rsid w:val="00FC08EB"/>
    <w:rsid w:val="00FC22E7"/>
    <w:rsid w:val="00FC3C52"/>
    <w:rsid w:val="00FC53A0"/>
    <w:rsid w:val="00FC6BF5"/>
    <w:rsid w:val="00FD2624"/>
    <w:rsid w:val="00FE107A"/>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character" w:customStyle="1" w:styleId="Tytu2">
    <w:name w:val="Tytuł2"/>
    <w:basedOn w:val="Domylnaczcionkaakapitu"/>
    <w:rsid w:val="00A27D9F"/>
  </w:style>
  <w:style w:type="character" w:customStyle="1" w:styleId="Tytu4">
    <w:name w:val="Tytuł4"/>
    <w:basedOn w:val="Domylnaczcionkaakapitu"/>
    <w:rsid w:val="008B20C3"/>
  </w:style>
  <w:style w:type="paragraph" w:customStyle="1" w:styleId="paragraph">
    <w:name w:val="paragraph"/>
    <w:basedOn w:val="Normalny"/>
    <w:rsid w:val="002D4B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2D4BF2"/>
  </w:style>
  <w:style w:type="character" w:customStyle="1" w:styleId="normaltextrun">
    <w:name w:val="normaltextrun"/>
    <w:basedOn w:val="Domylnaczcionkaakapitu"/>
    <w:rsid w:val="002D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01699114">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774250914">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katarzyna.backiel@umb.edu.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mailto:%20justyna.tomaszuk-gryko@umb.edu.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kancel@umb.edu.pl" TargetMode="External"/><Relationship Id="rId28"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hyperlink" Target="mailto:iod@umb.edu.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EF9C-4EE8-4F03-B30E-6FDC79B4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45</Pages>
  <Words>13180</Words>
  <Characters>79085</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Katarzyna Turkowicz</cp:lastModifiedBy>
  <cp:revision>265</cp:revision>
  <cp:lastPrinted>2022-10-20T08:56:00Z</cp:lastPrinted>
  <dcterms:created xsi:type="dcterms:W3CDTF">2021-05-24T12:53:00Z</dcterms:created>
  <dcterms:modified xsi:type="dcterms:W3CDTF">2023-01-13T10:44:00Z</dcterms:modified>
</cp:coreProperties>
</file>