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5CDF1" w14:textId="49D3D2E2" w:rsidR="00C378DB" w:rsidRPr="007E1CFB" w:rsidRDefault="00C378DB" w:rsidP="00C378DB">
      <w:pPr>
        <w:spacing w:line="276" w:lineRule="auto"/>
        <w:jc w:val="both"/>
        <w:rPr>
          <w:rFonts w:asciiTheme="minorHAnsi" w:eastAsiaTheme="majorEastAsia" w:hAnsiTheme="minorHAnsi" w:cstheme="minorHAnsi"/>
          <w:b/>
        </w:rPr>
      </w:pPr>
      <w:r w:rsidRPr="003216AE">
        <w:rPr>
          <w:rFonts w:asciiTheme="minorHAnsi" w:eastAsiaTheme="majorEastAsia" w:hAnsiTheme="minorHAnsi" w:cstheme="minorHAnsi"/>
          <w:b/>
        </w:rPr>
        <w:t>DAZ-Z.272.</w:t>
      </w:r>
      <w:r w:rsidR="003216AE" w:rsidRPr="003216AE">
        <w:rPr>
          <w:rFonts w:asciiTheme="minorHAnsi" w:eastAsiaTheme="majorEastAsia" w:hAnsiTheme="minorHAnsi" w:cstheme="minorHAnsi"/>
          <w:b/>
        </w:rPr>
        <w:t>7</w:t>
      </w:r>
      <w:r w:rsidR="00E01CA6">
        <w:rPr>
          <w:rFonts w:asciiTheme="minorHAnsi" w:eastAsiaTheme="majorEastAsia" w:hAnsiTheme="minorHAnsi" w:cstheme="minorHAnsi"/>
          <w:b/>
        </w:rPr>
        <w:t>9</w:t>
      </w:r>
      <w:r w:rsidRPr="003216AE">
        <w:rPr>
          <w:rFonts w:asciiTheme="minorHAnsi" w:eastAsiaTheme="majorEastAsia" w:hAnsiTheme="minorHAnsi" w:cstheme="minorHAnsi"/>
          <w:b/>
        </w:rPr>
        <w:t>.202</w:t>
      </w:r>
      <w:r w:rsidR="00F27180" w:rsidRPr="003216AE">
        <w:rPr>
          <w:rFonts w:asciiTheme="minorHAnsi" w:eastAsiaTheme="majorEastAsia" w:hAnsiTheme="minorHAnsi" w:cstheme="minorHAnsi"/>
          <w:b/>
        </w:rPr>
        <w:t>3</w:t>
      </w:r>
    </w:p>
    <w:p w14:paraId="314A963B" w14:textId="77777777" w:rsidR="003D775A" w:rsidRPr="00A44B1F" w:rsidRDefault="00A44B1F" w:rsidP="00AB5392">
      <w:pPr>
        <w:spacing w:line="276" w:lineRule="auto"/>
        <w:rPr>
          <w:rFonts w:asciiTheme="minorHAnsi" w:eastAsiaTheme="minorHAnsi" w:hAnsiTheme="minorHAnsi" w:cstheme="minorHAnsi"/>
        </w:rPr>
      </w:pPr>
      <w:r>
        <w:rPr>
          <w:rFonts w:asciiTheme="minorHAnsi" w:eastAsiaTheme="minorHAnsi" w:hAnsiTheme="minorHAnsi" w:cstheme="minorHAnsi"/>
        </w:rPr>
        <w:t xml:space="preserve">                                                                                  </w:t>
      </w:r>
      <w:r w:rsidR="003D775A">
        <w:rPr>
          <w:rFonts w:asciiTheme="minorHAnsi" w:eastAsiaTheme="minorHAnsi" w:hAnsiTheme="minorHAnsi" w:cstheme="minorHAnsi"/>
        </w:rPr>
        <w:t xml:space="preserve">                           </w:t>
      </w:r>
    </w:p>
    <w:p w14:paraId="15721CB1" w14:textId="77777777" w:rsidR="00A44B1F" w:rsidRPr="00C378DB" w:rsidRDefault="00A44B1F" w:rsidP="00C378DB">
      <w:pPr>
        <w:spacing w:line="276" w:lineRule="auto"/>
        <w:jc w:val="both"/>
        <w:rPr>
          <w:rFonts w:asciiTheme="minorHAnsi" w:eastAsiaTheme="majorEastAsia" w:hAnsiTheme="minorHAnsi" w:cstheme="minorHAnsi"/>
        </w:rPr>
      </w:pPr>
    </w:p>
    <w:p w14:paraId="55C3822C" w14:textId="77777777" w:rsidR="00C378DB" w:rsidRPr="007E1CFB" w:rsidRDefault="00C378DB" w:rsidP="007E1CFB">
      <w:pPr>
        <w:tabs>
          <w:tab w:val="num" w:pos="0"/>
          <w:tab w:val="left" w:pos="9000"/>
        </w:tabs>
        <w:suppressAutoHyphens/>
        <w:spacing w:before="240" w:after="240" w:line="276" w:lineRule="auto"/>
        <w:jc w:val="center"/>
        <w:outlineLvl w:val="0"/>
        <w:rPr>
          <w:rFonts w:asciiTheme="minorHAnsi" w:hAnsiTheme="minorHAnsi" w:cstheme="minorHAnsi"/>
          <w:b/>
          <w:spacing w:val="30"/>
        </w:rPr>
      </w:pPr>
      <w:r w:rsidRPr="00C378DB">
        <w:rPr>
          <w:rFonts w:asciiTheme="minorHAnsi" w:hAnsiTheme="minorHAnsi" w:cstheme="minorHAnsi"/>
          <w:b/>
          <w:spacing w:val="30"/>
        </w:rPr>
        <w:t>SPECYFIKACJA WARUNKÓW ZAMÓWIENI</w:t>
      </w:r>
      <w:r w:rsidR="00F27180">
        <w:rPr>
          <w:rFonts w:asciiTheme="minorHAnsi" w:hAnsiTheme="minorHAnsi" w:cstheme="minorHAnsi"/>
          <w:b/>
          <w:spacing w:val="30"/>
        </w:rPr>
        <w:t>A</w:t>
      </w:r>
      <w:r w:rsidRPr="00C378DB">
        <w:rPr>
          <w:rFonts w:asciiTheme="minorHAnsi" w:hAnsiTheme="minorHAnsi" w:cstheme="minorHAnsi"/>
          <w:b/>
          <w:spacing w:val="30"/>
        </w:rPr>
        <w:br/>
        <w:t>zwana dalej SWZ</w:t>
      </w:r>
    </w:p>
    <w:p w14:paraId="4865C3F3" w14:textId="77777777" w:rsidR="00C378DB" w:rsidRPr="00C378DB" w:rsidRDefault="00C378DB" w:rsidP="00C378DB">
      <w:pPr>
        <w:spacing w:before="120" w:after="120" w:line="276" w:lineRule="auto"/>
        <w:rPr>
          <w:rFonts w:asciiTheme="minorHAnsi" w:hAnsiTheme="minorHAnsi" w:cstheme="minorHAnsi"/>
        </w:rPr>
      </w:pPr>
      <w:r w:rsidRPr="00C378DB">
        <w:rPr>
          <w:rFonts w:asciiTheme="minorHAnsi" w:hAnsiTheme="minorHAnsi" w:cstheme="minorHAnsi"/>
        </w:rPr>
        <w:t>ZAMAWIAJĄCY:</w:t>
      </w:r>
    </w:p>
    <w:p w14:paraId="031B25AF" w14:textId="77777777" w:rsidR="00C378DB" w:rsidRPr="00C378DB" w:rsidRDefault="00C378DB" w:rsidP="00FF6361">
      <w:pPr>
        <w:spacing w:after="80" w:line="276" w:lineRule="auto"/>
        <w:jc w:val="both"/>
        <w:rPr>
          <w:rFonts w:asciiTheme="minorHAnsi" w:hAnsiTheme="minorHAnsi" w:cstheme="minorHAnsi"/>
        </w:rPr>
      </w:pPr>
      <w:r w:rsidRPr="00C378DB">
        <w:rPr>
          <w:rFonts w:asciiTheme="minorHAnsi" w:hAnsiTheme="minorHAnsi" w:cstheme="minorHAnsi"/>
          <w:b/>
        </w:rPr>
        <w:t>WOJEWÓDZTWO POMORSKIE</w:t>
      </w:r>
      <w:r w:rsidRPr="00C378DB">
        <w:rPr>
          <w:rFonts w:asciiTheme="minorHAnsi" w:hAnsiTheme="minorHAnsi" w:cstheme="minorHAnsi"/>
        </w:rPr>
        <w:t xml:space="preserve"> </w:t>
      </w:r>
    </w:p>
    <w:p w14:paraId="43816D56" w14:textId="77777777" w:rsidR="00C378DB" w:rsidRPr="00C378DB" w:rsidRDefault="00C378DB" w:rsidP="00C378DB">
      <w:pPr>
        <w:spacing w:after="120" w:line="276" w:lineRule="auto"/>
        <w:rPr>
          <w:rFonts w:asciiTheme="minorHAnsi" w:hAnsiTheme="minorHAnsi" w:cstheme="minorHAnsi"/>
        </w:rPr>
      </w:pPr>
      <w:r w:rsidRPr="00C378DB">
        <w:rPr>
          <w:rFonts w:asciiTheme="minorHAnsi" w:hAnsiTheme="minorHAnsi" w:cstheme="minorHAnsi"/>
        </w:rPr>
        <w:t>ul. Okopowa 21/27, 80-810 Gdańsk</w:t>
      </w:r>
    </w:p>
    <w:p w14:paraId="574C5003" w14:textId="77777777" w:rsidR="001E5D47" w:rsidRPr="001E5D47" w:rsidRDefault="001E5D47" w:rsidP="001E5D47">
      <w:pPr>
        <w:spacing w:line="276" w:lineRule="auto"/>
        <w:rPr>
          <w:rFonts w:asciiTheme="minorHAnsi" w:eastAsiaTheme="minorHAnsi" w:hAnsiTheme="minorHAnsi" w:cstheme="minorHAnsi"/>
        </w:rPr>
      </w:pPr>
      <w:r w:rsidRPr="001E5D47">
        <w:rPr>
          <w:rFonts w:asciiTheme="minorHAnsi" w:eastAsiaTheme="minorHAnsi" w:hAnsiTheme="minorHAnsi" w:cstheme="minorHAnsi"/>
        </w:rPr>
        <w:t xml:space="preserve">zwany dalej Zamawiającym zaprasza </w:t>
      </w:r>
      <w:r w:rsidRPr="001E5D47">
        <w:rPr>
          <w:rFonts w:asciiTheme="minorHAnsi" w:eastAsiaTheme="minorHAnsi" w:hAnsiTheme="minorHAnsi" w:cstheme="minorHAnsi"/>
          <w:lang w:val="pl"/>
        </w:rPr>
        <w:t xml:space="preserve">do złożenia ofert </w:t>
      </w:r>
      <w:r w:rsidRPr="001E5D47">
        <w:rPr>
          <w:rFonts w:asciiTheme="minorHAnsi" w:eastAsiaTheme="minorHAnsi" w:hAnsiTheme="minorHAnsi" w:cstheme="minorHAnsi"/>
        </w:rPr>
        <w:t xml:space="preserve">w </w:t>
      </w:r>
      <w:bookmarkStart w:id="0" w:name="_Hlk130471676"/>
      <w:r w:rsidRPr="001E5D47">
        <w:rPr>
          <w:rFonts w:asciiTheme="minorHAnsi" w:eastAsiaTheme="minorHAnsi" w:hAnsiTheme="minorHAnsi" w:cstheme="minorHAnsi"/>
        </w:rPr>
        <w:t xml:space="preserve">postępowaniu o udzielenie zamówienia publicznego prowadzonego z zastosowaniem procedury właściwej dla zamówienia o wartości </w:t>
      </w:r>
      <w:r w:rsidRPr="001E5D47">
        <w:rPr>
          <w:rFonts w:asciiTheme="minorHAnsi" w:hAnsiTheme="minorHAnsi" w:cstheme="minorHAnsi"/>
          <w:lang w:eastAsia="pl-PL"/>
        </w:rPr>
        <w:t xml:space="preserve">równej lub przekraczającej </w:t>
      </w:r>
      <w:r w:rsidRPr="001E5D47">
        <w:rPr>
          <w:rFonts w:asciiTheme="minorHAnsi" w:eastAsiaTheme="minorHAnsi" w:hAnsiTheme="minorHAnsi" w:cstheme="minorHAnsi"/>
        </w:rPr>
        <w:t>progi unijne,</w:t>
      </w:r>
      <w:r w:rsidRPr="001E5D47">
        <w:rPr>
          <w:rFonts w:asciiTheme="minorHAnsi" w:eastAsiaTheme="minorHAnsi" w:hAnsiTheme="minorHAnsi" w:cstheme="minorHAnsi"/>
          <w:lang w:val="pl"/>
        </w:rPr>
        <w:t xml:space="preserve"> o jakich stanowi art. 3</w:t>
      </w:r>
      <w:r w:rsidRPr="001E5D47">
        <w:rPr>
          <w:rFonts w:asciiTheme="minorHAnsi" w:eastAsiaTheme="minorHAnsi" w:hAnsiTheme="minorHAnsi" w:cstheme="minorHAnsi"/>
        </w:rPr>
        <w:t xml:space="preserve"> ustawy z dnia 11 września 2019 r. - Prawo zamówień publicznych [zwanej dalej także „ustawą Pzp”], tj. postępowania </w:t>
      </w:r>
      <w:r w:rsidRPr="001E5D47">
        <w:rPr>
          <w:rFonts w:asciiTheme="minorHAnsi" w:eastAsia="SimSun" w:hAnsiTheme="minorHAnsi" w:cstheme="minorHAnsi"/>
          <w:lang w:eastAsia="zh-CN"/>
        </w:rPr>
        <w:t xml:space="preserve">prowadzonego w </w:t>
      </w:r>
      <w:r w:rsidRPr="001E5D47">
        <w:rPr>
          <w:rFonts w:asciiTheme="minorHAnsi" w:eastAsia="SimSun" w:hAnsiTheme="minorHAnsi" w:cstheme="minorHAnsi"/>
          <w:b/>
          <w:lang w:eastAsia="zh-CN"/>
        </w:rPr>
        <w:t>trybie</w:t>
      </w:r>
      <w:r w:rsidRPr="001E5D47">
        <w:rPr>
          <w:rFonts w:asciiTheme="minorHAnsi" w:eastAsia="SimSun" w:hAnsiTheme="minorHAnsi" w:cstheme="minorHAnsi"/>
          <w:lang w:eastAsia="zh-CN"/>
        </w:rPr>
        <w:t xml:space="preserve"> </w:t>
      </w:r>
      <w:r w:rsidRPr="001E5D47">
        <w:rPr>
          <w:rFonts w:asciiTheme="minorHAnsi" w:eastAsia="SimSun" w:hAnsiTheme="minorHAnsi" w:cstheme="minorHAnsi"/>
          <w:b/>
          <w:lang w:eastAsia="zh-CN"/>
        </w:rPr>
        <w:t xml:space="preserve">przetargu nieograniczonego </w:t>
      </w:r>
      <w:r w:rsidRPr="001E5D47">
        <w:rPr>
          <w:rFonts w:asciiTheme="minorHAnsi" w:eastAsia="SimSun" w:hAnsiTheme="minorHAnsi" w:cstheme="minorHAnsi"/>
          <w:lang w:eastAsia="zh-CN"/>
        </w:rPr>
        <w:t>na podstawie art. 132 ustawy</w:t>
      </w:r>
      <w:r w:rsidRPr="001E5D47">
        <w:rPr>
          <w:rFonts w:asciiTheme="minorHAnsi" w:eastAsiaTheme="minorHAnsi" w:hAnsiTheme="minorHAnsi" w:cstheme="minorHAnsi"/>
        </w:rPr>
        <w:t xml:space="preserve"> Pzp, p.n.</w:t>
      </w:r>
    </w:p>
    <w:bookmarkEnd w:id="0"/>
    <w:p w14:paraId="25A676C8" w14:textId="77777777" w:rsidR="001E5D47" w:rsidRDefault="001E5D47" w:rsidP="00C378DB">
      <w:pPr>
        <w:spacing w:line="276" w:lineRule="auto"/>
        <w:jc w:val="center"/>
        <w:rPr>
          <w:rFonts w:asciiTheme="minorHAnsi" w:hAnsiTheme="minorHAnsi" w:cstheme="minorHAnsi"/>
        </w:rPr>
      </w:pPr>
    </w:p>
    <w:p w14:paraId="7E279B83" w14:textId="77777777" w:rsidR="001E5D47" w:rsidRDefault="001E5D47" w:rsidP="00C378DB">
      <w:pPr>
        <w:spacing w:line="276" w:lineRule="auto"/>
        <w:jc w:val="center"/>
        <w:rPr>
          <w:rFonts w:asciiTheme="minorHAnsi" w:hAnsiTheme="minorHAnsi" w:cstheme="minorHAnsi"/>
        </w:rPr>
      </w:pPr>
    </w:p>
    <w:p w14:paraId="5085EE05" w14:textId="77777777" w:rsidR="001E5D47" w:rsidRDefault="001E5D47" w:rsidP="00C378DB">
      <w:pPr>
        <w:spacing w:line="276" w:lineRule="auto"/>
        <w:jc w:val="center"/>
        <w:rPr>
          <w:rFonts w:asciiTheme="minorHAnsi" w:hAnsiTheme="minorHAnsi" w:cstheme="minorHAnsi"/>
        </w:rPr>
      </w:pPr>
    </w:p>
    <w:p w14:paraId="2011ED0D" w14:textId="5CC83EC2" w:rsidR="00C378DB" w:rsidRPr="007179A2" w:rsidRDefault="00B64CA3" w:rsidP="00C378DB">
      <w:pPr>
        <w:spacing w:line="276" w:lineRule="auto"/>
        <w:rPr>
          <w:rFonts w:asciiTheme="minorHAnsi" w:hAnsiTheme="minorHAnsi" w:cstheme="minorHAnsi"/>
        </w:rPr>
      </w:pPr>
      <w:r>
        <w:rPr>
          <w:rFonts w:asciiTheme="minorHAnsi" w:hAnsiTheme="minorHAnsi" w:cstheme="minorHAnsi"/>
          <w:b/>
          <w:lang w:eastAsia="pl-PL"/>
        </w:rPr>
        <w:t>Wykonanie</w:t>
      </w:r>
      <w:bookmarkStart w:id="1" w:name="_GoBack"/>
      <w:bookmarkEnd w:id="1"/>
      <w:r w:rsidR="00BF5720" w:rsidRPr="008E6EDA">
        <w:rPr>
          <w:rFonts w:asciiTheme="minorHAnsi" w:hAnsiTheme="minorHAnsi" w:cstheme="minorHAnsi"/>
          <w:b/>
          <w:lang w:eastAsia="pl-PL"/>
        </w:rPr>
        <w:t>, dostawa i montaż mebli biurowych do części pomieszczeń w budynku przy ul. Okopowej 21/27 w Gdańsku</w:t>
      </w:r>
    </w:p>
    <w:p w14:paraId="48C69478" w14:textId="053A911F" w:rsidR="00DF0588" w:rsidRDefault="00DF0588" w:rsidP="00C378DB">
      <w:pPr>
        <w:spacing w:line="276" w:lineRule="auto"/>
        <w:rPr>
          <w:rFonts w:asciiTheme="minorHAnsi" w:hAnsiTheme="minorHAnsi" w:cstheme="minorHAnsi"/>
        </w:rPr>
      </w:pPr>
    </w:p>
    <w:p w14:paraId="32DDF75A" w14:textId="08670E2B" w:rsidR="00DF0588" w:rsidRDefault="00DF0588" w:rsidP="00C378DB">
      <w:pPr>
        <w:spacing w:line="276" w:lineRule="auto"/>
        <w:rPr>
          <w:rFonts w:asciiTheme="minorHAnsi" w:hAnsiTheme="minorHAnsi" w:cstheme="minorHAnsi"/>
        </w:rPr>
      </w:pPr>
    </w:p>
    <w:p w14:paraId="74972C42" w14:textId="6689D95C" w:rsidR="00DF0588" w:rsidRDefault="00DF0588" w:rsidP="00C378DB">
      <w:pPr>
        <w:spacing w:line="276" w:lineRule="auto"/>
        <w:rPr>
          <w:rFonts w:asciiTheme="minorHAnsi" w:hAnsiTheme="minorHAnsi" w:cstheme="minorHAnsi"/>
        </w:rPr>
      </w:pPr>
    </w:p>
    <w:p w14:paraId="51648227" w14:textId="17E1E2F2" w:rsidR="00DF0588" w:rsidRDefault="00DF0588" w:rsidP="00C378DB">
      <w:pPr>
        <w:spacing w:line="276" w:lineRule="auto"/>
        <w:rPr>
          <w:rFonts w:asciiTheme="minorHAnsi" w:hAnsiTheme="minorHAnsi" w:cstheme="minorHAnsi"/>
        </w:rPr>
      </w:pPr>
    </w:p>
    <w:p w14:paraId="4FCC0A0C" w14:textId="77777777" w:rsidR="00DF0588" w:rsidRPr="00C378DB" w:rsidRDefault="00DF0588" w:rsidP="00C378DB">
      <w:pPr>
        <w:spacing w:line="276" w:lineRule="auto"/>
        <w:rPr>
          <w:rFonts w:asciiTheme="minorHAnsi" w:hAnsiTheme="minorHAnsi" w:cstheme="minorHAnsi"/>
        </w:rPr>
      </w:pPr>
    </w:p>
    <w:p w14:paraId="6ABFC3D7" w14:textId="77777777" w:rsidR="00C378DB" w:rsidRPr="00C378DB" w:rsidRDefault="00C378DB" w:rsidP="00C378DB">
      <w:pPr>
        <w:spacing w:line="276" w:lineRule="auto"/>
        <w:rPr>
          <w:rFonts w:asciiTheme="minorHAnsi" w:hAnsiTheme="minorHAnsi" w:cstheme="minorHAnsi"/>
        </w:rPr>
      </w:pPr>
    </w:p>
    <w:p w14:paraId="59C9112E" w14:textId="77777777" w:rsidR="00C378DB" w:rsidRPr="00C378DB" w:rsidRDefault="00C378DB" w:rsidP="00C378DB">
      <w:pPr>
        <w:spacing w:line="276" w:lineRule="auto"/>
        <w:rPr>
          <w:rFonts w:asciiTheme="minorHAnsi" w:hAnsiTheme="minorHAnsi" w:cstheme="minorHAnsi"/>
        </w:rPr>
      </w:pPr>
      <w:r w:rsidRPr="00C378DB">
        <w:rPr>
          <w:rFonts w:asciiTheme="minorHAnsi" w:hAnsiTheme="minorHAnsi" w:cstheme="minorHAnsi"/>
        </w:rPr>
        <w:t>KOD WEDŁUG CPV:</w:t>
      </w:r>
    </w:p>
    <w:p w14:paraId="11A4F824" w14:textId="77777777" w:rsidR="00517D4C" w:rsidRPr="00517D4C" w:rsidRDefault="00517D4C" w:rsidP="00517D4C">
      <w:pPr>
        <w:spacing w:line="240" w:lineRule="auto"/>
        <w:jc w:val="both"/>
        <w:rPr>
          <w:rFonts w:asciiTheme="minorHAnsi" w:eastAsia="Arial Narrow" w:hAnsiTheme="minorHAnsi" w:cstheme="minorHAnsi"/>
          <w:lang w:eastAsia="pl-PL"/>
        </w:rPr>
      </w:pPr>
      <w:r w:rsidRPr="00517D4C">
        <w:rPr>
          <w:rFonts w:asciiTheme="minorHAnsi" w:eastAsia="Arial Narrow" w:hAnsiTheme="minorHAnsi" w:cstheme="minorHAnsi"/>
          <w:lang w:eastAsia="pl-PL"/>
        </w:rPr>
        <w:t>39130000-2 meble biurowe</w:t>
      </w:r>
    </w:p>
    <w:p w14:paraId="00D03C2C" w14:textId="77777777" w:rsidR="00517D4C" w:rsidRPr="00517D4C" w:rsidRDefault="00517D4C" w:rsidP="00517D4C">
      <w:pPr>
        <w:spacing w:line="240" w:lineRule="auto"/>
        <w:ind w:right="-3"/>
        <w:rPr>
          <w:rFonts w:asciiTheme="minorHAnsi" w:eastAsia="Arial Narrow" w:hAnsiTheme="minorHAnsi" w:cstheme="minorHAnsi"/>
          <w:lang w:eastAsia="pl-PL"/>
        </w:rPr>
      </w:pPr>
      <w:r w:rsidRPr="00517D4C">
        <w:rPr>
          <w:rFonts w:asciiTheme="minorHAnsi" w:eastAsia="Arial Narrow" w:hAnsiTheme="minorHAnsi" w:cstheme="minorHAnsi"/>
          <w:lang w:eastAsia="pl-PL"/>
        </w:rPr>
        <w:t xml:space="preserve">39121000-6 biurka i </w:t>
      </w:r>
      <w:r>
        <w:rPr>
          <w:rFonts w:asciiTheme="minorHAnsi" w:eastAsia="Arial Narrow" w:hAnsiTheme="minorHAnsi" w:cstheme="minorHAnsi"/>
          <w:lang w:eastAsia="pl-PL"/>
        </w:rPr>
        <w:t>stoły</w:t>
      </w:r>
    </w:p>
    <w:p w14:paraId="4FA11536" w14:textId="77777777" w:rsidR="00517D4C" w:rsidRPr="00517D4C" w:rsidRDefault="00517D4C" w:rsidP="00517D4C">
      <w:pPr>
        <w:spacing w:line="240" w:lineRule="auto"/>
        <w:jc w:val="both"/>
        <w:rPr>
          <w:rFonts w:asciiTheme="minorHAnsi" w:eastAsia="SimSun" w:hAnsiTheme="minorHAnsi" w:cstheme="minorHAnsi"/>
          <w:lang w:eastAsia="pl-PL"/>
        </w:rPr>
      </w:pPr>
      <w:r w:rsidRPr="00517D4C">
        <w:rPr>
          <w:rFonts w:asciiTheme="minorHAnsi" w:eastAsia="Arial Narrow" w:hAnsiTheme="minorHAnsi" w:cstheme="minorHAnsi"/>
          <w:lang w:eastAsia="pl-PL"/>
        </w:rPr>
        <w:t>39131000-9 regały biurowe</w:t>
      </w:r>
    </w:p>
    <w:p w14:paraId="71B79F6B" w14:textId="77777777" w:rsidR="00A44B1F" w:rsidRDefault="00A44B1F" w:rsidP="00A44B1F">
      <w:pPr>
        <w:rPr>
          <w:rFonts w:asciiTheme="minorHAnsi" w:hAnsiTheme="minorHAnsi" w:cstheme="minorHAnsi"/>
          <w:b/>
        </w:rPr>
      </w:pPr>
    </w:p>
    <w:p w14:paraId="2C6BB945" w14:textId="77777777" w:rsidR="009261FF" w:rsidRDefault="009261FF" w:rsidP="00FF6361">
      <w:pPr>
        <w:spacing w:after="240" w:line="276" w:lineRule="auto"/>
        <w:rPr>
          <w:rFonts w:asciiTheme="minorHAnsi" w:eastAsiaTheme="minorHAnsi" w:hAnsiTheme="minorHAnsi" w:cstheme="minorHAnsi"/>
          <w:b/>
        </w:rPr>
      </w:pPr>
    </w:p>
    <w:p w14:paraId="3BAF4709" w14:textId="6F91C4DD" w:rsidR="009261FF" w:rsidRDefault="009261FF" w:rsidP="00FF6361">
      <w:pPr>
        <w:spacing w:after="240" w:line="276" w:lineRule="auto"/>
        <w:rPr>
          <w:rFonts w:asciiTheme="minorHAnsi" w:eastAsiaTheme="minorHAnsi" w:hAnsiTheme="minorHAnsi" w:cstheme="minorHAnsi"/>
          <w:b/>
        </w:rPr>
      </w:pPr>
    </w:p>
    <w:p w14:paraId="463A399C" w14:textId="42C10218" w:rsidR="00DD42EA" w:rsidRDefault="00DD42EA" w:rsidP="00FF6361">
      <w:pPr>
        <w:spacing w:after="240" w:line="276" w:lineRule="auto"/>
        <w:rPr>
          <w:rFonts w:asciiTheme="minorHAnsi" w:eastAsiaTheme="minorHAnsi" w:hAnsiTheme="minorHAnsi" w:cstheme="minorHAnsi"/>
          <w:b/>
        </w:rPr>
      </w:pPr>
    </w:p>
    <w:p w14:paraId="478D6D14" w14:textId="77777777" w:rsidR="009261FF" w:rsidRDefault="009261FF" w:rsidP="00FF6361">
      <w:pPr>
        <w:spacing w:after="240" w:line="276" w:lineRule="auto"/>
        <w:rPr>
          <w:rFonts w:asciiTheme="minorHAnsi" w:eastAsiaTheme="minorHAnsi" w:hAnsiTheme="minorHAnsi" w:cstheme="minorHAnsi"/>
          <w:b/>
        </w:rPr>
      </w:pPr>
    </w:p>
    <w:p w14:paraId="457BC6A0" w14:textId="41BF1AEF" w:rsidR="009261FF" w:rsidRDefault="009261FF" w:rsidP="00FF6361">
      <w:pPr>
        <w:spacing w:after="240" w:line="276" w:lineRule="auto"/>
        <w:rPr>
          <w:rFonts w:asciiTheme="minorHAnsi" w:eastAsiaTheme="minorHAnsi" w:hAnsiTheme="minorHAnsi" w:cstheme="minorHAnsi"/>
          <w:b/>
        </w:rPr>
      </w:pPr>
    </w:p>
    <w:p w14:paraId="6442B077" w14:textId="77777777" w:rsidR="009261FF" w:rsidRDefault="009261FF" w:rsidP="00FF6361">
      <w:pPr>
        <w:spacing w:after="240" w:line="276" w:lineRule="auto"/>
        <w:rPr>
          <w:rFonts w:asciiTheme="minorHAnsi" w:eastAsiaTheme="minorHAnsi" w:hAnsiTheme="minorHAnsi" w:cstheme="minorHAnsi"/>
          <w:b/>
        </w:rPr>
      </w:pPr>
    </w:p>
    <w:p w14:paraId="54DA1EA5" w14:textId="77777777" w:rsidR="00B6637D" w:rsidRDefault="00B6637D">
      <w:pPr>
        <w:spacing w:line="240" w:lineRule="auto"/>
        <w:rPr>
          <w:rFonts w:asciiTheme="minorHAnsi" w:eastAsiaTheme="minorHAnsi" w:hAnsiTheme="minorHAnsi" w:cstheme="minorHAnsi"/>
          <w:b/>
        </w:rPr>
      </w:pPr>
      <w:r>
        <w:rPr>
          <w:rFonts w:asciiTheme="minorHAnsi" w:eastAsiaTheme="minorHAnsi" w:hAnsiTheme="minorHAnsi" w:cstheme="minorHAnsi"/>
          <w:b/>
        </w:rPr>
        <w:br w:type="page"/>
      </w:r>
    </w:p>
    <w:p w14:paraId="6D78A8E2" w14:textId="527B0776" w:rsidR="00FF6361" w:rsidRPr="00FF6361" w:rsidRDefault="00FF6361" w:rsidP="00FF6361">
      <w:pPr>
        <w:spacing w:after="240" w:line="276" w:lineRule="auto"/>
        <w:rPr>
          <w:rFonts w:asciiTheme="minorHAnsi" w:eastAsiaTheme="minorHAnsi" w:hAnsiTheme="minorHAnsi" w:cstheme="minorHAnsi"/>
        </w:rPr>
      </w:pPr>
      <w:r w:rsidRPr="00FF6361">
        <w:rPr>
          <w:rFonts w:asciiTheme="minorHAnsi" w:eastAsiaTheme="minorHAnsi" w:hAnsiTheme="minorHAnsi" w:cstheme="minorHAnsi"/>
          <w:b/>
        </w:rPr>
        <w:lastRenderedPageBreak/>
        <w:t>Integralną część niniejszej SWZ stanowią załączniki:</w:t>
      </w:r>
    </w:p>
    <w:p w14:paraId="48F3D645" w14:textId="77777777" w:rsidR="009261FF" w:rsidRPr="009261FF" w:rsidRDefault="009261FF" w:rsidP="005447D2">
      <w:pPr>
        <w:numPr>
          <w:ilvl w:val="8"/>
          <w:numId w:val="31"/>
        </w:numPr>
        <w:tabs>
          <w:tab w:val="num" w:pos="0"/>
        </w:tabs>
        <w:spacing w:line="240" w:lineRule="auto"/>
        <w:ind w:left="1584"/>
        <w:rPr>
          <w:rFonts w:asciiTheme="minorHAnsi" w:eastAsiaTheme="minorHAnsi" w:hAnsiTheme="minorHAnsi" w:cstheme="minorHAnsi"/>
        </w:rPr>
      </w:pPr>
      <w:r w:rsidRPr="00E33D96">
        <w:rPr>
          <w:rFonts w:asciiTheme="minorHAnsi" w:eastAsiaTheme="minorHAnsi" w:hAnsiTheme="minorHAnsi" w:cstheme="minorHAnsi"/>
        </w:rPr>
        <w:t>Załącznik nr 1:</w:t>
      </w:r>
      <w:r w:rsidRPr="009261FF">
        <w:rPr>
          <w:rFonts w:asciiTheme="minorHAnsi" w:eastAsiaTheme="minorHAnsi" w:hAnsiTheme="minorHAnsi" w:cstheme="minorHAnsi"/>
        </w:rPr>
        <w:t xml:space="preserve"> Opis przedmiotu zamówienia – Projekt Aranżacji Wyposażenia Wnętrz Biurowych w budynku Urzędu Marszałkowskiego w Gdańsku</w:t>
      </w:r>
    </w:p>
    <w:p w14:paraId="4D6FEBC2" w14:textId="77777777" w:rsidR="009261FF" w:rsidRPr="009261FF" w:rsidRDefault="009261FF" w:rsidP="005447D2">
      <w:pPr>
        <w:numPr>
          <w:ilvl w:val="1"/>
          <w:numId w:val="31"/>
        </w:numPr>
        <w:tabs>
          <w:tab w:val="num" w:pos="0"/>
        </w:tabs>
        <w:spacing w:line="240" w:lineRule="auto"/>
        <w:ind w:left="1418" w:hanging="1418"/>
        <w:rPr>
          <w:rFonts w:asciiTheme="minorHAnsi" w:eastAsiaTheme="minorHAnsi" w:hAnsiTheme="minorHAnsi" w:cstheme="minorHAnsi"/>
        </w:rPr>
      </w:pPr>
      <w:r w:rsidRPr="009261FF">
        <w:rPr>
          <w:rFonts w:asciiTheme="minorHAnsi" w:eastAsiaTheme="minorHAnsi" w:hAnsiTheme="minorHAnsi" w:cstheme="minorHAnsi"/>
        </w:rPr>
        <w:t xml:space="preserve">Załącznik nr 2: Projekt Umowy </w:t>
      </w:r>
    </w:p>
    <w:p w14:paraId="59B45162" w14:textId="77777777" w:rsidR="009261FF" w:rsidRPr="009261FF" w:rsidRDefault="009261FF" w:rsidP="005447D2">
      <w:pPr>
        <w:numPr>
          <w:ilvl w:val="1"/>
          <w:numId w:val="31"/>
        </w:numPr>
        <w:tabs>
          <w:tab w:val="num" w:pos="0"/>
        </w:tabs>
        <w:spacing w:line="240" w:lineRule="auto"/>
        <w:ind w:left="1418" w:hanging="1418"/>
        <w:rPr>
          <w:rFonts w:asciiTheme="minorHAnsi" w:eastAsiaTheme="minorHAnsi" w:hAnsiTheme="minorHAnsi" w:cstheme="minorHAnsi"/>
        </w:rPr>
      </w:pPr>
      <w:r w:rsidRPr="009261FF">
        <w:rPr>
          <w:rFonts w:asciiTheme="minorHAnsi" w:eastAsiaTheme="minorHAnsi" w:hAnsiTheme="minorHAnsi" w:cstheme="minorHAnsi"/>
        </w:rPr>
        <w:t>Załącznik nr 3: Wzór formularz ofertowego.</w:t>
      </w:r>
    </w:p>
    <w:p w14:paraId="75A3099F" w14:textId="77777777" w:rsidR="009261FF" w:rsidRPr="009261FF" w:rsidRDefault="009261FF" w:rsidP="009261FF">
      <w:pPr>
        <w:spacing w:line="240" w:lineRule="auto"/>
        <w:rPr>
          <w:rFonts w:asciiTheme="minorHAnsi" w:eastAsia="SimSun" w:hAnsiTheme="minorHAnsi" w:cstheme="minorHAnsi"/>
          <w:snapToGrid w:val="0"/>
          <w:lang w:eastAsia="pl-PL"/>
        </w:rPr>
      </w:pPr>
      <w:r w:rsidRPr="009261FF">
        <w:rPr>
          <w:rFonts w:asciiTheme="minorHAnsi" w:eastAsiaTheme="minorHAnsi" w:hAnsiTheme="minorHAnsi" w:cstheme="minorHAnsi"/>
        </w:rPr>
        <w:t xml:space="preserve">Załącznik nr 4: </w:t>
      </w:r>
      <w:r w:rsidRPr="009261FF">
        <w:rPr>
          <w:rFonts w:asciiTheme="minorHAnsi" w:eastAsia="SimSun" w:hAnsiTheme="minorHAnsi" w:cstheme="minorHAnsi"/>
          <w:snapToGrid w:val="0"/>
          <w:lang w:eastAsia="pl-PL"/>
        </w:rPr>
        <w:t>JEDZ – plik xml</w:t>
      </w:r>
      <w:r w:rsidRPr="009261FF">
        <w:rPr>
          <w:rFonts w:asciiTheme="minorHAnsi" w:eastAsiaTheme="minorHAnsi" w:hAnsiTheme="minorHAnsi" w:cstheme="minorHAnsi"/>
        </w:rPr>
        <w:t>.</w:t>
      </w:r>
    </w:p>
    <w:p w14:paraId="0AB4FD9E" w14:textId="77777777" w:rsidR="009261FF" w:rsidRPr="009261FF" w:rsidRDefault="009261FF" w:rsidP="009261FF">
      <w:pPr>
        <w:spacing w:line="240" w:lineRule="auto"/>
        <w:ind w:left="1418" w:hanging="1418"/>
        <w:rPr>
          <w:rFonts w:asciiTheme="minorHAnsi" w:eastAsiaTheme="minorHAnsi" w:hAnsiTheme="minorHAnsi" w:cstheme="minorHAnsi"/>
        </w:rPr>
      </w:pPr>
      <w:r w:rsidRPr="009261FF">
        <w:rPr>
          <w:rFonts w:asciiTheme="minorHAnsi" w:eastAsiaTheme="minorHAnsi" w:hAnsiTheme="minorHAnsi" w:cstheme="minorHAnsi"/>
        </w:rPr>
        <w:t>Załącznik nr 5: Wzór wykazu należycie wykonanych dostaw</w:t>
      </w:r>
      <w:r w:rsidRPr="009261FF">
        <w:rPr>
          <w:rFonts w:asciiTheme="minorHAnsi" w:eastAsiaTheme="minorHAnsi" w:hAnsiTheme="minorHAnsi" w:cstheme="minorHAnsi"/>
          <w:bCs/>
        </w:rPr>
        <w:t>.</w:t>
      </w:r>
    </w:p>
    <w:p w14:paraId="5C725CC1" w14:textId="77777777" w:rsidR="009261FF" w:rsidRPr="009261FF" w:rsidRDefault="009261FF" w:rsidP="009261FF">
      <w:pPr>
        <w:spacing w:line="240" w:lineRule="auto"/>
        <w:ind w:left="1418" w:hanging="1418"/>
        <w:rPr>
          <w:rFonts w:asciiTheme="minorHAnsi" w:eastAsiaTheme="minorHAnsi" w:hAnsiTheme="minorHAnsi" w:cstheme="minorHAnsi"/>
        </w:rPr>
      </w:pPr>
      <w:r w:rsidRPr="009261FF">
        <w:rPr>
          <w:rFonts w:asciiTheme="minorHAnsi" w:eastAsiaTheme="minorHAnsi" w:hAnsiTheme="minorHAnsi" w:cstheme="minorHAnsi"/>
        </w:rPr>
        <w:t xml:space="preserve">Załącznik nr 6: </w:t>
      </w:r>
      <w:r w:rsidRPr="009261FF">
        <w:rPr>
          <w:rFonts w:asciiTheme="minorHAnsi" w:eastAsia="SimSun" w:hAnsiTheme="minorHAnsi" w:cstheme="minorHAnsi"/>
          <w:snapToGrid w:val="0"/>
          <w:lang w:eastAsia="pl-PL"/>
        </w:rPr>
        <w:t>Wzór oświadczenia o przynależności do grupy kapitałowej</w:t>
      </w:r>
      <w:r w:rsidRPr="009261FF">
        <w:rPr>
          <w:rFonts w:asciiTheme="minorHAnsi" w:eastAsiaTheme="minorHAnsi" w:hAnsiTheme="minorHAnsi" w:cstheme="minorHAnsi"/>
        </w:rPr>
        <w:t>.</w:t>
      </w:r>
    </w:p>
    <w:p w14:paraId="2A5D4775" w14:textId="77777777" w:rsidR="009261FF" w:rsidRPr="009261FF" w:rsidRDefault="009261FF" w:rsidP="005447D2">
      <w:pPr>
        <w:numPr>
          <w:ilvl w:val="0"/>
          <w:numId w:val="31"/>
        </w:numPr>
        <w:tabs>
          <w:tab w:val="num" w:pos="0"/>
        </w:tabs>
        <w:spacing w:line="240" w:lineRule="auto"/>
        <w:ind w:left="1418" w:hanging="1418"/>
        <w:rPr>
          <w:rFonts w:asciiTheme="minorHAnsi" w:eastAsiaTheme="minorHAnsi" w:hAnsiTheme="minorHAnsi" w:cstheme="minorHAnsi"/>
        </w:rPr>
      </w:pPr>
      <w:r w:rsidRPr="009261FF">
        <w:rPr>
          <w:rFonts w:asciiTheme="minorHAnsi" w:eastAsiaTheme="minorHAnsi" w:hAnsiTheme="minorHAnsi" w:cstheme="minorHAnsi"/>
        </w:rPr>
        <w:t>Załącznik nr 7: W</w:t>
      </w:r>
      <w:r w:rsidRPr="009261FF">
        <w:rPr>
          <w:rFonts w:asciiTheme="minorHAnsi" w:eastAsia="SimSun" w:hAnsiTheme="minorHAnsi" w:cstheme="minorHAnsi"/>
          <w:snapToGrid w:val="0"/>
          <w:lang w:eastAsia="pl-PL"/>
        </w:rPr>
        <w:t>zór oświadczenia o aktualności</w:t>
      </w:r>
      <w:r w:rsidRPr="009261FF">
        <w:rPr>
          <w:rFonts w:asciiTheme="minorHAnsi" w:eastAsiaTheme="minorHAnsi" w:hAnsiTheme="minorHAnsi" w:cstheme="minorHAnsi"/>
        </w:rPr>
        <w:t>.</w:t>
      </w:r>
    </w:p>
    <w:p w14:paraId="578B2A32" w14:textId="0102EE16" w:rsidR="009261FF" w:rsidRPr="003216AE" w:rsidRDefault="009261FF" w:rsidP="005447D2">
      <w:pPr>
        <w:numPr>
          <w:ilvl w:val="8"/>
          <w:numId w:val="31"/>
        </w:numPr>
        <w:tabs>
          <w:tab w:val="num" w:pos="0"/>
        </w:tabs>
        <w:spacing w:line="240" w:lineRule="auto"/>
        <w:ind w:left="0" w:firstLine="0"/>
        <w:rPr>
          <w:rFonts w:asciiTheme="minorHAnsi" w:eastAsiaTheme="minorHAnsi" w:hAnsiTheme="minorHAnsi" w:cstheme="minorHAnsi"/>
        </w:rPr>
      </w:pPr>
      <w:r w:rsidRPr="009261FF">
        <w:rPr>
          <w:rFonts w:asciiTheme="minorHAnsi" w:eastAsiaTheme="minorHAnsi" w:hAnsiTheme="minorHAnsi" w:cstheme="minorHAnsi"/>
        </w:rPr>
        <w:t>Załącznik nr 8: Wzór oświadczenia</w:t>
      </w:r>
      <w:r w:rsidRPr="009261FF">
        <w:rPr>
          <w:rFonts w:asciiTheme="minorHAnsi" w:eastAsia="SimSun" w:hAnsiTheme="minorHAnsi" w:cstheme="minorHAnsi"/>
          <w:color w:val="000000"/>
          <w:lang w:eastAsia="pl-PL"/>
        </w:rPr>
        <w:t>, iż nie istnieją wobec Wykonawcy okoliczności, o których mowa art. 5k rozporządzenia Rady UE 833/2014, w brzmieniu nadanym rozporządzeniem Rady UE 2022/576</w:t>
      </w:r>
    </w:p>
    <w:p w14:paraId="68745FA9" w14:textId="02EAD6D0" w:rsidR="003216AE" w:rsidRDefault="003216AE" w:rsidP="005447D2">
      <w:pPr>
        <w:numPr>
          <w:ilvl w:val="8"/>
          <w:numId w:val="31"/>
        </w:numPr>
        <w:tabs>
          <w:tab w:val="num" w:pos="0"/>
        </w:tabs>
        <w:spacing w:line="240" w:lineRule="auto"/>
        <w:ind w:left="0" w:firstLine="0"/>
        <w:rPr>
          <w:rFonts w:asciiTheme="minorHAnsi" w:eastAsiaTheme="minorHAnsi" w:hAnsiTheme="minorHAnsi" w:cstheme="minorHAnsi"/>
        </w:rPr>
      </w:pPr>
      <w:r w:rsidRPr="003216AE">
        <w:rPr>
          <w:rFonts w:asciiTheme="minorHAnsi" w:eastAsiaTheme="minorHAnsi" w:hAnsiTheme="minorHAnsi" w:cstheme="minorHAnsi"/>
        </w:rPr>
        <w:t xml:space="preserve">Załącznik nr </w:t>
      </w:r>
      <w:r>
        <w:rPr>
          <w:rFonts w:asciiTheme="minorHAnsi" w:eastAsiaTheme="minorHAnsi" w:hAnsiTheme="minorHAnsi" w:cstheme="minorHAnsi"/>
        </w:rPr>
        <w:t>9</w:t>
      </w:r>
      <w:r w:rsidRPr="003216AE">
        <w:rPr>
          <w:rFonts w:asciiTheme="minorHAnsi" w:eastAsiaTheme="minorHAnsi" w:hAnsiTheme="minorHAnsi" w:cstheme="minorHAnsi"/>
        </w:rPr>
        <w:t xml:space="preserve"> – </w:t>
      </w:r>
      <w:r>
        <w:rPr>
          <w:rFonts w:asciiTheme="minorHAnsi" w:eastAsiaTheme="minorHAnsi" w:hAnsiTheme="minorHAnsi" w:cstheme="minorHAnsi"/>
        </w:rPr>
        <w:t>W</w:t>
      </w:r>
      <w:r w:rsidRPr="003216AE">
        <w:rPr>
          <w:rFonts w:asciiTheme="minorHAnsi" w:eastAsiaTheme="minorHAnsi" w:hAnsiTheme="minorHAnsi" w:cstheme="minorHAnsi"/>
        </w:rPr>
        <w:t>zór oświadczenia Wykonawców wspólnie ubiegających się o udzielenie zamówienia</w:t>
      </w:r>
    </w:p>
    <w:p w14:paraId="6A48640C" w14:textId="5AAB9496" w:rsidR="0067438C" w:rsidRPr="0067438C" w:rsidRDefault="0067438C" w:rsidP="0067438C">
      <w:pPr>
        <w:numPr>
          <w:ilvl w:val="8"/>
          <w:numId w:val="31"/>
        </w:numPr>
        <w:spacing w:line="240" w:lineRule="auto"/>
        <w:rPr>
          <w:rFonts w:asciiTheme="minorHAnsi" w:eastAsiaTheme="minorHAnsi" w:hAnsiTheme="minorHAnsi" w:cstheme="minorHAnsi"/>
        </w:rPr>
      </w:pPr>
      <w:r>
        <w:rPr>
          <w:rFonts w:asciiTheme="minorHAnsi" w:eastAsiaTheme="minorHAnsi" w:hAnsiTheme="minorHAnsi" w:cstheme="minorHAnsi"/>
        </w:rPr>
        <w:t xml:space="preserve">     Załącznik nr 10 - Zobowiązanie</w:t>
      </w:r>
      <w:r w:rsidRPr="0067438C">
        <w:rPr>
          <w:rFonts w:asciiTheme="minorHAnsi" w:eastAsiaTheme="minorHAnsi" w:hAnsiTheme="minorHAnsi" w:cstheme="minorHAnsi"/>
        </w:rPr>
        <w:t xml:space="preserve"> do oddania do dyspozycji niezbędnych zasobów na okres</w:t>
      </w:r>
    </w:p>
    <w:p w14:paraId="063F8FA1" w14:textId="522AF9B9" w:rsidR="0067438C" w:rsidRPr="00E33D96" w:rsidRDefault="0067438C" w:rsidP="0067438C">
      <w:pPr>
        <w:numPr>
          <w:ilvl w:val="8"/>
          <w:numId w:val="31"/>
        </w:numPr>
        <w:tabs>
          <w:tab w:val="num" w:pos="0"/>
        </w:tabs>
        <w:spacing w:line="240" w:lineRule="auto"/>
        <w:rPr>
          <w:rFonts w:asciiTheme="minorHAnsi" w:eastAsiaTheme="minorHAnsi" w:hAnsiTheme="minorHAnsi" w:cstheme="minorHAnsi"/>
        </w:rPr>
      </w:pPr>
      <w:r>
        <w:rPr>
          <w:rFonts w:asciiTheme="minorHAnsi" w:eastAsiaTheme="minorHAnsi" w:hAnsiTheme="minorHAnsi" w:cstheme="minorHAnsi"/>
        </w:rPr>
        <w:t xml:space="preserve">    </w:t>
      </w:r>
      <w:r w:rsidRPr="0067438C">
        <w:rPr>
          <w:rFonts w:asciiTheme="minorHAnsi" w:eastAsiaTheme="minorHAnsi" w:hAnsiTheme="minorHAnsi" w:cstheme="minorHAnsi"/>
        </w:rPr>
        <w:t xml:space="preserve"> korzystania z nich przy wykonaniu zamówienia</w:t>
      </w:r>
    </w:p>
    <w:p w14:paraId="10DEA013" w14:textId="77777777" w:rsidR="00A44B1F" w:rsidRDefault="00A44B1F" w:rsidP="00A44B1F">
      <w:pPr>
        <w:rPr>
          <w:rFonts w:asciiTheme="minorHAnsi" w:eastAsiaTheme="minorHAnsi" w:hAnsiTheme="minorHAnsi" w:cstheme="minorHAnsi"/>
        </w:rPr>
      </w:pPr>
    </w:p>
    <w:p w14:paraId="47AFBF8F" w14:textId="77777777" w:rsidR="00CB1F96" w:rsidRDefault="00CB1F96" w:rsidP="00A44B1F">
      <w:pPr>
        <w:rPr>
          <w:rFonts w:asciiTheme="minorHAnsi" w:eastAsiaTheme="minorHAnsi" w:hAnsiTheme="minorHAnsi" w:cstheme="minorHAnsi"/>
        </w:rPr>
      </w:pPr>
    </w:p>
    <w:p w14:paraId="3C54B5CE" w14:textId="77777777" w:rsidR="00CB1F96" w:rsidRDefault="00CB1F96" w:rsidP="00A44B1F">
      <w:pPr>
        <w:rPr>
          <w:rFonts w:ascii="Calibri" w:hAnsi="Calibri" w:cs="Calibri"/>
          <w:b/>
        </w:rPr>
      </w:pPr>
    </w:p>
    <w:p w14:paraId="18CF660C" w14:textId="77777777" w:rsidR="00821BA2" w:rsidRDefault="00821BA2" w:rsidP="00A44B1F">
      <w:pPr>
        <w:rPr>
          <w:rFonts w:ascii="Calibri" w:hAnsi="Calibri" w:cs="Calibri"/>
          <w:b/>
        </w:rPr>
      </w:pPr>
    </w:p>
    <w:p w14:paraId="678A9567" w14:textId="77777777" w:rsidR="00821BA2" w:rsidRDefault="00821BA2" w:rsidP="00A44B1F">
      <w:pPr>
        <w:rPr>
          <w:rFonts w:ascii="Calibri" w:hAnsi="Calibri" w:cs="Calibri"/>
          <w:b/>
        </w:rPr>
      </w:pPr>
    </w:p>
    <w:p w14:paraId="4A926F5A" w14:textId="77777777" w:rsidR="00821BA2" w:rsidRDefault="00821BA2" w:rsidP="00A44B1F">
      <w:pPr>
        <w:rPr>
          <w:rFonts w:ascii="Calibri" w:hAnsi="Calibri" w:cs="Calibri"/>
          <w:b/>
        </w:rPr>
      </w:pPr>
    </w:p>
    <w:p w14:paraId="6EC6AEDA" w14:textId="77777777" w:rsidR="00821BA2" w:rsidRDefault="00821BA2" w:rsidP="00A44B1F">
      <w:pPr>
        <w:rPr>
          <w:rFonts w:ascii="Calibri" w:hAnsi="Calibri" w:cs="Calibri"/>
          <w:b/>
        </w:rPr>
      </w:pPr>
    </w:p>
    <w:p w14:paraId="572ED542" w14:textId="77777777" w:rsidR="00821BA2" w:rsidRDefault="00821BA2" w:rsidP="00A44B1F">
      <w:pPr>
        <w:rPr>
          <w:rFonts w:ascii="Calibri" w:hAnsi="Calibri" w:cs="Calibri"/>
          <w:b/>
        </w:rPr>
      </w:pPr>
    </w:p>
    <w:p w14:paraId="3AB82CC1" w14:textId="77777777" w:rsidR="00821BA2" w:rsidRDefault="00821BA2" w:rsidP="00A44B1F">
      <w:pPr>
        <w:rPr>
          <w:rFonts w:ascii="Calibri" w:hAnsi="Calibri" w:cs="Calibri"/>
          <w:b/>
        </w:rPr>
      </w:pPr>
    </w:p>
    <w:p w14:paraId="4699B18B" w14:textId="77777777" w:rsidR="00821BA2" w:rsidRDefault="00821BA2" w:rsidP="00A44B1F">
      <w:pPr>
        <w:rPr>
          <w:rFonts w:ascii="Calibri" w:hAnsi="Calibri" w:cs="Calibri"/>
          <w:b/>
        </w:rPr>
      </w:pPr>
    </w:p>
    <w:p w14:paraId="113CFBA3" w14:textId="77777777" w:rsidR="00821BA2" w:rsidRDefault="00821BA2" w:rsidP="00A44B1F">
      <w:pPr>
        <w:rPr>
          <w:rFonts w:ascii="Calibri" w:hAnsi="Calibri" w:cs="Calibri"/>
          <w:b/>
        </w:rPr>
      </w:pPr>
    </w:p>
    <w:p w14:paraId="6B8E6365" w14:textId="77777777" w:rsidR="00821BA2" w:rsidRDefault="00821BA2" w:rsidP="00A44B1F">
      <w:pPr>
        <w:rPr>
          <w:rFonts w:ascii="Calibri" w:hAnsi="Calibri" w:cs="Calibri"/>
          <w:b/>
        </w:rPr>
      </w:pPr>
    </w:p>
    <w:p w14:paraId="508808F6" w14:textId="77777777" w:rsidR="00821BA2" w:rsidRDefault="00821BA2" w:rsidP="00A44B1F">
      <w:pPr>
        <w:rPr>
          <w:rFonts w:ascii="Calibri" w:hAnsi="Calibri" w:cs="Calibri"/>
          <w:b/>
        </w:rPr>
      </w:pPr>
    </w:p>
    <w:p w14:paraId="0DCC952B" w14:textId="77777777" w:rsidR="00821BA2" w:rsidRDefault="00821BA2" w:rsidP="00A44B1F">
      <w:pPr>
        <w:rPr>
          <w:rFonts w:ascii="Calibri" w:hAnsi="Calibri" w:cs="Calibri"/>
          <w:b/>
        </w:rPr>
      </w:pPr>
    </w:p>
    <w:p w14:paraId="7C835741" w14:textId="77777777" w:rsidR="00821BA2" w:rsidRDefault="00821BA2" w:rsidP="00A44B1F">
      <w:pPr>
        <w:rPr>
          <w:rFonts w:ascii="Calibri" w:hAnsi="Calibri" w:cs="Calibri"/>
          <w:b/>
        </w:rPr>
      </w:pPr>
    </w:p>
    <w:p w14:paraId="55B74123" w14:textId="77777777" w:rsidR="00821BA2" w:rsidRDefault="00821BA2" w:rsidP="00A44B1F">
      <w:pPr>
        <w:rPr>
          <w:rFonts w:ascii="Calibri" w:hAnsi="Calibri" w:cs="Calibri"/>
          <w:b/>
        </w:rPr>
      </w:pPr>
    </w:p>
    <w:p w14:paraId="724AC489" w14:textId="4635A5FE" w:rsidR="00821BA2" w:rsidRDefault="00821BA2" w:rsidP="00A44B1F">
      <w:pPr>
        <w:rPr>
          <w:rFonts w:ascii="Calibri" w:hAnsi="Calibri" w:cs="Calibri"/>
          <w:b/>
        </w:rPr>
      </w:pPr>
    </w:p>
    <w:p w14:paraId="132DCB02" w14:textId="5ED1B503" w:rsidR="00915377" w:rsidRDefault="00915377" w:rsidP="00A44B1F">
      <w:pPr>
        <w:rPr>
          <w:rFonts w:ascii="Calibri" w:hAnsi="Calibri" w:cs="Calibri"/>
          <w:b/>
        </w:rPr>
      </w:pPr>
    </w:p>
    <w:p w14:paraId="2E1A1127" w14:textId="3910CF93" w:rsidR="00915377" w:rsidRDefault="00915377" w:rsidP="00A44B1F">
      <w:pPr>
        <w:rPr>
          <w:rFonts w:ascii="Calibri" w:hAnsi="Calibri" w:cs="Calibri"/>
          <w:b/>
        </w:rPr>
      </w:pPr>
    </w:p>
    <w:p w14:paraId="54F7FC0A" w14:textId="77777777" w:rsidR="00915377" w:rsidRDefault="00915377" w:rsidP="00A44B1F">
      <w:pPr>
        <w:rPr>
          <w:rFonts w:ascii="Calibri" w:hAnsi="Calibri" w:cs="Calibri"/>
          <w:b/>
        </w:rPr>
      </w:pPr>
    </w:p>
    <w:p w14:paraId="3962C065" w14:textId="77777777" w:rsidR="00821BA2" w:rsidRDefault="00821BA2" w:rsidP="00A44B1F">
      <w:pPr>
        <w:rPr>
          <w:rFonts w:ascii="Calibri" w:hAnsi="Calibri" w:cs="Calibri"/>
          <w:b/>
        </w:rPr>
      </w:pPr>
    </w:p>
    <w:p w14:paraId="1C7BA9A7" w14:textId="77777777" w:rsidR="00821BA2" w:rsidRDefault="00821BA2" w:rsidP="00A44B1F">
      <w:pPr>
        <w:rPr>
          <w:rFonts w:ascii="Calibri" w:hAnsi="Calibri" w:cs="Calibri"/>
          <w:b/>
        </w:rPr>
      </w:pPr>
    </w:p>
    <w:p w14:paraId="4F281FAB" w14:textId="77777777" w:rsidR="00821BA2" w:rsidRDefault="00821BA2" w:rsidP="00A44B1F">
      <w:pPr>
        <w:rPr>
          <w:rFonts w:ascii="Calibri" w:hAnsi="Calibri" w:cs="Calibri"/>
          <w:b/>
        </w:rPr>
      </w:pPr>
    </w:p>
    <w:p w14:paraId="5153BF35" w14:textId="77777777" w:rsidR="00350CC5" w:rsidRPr="00A44B1F" w:rsidRDefault="00350CC5" w:rsidP="00A44B1F">
      <w:pPr>
        <w:rPr>
          <w:rFonts w:ascii="Calibri" w:hAnsi="Calibri" w:cs="Calibri"/>
          <w:b/>
        </w:rPr>
      </w:pPr>
    </w:p>
    <w:p w14:paraId="14DB372A" w14:textId="77777777" w:rsidR="009E035A" w:rsidRPr="00376457" w:rsidRDefault="00397D51" w:rsidP="00240918">
      <w:pPr>
        <w:pStyle w:val="Nagwek3"/>
      </w:pPr>
      <w:r w:rsidRPr="00C378DB">
        <w:lastRenderedPageBreak/>
        <w:t xml:space="preserve">Nazwa oraz adres Zamawiającego. </w:t>
      </w:r>
    </w:p>
    <w:p w14:paraId="38DFF0BE" w14:textId="77777777" w:rsidR="00397D51" w:rsidRPr="00C378DB" w:rsidRDefault="00397D51" w:rsidP="00C378DB">
      <w:pPr>
        <w:pStyle w:val="Akapitzlist"/>
        <w:ind w:left="360"/>
        <w:rPr>
          <w:rFonts w:cstheme="minorHAnsi"/>
        </w:rPr>
      </w:pPr>
      <w:r w:rsidRPr="00C378DB">
        <w:rPr>
          <w:rFonts w:cstheme="minorHAnsi"/>
        </w:rPr>
        <w:t xml:space="preserve">Województwo Pomorskie ul. Okopowa 21/27, 80-810 Gdańsk. </w:t>
      </w:r>
    </w:p>
    <w:p w14:paraId="0223827E" w14:textId="77777777" w:rsidR="00397D51" w:rsidRPr="00C378DB" w:rsidRDefault="00397D51" w:rsidP="005447D2">
      <w:pPr>
        <w:pStyle w:val="Akapitzlist"/>
        <w:numPr>
          <w:ilvl w:val="0"/>
          <w:numId w:val="26"/>
        </w:numPr>
        <w:rPr>
          <w:rFonts w:cstheme="minorHAnsi"/>
        </w:rPr>
      </w:pPr>
      <w:r w:rsidRPr="00C378DB">
        <w:rPr>
          <w:rFonts w:cstheme="minorHAnsi"/>
        </w:rPr>
        <w:t xml:space="preserve">NIP: 5833163786 </w:t>
      </w:r>
    </w:p>
    <w:p w14:paraId="2751CA9B" w14:textId="77777777" w:rsidR="00397D51" w:rsidRPr="00C378DB" w:rsidRDefault="00397D51" w:rsidP="005447D2">
      <w:pPr>
        <w:pStyle w:val="Akapitzlist"/>
        <w:numPr>
          <w:ilvl w:val="0"/>
          <w:numId w:val="26"/>
        </w:numPr>
        <w:rPr>
          <w:rFonts w:cstheme="minorHAnsi"/>
        </w:rPr>
      </w:pPr>
      <w:r w:rsidRPr="00C378DB">
        <w:rPr>
          <w:rFonts w:cstheme="minorHAnsi"/>
        </w:rPr>
        <w:t>Regon: 191674836</w:t>
      </w:r>
    </w:p>
    <w:p w14:paraId="07D663F2" w14:textId="77777777" w:rsidR="00397D51" w:rsidRPr="00C378DB" w:rsidRDefault="00397D51" w:rsidP="005447D2">
      <w:pPr>
        <w:pStyle w:val="Akapitzlist"/>
        <w:numPr>
          <w:ilvl w:val="0"/>
          <w:numId w:val="26"/>
        </w:numPr>
        <w:rPr>
          <w:rFonts w:cstheme="minorHAnsi"/>
        </w:rPr>
      </w:pPr>
      <w:r w:rsidRPr="00C378DB">
        <w:rPr>
          <w:rFonts w:cstheme="minorHAnsi"/>
        </w:rPr>
        <w:t xml:space="preserve">Tel.: +48 58 326 87 35 </w:t>
      </w:r>
    </w:p>
    <w:p w14:paraId="46C4F7E8" w14:textId="77777777" w:rsidR="00397D51" w:rsidRPr="00C378DB" w:rsidRDefault="00397D51" w:rsidP="005447D2">
      <w:pPr>
        <w:pStyle w:val="Akapitzlist"/>
        <w:numPr>
          <w:ilvl w:val="0"/>
          <w:numId w:val="26"/>
        </w:numPr>
        <w:rPr>
          <w:rFonts w:cstheme="minorHAnsi"/>
          <w:lang w:val="en-GB"/>
        </w:rPr>
      </w:pPr>
      <w:r w:rsidRPr="00C378DB">
        <w:rPr>
          <w:rFonts w:cstheme="minorHAnsi"/>
          <w:lang w:val="en-GB"/>
        </w:rPr>
        <w:t xml:space="preserve">adres e-mail: </w:t>
      </w:r>
      <w:hyperlink r:id="rId9" w:history="1">
        <w:r w:rsidRPr="00C378DB">
          <w:rPr>
            <w:rStyle w:val="Hipercze"/>
            <w:rFonts w:eastAsiaTheme="minorEastAsia" w:cstheme="minorHAnsi"/>
            <w:lang w:val="en-GB"/>
          </w:rPr>
          <w:t>zamowienia@pomorskie.eu</w:t>
        </w:r>
      </w:hyperlink>
      <w:r w:rsidRPr="00C378DB">
        <w:rPr>
          <w:rFonts w:cstheme="minorHAnsi"/>
          <w:lang w:val="en-GB"/>
        </w:rPr>
        <w:t xml:space="preserve"> </w:t>
      </w:r>
    </w:p>
    <w:p w14:paraId="0D675394" w14:textId="77777777" w:rsidR="00397D51" w:rsidRPr="00C378DB" w:rsidRDefault="00397D51" w:rsidP="005447D2">
      <w:pPr>
        <w:pStyle w:val="Akapitzlist"/>
        <w:numPr>
          <w:ilvl w:val="0"/>
          <w:numId w:val="26"/>
        </w:numPr>
        <w:rPr>
          <w:rFonts w:cstheme="minorHAnsi"/>
        </w:rPr>
      </w:pPr>
      <w:r w:rsidRPr="00C378DB">
        <w:rPr>
          <w:rFonts w:cstheme="minorHAnsi"/>
        </w:rPr>
        <w:t>adres strony internetowej Zamawiającego: BIP Zamawiającego (</w:t>
      </w:r>
      <w:hyperlink r:id="rId10" w:history="1">
        <w:r w:rsidRPr="00C378DB">
          <w:rPr>
            <w:rStyle w:val="Hipercze"/>
            <w:rFonts w:eastAsiaTheme="minorEastAsia" w:cstheme="minorHAnsi"/>
          </w:rPr>
          <w:t>www.bip.pomorskie.eu</w:t>
        </w:r>
      </w:hyperlink>
      <w:r w:rsidRPr="00C378DB">
        <w:rPr>
          <w:rFonts w:cstheme="minorHAnsi"/>
        </w:rPr>
        <w:t>) , dalej zwana stroną BIP Zamawiającego.</w:t>
      </w:r>
    </w:p>
    <w:p w14:paraId="4FFE1581" w14:textId="77777777" w:rsidR="00397D51" w:rsidRPr="00C378DB" w:rsidRDefault="00397D51" w:rsidP="00240918">
      <w:pPr>
        <w:pStyle w:val="Nagwek3"/>
      </w:pPr>
      <w:r w:rsidRPr="00C378DB">
        <w:t>Adres strony internetowej, na której udostępniane będą zmiany i wyjaśnienia treści SWZ oraz inne dokumenty zamówienia bezpośrednio związane z</w:t>
      </w:r>
      <w:r w:rsidR="005A6273" w:rsidRPr="00C378DB">
        <w:t> </w:t>
      </w:r>
      <w:r w:rsidRPr="00C378DB">
        <w:t>postępowaniem o</w:t>
      </w:r>
      <w:r w:rsidR="008669C6" w:rsidRPr="00C378DB">
        <w:t> </w:t>
      </w:r>
      <w:r w:rsidRPr="00C378DB">
        <w:t>udzielenie zamówienia</w:t>
      </w:r>
      <w:r w:rsidR="009E035A" w:rsidRPr="00C378DB">
        <w:t>.</w:t>
      </w:r>
    </w:p>
    <w:p w14:paraId="618BCD4E" w14:textId="77777777" w:rsidR="00397D51" w:rsidRPr="00C378DB" w:rsidRDefault="00397D51" w:rsidP="00376457">
      <w:pPr>
        <w:spacing w:line="276" w:lineRule="auto"/>
        <w:ind w:left="426"/>
        <w:rPr>
          <w:rFonts w:asciiTheme="minorHAnsi" w:hAnsiTheme="minorHAnsi" w:cstheme="minorHAnsi"/>
          <w:shd w:val="clear" w:color="auto" w:fill="FFFFFF"/>
        </w:rPr>
      </w:pPr>
      <w:r w:rsidRPr="00C378DB">
        <w:rPr>
          <w:rFonts w:asciiTheme="minorHAnsi" w:hAnsiTheme="minorHAnsi" w:cstheme="minorHAnsi"/>
        </w:rPr>
        <w:t xml:space="preserve">Adres strony internetowej prowadzonego postępowania: </w:t>
      </w:r>
      <w:hyperlink r:id="rId11" w:history="1">
        <w:r w:rsidRPr="00C378DB">
          <w:rPr>
            <w:rFonts w:asciiTheme="minorHAnsi" w:hAnsiTheme="minorHAnsi" w:cstheme="minorHAnsi"/>
            <w:color w:val="0000FF"/>
            <w:u w:val="single"/>
          </w:rPr>
          <w:t>https://platformazakupowa.pl/pn/pomorskie</w:t>
        </w:r>
      </w:hyperlink>
      <w:r w:rsidRPr="00C378DB">
        <w:rPr>
          <w:rFonts w:asciiTheme="minorHAnsi" w:hAnsiTheme="minorHAnsi" w:cstheme="minorHAnsi"/>
        </w:rPr>
        <w:t>, dalej</w:t>
      </w:r>
      <w:r w:rsidRPr="00C378DB">
        <w:rPr>
          <w:rFonts w:asciiTheme="minorHAnsi" w:hAnsiTheme="minorHAnsi" w:cstheme="minorHAnsi"/>
          <w:shd w:val="clear" w:color="auto" w:fill="FFFFFF"/>
        </w:rPr>
        <w:t xml:space="preserve"> zwana również Platformą lub Platformą zakupową. Na wskazanej stronie Platformy zakupowej udostępniane będą zmiany i</w:t>
      </w:r>
      <w:r w:rsidR="008669C6" w:rsidRPr="00C378DB">
        <w:rPr>
          <w:rFonts w:asciiTheme="minorHAnsi" w:hAnsiTheme="minorHAnsi" w:cstheme="minorHAnsi"/>
          <w:shd w:val="clear" w:color="auto" w:fill="FFFFFF"/>
        </w:rPr>
        <w:t> </w:t>
      </w:r>
      <w:r w:rsidRPr="00C378DB">
        <w:rPr>
          <w:rFonts w:asciiTheme="minorHAnsi" w:hAnsiTheme="minorHAnsi" w:cstheme="minorHAnsi"/>
          <w:shd w:val="clear" w:color="auto" w:fill="FFFFFF"/>
        </w:rPr>
        <w:t>wyjaśnienia SWZ oraz inne dokumenty zamówienia bezpośrednio związ</w:t>
      </w:r>
      <w:r w:rsidR="008669C6" w:rsidRPr="00C378DB">
        <w:rPr>
          <w:rFonts w:asciiTheme="minorHAnsi" w:hAnsiTheme="minorHAnsi" w:cstheme="minorHAnsi"/>
          <w:shd w:val="clear" w:color="auto" w:fill="FFFFFF"/>
        </w:rPr>
        <w:t xml:space="preserve">ane z niniejszym postępowaniem </w:t>
      </w:r>
      <w:r w:rsidRPr="00C378DB">
        <w:rPr>
          <w:rFonts w:asciiTheme="minorHAnsi" w:hAnsiTheme="minorHAnsi" w:cstheme="minorHAnsi"/>
          <w:shd w:val="clear" w:color="auto" w:fill="FFFFFF"/>
        </w:rPr>
        <w:t>o udzielenie zamówienia.</w:t>
      </w:r>
      <w:r w:rsidR="00376457">
        <w:rPr>
          <w:rFonts w:asciiTheme="minorHAnsi" w:hAnsiTheme="minorHAnsi" w:cstheme="minorHAnsi"/>
          <w:shd w:val="clear" w:color="auto" w:fill="FFFFFF"/>
        </w:rPr>
        <w:t xml:space="preserve">  </w:t>
      </w:r>
    </w:p>
    <w:p w14:paraId="4B500233" w14:textId="77777777" w:rsidR="00397D51" w:rsidRDefault="00397D51" w:rsidP="00240918">
      <w:pPr>
        <w:pStyle w:val="Nagwek3"/>
      </w:pPr>
      <w:r w:rsidRPr="00C378DB">
        <w:t>Tryb udzielenia zamówienia</w:t>
      </w:r>
      <w:r w:rsidR="009E035A" w:rsidRPr="00C378DB">
        <w:t>.</w:t>
      </w:r>
    </w:p>
    <w:p w14:paraId="577148B3" w14:textId="2358DC3A" w:rsidR="001E5D47" w:rsidRDefault="001E5D47" w:rsidP="005447D2">
      <w:pPr>
        <w:pStyle w:val="Akapitzlist"/>
        <w:numPr>
          <w:ilvl w:val="0"/>
          <w:numId w:val="65"/>
        </w:numPr>
        <w:rPr>
          <w:lang w:eastAsia="pl-PL"/>
        </w:rPr>
      </w:pPr>
      <w:r>
        <w:rPr>
          <w:lang w:eastAsia="pl-PL"/>
        </w:rPr>
        <w:t>Postępowanie niniejsze prowadzone jest w trybie przetargu nieograniczonego, na podstawie art. 132 ustawy P</w:t>
      </w:r>
      <w:r w:rsidR="00A61AC5">
        <w:rPr>
          <w:lang w:eastAsia="pl-PL"/>
        </w:rPr>
        <w:t xml:space="preserve">rawo </w:t>
      </w:r>
      <w:r>
        <w:rPr>
          <w:lang w:eastAsia="pl-PL"/>
        </w:rPr>
        <w:t>z</w:t>
      </w:r>
      <w:r w:rsidR="00A61AC5">
        <w:rPr>
          <w:lang w:eastAsia="pl-PL"/>
        </w:rPr>
        <w:t xml:space="preserve">amówień </w:t>
      </w:r>
      <w:r>
        <w:rPr>
          <w:lang w:eastAsia="pl-PL"/>
        </w:rPr>
        <w:t>p</w:t>
      </w:r>
      <w:r w:rsidR="00A61AC5">
        <w:rPr>
          <w:lang w:eastAsia="pl-PL"/>
        </w:rPr>
        <w:t>ublicznych</w:t>
      </w:r>
      <w:r>
        <w:rPr>
          <w:lang w:eastAsia="pl-PL"/>
        </w:rPr>
        <w:t xml:space="preserve"> – dalej ustawa Pzp, oraz z zachowaniem zasad określonych ustawą Pzp dla zamówienia klasycznego o wartości szacunkowej równej lub przekraczającej progi unijne.</w:t>
      </w:r>
    </w:p>
    <w:p w14:paraId="2FFEE3A1" w14:textId="77777777" w:rsidR="001E5D47" w:rsidRPr="002379EB" w:rsidRDefault="001E5D47" w:rsidP="005447D2">
      <w:pPr>
        <w:pStyle w:val="Akapitzlist"/>
        <w:numPr>
          <w:ilvl w:val="0"/>
          <w:numId w:val="65"/>
        </w:numPr>
      </w:pPr>
      <w:r>
        <w:rPr>
          <w:lang w:eastAsia="pl-PL"/>
        </w:rPr>
        <w:t>W zakresie nieuregulowanym niniejszą Specyfikacją Warunków Zamówienia, zwaną dalej „SWZ”, zastosowanie mają przepisy ustawy Pzp.</w:t>
      </w:r>
    </w:p>
    <w:p w14:paraId="606F60D7" w14:textId="77777777" w:rsidR="00F21024" w:rsidRPr="00804DF4" w:rsidRDefault="00397D51" w:rsidP="00240918">
      <w:pPr>
        <w:pStyle w:val="Nagwek3"/>
      </w:pPr>
      <w:r w:rsidRPr="00C378DB">
        <w:t>Opis przedmiotu zamówienia.</w:t>
      </w:r>
    </w:p>
    <w:p w14:paraId="2BE311A4" w14:textId="60457E11" w:rsidR="003C05A5" w:rsidRPr="00B30933" w:rsidRDefault="003C05A5" w:rsidP="005447D2">
      <w:pPr>
        <w:pStyle w:val="Akapitzlist"/>
        <w:numPr>
          <w:ilvl w:val="0"/>
          <w:numId w:val="24"/>
        </w:numPr>
        <w:spacing w:after="120"/>
        <w:contextualSpacing w:val="0"/>
        <w:rPr>
          <w:rFonts w:eastAsiaTheme="majorEastAsia" w:cstheme="minorHAnsi"/>
        </w:rPr>
      </w:pPr>
      <w:r w:rsidRPr="00B30933">
        <w:rPr>
          <w:rFonts w:eastAsiaTheme="majorEastAsia" w:cstheme="minorHAnsi"/>
        </w:rPr>
        <w:t xml:space="preserve">Przedmiotem zamówienia jest </w:t>
      </w:r>
      <w:r w:rsidR="00E67256">
        <w:rPr>
          <w:rFonts w:cs="Arial"/>
        </w:rPr>
        <w:t xml:space="preserve">wykonanie, dostawa i montaż mebli biurowych do części pomieszczeń w budynku przy ul. Okopowej </w:t>
      </w:r>
      <w:r w:rsidR="007E5A4A">
        <w:rPr>
          <w:rFonts w:cs="Arial"/>
        </w:rPr>
        <w:t xml:space="preserve">21/27 </w:t>
      </w:r>
      <w:r w:rsidR="00E67256">
        <w:rPr>
          <w:rFonts w:cs="Arial"/>
        </w:rPr>
        <w:t xml:space="preserve"> w Gdańsku, </w:t>
      </w:r>
      <w:r w:rsidR="00B30933" w:rsidRPr="00B30933">
        <w:rPr>
          <w:rFonts w:cs="Arial"/>
        </w:rPr>
        <w:t>szczegółowo opisanych w Opisie Przedmiotu Zamówienia stanowiącym załącznik nr 1 do SWZ</w:t>
      </w:r>
      <w:r w:rsidRPr="00B30933">
        <w:rPr>
          <w:rFonts w:eastAsiaTheme="majorEastAsia" w:cstheme="minorHAnsi"/>
        </w:rPr>
        <w:t>.</w:t>
      </w:r>
    </w:p>
    <w:p w14:paraId="41288BE2" w14:textId="77777777" w:rsidR="00B30933" w:rsidRPr="00B30933" w:rsidRDefault="00B30933" w:rsidP="005447D2">
      <w:pPr>
        <w:pStyle w:val="Akapitzlist"/>
        <w:numPr>
          <w:ilvl w:val="0"/>
          <w:numId w:val="24"/>
        </w:numPr>
        <w:spacing w:after="120"/>
        <w:contextualSpacing w:val="0"/>
        <w:rPr>
          <w:rFonts w:eastAsiaTheme="majorEastAsia" w:cstheme="minorHAnsi"/>
        </w:rPr>
      </w:pPr>
      <w:r w:rsidRPr="00B30933">
        <w:rPr>
          <w:rFonts w:eastAsia="Lucida Sans Unicode"/>
          <w:bCs/>
          <w:lang w:eastAsia="ar-SA"/>
        </w:rPr>
        <w:t xml:space="preserve">Szczegółowy opis przedmiotu zamówienia został określony w: </w:t>
      </w:r>
    </w:p>
    <w:p w14:paraId="4B8B25A2" w14:textId="77777777" w:rsidR="00B30933" w:rsidRPr="00B30933" w:rsidRDefault="00B30933" w:rsidP="005447D2">
      <w:pPr>
        <w:keepNext/>
        <w:numPr>
          <w:ilvl w:val="0"/>
          <w:numId w:val="32"/>
        </w:numPr>
        <w:suppressAutoHyphens/>
        <w:spacing w:after="120" w:line="276" w:lineRule="auto"/>
        <w:ind w:left="851" w:hanging="284"/>
        <w:rPr>
          <w:rFonts w:asciiTheme="minorHAnsi" w:eastAsia="Lucida Sans Unicode" w:hAnsiTheme="minorHAnsi"/>
          <w:szCs w:val="28"/>
          <w:lang w:eastAsia="ar-SA"/>
        </w:rPr>
      </w:pPr>
      <w:r w:rsidRPr="00B30933">
        <w:rPr>
          <w:rFonts w:asciiTheme="minorHAnsi" w:eastAsia="Lucida Sans Unicode" w:hAnsiTheme="minorHAnsi"/>
          <w:szCs w:val="28"/>
          <w:lang w:eastAsia="ar-SA"/>
        </w:rPr>
        <w:t>opisie przedmiotu zamówienia stanowiącym załącznik nr 1 do SWZ;</w:t>
      </w:r>
    </w:p>
    <w:p w14:paraId="342F8B19" w14:textId="77777777" w:rsidR="00B30933" w:rsidRPr="00B30933" w:rsidRDefault="00B30933" w:rsidP="005447D2">
      <w:pPr>
        <w:numPr>
          <w:ilvl w:val="0"/>
          <w:numId w:val="32"/>
        </w:numPr>
        <w:spacing w:after="120" w:line="276" w:lineRule="auto"/>
        <w:ind w:left="851" w:hanging="284"/>
        <w:rPr>
          <w:rFonts w:asciiTheme="minorHAnsi" w:eastAsia="SimSun" w:hAnsiTheme="minorHAnsi"/>
          <w:lang w:eastAsia="ar-SA"/>
        </w:rPr>
      </w:pPr>
      <w:r w:rsidRPr="00B30933">
        <w:rPr>
          <w:rFonts w:asciiTheme="minorHAnsi" w:eastAsia="SimSun" w:hAnsiTheme="minorHAnsi"/>
          <w:lang w:eastAsia="ar-SA"/>
        </w:rPr>
        <w:t>projekcie umowy, który stanowi załącznik nr 2 do SWZ.</w:t>
      </w:r>
    </w:p>
    <w:p w14:paraId="1EF8105B" w14:textId="71C54091" w:rsidR="009B0933" w:rsidRPr="00AD19A7" w:rsidRDefault="009B0933" w:rsidP="005447D2">
      <w:pPr>
        <w:pStyle w:val="Akapitzlist"/>
        <w:numPr>
          <w:ilvl w:val="0"/>
          <w:numId w:val="24"/>
        </w:numPr>
        <w:rPr>
          <w:rFonts w:eastAsiaTheme="majorEastAsia" w:cstheme="minorHAnsi"/>
        </w:rPr>
      </w:pPr>
      <w:r w:rsidRPr="00AD19A7">
        <w:rPr>
          <w:rFonts w:eastAsiaTheme="majorEastAsia" w:cstheme="minorHAnsi"/>
        </w:rPr>
        <w:t xml:space="preserve">Plan rozmieszczenia poszczególnych </w:t>
      </w:r>
      <w:r w:rsidRPr="00AD19A7">
        <w:rPr>
          <w:rFonts w:eastAsia="CIDFont+F1" w:cstheme="minorHAnsi"/>
          <w:lang w:eastAsia="pl-PL"/>
        </w:rPr>
        <w:t xml:space="preserve">mebli w pomieszczeniach biurowych zawiera </w:t>
      </w:r>
      <w:r w:rsidR="00AD19A7" w:rsidRPr="00AD19A7">
        <w:rPr>
          <w:rFonts w:eastAsia="CIDFont+F1" w:cstheme="minorHAnsi"/>
          <w:lang w:eastAsia="pl-PL"/>
        </w:rPr>
        <w:t xml:space="preserve">Załącznik nr </w:t>
      </w:r>
      <w:r w:rsidR="0032709D">
        <w:rPr>
          <w:rFonts w:eastAsia="CIDFont+F1" w:cstheme="minorHAnsi"/>
          <w:lang w:eastAsia="pl-PL"/>
        </w:rPr>
        <w:t>2</w:t>
      </w:r>
      <w:r w:rsidR="00AD19A7" w:rsidRPr="00AD19A7">
        <w:rPr>
          <w:rFonts w:eastAsia="CIDFont+F1" w:cstheme="minorHAnsi"/>
          <w:lang w:eastAsia="pl-PL"/>
        </w:rPr>
        <w:t xml:space="preserve"> do </w:t>
      </w:r>
      <w:r w:rsidRPr="00AD19A7">
        <w:rPr>
          <w:rFonts w:eastAsia="CIDFont+F1" w:cstheme="minorHAnsi"/>
          <w:lang w:eastAsia="pl-PL"/>
        </w:rPr>
        <w:t>Projekt</w:t>
      </w:r>
      <w:r w:rsidR="007179A2">
        <w:rPr>
          <w:rFonts w:eastAsia="CIDFont+F1" w:cstheme="minorHAnsi"/>
          <w:lang w:eastAsia="pl-PL"/>
        </w:rPr>
        <w:t>u</w:t>
      </w:r>
      <w:r w:rsidRPr="00AD19A7">
        <w:rPr>
          <w:rFonts w:eastAsia="CIDFont+F1" w:cstheme="minorHAnsi"/>
          <w:lang w:eastAsia="pl-PL"/>
        </w:rPr>
        <w:t xml:space="preserve"> aranżacji wyposażenia wnętrz biurowych będąc</w:t>
      </w:r>
      <w:r w:rsidR="007179A2">
        <w:rPr>
          <w:rFonts w:eastAsia="CIDFont+F1" w:cstheme="minorHAnsi"/>
          <w:lang w:eastAsia="pl-PL"/>
        </w:rPr>
        <w:t>ego</w:t>
      </w:r>
      <w:r w:rsidRPr="00AD19A7">
        <w:rPr>
          <w:rFonts w:eastAsia="CIDFont+F1" w:cstheme="minorHAnsi"/>
          <w:lang w:eastAsia="pl-PL"/>
        </w:rPr>
        <w:t xml:space="preserve"> Opisem przedmiotu</w:t>
      </w:r>
      <w:r w:rsidR="00CB1F96" w:rsidRPr="00AD19A7">
        <w:rPr>
          <w:rFonts w:eastAsia="CIDFont+F1" w:cstheme="minorHAnsi"/>
          <w:lang w:eastAsia="pl-PL"/>
        </w:rPr>
        <w:t xml:space="preserve"> </w:t>
      </w:r>
      <w:r w:rsidRPr="00AD19A7">
        <w:rPr>
          <w:rFonts w:eastAsia="CIDFont+F1" w:cstheme="minorHAnsi"/>
          <w:lang w:eastAsia="pl-PL"/>
        </w:rPr>
        <w:t xml:space="preserve">zamówienia, stanowiącym </w:t>
      </w:r>
      <w:r w:rsidR="00AD19A7" w:rsidRPr="00AD19A7">
        <w:rPr>
          <w:rFonts w:eastAsia="CIDFont+F1" w:cstheme="minorHAnsi"/>
          <w:lang w:eastAsia="pl-PL"/>
        </w:rPr>
        <w:t>załącznik nr 1 do SWZ</w:t>
      </w:r>
      <w:r w:rsidR="00AD19A7">
        <w:rPr>
          <w:rFonts w:eastAsia="CIDFont+F1" w:cstheme="minorHAnsi"/>
          <w:lang w:eastAsia="pl-PL"/>
        </w:rPr>
        <w:t>.</w:t>
      </w:r>
    </w:p>
    <w:p w14:paraId="2D983778" w14:textId="5B298BFB" w:rsidR="007405FB" w:rsidRPr="00AD19A7" w:rsidRDefault="007405FB" w:rsidP="005447D2">
      <w:pPr>
        <w:pStyle w:val="Akapitzlist"/>
        <w:numPr>
          <w:ilvl w:val="0"/>
          <w:numId w:val="24"/>
        </w:numPr>
        <w:rPr>
          <w:rFonts w:eastAsiaTheme="majorEastAsia" w:cstheme="minorHAnsi"/>
          <w:b/>
        </w:rPr>
      </w:pPr>
      <w:r w:rsidRPr="007405FB">
        <w:rPr>
          <w:rFonts w:eastAsia="Batang" w:cs="Arial"/>
        </w:rPr>
        <w:t xml:space="preserve">Wymagany, </w:t>
      </w:r>
      <w:r w:rsidRPr="00CA514C">
        <w:rPr>
          <w:rFonts w:eastAsia="Batang" w:cs="Arial"/>
        </w:rPr>
        <w:t xml:space="preserve">minimalny okres gwarancji jakości na wykonany przedmiot zamówienia wynosi </w:t>
      </w:r>
      <w:r w:rsidR="004B576E">
        <w:rPr>
          <w:rFonts w:eastAsia="Batang" w:cs="Arial"/>
        </w:rPr>
        <w:t>36</w:t>
      </w:r>
      <w:r w:rsidRPr="00CA514C">
        <w:rPr>
          <w:rFonts w:eastAsia="Batang" w:cs="Arial"/>
        </w:rPr>
        <w:t xml:space="preserve"> miesiące i zostanie określony zgodnie z ofertą Wykonawcy. </w:t>
      </w:r>
      <w:r w:rsidRPr="00AD19A7">
        <w:rPr>
          <w:rFonts w:eastAsia="Batang" w:cs="Arial"/>
          <w:b/>
        </w:rPr>
        <w:t xml:space="preserve">Okres przedłużenia gwarancji jakości na wykonany przedmiot zamówienia stanowi </w:t>
      </w:r>
      <w:r w:rsidR="001E5D47" w:rsidRPr="00AD19A7">
        <w:rPr>
          <w:rFonts w:eastAsia="Batang" w:cs="Arial"/>
          <w:b/>
        </w:rPr>
        <w:t>poza cenowe</w:t>
      </w:r>
      <w:r w:rsidRPr="00AD19A7">
        <w:rPr>
          <w:rFonts w:eastAsia="Batang" w:cs="Arial"/>
          <w:b/>
        </w:rPr>
        <w:t xml:space="preserve"> kryterium oceny ofert – w przypadku zaoferowania dłuższego niż minimalny wymagany okres gwarancji jakości, oferta Wykonawcy otrzyma dodatkowe punkty.</w:t>
      </w:r>
    </w:p>
    <w:p w14:paraId="4394CA37" w14:textId="77777777" w:rsidR="003C05A5" w:rsidRPr="007405FB" w:rsidRDefault="003C05A5" w:rsidP="005447D2">
      <w:pPr>
        <w:pStyle w:val="Akapitzlist"/>
        <w:numPr>
          <w:ilvl w:val="0"/>
          <w:numId w:val="24"/>
        </w:numPr>
        <w:rPr>
          <w:rFonts w:eastAsiaTheme="majorEastAsia" w:cstheme="minorHAnsi"/>
        </w:rPr>
      </w:pPr>
      <w:r w:rsidRPr="007405FB">
        <w:rPr>
          <w:rFonts w:eastAsiaTheme="majorEastAsia" w:cstheme="minorHAnsi"/>
        </w:rPr>
        <w:t xml:space="preserve">We wszystkich zapisach SWZ oraz jej załącznikach, w których Zamawiający odwołuje się do norm, aprobat, specyfikacji technicznych lub systemów odniesienia bądź wskazane są znaki towarowe, </w:t>
      </w:r>
      <w:r w:rsidRPr="007405FB">
        <w:rPr>
          <w:rFonts w:eastAsiaTheme="majorEastAsia" w:cstheme="minorHAnsi"/>
        </w:rPr>
        <w:lastRenderedPageBreak/>
        <w:t>parametry lub źródła pochodzenia (nazwy producentów lub artykułów), zgodnie z art. 99 ust. 5 oraz art. 101 ust. 4 ustawy Pzp Zamawiający dopuszcza rozwiązania równoważne.</w:t>
      </w:r>
    </w:p>
    <w:p w14:paraId="3E1E6EBB" w14:textId="77777777" w:rsidR="003C05A5" w:rsidRPr="003C05A5" w:rsidRDefault="003C05A5" w:rsidP="005447D2">
      <w:pPr>
        <w:pStyle w:val="Akapitzlist"/>
        <w:numPr>
          <w:ilvl w:val="0"/>
          <w:numId w:val="24"/>
        </w:numPr>
        <w:rPr>
          <w:rFonts w:eastAsiaTheme="majorEastAsia" w:cstheme="minorHAnsi"/>
        </w:rPr>
      </w:pPr>
      <w:r w:rsidRPr="003C05A5">
        <w:rPr>
          <w:rFonts w:eastAsiaTheme="majorEastAsia" w:cstheme="minorHAnsi"/>
        </w:rPr>
        <w:t xml:space="preserve">W przypadku, gdy w opisie przedmiotu zamówienia podano nazwy materiałów, produktów konkretnych producentów to należy traktować to jedynie jako określenie pożądanego standardu </w:t>
      </w:r>
    </w:p>
    <w:p w14:paraId="308AD21A" w14:textId="77777777" w:rsidR="003C05A5" w:rsidRPr="003C05A5" w:rsidRDefault="003C05A5" w:rsidP="003C05A5">
      <w:pPr>
        <w:pStyle w:val="Akapitzlist"/>
        <w:ind w:left="360"/>
        <w:rPr>
          <w:rFonts w:eastAsiaTheme="majorEastAsia" w:cstheme="minorHAnsi"/>
        </w:rPr>
      </w:pPr>
      <w:r w:rsidRPr="003C05A5">
        <w:rPr>
          <w:rFonts w:eastAsiaTheme="majorEastAsia" w:cstheme="minorHAnsi"/>
        </w:rPr>
        <w:t>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materiałów, produktów opisanych w SWZ.</w:t>
      </w:r>
    </w:p>
    <w:p w14:paraId="58AB04F0" w14:textId="77777777" w:rsidR="003C05A5" w:rsidRPr="003C05A5" w:rsidRDefault="003C05A5" w:rsidP="005447D2">
      <w:pPr>
        <w:pStyle w:val="Akapitzlist"/>
        <w:numPr>
          <w:ilvl w:val="0"/>
          <w:numId w:val="24"/>
        </w:numPr>
        <w:rPr>
          <w:rFonts w:eastAsiaTheme="majorEastAsia" w:cstheme="minorHAnsi"/>
        </w:rPr>
      </w:pPr>
      <w:r w:rsidRPr="003C05A5">
        <w:rPr>
          <w:rFonts w:eastAsiaTheme="majorEastAsia" w:cstheme="minorHAnsi"/>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3E94EB1" w14:textId="77777777" w:rsidR="00397D51" w:rsidRPr="00C378DB" w:rsidRDefault="00397D51" w:rsidP="005447D2">
      <w:pPr>
        <w:pStyle w:val="Akapitzlist"/>
        <w:numPr>
          <w:ilvl w:val="0"/>
          <w:numId w:val="24"/>
        </w:numPr>
        <w:spacing w:after="240"/>
        <w:rPr>
          <w:rFonts w:eastAsiaTheme="majorEastAsia" w:cstheme="minorHAnsi"/>
        </w:rPr>
      </w:pPr>
      <w:r w:rsidRPr="00C378DB">
        <w:rPr>
          <w:rFonts w:eastAsiaTheme="majorEastAsia" w:cstheme="minorHAnsi"/>
        </w:rPr>
        <w:t>Zamawiający nie zastrzega możliwości ubiegania się o zamówienie wyłącznie przez Wykonawców, o których mowa w art. 94 ustawy Pzp.</w:t>
      </w:r>
    </w:p>
    <w:p w14:paraId="187CBE89" w14:textId="77777777" w:rsidR="00397D51" w:rsidRPr="00C378DB" w:rsidRDefault="00397D51" w:rsidP="005447D2">
      <w:pPr>
        <w:pStyle w:val="Akapitzlist"/>
        <w:numPr>
          <w:ilvl w:val="0"/>
          <w:numId w:val="24"/>
        </w:numPr>
        <w:spacing w:after="240"/>
        <w:rPr>
          <w:rFonts w:eastAsiaTheme="majorEastAsia" w:cstheme="minorHAnsi"/>
        </w:rPr>
      </w:pPr>
      <w:r w:rsidRPr="00C378DB">
        <w:rPr>
          <w:rFonts w:eastAsiaTheme="majorEastAsia" w:cstheme="minorHAnsi"/>
        </w:rPr>
        <w:t>Zamawiający nie dopuszcza możliwości złożenia oferty wariantowej, o której mowa w art. 92 ustawy Pzp, tzn. oferty przewidującej odmienny sposób wykonania zamówienia niż określony w niniejszej SWZ.</w:t>
      </w:r>
    </w:p>
    <w:p w14:paraId="04A64645" w14:textId="77777777" w:rsidR="00397D51" w:rsidRPr="00C378DB" w:rsidRDefault="00397D51" w:rsidP="005447D2">
      <w:pPr>
        <w:pStyle w:val="Akapitzlist"/>
        <w:numPr>
          <w:ilvl w:val="0"/>
          <w:numId w:val="24"/>
        </w:numPr>
        <w:spacing w:after="240"/>
        <w:rPr>
          <w:rFonts w:eastAsiaTheme="majorEastAsia" w:cstheme="minorHAnsi"/>
        </w:rPr>
      </w:pPr>
      <w:r w:rsidRPr="00C378DB">
        <w:rPr>
          <w:rFonts w:eastAsiaTheme="majorEastAsia" w:cstheme="minorHAnsi"/>
        </w:rPr>
        <w:t xml:space="preserve">Zamawiający nie przewiduje zawarcia </w:t>
      </w:r>
      <w:r w:rsidR="00A754C4" w:rsidRPr="00C378DB">
        <w:rPr>
          <w:rFonts w:eastAsiaTheme="majorEastAsia" w:cstheme="minorHAnsi"/>
        </w:rPr>
        <w:t>u</w:t>
      </w:r>
      <w:r w:rsidRPr="00C378DB">
        <w:rPr>
          <w:rFonts w:eastAsiaTheme="majorEastAsia" w:cstheme="minorHAnsi"/>
        </w:rPr>
        <w:t xml:space="preserve">mowy ramowej i ustanowienia dynamicznego systemu zakupów oraz nie przewiduje wyboru oferty najkorzystniejszej z zastosowaniem aukcji elektronicznej. </w:t>
      </w:r>
    </w:p>
    <w:p w14:paraId="79E276E4" w14:textId="77777777" w:rsidR="00397D51" w:rsidRPr="00C378DB" w:rsidRDefault="00397D51" w:rsidP="005447D2">
      <w:pPr>
        <w:pStyle w:val="Akapitzlist"/>
        <w:numPr>
          <w:ilvl w:val="0"/>
          <w:numId w:val="24"/>
        </w:numPr>
        <w:spacing w:after="240"/>
        <w:rPr>
          <w:rFonts w:eastAsiaTheme="majorEastAsia" w:cstheme="minorHAnsi"/>
        </w:rPr>
      </w:pPr>
      <w:r w:rsidRPr="00C378DB">
        <w:rPr>
          <w:rFonts w:eastAsiaTheme="majorEastAsia" w:cstheme="minorHAnsi"/>
        </w:rPr>
        <w:t xml:space="preserve">Zamawiający nie przewiduje udzielania zamówień na podstawie art. 214 ust. 1 pkt </w:t>
      </w:r>
      <w:r w:rsidR="009B369C">
        <w:rPr>
          <w:rFonts w:eastAsiaTheme="majorEastAsia" w:cstheme="minorHAnsi"/>
        </w:rPr>
        <w:t>8</w:t>
      </w:r>
      <w:r w:rsidRPr="00C378DB">
        <w:rPr>
          <w:rFonts w:eastAsiaTheme="majorEastAsia" w:cstheme="minorHAnsi"/>
        </w:rPr>
        <w:t xml:space="preserve"> ustawy Pzp.</w:t>
      </w:r>
    </w:p>
    <w:p w14:paraId="7FF80102" w14:textId="77777777" w:rsidR="00397D51" w:rsidRPr="00C378DB" w:rsidRDefault="00397D51" w:rsidP="005447D2">
      <w:pPr>
        <w:pStyle w:val="Akapitzlist"/>
        <w:numPr>
          <w:ilvl w:val="0"/>
          <w:numId w:val="24"/>
        </w:numPr>
        <w:spacing w:after="240"/>
        <w:rPr>
          <w:rFonts w:eastAsiaTheme="majorEastAsia" w:cstheme="minorHAnsi"/>
        </w:rPr>
      </w:pPr>
      <w:r w:rsidRPr="00C378DB">
        <w:rPr>
          <w:rFonts w:eastAsiaTheme="majorEastAsia" w:cstheme="minorHAnsi"/>
        </w:rPr>
        <w:t>Zamawiający nie dopuszcza składania oferty w postaci katalogów elektronicznych ani dołączania katalogów elektronicznych do oferty, w sytuacji określonej w art. 93 ustawy Pzp.</w:t>
      </w:r>
    </w:p>
    <w:p w14:paraId="684BB76A" w14:textId="77777777" w:rsidR="00397D51" w:rsidRPr="00C378DB" w:rsidRDefault="00397D51" w:rsidP="005447D2">
      <w:pPr>
        <w:pStyle w:val="Akapitzlist"/>
        <w:numPr>
          <w:ilvl w:val="0"/>
          <w:numId w:val="24"/>
        </w:numPr>
        <w:spacing w:after="240"/>
        <w:rPr>
          <w:rFonts w:eastAsiaTheme="majorEastAsia" w:cstheme="minorHAnsi"/>
        </w:rPr>
      </w:pPr>
      <w:r w:rsidRPr="00C378DB">
        <w:rPr>
          <w:rFonts w:eastAsiaTheme="majorEastAsia" w:cstheme="minorHAnsi"/>
        </w:rPr>
        <w:t xml:space="preserve">Zamawiający nie przewiduje rozliczenia w walutach obcych. Rozliczenie zamówienia prowadzone jest w PLN. </w:t>
      </w:r>
    </w:p>
    <w:p w14:paraId="3BC849EE" w14:textId="77777777" w:rsidR="00397D51" w:rsidRPr="00C378DB" w:rsidRDefault="00397D51" w:rsidP="005447D2">
      <w:pPr>
        <w:pStyle w:val="Akapitzlist"/>
        <w:numPr>
          <w:ilvl w:val="0"/>
          <w:numId w:val="24"/>
        </w:numPr>
        <w:spacing w:after="240"/>
        <w:rPr>
          <w:rFonts w:eastAsiaTheme="majorEastAsia" w:cstheme="minorHAnsi"/>
        </w:rPr>
      </w:pPr>
      <w:r w:rsidRPr="00C378DB">
        <w:rPr>
          <w:rFonts w:eastAsiaTheme="majorEastAsia" w:cstheme="minorHAnsi"/>
        </w:rPr>
        <w:t>Podwykonawstwo:</w:t>
      </w:r>
    </w:p>
    <w:p w14:paraId="0DC902EF" w14:textId="77777777" w:rsidR="00D77D2C" w:rsidRDefault="00397D51" w:rsidP="005447D2">
      <w:pPr>
        <w:pStyle w:val="Akapitzlist"/>
        <w:numPr>
          <w:ilvl w:val="0"/>
          <w:numId w:val="25"/>
        </w:numPr>
        <w:spacing w:after="240"/>
        <w:rPr>
          <w:rFonts w:eastAsiaTheme="majorEastAsia" w:cstheme="minorHAnsi"/>
        </w:rPr>
      </w:pPr>
      <w:r w:rsidRPr="00C378DB">
        <w:rPr>
          <w:rFonts w:eastAsiaTheme="majorEastAsia" w:cstheme="minorHAnsi"/>
        </w:rPr>
        <w:t xml:space="preserve">Wykonawca może powierzyć wykonanie części zamówienia podwykonawcy (podwykonawcom); </w:t>
      </w:r>
    </w:p>
    <w:p w14:paraId="73824BA2" w14:textId="77777777" w:rsidR="00397D51" w:rsidRPr="00C378DB" w:rsidRDefault="00397D51" w:rsidP="005447D2">
      <w:pPr>
        <w:pStyle w:val="Akapitzlist"/>
        <w:numPr>
          <w:ilvl w:val="0"/>
          <w:numId w:val="25"/>
        </w:numPr>
        <w:spacing w:after="240"/>
        <w:rPr>
          <w:rFonts w:eastAsiaTheme="majorEastAsia" w:cstheme="minorHAnsi"/>
        </w:rPr>
      </w:pPr>
      <w:r w:rsidRPr="00C378DB">
        <w:rPr>
          <w:rFonts w:eastAsiaTheme="majorEastAsia" w:cstheme="minorHAnsi"/>
        </w:rPr>
        <w:t>w związku z realizacją zamówienia Zamawiający nie zastrzega obowiązku osobistego wykonania kluczowych zadań zamówienia,</w:t>
      </w:r>
    </w:p>
    <w:p w14:paraId="689C8A9F" w14:textId="77777777" w:rsidR="00D77D2C" w:rsidRDefault="00397D51" w:rsidP="005447D2">
      <w:pPr>
        <w:pStyle w:val="Akapitzlist"/>
        <w:numPr>
          <w:ilvl w:val="0"/>
          <w:numId w:val="25"/>
        </w:numPr>
        <w:spacing w:after="240"/>
        <w:rPr>
          <w:rFonts w:eastAsiaTheme="majorEastAsia" w:cstheme="minorHAnsi"/>
        </w:rPr>
      </w:pPr>
      <w:r w:rsidRPr="00C378DB">
        <w:rPr>
          <w:rFonts w:eastAsiaTheme="majorEastAsia" w:cstheme="minorHAnsi"/>
        </w:rPr>
        <w:t xml:space="preserve">Zamawiający wymaga, aby w przypadku powierzenia części zamówienia podwykonawcom, Wykonawca wskazał w ofercie części zamówienia, których wykonanie zamierza powierzyć podwykonawcom oraz podał (jeżeli są już znani) nazwy tych podwykonawców, </w:t>
      </w:r>
    </w:p>
    <w:p w14:paraId="587EF0DE" w14:textId="77777777" w:rsidR="00397D51" w:rsidRPr="00C378DB" w:rsidRDefault="00397D51" w:rsidP="005447D2">
      <w:pPr>
        <w:pStyle w:val="Akapitzlist"/>
        <w:numPr>
          <w:ilvl w:val="0"/>
          <w:numId w:val="25"/>
        </w:numPr>
        <w:spacing w:after="240"/>
        <w:rPr>
          <w:rFonts w:eastAsiaTheme="majorEastAsia" w:cstheme="minorHAnsi"/>
        </w:rPr>
      </w:pPr>
      <w:r w:rsidRPr="00C378DB">
        <w:rPr>
          <w:rFonts w:eastAsiaTheme="majorEastAsia" w:cstheme="minorHAnsi"/>
        </w:rPr>
        <w:t>powierzenie wykonania części zamówienia podwykonawcom nie zwalnia Wykonawcy z odpowiedzialności za należyte wykonanie zamówienia,</w:t>
      </w:r>
    </w:p>
    <w:p w14:paraId="18EB5F33" w14:textId="77777777" w:rsidR="00397D51" w:rsidRPr="00C378DB" w:rsidRDefault="00397D51" w:rsidP="005447D2">
      <w:pPr>
        <w:pStyle w:val="Akapitzlist"/>
        <w:numPr>
          <w:ilvl w:val="0"/>
          <w:numId w:val="25"/>
        </w:numPr>
        <w:spacing w:after="240"/>
        <w:rPr>
          <w:rFonts w:eastAsiaTheme="majorEastAsia" w:cstheme="minorHAnsi"/>
        </w:rPr>
      </w:pPr>
      <w:r w:rsidRPr="00C378DB">
        <w:rPr>
          <w:rFonts w:eastAsiaTheme="majorEastAsia" w:cstheme="minorHAnsi"/>
        </w:rPr>
        <w:t xml:space="preserve">Wykonawca może zmienić w trakcie trwania </w:t>
      </w:r>
      <w:r w:rsidR="00A41564" w:rsidRPr="00C378DB">
        <w:rPr>
          <w:rFonts w:eastAsiaTheme="majorEastAsia" w:cstheme="minorHAnsi"/>
        </w:rPr>
        <w:t>U</w:t>
      </w:r>
      <w:r w:rsidRPr="00C378DB">
        <w:rPr>
          <w:rFonts w:eastAsiaTheme="majorEastAsia" w:cstheme="minorHAnsi"/>
        </w:rPr>
        <w:t xml:space="preserve">mowy podwykonawców w zakresie wskazanym w ofercie- zmiana taka nie może mieć wpływu na realizację </w:t>
      </w:r>
      <w:r w:rsidR="00A41564" w:rsidRPr="00C378DB">
        <w:rPr>
          <w:rFonts w:eastAsiaTheme="majorEastAsia" w:cstheme="minorHAnsi"/>
        </w:rPr>
        <w:t>U</w:t>
      </w:r>
      <w:r w:rsidRPr="00C378DB">
        <w:rPr>
          <w:rFonts w:eastAsiaTheme="majorEastAsia" w:cstheme="minorHAnsi"/>
        </w:rPr>
        <w:t>mowy,</w:t>
      </w:r>
    </w:p>
    <w:p w14:paraId="18AFE63F" w14:textId="77777777" w:rsidR="00397D51" w:rsidRPr="00C378DB" w:rsidRDefault="00397D51" w:rsidP="005447D2">
      <w:pPr>
        <w:pStyle w:val="Akapitzlist"/>
        <w:numPr>
          <w:ilvl w:val="0"/>
          <w:numId w:val="25"/>
        </w:numPr>
        <w:spacing w:after="240"/>
        <w:rPr>
          <w:rFonts w:eastAsiaTheme="majorEastAsia" w:cstheme="minorHAnsi"/>
        </w:rPr>
      </w:pPr>
      <w:r w:rsidRPr="00C378DB">
        <w:rPr>
          <w:rFonts w:eastAsiaTheme="majorEastAsia" w:cstheme="minorHAnsi"/>
        </w:rPr>
        <w:t>w przypadku braku płatności dla Podwykonawców Zamawiający zastrzega sobie prawo do wstrzymania zapłaty dla Wykonawcy do czasu uregulowania przez niego zobowiązań finansowych.</w:t>
      </w:r>
    </w:p>
    <w:p w14:paraId="2F20B3A3" w14:textId="77777777" w:rsidR="00397D51" w:rsidRPr="00C378DB" w:rsidRDefault="00397D51" w:rsidP="005447D2">
      <w:pPr>
        <w:pStyle w:val="Akapitzlist"/>
        <w:numPr>
          <w:ilvl w:val="0"/>
          <w:numId w:val="24"/>
        </w:numPr>
        <w:spacing w:after="240"/>
        <w:rPr>
          <w:rFonts w:eastAsiaTheme="majorEastAsia" w:cstheme="minorHAnsi"/>
        </w:rPr>
      </w:pPr>
      <w:r w:rsidRPr="00C378DB">
        <w:rPr>
          <w:rFonts w:eastAsiaTheme="majorEastAsia" w:cstheme="minorHAnsi"/>
        </w:rPr>
        <w:t xml:space="preserve">Zamawiający nie przewiduje zwrotu kosztów udziału w postępowaniu. </w:t>
      </w:r>
    </w:p>
    <w:p w14:paraId="14984943" w14:textId="77777777" w:rsidR="00397D51" w:rsidRPr="00C378DB" w:rsidRDefault="00397D51" w:rsidP="005447D2">
      <w:pPr>
        <w:pStyle w:val="Akapitzlist"/>
        <w:numPr>
          <w:ilvl w:val="0"/>
          <w:numId w:val="24"/>
        </w:numPr>
        <w:spacing w:after="240"/>
        <w:rPr>
          <w:rFonts w:eastAsiaTheme="majorEastAsia" w:cstheme="minorHAnsi"/>
        </w:rPr>
      </w:pPr>
      <w:r w:rsidRPr="00C378DB">
        <w:rPr>
          <w:rFonts w:eastAsiaTheme="majorEastAsia" w:cstheme="minorHAnsi"/>
        </w:rPr>
        <w:t>Zamawiający nie przewiduje udzielenia zaliczek na poczet wykonania zamówienia.</w:t>
      </w:r>
    </w:p>
    <w:p w14:paraId="313F4909" w14:textId="77777777" w:rsidR="001831C0" w:rsidRPr="00C378DB" w:rsidRDefault="001831C0" w:rsidP="005447D2">
      <w:pPr>
        <w:pStyle w:val="Akapitzlist"/>
        <w:numPr>
          <w:ilvl w:val="0"/>
          <w:numId w:val="24"/>
        </w:numPr>
        <w:rPr>
          <w:rFonts w:eastAsiaTheme="majorEastAsia" w:cstheme="minorHAnsi"/>
        </w:rPr>
      </w:pPr>
      <w:r w:rsidRPr="00C378DB">
        <w:rPr>
          <w:rFonts w:eastAsiaTheme="majorEastAsia" w:cstheme="minorHAnsi"/>
        </w:rPr>
        <w:t xml:space="preserve">Zamawiający nie dopuszcza  możliwość składania ofert częściowych (zamówienie nie zostało podzielone na części). </w:t>
      </w:r>
    </w:p>
    <w:p w14:paraId="63E1B2DD" w14:textId="738A16C7" w:rsidR="007F6000" w:rsidRPr="00AB5392" w:rsidRDefault="00CA5D4C" w:rsidP="005447D2">
      <w:pPr>
        <w:pStyle w:val="Akapitzlist"/>
        <w:numPr>
          <w:ilvl w:val="0"/>
          <w:numId w:val="24"/>
        </w:numPr>
        <w:rPr>
          <w:rFonts w:eastAsiaTheme="majorEastAsia" w:cstheme="minorHAnsi"/>
        </w:rPr>
      </w:pPr>
      <w:r w:rsidRPr="00D77D2C">
        <w:rPr>
          <w:rFonts w:eastAsiaTheme="majorEastAsia" w:cstheme="minorHAnsi"/>
        </w:rPr>
        <w:lastRenderedPageBreak/>
        <w:t>Zamawiający nie dokona</w:t>
      </w:r>
      <w:r w:rsidR="00D77D2C">
        <w:rPr>
          <w:rFonts w:eastAsiaTheme="majorEastAsia" w:cstheme="minorHAnsi"/>
        </w:rPr>
        <w:t>ł podziału zamówienia na części</w:t>
      </w:r>
      <w:r w:rsidRPr="00D77D2C">
        <w:rPr>
          <w:rFonts w:eastAsiaTheme="majorEastAsia" w:cstheme="minorHAnsi"/>
        </w:rPr>
        <w:t xml:space="preserve">: </w:t>
      </w:r>
      <w:r w:rsidR="008B129D" w:rsidRPr="008B129D">
        <w:rPr>
          <w:rFonts w:cstheme="minorHAnsi"/>
        </w:rPr>
        <w:t xml:space="preserve">Przedmiot zamówienia obejmuje wykonanie, dostawę i montaż mebli biurowych </w:t>
      </w:r>
      <w:r w:rsidR="008B129D">
        <w:rPr>
          <w:rFonts w:cstheme="minorHAnsi"/>
        </w:rPr>
        <w:t xml:space="preserve">do części pomieszczeń w budynku przy ul. Okopowej </w:t>
      </w:r>
      <w:r w:rsidR="00AD19A7">
        <w:rPr>
          <w:rFonts w:cstheme="minorHAnsi"/>
        </w:rPr>
        <w:t>21/27</w:t>
      </w:r>
      <w:r w:rsidR="008B129D">
        <w:rPr>
          <w:rFonts w:cstheme="minorHAnsi"/>
        </w:rPr>
        <w:t xml:space="preserve"> w Gdańsku</w:t>
      </w:r>
      <w:r w:rsidR="008B129D" w:rsidRPr="008B129D">
        <w:rPr>
          <w:rFonts w:cstheme="minorHAnsi"/>
        </w:rPr>
        <w:t xml:space="preserve">. Zamawiający nie przewiduje podziału niniejszego zamówienia na części, gdyż Zamawiającemu zależy na otrzymaniu jednakowych mebli pod względem kolorystyki, materiałów i wykonania. </w:t>
      </w:r>
      <w:r w:rsidR="008B129D" w:rsidRPr="008B129D">
        <w:rPr>
          <w:rFonts w:cstheme="minorHAnsi"/>
          <w:color w:val="000000" w:themeColor="text1"/>
        </w:rPr>
        <w:t>Podział zamówienia na części groziłby nadmiernymi kosztami wykonania zamówienia, poprzez m.in. zwiększenie kosztów transportu, montażu - w przypadku wyboru kilku wykonawców, każdy skalkuluje w cenie oferty koszty dostawy. Ponadto potrzeba skoordynowania działań różnych wykonawców realizujących poszczególne części zamówienia mogłaby poważnie zagrozić właściwemu wykonaniu zamówienia</w:t>
      </w:r>
      <w:r w:rsidR="00D77D2C" w:rsidRPr="008B129D">
        <w:rPr>
          <w:rFonts w:cstheme="minorHAnsi"/>
          <w:color w:val="000000" w:themeColor="text1"/>
        </w:rPr>
        <w:t>.</w:t>
      </w:r>
      <w:r w:rsidR="00AD19A7">
        <w:rPr>
          <w:rFonts w:cstheme="minorHAnsi"/>
          <w:color w:val="000000" w:themeColor="text1"/>
        </w:rPr>
        <w:t xml:space="preserve"> </w:t>
      </w:r>
    </w:p>
    <w:p w14:paraId="6497A4E5" w14:textId="77777777" w:rsidR="001E5D47" w:rsidRDefault="001E5D47" w:rsidP="005447D2">
      <w:pPr>
        <w:pStyle w:val="Akapitzlist"/>
        <w:numPr>
          <w:ilvl w:val="0"/>
          <w:numId w:val="24"/>
        </w:numPr>
        <w:rPr>
          <w:rFonts w:eastAsiaTheme="majorEastAsia" w:cstheme="minorHAnsi"/>
        </w:rPr>
      </w:pPr>
      <w:r w:rsidRPr="001E5D47">
        <w:rPr>
          <w:rFonts w:eastAsiaTheme="majorEastAsia" w:cstheme="minorHAnsi"/>
        </w:rPr>
        <w:t>Prawem właściwym dla niniejszego zamówienia (w tym dla umowy zawartej w wyniku niniejszego postępowania i dla oceny skutków prawnych wszystkich dokumentów w tym zamówieniu) jest prawo polskie z uwzględnieniem prawa Unii Europejskiej</w:t>
      </w:r>
    </w:p>
    <w:p w14:paraId="289DD283" w14:textId="77777777" w:rsidR="001E5D47" w:rsidRDefault="001E5D47" w:rsidP="005447D2">
      <w:pPr>
        <w:pStyle w:val="Akapitzlist"/>
        <w:numPr>
          <w:ilvl w:val="0"/>
          <w:numId w:val="24"/>
        </w:numPr>
        <w:rPr>
          <w:rFonts w:eastAsiaTheme="majorEastAsia" w:cstheme="minorHAnsi"/>
        </w:rPr>
      </w:pPr>
      <w:r w:rsidRPr="001E5D47">
        <w:rPr>
          <w:rFonts w:eastAsiaTheme="majorEastAsia" w:cstheme="minorHAnsi"/>
        </w:rPr>
        <w:t>Zamawiający nie przewiduje obowiązku odbycia przez wykonawcę wizji lokalnej oraz sprawdzenia przez Wykonawcę dokumentów niezbędnych do realizacji zamówienia dostępnych na miejscu u Zamawiającego.</w:t>
      </w:r>
    </w:p>
    <w:p w14:paraId="49A1C5F4" w14:textId="52D99F15" w:rsidR="006D36C7" w:rsidRDefault="006D36C7" w:rsidP="005447D2">
      <w:pPr>
        <w:pStyle w:val="Akapitzlist"/>
        <w:numPr>
          <w:ilvl w:val="0"/>
          <w:numId w:val="24"/>
        </w:numPr>
        <w:rPr>
          <w:rFonts w:eastAsiaTheme="majorEastAsia" w:cstheme="minorHAnsi"/>
        </w:rPr>
      </w:pPr>
      <w:r w:rsidRPr="006D36C7">
        <w:rPr>
          <w:rFonts w:eastAsiaTheme="majorEastAsia" w:cstheme="minorHAnsi"/>
        </w:rPr>
        <w:t>Podmiotowe środki dowodowe, przedmiotowe środki dowodowe oraz inne dokumenty lub oświadczenia, sporządzone w języku obcym przekazuje się wraz z tłumaczeniem na język polski.</w:t>
      </w:r>
    </w:p>
    <w:p w14:paraId="53B7745D" w14:textId="4FBD5CE3" w:rsidR="00AD19A7" w:rsidRDefault="00AD19A7" w:rsidP="005447D2">
      <w:pPr>
        <w:pStyle w:val="Akapitzlist"/>
        <w:numPr>
          <w:ilvl w:val="0"/>
          <w:numId w:val="24"/>
        </w:numPr>
        <w:rPr>
          <w:rFonts w:eastAsiaTheme="majorEastAsia" w:cstheme="minorHAnsi"/>
        </w:rPr>
      </w:pPr>
      <w:bookmarkStart w:id="2" w:name="_Hlk147134620"/>
      <w:r w:rsidRPr="00AD19A7">
        <w:rPr>
          <w:rFonts w:eastAsiaTheme="majorEastAsia" w:cstheme="minorHAnsi"/>
          <w:b/>
        </w:rPr>
        <w:t xml:space="preserve">Zamawiający przewiduje wykonanie przedmiotu zamówienia z możliwością zastosowaniem prawa opcji, o którym mowa w art. 441 ustawy Pzp, zwiększającym przedmiot zamówienia o </w:t>
      </w:r>
      <w:r w:rsidR="002C2CD6">
        <w:rPr>
          <w:rFonts w:eastAsiaTheme="majorEastAsia" w:cstheme="minorHAnsi"/>
          <w:b/>
        </w:rPr>
        <w:t>1</w:t>
      </w:r>
      <w:r w:rsidR="004C0016">
        <w:rPr>
          <w:rFonts w:eastAsiaTheme="majorEastAsia" w:cstheme="minorHAnsi"/>
          <w:b/>
        </w:rPr>
        <w:t>2</w:t>
      </w:r>
      <w:r w:rsidRPr="00AD19A7">
        <w:rPr>
          <w:rFonts w:eastAsiaTheme="majorEastAsia" w:cstheme="minorHAnsi"/>
          <w:b/>
        </w:rPr>
        <w:t xml:space="preserve">0% wartości Umowy </w:t>
      </w:r>
      <w:r w:rsidRPr="00AD19A7">
        <w:rPr>
          <w:rFonts w:eastAsiaTheme="majorEastAsia" w:cstheme="minorHAnsi"/>
        </w:rPr>
        <w:t>(zamówienia podstawowego)</w:t>
      </w:r>
      <w:r w:rsidR="005447D2">
        <w:rPr>
          <w:rFonts w:eastAsiaTheme="majorEastAsia" w:cstheme="minorHAnsi"/>
        </w:rPr>
        <w:t xml:space="preserve">. </w:t>
      </w:r>
    </w:p>
    <w:p w14:paraId="28CADD9D" w14:textId="77777777" w:rsidR="00AD19A7" w:rsidRDefault="00AD19A7" w:rsidP="005447D2">
      <w:pPr>
        <w:pStyle w:val="Akapitzlist"/>
        <w:numPr>
          <w:ilvl w:val="0"/>
          <w:numId w:val="24"/>
        </w:numPr>
        <w:rPr>
          <w:rFonts w:eastAsiaTheme="majorEastAsia" w:cstheme="minorHAnsi"/>
        </w:rPr>
      </w:pPr>
      <w:r w:rsidRPr="00AD19A7">
        <w:rPr>
          <w:rFonts w:eastAsiaTheme="majorEastAsia" w:cstheme="minorHAnsi"/>
        </w:rPr>
        <w:t xml:space="preserve">Prawo opcji będzie przejawiać się tym, że Zamawiający może zlecić dostawę dodatkowych sztuk mebli, z tym zastrzeżeniem, że Wykonawcy nie przysługuje żadne roszczenie w stosunku do Zamawiającego, w przypadku gdy Zamawiający z prawa opcji nie skorzysta. </w:t>
      </w:r>
    </w:p>
    <w:p w14:paraId="512C2AA5" w14:textId="3FF80454" w:rsidR="00AD19A7" w:rsidRPr="00AD19A7" w:rsidRDefault="00AD19A7" w:rsidP="005447D2">
      <w:pPr>
        <w:pStyle w:val="Akapitzlist"/>
        <w:numPr>
          <w:ilvl w:val="0"/>
          <w:numId w:val="24"/>
        </w:numPr>
        <w:rPr>
          <w:rFonts w:eastAsiaTheme="majorEastAsia" w:cstheme="minorHAnsi"/>
        </w:rPr>
      </w:pPr>
      <w:r w:rsidRPr="00AD19A7">
        <w:rPr>
          <w:rFonts w:eastAsiaTheme="majorEastAsia" w:cstheme="minorHAnsi"/>
        </w:rPr>
        <w:t>Zamawiający skorzysta z prawa opcji w przypadku pozyskania dodatkowych środków finansowych.</w:t>
      </w:r>
    </w:p>
    <w:p w14:paraId="3B3E3DB6" w14:textId="77777777" w:rsidR="00AD19A7" w:rsidRPr="00AD19A7" w:rsidRDefault="00AD19A7" w:rsidP="005447D2">
      <w:pPr>
        <w:pStyle w:val="Akapitzlist"/>
        <w:numPr>
          <w:ilvl w:val="0"/>
          <w:numId w:val="24"/>
        </w:numPr>
        <w:rPr>
          <w:rFonts w:eastAsiaTheme="majorEastAsia" w:cstheme="minorHAnsi"/>
        </w:rPr>
      </w:pPr>
      <w:r w:rsidRPr="00AD19A7">
        <w:rPr>
          <w:rFonts w:eastAsiaTheme="majorEastAsia" w:cstheme="minorHAnsi"/>
        </w:rPr>
        <w:t xml:space="preserve">Zasady realizacji przedmiotu zamówienia objętego prawem opcji dotyczące: sposobu jego realizacji, jego odbioru, wymaganych norm i warunków technicznych, sposobu zapłaty, sposobu zabezpieczenia, sposobu naliczania kar umownych, wykonywania praw i obowiązków wynikających z gwarancji oraz współpracy Stron będą takie same jak te, które obowiązują w stosunku do podstawowego przedmiotu umowy.  </w:t>
      </w:r>
    </w:p>
    <w:p w14:paraId="201FF53A" w14:textId="725ED2A0" w:rsidR="00F12933" w:rsidRPr="00F12933" w:rsidRDefault="00F12933" w:rsidP="00F12933">
      <w:pPr>
        <w:pStyle w:val="Akapitzlist"/>
        <w:numPr>
          <w:ilvl w:val="0"/>
          <w:numId w:val="24"/>
        </w:numPr>
        <w:rPr>
          <w:rFonts w:eastAsiaTheme="majorEastAsia" w:cstheme="minorHAnsi"/>
        </w:rPr>
      </w:pPr>
      <w:r w:rsidRPr="00F12933">
        <w:rPr>
          <w:rFonts w:eastAsiaTheme="majorEastAsia" w:cstheme="minorHAnsi"/>
        </w:rPr>
        <w:t xml:space="preserve">Zamawiający powiadomi Wykonawcę o skorzystaniu z prawa opcji w zależności od swoich potrzeb, w terminie </w:t>
      </w:r>
      <w:r w:rsidRPr="0030271F">
        <w:rPr>
          <w:rFonts w:eastAsiaTheme="majorEastAsia" w:cstheme="minorHAnsi"/>
          <w:b/>
        </w:rPr>
        <w:t>nie później niż 10 dni przed zakończeniem terminu realizacji przedmiotu zamówienia podstawowego.</w:t>
      </w:r>
      <w:r w:rsidRPr="00F12933">
        <w:rPr>
          <w:rFonts w:eastAsiaTheme="majorEastAsia" w:cstheme="minorHAnsi"/>
        </w:rPr>
        <w:t xml:space="preserve"> W tym terminie Zamawiający przedstawi Wykonawcy harmonogram realizacji opcji. Zamawiający może skorzystać z prawa opcji jednorazowo, lub kilkukrotnie, na różną ilość mebli przy czym łączna ich ilość nie może przekroczyć wartości wskazanej  w ust.</w:t>
      </w:r>
      <w:r w:rsidR="007179A2">
        <w:rPr>
          <w:rFonts w:eastAsiaTheme="majorEastAsia" w:cstheme="minorHAnsi"/>
        </w:rPr>
        <w:t xml:space="preserve"> 2</w:t>
      </w:r>
      <w:r w:rsidRPr="00F12933">
        <w:rPr>
          <w:rFonts w:eastAsiaTheme="majorEastAsia" w:cstheme="minorHAnsi"/>
        </w:rPr>
        <w:t>2</w:t>
      </w:r>
      <w:r>
        <w:rPr>
          <w:rFonts w:eastAsiaTheme="majorEastAsia" w:cstheme="minorHAnsi"/>
        </w:rPr>
        <w:t xml:space="preserve">. </w:t>
      </w:r>
    </w:p>
    <w:p w14:paraId="50AFE530" w14:textId="77777777" w:rsidR="00F12933" w:rsidRPr="00F12933" w:rsidRDefault="00F12933" w:rsidP="00F12933">
      <w:pPr>
        <w:pStyle w:val="Akapitzlist"/>
        <w:ind w:left="360"/>
        <w:rPr>
          <w:rFonts w:eastAsiaTheme="majorEastAsia" w:cstheme="minorHAnsi"/>
          <w:highlight w:val="cyan"/>
        </w:rPr>
      </w:pPr>
    </w:p>
    <w:p w14:paraId="4D24EAF7" w14:textId="16432AF8" w:rsidR="00AD19A7" w:rsidRPr="00F12933" w:rsidRDefault="00AD19A7" w:rsidP="005447D2">
      <w:pPr>
        <w:pStyle w:val="Akapitzlist"/>
        <w:numPr>
          <w:ilvl w:val="0"/>
          <w:numId w:val="24"/>
        </w:numPr>
        <w:rPr>
          <w:rFonts w:eastAsiaTheme="majorEastAsia" w:cstheme="minorHAnsi"/>
        </w:rPr>
      </w:pPr>
      <w:r w:rsidRPr="00F12933">
        <w:rPr>
          <w:rFonts w:eastAsiaTheme="majorEastAsia" w:cstheme="minorHAnsi"/>
        </w:rPr>
        <w:t xml:space="preserve">Jeżeli Zamawiający skorzysta z prawa opcji, to dostawa/dostawy realizowana/realizowane w ramach opcji, musi/muszą być wykonana/e i dostarczona/e w terminie </w:t>
      </w:r>
      <w:r w:rsidRPr="009B5921">
        <w:rPr>
          <w:rFonts w:eastAsiaTheme="majorEastAsia" w:cstheme="minorHAnsi"/>
          <w:b/>
        </w:rPr>
        <w:t xml:space="preserve">do </w:t>
      </w:r>
      <w:r w:rsidR="00F12933" w:rsidRPr="009B5921">
        <w:rPr>
          <w:rFonts w:eastAsiaTheme="majorEastAsia" w:cstheme="minorHAnsi"/>
          <w:b/>
        </w:rPr>
        <w:t>10</w:t>
      </w:r>
      <w:r w:rsidRPr="009B5921">
        <w:rPr>
          <w:rFonts w:eastAsiaTheme="majorEastAsia" w:cstheme="minorHAnsi"/>
          <w:b/>
        </w:rPr>
        <w:t>0 dni od dnia odbioru przez Wykonawcę pisemnego oświadczenia Zamawiającego o skorzystaniu z prawa opcji</w:t>
      </w:r>
      <w:r w:rsidRPr="00F12933">
        <w:rPr>
          <w:rFonts w:eastAsiaTheme="majorEastAsia" w:cstheme="minorHAnsi"/>
        </w:rPr>
        <w:t xml:space="preserve">. </w:t>
      </w:r>
    </w:p>
    <w:bookmarkEnd w:id="2"/>
    <w:p w14:paraId="01B8D02F" w14:textId="77777777" w:rsidR="00AD19A7" w:rsidRPr="006D36C7" w:rsidRDefault="00AD19A7" w:rsidP="00AD19A7">
      <w:pPr>
        <w:pStyle w:val="Akapitzlist"/>
        <w:ind w:left="360"/>
        <w:rPr>
          <w:rFonts w:eastAsiaTheme="majorEastAsia" w:cstheme="minorHAnsi"/>
        </w:rPr>
      </w:pPr>
    </w:p>
    <w:p w14:paraId="5E33FDBA" w14:textId="77777777" w:rsidR="006D36C7" w:rsidRPr="001E5D47" w:rsidRDefault="006D36C7" w:rsidP="00B20114">
      <w:pPr>
        <w:pStyle w:val="Akapitzlist"/>
        <w:ind w:left="360"/>
        <w:rPr>
          <w:rFonts w:eastAsiaTheme="majorEastAsia" w:cstheme="minorHAnsi"/>
        </w:rPr>
      </w:pPr>
    </w:p>
    <w:p w14:paraId="0B99AB7B" w14:textId="77777777" w:rsidR="001E5D47" w:rsidRPr="00D77D2C" w:rsidRDefault="001E5D47" w:rsidP="00AB5392">
      <w:pPr>
        <w:pStyle w:val="Akapitzlist"/>
        <w:ind w:left="360"/>
        <w:rPr>
          <w:rFonts w:eastAsiaTheme="majorEastAsia" w:cstheme="minorHAnsi"/>
        </w:rPr>
      </w:pPr>
    </w:p>
    <w:p w14:paraId="2154382C" w14:textId="77777777" w:rsidR="00397D51" w:rsidRPr="00C378DB" w:rsidRDefault="00397D51" w:rsidP="00240918">
      <w:pPr>
        <w:pStyle w:val="Nagwek3"/>
      </w:pPr>
      <w:r w:rsidRPr="00C378DB">
        <w:lastRenderedPageBreak/>
        <w:t>Informacja o przedmiotowych środkach dowodowych.</w:t>
      </w:r>
    </w:p>
    <w:p w14:paraId="32900BE4" w14:textId="7C8238CC" w:rsidR="004E3F92" w:rsidRPr="009F04C4" w:rsidRDefault="001C1334" w:rsidP="009F04C4">
      <w:pPr>
        <w:pStyle w:val="Nagwek3"/>
        <w:numPr>
          <w:ilvl w:val="0"/>
          <w:numId w:val="33"/>
        </w:numPr>
        <w:rPr>
          <w:rFonts w:eastAsia="Times New Roman"/>
        </w:rPr>
      </w:pPr>
      <w:r w:rsidRPr="001C1334">
        <w:rPr>
          <w:rFonts w:eastAsia="Times New Roman"/>
        </w:rPr>
        <w:t>Zamawiający żąda złożenia przez wykonawcę przedmiotowych środków dowodowych, na potwierdzenie, że oferowane dostawy spełniają postawione przez zamawiającego wymagania tj.</w:t>
      </w:r>
      <w:r w:rsidR="009646B5">
        <w:rPr>
          <w:rFonts w:eastAsia="Times New Roman"/>
        </w:rPr>
        <w:t>:</w:t>
      </w:r>
    </w:p>
    <w:p w14:paraId="7F44116A" w14:textId="4B1201D0" w:rsidR="009646B5" w:rsidRPr="002738D0" w:rsidRDefault="009646B5" w:rsidP="005447D2">
      <w:pPr>
        <w:pStyle w:val="Akapitzlist"/>
        <w:numPr>
          <w:ilvl w:val="0"/>
          <w:numId w:val="66"/>
        </w:numPr>
        <w:rPr>
          <w:rFonts w:cstheme="minorHAnsi"/>
        </w:rPr>
      </w:pPr>
      <w:r>
        <w:rPr>
          <w:rFonts w:cstheme="minorHAnsi"/>
        </w:rPr>
        <w:t xml:space="preserve">Próbek płyt meblowych, z których będą wykonane przedmiotowe meble, tj.: </w:t>
      </w:r>
    </w:p>
    <w:p w14:paraId="71520225" w14:textId="583C9A50" w:rsidR="00AD19A7" w:rsidRDefault="00AD19A7" w:rsidP="002738D0">
      <w:pPr>
        <w:pStyle w:val="Akapitzlist"/>
        <w:numPr>
          <w:ilvl w:val="0"/>
          <w:numId w:val="104"/>
        </w:numPr>
        <w:rPr>
          <w:rFonts w:cstheme="minorHAnsi"/>
        </w:rPr>
      </w:pPr>
      <w:r w:rsidRPr="00AD19A7">
        <w:rPr>
          <w:rFonts w:cstheme="minorHAnsi"/>
          <w:b/>
        </w:rPr>
        <w:t>Próbka 1</w:t>
      </w:r>
      <w:r>
        <w:rPr>
          <w:rFonts w:cstheme="minorHAnsi"/>
        </w:rPr>
        <w:t xml:space="preserve"> </w:t>
      </w:r>
      <w:r w:rsidRPr="00AD19A7">
        <w:rPr>
          <w:rFonts w:cstheme="minorHAnsi"/>
        </w:rPr>
        <w:t xml:space="preserve"> – płyta dwustronnie melaminowana o wymiarach 25 cm na 25 cm ( +/- 1 cm),  kolor zgodny z załącznikiem nr 1 do Projektu Aranżacji Wyposażenia Wnętrz Biurowych . Obrzeże płyty okleina wykonana z tworzywa ABS, w kolorze identycznym jak płyta, grubości  1  mm</w:t>
      </w:r>
      <w:r w:rsidR="009646B5">
        <w:rPr>
          <w:rFonts w:cstheme="minorHAnsi"/>
        </w:rPr>
        <w:t>;</w:t>
      </w:r>
    </w:p>
    <w:p w14:paraId="3691A2B7" w14:textId="27F8C156" w:rsidR="008A6703" w:rsidRPr="002738D0" w:rsidRDefault="005E7D41" w:rsidP="002738D0">
      <w:pPr>
        <w:pStyle w:val="Akapitzlist"/>
        <w:numPr>
          <w:ilvl w:val="0"/>
          <w:numId w:val="104"/>
        </w:numPr>
        <w:rPr>
          <w:rFonts w:cstheme="minorHAnsi"/>
        </w:rPr>
      </w:pPr>
      <w:r w:rsidRPr="002738D0">
        <w:rPr>
          <w:rFonts w:cstheme="minorHAnsi"/>
          <w:b/>
        </w:rPr>
        <w:t>Próbka 2</w:t>
      </w:r>
      <w:r w:rsidRPr="009646B5">
        <w:rPr>
          <w:rFonts w:cstheme="minorHAnsi"/>
        </w:rPr>
        <w:t xml:space="preserve">  – płyta </w:t>
      </w:r>
      <w:r w:rsidR="004C0016" w:rsidRPr="009646B5">
        <w:rPr>
          <w:rFonts w:cstheme="minorHAnsi"/>
        </w:rPr>
        <w:t xml:space="preserve">w kolorze </w:t>
      </w:r>
      <w:r w:rsidRPr="009646B5">
        <w:rPr>
          <w:rFonts w:cstheme="minorHAnsi"/>
        </w:rPr>
        <w:t xml:space="preserve">NCS </w:t>
      </w:r>
      <w:r w:rsidR="004C0016" w:rsidRPr="009646B5">
        <w:rPr>
          <w:rFonts w:cstheme="minorHAnsi"/>
        </w:rPr>
        <w:t>0 500N lakier błyszczący -dwustronnie</w:t>
      </w:r>
      <w:r w:rsidRPr="009646B5">
        <w:rPr>
          <w:rFonts w:cstheme="minorHAnsi"/>
        </w:rPr>
        <w:t>, o wymiarach 25</w:t>
      </w:r>
      <w:r w:rsidR="00BC419A" w:rsidRPr="002738D0">
        <w:rPr>
          <w:rFonts w:cstheme="minorHAnsi"/>
        </w:rPr>
        <w:t xml:space="preserve"> cm</w:t>
      </w:r>
      <w:r w:rsidRPr="002738D0">
        <w:rPr>
          <w:rFonts w:cstheme="minorHAnsi"/>
        </w:rPr>
        <w:t xml:space="preserve"> na 25 cm  ( +/- 1cm). Obrzeże płyty lakierowane, w kolorze identycznym jak płyta</w:t>
      </w:r>
      <w:r w:rsidR="004C0016" w:rsidRPr="002738D0">
        <w:rPr>
          <w:rFonts w:cstheme="minorHAnsi"/>
        </w:rPr>
        <w:t xml:space="preserve">- lakier błyszczący </w:t>
      </w:r>
    </w:p>
    <w:p w14:paraId="0DA2057B" w14:textId="4D26CFDA" w:rsidR="005E7D41" w:rsidRPr="005E7D41" w:rsidRDefault="009646B5" w:rsidP="002738D0">
      <w:pPr>
        <w:pStyle w:val="Akapitzlist"/>
        <w:numPr>
          <w:ilvl w:val="0"/>
          <w:numId w:val="66"/>
        </w:numPr>
        <w:rPr>
          <w:rFonts w:cstheme="minorHAnsi"/>
        </w:rPr>
      </w:pPr>
      <w:r>
        <w:rPr>
          <w:rFonts w:cstheme="minorHAnsi"/>
        </w:rPr>
        <w:t>dokumentów potwierdzających parametry oferowanych produktów.</w:t>
      </w:r>
    </w:p>
    <w:p w14:paraId="540FB552" w14:textId="76304C04" w:rsidR="00327C95" w:rsidRPr="00AF729B" w:rsidRDefault="00731AB7" w:rsidP="00BB579E">
      <w:pPr>
        <w:pStyle w:val="Akapitzlist"/>
        <w:numPr>
          <w:ilvl w:val="0"/>
          <w:numId w:val="33"/>
        </w:numPr>
        <w:rPr>
          <w:rFonts w:cstheme="minorHAnsi"/>
          <w:b/>
        </w:rPr>
      </w:pPr>
      <w:r>
        <w:rPr>
          <w:rFonts w:cstheme="minorHAnsi"/>
        </w:rPr>
        <w:t xml:space="preserve">Dokumenty potwierdzające parametry oferowanych produktów mogą mieć formę </w:t>
      </w:r>
      <w:r w:rsidR="00327C95" w:rsidRPr="00AF729B">
        <w:rPr>
          <w:rFonts w:cstheme="minorHAnsi"/>
          <w:b/>
        </w:rPr>
        <w:t>kart</w:t>
      </w:r>
      <w:r w:rsidR="00327C95">
        <w:rPr>
          <w:rFonts w:cstheme="minorHAnsi"/>
          <w:b/>
        </w:rPr>
        <w:t xml:space="preserve"> </w:t>
      </w:r>
      <w:r w:rsidR="00327C95" w:rsidRPr="00AF729B">
        <w:rPr>
          <w:rFonts w:cstheme="minorHAnsi"/>
          <w:b/>
        </w:rPr>
        <w:t>katalogow</w:t>
      </w:r>
      <w:r w:rsidR="00327C95">
        <w:rPr>
          <w:rFonts w:cstheme="minorHAnsi"/>
          <w:b/>
        </w:rPr>
        <w:t>ych</w:t>
      </w:r>
      <w:r w:rsidR="00327C95" w:rsidRPr="00AF729B">
        <w:rPr>
          <w:rFonts w:cstheme="minorHAnsi"/>
          <w:b/>
        </w:rPr>
        <w:t xml:space="preserve"> lub oświadczeni</w:t>
      </w:r>
      <w:r>
        <w:rPr>
          <w:rFonts w:cstheme="minorHAnsi"/>
          <w:b/>
        </w:rPr>
        <w:t>a</w:t>
      </w:r>
      <w:r w:rsidR="00327C95" w:rsidRPr="00AF729B">
        <w:rPr>
          <w:rFonts w:cstheme="minorHAnsi"/>
          <w:b/>
        </w:rPr>
        <w:t xml:space="preserve"> wykonawcy potwierdzające</w:t>
      </w:r>
      <w:r>
        <w:rPr>
          <w:rFonts w:cstheme="minorHAnsi"/>
          <w:b/>
        </w:rPr>
        <w:t>go</w:t>
      </w:r>
      <w:r w:rsidR="00327C95" w:rsidRPr="00AF729B">
        <w:rPr>
          <w:rFonts w:cstheme="minorHAnsi"/>
          <w:b/>
        </w:rPr>
        <w:t xml:space="preserve"> parametry produktu. </w:t>
      </w:r>
    </w:p>
    <w:p w14:paraId="79ABE5D3" w14:textId="35E1314F" w:rsidR="00327C95" w:rsidRPr="00490F82" w:rsidRDefault="00327C95" w:rsidP="00BB579E">
      <w:pPr>
        <w:pStyle w:val="Akapitzlist"/>
        <w:numPr>
          <w:ilvl w:val="0"/>
          <w:numId w:val="33"/>
        </w:numPr>
        <w:rPr>
          <w:rFonts w:cstheme="minorHAnsi"/>
        </w:rPr>
      </w:pPr>
      <w:r w:rsidRPr="00490F82">
        <w:rPr>
          <w:rFonts w:cstheme="minorHAnsi"/>
        </w:rPr>
        <w:t>Powyższe oświadczenie może być złożone w sytuacji gdy nie wszystkie wymagane parametry będą wyszczególnione w dokumentacji producenta/dystrybutora, Wykonawca składa dodatkowo oświadczenie Wykonawcy o spełnianiu przez oferowany artykuł danych parametrów.</w:t>
      </w:r>
      <w:r w:rsidR="004C0016">
        <w:rPr>
          <w:rFonts w:cstheme="minorHAnsi"/>
        </w:rPr>
        <w:t xml:space="preserve"> Oświadczenie winno zawierać minimum informacji, które powinna zawierać karta katalogowa .</w:t>
      </w:r>
    </w:p>
    <w:p w14:paraId="4CA94955" w14:textId="4BAC3F96" w:rsidR="00A05491" w:rsidRPr="00A05491" w:rsidRDefault="00327C95" w:rsidP="00BB579E">
      <w:pPr>
        <w:pStyle w:val="Akapitzlist"/>
        <w:numPr>
          <w:ilvl w:val="0"/>
          <w:numId w:val="33"/>
        </w:numPr>
        <w:rPr>
          <w:rFonts w:cstheme="minorHAnsi"/>
          <w:b/>
        </w:rPr>
      </w:pPr>
      <w:r w:rsidRPr="00A05491">
        <w:rPr>
          <w:rFonts w:cstheme="minorHAnsi"/>
          <w:b/>
        </w:rPr>
        <w:t xml:space="preserve">Karta katalogowa powinna zawierać minimum informacje: </w:t>
      </w:r>
    </w:p>
    <w:p w14:paraId="29A43389" w14:textId="494D3EE4" w:rsidR="00A05491" w:rsidRDefault="00A05491" w:rsidP="00BB579E">
      <w:pPr>
        <w:pStyle w:val="Akapitzlist"/>
        <w:numPr>
          <w:ilvl w:val="0"/>
          <w:numId w:val="103"/>
        </w:numPr>
      </w:pPr>
      <w:r>
        <w:t xml:space="preserve">nazwę wyposażenia lub nazwę użytego systemu wyposażenia, </w:t>
      </w:r>
    </w:p>
    <w:p w14:paraId="1B59D62E" w14:textId="77777777" w:rsidR="00A05491" w:rsidRDefault="00A05491" w:rsidP="00BB579E">
      <w:pPr>
        <w:pStyle w:val="Akapitzlist"/>
        <w:numPr>
          <w:ilvl w:val="0"/>
          <w:numId w:val="103"/>
        </w:numPr>
      </w:pPr>
      <w:r>
        <w:t>nazwę producenta wyposażenia,</w:t>
      </w:r>
    </w:p>
    <w:p w14:paraId="607A5A28" w14:textId="77777777" w:rsidR="00A05491" w:rsidRDefault="00A05491" w:rsidP="00BB579E">
      <w:pPr>
        <w:pStyle w:val="Akapitzlist"/>
        <w:numPr>
          <w:ilvl w:val="0"/>
          <w:numId w:val="103"/>
        </w:numPr>
      </w:pPr>
      <w:r>
        <w:t xml:space="preserve">rysunek lub zdjęcie proponowanego wyposażenia (rozmiar zdjęcia pozwalający dostrzec szczegóły), </w:t>
      </w:r>
    </w:p>
    <w:p w14:paraId="50E19A41" w14:textId="77777777" w:rsidR="00A05491" w:rsidRDefault="00A05491" w:rsidP="00BB579E">
      <w:pPr>
        <w:pStyle w:val="Akapitzlist"/>
        <w:numPr>
          <w:ilvl w:val="0"/>
          <w:numId w:val="103"/>
        </w:numPr>
      </w:pPr>
      <w:r>
        <w:t xml:space="preserve">wymiary oraz szczegóły techniczne wyposażenia pozwalające zweryfikować czy dany produkt spełnia oczekiwania zamawiającego </w:t>
      </w:r>
    </w:p>
    <w:p w14:paraId="34B26985" w14:textId="77777777" w:rsidR="00327C95" w:rsidRDefault="00327C95" w:rsidP="00BB579E">
      <w:pPr>
        <w:pStyle w:val="Akapitzlist"/>
        <w:rPr>
          <w:rFonts w:cstheme="minorHAnsi"/>
        </w:rPr>
      </w:pPr>
    </w:p>
    <w:p w14:paraId="0C1C1E00" w14:textId="24FDB917" w:rsidR="008A6703" w:rsidRPr="0024299D" w:rsidRDefault="00342DC7" w:rsidP="00BB579E">
      <w:pPr>
        <w:pStyle w:val="Akapitzlist"/>
        <w:numPr>
          <w:ilvl w:val="0"/>
          <w:numId w:val="33"/>
        </w:numPr>
        <w:rPr>
          <w:rFonts w:cstheme="minorHAnsi"/>
        </w:rPr>
      </w:pPr>
      <w:r w:rsidRPr="0024299D">
        <w:rPr>
          <w:rFonts w:cstheme="minorHAnsi"/>
        </w:rPr>
        <w:t>Próbki stanowić będą integralną część oferty, ich zwrot dokonywany będzie tylko na pisemny wniosek wykonawcy</w:t>
      </w:r>
      <w:r w:rsidR="0024299D">
        <w:rPr>
          <w:rFonts w:cstheme="minorHAnsi"/>
        </w:rPr>
        <w:t>.</w:t>
      </w:r>
    </w:p>
    <w:p w14:paraId="2DB79F79" w14:textId="30B6E299" w:rsidR="001C1334" w:rsidRPr="00523B2A" w:rsidRDefault="001C1334" w:rsidP="00BB579E">
      <w:pPr>
        <w:pStyle w:val="Akapitzlist"/>
        <w:numPr>
          <w:ilvl w:val="0"/>
          <w:numId w:val="33"/>
        </w:numPr>
        <w:spacing w:after="120"/>
        <w:contextualSpacing w:val="0"/>
        <w:rPr>
          <w:rFonts w:eastAsia="SimSun"/>
          <w:lang w:eastAsia="ar-SA"/>
        </w:rPr>
      </w:pPr>
      <w:r w:rsidRPr="00523B2A">
        <w:rPr>
          <w:rFonts w:eastAsia="Times New Roman"/>
          <w:b/>
          <w:u w:val="single"/>
          <w:lang w:eastAsia="ar-SA"/>
        </w:rPr>
        <w:t>Przedmiotowe środki dowodowe, o których mowa w ust.1</w:t>
      </w:r>
      <w:r w:rsidR="00DC0451">
        <w:rPr>
          <w:rFonts w:eastAsia="Times New Roman"/>
          <w:b/>
          <w:u w:val="single"/>
          <w:lang w:eastAsia="ar-SA"/>
        </w:rPr>
        <w:t xml:space="preserve"> ,</w:t>
      </w:r>
      <w:r w:rsidRPr="00523B2A">
        <w:rPr>
          <w:rFonts w:eastAsia="Times New Roman"/>
          <w:b/>
          <w:u w:val="single"/>
          <w:lang w:eastAsia="ar-SA"/>
        </w:rPr>
        <w:t xml:space="preserve"> Wykonawca składa wraz z ofertą. </w:t>
      </w:r>
    </w:p>
    <w:p w14:paraId="786DA4A5" w14:textId="59B68461" w:rsidR="00397D51" w:rsidRPr="00936688" w:rsidRDefault="001C1334" w:rsidP="00BB579E">
      <w:pPr>
        <w:pStyle w:val="Akapitzlist"/>
        <w:numPr>
          <w:ilvl w:val="0"/>
          <w:numId w:val="33"/>
        </w:numPr>
        <w:spacing w:after="120"/>
        <w:contextualSpacing w:val="0"/>
        <w:rPr>
          <w:rFonts w:eastAsia="SimSun"/>
          <w:lang w:eastAsia="ar-SA"/>
        </w:rPr>
      </w:pPr>
      <w:r w:rsidRPr="00CA514C">
        <w:rPr>
          <w:rFonts w:eastAsia="Times New Roman"/>
          <w:b/>
          <w:lang w:eastAsia="ar-SA"/>
        </w:rPr>
        <w:t>Przedmiotowe środki dowodowe, o</w:t>
      </w:r>
      <w:r w:rsidR="00540577">
        <w:rPr>
          <w:rFonts w:eastAsia="Times New Roman"/>
          <w:b/>
          <w:lang w:eastAsia="ar-SA"/>
        </w:rPr>
        <w:t xml:space="preserve"> których mowa w ust. 1 </w:t>
      </w:r>
      <w:r w:rsidR="009F04C4">
        <w:rPr>
          <w:rFonts w:eastAsia="Times New Roman"/>
          <w:b/>
          <w:lang w:eastAsia="ar-SA"/>
        </w:rPr>
        <w:t>pkt 1) i 2)</w:t>
      </w:r>
      <w:r w:rsidR="00327C95">
        <w:rPr>
          <w:rFonts w:eastAsia="Times New Roman"/>
          <w:b/>
          <w:lang w:eastAsia="ar-SA"/>
        </w:rPr>
        <w:t xml:space="preserve"> </w:t>
      </w:r>
      <w:r w:rsidR="00A07508">
        <w:rPr>
          <w:rFonts w:eastAsia="Times New Roman"/>
          <w:b/>
          <w:lang w:eastAsia="ar-SA"/>
        </w:rPr>
        <w:t>,</w:t>
      </w:r>
      <w:r w:rsidR="00540577">
        <w:rPr>
          <w:rFonts w:eastAsia="Times New Roman"/>
          <w:b/>
          <w:lang w:eastAsia="ar-SA"/>
        </w:rPr>
        <w:t xml:space="preserve"> nie </w:t>
      </w:r>
      <w:r w:rsidRPr="00CA514C">
        <w:rPr>
          <w:rFonts w:eastAsia="Times New Roman"/>
          <w:b/>
          <w:lang w:eastAsia="ar-SA"/>
        </w:rPr>
        <w:t>będą podlegały uzupełnieniu</w:t>
      </w:r>
      <w:r w:rsidRPr="00523B2A">
        <w:rPr>
          <w:rFonts w:eastAsia="Times New Roman"/>
          <w:b/>
          <w:lang w:eastAsia="ar-SA"/>
        </w:rPr>
        <w:t>.</w:t>
      </w:r>
      <w:r w:rsidR="009530D5">
        <w:rPr>
          <w:rFonts w:eastAsia="Times New Roman"/>
          <w:b/>
          <w:lang w:eastAsia="ar-SA"/>
        </w:rPr>
        <w:t xml:space="preserve"> Niedołącze</w:t>
      </w:r>
      <w:r w:rsidR="00540577">
        <w:rPr>
          <w:rFonts w:eastAsia="Times New Roman"/>
          <w:b/>
          <w:lang w:eastAsia="ar-SA"/>
        </w:rPr>
        <w:t xml:space="preserve">nie przedmiotowych próbek </w:t>
      </w:r>
      <w:r w:rsidR="00327C95">
        <w:rPr>
          <w:rFonts w:eastAsia="Times New Roman"/>
          <w:b/>
          <w:lang w:eastAsia="ar-SA"/>
        </w:rPr>
        <w:t xml:space="preserve"> lub kart katalogowych </w:t>
      </w:r>
      <w:r w:rsidR="00540577">
        <w:rPr>
          <w:rFonts w:eastAsia="Times New Roman"/>
          <w:b/>
          <w:lang w:eastAsia="ar-SA"/>
        </w:rPr>
        <w:t>do oferty, skutkować będzie odrzuceniem oferty na po</w:t>
      </w:r>
      <w:r w:rsidR="00540577" w:rsidRPr="009530D5">
        <w:rPr>
          <w:rFonts w:eastAsia="Times New Roman"/>
          <w:b/>
          <w:lang w:eastAsia="ar-SA"/>
        </w:rPr>
        <w:t>dstawie art.226</w:t>
      </w:r>
      <w:r w:rsidR="009530D5" w:rsidRPr="009530D5">
        <w:rPr>
          <w:rFonts w:eastAsia="Times New Roman"/>
          <w:b/>
          <w:lang w:eastAsia="ar-SA"/>
        </w:rPr>
        <w:t xml:space="preserve"> ust.</w:t>
      </w:r>
      <w:r w:rsidR="009F04C4">
        <w:rPr>
          <w:rFonts w:eastAsia="Times New Roman"/>
          <w:b/>
          <w:lang w:eastAsia="ar-SA"/>
        </w:rPr>
        <w:t xml:space="preserve"> </w:t>
      </w:r>
      <w:r w:rsidR="009530D5" w:rsidRPr="009530D5">
        <w:rPr>
          <w:rFonts w:eastAsia="Times New Roman"/>
          <w:b/>
          <w:lang w:eastAsia="ar-SA"/>
        </w:rPr>
        <w:t>1 pkt 5) ustawy Pzp,</w:t>
      </w:r>
      <w:r w:rsidR="00540577" w:rsidRPr="009530D5">
        <w:rPr>
          <w:rFonts w:eastAsia="Times New Roman"/>
          <w:b/>
          <w:lang w:eastAsia="ar-SA"/>
        </w:rPr>
        <w:t xml:space="preserve"> tj. </w:t>
      </w:r>
      <w:r w:rsidR="009530D5" w:rsidRPr="009530D5">
        <w:rPr>
          <w:rFonts w:eastAsia="Times New Roman"/>
          <w:b/>
          <w:lang w:eastAsia="ar-SA"/>
        </w:rPr>
        <w:t>Zamawiający odrzuca ofertę, jeżeli jej treść jest niezgodna z warunkami zamówienia</w:t>
      </w:r>
      <w:r w:rsidR="00540577" w:rsidRPr="009530D5">
        <w:rPr>
          <w:rFonts w:eastAsia="Times New Roman"/>
          <w:b/>
          <w:lang w:eastAsia="ar-SA"/>
        </w:rPr>
        <w:t>.</w:t>
      </w:r>
    </w:p>
    <w:p w14:paraId="215236EB" w14:textId="77777777" w:rsidR="00936688" w:rsidRPr="00523B2A" w:rsidRDefault="00936688" w:rsidP="00BB579E">
      <w:pPr>
        <w:pStyle w:val="Akapitzlist"/>
        <w:numPr>
          <w:ilvl w:val="0"/>
          <w:numId w:val="33"/>
        </w:numPr>
        <w:spacing w:after="120"/>
        <w:contextualSpacing w:val="0"/>
        <w:rPr>
          <w:rFonts w:eastAsia="SimSun"/>
          <w:lang w:eastAsia="ar-SA"/>
        </w:rPr>
      </w:pPr>
      <w:r w:rsidRPr="00523B2A">
        <w:rPr>
          <w:rFonts w:eastAsia="Lucida Sans Unicode"/>
          <w:bCs/>
          <w:shd w:val="clear" w:color="auto" w:fill="FFFFFF"/>
          <w:lang w:eastAsia="ar-SA"/>
        </w:rPr>
        <w:t xml:space="preserve">Przedmiotowe środki dowodowe, o których mowa w ust. 1 będą służyły potwierdzeniu spełnienia przez oferowane dostawy wymagań określonych przez Zamawiającego. </w:t>
      </w:r>
    </w:p>
    <w:p w14:paraId="4D40899C" w14:textId="66B8C1F8" w:rsidR="004C0016" w:rsidRPr="004C0016" w:rsidRDefault="00936688" w:rsidP="00BB579E">
      <w:pPr>
        <w:pStyle w:val="Akapitzlist"/>
        <w:numPr>
          <w:ilvl w:val="0"/>
          <w:numId w:val="33"/>
        </w:numPr>
        <w:spacing w:after="120"/>
        <w:contextualSpacing w:val="0"/>
        <w:rPr>
          <w:rFonts w:eastAsia="SimSun"/>
          <w:lang w:eastAsia="ar-SA"/>
        </w:rPr>
      </w:pPr>
      <w:r w:rsidRPr="00523B2A">
        <w:rPr>
          <w:rFonts w:eastAsia="Lucida Sans Unicode"/>
          <w:bCs/>
          <w:shd w:val="clear" w:color="auto" w:fill="FFFFFF"/>
          <w:lang w:eastAsia="ar-SA"/>
        </w:rPr>
        <w:t>Z uwagi na niemożliwość przekazania próbe</w:t>
      </w:r>
      <w:r>
        <w:rPr>
          <w:rFonts w:eastAsia="Lucida Sans Unicode"/>
          <w:bCs/>
          <w:shd w:val="clear" w:color="auto" w:fill="FFFFFF"/>
          <w:lang w:eastAsia="ar-SA"/>
        </w:rPr>
        <w:t>k, o których mowa w ust. 1 lit a</w:t>
      </w:r>
      <w:r w:rsidRPr="00523B2A">
        <w:rPr>
          <w:rFonts w:eastAsia="Lucida Sans Unicode"/>
          <w:bCs/>
          <w:shd w:val="clear" w:color="auto" w:fill="FFFFFF"/>
          <w:lang w:eastAsia="ar-SA"/>
        </w:rPr>
        <w:t>)</w:t>
      </w:r>
      <w:r w:rsidR="00EF7883">
        <w:rPr>
          <w:rFonts w:eastAsia="Lucida Sans Unicode"/>
          <w:bCs/>
          <w:shd w:val="clear" w:color="auto" w:fill="FFFFFF"/>
          <w:lang w:eastAsia="ar-SA"/>
        </w:rPr>
        <w:t xml:space="preserve"> i </w:t>
      </w:r>
      <w:r w:rsidR="009F04C4">
        <w:rPr>
          <w:rFonts w:eastAsia="Lucida Sans Unicode"/>
          <w:bCs/>
          <w:shd w:val="clear" w:color="auto" w:fill="FFFFFF"/>
          <w:lang w:eastAsia="ar-SA"/>
        </w:rPr>
        <w:t>b)</w:t>
      </w:r>
      <w:r w:rsidRPr="00523B2A">
        <w:rPr>
          <w:rFonts w:eastAsia="Lucida Sans Unicode"/>
          <w:bCs/>
          <w:shd w:val="clear" w:color="auto" w:fill="FFFFFF"/>
          <w:lang w:eastAsia="ar-SA"/>
        </w:rPr>
        <w:t>,  przy użyciu środków  komunikacji elektronicznej zgodnie z dyspozycją art. 65 ust. 1 pkt 4 oraz ust. 2 ustawy</w:t>
      </w:r>
      <w:r w:rsidR="00731AB7">
        <w:rPr>
          <w:rFonts w:eastAsia="Lucida Sans Unicode"/>
          <w:bCs/>
          <w:shd w:val="clear" w:color="auto" w:fill="FFFFFF"/>
          <w:lang w:eastAsia="ar-SA"/>
        </w:rPr>
        <w:t xml:space="preserve"> Pzp</w:t>
      </w:r>
      <w:r w:rsidRPr="00523B2A">
        <w:rPr>
          <w:rFonts w:eastAsia="Lucida Sans Unicode"/>
          <w:bCs/>
          <w:shd w:val="clear" w:color="auto" w:fill="FFFFFF"/>
          <w:lang w:eastAsia="ar-SA"/>
        </w:rPr>
        <w:t xml:space="preserve">, Zamawiający żąda przekazania ww. próbek w terminie wyznaczonym na składanie </w:t>
      </w:r>
    </w:p>
    <w:p w14:paraId="5DA48004" w14:textId="77777777" w:rsidR="004C0016" w:rsidRPr="004C0016" w:rsidRDefault="004C0016" w:rsidP="004C0016">
      <w:pPr>
        <w:pStyle w:val="Akapitzlist"/>
        <w:spacing w:after="120"/>
        <w:contextualSpacing w:val="0"/>
        <w:rPr>
          <w:rFonts w:eastAsia="SimSun"/>
          <w:lang w:eastAsia="ar-SA"/>
        </w:rPr>
      </w:pPr>
    </w:p>
    <w:p w14:paraId="6A119B47" w14:textId="3FEC0C66" w:rsidR="00936688" w:rsidRPr="003216AE" w:rsidRDefault="00936688" w:rsidP="004C0016">
      <w:pPr>
        <w:pStyle w:val="Akapitzlist"/>
        <w:spacing w:after="120"/>
        <w:contextualSpacing w:val="0"/>
        <w:rPr>
          <w:rFonts w:eastAsia="SimSun"/>
          <w:lang w:eastAsia="ar-SA"/>
        </w:rPr>
      </w:pPr>
      <w:r w:rsidRPr="00523B2A">
        <w:rPr>
          <w:rFonts w:eastAsia="Lucida Sans Unicode"/>
          <w:bCs/>
          <w:shd w:val="clear" w:color="auto" w:fill="FFFFFF"/>
          <w:lang w:eastAsia="ar-SA"/>
        </w:rPr>
        <w:lastRenderedPageBreak/>
        <w:t>ofert za pośrednictwem operatora pocztowego w rozumieniu ustawy z dnia 23 list</w:t>
      </w:r>
      <w:r>
        <w:rPr>
          <w:rFonts w:eastAsia="Lucida Sans Unicode"/>
          <w:bCs/>
          <w:shd w:val="clear" w:color="auto" w:fill="FFFFFF"/>
          <w:lang w:eastAsia="ar-SA"/>
        </w:rPr>
        <w:t>opada 2012 r. – Prawo pocztowe</w:t>
      </w:r>
      <w:r w:rsidRPr="00523B2A">
        <w:rPr>
          <w:rFonts w:eastAsia="Lucida Sans Unicode"/>
          <w:bCs/>
          <w:shd w:val="clear" w:color="auto" w:fill="FFFFFF"/>
          <w:lang w:eastAsia="ar-SA"/>
        </w:rPr>
        <w:t>, osobiście lub za pośrednictwem posłańca na adres:</w:t>
      </w:r>
      <w:r w:rsidRPr="00523B2A">
        <w:rPr>
          <w:rFonts w:eastAsia="Lucida Sans Unicode"/>
          <w:bCs/>
          <w:lang w:eastAsia="ar-SA"/>
        </w:rPr>
        <w:t xml:space="preserve"> </w:t>
      </w:r>
      <w:r w:rsidRPr="00523B2A">
        <w:rPr>
          <w:rFonts w:eastAsia="Lucida Sans Unicode"/>
          <w:bCs/>
          <w:shd w:val="clear" w:color="auto" w:fill="FFFFFF"/>
          <w:lang w:eastAsia="ar-SA"/>
        </w:rPr>
        <w:t>KANCELARIA OGÓLNA Urzędu Marszałkowskiego Województwa Pomorskiego, ul. Okopowa 21/27, 80-810 Gdańsk, pokój nr 4a (czynna w dni robocze: od poniedziałku do piątku od godz. 7:45 do godz. 15:45) z dopiskiem:</w:t>
      </w:r>
      <w:r w:rsidRPr="00523B2A">
        <w:rPr>
          <w:rFonts w:eastAsia="Lucida Sans Unicode"/>
          <w:bCs/>
          <w:lang w:eastAsia="ar-SA"/>
        </w:rPr>
        <w:t xml:space="preserve"> </w:t>
      </w:r>
      <w:r w:rsidRPr="00523B2A">
        <w:rPr>
          <w:rFonts w:eastAsia="Lucida Sans Unicode"/>
          <w:bCs/>
          <w:shd w:val="clear" w:color="auto" w:fill="FFFFFF"/>
          <w:lang w:eastAsia="ar-SA"/>
        </w:rPr>
        <w:t xml:space="preserve">OFERTA na </w:t>
      </w:r>
      <w:r>
        <w:rPr>
          <w:rFonts w:cstheme="minorHAnsi"/>
          <w:b/>
        </w:rPr>
        <w:t xml:space="preserve">Wykonanie, dostawa i montaż mebli biurowych do części pomieszczeń w budynku przy ul. Okopowej </w:t>
      </w:r>
      <w:r w:rsidR="005E7D41">
        <w:rPr>
          <w:rFonts w:cstheme="minorHAnsi"/>
          <w:b/>
        </w:rPr>
        <w:t xml:space="preserve">21/ 27 </w:t>
      </w:r>
      <w:r>
        <w:rPr>
          <w:rFonts w:cstheme="minorHAnsi"/>
          <w:b/>
        </w:rPr>
        <w:t>w Gdańsku</w:t>
      </w:r>
      <w:r w:rsidRPr="00523B2A">
        <w:rPr>
          <w:rFonts w:eastAsia="Lucida Sans Unicode"/>
          <w:bCs/>
          <w:shd w:val="clear" w:color="auto" w:fill="FFFFFF"/>
          <w:lang w:eastAsia="ar-SA"/>
        </w:rPr>
        <w:t xml:space="preserve"> (nr postępowania </w:t>
      </w:r>
      <w:r w:rsidRPr="003216AE">
        <w:rPr>
          <w:rFonts w:eastAsia="Lucida Sans Unicode"/>
          <w:bCs/>
          <w:shd w:val="clear" w:color="auto" w:fill="FFFFFF"/>
          <w:lang w:eastAsia="ar-SA"/>
        </w:rPr>
        <w:t>DAZ-Z.272.</w:t>
      </w:r>
      <w:r w:rsidR="003216AE" w:rsidRPr="003216AE">
        <w:rPr>
          <w:rFonts w:eastAsia="Lucida Sans Unicode"/>
          <w:bCs/>
          <w:shd w:val="clear" w:color="auto" w:fill="FFFFFF"/>
          <w:lang w:eastAsia="ar-SA"/>
        </w:rPr>
        <w:t>79</w:t>
      </w:r>
      <w:r w:rsidRPr="003216AE">
        <w:rPr>
          <w:rFonts w:eastAsia="Lucida Sans Unicode"/>
          <w:bCs/>
          <w:shd w:val="clear" w:color="auto" w:fill="FFFFFF"/>
          <w:lang w:eastAsia="ar-SA"/>
        </w:rPr>
        <w:t>.202</w:t>
      </w:r>
      <w:r w:rsidR="00CE3D7B" w:rsidRPr="003216AE">
        <w:rPr>
          <w:rFonts w:eastAsia="Lucida Sans Unicode"/>
          <w:bCs/>
          <w:shd w:val="clear" w:color="auto" w:fill="FFFFFF"/>
          <w:lang w:eastAsia="ar-SA"/>
        </w:rPr>
        <w:t>3</w:t>
      </w:r>
      <w:r w:rsidRPr="003216AE">
        <w:rPr>
          <w:rFonts w:eastAsia="Lucida Sans Unicode"/>
          <w:bCs/>
          <w:shd w:val="clear" w:color="auto" w:fill="FFFFFF"/>
          <w:lang w:eastAsia="ar-SA"/>
        </w:rPr>
        <w:t xml:space="preserve">). </w:t>
      </w:r>
    </w:p>
    <w:p w14:paraId="3D9E81B8" w14:textId="77777777" w:rsidR="00936688" w:rsidRDefault="00936688" w:rsidP="00BB579E">
      <w:pPr>
        <w:pStyle w:val="Akapitzlist"/>
        <w:numPr>
          <w:ilvl w:val="0"/>
          <w:numId w:val="33"/>
        </w:numPr>
        <w:spacing w:after="120"/>
        <w:contextualSpacing w:val="0"/>
        <w:rPr>
          <w:rFonts w:eastAsia="SimSun"/>
          <w:lang w:eastAsia="ar-SA"/>
        </w:rPr>
      </w:pPr>
      <w:r w:rsidRPr="00523B2A">
        <w:rPr>
          <w:rFonts w:eastAsia="SimSun"/>
          <w:lang w:eastAsia="ar-SA"/>
        </w:rPr>
        <w:t>Dostarczone próbki winny być odpowiednio oznakowane, zapakowane oraz zabezpieczone, żeby Zamawiający nie mógł się zapoznać z zawartością przed terminem składania ofert.</w:t>
      </w:r>
    </w:p>
    <w:p w14:paraId="04E34BA3" w14:textId="0AFE5A94" w:rsidR="00936688" w:rsidRPr="00734F92" w:rsidRDefault="00936688" w:rsidP="00BB579E">
      <w:pPr>
        <w:pStyle w:val="Akapitzlist"/>
        <w:numPr>
          <w:ilvl w:val="0"/>
          <w:numId w:val="33"/>
        </w:numPr>
        <w:spacing w:after="120"/>
        <w:contextualSpacing w:val="0"/>
        <w:rPr>
          <w:rFonts w:eastAsia="SimSun"/>
          <w:lang w:eastAsia="ar-SA"/>
        </w:rPr>
      </w:pPr>
      <w:r w:rsidRPr="00523B2A">
        <w:rPr>
          <w:rFonts w:eastAsia="SimSun"/>
          <w:lang w:eastAsia="pl-PL"/>
        </w:rPr>
        <w:t>Koszty związane z dostawą próbe</w:t>
      </w:r>
      <w:r>
        <w:rPr>
          <w:rFonts w:eastAsia="SimSun"/>
          <w:lang w:eastAsia="pl-PL"/>
        </w:rPr>
        <w:t>k, o których mowa w ust. 1</w:t>
      </w:r>
      <w:r w:rsidR="00731AB7">
        <w:rPr>
          <w:rFonts w:eastAsia="SimSun"/>
          <w:lang w:eastAsia="pl-PL"/>
        </w:rPr>
        <w:t xml:space="preserve"> pkt 1)</w:t>
      </w:r>
      <w:r>
        <w:rPr>
          <w:rFonts w:eastAsia="SimSun"/>
          <w:lang w:eastAsia="pl-PL"/>
        </w:rPr>
        <w:t>,</w:t>
      </w:r>
      <w:r w:rsidRPr="00523B2A">
        <w:rPr>
          <w:rFonts w:eastAsia="SimSun"/>
          <w:lang w:eastAsia="pl-PL"/>
        </w:rPr>
        <w:t xml:space="preserve"> ponosi Wykonawca</w:t>
      </w:r>
      <w:r>
        <w:rPr>
          <w:rFonts w:eastAsia="SimSun"/>
          <w:lang w:eastAsia="pl-PL"/>
        </w:rPr>
        <w:t>.</w:t>
      </w:r>
      <w:r w:rsidR="00734F92">
        <w:rPr>
          <w:rFonts w:eastAsia="SimSun"/>
          <w:lang w:eastAsia="pl-PL"/>
        </w:rPr>
        <w:t xml:space="preserve"> Złożone próbki stanowią integralną część oferty.</w:t>
      </w:r>
    </w:p>
    <w:p w14:paraId="1ED94CE3" w14:textId="77777777" w:rsidR="00397D51" w:rsidRPr="00CA514C" w:rsidRDefault="00397D51" w:rsidP="00240918">
      <w:pPr>
        <w:pStyle w:val="Nagwek3"/>
      </w:pPr>
      <w:r w:rsidRPr="00C378DB">
        <w:t xml:space="preserve">Termin wykonania </w:t>
      </w:r>
      <w:r w:rsidRPr="00CA514C">
        <w:t>zamówienia.</w:t>
      </w:r>
    </w:p>
    <w:p w14:paraId="2D79E808" w14:textId="28AA8132" w:rsidR="005447D2" w:rsidRDefault="00397D51" w:rsidP="006C1F80">
      <w:pPr>
        <w:spacing w:before="120" w:after="120" w:line="276" w:lineRule="auto"/>
        <w:ind w:left="426"/>
        <w:rPr>
          <w:rFonts w:asciiTheme="minorHAnsi" w:hAnsiTheme="minorHAnsi" w:cstheme="minorHAnsi"/>
          <w:b/>
          <w:lang w:eastAsia="ar-SA"/>
        </w:rPr>
      </w:pPr>
      <w:r w:rsidRPr="00CA514C">
        <w:rPr>
          <w:rFonts w:asciiTheme="minorHAnsi" w:eastAsiaTheme="majorEastAsia" w:hAnsiTheme="minorHAnsi" w:cstheme="minorHAnsi"/>
        </w:rPr>
        <w:t>Zamawiający wymaga, aby zamówi</w:t>
      </w:r>
      <w:r w:rsidR="00787483" w:rsidRPr="00CA514C">
        <w:rPr>
          <w:rFonts w:asciiTheme="minorHAnsi" w:eastAsiaTheme="majorEastAsia" w:hAnsiTheme="minorHAnsi" w:cstheme="minorHAnsi"/>
        </w:rPr>
        <w:t>enie zostało wykonane</w:t>
      </w:r>
      <w:r w:rsidR="00787483" w:rsidRPr="00CA514C">
        <w:rPr>
          <w:rFonts w:asciiTheme="minorHAnsi" w:hAnsiTheme="minorHAnsi" w:cstheme="minorHAnsi"/>
          <w:lang w:eastAsia="ar-SA"/>
        </w:rPr>
        <w:t xml:space="preserve"> </w:t>
      </w:r>
      <w:r w:rsidR="00787483" w:rsidRPr="00CA514C">
        <w:rPr>
          <w:rFonts w:asciiTheme="minorHAnsi" w:hAnsiTheme="minorHAnsi" w:cstheme="minorHAnsi"/>
          <w:b/>
          <w:lang w:eastAsia="ar-SA"/>
        </w:rPr>
        <w:t>w terminie</w:t>
      </w:r>
      <w:r w:rsidR="007C53B1" w:rsidRPr="00CA514C">
        <w:rPr>
          <w:rFonts w:asciiTheme="minorHAnsi" w:hAnsiTheme="minorHAnsi" w:cstheme="minorHAnsi"/>
          <w:b/>
          <w:lang w:eastAsia="ar-SA"/>
        </w:rPr>
        <w:t xml:space="preserve"> </w:t>
      </w:r>
      <w:r w:rsidR="007C53B1" w:rsidRPr="00CB1F96">
        <w:rPr>
          <w:rFonts w:asciiTheme="minorHAnsi" w:hAnsiTheme="minorHAnsi" w:cstheme="minorHAnsi"/>
          <w:b/>
          <w:lang w:eastAsia="ar-SA"/>
        </w:rPr>
        <w:t>do</w:t>
      </w:r>
      <w:r w:rsidR="00787483" w:rsidRPr="00CB1F96">
        <w:rPr>
          <w:rFonts w:asciiTheme="minorHAnsi" w:hAnsiTheme="minorHAnsi" w:cstheme="minorHAnsi"/>
          <w:b/>
          <w:lang w:eastAsia="ar-SA"/>
        </w:rPr>
        <w:t xml:space="preserve"> </w:t>
      </w:r>
      <w:r w:rsidR="005447D2">
        <w:rPr>
          <w:rFonts w:asciiTheme="minorHAnsi" w:hAnsiTheme="minorHAnsi" w:cstheme="minorHAnsi"/>
          <w:b/>
          <w:lang w:eastAsia="ar-SA"/>
        </w:rPr>
        <w:t xml:space="preserve">100 dni </w:t>
      </w:r>
      <w:r w:rsidR="00731AB7">
        <w:rPr>
          <w:rFonts w:asciiTheme="minorHAnsi" w:hAnsiTheme="minorHAnsi" w:cstheme="minorHAnsi"/>
          <w:b/>
          <w:lang w:eastAsia="ar-SA"/>
        </w:rPr>
        <w:t xml:space="preserve">od zawarcia umowy </w:t>
      </w:r>
      <w:r w:rsidR="005447D2">
        <w:rPr>
          <w:rFonts w:asciiTheme="minorHAnsi" w:hAnsiTheme="minorHAnsi" w:cstheme="minorHAnsi"/>
          <w:b/>
          <w:lang w:eastAsia="ar-SA"/>
        </w:rPr>
        <w:t>w tym :</w:t>
      </w:r>
    </w:p>
    <w:p w14:paraId="54A413BE" w14:textId="1B2D8748" w:rsidR="005447D2" w:rsidRDefault="005447D2" w:rsidP="0067438C">
      <w:pPr>
        <w:pStyle w:val="Akapitzlist"/>
        <w:numPr>
          <w:ilvl w:val="0"/>
          <w:numId w:val="85"/>
        </w:numPr>
        <w:tabs>
          <w:tab w:val="num" w:pos="360"/>
        </w:tabs>
        <w:rPr>
          <w:rFonts w:ascii="Calibri" w:hAnsi="Calibri" w:cs="Calibri"/>
        </w:rPr>
      </w:pPr>
      <w:r w:rsidRPr="005447D2">
        <w:rPr>
          <w:rFonts w:ascii="Calibri" w:hAnsi="Calibri" w:cs="Calibri"/>
          <w:b/>
        </w:rPr>
        <w:t>Etap I</w:t>
      </w:r>
      <w:r>
        <w:rPr>
          <w:rFonts w:ascii="Calibri" w:hAnsi="Calibri" w:cs="Calibri"/>
          <w:b/>
        </w:rPr>
        <w:t xml:space="preserve"> </w:t>
      </w:r>
      <w:r w:rsidRPr="005447D2">
        <w:rPr>
          <w:rFonts w:ascii="Calibri" w:hAnsi="Calibri" w:cs="Calibri"/>
        </w:rPr>
        <w:t>do  50 dni od dnia zawarcia  umowy</w:t>
      </w:r>
      <w:r w:rsidR="00731AB7">
        <w:rPr>
          <w:rFonts w:ascii="Calibri" w:hAnsi="Calibri" w:cs="Calibri"/>
        </w:rPr>
        <w:t>;</w:t>
      </w:r>
      <w:r w:rsidRPr="005447D2">
        <w:rPr>
          <w:rFonts w:ascii="Calibri" w:hAnsi="Calibri" w:cs="Calibri"/>
        </w:rPr>
        <w:t xml:space="preserve"> </w:t>
      </w:r>
    </w:p>
    <w:p w14:paraId="13A19DB6" w14:textId="3CAB97FE" w:rsidR="005447D2" w:rsidRPr="005447D2" w:rsidRDefault="005447D2" w:rsidP="0067438C">
      <w:pPr>
        <w:pStyle w:val="Akapitzlist"/>
        <w:numPr>
          <w:ilvl w:val="0"/>
          <w:numId w:val="85"/>
        </w:numPr>
        <w:tabs>
          <w:tab w:val="num" w:pos="360"/>
        </w:tabs>
        <w:rPr>
          <w:rFonts w:ascii="Calibri" w:hAnsi="Calibri" w:cs="Calibri"/>
        </w:rPr>
      </w:pPr>
      <w:r w:rsidRPr="005447D2">
        <w:rPr>
          <w:rFonts w:ascii="Calibri" w:hAnsi="Calibri" w:cs="Calibri"/>
          <w:b/>
        </w:rPr>
        <w:t>Etap II</w:t>
      </w:r>
      <w:r w:rsidRPr="005447D2">
        <w:rPr>
          <w:rFonts w:ascii="Calibri" w:hAnsi="Calibri" w:cs="Calibri"/>
        </w:rPr>
        <w:t xml:space="preserve"> </w:t>
      </w:r>
      <w:r>
        <w:rPr>
          <w:rFonts w:ascii="Calibri" w:hAnsi="Calibri" w:cs="Calibri"/>
        </w:rPr>
        <w:t xml:space="preserve">do </w:t>
      </w:r>
      <w:r w:rsidRPr="005447D2">
        <w:rPr>
          <w:rFonts w:ascii="Calibri" w:hAnsi="Calibri" w:cs="Calibri"/>
        </w:rPr>
        <w:t xml:space="preserve">100 dni od dnia </w:t>
      </w:r>
      <w:r w:rsidR="00A42EAF">
        <w:rPr>
          <w:rFonts w:ascii="Calibri" w:hAnsi="Calibri" w:cs="Calibri"/>
        </w:rPr>
        <w:t>zawarcia</w:t>
      </w:r>
      <w:r w:rsidR="00A42EAF" w:rsidRPr="005447D2">
        <w:rPr>
          <w:rFonts w:ascii="Calibri" w:hAnsi="Calibri" w:cs="Calibri"/>
        </w:rPr>
        <w:t xml:space="preserve"> </w:t>
      </w:r>
      <w:r w:rsidRPr="005447D2">
        <w:rPr>
          <w:rFonts w:ascii="Calibri" w:hAnsi="Calibri" w:cs="Calibri"/>
        </w:rPr>
        <w:t>umowy</w:t>
      </w:r>
      <w:r w:rsidR="00731AB7">
        <w:rPr>
          <w:rFonts w:ascii="Calibri" w:hAnsi="Calibri" w:cs="Calibri"/>
        </w:rPr>
        <w:t>.</w:t>
      </w:r>
    </w:p>
    <w:p w14:paraId="2C387B96" w14:textId="77777777" w:rsidR="00397D51" w:rsidRPr="00CA514C" w:rsidRDefault="00397D51" w:rsidP="00240918">
      <w:pPr>
        <w:pStyle w:val="Nagwek3"/>
      </w:pPr>
      <w:r w:rsidRPr="00CA514C">
        <w:t>Podstawy wykluczenia, o których mowa w art. 108 ust. 1 ustawy Pzp.</w:t>
      </w:r>
    </w:p>
    <w:p w14:paraId="0DE9EE5B" w14:textId="77777777" w:rsidR="00397D51" w:rsidRPr="00CA514C" w:rsidRDefault="00397D51" w:rsidP="005447D2">
      <w:pPr>
        <w:pStyle w:val="Styl2"/>
        <w:numPr>
          <w:ilvl w:val="0"/>
          <w:numId w:val="22"/>
        </w:numPr>
        <w:spacing w:line="276" w:lineRule="auto"/>
        <w:jc w:val="left"/>
        <w:rPr>
          <w:rFonts w:asciiTheme="minorHAnsi" w:eastAsiaTheme="majorEastAsia" w:hAnsiTheme="minorHAnsi" w:cstheme="minorHAnsi"/>
          <w:szCs w:val="22"/>
          <w:lang w:eastAsia="en-US"/>
        </w:rPr>
      </w:pPr>
      <w:r w:rsidRPr="00CA514C">
        <w:rPr>
          <w:rFonts w:asciiTheme="minorHAnsi" w:hAnsiTheme="minorHAnsi" w:cstheme="minorHAnsi"/>
          <w:iCs/>
          <w:szCs w:val="22"/>
        </w:rPr>
        <w:t xml:space="preserve">O </w:t>
      </w:r>
      <w:r w:rsidRPr="00CA514C">
        <w:rPr>
          <w:rFonts w:asciiTheme="minorHAnsi" w:eastAsiaTheme="majorEastAsia" w:hAnsiTheme="minorHAnsi" w:cstheme="minorHAnsi"/>
          <w:szCs w:val="22"/>
          <w:lang w:eastAsia="en-US"/>
        </w:rPr>
        <w:t>udzielenie przedmiotowego zamówienia mogą się ubiegać wykonawcy, którzy nie podlegają wykluczeniu.</w:t>
      </w:r>
    </w:p>
    <w:p w14:paraId="6269C9C3" w14:textId="77777777" w:rsidR="00397D51" w:rsidRPr="00C378DB" w:rsidRDefault="00397D51" w:rsidP="005447D2">
      <w:pPr>
        <w:pStyle w:val="Styl2"/>
        <w:numPr>
          <w:ilvl w:val="0"/>
          <w:numId w:val="22"/>
        </w:numPr>
        <w:spacing w:after="120" w:line="276" w:lineRule="auto"/>
        <w:jc w:val="left"/>
        <w:rPr>
          <w:rFonts w:asciiTheme="minorHAnsi" w:eastAsiaTheme="majorEastAsia" w:hAnsiTheme="minorHAnsi" w:cstheme="minorHAnsi"/>
          <w:szCs w:val="22"/>
          <w:lang w:eastAsia="en-US"/>
        </w:rPr>
      </w:pPr>
      <w:r w:rsidRPr="00C378DB">
        <w:rPr>
          <w:rFonts w:asciiTheme="minorHAnsi" w:eastAsiaTheme="majorEastAsia" w:hAnsiTheme="minorHAnsi" w:cstheme="minorHAnsi"/>
          <w:szCs w:val="22"/>
          <w:lang w:eastAsia="en-US"/>
        </w:rPr>
        <w:t>Zamawiający wykluczy z postępowania o udzielenie zamówienia, na podstawie okoliczności wskazanych w art. 108 ust. 1 ustawy Pzp, które wystąpiły w odpowiednim okresie wskazanym</w:t>
      </w:r>
      <w:r w:rsidR="004E550D" w:rsidRPr="00C378DB">
        <w:rPr>
          <w:rFonts w:asciiTheme="minorHAnsi" w:eastAsiaTheme="majorEastAsia" w:hAnsiTheme="minorHAnsi" w:cstheme="minorHAnsi"/>
          <w:szCs w:val="22"/>
          <w:lang w:eastAsia="en-US"/>
        </w:rPr>
        <w:t xml:space="preserve"> </w:t>
      </w:r>
      <w:r w:rsidRPr="00C378DB">
        <w:rPr>
          <w:rFonts w:asciiTheme="minorHAnsi" w:eastAsiaTheme="majorEastAsia" w:hAnsiTheme="minorHAnsi" w:cstheme="minorHAnsi"/>
          <w:szCs w:val="22"/>
          <w:lang w:eastAsia="en-US"/>
        </w:rPr>
        <w:t>w art. 111 ustawy Pzp, wykonawcę:</w:t>
      </w:r>
    </w:p>
    <w:p w14:paraId="0F6E1A3B" w14:textId="77777777" w:rsidR="00397D51" w:rsidRPr="00C378DB" w:rsidRDefault="00397D51" w:rsidP="005447D2">
      <w:pPr>
        <w:pStyle w:val="Akapitzlist"/>
        <w:numPr>
          <w:ilvl w:val="0"/>
          <w:numId w:val="19"/>
        </w:numPr>
        <w:shd w:val="clear" w:color="auto" w:fill="FFFFFF"/>
        <w:spacing w:after="0"/>
        <w:ind w:left="360"/>
        <w:contextualSpacing w:val="0"/>
        <w:rPr>
          <w:rFonts w:cstheme="minorHAnsi"/>
        </w:rPr>
      </w:pPr>
      <w:r w:rsidRPr="00C378DB">
        <w:rPr>
          <w:rFonts w:cstheme="minorHAnsi"/>
        </w:rPr>
        <w:t>będącego osobą fizyczną, którego prawomocnie skazano za przestępstwo:</w:t>
      </w:r>
    </w:p>
    <w:p w14:paraId="0DF0FB7D" w14:textId="77777777" w:rsidR="00397D51" w:rsidRPr="00C378DB" w:rsidRDefault="00397D51" w:rsidP="005447D2">
      <w:pPr>
        <w:pStyle w:val="Akapitzlist"/>
        <w:numPr>
          <w:ilvl w:val="0"/>
          <w:numId w:val="20"/>
        </w:numPr>
        <w:shd w:val="clear" w:color="auto" w:fill="FFFFFF"/>
        <w:spacing w:after="0"/>
        <w:ind w:left="720"/>
        <w:contextualSpacing w:val="0"/>
        <w:rPr>
          <w:rFonts w:cstheme="minorHAnsi"/>
        </w:rPr>
      </w:pPr>
      <w:r w:rsidRPr="00C378DB">
        <w:rPr>
          <w:rFonts w:cstheme="minorHAnsi"/>
        </w:rPr>
        <w:t>udziału w zorganizowanej grupie przestępczej albo związku mającym na celu popełnienie przestępstwa lub przestępstwa skarbowego, o którym mowa w </w:t>
      </w:r>
      <w:hyperlink r:id="rId12" w:history="1">
        <w:r w:rsidRPr="00C378DB">
          <w:rPr>
            <w:rStyle w:val="Hipercze"/>
            <w:rFonts w:cstheme="minorHAnsi"/>
          </w:rPr>
          <w:t>art. 258</w:t>
        </w:r>
      </w:hyperlink>
      <w:r w:rsidRPr="00C378DB">
        <w:rPr>
          <w:rFonts w:cstheme="minorHAnsi"/>
        </w:rPr>
        <w:t> Kodeksu karnego,</w:t>
      </w:r>
    </w:p>
    <w:p w14:paraId="70ECAAC5" w14:textId="77777777" w:rsidR="00397D51" w:rsidRPr="00C378DB" w:rsidRDefault="00397D51" w:rsidP="005447D2">
      <w:pPr>
        <w:pStyle w:val="Akapitzlist"/>
        <w:numPr>
          <w:ilvl w:val="0"/>
          <w:numId w:val="20"/>
        </w:numPr>
        <w:shd w:val="clear" w:color="auto" w:fill="FFFFFF"/>
        <w:spacing w:after="0"/>
        <w:ind w:left="720"/>
        <w:contextualSpacing w:val="0"/>
        <w:rPr>
          <w:rFonts w:cstheme="minorHAnsi"/>
        </w:rPr>
      </w:pPr>
      <w:r w:rsidRPr="00C378DB">
        <w:rPr>
          <w:rFonts w:cstheme="minorHAnsi"/>
        </w:rPr>
        <w:t>handlu ludźmi, o którym mowa w </w:t>
      </w:r>
      <w:hyperlink r:id="rId13" w:history="1">
        <w:r w:rsidRPr="00C378DB">
          <w:rPr>
            <w:rStyle w:val="Hipercze"/>
            <w:rFonts w:cstheme="minorHAnsi"/>
          </w:rPr>
          <w:t>art. 189a</w:t>
        </w:r>
      </w:hyperlink>
      <w:r w:rsidRPr="00C378DB">
        <w:rPr>
          <w:rFonts w:cstheme="minorHAnsi"/>
        </w:rPr>
        <w:t> Kodeksu karnego,</w:t>
      </w:r>
    </w:p>
    <w:p w14:paraId="426048E5" w14:textId="77777777" w:rsidR="00397D51" w:rsidRPr="00597748" w:rsidRDefault="00397D51" w:rsidP="005447D2">
      <w:pPr>
        <w:pStyle w:val="Akapitzlist"/>
        <w:numPr>
          <w:ilvl w:val="0"/>
          <w:numId w:val="20"/>
        </w:numPr>
        <w:shd w:val="clear" w:color="auto" w:fill="FFFFFF"/>
        <w:spacing w:after="0"/>
        <w:ind w:left="720"/>
        <w:contextualSpacing w:val="0"/>
        <w:rPr>
          <w:rFonts w:cstheme="minorHAnsi"/>
        </w:rPr>
      </w:pPr>
      <w:r w:rsidRPr="00C378DB">
        <w:rPr>
          <w:rFonts w:cstheme="minorHAnsi"/>
        </w:rPr>
        <w:t>o którym mowa w </w:t>
      </w:r>
      <w:hyperlink r:id="rId14" w:history="1">
        <w:r w:rsidRPr="00C378DB">
          <w:rPr>
            <w:rFonts w:cstheme="minorHAnsi"/>
          </w:rPr>
          <w:t>art. 228-230a</w:t>
        </w:r>
      </w:hyperlink>
      <w:r w:rsidRPr="00C378DB">
        <w:rPr>
          <w:rFonts w:cstheme="minorHAnsi"/>
        </w:rPr>
        <w:t>, </w:t>
      </w:r>
      <w:hyperlink r:id="rId15" w:history="1">
        <w:r w:rsidRPr="00C378DB">
          <w:rPr>
            <w:rFonts w:cstheme="minorHAnsi"/>
          </w:rPr>
          <w:t>art. 250a</w:t>
        </w:r>
      </w:hyperlink>
      <w:r w:rsidRPr="00C378DB">
        <w:rPr>
          <w:rFonts w:cstheme="minorHAnsi"/>
        </w:rPr>
        <w:t xml:space="preserve"> Kodeksu karnego lub w art. 46 </w:t>
      </w:r>
      <w:r w:rsidR="0016404C">
        <w:rPr>
          <w:rFonts w:cstheme="minorHAnsi"/>
        </w:rPr>
        <w:t>-</w:t>
      </w:r>
      <w:r w:rsidRPr="00C378DB">
        <w:rPr>
          <w:rFonts w:cstheme="minorHAnsi"/>
        </w:rPr>
        <w:t xml:space="preserve"> 48 ustawy z dnia</w:t>
      </w:r>
      <w:r w:rsidR="00191F79">
        <w:rPr>
          <w:rFonts w:cstheme="minorHAnsi"/>
        </w:rPr>
        <w:t xml:space="preserve"> 25 czerwca 2010 r. o sporcie, </w:t>
      </w:r>
      <w:r w:rsidRPr="00C378DB">
        <w:rPr>
          <w:rFonts w:cstheme="minorHAnsi"/>
        </w:rPr>
        <w:t xml:space="preserve">lub w </w:t>
      </w:r>
      <w:hyperlink r:id="rId16" w:anchor="/document/17712396?unitId=art(54)ust(1)&amp;cm=DOCUMENT" w:history="1">
        <w:r w:rsidRPr="00C378DB">
          <w:rPr>
            <w:rFonts w:cstheme="minorHAnsi"/>
          </w:rPr>
          <w:t>art. 54 ust. 1-4</w:t>
        </w:r>
      </w:hyperlink>
      <w:r w:rsidRPr="00C378DB">
        <w:rPr>
          <w:rFonts w:cstheme="minorHAnsi"/>
        </w:rPr>
        <w:t xml:space="preserve"> ustawy z dnia 12 maja 2011 r. </w:t>
      </w:r>
      <w:r w:rsidR="00597748" w:rsidRPr="00C378DB">
        <w:rPr>
          <w:rFonts w:cstheme="minorHAnsi"/>
        </w:rPr>
        <w:t xml:space="preserve">o refundacji leków, środków spożywczych specjalnego przeznaczenia żywieniowego oraz wyrobów medycznych </w:t>
      </w:r>
      <w:r w:rsidR="00597748">
        <w:rPr>
          <w:rFonts w:cstheme="minorHAnsi"/>
        </w:rPr>
        <w:t>,</w:t>
      </w:r>
    </w:p>
    <w:p w14:paraId="02D94074" w14:textId="77777777" w:rsidR="00397D51" w:rsidRPr="00C378DB" w:rsidRDefault="00397D51" w:rsidP="005447D2">
      <w:pPr>
        <w:pStyle w:val="Akapitzlist"/>
        <w:numPr>
          <w:ilvl w:val="0"/>
          <w:numId w:val="20"/>
        </w:numPr>
        <w:shd w:val="clear" w:color="auto" w:fill="FFFFFF"/>
        <w:spacing w:after="0"/>
        <w:ind w:left="720"/>
        <w:contextualSpacing w:val="0"/>
        <w:rPr>
          <w:rFonts w:cstheme="minorHAnsi"/>
        </w:rPr>
      </w:pPr>
      <w:r w:rsidRPr="00C378DB">
        <w:rPr>
          <w:rFonts w:cstheme="minorHAnsi"/>
        </w:rPr>
        <w:t>finansowania przestępstwa o charakterze terrorystycznym, o którym mowa w </w:t>
      </w:r>
      <w:hyperlink r:id="rId17" w:history="1">
        <w:r w:rsidRPr="00C378DB">
          <w:rPr>
            <w:rStyle w:val="Hipercze"/>
            <w:rFonts w:cstheme="minorHAnsi"/>
          </w:rPr>
          <w:t>art. 165a</w:t>
        </w:r>
      </w:hyperlink>
      <w:r w:rsidRPr="00C378DB">
        <w:rPr>
          <w:rFonts w:cstheme="minorHAnsi"/>
        </w:rPr>
        <w:t> Kodeksu karnego, lub przestępstwo udaremniania lub utrudniania stwierdzenia przestępnego pochodzenia pieniędzy lub ukrywania ich pochodzenia, o którym mowa w </w:t>
      </w:r>
      <w:hyperlink r:id="rId18" w:history="1">
        <w:r w:rsidRPr="00C378DB">
          <w:rPr>
            <w:rStyle w:val="Hipercze"/>
            <w:rFonts w:cstheme="minorHAnsi"/>
          </w:rPr>
          <w:t>art. 299</w:t>
        </w:r>
      </w:hyperlink>
      <w:r w:rsidRPr="00C378DB">
        <w:rPr>
          <w:rFonts w:cstheme="minorHAnsi"/>
        </w:rPr>
        <w:t> Kodeksu karnego,</w:t>
      </w:r>
    </w:p>
    <w:p w14:paraId="638A4BA6" w14:textId="77777777" w:rsidR="00397D51" w:rsidRPr="00C378DB" w:rsidRDefault="00397D51" w:rsidP="005447D2">
      <w:pPr>
        <w:pStyle w:val="Akapitzlist"/>
        <w:numPr>
          <w:ilvl w:val="0"/>
          <w:numId w:val="20"/>
        </w:numPr>
        <w:shd w:val="clear" w:color="auto" w:fill="FFFFFF"/>
        <w:spacing w:after="0"/>
        <w:ind w:left="720"/>
        <w:contextualSpacing w:val="0"/>
        <w:rPr>
          <w:rFonts w:cstheme="minorHAnsi"/>
        </w:rPr>
      </w:pPr>
      <w:r w:rsidRPr="00C378DB">
        <w:rPr>
          <w:rFonts w:cstheme="minorHAnsi"/>
        </w:rPr>
        <w:t>o charakterze terrorystycznym, o którym mowa w </w:t>
      </w:r>
      <w:hyperlink r:id="rId19" w:history="1">
        <w:r w:rsidRPr="00C378DB">
          <w:rPr>
            <w:rStyle w:val="Hipercze"/>
            <w:rFonts w:cstheme="minorHAnsi"/>
          </w:rPr>
          <w:t>art. 115 § 20</w:t>
        </w:r>
      </w:hyperlink>
      <w:r w:rsidRPr="00C378DB">
        <w:rPr>
          <w:rFonts w:cstheme="minorHAnsi"/>
        </w:rPr>
        <w:t> Kodeksu karnego, lub mające na celu popełnienie tego przestępstwa,</w:t>
      </w:r>
    </w:p>
    <w:p w14:paraId="4B851146" w14:textId="77777777" w:rsidR="00397D51" w:rsidRPr="00C378DB" w:rsidRDefault="00397D51" w:rsidP="005447D2">
      <w:pPr>
        <w:pStyle w:val="Akapitzlist"/>
        <w:numPr>
          <w:ilvl w:val="0"/>
          <w:numId w:val="20"/>
        </w:numPr>
        <w:shd w:val="clear" w:color="auto" w:fill="FFFFFF"/>
        <w:spacing w:after="0"/>
        <w:ind w:left="720"/>
        <w:contextualSpacing w:val="0"/>
        <w:rPr>
          <w:rFonts w:cstheme="minorHAnsi"/>
        </w:rPr>
      </w:pPr>
      <w:r w:rsidRPr="00C378DB">
        <w:rPr>
          <w:rFonts w:cstheme="minorHAnsi"/>
        </w:rPr>
        <w:t>powierzenia wykonywania pracy małoletniemu cudzoziemcowi, o którym mowa w </w:t>
      </w:r>
      <w:hyperlink r:id="rId20" w:history="1">
        <w:r w:rsidRPr="00C378DB">
          <w:rPr>
            <w:rStyle w:val="Hipercze"/>
            <w:rFonts w:cstheme="minorHAnsi"/>
          </w:rPr>
          <w:t>art. 9 ust. 2</w:t>
        </w:r>
      </w:hyperlink>
      <w:r w:rsidRPr="00C378DB">
        <w:rPr>
          <w:rFonts w:cstheme="minorHAnsi"/>
        </w:rPr>
        <w:t> ustawy z dnia 15 czerwca 2012 r. o skutkach powierzania wykonywania pracy cudzoziemcom przebywającym wbrew przepisom na terytorium Rzeczypospolitej Polskiej,</w:t>
      </w:r>
    </w:p>
    <w:p w14:paraId="4AF47F79" w14:textId="77777777" w:rsidR="00397D51" w:rsidRPr="00C378DB" w:rsidRDefault="00397D51" w:rsidP="005447D2">
      <w:pPr>
        <w:pStyle w:val="Akapitzlist"/>
        <w:numPr>
          <w:ilvl w:val="0"/>
          <w:numId w:val="20"/>
        </w:numPr>
        <w:shd w:val="clear" w:color="auto" w:fill="FFFFFF"/>
        <w:spacing w:after="0"/>
        <w:ind w:left="720"/>
        <w:contextualSpacing w:val="0"/>
        <w:rPr>
          <w:rFonts w:cstheme="minorHAnsi"/>
        </w:rPr>
      </w:pPr>
      <w:r w:rsidRPr="00C378DB">
        <w:rPr>
          <w:rFonts w:cstheme="minorHAnsi"/>
        </w:rPr>
        <w:t>przeciwko obrotowi gospodarczemu, o których mowa w </w:t>
      </w:r>
      <w:hyperlink r:id="rId21" w:history="1">
        <w:r w:rsidRPr="00C378DB">
          <w:rPr>
            <w:rStyle w:val="Hipercze"/>
            <w:rFonts w:cstheme="minorHAnsi"/>
          </w:rPr>
          <w:t>art. 296-307</w:t>
        </w:r>
      </w:hyperlink>
      <w:r w:rsidRPr="00C378DB">
        <w:rPr>
          <w:rFonts w:cstheme="minorHAnsi"/>
        </w:rPr>
        <w:t> Kodeksu karnego, przestępstwo oszustwa, o którym mowa w </w:t>
      </w:r>
      <w:hyperlink r:id="rId22" w:history="1">
        <w:r w:rsidRPr="00C378DB">
          <w:rPr>
            <w:rStyle w:val="Hipercze"/>
            <w:rFonts w:cstheme="minorHAnsi"/>
          </w:rPr>
          <w:t>art. 286</w:t>
        </w:r>
      </w:hyperlink>
      <w:r w:rsidRPr="00C378DB">
        <w:rPr>
          <w:rFonts w:cstheme="minorHAnsi"/>
        </w:rPr>
        <w:t xml:space="preserve"> Kodeksu karnego, przestępstwo </w:t>
      </w:r>
      <w:r w:rsidRPr="00C378DB">
        <w:rPr>
          <w:rFonts w:cstheme="minorHAnsi"/>
        </w:rPr>
        <w:lastRenderedPageBreak/>
        <w:t>przeciwko wiarygodności dokumentów, o których mowa w </w:t>
      </w:r>
      <w:hyperlink r:id="rId23" w:history="1">
        <w:r w:rsidRPr="00C378DB">
          <w:rPr>
            <w:rStyle w:val="Hipercze"/>
            <w:rFonts w:cstheme="minorHAnsi"/>
          </w:rPr>
          <w:t>art. 270-277d</w:t>
        </w:r>
      </w:hyperlink>
      <w:r w:rsidRPr="00C378DB">
        <w:rPr>
          <w:rFonts w:cstheme="minorHAnsi"/>
        </w:rPr>
        <w:t> Kodeksu karnego, lub przestępstwo skarbowe,</w:t>
      </w:r>
    </w:p>
    <w:p w14:paraId="20CB2504" w14:textId="77777777" w:rsidR="00397D51" w:rsidRPr="00C378DB" w:rsidRDefault="00397D51" w:rsidP="005447D2">
      <w:pPr>
        <w:pStyle w:val="Akapitzlist"/>
        <w:numPr>
          <w:ilvl w:val="0"/>
          <w:numId w:val="20"/>
        </w:numPr>
        <w:shd w:val="clear" w:color="auto" w:fill="FFFFFF"/>
        <w:spacing w:after="0"/>
        <w:ind w:left="720"/>
        <w:contextualSpacing w:val="0"/>
        <w:rPr>
          <w:rFonts w:cstheme="minorHAnsi"/>
        </w:rPr>
      </w:pPr>
      <w:r w:rsidRPr="00C378DB">
        <w:rPr>
          <w:rFonts w:cstheme="minorHAnsi"/>
        </w:rPr>
        <w:t xml:space="preserve">o którym mowa w art. 9 ust. 1 i 3 lub art. 10 ustawy z dnia 15 czerwca 2012 r. o </w:t>
      </w:r>
      <w:r w:rsidR="004E550D" w:rsidRPr="00C378DB">
        <w:rPr>
          <w:rFonts w:cstheme="minorHAnsi"/>
        </w:rPr>
        <w:t> </w:t>
      </w:r>
      <w:r w:rsidR="00CA6117">
        <w:rPr>
          <w:rFonts w:cstheme="minorHAnsi"/>
        </w:rPr>
        <w:t>s</w:t>
      </w:r>
      <w:r w:rsidRPr="00C378DB">
        <w:rPr>
          <w:rFonts w:cstheme="minorHAnsi"/>
        </w:rPr>
        <w:t>kutkach powierzania wykonywania pracy cudzoziemcom przebywającym wbrew przepisom na terytorium Rzeczypospolitej Polskiej</w:t>
      </w:r>
    </w:p>
    <w:p w14:paraId="2C57DF0C" w14:textId="77777777" w:rsidR="00397D51" w:rsidRPr="00C378DB" w:rsidRDefault="00397D51" w:rsidP="00750501">
      <w:pPr>
        <w:pStyle w:val="Akapitzlist"/>
        <w:shd w:val="clear" w:color="auto" w:fill="FFFFFF"/>
        <w:ind w:left="1364"/>
        <w:rPr>
          <w:rFonts w:cstheme="minorHAnsi"/>
        </w:rPr>
      </w:pPr>
      <w:r w:rsidRPr="00C378DB">
        <w:rPr>
          <w:rFonts w:cstheme="minorHAnsi"/>
        </w:rPr>
        <w:t>- lub za odpowiedni czyn zabroniony określony w przepisach prawa obcego;</w:t>
      </w:r>
    </w:p>
    <w:p w14:paraId="4214ABF9" w14:textId="77777777" w:rsidR="00397D51" w:rsidRPr="00C378DB" w:rsidRDefault="00397D51" w:rsidP="005447D2">
      <w:pPr>
        <w:pStyle w:val="text-justify"/>
        <w:numPr>
          <w:ilvl w:val="0"/>
          <w:numId w:val="19"/>
        </w:numPr>
        <w:shd w:val="clear" w:color="auto" w:fill="FFFFFF"/>
        <w:spacing w:before="0" w:beforeAutospacing="0" w:after="0" w:afterAutospacing="0" w:line="276" w:lineRule="auto"/>
        <w:ind w:left="360"/>
        <w:rPr>
          <w:rFonts w:asciiTheme="minorHAnsi" w:hAnsiTheme="minorHAnsi" w:cstheme="minorHAnsi"/>
          <w:sz w:val="22"/>
          <w:szCs w:val="22"/>
        </w:rPr>
      </w:pPr>
      <w:r w:rsidRPr="00C378DB">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w:t>
      </w:r>
      <w:r w:rsidR="009B7EA4" w:rsidRPr="00C378DB">
        <w:rPr>
          <w:rFonts w:asciiTheme="minorHAnsi" w:hAnsiTheme="minorHAnsi" w:cstheme="minorHAnsi"/>
          <w:sz w:val="22"/>
          <w:szCs w:val="22"/>
        </w:rPr>
        <w:t xml:space="preserve">a przestępstwo, o </w:t>
      </w:r>
      <w:r w:rsidR="000E4878" w:rsidRPr="00C378DB">
        <w:rPr>
          <w:rFonts w:asciiTheme="minorHAnsi" w:hAnsiTheme="minorHAnsi" w:cstheme="minorHAnsi"/>
          <w:sz w:val="22"/>
          <w:szCs w:val="22"/>
        </w:rPr>
        <w:t>k</w:t>
      </w:r>
      <w:r w:rsidR="009B7EA4" w:rsidRPr="00C378DB">
        <w:rPr>
          <w:rFonts w:asciiTheme="minorHAnsi" w:hAnsiTheme="minorHAnsi" w:cstheme="minorHAnsi"/>
          <w:sz w:val="22"/>
          <w:szCs w:val="22"/>
        </w:rPr>
        <w:t>tórym mowa</w:t>
      </w:r>
      <w:r w:rsidRPr="00C378DB">
        <w:rPr>
          <w:rFonts w:asciiTheme="minorHAnsi" w:hAnsiTheme="minorHAnsi" w:cstheme="minorHAnsi"/>
          <w:sz w:val="22"/>
          <w:szCs w:val="22"/>
        </w:rPr>
        <w:t xml:space="preserve"> w pkt 1;</w:t>
      </w:r>
    </w:p>
    <w:p w14:paraId="2E16366A" w14:textId="77777777" w:rsidR="00397D51" w:rsidRPr="00C378DB" w:rsidRDefault="00397D51" w:rsidP="005447D2">
      <w:pPr>
        <w:pStyle w:val="text-justify"/>
        <w:numPr>
          <w:ilvl w:val="0"/>
          <w:numId w:val="19"/>
        </w:numPr>
        <w:shd w:val="clear" w:color="auto" w:fill="FFFFFF"/>
        <w:spacing w:before="0" w:beforeAutospacing="0" w:after="0" w:afterAutospacing="0" w:line="276" w:lineRule="auto"/>
        <w:ind w:left="360"/>
        <w:rPr>
          <w:rFonts w:asciiTheme="minorHAnsi" w:hAnsiTheme="minorHAnsi" w:cstheme="minorHAnsi"/>
          <w:sz w:val="22"/>
          <w:szCs w:val="22"/>
        </w:rPr>
      </w:pPr>
      <w:r w:rsidRPr="00C378DB">
        <w:rPr>
          <w:rFonts w:asciiTheme="minorHAnsi" w:hAnsiTheme="minorHAnsi" w:cstheme="minorHAnsi"/>
          <w:sz w:val="22"/>
          <w:szCs w:val="22"/>
        </w:rPr>
        <w:t xml:space="preserve">wobec którego wydano prawomocny wyrok sądu lub ostateczną decyzję administracyjną </w:t>
      </w:r>
      <w:r w:rsidRPr="00C378DB">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w:t>
      </w:r>
      <w:r w:rsidR="009B7EA4" w:rsidRPr="00C378DB">
        <w:rPr>
          <w:rFonts w:asciiTheme="minorHAnsi" w:hAnsiTheme="minorHAnsi" w:cstheme="minorHAnsi"/>
          <w:sz w:val="22"/>
          <w:szCs w:val="22"/>
        </w:rPr>
        <w:t>ie społeczne lub zdrowotne wraz</w:t>
      </w:r>
      <w:r w:rsidRPr="00C378DB">
        <w:rPr>
          <w:rFonts w:asciiTheme="minorHAnsi" w:hAnsiTheme="minorHAnsi" w:cstheme="minorHAnsi"/>
          <w:sz w:val="22"/>
          <w:szCs w:val="22"/>
        </w:rPr>
        <w:t xml:space="preserve"> z odsetkami lub grzywnami lub zawarł wiążące porozumienie w sprawie spłaty tych należności;</w:t>
      </w:r>
    </w:p>
    <w:p w14:paraId="25325AE0" w14:textId="77777777" w:rsidR="00397D51" w:rsidRPr="00C378DB" w:rsidRDefault="00397D51" w:rsidP="005447D2">
      <w:pPr>
        <w:pStyle w:val="text-justify"/>
        <w:numPr>
          <w:ilvl w:val="0"/>
          <w:numId w:val="19"/>
        </w:numPr>
        <w:shd w:val="clear" w:color="auto" w:fill="FFFFFF"/>
        <w:spacing w:before="0" w:beforeAutospacing="0" w:after="0" w:afterAutospacing="0" w:line="276" w:lineRule="auto"/>
        <w:ind w:left="360"/>
        <w:rPr>
          <w:rFonts w:asciiTheme="minorHAnsi" w:hAnsiTheme="minorHAnsi" w:cstheme="minorHAnsi"/>
          <w:sz w:val="22"/>
          <w:szCs w:val="22"/>
        </w:rPr>
      </w:pPr>
      <w:r w:rsidRPr="00C378DB">
        <w:rPr>
          <w:rFonts w:asciiTheme="minorHAnsi" w:hAnsiTheme="minorHAnsi" w:cstheme="minorHAnsi"/>
          <w:sz w:val="22"/>
          <w:szCs w:val="22"/>
        </w:rPr>
        <w:t>wobec którego prawomocnie orzeczono zakaz ubiegania się o zamówienia publiczne;</w:t>
      </w:r>
    </w:p>
    <w:p w14:paraId="17D4F91A" w14:textId="77777777" w:rsidR="00397D51" w:rsidRPr="00C378DB" w:rsidRDefault="00397D51" w:rsidP="005447D2">
      <w:pPr>
        <w:pStyle w:val="text-justify"/>
        <w:numPr>
          <w:ilvl w:val="0"/>
          <w:numId w:val="19"/>
        </w:numPr>
        <w:shd w:val="clear" w:color="auto" w:fill="FFFFFF"/>
        <w:spacing w:before="0" w:beforeAutospacing="0" w:after="0" w:afterAutospacing="0" w:line="276" w:lineRule="auto"/>
        <w:ind w:left="360"/>
        <w:rPr>
          <w:rFonts w:asciiTheme="minorHAnsi" w:hAnsiTheme="minorHAnsi" w:cstheme="minorHAnsi"/>
          <w:sz w:val="22"/>
          <w:szCs w:val="22"/>
        </w:rPr>
      </w:pPr>
      <w:r w:rsidRPr="00C378DB">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w:t>
      </w:r>
      <w:r w:rsidR="004E550D" w:rsidRPr="00C378DB">
        <w:rPr>
          <w:rFonts w:asciiTheme="minorHAnsi" w:hAnsiTheme="minorHAnsi" w:cstheme="minorHAnsi"/>
          <w:sz w:val="22"/>
          <w:szCs w:val="22"/>
        </w:rPr>
        <w:t> </w:t>
      </w:r>
      <w:r w:rsidRPr="00C378DB">
        <w:rPr>
          <w:rFonts w:asciiTheme="minorHAnsi" w:hAnsiTheme="minorHAnsi" w:cstheme="minorHAnsi"/>
          <w:sz w:val="22"/>
          <w:szCs w:val="22"/>
        </w:rPr>
        <w:t>rozumieniu ustawy z dnia 16 lutego 2007 r. o ochronie konkurencji i konsumentów, złożyli odrębne oferty, oferty częściowe lub wnioski o dopuszczenie do udziału w</w:t>
      </w:r>
      <w:r w:rsidR="004E550D" w:rsidRPr="00C378DB">
        <w:rPr>
          <w:rFonts w:asciiTheme="minorHAnsi" w:hAnsiTheme="minorHAnsi" w:cstheme="minorHAnsi"/>
          <w:sz w:val="22"/>
          <w:szCs w:val="22"/>
        </w:rPr>
        <w:t> </w:t>
      </w:r>
      <w:r w:rsidRPr="00C378DB">
        <w:rPr>
          <w:rFonts w:asciiTheme="minorHAnsi" w:hAnsiTheme="minorHAnsi" w:cstheme="minorHAnsi"/>
          <w:sz w:val="22"/>
          <w:szCs w:val="22"/>
        </w:rPr>
        <w:t>postępowaniu, chyba że wykażą, że przygotowali te oferty lub wnioski niezależnie od siebie;</w:t>
      </w:r>
    </w:p>
    <w:p w14:paraId="606516FC" w14:textId="77777777" w:rsidR="00397D51" w:rsidRPr="006C1F80" w:rsidRDefault="00397D51" w:rsidP="005447D2">
      <w:pPr>
        <w:pStyle w:val="text-justify"/>
        <w:numPr>
          <w:ilvl w:val="0"/>
          <w:numId w:val="19"/>
        </w:numPr>
        <w:shd w:val="clear" w:color="auto" w:fill="FFFFFF"/>
        <w:spacing w:before="0" w:beforeAutospacing="0" w:after="80" w:afterAutospacing="0" w:line="276" w:lineRule="auto"/>
        <w:ind w:left="357" w:hanging="357"/>
        <w:rPr>
          <w:rFonts w:eastAsia="Calibri" w:cstheme="minorHAnsi"/>
        </w:rPr>
      </w:pPr>
      <w:r w:rsidRPr="00C378DB">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24" w:history="1">
        <w:r w:rsidRPr="00C378DB">
          <w:rPr>
            <w:rStyle w:val="Hipercze"/>
            <w:rFonts w:asciiTheme="minorHAnsi" w:eastAsiaTheme="majorEastAsia" w:hAnsiTheme="minorHAnsi" w:cstheme="minorHAnsi"/>
            <w:sz w:val="22"/>
            <w:szCs w:val="22"/>
          </w:rPr>
          <w:t>ustawy</w:t>
        </w:r>
      </w:hyperlink>
      <w:r w:rsidRPr="00C378DB">
        <w:rPr>
          <w:rFonts w:asciiTheme="minorHAnsi" w:hAnsiTheme="minorHAnsi"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212FB8C3" w14:textId="77777777" w:rsidR="00397D51" w:rsidRDefault="00397D51" w:rsidP="005447D2">
      <w:pPr>
        <w:pStyle w:val="Default"/>
        <w:numPr>
          <w:ilvl w:val="0"/>
          <w:numId w:val="22"/>
        </w:numPr>
        <w:shd w:val="clear" w:color="auto" w:fill="FFFFFF"/>
        <w:suppressAutoHyphens/>
        <w:autoSpaceDN/>
        <w:adjustRightInd/>
        <w:spacing w:line="276" w:lineRule="auto"/>
        <w:rPr>
          <w:rFonts w:asciiTheme="minorHAnsi" w:hAnsiTheme="minorHAnsi" w:cstheme="minorHAnsi"/>
          <w:color w:val="auto"/>
          <w:sz w:val="22"/>
          <w:szCs w:val="22"/>
        </w:rPr>
      </w:pPr>
      <w:r w:rsidRPr="00C378DB">
        <w:rPr>
          <w:rFonts w:asciiTheme="minorHAnsi" w:hAnsiTheme="minorHAnsi" w:cstheme="minorHAnsi"/>
          <w:color w:val="auto"/>
          <w:sz w:val="22"/>
          <w:szCs w:val="22"/>
        </w:rPr>
        <w:t>W przypadku wspólnego ubiegania się Wykonawców o udzielenie zamówienia Zamawiający zbada, czy nie zachodzą podstawy wykluczenia wobec każdego z tych Wykonawców.</w:t>
      </w:r>
    </w:p>
    <w:p w14:paraId="3ECFC3F1" w14:textId="77777777" w:rsidR="00397D51" w:rsidRPr="00C378DB" w:rsidRDefault="00397D51" w:rsidP="005447D2">
      <w:pPr>
        <w:pStyle w:val="Default"/>
        <w:numPr>
          <w:ilvl w:val="0"/>
          <w:numId w:val="22"/>
        </w:numPr>
        <w:shd w:val="clear" w:color="auto" w:fill="FFFFFF"/>
        <w:suppressAutoHyphens/>
        <w:autoSpaceDN/>
        <w:adjustRightInd/>
        <w:spacing w:line="276" w:lineRule="auto"/>
        <w:rPr>
          <w:rFonts w:asciiTheme="minorHAnsi" w:hAnsiTheme="minorHAnsi" w:cstheme="minorHAnsi"/>
          <w:color w:val="auto"/>
          <w:sz w:val="22"/>
          <w:szCs w:val="22"/>
        </w:rPr>
      </w:pPr>
      <w:r w:rsidRPr="00C378DB">
        <w:rPr>
          <w:rFonts w:asciiTheme="minorHAnsi" w:hAnsiTheme="minorHAnsi" w:cstheme="minorHAnsi"/>
          <w:color w:val="auto"/>
          <w:sz w:val="22"/>
          <w:szCs w:val="22"/>
        </w:rPr>
        <w:t>Zamawiający może wykluczyć Wykonawcę na każdym etapie postępowania o udzielenie zamówienia zgodnie z art. 110 ust. 1 ustawy Pzp.</w:t>
      </w:r>
    </w:p>
    <w:p w14:paraId="439CC9BF" w14:textId="77777777" w:rsidR="00397D51" w:rsidRPr="00C378DB" w:rsidRDefault="00397D51" w:rsidP="005447D2">
      <w:pPr>
        <w:pStyle w:val="Default"/>
        <w:numPr>
          <w:ilvl w:val="0"/>
          <w:numId w:val="22"/>
        </w:numPr>
        <w:shd w:val="clear" w:color="auto" w:fill="FFFFFF"/>
        <w:suppressAutoHyphens/>
        <w:autoSpaceDN/>
        <w:adjustRightInd/>
        <w:spacing w:line="276" w:lineRule="auto"/>
        <w:rPr>
          <w:rFonts w:asciiTheme="minorHAnsi" w:hAnsiTheme="minorHAnsi" w:cstheme="minorHAnsi"/>
          <w:color w:val="auto"/>
          <w:sz w:val="22"/>
          <w:szCs w:val="22"/>
        </w:rPr>
      </w:pPr>
      <w:r w:rsidRPr="00C378DB">
        <w:rPr>
          <w:rFonts w:asciiTheme="minorHAnsi" w:hAnsiTheme="minorHAnsi" w:cstheme="minorHAnsi"/>
          <w:color w:val="auto"/>
          <w:sz w:val="22"/>
          <w:szCs w:val="22"/>
        </w:rPr>
        <w:t>Wykonawca nie podlega wykluczeniu w okolicznościach określonych w art. 108 ust. 1 pkt. 1, 2 i 5 ustawy Pzp, jeśli udowodni Zamawiającemu, że spełnił łącznie przesłanki wskazane w art. 110 ust. 2 ustawy Pzp.</w:t>
      </w:r>
    </w:p>
    <w:p w14:paraId="70F46C04" w14:textId="77777777" w:rsidR="00397D51" w:rsidRPr="00C378DB" w:rsidRDefault="00397D51" w:rsidP="005447D2">
      <w:pPr>
        <w:pStyle w:val="Default"/>
        <w:numPr>
          <w:ilvl w:val="0"/>
          <w:numId w:val="22"/>
        </w:numPr>
        <w:shd w:val="clear" w:color="auto" w:fill="FFFFFF"/>
        <w:suppressAutoHyphens/>
        <w:autoSpaceDN/>
        <w:adjustRightInd/>
        <w:spacing w:line="276" w:lineRule="auto"/>
        <w:rPr>
          <w:rFonts w:asciiTheme="minorHAnsi" w:hAnsiTheme="minorHAnsi" w:cstheme="minorHAnsi"/>
          <w:color w:val="auto"/>
          <w:sz w:val="22"/>
          <w:szCs w:val="22"/>
        </w:rPr>
      </w:pPr>
      <w:r w:rsidRPr="00C378DB">
        <w:rPr>
          <w:rFonts w:asciiTheme="minorHAnsi" w:hAnsiTheme="minorHAnsi" w:cstheme="minorHAnsi"/>
          <w:color w:val="auto"/>
          <w:sz w:val="22"/>
          <w:szCs w:val="22"/>
        </w:rPr>
        <w:t xml:space="preserve">Zamawiający oceni, czy podjęte przez Wykonawcę czynności o których mowa w art. 110 </w:t>
      </w:r>
      <w:r w:rsidRPr="00C378DB">
        <w:rPr>
          <w:rFonts w:asciiTheme="minorHAnsi" w:hAnsiTheme="minorHAnsi" w:cstheme="minorHAnsi"/>
          <w:color w:val="auto"/>
          <w:sz w:val="22"/>
          <w:szCs w:val="22"/>
        </w:rPr>
        <w:br/>
        <w:t xml:space="preserve">ust. 2 ustawy Pzp są wystarczające do wykazania jego rzetelności, uwzględniając wagę </w:t>
      </w:r>
      <w:r w:rsidRPr="00C378DB">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14:paraId="6BE0C82A" w14:textId="77777777" w:rsidR="00376457" w:rsidRPr="00376457" w:rsidRDefault="00397D51" w:rsidP="005447D2">
      <w:pPr>
        <w:pStyle w:val="Default"/>
        <w:numPr>
          <w:ilvl w:val="0"/>
          <w:numId w:val="22"/>
        </w:numPr>
        <w:shd w:val="clear" w:color="auto" w:fill="FFFFFF"/>
        <w:suppressAutoHyphens/>
        <w:autoSpaceDN/>
        <w:adjustRightInd/>
        <w:spacing w:after="120" w:line="276" w:lineRule="auto"/>
        <w:rPr>
          <w:rFonts w:asciiTheme="minorHAnsi" w:hAnsiTheme="minorHAnsi" w:cstheme="minorHAnsi"/>
          <w:color w:val="auto"/>
          <w:sz w:val="22"/>
          <w:szCs w:val="22"/>
        </w:rPr>
      </w:pPr>
      <w:r w:rsidRPr="00C378DB">
        <w:rPr>
          <w:rFonts w:asciiTheme="minorHAnsi" w:hAnsiTheme="minorHAnsi" w:cstheme="minorHAnsi"/>
          <w:color w:val="auto"/>
          <w:sz w:val="22"/>
          <w:szCs w:val="22"/>
        </w:rPr>
        <w:t>Zamawiający nie przewiduje wykluczenia Wykonawcy na podstawie art. 109 ust. 1 ustawy Pzp.</w:t>
      </w:r>
    </w:p>
    <w:p w14:paraId="296BF70F" w14:textId="77777777" w:rsidR="00397D51" w:rsidRPr="00C378DB" w:rsidRDefault="00347120" w:rsidP="00C378DB">
      <w:pPr>
        <w:pStyle w:val="Default"/>
        <w:shd w:val="clear" w:color="auto" w:fill="FFFFFF"/>
        <w:suppressAutoHyphens/>
        <w:autoSpaceDN/>
        <w:adjustRightInd/>
        <w:spacing w:line="276" w:lineRule="auto"/>
        <w:rPr>
          <w:rFonts w:asciiTheme="minorHAnsi" w:hAnsiTheme="minorHAnsi" w:cstheme="minorHAnsi"/>
          <w:b/>
          <w:color w:val="auto"/>
          <w:sz w:val="22"/>
          <w:szCs w:val="22"/>
        </w:rPr>
      </w:pPr>
      <w:r w:rsidRPr="00C378DB">
        <w:rPr>
          <w:rFonts w:asciiTheme="minorHAnsi" w:hAnsiTheme="minorHAnsi" w:cstheme="minorHAnsi"/>
          <w:b/>
          <w:color w:val="auto"/>
          <w:sz w:val="22"/>
          <w:szCs w:val="22"/>
        </w:rPr>
        <w:t>VII.I</w:t>
      </w:r>
      <w:r w:rsidR="00397D51" w:rsidRPr="00C378DB">
        <w:rPr>
          <w:rFonts w:asciiTheme="minorHAnsi" w:hAnsiTheme="minorHAnsi" w:cstheme="minorHAnsi"/>
          <w:b/>
          <w:color w:val="auto"/>
          <w:sz w:val="22"/>
          <w:szCs w:val="22"/>
        </w:rPr>
        <w:t>.</w:t>
      </w:r>
      <w:r w:rsidR="00397D51" w:rsidRPr="00C378DB">
        <w:rPr>
          <w:rFonts w:asciiTheme="minorHAnsi" w:hAnsiTheme="minorHAnsi" w:cstheme="minorHAnsi"/>
          <w:b/>
          <w:bCs/>
          <w:sz w:val="22"/>
          <w:szCs w:val="22"/>
        </w:rPr>
        <w:t xml:space="preserve"> Podstawy wykluczenia na podstawie ustawy </w:t>
      </w:r>
      <w:r w:rsidR="00397D51" w:rsidRPr="00C378DB">
        <w:rPr>
          <w:rFonts w:asciiTheme="minorHAnsi" w:hAnsiTheme="minorHAnsi" w:cstheme="minorHAnsi"/>
          <w:b/>
          <w:sz w:val="22"/>
          <w:szCs w:val="22"/>
        </w:rPr>
        <w:t>z dnia 13 kwietnia 2022 r. o</w:t>
      </w:r>
      <w:r w:rsidRPr="00C378DB">
        <w:rPr>
          <w:rFonts w:asciiTheme="minorHAnsi" w:hAnsiTheme="minorHAnsi" w:cstheme="minorHAnsi"/>
          <w:b/>
          <w:sz w:val="22"/>
          <w:szCs w:val="22"/>
        </w:rPr>
        <w:t> </w:t>
      </w:r>
      <w:r w:rsidR="00397D51" w:rsidRPr="00C378DB">
        <w:rPr>
          <w:rFonts w:asciiTheme="minorHAnsi" w:hAnsiTheme="minorHAnsi" w:cstheme="minorHAnsi"/>
          <w:b/>
          <w:sz w:val="22"/>
          <w:szCs w:val="22"/>
        </w:rPr>
        <w:t>szczególnych rozwiązaniach w zakresie przeciwdziałania wspieraniu agresji na Ukrainę oraz służących ochronie bezpieczeństwa narodowe</w:t>
      </w:r>
      <w:r w:rsidR="008D5E56" w:rsidRPr="00C378DB">
        <w:rPr>
          <w:rFonts w:asciiTheme="minorHAnsi" w:hAnsiTheme="minorHAnsi" w:cstheme="minorHAnsi"/>
          <w:b/>
          <w:sz w:val="22"/>
          <w:szCs w:val="22"/>
        </w:rPr>
        <w:t xml:space="preserve">go </w:t>
      </w:r>
    </w:p>
    <w:p w14:paraId="2DF1C168" w14:textId="77777777" w:rsidR="00397D51" w:rsidRPr="00C378DB" w:rsidRDefault="00397D51" w:rsidP="005447D2">
      <w:pPr>
        <w:pStyle w:val="Akapitzlist"/>
        <w:numPr>
          <w:ilvl w:val="0"/>
          <w:numId w:val="27"/>
        </w:numPr>
        <w:spacing w:before="100" w:beforeAutospacing="1" w:after="100" w:afterAutospacing="1"/>
        <w:ind w:left="284" w:hanging="284"/>
        <w:jc w:val="both"/>
        <w:rPr>
          <w:rFonts w:eastAsia="Calibri" w:cstheme="minorHAnsi"/>
        </w:rPr>
      </w:pPr>
      <w:r w:rsidRPr="00C378DB">
        <w:rPr>
          <w:rFonts w:eastAsia="Calibri" w:cstheme="minorHAnsi"/>
        </w:rPr>
        <w:lastRenderedPageBreak/>
        <w:t>Na podstawie art. 7 ust. 1 ustawy z dnia 13 kwietnia 2022 r. o szczególnych rozwiązaniach w zakresie przeciwdziałania wspieraniu agresji na Ukrainę oraz służących ochronie bezpieczeństwa narodowego (Dz. U. z 2022 r. poz. 835),  z niniejszego postępowania Zamawiający wykluczy:</w:t>
      </w:r>
    </w:p>
    <w:p w14:paraId="2E958D25" w14:textId="77777777" w:rsidR="00397D51" w:rsidRPr="00C378DB" w:rsidRDefault="00397D51" w:rsidP="00C378DB">
      <w:pPr>
        <w:pStyle w:val="Default"/>
        <w:shd w:val="clear" w:color="auto" w:fill="FFFFFF"/>
        <w:suppressAutoHyphens/>
        <w:autoSpaceDN/>
        <w:adjustRightInd/>
        <w:spacing w:after="120" w:line="276" w:lineRule="auto"/>
        <w:ind w:left="284"/>
        <w:rPr>
          <w:rFonts w:asciiTheme="minorHAnsi" w:hAnsiTheme="minorHAnsi" w:cstheme="minorHAnsi"/>
          <w:color w:val="auto"/>
          <w:sz w:val="22"/>
          <w:szCs w:val="22"/>
        </w:rPr>
      </w:pPr>
      <w:r w:rsidRPr="00C378DB">
        <w:rPr>
          <w:rFonts w:asciiTheme="minorHAnsi" w:hAnsiTheme="minorHAnsi" w:cstheme="minorHAnsi"/>
          <w:color w:val="auto"/>
          <w:sz w:val="22"/>
          <w:szCs w:val="22"/>
        </w:rPr>
        <w:t>1) wykonawcę oraz uczestnika konkursu wymi</w:t>
      </w:r>
      <w:r w:rsidR="00643C33">
        <w:rPr>
          <w:rFonts w:asciiTheme="minorHAnsi" w:hAnsiTheme="minorHAnsi" w:cstheme="minorHAnsi"/>
          <w:color w:val="auto"/>
          <w:sz w:val="22"/>
          <w:szCs w:val="22"/>
        </w:rPr>
        <w:t xml:space="preserve">enionego w wykazach określonych </w:t>
      </w:r>
      <w:r w:rsidRPr="00C378DB">
        <w:rPr>
          <w:rFonts w:asciiTheme="minorHAnsi" w:hAnsiTheme="minorHAnsi" w:cstheme="minorHAnsi"/>
          <w:color w:val="auto"/>
          <w:sz w:val="22"/>
          <w:szCs w:val="22"/>
        </w:rPr>
        <w:t>w  rozporządzeniu 765/2006 i rozporządzeniu 269/2014 albo wpisanego na listę na podstawie decyzji w sprawie wpisu na listę rozstrzygającej o zastosowaniu środka, o</w:t>
      </w:r>
      <w:r w:rsidR="00347120" w:rsidRPr="00C378DB">
        <w:rPr>
          <w:rFonts w:asciiTheme="minorHAnsi" w:hAnsiTheme="minorHAnsi" w:cstheme="minorHAnsi"/>
          <w:color w:val="auto"/>
          <w:sz w:val="22"/>
          <w:szCs w:val="22"/>
        </w:rPr>
        <w:t> </w:t>
      </w:r>
      <w:r w:rsidRPr="00C378DB">
        <w:rPr>
          <w:rFonts w:asciiTheme="minorHAnsi" w:hAnsiTheme="minorHAnsi" w:cstheme="minorHAnsi"/>
          <w:color w:val="auto"/>
          <w:sz w:val="22"/>
          <w:szCs w:val="22"/>
        </w:rPr>
        <w:t xml:space="preserve">którym mowa w art. 1 pkt 3; </w:t>
      </w:r>
    </w:p>
    <w:p w14:paraId="3A54A087" w14:textId="77777777" w:rsidR="00397D51" w:rsidRPr="00C378DB" w:rsidRDefault="00397D51" w:rsidP="00C378DB">
      <w:pPr>
        <w:pStyle w:val="Default"/>
        <w:shd w:val="clear" w:color="auto" w:fill="FFFFFF"/>
        <w:suppressAutoHyphens/>
        <w:autoSpaceDN/>
        <w:adjustRightInd/>
        <w:spacing w:after="120" w:line="276" w:lineRule="auto"/>
        <w:ind w:left="284"/>
        <w:rPr>
          <w:rFonts w:asciiTheme="minorHAnsi" w:hAnsiTheme="minorHAnsi" w:cstheme="minorHAnsi"/>
          <w:color w:val="auto"/>
          <w:sz w:val="22"/>
          <w:szCs w:val="22"/>
        </w:rPr>
      </w:pPr>
      <w:r w:rsidRPr="00C378DB">
        <w:rPr>
          <w:rFonts w:asciiTheme="minorHAnsi" w:hAnsiTheme="minorHAnsi" w:cstheme="minorHAnsi"/>
          <w:color w:val="auto"/>
          <w:sz w:val="22"/>
          <w:szCs w:val="22"/>
        </w:rPr>
        <w:t>2) wykonawcę oraz uczestnika konkursu, którego beneficjentem rzeczywistym w</w:t>
      </w:r>
      <w:r w:rsidR="007525EE" w:rsidRPr="00C378DB">
        <w:rPr>
          <w:rFonts w:asciiTheme="minorHAnsi" w:hAnsiTheme="minorHAnsi" w:cstheme="minorHAnsi"/>
          <w:color w:val="auto"/>
          <w:sz w:val="22"/>
          <w:szCs w:val="22"/>
        </w:rPr>
        <w:t> </w:t>
      </w:r>
      <w:r w:rsidRPr="00C378DB">
        <w:rPr>
          <w:rFonts w:asciiTheme="minorHAnsi" w:hAnsiTheme="minorHAnsi" w:cstheme="minorHAnsi"/>
          <w:color w:val="auto"/>
          <w:sz w:val="22"/>
          <w:szCs w:val="22"/>
        </w:rPr>
        <w:t>rozumieniu ustawy z dnia 1 marca 2018 r. o przeciwdziałaniu praniu pieniędzy oraz finansowaniu terroryzmu  jest osoba wymieniona w</w:t>
      </w:r>
      <w:r w:rsidR="00347120" w:rsidRPr="00C378DB">
        <w:rPr>
          <w:rFonts w:asciiTheme="minorHAnsi" w:hAnsiTheme="minorHAnsi" w:cstheme="minorHAnsi"/>
          <w:color w:val="auto"/>
          <w:sz w:val="22"/>
          <w:szCs w:val="22"/>
        </w:rPr>
        <w:t> </w:t>
      </w:r>
      <w:r w:rsidRPr="00C378DB">
        <w:rPr>
          <w:rFonts w:asciiTheme="minorHAnsi" w:hAnsiTheme="minorHAnsi" w:cstheme="minorHAnsi"/>
          <w:color w:val="auto"/>
          <w:sz w:val="22"/>
          <w:szCs w:val="22"/>
        </w:rPr>
        <w:t xml:space="preserve">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B9F3DF2" w14:textId="77777777" w:rsidR="00A610DA" w:rsidRPr="00C378DB" w:rsidRDefault="00397D51" w:rsidP="00DF1B7B">
      <w:pPr>
        <w:pStyle w:val="Default"/>
        <w:shd w:val="clear" w:color="auto" w:fill="FFFFFF"/>
        <w:suppressAutoHyphens/>
        <w:autoSpaceDN/>
        <w:adjustRightInd/>
        <w:spacing w:after="120" w:line="276" w:lineRule="auto"/>
        <w:ind w:left="284"/>
        <w:rPr>
          <w:rFonts w:asciiTheme="minorHAnsi" w:hAnsiTheme="minorHAnsi" w:cstheme="minorHAnsi"/>
          <w:color w:val="auto"/>
          <w:sz w:val="22"/>
          <w:szCs w:val="22"/>
        </w:rPr>
      </w:pPr>
      <w:r w:rsidRPr="00C378DB">
        <w:rPr>
          <w:rFonts w:asciiTheme="minorHAnsi" w:hAnsiTheme="minorHAnsi" w:cstheme="minorHAnsi"/>
          <w:color w:val="auto"/>
          <w:sz w:val="22"/>
          <w:szCs w:val="22"/>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w:t>
      </w:r>
      <w:r w:rsidR="00347120" w:rsidRPr="00C378DB">
        <w:rPr>
          <w:rFonts w:asciiTheme="minorHAnsi" w:hAnsiTheme="minorHAnsi" w:cstheme="minorHAnsi"/>
          <w:color w:val="auto"/>
          <w:sz w:val="22"/>
          <w:szCs w:val="22"/>
        </w:rPr>
        <w:t> </w:t>
      </w:r>
      <w:r w:rsidRPr="00C378DB">
        <w:rPr>
          <w:rFonts w:asciiTheme="minorHAnsi" w:hAnsiTheme="minorHAnsi" w:cstheme="minorHAnsi"/>
          <w:color w:val="auto"/>
          <w:sz w:val="22"/>
          <w:szCs w:val="22"/>
        </w:rPr>
        <w:t>sprawie wpisu na listę rozstrzygającej o zastosowaniu środka, o którym mowa w art. 1 pkt 3.</w:t>
      </w:r>
    </w:p>
    <w:p w14:paraId="07186421" w14:textId="77777777" w:rsidR="00A610DA" w:rsidRPr="00A610DA" w:rsidRDefault="00A610DA" w:rsidP="005447D2">
      <w:pPr>
        <w:pStyle w:val="Akapitzlist"/>
        <w:numPr>
          <w:ilvl w:val="0"/>
          <w:numId w:val="27"/>
        </w:numPr>
        <w:spacing w:before="100" w:beforeAutospacing="1" w:after="100" w:afterAutospacing="1"/>
        <w:jc w:val="both"/>
        <w:rPr>
          <w:rFonts w:cstheme="minorHAnsi"/>
        </w:rPr>
      </w:pPr>
      <w:r w:rsidRPr="00A610DA">
        <w:rPr>
          <w:rFonts w:cstheme="minorHAnsi"/>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DC5F917" w14:textId="77777777" w:rsidR="00A610DA" w:rsidRPr="00A610DA" w:rsidRDefault="00A610DA" w:rsidP="00AB5392">
      <w:pPr>
        <w:pStyle w:val="Akapitzlist"/>
        <w:spacing w:before="100" w:beforeAutospacing="1" w:after="100" w:afterAutospacing="1"/>
        <w:ind w:left="360"/>
        <w:jc w:val="both"/>
        <w:rPr>
          <w:rFonts w:cstheme="minorHAnsi"/>
        </w:rPr>
      </w:pPr>
      <w:r w:rsidRPr="00A610DA">
        <w:rPr>
          <w:rFonts w:cstheme="minorHAnsi"/>
        </w:rPr>
        <w:t>a) obywateli rosyjskich lub osób fizycznych lub prawnych, podmiotów lub organów z siedzibą w Rosji;</w:t>
      </w:r>
    </w:p>
    <w:p w14:paraId="3EF1BC8D" w14:textId="77777777" w:rsidR="00A610DA" w:rsidRPr="00A610DA" w:rsidRDefault="00A610DA" w:rsidP="00AB5392">
      <w:pPr>
        <w:pStyle w:val="Akapitzlist"/>
        <w:spacing w:before="100" w:beforeAutospacing="1" w:after="100" w:afterAutospacing="1"/>
        <w:ind w:left="360"/>
        <w:jc w:val="both"/>
        <w:rPr>
          <w:rFonts w:cstheme="minorHAnsi"/>
        </w:rPr>
      </w:pPr>
      <w:r w:rsidRPr="00A610DA">
        <w:rPr>
          <w:rFonts w:cstheme="minorHAnsi"/>
        </w:rPr>
        <w:t>b) osób prawnych, podmiotów lub organów, do których prawa własności bezpośrednio lub pośrednio w ponad 50 % należą do podmiotu, o którym mowa w lit. a) niniejszego ustępu; lub</w:t>
      </w:r>
    </w:p>
    <w:p w14:paraId="5ADB34DA" w14:textId="77777777" w:rsidR="00A610DA" w:rsidRPr="00A610DA" w:rsidRDefault="00A610DA" w:rsidP="00AB5392">
      <w:pPr>
        <w:pStyle w:val="Akapitzlist"/>
        <w:spacing w:before="100" w:beforeAutospacing="1" w:after="100" w:afterAutospacing="1"/>
        <w:ind w:left="360"/>
        <w:jc w:val="both"/>
        <w:rPr>
          <w:rFonts w:cstheme="minorHAnsi"/>
        </w:rPr>
      </w:pPr>
      <w:r w:rsidRPr="00A610DA">
        <w:rPr>
          <w:rFonts w:cstheme="minorHAnsi"/>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268781EA" w14:textId="77777777" w:rsidR="00A610DA" w:rsidRDefault="00A610DA" w:rsidP="005447D2">
      <w:pPr>
        <w:pStyle w:val="Akapitzlist"/>
        <w:numPr>
          <w:ilvl w:val="0"/>
          <w:numId w:val="27"/>
        </w:numPr>
        <w:spacing w:before="100" w:beforeAutospacing="1" w:after="100" w:afterAutospacing="1"/>
        <w:jc w:val="both"/>
        <w:rPr>
          <w:rFonts w:cstheme="minorHAnsi"/>
        </w:rPr>
      </w:pPr>
      <w:r w:rsidRPr="00A610DA">
        <w:rPr>
          <w:rFonts w:cstheme="minorHAnsi"/>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Pr>
          <w:rFonts w:cstheme="minorHAnsi"/>
        </w:rPr>
        <w:t xml:space="preserve"> </w:t>
      </w:r>
    </w:p>
    <w:p w14:paraId="378FA502" w14:textId="77777777" w:rsidR="00397D51" w:rsidRPr="00DF1B7B" w:rsidRDefault="00397D51" w:rsidP="005447D2">
      <w:pPr>
        <w:pStyle w:val="Akapitzlist"/>
        <w:numPr>
          <w:ilvl w:val="0"/>
          <w:numId w:val="27"/>
        </w:numPr>
        <w:spacing w:before="100" w:beforeAutospacing="1" w:after="100" w:afterAutospacing="1"/>
        <w:jc w:val="both"/>
        <w:rPr>
          <w:rFonts w:cstheme="minorHAnsi"/>
        </w:rPr>
      </w:pPr>
      <w:r w:rsidRPr="00DF1B7B">
        <w:rPr>
          <w:rFonts w:cstheme="minorHAnsi"/>
        </w:rPr>
        <w:t>W przypadku Wykonawcy wykluczonego na podstawie ust. 1</w:t>
      </w:r>
      <w:r w:rsidR="00A610DA">
        <w:rPr>
          <w:rFonts w:cstheme="minorHAnsi"/>
        </w:rPr>
        <w:t xml:space="preserve"> i 2</w:t>
      </w:r>
      <w:r w:rsidRPr="00DF1B7B">
        <w:rPr>
          <w:rFonts w:cstheme="minorHAnsi"/>
        </w:rPr>
        <w:t>, Zamawiający odrzuca ofertę takiego Wykonawcy.</w:t>
      </w:r>
    </w:p>
    <w:p w14:paraId="1CB9FDA5" w14:textId="77777777" w:rsidR="00397D51" w:rsidRPr="00C378DB" w:rsidRDefault="00397D51" w:rsidP="005447D2">
      <w:pPr>
        <w:pStyle w:val="Akapitzlist"/>
        <w:numPr>
          <w:ilvl w:val="0"/>
          <w:numId w:val="27"/>
        </w:numPr>
        <w:spacing w:before="100" w:beforeAutospacing="1" w:after="100" w:afterAutospacing="1"/>
        <w:ind w:left="284" w:hanging="284"/>
        <w:jc w:val="both"/>
        <w:rPr>
          <w:rFonts w:cstheme="minorHAnsi"/>
        </w:rPr>
      </w:pPr>
      <w:r w:rsidRPr="00C378DB">
        <w:rPr>
          <w:rFonts w:cstheme="minorHAnsi"/>
        </w:rPr>
        <w:lastRenderedPageBreak/>
        <w:t>Zamawiający zweryfikuje Wykonawcę pod względem podlegania wykluczeniu, o którym mowa w ust. 1</w:t>
      </w:r>
      <w:r w:rsidR="00A610DA">
        <w:rPr>
          <w:rFonts w:cstheme="minorHAnsi"/>
        </w:rPr>
        <w:t xml:space="preserve"> i 2</w:t>
      </w:r>
      <w:r w:rsidR="00E30B64">
        <w:rPr>
          <w:rFonts w:cstheme="minorHAnsi"/>
        </w:rPr>
        <w:t>,</w:t>
      </w:r>
      <w:r w:rsidRPr="00C378DB">
        <w:rPr>
          <w:rFonts w:cstheme="minorHAnsi"/>
        </w:rPr>
        <w:t xml:space="preserve"> między innymi w oparciu o aktualne, ogólnodostępne rejestry publiczne.</w:t>
      </w:r>
    </w:p>
    <w:p w14:paraId="26445419" w14:textId="77777777" w:rsidR="00397D51" w:rsidRPr="00C378DB" w:rsidRDefault="00397D51" w:rsidP="00240918">
      <w:pPr>
        <w:pStyle w:val="Nagwek3"/>
      </w:pPr>
      <w:r w:rsidRPr="00C378DB">
        <w:t>Informacja o warunkach udziału w postępowaniu o udzielenie zamówienia.</w:t>
      </w:r>
    </w:p>
    <w:p w14:paraId="265AFC8E" w14:textId="21768973" w:rsidR="001C4440" w:rsidRPr="001641F6" w:rsidRDefault="00873106" w:rsidP="0067438C">
      <w:pPr>
        <w:pStyle w:val="Nagwek3"/>
        <w:numPr>
          <w:ilvl w:val="0"/>
          <w:numId w:val="81"/>
        </w:numPr>
        <w:rPr>
          <w:bCs/>
          <w:smallCaps/>
          <w:spacing w:val="7"/>
          <w:u w:val="single"/>
        </w:rPr>
      </w:pPr>
      <w:r>
        <w:t xml:space="preserve">O </w:t>
      </w:r>
      <w:r w:rsidR="001C4440" w:rsidRPr="001641F6">
        <w:t xml:space="preserve">udzielenie przedmiotowego zamówienia mogą się ubiegać Wykonawcy, którzy spełniają warunki udziału w postępowaniu określone przez Zamawiającego. </w:t>
      </w:r>
    </w:p>
    <w:p w14:paraId="0B979347" w14:textId="77777777" w:rsidR="001C4440" w:rsidRPr="001641F6" w:rsidRDefault="001C4440" w:rsidP="0067438C">
      <w:pPr>
        <w:pStyle w:val="Nagwek3"/>
        <w:numPr>
          <w:ilvl w:val="0"/>
          <w:numId w:val="81"/>
        </w:numPr>
        <w:rPr>
          <w:bCs/>
          <w:smallCaps/>
          <w:spacing w:val="7"/>
          <w:u w:val="single"/>
        </w:rPr>
      </w:pPr>
      <w:r w:rsidRPr="001641F6">
        <w:t>Zamawiający wymaga spełnienia warunku udziału w postępowaniu</w:t>
      </w:r>
      <w:r w:rsidRPr="001641F6">
        <w:rPr>
          <w:bCs/>
        </w:rPr>
        <w:t>, w zakresie zdolności technicznej lub zawodowej:</w:t>
      </w:r>
    </w:p>
    <w:p w14:paraId="50F9CD67" w14:textId="4AA89371" w:rsidR="001C4440" w:rsidRPr="000D6E71" w:rsidRDefault="001C4440" w:rsidP="001C4440">
      <w:pPr>
        <w:pStyle w:val="Default"/>
        <w:spacing w:after="120" w:line="276" w:lineRule="auto"/>
        <w:ind w:left="360"/>
        <w:rPr>
          <w:rFonts w:asciiTheme="minorHAnsi" w:hAnsiTheme="minorHAnsi" w:cstheme="minorHAnsi"/>
          <w:iCs/>
          <w:sz w:val="22"/>
          <w:szCs w:val="22"/>
        </w:rPr>
      </w:pPr>
      <w:r w:rsidRPr="00C378DB">
        <w:rPr>
          <w:rFonts w:asciiTheme="minorHAnsi" w:hAnsiTheme="minorHAnsi" w:cstheme="minorHAnsi"/>
          <w:iCs/>
          <w:sz w:val="22"/>
          <w:szCs w:val="22"/>
        </w:rPr>
        <w:t>Zamawiający</w:t>
      </w:r>
      <w:r>
        <w:rPr>
          <w:rFonts w:asciiTheme="minorHAnsi" w:hAnsiTheme="minorHAnsi" w:cstheme="minorHAnsi"/>
          <w:iCs/>
          <w:sz w:val="22"/>
          <w:szCs w:val="22"/>
        </w:rPr>
        <w:t xml:space="preserve"> uzna ten warunek za spełniony,</w:t>
      </w:r>
      <w:r w:rsidRPr="000D6E71">
        <w:rPr>
          <w:rFonts w:asciiTheme="minorHAnsi" w:hAnsiTheme="minorHAnsi" w:cstheme="minorHAnsi"/>
          <w:iCs/>
          <w:sz w:val="22"/>
          <w:szCs w:val="22"/>
        </w:rPr>
        <w:t xml:space="preserve"> jeżeli Wykonawca wykaże, że posiada wiedzę i</w:t>
      </w:r>
      <w:r>
        <w:rPr>
          <w:rFonts w:asciiTheme="minorHAnsi" w:hAnsiTheme="minorHAnsi" w:cstheme="minorHAnsi"/>
          <w:iCs/>
          <w:sz w:val="22"/>
          <w:szCs w:val="22"/>
        </w:rPr>
        <w:t> </w:t>
      </w:r>
      <w:r w:rsidRPr="000D6E71">
        <w:rPr>
          <w:rFonts w:asciiTheme="minorHAnsi" w:hAnsiTheme="minorHAnsi" w:cstheme="minorHAnsi"/>
          <w:iCs/>
          <w:sz w:val="22"/>
          <w:szCs w:val="22"/>
        </w:rPr>
        <w:t xml:space="preserve">doświadczenie, co należycie udokumentuje tj. wykaże, że </w:t>
      </w:r>
      <w:r w:rsidRPr="00606AC5">
        <w:rPr>
          <w:rFonts w:asciiTheme="minorHAnsi" w:hAnsiTheme="minorHAnsi" w:cstheme="minorHAnsi"/>
          <w:b/>
          <w:iCs/>
          <w:sz w:val="22"/>
          <w:szCs w:val="22"/>
        </w:rPr>
        <w:t>w okresie ostatnich 5 lat</w:t>
      </w:r>
      <w:r w:rsidRPr="000D6E71">
        <w:rPr>
          <w:rFonts w:asciiTheme="minorHAnsi" w:hAnsiTheme="minorHAnsi" w:cstheme="minorHAnsi"/>
          <w:iCs/>
          <w:sz w:val="22"/>
          <w:szCs w:val="22"/>
        </w:rPr>
        <w:t xml:space="preserve"> licząc wstecz od dnia, w którym upływa termin składania ofert, a jeżeli okres prowadzenia działalności jest krótszy - w tym okresie, </w:t>
      </w:r>
      <w:r>
        <w:rPr>
          <w:rFonts w:asciiTheme="minorHAnsi" w:hAnsiTheme="minorHAnsi" w:cstheme="minorHAnsi"/>
          <w:iCs/>
          <w:sz w:val="22"/>
          <w:szCs w:val="22"/>
        </w:rPr>
        <w:t xml:space="preserve">należycie </w:t>
      </w:r>
      <w:r w:rsidRPr="000D6E71">
        <w:rPr>
          <w:rFonts w:asciiTheme="minorHAnsi" w:hAnsiTheme="minorHAnsi" w:cstheme="minorHAnsi"/>
          <w:iCs/>
          <w:sz w:val="22"/>
          <w:szCs w:val="22"/>
        </w:rPr>
        <w:t>wykonał</w:t>
      </w:r>
      <w:r>
        <w:rPr>
          <w:rFonts w:asciiTheme="minorHAnsi" w:hAnsiTheme="minorHAnsi" w:cstheme="minorHAnsi"/>
          <w:iCs/>
          <w:sz w:val="22"/>
          <w:szCs w:val="22"/>
        </w:rPr>
        <w:t xml:space="preserve"> </w:t>
      </w:r>
      <w:r w:rsidRPr="00B44827">
        <w:rPr>
          <w:rFonts w:asciiTheme="minorHAnsi" w:hAnsiTheme="minorHAnsi" w:cstheme="minorHAnsi"/>
          <w:b/>
          <w:iCs/>
          <w:sz w:val="22"/>
          <w:szCs w:val="22"/>
        </w:rPr>
        <w:t xml:space="preserve">co najmniej 2 </w:t>
      </w:r>
      <w:r w:rsidR="00A42EAF">
        <w:rPr>
          <w:rFonts w:asciiTheme="minorHAnsi" w:hAnsiTheme="minorHAnsi" w:cstheme="minorHAnsi"/>
          <w:b/>
          <w:iCs/>
          <w:sz w:val="22"/>
          <w:szCs w:val="22"/>
        </w:rPr>
        <w:t xml:space="preserve">odrębne dostawy  </w:t>
      </w:r>
      <w:r>
        <w:rPr>
          <w:rFonts w:asciiTheme="minorHAnsi" w:hAnsiTheme="minorHAnsi" w:cstheme="minorHAnsi"/>
          <w:b/>
          <w:iCs/>
          <w:sz w:val="22"/>
          <w:szCs w:val="22"/>
        </w:rPr>
        <w:t xml:space="preserve">mebli </w:t>
      </w:r>
      <w:r w:rsidRPr="00FA196E">
        <w:rPr>
          <w:rFonts w:asciiTheme="minorHAnsi" w:hAnsiTheme="minorHAnsi" w:cstheme="minorHAnsi"/>
          <w:b/>
          <w:iCs/>
          <w:sz w:val="22"/>
          <w:szCs w:val="22"/>
        </w:rPr>
        <w:t>biurowych wykonanych na podstawie indywidulan</w:t>
      </w:r>
      <w:r w:rsidR="00734F92" w:rsidRPr="00FA196E">
        <w:rPr>
          <w:rFonts w:asciiTheme="minorHAnsi" w:hAnsiTheme="minorHAnsi" w:cstheme="minorHAnsi"/>
          <w:b/>
          <w:iCs/>
          <w:sz w:val="22"/>
          <w:szCs w:val="22"/>
        </w:rPr>
        <w:t>ych projektów</w:t>
      </w:r>
      <w:r w:rsidRPr="00FA196E">
        <w:rPr>
          <w:rFonts w:asciiTheme="minorHAnsi" w:hAnsiTheme="minorHAnsi" w:cstheme="minorHAnsi"/>
          <w:b/>
          <w:iCs/>
          <w:sz w:val="22"/>
          <w:szCs w:val="22"/>
        </w:rPr>
        <w:t>,</w:t>
      </w:r>
      <w:r>
        <w:rPr>
          <w:rFonts w:asciiTheme="minorHAnsi" w:hAnsiTheme="minorHAnsi" w:cstheme="minorHAnsi"/>
          <w:b/>
          <w:iCs/>
          <w:sz w:val="22"/>
          <w:szCs w:val="22"/>
        </w:rPr>
        <w:t xml:space="preserve"> </w:t>
      </w:r>
      <w:r w:rsidR="00CA1BE5">
        <w:rPr>
          <w:rFonts w:asciiTheme="minorHAnsi" w:hAnsiTheme="minorHAnsi" w:cstheme="minorHAnsi"/>
          <w:iCs/>
          <w:sz w:val="22"/>
          <w:szCs w:val="22"/>
        </w:rPr>
        <w:t>o łącznej wartości</w:t>
      </w:r>
      <w:r w:rsidRPr="000D6E71">
        <w:rPr>
          <w:rFonts w:asciiTheme="minorHAnsi" w:hAnsiTheme="minorHAnsi" w:cstheme="minorHAnsi"/>
          <w:iCs/>
          <w:sz w:val="22"/>
          <w:szCs w:val="22"/>
        </w:rPr>
        <w:t xml:space="preserve"> </w:t>
      </w:r>
      <w:r w:rsidRPr="00B44827">
        <w:rPr>
          <w:rFonts w:asciiTheme="minorHAnsi" w:hAnsiTheme="minorHAnsi" w:cstheme="minorHAnsi"/>
          <w:b/>
          <w:iCs/>
          <w:sz w:val="22"/>
          <w:szCs w:val="22"/>
        </w:rPr>
        <w:t>nie mniej</w:t>
      </w:r>
      <w:r w:rsidR="00E01CA6">
        <w:rPr>
          <w:rFonts w:asciiTheme="minorHAnsi" w:hAnsiTheme="minorHAnsi" w:cstheme="minorHAnsi"/>
          <w:b/>
          <w:iCs/>
          <w:sz w:val="22"/>
          <w:szCs w:val="22"/>
        </w:rPr>
        <w:t>szej</w:t>
      </w:r>
      <w:r w:rsidRPr="00B44827">
        <w:rPr>
          <w:rFonts w:asciiTheme="minorHAnsi" w:hAnsiTheme="minorHAnsi" w:cstheme="minorHAnsi"/>
          <w:b/>
          <w:iCs/>
          <w:sz w:val="22"/>
          <w:szCs w:val="22"/>
        </w:rPr>
        <w:t xml:space="preserve"> niż </w:t>
      </w:r>
      <w:r w:rsidR="006A2763">
        <w:rPr>
          <w:rFonts w:asciiTheme="minorHAnsi" w:hAnsiTheme="minorHAnsi" w:cstheme="minorHAnsi"/>
          <w:b/>
          <w:iCs/>
          <w:sz w:val="22"/>
          <w:szCs w:val="22"/>
        </w:rPr>
        <w:t xml:space="preserve"> </w:t>
      </w:r>
      <w:r w:rsidR="004C0016">
        <w:rPr>
          <w:rFonts w:asciiTheme="minorHAnsi" w:hAnsiTheme="minorHAnsi" w:cstheme="minorHAnsi"/>
          <w:b/>
          <w:iCs/>
          <w:sz w:val="22"/>
          <w:szCs w:val="22"/>
        </w:rPr>
        <w:t>50</w:t>
      </w:r>
      <w:r w:rsidR="006A2763">
        <w:rPr>
          <w:rFonts w:asciiTheme="minorHAnsi" w:hAnsiTheme="minorHAnsi" w:cstheme="minorHAnsi"/>
          <w:b/>
          <w:iCs/>
          <w:sz w:val="22"/>
          <w:szCs w:val="22"/>
        </w:rPr>
        <w:t>0 000</w:t>
      </w:r>
      <w:r w:rsidRPr="00733D95">
        <w:rPr>
          <w:rFonts w:asciiTheme="minorHAnsi" w:hAnsiTheme="minorHAnsi" w:cstheme="minorHAnsi"/>
          <w:b/>
          <w:iCs/>
          <w:color w:val="auto"/>
          <w:sz w:val="22"/>
          <w:szCs w:val="22"/>
        </w:rPr>
        <w:t>,00 zł brutto</w:t>
      </w:r>
      <w:r w:rsidR="005C2DB2">
        <w:rPr>
          <w:rFonts w:asciiTheme="minorHAnsi" w:hAnsiTheme="minorHAnsi" w:cstheme="minorHAnsi"/>
          <w:b/>
          <w:iCs/>
          <w:color w:val="auto"/>
          <w:sz w:val="22"/>
          <w:szCs w:val="22"/>
        </w:rPr>
        <w:t xml:space="preserve"> każda z dostaw</w:t>
      </w:r>
      <w:r w:rsidRPr="00733D95">
        <w:rPr>
          <w:rFonts w:asciiTheme="minorHAnsi" w:hAnsiTheme="minorHAnsi" w:cstheme="minorHAnsi"/>
          <w:b/>
          <w:iCs/>
          <w:color w:val="auto"/>
          <w:sz w:val="22"/>
          <w:szCs w:val="22"/>
        </w:rPr>
        <w:t xml:space="preserve"> </w:t>
      </w:r>
      <w:r w:rsidRPr="000D6E71">
        <w:rPr>
          <w:rFonts w:asciiTheme="minorHAnsi" w:hAnsiTheme="minorHAnsi" w:cstheme="minorHAnsi"/>
          <w:iCs/>
          <w:sz w:val="22"/>
          <w:szCs w:val="22"/>
        </w:rPr>
        <w:t>(przez wartość brutto dostawy należy rozumieć wysokość wynagrodzenia uzyskanego przez Wykonawcę za wykonanie tej dostawy).</w:t>
      </w:r>
    </w:p>
    <w:p w14:paraId="1A49D49E" w14:textId="77777777" w:rsidR="001C4440" w:rsidRPr="00C378DB" w:rsidRDefault="001C4440" w:rsidP="001C4440">
      <w:pPr>
        <w:pStyle w:val="Default"/>
        <w:spacing w:after="120" w:line="276" w:lineRule="auto"/>
        <w:ind w:left="360"/>
        <w:rPr>
          <w:rFonts w:asciiTheme="minorHAnsi" w:hAnsiTheme="minorHAnsi" w:cstheme="minorHAnsi"/>
          <w:iCs/>
          <w:sz w:val="22"/>
          <w:szCs w:val="22"/>
        </w:rPr>
      </w:pPr>
      <w:r w:rsidRPr="00C378DB">
        <w:rPr>
          <w:rFonts w:asciiTheme="minorHAnsi" w:hAnsiTheme="minorHAnsi" w:cstheme="minorHAnsi"/>
          <w:b/>
          <w:sz w:val="22"/>
          <w:szCs w:val="22"/>
        </w:rPr>
        <w:t>UWAGA:</w:t>
      </w:r>
    </w:p>
    <w:p w14:paraId="1D6E6FF7" w14:textId="77777777" w:rsidR="001C4440" w:rsidRPr="00C378DB" w:rsidRDefault="001C4440" w:rsidP="005447D2">
      <w:pPr>
        <w:pStyle w:val="Akapitzlist"/>
        <w:numPr>
          <w:ilvl w:val="0"/>
          <w:numId w:val="49"/>
        </w:numPr>
        <w:shd w:val="clear" w:color="auto" w:fill="FFFFFF"/>
        <w:jc w:val="both"/>
        <w:rPr>
          <w:rFonts w:cstheme="minorHAnsi"/>
          <w:iCs/>
        </w:rPr>
      </w:pPr>
      <w:r>
        <w:rPr>
          <w:rFonts w:cstheme="minorHAnsi"/>
          <w:iCs/>
        </w:rPr>
        <w:t>p</w:t>
      </w:r>
      <w:r w:rsidRPr="00C378DB">
        <w:rPr>
          <w:rFonts w:cstheme="minorHAnsi"/>
          <w:iCs/>
        </w:rPr>
        <w:t xml:space="preserve">rzez dwie odrębne </w:t>
      </w:r>
      <w:r>
        <w:rPr>
          <w:rFonts w:cstheme="minorHAnsi"/>
          <w:iCs/>
        </w:rPr>
        <w:t>dostawy</w:t>
      </w:r>
      <w:r w:rsidRPr="00C378DB">
        <w:rPr>
          <w:rFonts w:cstheme="minorHAnsi"/>
          <w:iCs/>
        </w:rPr>
        <w:t xml:space="preserve"> rozumie się </w:t>
      </w:r>
      <w:r>
        <w:rPr>
          <w:rFonts w:cstheme="minorHAnsi"/>
          <w:iCs/>
        </w:rPr>
        <w:t>dostawy</w:t>
      </w:r>
      <w:r w:rsidRPr="00C378DB">
        <w:rPr>
          <w:rFonts w:cstheme="minorHAnsi"/>
          <w:iCs/>
        </w:rPr>
        <w:t xml:space="preserve"> wykonane na podstawie dwóch różnych umów,</w:t>
      </w:r>
    </w:p>
    <w:p w14:paraId="30CA23E8" w14:textId="77777777" w:rsidR="001C4440" w:rsidRDefault="001C4440" w:rsidP="005447D2">
      <w:pPr>
        <w:pStyle w:val="Akapitzlist"/>
        <w:numPr>
          <w:ilvl w:val="0"/>
          <w:numId w:val="49"/>
        </w:numPr>
        <w:shd w:val="clear" w:color="auto" w:fill="FFFFFF"/>
        <w:spacing w:after="120"/>
        <w:rPr>
          <w:rFonts w:cstheme="minorHAnsi"/>
          <w:iCs/>
        </w:rPr>
      </w:pPr>
      <w:r w:rsidRPr="00C378DB">
        <w:rPr>
          <w:rFonts w:cstheme="minorHAnsi"/>
          <w:iCs/>
        </w:rPr>
        <w:t>w przypadku Wykonawców wspólnie ubiegających się o udzielenie zamówienia publicznego, wyżej wymieniony warunek udziału w postępowaniu winien spełniać w całości co najmniej jeden z Wykonawców,</w:t>
      </w:r>
    </w:p>
    <w:p w14:paraId="55D05891" w14:textId="77777777" w:rsidR="001C4440" w:rsidRDefault="001C4440" w:rsidP="005447D2">
      <w:pPr>
        <w:pStyle w:val="Akapitzlist"/>
        <w:numPr>
          <w:ilvl w:val="0"/>
          <w:numId w:val="49"/>
        </w:numPr>
        <w:shd w:val="clear" w:color="auto" w:fill="FFFFFF"/>
        <w:spacing w:after="120"/>
        <w:rPr>
          <w:rFonts w:cstheme="minorHAnsi"/>
          <w:iCs/>
        </w:rPr>
      </w:pPr>
      <w:r w:rsidRPr="00C378DB">
        <w:rPr>
          <w:rFonts w:cstheme="minorHAnsi"/>
          <w:iCs/>
        </w:rPr>
        <w:t xml:space="preserve">w przypadku, gdy za wykonane przez Wykonawcę </w:t>
      </w:r>
      <w:r w:rsidR="004F46F2">
        <w:rPr>
          <w:rFonts w:cstheme="minorHAnsi"/>
          <w:iCs/>
        </w:rPr>
        <w:t>dostawy</w:t>
      </w:r>
      <w:r w:rsidR="004F46F2" w:rsidRPr="00C378DB">
        <w:rPr>
          <w:rFonts w:cstheme="minorHAnsi"/>
          <w:iCs/>
        </w:rPr>
        <w:t xml:space="preserve"> </w:t>
      </w:r>
      <w:r w:rsidRPr="00C378DB">
        <w:rPr>
          <w:rFonts w:cstheme="minorHAnsi"/>
          <w:iCs/>
        </w:rPr>
        <w:t xml:space="preserve">rozliczenie nastąpiło w walucie innej niż w PLN, Wykonawca w celu potwierdzenia spełniania warunku udziału w niniejszym postępowaniu, zobowiązany jest do przeliczenia wartości wykonanych </w:t>
      </w:r>
      <w:r w:rsidR="004F46F2">
        <w:rPr>
          <w:rFonts w:cstheme="minorHAnsi"/>
          <w:iCs/>
        </w:rPr>
        <w:t>dostaw</w:t>
      </w:r>
      <w:r w:rsidR="004F46F2" w:rsidRPr="00C378DB" w:rsidDel="004F46F2">
        <w:rPr>
          <w:rFonts w:cstheme="minorHAnsi"/>
          <w:iCs/>
        </w:rPr>
        <w:t xml:space="preserve"> </w:t>
      </w:r>
      <w:r w:rsidRPr="00C378DB">
        <w:rPr>
          <w:rFonts w:cstheme="minorHAnsi"/>
          <w:iCs/>
        </w:rPr>
        <w:t xml:space="preserve">przyjmując średni kurs złotego w stosunku do walut obcych określony w tabeli kursów średnich walut obcych Narodowego Banku Polskiego - opublikowanych </w:t>
      </w:r>
      <w:r w:rsidRPr="00C378DB">
        <w:rPr>
          <w:rFonts w:cstheme="minorHAnsi"/>
          <w:b/>
          <w:iCs/>
        </w:rPr>
        <w:t>na dzień zamieszczenia Ogłoszenia o zamówieniu</w:t>
      </w:r>
      <w:r w:rsidRPr="00C378DB">
        <w:rPr>
          <w:rFonts w:cstheme="minorHAnsi"/>
          <w:iCs/>
        </w:rPr>
        <w:t xml:space="preserve"> oraz Specyfikacji Warunków Zamówienia na stronie Zamawiającego.</w:t>
      </w:r>
    </w:p>
    <w:p w14:paraId="34E291FC" w14:textId="77777777" w:rsidR="004F46F2" w:rsidRPr="000051A0" w:rsidRDefault="004F46F2" w:rsidP="005447D2">
      <w:pPr>
        <w:pStyle w:val="Akapitzlist"/>
        <w:numPr>
          <w:ilvl w:val="0"/>
          <w:numId w:val="49"/>
        </w:numPr>
        <w:suppressAutoHyphens/>
        <w:spacing w:after="0" w:line="240" w:lineRule="auto"/>
        <w:contextualSpacing w:val="0"/>
        <w:rPr>
          <w:rFonts w:cs="Arial"/>
        </w:rPr>
      </w:pPr>
      <w:r w:rsidRPr="000051A0">
        <w:rPr>
          <w:rFonts w:cs="Arial"/>
        </w:rPr>
        <w:t>W przypadku gdy Wykonawca realizował zamówienie jako jeden z grupy Wykonawców (konsorcjum) może powoływać się jedynie na swoje własne, realne doświadczenie, które zdobył realizując daną część zamówienia, która została mu przypisana w ramach grupy, tzn. może wykazywać się doświadczeniem jedynie w zakresie, jaki rzeczywiście dany podmiot wykonywał. Doświadczenia nie uzyskuje się poprzez sam udział w konsorcjum, lecz poprzez konkretne czynności realizowane w jego ramach.</w:t>
      </w:r>
    </w:p>
    <w:p w14:paraId="73074C2E" w14:textId="6EE8D90E" w:rsidR="004F46F2" w:rsidRDefault="004F46F2" w:rsidP="005447D2">
      <w:pPr>
        <w:pStyle w:val="Akapitzlist"/>
        <w:numPr>
          <w:ilvl w:val="0"/>
          <w:numId w:val="49"/>
        </w:numPr>
        <w:suppressAutoHyphens/>
        <w:spacing w:after="0" w:line="240" w:lineRule="auto"/>
        <w:contextualSpacing w:val="0"/>
        <w:rPr>
          <w:rFonts w:cs="Arial"/>
        </w:rPr>
      </w:pPr>
      <w:r w:rsidRPr="000051A0">
        <w:rPr>
          <w:rFonts w:cs="Arial"/>
        </w:rPr>
        <w:t xml:space="preserve">Jeżeli zakres </w:t>
      </w:r>
      <w:r w:rsidR="00444A7B">
        <w:rPr>
          <w:rFonts w:cs="Arial"/>
        </w:rPr>
        <w:t xml:space="preserve">dostaw </w:t>
      </w:r>
      <w:r w:rsidRPr="000051A0">
        <w:rPr>
          <w:rFonts w:cs="Arial"/>
        </w:rPr>
        <w:t xml:space="preserve">przedstawionych w dokumencie złożonym na potwierdzenie, że </w:t>
      </w:r>
      <w:r w:rsidR="00444A7B">
        <w:rPr>
          <w:rFonts w:cs="Arial"/>
        </w:rPr>
        <w:t xml:space="preserve">dostawy </w:t>
      </w:r>
      <w:r w:rsidRPr="000051A0">
        <w:rPr>
          <w:rFonts w:cs="Arial"/>
        </w:rPr>
        <w:t xml:space="preserve">zostały wykonane w sposób należyty, jest szerszy od powyżej określonego przez Zamawiającego należy w wykazie </w:t>
      </w:r>
      <w:r w:rsidR="00444A7B">
        <w:rPr>
          <w:rFonts w:cs="Arial"/>
        </w:rPr>
        <w:t xml:space="preserve">dostaw </w:t>
      </w:r>
      <w:r w:rsidRPr="000051A0">
        <w:rPr>
          <w:rFonts w:cs="Arial"/>
        </w:rPr>
        <w:t>podać wartość usług potwierdzających spełnienie warunku udziału w postępowaniu.</w:t>
      </w:r>
    </w:p>
    <w:p w14:paraId="76083F1A" w14:textId="77777777" w:rsidR="008F375E" w:rsidRPr="008F375E" w:rsidRDefault="008F375E" w:rsidP="008F375E">
      <w:pPr>
        <w:pStyle w:val="Akapitzlist"/>
        <w:numPr>
          <w:ilvl w:val="0"/>
          <w:numId w:val="49"/>
        </w:numPr>
        <w:rPr>
          <w:rFonts w:cs="Arial"/>
        </w:rPr>
      </w:pPr>
      <w:r w:rsidRPr="008F375E">
        <w:rPr>
          <w:rFonts w:cs="Arial"/>
        </w:rPr>
        <w:t>W przypadku posługiwania się przez Wykonawcę cudzym potencjałem (podmiot trzeci), wykonawcy mogą polegać na zdolnościach podmiotów udostępniających zasoby, jeśli podmioty te wykonają dostawy, do realizacji których te zdolności są wymagane.</w:t>
      </w:r>
    </w:p>
    <w:p w14:paraId="75DBED29" w14:textId="77777777" w:rsidR="008F375E" w:rsidRPr="00975F4A" w:rsidRDefault="008F375E" w:rsidP="008F375E">
      <w:pPr>
        <w:pStyle w:val="Akapitzlist"/>
        <w:suppressAutoHyphens/>
        <w:spacing w:after="0" w:line="240" w:lineRule="auto"/>
        <w:contextualSpacing w:val="0"/>
        <w:rPr>
          <w:rFonts w:cs="Arial"/>
        </w:rPr>
      </w:pPr>
    </w:p>
    <w:p w14:paraId="7A028688" w14:textId="77777777" w:rsidR="004F46F2" w:rsidRPr="004F46F2" w:rsidRDefault="004F46F2" w:rsidP="00697C4D">
      <w:pPr>
        <w:pStyle w:val="Akapitzlist"/>
        <w:shd w:val="clear" w:color="auto" w:fill="FFFFFF"/>
        <w:spacing w:after="120"/>
        <w:rPr>
          <w:rFonts w:cstheme="minorHAnsi"/>
          <w:iCs/>
        </w:rPr>
      </w:pPr>
    </w:p>
    <w:p w14:paraId="4DEFF921" w14:textId="77777777" w:rsidR="001C4440" w:rsidRPr="001641F6" w:rsidRDefault="001C4440" w:rsidP="0067438C">
      <w:pPr>
        <w:pStyle w:val="Nagwek3"/>
        <w:numPr>
          <w:ilvl w:val="0"/>
          <w:numId w:val="81"/>
        </w:numPr>
        <w:rPr>
          <w:bCs/>
          <w:smallCaps/>
          <w:spacing w:val="7"/>
          <w:u w:val="single"/>
        </w:rPr>
      </w:pPr>
      <w:r w:rsidRPr="001641F6">
        <w:lastRenderedPageBreak/>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 może mieć negatywny wpływ na realizację zamówienia. </w:t>
      </w:r>
    </w:p>
    <w:p w14:paraId="74DCF51A" w14:textId="77777777" w:rsidR="00B4057F" w:rsidRDefault="004F46F2" w:rsidP="0067438C">
      <w:pPr>
        <w:pStyle w:val="Nagwek3"/>
        <w:numPr>
          <w:ilvl w:val="0"/>
          <w:numId w:val="81"/>
        </w:numPr>
      </w:pPr>
      <w:r w:rsidRPr="001641F6">
        <w:t xml:space="preserve">Odnośnie wykonawców wspólnie ubiegających się o udzielenie zamówienia mogą oni polegać na zdolnościach tego z wykonawców, który wykona dostawy, do realizacji których te zdolności są wymagane. </w:t>
      </w:r>
    </w:p>
    <w:p w14:paraId="267BD6B6" w14:textId="6C07733E" w:rsidR="000A3953" w:rsidRPr="007031A6" w:rsidRDefault="000A3953" w:rsidP="0067438C">
      <w:pPr>
        <w:pStyle w:val="Nagwek3"/>
        <w:numPr>
          <w:ilvl w:val="0"/>
          <w:numId w:val="81"/>
        </w:numPr>
      </w:pPr>
      <w:r w:rsidRPr="001641F6">
        <w:t>Zamawiający zgodnie z art. 139 ustawy Pzp informuje, iż w pierwszej kolejności dokona badania i oceny ofert, a następnie dokona kwalifikacji podmiotowej wykonawcy, którego oferta została najwyżej oceniona, w zakresie braku podstaw wykluczenia oraz spełniania warunków udziału w postępowaniu</w:t>
      </w:r>
      <w:r w:rsidRPr="007031A6">
        <w:t xml:space="preserve">. </w:t>
      </w:r>
    </w:p>
    <w:p w14:paraId="36E367DD" w14:textId="77777777" w:rsidR="00397D51" w:rsidRPr="00DF1B7B" w:rsidRDefault="00397D51" w:rsidP="00240918">
      <w:pPr>
        <w:pStyle w:val="Nagwek3"/>
      </w:pPr>
      <w:r w:rsidRPr="00DF1B7B">
        <w:t>Dokumenty składane razem z ofertą.</w:t>
      </w:r>
    </w:p>
    <w:p w14:paraId="4D146320" w14:textId="77777777" w:rsidR="00826F8D" w:rsidRPr="00826F8D" w:rsidRDefault="00826F8D" w:rsidP="005447D2">
      <w:pPr>
        <w:numPr>
          <w:ilvl w:val="0"/>
          <w:numId w:val="67"/>
        </w:numPr>
        <w:tabs>
          <w:tab w:val="left" w:pos="-142"/>
        </w:tabs>
        <w:suppressAutoHyphens/>
        <w:spacing w:before="120" w:after="120" w:line="276" w:lineRule="auto"/>
        <w:outlineLvl w:val="2"/>
        <w:rPr>
          <w:rFonts w:asciiTheme="minorHAnsi" w:eastAsia="Lucida Sans Unicode" w:hAnsiTheme="minorHAnsi" w:cstheme="minorHAnsi"/>
          <w:bCs/>
          <w:lang w:eastAsia="ar-SA"/>
        </w:rPr>
      </w:pPr>
      <w:r w:rsidRPr="00826F8D">
        <w:rPr>
          <w:rFonts w:asciiTheme="minorHAnsi" w:eastAsia="Lucida Sans Unicode" w:hAnsiTheme="minorHAnsi" w:cstheme="minorHAnsi"/>
          <w:b/>
          <w:bCs/>
          <w:lang w:eastAsia="ar-SA"/>
        </w:rPr>
        <w:t>Oferta</w:t>
      </w:r>
      <w:r w:rsidRPr="00826F8D">
        <w:rPr>
          <w:rFonts w:asciiTheme="minorHAnsi" w:eastAsia="Lucida Sans Unicode" w:hAnsiTheme="minorHAnsi" w:cstheme="minorHAnsi"/>
          <w:bCs/>
          <w:lang w:eastAsia="ar-SA"/>
        </w:rPr>
        <w:t xml:space="preserve"> składana jest pod rygorem nieważności w formie elektronicznej podpisana kwalifikowanym podpisem elektronicznym w ogólnie dostępnych formatach danych, </w:t>
      </w:r>
      <w:r w:rsidRPr="00826F8D">
        <w:rPr>
          <w:rFonts w:asciiTheme="minorHAnsi" w:eastAsia="Lucida Sans Unicode" w:hAnsiTheme="minorHAnsi" w:cstheme="minorHAnsi"/>
          <w:bCs/>
          <w:lang w:eastAsia="ar-SA"/>
        </w:rPr>
        <w:br/>
        <w:t xml:space="preserve">w szczególności w formatach: .txt, .rtf, .pdf, .doc, .docx, .odt. Oferta musi być sporządzona w języku polskim. Do przygotowania oferty zaleca się skorzystanie z Formularza oferty, stanowiącego </w:t>
      </w:r>
      <w:r w:rsidRPr="00275F4D">
        <w:rPr>
          <w:rFonts w:asciiTheme="minorHAnsi" w:eastAsia="Lucida Sans Unicode" w:hAnsiTheme="minorHAnsi" w:cstheme="minorHAnsi"/>
          <w:b/>
          <w:bCs/>
          <w:lang w:eastAsia="ar-SA"/>
        </w:rPr>
        <w:t>załącznik nr 3 do SWZ</w:t>
      </w:r>
      <w:r w:rsidRPr="00275F4D">
        <w:rPr>
          <w:rFonts w:asciiTheme="minorHAnsi" w:eastAsia="Lucida Sans Unicode" w:hAnsiTheme="minorHAnsi" w:cstheme="minorHAnsi"/>
          <w:bCs/>
          <w:lang w:eastAsia="ar-SA"/>
        </w:rPr>
        <w:t>.</w:t>
      </w:r>
      <w:r w:rsidRPr="00826F8D">
        <w:rPr>
          <w:rFonts w:asciiTheme="minorHAnsi" w:eastAsia="Lucida Sans Unicode" w:hAnsiTheme="minorHAnsi" w:cstheme="minorHAnsi"/>
          <w:bCs/>
          <w:lang w:eastAsia="ar-SA"/>
        </w:rPr>
        <w:t xml:space="preserve"> </w:t>
      </w:r>
      <w:r w:rsidRPr="00826F8D">
        <w:rPr>
          <w:rFonts w:asciiTheme="minorHAnsi" w:eastAsia="Lucida Sans Unicode" w:hAnsiTheme="minorHAnsi" w:cstheme="minorHAnsi"/>
          <w:bCs/>
          <w:lang w:eastAsia="ar-SA"/>
        </w:rPr>
        <w:br/>
        <w:t>W przypadku gdy Wykonawca nie korzysta z przygotowanego przez Zamawiającego wzoru Formularza oferty, oferta powinna zawierać wszystkie istotne informacje wymagane we wzorze.</w:t>
      </w:r>
    </w:p>
    <w:p w14:paraId="222B944D" w14:textId="77777777" w:rsidR="00826F8D" w:rsidRPr="00826F8D" w:rsidRDefault="00826F8D" w:rsidP="005447D2">
      <w:pPr>
        <w:numPr>
          <w:ilvl w:val="0"/>
          <w:numId w:val="67"/>
        </w:numPr>
        <w:tabs>
          <w:tab w:val="left" w:pos="-142"/>
        </w:tabs>
        <w:suppressAutoHyphens/>
        <w:spacing w:before="120" w:after="120" w:line="276" w:lineRule="auto"/>
        <w:outlineLvl w:val="2"/>
        <w:rPr>
          <w:rFonts w:asciiTheme="minorHAnsi" w:eastAsia="Lucida Sans Unicode" w:hAnsiTheme="minorHAnsi" w:cstheme="minorHAnsi"/>
          <w:bCs/>
          <w:lang w:eastAsia="ar-SA"/>
        </w:rPr>
      </w:pPr>
      <w:r w:rsidRPr="00826F8D">
        <w:rPr>
          <w:rFonts w:asciiTheme="minorHAnsi" w:eastAsia="Lucida Sans Unicode" w:hAnsiTheme="minorHAnsi" w:cstheme="minorHAnsi"/>
          <w:bCs/>
          <w:lang w:eastAsia="ar-SA"/>
        </w:rPr>
        <w:t>Wraz z ofertą należy złożyć:</w:t>
      </w:r>
    </w:p>
    <w:p w14:paraId="7CE500FF" w14:textId="77777777" w:rsidR="00826F8D" w:rsidRPr="00826F8D" w:rsidRDefault="00826F8D" w:rsidP="005447D2">
      <w:pPr>
        <w:widowControl w:val="0"/>
        <w:numPr>
          <w:ilvl w:val="0"/>
          <w:numId w:val="69"/>
        </w:numPr>
        <w:tabs>
          <w:tab w:val="left" w:pos="567"/>
          <w:tab w:val="left" w:pos="9000"/>
        </w:tabs>
        <w:suppressAutoHyphens/>
        <w:spacing w:after="120" w:line="276" w:lineRule="auto"/>
        <w:ind w:left="567"/>
        <w:outlineLvl w:val="5"/>
        <w:rPr>
          <w:rFonts w:asciiTheme="minorHAnsi" w:eastAsia="Lucida Sans Unicode" w:hAnsiTheme="minorHAnsi" w:cstheme="minorHAnsi"/>
          <w:kern w:val="1"/>
          <w:lang w:eastAsia="ar-SA"/>
        </w:rPr>
      </w:pPr>
      <w:r w:rsidRPr="00826F8D">
        <w:rPr>
          <w:rFonts w:asciiTheme="minorHAnsi" w:eastAsia="Lucida Sans Unicode" w:hAnsiTheme="minorHAnsi" w:cstheme="minorHAnsi"/>
          <w:b/>
          <w:kern w:val="1"/>
          <w:lang w:eastAsia="ar-SA"/>
        </w:rPr>
        <w:t xml:space="preserve">Oświadczenia o niepodleganiu wykluczeniu </w:t>
      </w:r>
      <w:r w:rsidRPr="00275F4D">
        <w:rPr>
          <w:rFonts w:asciiTheme="minorHAnsi" w:eastAsia="Lucida Sans Unicode" w:hAnsiTheme="minorHAnsi" w:cstheme="minorHAnsi"/>
          <w:b/>
          <w:kern w:val="1"/>
          <w:lang w:eastAsia="ar-SA"/>
        </w:rPr>
        <w:t>oraz spełnianiu warunków udziału</w:t>
      </w:r>
      <w:r w:rsidRPr="00826F8D">
        <w:rPr>
          <w:rFonts w:asciiTheme="minorHAnsi" w:eastAsia="Lucida Sans Unicode" w:hAnsiTheme="minorHAnsi" w:cstheme="minorHAnsi"/>
          <w:b/>
          <w:kern w:val="1"/>
          <w:lang w:eastAsia="ar-SA"/>
        </w:rPr>
        <w:t xml:space="preserve"> w postępowaniu – </w:t>
      </w:r>
      <w:r w:rsidRPr="00275F4D">
        <w:rPr>
          <w:rFonts w:asciiTheme="minorHAnsi" w:eastAsia="Lucida Sans Unicode" w:hAnsiTheme="minorHAnsi" w:cstheme="minorHAnsi"/>
          <w:b/>
          <w:kern w:val="1"/>
          <w:lang w:eastAsia="ar-SA"/>
        </w:rPr>
        <w:t xml:space="preserve">JEDZ (Załącznik nr 4 do SWZ) – </w:t>
      </w:r>
      <w:r w:rsidRPr="00275F4D">
        <w:rPr>
          <w:rFonts w:asciiTheme="minorHAnsi" w:eastAsia="Lucida Sans Unicode" w:hAnsiTheme="minorHAnsi" w:cstheme="minorHAnsi"/>
          <w:kern w:val="1"/>
          <w:lang w:eastAsia="ar-SA"/>
        </w:rPr>
        <w:t>z</w:t>
      </w:r>
      <w:r w:rsidRPr="00275F4D">
        <w:rPr>
          <w:rFonts w:asciiTheme="minorHAnsi" w:eastAsia="Lucida Sans Unicode" w:hAnsiTheme="minorHAnsi" w:cstheme="minorHAnsi"/>
          <w:kern w:val="1"/>
          <w:shd w:val="clear" w:color="auto" w:fill="FFFFFF"/>
          <w:lang w:eastAsia="ar-SA"/>
        </w:rPr>
        <w:t>godnie</w:t>
      </w:r>
      <w:r w:rsidRPr="00826F8D">
        <w:rPr>
          <w:rFonts w:asciiTheme="minorHAnsi" w:eastAsia="Lucida Sans Unicode" w:hAnsiTheme="minorHAnsi" w:cstheme="minorHAnsi"/>
          <w:kern w:val="1"/>
          <w:shd w:val="clear" w:color="auto" w:fill="FFFFFF"/>
          <w:lang w:eastAsia="ar-SA"/>
        </w:rPr>
        <w:t xml:space="preserve"> z art. 125 ust. 1 ustawy Pzp</w:t>
      </w:r>
      <w:r w:rsidRPr="00826F8D">
        <w:rPr>
          <w:rFonts w:asciiTheme="minorHAnsi" w:eastAsia="Lucida Sans Unicode" w:hAnsiTheme="minorHAnsi" w:cstheme="minorHAnsi"/>
          <w:kern w:val="1"/>
          <w:shd w:val="clear" w:color="auto" w:fill="FFFFFF"/>
          <w:lang w:eastAsia="pl-PL"/>
        </w:rPr>
        <w:t xml:space="preserve"> </w:t>
      </w:r>
      <w:r w:rsidRPr="00826F8D">
        <w:rPr>
          <w:rFonts w:asciiTheme="minorHAnsi" w:eastAsia="Lucida Sans Unicode" w:hAnsiTheme="minorHAnsi" w:cstheme="minorHAnsi"/>
          <w:kern w:val="1"/>
          <w:shd w:val="clear" w:color="auto" w:fill="FFFFFF"/>
          <w:lang w:eastAsia="ar-SA"/>
        </w:rPr>
        <w:t xml:space="preserve">do oferty wykonawca dołącza oświadczenie o niepodleganiu wykluczeniu, spełnianiu warunków udziału w postępowaniu lub kryteriów selekcji, w zakresie wskazanym przez zamawiającego, tj. </w:t>
      </w:r>
      <w:r w:rsidRPr="00826F8D">
        <w:rPr>
          <w:rFonts w:asciiTheme="minorHAnsi" w:eastAsia="Lucida Sans Unicode" w:hAnsiTheme="minorHAnsi" w:cstheme="minorHAnsi"/>
          <w:kern w:val="1"/>
          <w:lang w:eastAsia="ar-SA"/>
        </w:rPr>
        <w:t xml:space="preserve">w zakresie wskazanym w rozdziale VII ust. 2 oraz rozdz. VII.I pkt 1) SWZ w odniesieniu do braku </w:t>
      </w:r>
      <w:r w:rsidRPr="00826F8D">
        <w:rPr>
          <w:rFonts w:asciiTheme="minorHAnsi" w:eastAsia="Lucida Sans Unicode" w:hAnsiTheme="minorHAnsi" w:cstheme="minorHAnsi"/>
          <w:kern w:val="1"/>
          <w:shd w:val="clear" w:color="auto" w:fill="FFFFFF"/>
          <w:lang w:eastAsia="ar-SA"/>
        </w:rPr>
        <w:t>podstaw wykluczenia</w:t>
      </w:r>
      <w:r w:rsidRPr="00826F8D">
        <w:rPr>
          <w:rFonts w:asciiTheme="minorHAnsi" w:eastAsia="Lucida Sans Unicode" w:hAnsiTheme="minorHAnsi" w:cstheme="minorHAnsi"/>
          <w:kern w:val="1"/>
          <w:lang w:eastAsia="ar-SA"/>
        </w:rPr>
        <w:t xml:space="preserve"> oraz w zakresie wskazanym w rozdziale VIII ust. 2 SWZ w odniesieniu do spełnianiu warunków udziału w postępowaniu.</w:t>
      </w:r>
    </w:p>
    <w:p w14:paraId="78642B39" w14:textId="77777777" w:rsidR="00826F8D" w:rsidRPr="00826F8D" w:rsidRDefault="00826F8D" w:rsidP="00826F8D">
      <w:pPr>
        <w:suppressAutoHyphens/>
        <w:spacing w:after="120" w:line="276" w:lineRule="auto"/>
        <w:ind w:left="567"/>
        <w:rPr>
          <w:rFonts w:asciiTheme="minorHAnsi" w:eastAsia="SimSun" w:hAnsiTheme="minorHAnsi" w:cstheme="minorHAnsi"/>
          <w:lang w:eastAsia="ar-SA"/>
        </w:rPr>
      </w:pPr>
      <w:r w:rsidRPr="00826F8D">
        <w:rPr>
          <w:rFonts w:asciiTheme="minorHAnsi" w:eastAsia="SimSun" w:hAnsiTheme="minorHAnsi" w:cstheme="minorHAnsi"/>
          <w:lang w:eastAsia="ar-SA"/>
        </w:rPr>
        <w:t xml:space="preserve">Oświadczenie składa się na formularzu </w:t>
      </w:r>
      <w:r w:rsidRPr="00826F8D">
        <w:rPr>
          <w:rFonts w:asciiTheme="minorHAnsi" w:eastAsia="SimSun" w:hAnsiTheme="minorHAnsi" w:cstheme="minorHAnsi"/>
          <w:b/>
          <w:bCs/>
          <w:lang w:eastAsia="ar-SA"/>
        </w:rPr>
        <w:t xml:space="preserve">jednolitego europejskiego dokumentu zamówienia, </w:t>
      </w:r>
      <w:r w:rsidRPr="00826F8D">
        <w:rPr>
          <w:rFonts w:asciiTheme="minorHAnsi" w:eastAsia="SimSun" w:hAnsiTheme="minorHAnsi" w:cstheme="minorHAnsi"/>
          <w:lang w:eastAsia="ar-SA"/>
        </w:rPr>
        <w:t>sporządzonym zgodnie ze wzorem standardowego formularza określonego w rozporządzeniu wykonawczym Komisji (UE) 2016/7 z dnia 5 stycznia 2016 r. ustanawiającym standardowy formularz jednolitego europejskiego dokumentu zamówieni</w:t>
      </w:r>
      <w:r w:rsidR="00B14A86">
        <w:rPr>
          <w:rFonts w:asciiTheme="minorHAnsi" w:eastAsia="SimSun" w:hAnsiTheme="minorHAnsi" w:cstheme="minorHAnsi"/>
          <w:lang w:eastAsia="ar-SA"/>
        </w:rPr>
        <w:t>a</w:t>
      </w:r>
      <w:r w:rsidRPr="00826F8D">
        <w:rPr>
          <w:rFonts w:asciiTheme="minorHAnsi" w:eastAsia="SimSun" w:hAnsiTheme="minorHAnsi" w:cstheme="minorHAnsi"/>
          <w:lang w:eastAsia="ar-SA"/>
        </w:rPr>
        <w:t>, zwanego dalej "JEDZ". Oświadczenie to stanowi dowód potwierdzający brak podstaw wykluczenia oraz spełnianie warunków udziału w postępowaniu, na dzień składania ofert, tymczasowo zastępujący wymagane podmiotowe środki dowodowe, wskazane w rozdziale X ust. 1 SWZ.</w:t>
      </w:r>
    </w:p>
    <w:p w14:paraId="35DB1BD3" w14:textId="77777777" w:rsidR="00826F8D" w:rsidRPr="00826F8D" w:rsidRDefault="00826F8D" w:rsidP="00826F8D">
      <w:pPr>
        <w:widowControl w:val="0"/>
        <w:tabs>
          <w:tab w:val="left" w:pos="709"/>
        </w:tabs>
        <w:autoSpaceDE w:val="0"/>
        <w:autoSpaceDN w:val="0"/>
        <w:spacing w:before="120" w:after="120" w:line="276" w:lineRule="auto"/>
        <w:ind w:left="567"/>
        <w:rPr>
          <w:rFonts w:asciiTheme="minorHAnsi" w:eastAsia="SimSun" w:hAnsiTheme="minorHAnsi" w:cstheme="minorHAnsi"/>
          <w:lang w:eastAsia="ar-SA"/>
        </w:rPr>
      </w:pPr>
      <w:r w:rsidRPr="00826F8D">
        <w:rPr>
          <w:rFonts w:asciiTheme="minorHAnsi" w:eastAsia="SimSun" w:hAnsiTheme="minorHAnsi" w:cstheme="minorHAnsi"/>
          <w:lang w:eastAsia="ar-SA"/>
        </w:rPr>
        <w:t>Wykonawca może wykorzystać jednolity dokument złożony w odrębnym postępowaniu o udzielenie zamówienia, jeżeli potwierdzi, że informacje w nim zawarte pozostają prawidłowe.</w:t>
      </w:r>
    </w:p>
    <w:p w14:paraId="31C739B5" w14:textId="77777777" w:rsidR="00826F8D" w:rsidRPr="00826F8D" w:rsidRDefault="00826F8D" w:rsidP="00826F8D">
      <w:pPr>
        <w:suppressAutoHyphens/>
        <w:spacing w:after="120" w:line="276" w:lineRule="auto"/>
        <w:ind w:left="567"/>
        <w:rPr>
          <w:rFonts w:asciiTheme="minorHAnsi" w:eastAsia="SimSun" w:hAnsiTheme="minorHAnsi" w:cstheme="minorHAnsi"/>
          <w:b/>
          <w:lang w:eastAsia="ar-SA"/>
        </w:rPr>
      </w:pPr>
      <w:r w:rsidRPr="00826F8D">
        <w:rPr>
          <w:rFonts w:asciiTheme="minorHAnsi" w:eastAsia="SimSun" w:hAnsiTheme="minorHAnsi" w:cstheme="minorHAnsi"/>
          <w:b/>
          <w:lang w:eastAsia="ar-SA"/>
        </w:rPr>
        <w:t xml:space="preserve">Instrukcja wypełniania JEDZ: </w:t>
      </w:r>
    </w:p>
    <w:p w14:paraId="42FD963E" w14:textId="77777777" w:rsidR="00826F8D" w:rsidRPr="00826F8D" w:rsidRDefault="00826F8D" w:rsidP="00826F8D">
      <w:pPr>
        <w:tabs>
          <w:tab w:val="left" w:pos="709"/>
        </w:tabs>
        <w:suppressAutoHyphens/>
        <w:autoSpaceDE w:val="0"/>
        <w:autoSpaceDN w:val="0"/>
        <w:spacing w:after="120" w:line="276" w:lineRule="auto"/>
        <w:ind w:left="567"/>
        <w:rPr>
          <w:rFonts w:asciiTheme="minorHAnsi" w:eastAsia="SimSun" w:hAnsiTheme="minorHAnsi" w:cstheme="minorHAnsi"/>
          <w:b/>
          <w:lang w:eastAsia="ar-SA"/>
        </w:rPr>
      </w:pPr>
      <w:r w:rsidRPr="00826F8D">
        <w:rPr>
          <w:rFonts w:asciiTheme="minorHAnsi" w:eastAsia="SimSun" w:hAnsiTheme="minorHAnsi" w:cstheme="minorHAnsi"/>
          <w:lang w:eastAsia="ar-SA"/>
        </w:rPr>
        <w:t xml:space="preserve">Informujemy, że pod adresem </w:t>
      </w:r>
      <w:hyperlink r:id="rId25" w:history="1">
        <w:r w:rsidRPr="00826F8D">
          <w:rPr>
            <w:rFonts w:asciiTheme="minorHAnsi" w:eastAsia="SimSun" w:hAnsiTheme="minorHAnsi" w:cstheme="minorHAnsi"/>
            <w:color w:val="0563C1" w:themeColor="hyperlink"/>
            <w:u w:val="single"/>
            <w:lang w:eastAsia="ar-SA"/>
          </w:rPr>
          <w:t>strony Urzędu Zamówień Publicznych</w:t>
        </w:r>
      </w:hyperlink>
      <w:r w:rsidRPr="00826F8D">
        <w:rPr>
          <w:rFonts w:asciiTheme="minorHAnsi" w:eastAsia="SimSun" w:hAnsiTheme="minorHAnsi" w:cstheme="minorHAnsi"/>
          <w:lang w:eastAsia="ar-SA"/>
        </w:rPr>
        <w:t xml:space="preserve"> Urząd Zamówień Publicznych udostępnił narzędzie umożliwiające zamawiającym i wykonawcom utworzenie, </w:t>
      </w:r>
      <w:r w:rsidRPr="00826F8D">
        <w:rPr>
          <w:rFonts w:asciiTheme="minorHAnsi" w:eastAsia="SimSun" w:hAnsiTheme="minorHAnsi" w:cstheme="minorHAnsi"/>
          <w:lang w:eastAsia="ar-SA"/>
        </w:rPr>
        <w:lastRenderedPageBreak/>
        <w:t xml:space="preserve">wypełnienie i ponowne wykorzystanie standardowego formularza JEDZ/ESPD w wersji elektronicznej (eESPD). W celu wypełnienia JEDZ należy: </w:t>
      </w:r>
    </w:p>
    <w:p w14:paraId="157998ED" w14:textId="77777777" w:rsidR="00826F8D" w:rsidRPr="00826F8D" w:rsidRDefault="00826F8D" w:rsidP="005447D2">
      <w:pPr>
        <w:numPr>
          <w:ilvl w:val="0"/>
          <w:numId w:val="70"/>
        </w:numPr>
        <w:suppressAutoHyphens/>
        <w:spacing w:after="120" w:line="276" w:lineRule="auto"/>
        <w:ind w:left="1134"/>
        <w:rPr>
          <w:rFonts w:asciiTheme="minorHAnsi" w:eastAsia="SimSun" w:hAnsiTheme="minorHAnsi" w:cstheme="minorHAnsi"/>
          <w:lang w:eastAsia="ar-SA"/>
        </w:rPr>
      </w:pPr>
      <w:r w:rsidRPr="00826F8D">
        <w:rPr>
          <w:rFonts w:asciiTheme="minorHAnsi" w:eastAsia="SimSun" w:hAnsiTheme="minorHAnsi" w:cstheme="minorHAnsi"/>
          <w:lang w:eastAsia="ar-SA"/>
        </w:rPr>
        <w:t xml:space="preserve">z Platformy zakupowej przedmiotowego postępowania pobrać plik JEDZ będący </w:t>
      </w:r>
      <w:r w:rsidRPr="00B16767">
        <w:rPr>
          <w:rFonts w:asciiTheme="minorHAnsi" w:eastAsia="SimSun" w:hAnsiTheme="minorHAnsi" w:cstheme="minorHAnsi"/>
          <w:b/>
          <w:lang w:eastAsia="ar-SA"/>
        </w:rPr>
        <w:t>załącznikiem nr 4 do SWZ</w:t>
      </w:r>
      <w:r w:rsidRPr="00B16767">
        <w:rPr>
          <w:rFonts w:asciiTheme="minorHAnsi" w:eastAsia="SimSun" w:hAnsiTheme="minorHAnsi" w:cstheme="minorHAnsi"/>
          <w:lang w:eastAsia="ar-SA"/>
        </w:rPr>
        <w:t>,</w:t>
      </w:r>
    </w:p>
    <w:p w14:paraId="74EC6BC0" w14:textId="77777777" w:rsidR="00826F8D" w:rsidRPr="00826F8D" w:rsidRDefault="00826F8D" w:rsidP="005447D2">
      <w:pPr>
        <w:numPr>
          <w:ilvl w:val="0"/>
          <w:numId w:val="70"/>
        </w:numPr>
        <w:suppressAutoHyphens/>
        <w:spacing w:after="120" w:line="276" w:lineRule="auto"/>
        <w:ind w:left="1134"/>
        <w:rPr>
          <w:rFonts w:asciiTheme="minorHAnsi" w:eastAsia="SimSun" w:hAnsiTheme="minorHAnsi" w:cstheme="minorHAnsi"/>
          <w:lang w:eastAsia="ar-SA"/>
        </w:rPr>
      </w:pPr>
      <w:r w:rsidRPr="00826F8D">
        <w:rPr>
          <w:rFonts w:asciiTheme="minorHAnsi" w:eastAsia="SimSun" w:hAnsiTheme="minorHAnsi" w:cstheme="minorHAnsi"/>
          <w:lang w:eastAsia="ar-SA"/>
        </w:rPr>
        <w:t xml:space="preserve">uruchomić stronę </w:t>
      </w:r>
      <w:hyperlink r:id="rId26" w:history="1">
        <w:r w:rsidRPr="00826F8D">
          <w:rPr>
            <w:rFonts w:asciiTheme="minorHAnsi" w:eastAsia="SimSun" w:hAnsiTheme="minorHAnsi" w:cstheme="minorHAnsi"/>
            <w:color w:val="0563C1" w:themeColor="hyperlink"/>
            <w:u w:val="single"/>
            <w:lang w:eastAsia="ar-SA"/>
          </w:rPr>
          <w:t>Urzędu Zamówień Publicznych</w:t>
        </w:r>
      </w:hyperlink>
      <w:r w:rsidRPr="00826F8D">
        <w:rPr>
          <w:rFonts w:asciiTheme="minorHAnsi" w:eastAsia="SimSun" w:hAnsiTheme="minorHAnsi" w:cstheme="minorHAnsi"/>
          <w:lang w:eastAsia="ar-SA"/>
        </w:rPr>
        <w:t>,</w:t>
      </w:r>
    </w:p>
    <w:p w14:paraId="2CEE92AC" w14:textId="77777777" w:rsidR="00826F8D" w:rsidRPr="00826F8D" w:rsidRDefault="00826F8D" w:rsidP="005447D2">
      <w:pPr>
        <w:numPr>
          <w:ilvl w:val="0"/>
          <w:numId w:val="70"/>
        </w:numPr>
        <w:suppressAutoHyphens/>
        <w:spacing w:after="120" w:line="276" w:lineRule="auto"/>
        <w:ind w:left="1134"/>
        <w:rPr>
          <w:rFonts w:asciiTheme="minorHAnsi" w:eastAsia="SimSun" w:hAnsiTheme="minorHAnsi" w:cstheme="minorHAnsi"/>
          <w:lang w:eastAsia="ar-SA"/>
        </w:rPr>
      </w:pPr>
      <w:r w:rsidRPr="00826F8D">
        <w:rPr>
          <w:rFonts w:asciiTheme="minorHAnsi" w:eastAsia="SimSun" w:hAnsiTheme="minorHAnsi" w:cstheme="minorHAnsi"/>
          <w:lang w:eastAsia="ar-SA"/>
        </w:rPr>
        <w:t xml:space="preserve">po uruchomieniu strony i wyborze języka polskiego, należy wybrać opcję „Jestem wykonawcą”, </w:t>
      </w:r>
    </w:p>
    <w:p w14:paraId="577D95F1" w14:textId="77777777" w:rsidR="00826F8D" w:rsidRPr="00826F8D" w:rsidRDefault="00826F8D" w:rsidP="005447D2">
      <w:pPr>
        <w:numPr>
          <w:ilvl w:val="0"/>
          <w:numId w:val="70"/>
        </w:numPr>
        <w:suppressAutoHyphens/>
        <w:spacing w:after="120" w:line="276" w:lineRule="auto"/>
        <w:ind w:left="1134"/>
        <w:rPr>
          <w:rFonts w:asciiTheme="minorHAnsi" w:eastAsia="SimSun" w:hAnsiTheme="minorHAnsi" w:cstheme="minorHAnsi"/>
          <w:lang w:eastAsia="ar-SA"/>
        </w:rPr>
      </w:pPr>
      <w:r w:rsidRPr="00826F8D">
        <w:rPr>
          <w:rFonts w:asciiTheme="minorHAnsi" w:eastAsia="SimSun" w:hAnsiTheme="minorHAnsi" w:cstheme="minorHAnsi"/>
          <w:lang w:eastAsia="ar-SA"/>
        </w:rPr>
        <w:t xml:space="preserve">następnie należy wybrać opcję „zaimportować ESPD”, wczytać rozpakowany plik JEDZ będący </w:t>
      </w:r>
      <w:r w:rsidRPr="00B16767">
        <w:rPr>
          <w:rFonts w:asciiTheme="minorHAnsi" w:eastAsia="SimSun" w:hAnsiTheme="minorHAnsi" w:cstheme="minorHAnsi"/>
          <w:b/>
          <w:lang w:eastAsia="ar-SA"/>
        </w:rPr>
        <w:t>załącznikiem nr 4 do SWZ</w:t>
      </w:r>
      <w:r w:rsidRPr="00B16767">
        <w:rPr>
          <w:rFonts w:asciiTheme="minorHAnsi" w:eastAsia="SimSun" w:hAnsiTheme="minorHAnsi" w:cstheme="minorHAnsi"/>
          <w:lang w:eastAsia="ar-SA"/>
        </w:rPr>
        <w:t>,</w:t>
      </w:r>
      <w:r w:rsidRPr="00826F8D">
        <w:rPr>
          <w:rFonts w:asciiTheme="minorHAnsi" w:eastAsia="SimSun" w:hAnsiTheme="minorHAnsi" w:cstheme="minorHAnsi"/>
          <w:lang w:eastAsia="ar-SA"/>
        </w:rPr>
        <w:t xml:space="preserve"> wybrać kraj „Polska” i postępować dalej zgodnie </w:t>
      </w:r>
      <w:r w:rsidRPr="00826F8D">
        <w:rPr>
          <w:rFonts w:asciiTheme="minorHAnsi" w:eastAsia="SimSun" w:hAnsiTheme="minorHAnsi" w:cstheme="minorHAnsi"/>
          <w:lang w:eastAsia="ar-SA"/>
        </w:rPr>
        <w:br/>
        <w:t>z instrukcjami (podpowiedziami) w narzędziu.</w:t>
      </w:r>
    </w:p>
    <w:p w14:paraId="07EE2701" w14:textId="77777777" w:rsidR="00826F8D" w:rsidRPr="00826F8D" w:rsidRDefault="00826F8D" w:rsidP="00826F8D">
      <w:pPr>
        <w:widowControl w:val="0"/>
        <w:tabs>
          <w:tab w:val="left" w:pos="993"/>
        </w:tabs>
        <w:spacing w:before="120" w:line="240" w:lineRule="auto"/>
        <w:ind w:left="567"/>
        <w:rPr>
          <w:rFonts w:asciiTheme="minorHAnsi" w:eastAsia="SimSun" w:hAnsiTheme="minorHAnsi" w:cstheme="minorHAnsi"/>
          <w:b/>
          <w:lang w:eastAsia="pl-PL"/>
        </w:rPr>
      </w:pPr>
      <w:r w:rsidRPr="00826F8D">
        <w:rPr>
          <w:rFonts w:asciiTheme="minorHAnsi" w:eastAsia="SimSun" w:hAnsiTheme="minorHAnsi" w:cstheme="minorHAnsi"/>
          <w:b/>
          <w:lang w:eastAsia="pl-PL"/>
        </w:rPr>
        <w:t>Uwaga: W części IV Kryteria klasyfikacji, Wykonawca ogranicza się jedynie do wypełnienia sekcji α (alfa) i nie wypełnia żadnej z pozostałych sekcji A-D w części IV.</w:t>
      </w:r>
    </w:p>
    <w:p w14:paraId="565B0CC8" w14:textId="77777777" w:rsidR="00826F8D" w:rsidRPr="00826F8D" w:rsidRDefault="00826F8D" w:rsidP="00826F8D">
      <w:pPr>
        <w:widowControl w:val="0"/>
        <w:tabs>
          <w:tab w:val="left" w:pos="993"/>
        </w:tabs>
        <w:spacing w:before="120" w:after="240" w:line="240" w:lineRule="auto"/>
        <w:ind w:left="567"/>
        <w:rPr>
          <w:rFonts w:asciiTheme="minorHAnsi" w:eastAsia="SimSun" w:hAnsiTheme="minorHAnsi" w:cstheme="minorHAnsi"/>
          <w:lang w:eastAsia="pl-PL"/>
        </w:rPr>
      </w:pPr>
      <w:bookmarkStart w:id="3" w:name="_Hlk130553762"/>
      <w:r w:rsidRPr="00826F8D">
        <w:rPr>
          <w:rFonts w:asciiTheme="minorHAnsi" w:eastAsia="SimSun" w:hAnsiTheme="minorHAnsi" w:cstheme="minorHAnsi"/>
          <w:lang w:eastAsia="pl-PL"/>
        </w:rPr>
        <w:t>Oświadczenie JEDZ składają odrębnie:</w:t>
      </w:r>
    </w:p>
    <w:p w14:paraId="7E063011" w14:textId="77777777" w:rsidR="00826F8D" w:rsidRDefault="00826F8D" w:rsidP="00826F8D">
      <w:pPr>
        <w:numPr>
          <w:ilvl w:val="0"/>
          <w:numId w:val="14"/>
        </w:numPr>
        <w:spacing w:line="276" w:lineRule="auto"/>
        <w:ind w:left="993" w:right="20"/>
        <w:rPr>
          <w:rFonts w:asciiTheme="minorHAnsi" w:eastAsia="SimSun" w:hAnsiTheme="minorHAnsi" w:cstheme="minorHAnsi"/>
          <w:lang w:eastAsia="pl-PL"/>
        </w:rPr>
      </w:pPr>
      <w:r w:rsidRPr="00826F8D">
        <w:rPr>
          <w:rFonts w:asciiTheme="minorHAnsi" w:eastAsia="SimSun" w:hAnsiTheme="minorHAnsi" w:cstheme="minorHAnsi"/>
          <w:lang w:eastAsia="pl-PL"/>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oraz brak podstaw wykluczenia;</w:t>
      </w:r>
    </w:p>
    <w:bookmarkEnd w:id="3"/>
    <w:p w14:paraId="4E6EED18" w14:textId="77777777" w:rsidR="00AF31FD" w:rsidRDefault="00AF31FD" w:rsidP="00AF31FD">
      <w:pPr>
        <w:spacing w:line="276" w:lineRule="auto"/>
        <w:ind w:left="993" w:right="20"/>
        <w:rPr>
          <w:rFonts w:asciiTheme="minorHAnsi" w:eastAsia="SimSun" w:hAnsiTheme="minorHAnsi" w:cstheme="minorHAnsi"/>
          <w:strike/>
          <w:lang w:eastAsia="pl-PL"/>
        </w:rPr>
      </w:pPr>
    </w:p>
    <w:p w14:paraId="108A815F" w14:textId="77777777" w:rsidR="00826F8D" w:rsidRPr="00826F8D" w:rsidRDefault="00826F8D" w:rsidP="00AF31FD">
      <w:pPr>
        <w:spacing w:line="276" w:lineRule="auto"/>
        <w:ind w:right="20" w:firstLine="567"/>
        <w:rPr>
          <w:rFonts w:asciiTheme="minorHAnsi" w:eastAsia="SimSun" w:hAnsiTheme="minorHAnsi" w:cstheme="minorHAnsi"/>
          <w:b/>
          <w:lang w:eastAsia="pl-PL"/>
        </w:rPr>
      </w:pPr>
      <w:r w:rsidRPr="00826F8D">
        <w:rPr>
          <w:rFonts w:asciiTheme="minorHAnsi" w:eastAsia="SimSun" w:hAnsiTheme="minorHAnsi" w:cstheme="minorHAnsi"/>
          <w:b/>
          <w:lang w:eastAsia="pl-PL"/>
        </w:rPr>
        <w:t>Wymagana forma:</w:t>
      </w:r>
    </w:p>
    <w:p w14:paraId="2C91D036" w14:textId="77777777" w:rsidR="00826F8D" w:rsidRPr="00826F8D" w:rsidRDefault="00826F8D" w:rsidP="00826F8D">
      <w:pPr>
        <w:widowControl w:val="0"/>
        <w:tabs>
          <w:tab w:val="left" w:pos="993"/>
        </w:tabs>
        <w:spacing w:before="120" w:line="240" w:lineRule="auto"/>
        <w:ind w:left="567"/>
        <w:rPr>
          <w:rFonts w:asciiTheme="minorHAnsi" w:eastAsia="SimSun" w:hAnsiTheme="minorHAnsi" w:cstheme="minorHAnsi"/>
          <w:lang w:eastAsia="pl-PL"/>
        </w:rPr>
      </w:pPr>
      <w:r w:rsidRPr="00826F8D">
        <w:rPr>
          <w:rFonts w:asciiTheme="minorHAnsi" w:eastAsia="SimSun" w:hAnsiTheme="minorHAnsi" w:cstheme="minorHAnsi"/>
          <w:lang w:eastAsia="pl-PL"/>
        </w:rPr>
        <w:t>Oświadczenie – JEDZ składane jest pod rygorem nieważności w formie elektronicznej podpisane kwalifikowanym podpisem elektronicznym.</w:t>
      </w:r>
    </w:p>
    <w:p w14:paraId="70ED7205" w14:textId="77777777" w:rsidR="00826F8D" w:rsidRPr="00826F8D" w:rsidRDefault="00826F8D" w:rsidP="00826F8D">
      <w:pPr>
        <w:spacing w:line="240" w:lineRule="auto"/>
        <w:rPr>
          <w:rFonts w:asciiTheme="minorHAnsi" w:eastAsia="SimSun" w:hAnsiTheme="minorHAnsi" w:cstheme="minorHAnsi"/>
          <w:lang w:eastAsia="pl-PL"/>
        </w:rPr>
      </w:pPr>
    </w:p>
    <w:p w14:paraId="603C11D1" w14:textId="77777777" w:rsidR="00826F8D" w:rsidRPr="00AF31FD" w:rsidRDefault="00826F8D" w:rsidP="005447D2">
      <w:pPr>
        <w:pStyle w:val="Akapitzlist"/>
        <w:widowControl w:val="0"/>
        <w:numPr>
          <w:ilvl w:val="0"/>
          <w:numId w:val="69"/>
        </w:numPr>
        <w:tabs>
          <w:tab w:val="left" w:pos="567"/>
          <w:tab w:val="left" w:pos="9000"/>
        </w:tabs>
        <w:suppressAutoHyphens/>
        <w:spacing w:after="120"/>
        <w:outlineLvl w:val="5"/>
        <w:rPr>
          <w:rFonts w:eastAsia="Lucida Sans Unicode" w:cstheme="minorHAnsi"/>
          <w:kern w:val="1"/>
          <w:lang w:eastAsia="ar-SA"/>
        </w:rPr>
      </w:pPr>
      <w:r w:rsidRPr="00AF31FD">
        <w:rPr>
          <w:rFonts w:eastAsia="Lucida Sans Unicode" w:cstheme="minorHAnsi"/>
          <w:b/>
          <w:kern w:val="1"/>
          <w:lang w:eastAsia="ar-SA"/>
        </w:rPr>
        <w:t>Pełnomocnictwo</w:t>
      </w:r>
      <w:r w:rsidRPr="00AF31FD">
        <w:rPr>
          <w:rFonts w:eastAsia="Lucida Sans Unicode" w:cstheme="minorHAnsi"/>
          <w:kern w:val="1"/>
          <w:lang w:eastAsia="ar-SA"/>
        </w:rPr>
        <w:t>, w przypadku:</w:t>
      </w:r>
    </w:p>
    <w:p w14:paraId="7B845D42" w14:textId="77777777" w:rsidR="00826F8D" w:rsidRPr="00826F8D" w:rsidRDefault="00826F8D" w:rsidP="005447D2">
      <w:pPr>
        <w:numPr>
          <w:ilvl w:val="0"/>
          <w:numId w:val="68"/>
        </w:numPr>
        <w:suppressAutoHyphens/>
        <w:spacing w:after="120" w:line="276" w:lineRule="auto"/>
        <w:ind w:left="851" w:hanging="284"/>
        <w:rPr>
          <w:rFonts w:asciiTheme="minorHAnsi" w:eastAsia="SimSun" w:hAnsiTheme="minorHAnsi" w:cstheme="minorHAnsi"/>
          <w:lang w:eastAsia="ar-SA"/>
        </w:rPr>
      </w:pPr>
      <w:r w:rsidRPr="00826F8D">
        <w:rPr>
          <w:rFonts w:asciiTheme="minorHAnsi" w:eastAsia="SimSun" w:hAnsiTheme="minorHAnsi" w:cstheme="minorHAnsi"/>
          <w:lang w:eastAsia="ar-SA"/>
        </w:rPr>
        <w:t xml:space="preserve">Gdy umocowanie osoby składającej ofertę nie wynika z dokumentów rejestrowych, wykonawca, który składa ofertę za pośrednictwem pełnomocnika, powinien dołączyć do oferty dokument pełnomocnictwa lub inny dokument potwierdzający umocowanie do reprezentowania wykonawcy, obejmujący swym zakresem umocowanie do złożenia oferty lub do złożenia oferty i podpisania umowy. </w:t>
      </w:r>
    </w:p>
    <w:p w14:paraId="1FFAA11E" w14:textId="77777777" w:rsidR="00826F8D" w:rsidRPr="00826F8D" w:rsidRDefault="00826F8D" w:rsidP="005447D2">
      <w:pPr>
        <w:numPr>
          <w:ilvl w:val="0"/>
          <w:numId w:val="68"/>
        </w:numPr>
        <w:suppressAutoHyphens/>
        <w:spacing w:after="120" w:line="276" w:lineRule="auto"/>
        <w:ind w:left="851" w:hanging="284"/>
        <w:rPr>
          <w:rFonts w:asciiTheme="minorHAnsi" w:eastAsia="SimSun" w:hAnsiTheme="minorHAnsi" w:cstheme="minorHAnsi"/>
          <w:lang w:eastAsia="ar-SA"/>
        </w:rPr>
      </w:pPr>
      <w:r w:rsidRPr="00826F8D">
        <w:rPr>
          <w:rFonts w:asciiTheme="minorHAnsi" w:eastAsia="SimSun" w:hAnsiTheme="minorHAnsi" w:cstheme="minorHAnsi"/>
          <w:lang w:eastAsia="ar-SA"/>
        </w:rPr>
        <w:t>W przypadku wykonawców wspólnie ubiegających się o udzielenie zamówienia (konsorcjum, wspólnicy spółki cywilnej)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w:t>
      </w:r>
    </w:p>
    <w:p w14:paraId="6D03C45A" w14:textId="77777777" w:rsidR="00826F8D" w:rsidRPr="00826F8D" w:rsidRDefault="00826F8D" w:rsidP="00826F8D">
      <w:pPr>
        <w:spacing w:after="240" w:line="276" w:lineRule="auto"/>
        <w:ind w:left="567"/>
        <w:rPr>
          <w:rFonts w:asciiTheme="minorHAnsi" w:eastAsia="SimSun" w:hAnsiTheme="minorHAnsi" w:cstheme="minorHAnsi"/>
          <w:b/>
          <w:lang w:eastAsia="pl-PL"/>
        </w:rPr>
      </w:pPr>
      <w:r w:rsidRPr="00826F8D">
        <w:rPr>
          <w:rFonts w:asciiTheme="minorHAnsi" w:eastAsia="SimSun" w:hAnsiTheme="minorHAnsi" w:cstheme="minorHAnsi"/>
          <w:b/>
          <w:lang w:eastAsia="pl-PL"/>
        </w:rPr>
        <w:t>Wymagana forma:</w:t>
      </w:r>
    </w:p>
    <w:p w14:paraId="4490A356" w14:textId="77777777" w:rsidR="00826F8D" w:rsidRPr="00826F8D" w:rsidRDefault="00826F8D" w:rsidP="00826F8D">
      <w:pPr>
        <w:spacing w:after="240" w:line="276" w:lineRule="auto"/>
        <w:ind w:left="567"/>
        <w:rPr>
          <w:rFonts w:asciiTheme="minorHAnsi" w:eastAsia="SimSun" w:hAnsiTheme="minorHAnsi" w:cstheme="minorHAnsi"/>
          <w:lang w:eastAsia="pl-PL"/>
        </w:rPr>
      </w:pPr>
      <w:r w:rsidRPr="00826F8D">
        <w:rPr>
          <w:rFonts w:asciiTheme="minorHAnsi" w:eastAsia="SimSun" w:hAnsiTheme="minorHAnsi" w:cstheme="minorHAnsi"/>
          <w:lang w:eastAsia="pl-PL"/>
        </w:rPr>
        <w:t>Pełnomocnictwo lub inny dokument potwierdzający umocowanie do reprezentowania wykonawcy, o których mowa powyżej przekazuje się w postaci elektronicznej i opatruje się kwalifikowanym podpisem elektronicznym.</w:t>
      </w:r>
    </w:p>
    <w:p w14:paraId="7BD6F0C8" w14:textId="77777777" w:rsidR="00826F8D" w:rsidRPr="00826F8D" w:rsidRDefault="00826F8D" w:rsidP="00826F8D">
      <w:pPr>
        <w:spacing w:after="240" w:line="276" w:lineRule="auto"/>
        <w:ind w:left="567"/>
        <w:rPr>
          <w:rFonts w:asciiTheme="minorHAnsi" w:eastAsia="SimSun" w:hAnsiTheme="minorHAnsi" w:cstheme="minorHAnsi"/>
          <w:lang w:eastAsia="pl-PL"/>
        </w:rPr>
      </w:pPr>
      <w:r w:rsidRPr="00826F8D">
        <w:rPr>
          <w:rFonts w:asciiTheme="minorHAnsi" w:eastAsia="SimSun" w:hAnsiTheme="minorHAnsi" w:cstheme="minorHAnsi"/>
          <w:lang w:eastAsia="pl-PL"/>
        </w:rPr>
        <w:t xml:space="preserve">W przypadku gdy, pełnomocnictwo/-a lub inny/-e dokument/-y potwierdzający/-e umocowanie do reprezentowania wykonawcy  zostało/-y sporządzone jako dokument </w:t>
      </w:r>
      <w:r w:rsidRPr="00826F8D">
        <w:rPr>
          <w:rFonts w:asciiTheme="minorHAnsi" w:eastAsia="SimSun" w:hAnsiTheme="minorHAnsi" w:cstheme="minorHAnsi"/>
          <w:lang w:eastAsia="pl-PL"/>
        </w:rPr>
        <w:br/>
      </w:r>
      <w:r w:rsidRPr="00826F8D">
        <w:rPr>
          <w:rFonts w:asciiTheme="minorHAnsi" w:eastAsia="SimSun" w:hAnsiTheme="minorHAnsi" w:cstheme="minorHAnsi"/>
          <w:lang w:eastAsia="pl-PL"/>
        </w:rPr>
        <w:lastRenderedPageBreak/>
        <w:t>w postaci papierowej i opatrzony/-e własnoręcznym podpisem, przekazuje się cyfrowe odwzorowanie tego dokumentu opatrzone kwalifikowanym podpisem elektronicznym, poświadczające zgodność cyfrowego odwzorowania z dokumentem sporządzonym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7FE020FD" w14:textId="77777777" w:rsidR="00B16767" w:rsidRDefault="00826F8D" w:rsidP="00826F8D">
      <w:pPr>
        <w:widowControl w:val="0"/>
        <w:tabs>
          <w:tab w:val="left" w:pos="435"/>
          <w:tab w:val="left" w:pos="9000"/>
        </w:tabs>
        <w:suppressAutoHyphens/>
        <w:spacing w:after="120" w:line="276" w:lineRule="auto"/>
        <w:ind w:left="1069" w:hanging="360"/>
        <w:jc w:val="both"/>
        <w:outlineLvl w:val="5"/>
        <w:rPr>
          <w:rFonts w:asciiTheme="minorHAnsi" w:eastAsia="Lucida Sans Unicode" w:hAnsiTheme="minorHAnsi" w:cstheme="minorHAnsi"/>
          <w:kern w:val="1"/>
          <w:lang w:eastAsia="ar-SA"/>
        </w:rPr>
      </w:pPr>
      <w:r w:rsidRPr="00826F8D">
        <w:rPr>
          <w:rFonts w:asciiTheme="minorHAnsi" w:eastAsia="Lucida Sans Unicode" w:hAnsiTheme="minorHAnsi" w:cstheme="minorHAnsi"/>
          <w:kern w:val="1"/>
          <w:lang w:eastAsia="ar-SA"/>
        </w:rPr>
        <w:t xml:space="preserve">Poświadczenia zgodności cyfrowego odwzorowania z dokumentem w postaci papierowej dokonuje </w:t>
      </w:r>
      <w:r w:rsidR="00066A38">
        <w:rPr>
          <w:rFonts w:asciiTheme="minorHAnsi" w:eastAsia="Lucida Sans Unicode" w:hAnsiTheme="minorHAnsi" w:cstheme="minorHAnsi"/>
          <w:kern w:val="1"/>
          <w:lang w:eastAsia="ar-SA"/>
        </w:rPr>
        <w:t>mocodawca</w:t>
      </w:r>
      <w:r w:rsidRPr="00826F8D">
        <w:rPr>
          <w:rFonts w:asciiTheme="minorHAnsi" w:eastAsia="Lucida Sans Unicode" w:hAnsiTheme="minorHAnsi" w:cstheme="minorHAnsi"/>
          <w:kern w:val="1"/>
          <w:lang w:eastAsia="ar-SA"/>
        </w:rPr>
        <w:t xml:space="preserve"> lub notariusz. </w:t>
      </w:r>
    </w:p>
    <w:p w14:paraId="545E7F52" w14:textId="77777777" w:rsidR="00826F8D" w:rsidRPr="00AF31FD" w:rsidRDefault="00826F8D" w:rsidP="005447D2">
      <w:pPr>
        <w:pStyle w:val="Akapitzlist"/>
        <w:widowControl w:val="0"/>
        <w:numPr>
          <w:ilvl w:val="0"/>
          <w:numId w:val="69"/>
        </w:numPr>
        <w:suppressAutoHyphens/>
        <w:spacing w:after="120"/>
        <w:outlineLvl w:val="5"/>
        <w:rPr>
          <w:rFonts w:eastAsia="Lucida Sans Unicode" w:cstheme="minorHAnsi"/>
          <w:kern w:val="1"/>
          <w:lang w:eastAsia="ar-SA"/>
        </w:rPr>
      </w:pPr>
      <w:r w:rsidRPr="00AF31FD">
        <w:rPr>
          <w:rFonts w:eastAsia="Lucida Sans Unicode" w:cstheme="minorHAnsi"/>
          <w:b/>
          <w:kern w:val="1"/>
          <w:lang w:eastAsia="ar-SA"/>
        </w:rPr>
        <w:t>Zastrzeżenie tajemnicy przedsiębiorstwa</w:t>
      </w:r>
      <w:r w:rsidRPr="00AF31FD">
        <w:rPr>
          <w:rFonts w:eastAsia="Lucida Sans Unicode" w:cstheme="minorHAnsi"/>
          <w:kern w:val="1"/>
          <w:lang w:eastAsia="ar-S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dnia 16 kwietnia 1993 r. o zwalczaniu nieuczciwej konkurencji</w:t>
      </w:r>
      <w:r w:rsidR="00B14A86" w:rsidRPr="00AF31FD">
        <w:rPr>
          <w:rFonts w:eastAsia="Lucida Sans Unicode" w:cstheme="minorHAnsi"/>
          <w:kern w:val="1"/>
          <w:lang w:eastAsia="ar-SA"/>
        </w:rPr>
        <w:t>.</w:t>
      </w:r>
    </w:p>
    <w:p w14:paraId="48475EE8" w14:textId="77777777" w:rsidR="00826F8D" w:rsidRPr="00826F8D" w:rsidRDefault="00826F8D" w:rsidP="00826F8D">
      <w:pPr>
        <w:suppressAutoHyphens/>
        <w:spacing w:after="120" w:line="276" w:lineRule="auto"/>
        <w:ind w:left="567"/>
        <w:rPr>
          <w:rFonts w:asciiTheme="minorHAnsi" w:eastAsia="SimSun" w:hAnsiTheme="minorHAnsi" w:cstheme="minorHAnsi"/>
          <w:b/>
          <w:lang w:eastAsia="ar-SA"/>
        </w:rPr>
      </w:pPr>
      <w:r w:rsidRPr="00826F8D">
        <w:rPr>
          <w:rFonts w:asciiTheme="minorHAnsi" w:eastAsia="SimSun" w:hAnsiTheme="minorHAnsi" w:cstheme="minorHAnsi"/>
          <w:b/>
          <w:lang w:eastAsia="ar-SA"/>
        </w:rPr>
        <w:t>Wymagana forma:</w:t>
      </w:r>
    </w:p>
    <w:p w14:paraId="7510B641" w14:textId="77777777" w:rsidR="00826F8D" w:rsidRPr="00826F8D" w:rsidRDefault="00826F8D" w:rsidP="00826F8D">
      <w:pPr>
        <w:suppressAutoHyphens/>
        <w:spacing w:after="120" w:line="276" w:lineRule="auto"/>
        <w:ind w:left="567"/>
        <w:rPr>
          <w:rFonts w:asciiTheme="minorHAnsi" w:eastAsia="SimSun" w:hAnsiTheme="minorHAnsi" w:cstheme="minorHAnsi"/>
          <w:lang w:eastAsia="ar-SA"/>
        </w:rPr>
      </w:pPr>
      <w:r w:rsidRPr="00826F8D">
        <w:rPr>
          <w:rFonts w:asciiTheme="minorHAnsi" w:eastAsia="SimSun" w:hAnsiTheme="minorHAnsi" w:cstheme="minorHAnsi"/>
          <w:lang w:eastAsia="ar-SA"/>
        </w:rPr>
        <w:t>Dokument musi być złożony w formie elektronicznej podpisany kwalifikowanym podpisem elektronicznym osoby upoważnionej do reprezentowania wykonawców określonej w  dokumencie rejestrowym właściwym dla formy organizacyjnej prowadzonej działalności lub w innym dokumencie.</w:t>
      </w:r>
    </w:p>
    <w:p w14:paraId="1D2CE2DC" w14:textId="77777777" w:rsidR="00826F8D" w:rsidRPr="00826F8D" w:rsidRDefault="00826F8D" w:rsidP="00826F8D">
      <w:pPr>
        <w:suppressAutoHyphens/>
        <w:spacing w:after="120" w:line="276" w:lineRule="auto"/>
        <w:ind w:left="567"/>
        <w:rPr>
          <w:rFonts w:asciiTheme="minorHAnsi" w:eastAsia="SimSun" w:hAnsiTheme="minorHAnsi" w:cstheme="minorHAnsi"/>
          <w:shd w:val="clear" w:color="auto" w:fill="FFFFFF"/>
          <w:lang w:eastAsia="ar-SA"/>
        </w:rPr>
      </w:pPr>
      <w:r w:rsidRPr="00826F8D">
        <w:rPr>
          <w:rFonts w:asciiTheme="minorHAnsi" w:eastAsia="SimSun" w:hAnsiTheme="minorHAnsi" w:cstheme="minorHAnsi"/>
          <w:lang w:eastAsia="ar-SA"/>
        </w:rPr>
        <w:t>W</w:t>
      </w:r>
      <w:r w:rsidRPr="00826F8D">
        <w:rPr>
          <w:rFonts w:asciiTheme="minorHAnsi" w:eastAsia="SimSun" w:hAnsiTheme="minorHAnsi" w:cstheme="minorHAnsi"/>
          <w:shd w:val="clear" w:color="auto" w:fill="FFFFFF"/>
          <w:lang w:eastAsia="ar-SA"/>
        </w:rPr>
        <w:t xml:space="preserve">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5E07E684" w14:textId="704B1CAA" w:rsidR="00826F8D" w:rsidRPr="00AF31FD" w:rsidRDefault="00826F8D" w:rsidP="0028140E">
      <w:pPr>
        <w:pStyle w:val="Akapitzlist"/>
        <w:widowControl w:val="0"/>
        <w:numPr>
          <w:ilvl w:val="0"/>
          <w:numId w:val="69"/>
        </w:numPr>
        <w:suppressAutoHyphens/>
        <w:spacing w:after="120"/>
        <w:outlineLvl w:val="5"/>
        <w:rPr>
          <w:rFonts w:eastAsia="Lucida Sans Unicode" w:cstheme="minorHAnsi"/>
          <w:kern w:val="1"/>
          <w:lang w:eastAsia="ar-SA"/>
        </w:rPr>
      </w:pPr>
      <w:r w:rsidRPr="00AF31FD">
        <w:rPr>
          <w:rFonts w:eastAsia="Lucida Sans Unicode" w:cstheme="minorHAnsi"/>
          <w:kern w:val="1"/>
          <w:lang w:eastAsia="ar-SA"/>
        </w:rPr>
        <w:t xml:space="preserve">Przedmiotowe środki dowodowe, o których mowa w Rozdziale  V ust. 1 </w:t>
      </w:r>
      <w:r w:rsidR="0067391D" w:rsidRPr="008E6EDA">
        <w:rPr>
          <w:rFonts w:eastAsia="Lucida Sans Unicode" w:cstheme="minorHAnsi"/>
          <w:kern w:val="1"/>
          <w:lang w:eastAsia="ar-SA"/>
        </w:rPr>
        <w:t xml:space="preserve"> pkt 1) i 2)</w:t>
      </w:r>
      <w:r w:rsidRPr="0067391D">
        <w:rPr>
          <w:rFonts w:eastAsia="Lucida Sans Unicode" w:cstheme="minorHAnsi"/>
          <w:kern w:val="1"/>
          <w:lang w:eastAsia="ar-SA"/>
        </w:rPr>
        <w:t xml:space="preserve"> </w:t>
      </w:r>
      <w:r w:rsidRPr="00AF31FD">
        <w:rPr>
          <w:rFonts w:eastAsia="Lucida Sans Unicode" w:cstheme="minorHAnsi"/>
          <w:kern w:val="1"/>
          <w:lang w:eastAsia="ar-SA"/>
        </w:rPr>
        <w:t>SWZ</w:t>
      </w:r>
      <w:r w:rsidR="00703D5F">
        <w:rPr>
          <w:rFonts w:eastAsia="Lucida Sans Unicode" w:cstheme="minorHAnsi"/>
          <w:kern w:val="1"/>
          <w:lang w:eastAsia="ar-SA"/>
        </w:rPr>
        <w:t xml:space="preserve"> tj.: </w:t>
      </w:r>
    </w:p>
    <w:p w14:paraId="6FA9E8F2" w14:textId="61E7B054" w:rsidR="00731AB7" w:rsidRDefault="00731AB7" w:rsidP="002738D0">
      <w:pPr>
        <w:pStyle w:val="Akapitzlist"/>
        <w:widowControl w:val="0"/>
        <w:numPr>
          <w:ilvl w:val="0"/>
          <w:numId w:val="105"/>
        </w:numPr>
        <w:tabs>
          <w:tab w:val="left" w:pos="435"/>
          <w:tab w:val="left" w:pos="9000"/>
        </w:tabs>
        <w:suppressAutoHyphens/>
        <w:spacing w:after="120"/>
        <w:jc w:val="both"/>
        <w:outlineLvl w:val="5"/>
        <w:rPr>
          <w:rFonts w:eastAsia="Times New Roman" w:cstheme="minorHAnsi"/>
          <w:bCs/>
          <w:kern w:val="1"/>
          <w:lang w:eastAsia="ar-SA"/>
        </w:rPr>
      </w:pPr>
      <w:r w:rsidRPr="00EA2025">
        <w:rPr>
          <w:rFonts w:eastAsia="Lucida Sans Unicode" w:cstheme="minorHAnsi"/>
          <w:b/>
          <w:kern w:val="1"/>
          <w:lang w:eastAsia="ar-SA"/>
        </w:rPr>
        <w:t>p</w:t>
      </w:r>
      <w:r w:rsidR="00826F8D" w:rsidRPr="00EA2025">
        <w:rPr>
          <w:rFonts w:eastAsia="Lucida Sans Unicode" w:cstheme="minorHAnsi"/>
          <w:b/>
          <w:kern w:val="1"/>
          <w:lang w:eastAsia="ar-SA"/>
        </w:rPr>
        <w:t>róbki</w:t>
      </w:r>
      <w:r w:rsidR="00826F8D" w:rsidRPr="002738D0">
        <w:rPr>
          <w:rFonts w:eastAsia="Lucida Sans Unicode" w:cstheme="minorHAnsi"/>
          <w:kern w:val="1"/>
          <w:lang w:eastAsia="ar-SA"/>
        </w:rPr>
        <w:t xml:space="preserve"> </w:t>
      </w:r>
      <w:r w:rsidR="00826F8D" w:rsidRPr="002738D0">
        <w:rPr>
          <w:rFonts w:eastAsia="Times New Roman" w:cstheme="minorHAnsi"/>
          <w:b/>
          <w:kern w:val="1"/>
          <w:lang w:eastAsia="ar-SA"/>
        </w:rPr>
        <w:t>oferowanych produktów</w:t>
      </w:r>
      <w:r w:rsidR="00826F8D" w:rsidRPr="002738D0">
        <w:rPr>
          <w:rFonts w:eastAsia="Times New Roman" w:cstheme="minorHAnsi"/>
          <w:kern w:val="1"/>
          <w:lang w:eastAsia="ar-SA"/>
        </w:rPr>
        <w:t>, o których mowa w Rozdziale V ust.1</w:t>
      </w:r>
      <w:r w:rsidR="00B16767" w:rsidRPr="002738D0">
        <w:rPr>
          <w:rFonts w:eastAsia="Times New Roman" w:cstheme="minorHAnsi"/>
          <w:kern w:val="1"/>
          <w:lang w:eastAsia="ar-SA"/>
        </w:rPr>
        <w:t>)</w:t>
      </w:r>
      <w:r w:rsidR="00193C1B" w:rsidRPr="002738D0">
        <w:rPr>
          <w:rFonts w:eastAsia="Times New Roman" w:cstheme="minorHAnsi"/>
          <w:kern w:val="1"/>
          <w:lang w:eastAsia="ar-SA"/>
        </w:rPr>
        <w:t xml:space="preserve"> pkt 1) </w:t>
      </w:r>
      <w:r>
        <w:rPr>
          <w:rFonts w:eastAsia="Times New Roman" w:cstheme="minorHAnsi"/>
          <w:kern w:val="1"/>
          <w:lang w:eastAsia="ar-SA"/>
        </w:rPr>
        <w:t>lit. a) i b)</w:t>
      </w:r>
      <w:r w:rsidR="00826F8D" w:rsidRPr="002738D0">
        <w:rPr>
          <w:rFonts w:eastAsia="Times New Roman" w:cstheme="minorHAnsi"/>
          <w:b/>
          <w:kern w:val="1"/>
          <w:lang w:eastAsia="ar-SA"/>
        </w:rPr>
        <w:t xml:space="preserve"> </w:t>
      </w:r>
      <w:r w:rsidR="00826F8D" w:rsidRPr="002738D0">
        <w:rPr>
          <w:rFonts w:eastAsia="Times New Roman" w:cstheme="minorHAnsi"/>
          <w:bCs/>
          <w:kern w:val="1"/>
          <w:lang w:eastAsia="ar-SA"/>
        </w:rPr>
        <w:t>SWZ</w:t>
      </w:r>
      <w:r>
        <w:rPr>
          <w:rFonts w:eastAsia="Times New Roman" w:cstheme="minorHAnsi"/>
          <w:bCs/>
          <w:kern w:val="1"/>
          <w:lang w:eastAsia="ar-SA"/>
        </w:rPr>
        <w:t>;</w:t>
      </w:r>
    </w:p>
    <w:p w14:paraId="70233290" w14:textId="3ADAC0BF" w:rsidR="00826F8D" w:rsidRPr="002738D0" w:rsidRDefault="002447B7" w:rsidP="002738D0">
      <w:pPr>
        <w:pStyle w:val="Akapitzlist"/>
        <w:widowControl w:val="0"/>
        <w:numPr>
          <w:ilvl w:val="0"/>
          <w:numId w:val="105"/>
        </w:numPr>
        <w:tabs>
          <w:tab w:val="left" w:pos="435"/>
          <w:tab w:val="left" w:pos="9000"/>
        </w:tabs>
        <w:suppressAutoHyphens/>
        <w:spacing w:after="120"/>
        <w:jc w:val="both"/>
        <w:outlineLvl w:val="5"/>
        <w:rPr>
          <w:rFonts w:eastAsia="Times New Roman" w:cstheme="minorHAnsi"/>
          <w:bCs/>
          <w:kern w:val="1"/>
          <w:lang w:eastAsia="ar-SA"/>
        </w:rPr>
      </w:pPr>
      <w:r>
        <w:rPr>
          <w:rFonts w:eastAsia="Lucida Sans Unicode" w:cstheme="minorHAnsi"/>
          <w:b/>
          <w:kern w:val="1"/>
          <w:lang w:eastAsia="ar-SA"/>
        </w:rPr>
        <w:t>dokumenty lub</w:t>
      </w:r>
      <w:r w:rsidR="00ED3A61" w:rsidRPr="002447B7">
        <w:rPr>
          <w:rFonts w:eastAsia="Lucida Sans Unicode" w:cstheme="minorHAnsi"/>
          <w:b/>
          <w:kern w:val="1"/>
          <w:lang w:eastAsia="ar-SA"/>
        </w:rPr>
        <w:t xml:space="preserve"> oświadczenia</w:t>
      </w:r>
      <w:r w:rsidR="00ED3A61">
        <w:rPr>
          <w:rFonts w:eastAsia="Lucida Sans Unicode" w:cstheme="minorHAnsi"/>
          <w:kern w:val="1"/>
          <w:lang w:eastAsia="ar-SA"/>
        </w:rPr>
        <w:t>, o których mowa w Rozdziale V ust. 1 pkt 2) SWZ</w:t>
      </w:r>
    </w:p>
    <w:p w14:paraId="0C460088" w14:textId="77777777" w:rsidR="00703D5F" w:rsidRDefault="00703D5F" w:rsidP="00826F8D">
      <w:pPr>
        <w:widowControl w:val="0"/>
        <w:tabs>
          <w:tab w:val="left" w:pos="435"/>
          <w:tab w:val="left" w:pos="9000"/>
        </w:tabs>
        <w:suppressAutoHyphens/>
        <w:spacing w:after="120" w:line="276" w:lineRule="auto"/>
        <w:ind w:left="1069" w:hanging="709"/>
        <w:jc w:val="both"/>
        <w:outlineLvl w:val="5"/>
        <w:rPr>
          <w:rFonts w:asciiTheme="minorHAnsi" w:eastAsia="Times New Roman" w:hAnsiTheme="minorHAnsi" w:cstheme="minorHAnsi"/>
          <w:bCs/>
          <w:kern w:val="1"/>
          <w:lang w:eastAsia="ar-SA"/>
        </w:rPr>
      </w:pPr>
    </w:p>
    <w:p w14:paraId="524A7B82" w14:textId="6EC75EBD" w:rsidR="00703D5F" w:rsidRPr="003C14B1" w:rsidRDefault="00703D5F" w:rsidP="00703D5F">
      <w:pPr>
        <w:pStyle w:val="Akapitzlist"/>
        <w:numPr>
          <w:ilvl w:val="0"/>
          <w:numId w:val="69"/>
        </w:numPr>
        <w:autoSpaceDE w:val="0"/>
        <w:autoSpaceDN w:val="0"/>
        <w:spacing w:before="120" w:after="120"/>
        <w:rPr>
          <w:rFonts w:ascii="Times New Roman" w:eastAsia="Calibri" w:hAnsi="Times New Roman"/>
          <w:b/>
          <w:bCs/>
        </w:rPr>
      </w:pPr>
      <w:r w:rsidRPr="003C14B1">
        <w:rPr>
          <w:rFonts w:ascii="Calibri" w:eastAsia="Calibri" w:hAnsi="Calibri"/>
          <w:b/>
          <w:bCs/>
        </w:rPr>
        <w:t xml:space="preserve">Oświadczenie wykonawców wspólnie ubiegających się o udzielenie zamówienia (wzór stanowi załącznik nr </w:t>
      </w:r>
      <w:r>
        <w:rPr>
          <w:rFonts w:ascii="Calibri" w:eastAsia="Calibri" w:hAnsi="Calibri"/>
          <w:b/>
          <w:bCs/>
        </w:rPr>
        <w:t>9</w:t>
      </w:r>
      <w:r w:rsidRPr="003C14B1">
        <w:rPr>
          <w:rFonts w:ascii="Calibri" w:eastAsia="Calibri" w:hAnsi="Calibri"/>
          <w:b/>
          <w:bCs/>
        </w:rPr>
        <w:t xml:space="preserve"> do SWZ):</w:t>
      </w:r>
    </w:p>
    <w:p w14:paraId="0E711527" w14:textId="77777777" w:rsidR="00703D5F" w:rsidRPr="000F521B" w:rsidRDefault="00703D5F" w:rsidP="0067438C">
      <w:pPr>
        <w:numPr>
          <w:ilvl w:val="0"/>
          <w:numId w:val="86"/>
        </w:numPr>
        <w:spacing w:line="276" w:lineRule="auto"/>
        <w:ind w:right="20"/>
        <w:rPr>
          <w:rFonts w:ascii="Calibri" w:hAnsi="Calibri"/>
        </w:rPr>
      </w:pPr>
      <w:r w:rsidRPr="000F521B">
        <w:rPr>
          <w:rFonts w:ascii="Calibri" w:hAnsi="Calibr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lub usługi wykonają poszczególni wykonawcy.</w:t>
      </w:r>
    </w:p>
    <w:p w14:paraId="2345345D" w14:textId="77777777" w:rsidR="00703D5F" w:rsidRPr="000F521B" w:rsidRDefault="00703D5F" w:rsidP="00703D5F">
      <w:pPr>
        <w:spacing w:line="276" w:lineRule="auto"/>
        <w:ind w:right="20"/>
        <w:rPr>
          <w:rFonts w:ascii="Calibri" w:hAnsi="Calibri"/>
          <w:b/>
          <w:bCs/>
        </w:rPr>
      </w:pPr>
    </w:p>
    <w:p w14:paraId="7F8A0629" w14:textId="77777777" w:rsidR="00703D5F" w:rsidRPr="000F521B" w:rsidRDefault="00703D5F" w:rsidP="00703D5F">
      <w:pPr>
        <w:spacing w:line="276" w:lineRule="auto"/>
        <w:ind w:right="20"/>
        <w:rPr>
          <w:rFonts w:ascii="Calibri" w:hAnsi="Calibri"/>
          <w:b/>
          <w:bCs/>
        </w:rPr>
      </w:pPr>
      <w:r w:rsidRPr="000F521B">
        <w:rPr>
          <w:rFonts w:ascii="Calibri" w:hAnsi="Calibri"/>
          <w:b/>
          <w:bCs/>
        </w:rPr>
        <w:t>Wymagana forma:</w:t>
      </w:r>
    </w:p>
    <w:p w14:paraId="6D1B47B5" w14:textId="26AE914E" w:rsidR="00703D5F" w:rsidRDefault="00703D5F" w:rsidP="00703D5F">
      <w:pPr>
        <w:pStyle w:val="Tekstpodstawowy"/>
        <w:spacing w:after="240" w:line="276" w:lineRule="auto"/>
        <w:ind w:right="20"/>
        <w:rPr>
          <w:rFonts w:ascii="Calibri" w:hAnsi="Calibri" w:cs="Calibri"/>
          <w:sz w:val="22"/>
          <w:szCs w:val="22"/>
          <w:lang w:eastAsia="en-US"/>
        </w:rPr>
      </w:pPr>
      <w:r w:rsidRPr="000F521B">
        <w:rPr>
          <w:rFonts w:ascii="Calibri" w:hAnsi="Calibri" w:cs="Calibri"/>
          <w:sz w:val="22"/>
          <w:szCs w:val="22"/>
          <w:lang w:eastAsia="en-US"/>
        </w:rPr>
        <w:t xml:space="preserve">Wykonawcy składają oświadczenia w formie elektronicznej podpisane kwalifikowanym podpisem elektronicznym osoby upoważnionej do reprezentowania wykonawców zgodnie z dokumentem rejestrowym właściwym dla formy organizacyjnej lub innym dokumentem potwierdzającym umocowanie do reprezentowania Wykonawcy. W przypadku gdy oświadczenie zostało sporządzone </w:t>
      </w:r>
      <w:r w:rsidRPr="000F521B">
        <w:rPr>
          <w:rFonts w:ascii="Calibri" w:hAnsi="Calibri" w:cs="Calibri"/>
          <w:sz w:val="22"/>
          <w:szCs w:val="22"/>
          <w:lang w:eastAsia="en-US"/>
        </w:rPr>
        <w:lastRenderedPageBreak/>
        <w:t>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9081470" w14:textId="5182A786" w:rsidR="008F375E" w:rsidRPr="008F375E" w:rsidRDefault="008F375E" w:rsidP="00B4057F">
      <w:pPr>
        <w:pStyle w:val="Akapitzlist"/>
        <w:numPr>
          <w:ilvl w:val="0"/>
          <w:numId w:val="95"/>
        </w:numPr>
        <w:suppressAutoHyphens/>
        <w:spacing w:after="120"/>
        <w:ind w:left="993" w:hanging="284"/>
        <w:rPr>
          <w:rFonts w:eastAsia="SimSun" w:cstheme="minorHAnsi"/>
          <w:lang w:eastAsia="ar-SA"/>
        </w:rPr>
      </w:pPr>
      <w:r w:rsidRPr="008F375E">
        <w:rPr>
          <w:rFonts w:eastAsia="SimSun" w:cstheme="minorHAnsi"/>
          <w:b/>
          <w:lang w:eastAsia="ar-SA"/>
        </w:rPr>
        <w:t>zobowiązania podmiotu trzeciego</w:t>
      </w:r>
      <w:r w:rsidRPr="008F375E">
        <w:rPr>
          <w:rFonts w:eastAsia="SimSun" w:cstheme="minorHAnsi"/>
          <w:lang w:eastAsia="ar-SA"/>
        </w:rPr>
        <w:t xml:space="preserve"> - zobowiązanie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460503D3" w14:textId="09A0BDDB" w:rsidR="008F375E" w:rsidRPr="008F375E" w:rsidRDefault="008F375E" w:rsidP="0067438C">
      <w:pPr>
        <w:pStyle w:val="Akapitzlist"/>
        <w:numPr>
          <w:ilvl w:val="4"/>
          <w:numId w:val="96"/>
        </w:numPr>
        <w:suppressAutoHyphens/>
        <w:spacing w:after="120"/>
        <w:rPr>
          <w:rFonts w:eastAsia="SimSun" w:cstheme="minorHAnsi"/>
          <w:lang w:eastAsia="ar-SA"/>
        </w:rPr>
      </w:pPr>
      <w:r w:rsidRPr="008F375E">
        <w:rPr>
          <w:rFonts w:eastAsia="SimSun" w:cstheme="minorHAnsi"/>
          <w:lang w:eastAsia="ar-SA"/>
        </w:rPr>
        <w:t>zakres dostępnych Wykonawcy zasobów podmiotu udostępniającego zasoby;</w:t>
      </w:r>
    </w:p>
    <w:p w14:paraId="4970884C" w14:textId="6DCABE02" w:rsidR="008F375E" w:rsidRPr="008F375E" w:rsidRDefault="008F375E" w:rsidP="0067438C">
      <w:pPr>
        <w:pStyle w:val="Akapitzlist"/>
        <w:numPr>
          <w:ilvl w:val="4"/>
          <w:numId w:val="96"/>
        </w:numPr>
        <w:suppressAutoHyphens/>
        <w:spacing w:after="120"/>
        <w:rPr>
          <w:rFonts w:eastAsia="SimSun" w:cstheme="minorHAnsi"/>
          <w:lang w:eastAsia="ar-SA"/>
        </w:rPr>
      </w:pPr>
      <w:r w:rsidRPr="008F375E">
        <w:rPr>
          <w:rFonts w:eastAsia="SimSun" w:cstheme="minorHAnsi"/>
          <w:lang w:eastAsia="ar-SA"/>
        </w:rPr>
        <w:t>sposób i okres udostępnienia Wykonawcy i wykorzystania przez niego zasobów podmiotu udostępniającego te zasoby przy wykonywaniu zamówienia;</w:t>
      </w:r>
    </w:p>
    <w:p w14:paraId="7D29B2DB" w14:textId="04CCFBF8" w:rsidR="008F375E" w:rsidRPr="008F375E" w:rsidRDefault="008F375E" w:rsidP="0067438C">
      <w:pPr>
        <w:pStyle w:val="Akapitzlist"/>
        <w:numPr>
          <w:ilvl w:val="4"/>
          <w:numId w:val="96"/>
        </w:numPr>
        <w:suppressAutoHyphens/>
        <w:spacing w:after="120"/>
        <w:rPr>
          <w:rFonts w:eastAsia="SimSun" w:cstheme="minorHAnsi"/>
          <w:lang w:eastAsia="ar-SA"/>
        </w:rPr>
      </w:pPr>
      <w:r w:rsidRPr="008F375E">
        <w:rPr>
          <w:rFonts w:eastAsia="SimSun" w:cstheme="minorHAnsi"/>
          <w:lang w:eastAsia="ar-SA"/>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3BF874D" w14:textId="77777777" w:rsidR="008F375E" w:rsidRPr="00CE05CC" w:rsidRDefault="008F375E" w:rsidP="008F375E">
      <w:pPr>
        <w:pStyle w:val="Pzp-nagowek5"/>
        <w:ind w:left="567"/>
        <w:jc w:val="left"/>
        <w:rPr>
          <w:rFonts w:asciiTheme="minorHAnsi" w:hAnsiTheme="minorHAnsi" w:cstheme="minorHAnsi"/>
          <w:b/>
          <w:szCs w:val="22"/>
        </w:rPr>
      </w:pPr>
      <w:r>
        <w:rPr>
          <w:rFonts w:asciiTheme="minorHAnsi" w:eastAsia="SimSun" w:hAnsiTheme="minorHAnsi" w:cstheme="minorHAnsi"/>
        </w:rPr>
        <w:t xml:space="preserve"> </w:t>
      </w:r>
      <w:r w:rsidRPr="00CE05CC">
        <w:rPr>
          <w:rFonts w:asciiTheme="minorHAnsi" w:hAnsiTheme="minorHAnsi" w:cstheme="minorHAnsi"/>
          <w:b/>
          <w:szCs w:val="22"/>
        </w:rPr>
        <w:t>Wymagana forma:</w:t>
      </w:r>
    </w:p>
    <w:p w14:paraId="25B665AC" w14:textId="77777777" w:rsidR="008F375E" w:rsidRPr="00CE05CC" w:rsidRDefault="008F375E" w:rsidP="008F375E">
      <w:pPr>
        <w:pStyle w:val="Pzp-nagowek5"/>
        <w:ind w:left="567"/>
        <w:jc w:val="left"/>
        <w:rPr>
          <w:rFonts w:asciiTheme="minorHAnsi" w:hAnsiTheme="minorHAnsi" w:cstheme="minorHAnsi"/>
          <w:szCs w:val="22"/>
        </w:rPr>
      </w:pPr>
      <w:r w:rsidRPr="00CE05CC">
        <w:rPr>
          <w:rFonts w:asciiTheme="minorHAnsi" w:hAnsiTheme="minorHAnsi" w:cstheme="minorHAnsi"/>
          <w:szCs w:val="22"/>
        </w:rPr>
        <w:t>Zobowiązanie musi być złożone w formie elektronicznej podpisane kwalifikowanym podpisem elektronicznym.</w:t>
      </w:r>
    </w:p>
    <w:p w14:paraId="5C9B39C6" w14:textId="789FCDE1" w:rsidR="00703D5F" w:rsidRPr="00826F8D" w:rsidRDefault="008F375E" w:rsidP="008E6EDA">
      <w:pPr>
        <w:pStyle w:val="Pzp-nagowek5"/>
        <w:ind w:left="567"/>
        <w:jc w:val="left"/>
        <w:rPr>
          <w:rFonts w:eastAsia="Lucida Sans Unicode"/>
        </w:rPr>
      </w:pPr>
      <w:r w:rsidRPr="00CE05CC">
        <w:rPr>
          <w:rFonts w:asciiTheme="minorHAnsi" w:hAnsiTheme="minorHAnsi" w:cstheme="minorHAnsi"/>
          <w:szCs w:val="22"/>
        </w:rPr>
        <w:t>W przypadku gdy zobowiązanie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1157ABA3" w14:textId="77777777" w:rsidR="00826F8D" w:rsidRPr="00826F8D" w:rsidRDefault="00826F8D" w:rsidP="00826F8D">
      <w:pPr>
        <w:keepNext/>
        <w:suppressAutoHyphens/>
        <w:spacing w:before="240" w:after="120" w:line="240" w:lineRule="auto"/>
        <w:rPr>
          <w:rFonts w:asciiTheme="minorHAnsi" w:eastAsia="Lucida Sans Unicode" w:hAnsiTheme="minorHAnsi" w:cstheme="minorHAnsi"/>
          <w:b/>
          <w:lang w:eastAsia="ar-SA"/>
        </w:rPr>
      </w:pPr>
      <w:r w:rsidRPr="00826F8D">
        <w:rPr>
          <w:rFonts w:asciiTheme="minorHAnsi" w:eastAsia="Lucida Sans Unicode" w:hAnsiTheme="minorHAnsi" w:cstheme="minorHAnsi"/>
          <w:b/>
          <w:lang w:eastAsia="ar-SA"/>
        </w:rPr>
        <w:t>IX.I</w:t>
      </w:r>
    </w:p>
    <w:p w14:paraId="6B60404A" w14:textId="77777777" w:rsidR="00826F8D" w:rsidRPr="00826F8D" w:rsidRDefault="00826F8D" w:rsidP="005447D2">
      <w:pPr>
        <w:numPr>
          <w:ilvl w:val="0"/>
          <w:numId w:val="72"/>
        </w:numPr>
        <w:suppressAutoHyphens/>
        <w:autoSpaceDE w:val="0"/>
        <w:autoSpaceDN w:val="0"/>
        <w:adjustRightInd w:val="0"/>
        <w:spacing w:line="276" w:lineRule="auto"/>
        <w:ind w:left="426" w:hanging="426"/>
        <w:contextualSpacing/>
        <w:rPr>
          <w:rFonts w:asciiTheme="minorHAnsi" w:eastAsia="SimSun" w:hAnsiTheme="minorHAnsi" w:cstheme="minorHAnsi"/>
          <w:color w:val="000000"/>
          <w:lang w:eastAsia="ar-SA"/>
        </w:rPr>
      </w:pPr>
      <w:r w:rsidRPr="00826F8D">
        <w:rPr>
          <w:rFonts w:asciiTheme="minorHAnsi" w:eastAsia="SimSun" w:hAnsiTheme="minorHAnsi" w:cstheme="minorHAnsi"/>
          <w:color w:val="000000"/>
          <w:lang w:eastAsia="ar-SA"/>
        </w:rPr>
        <w:t>Wraz z ofertą należy złożyć:</w:t>
      </w:r>
    </w:p>
    <w:p w14:paraId="668F39F0" w14:textId="0172A2B6" w:rsidR="00826F8D" w:rsidRPr="00826F8D" w:rsidRDefault="00826F8D" w:rsidP="005447D2">
      <w:pPr>
        <w:numPr>
          <w:ilvl w:val="0"/>
          <w:numId w:val="71"/>
        </w:numPr>
        <w:suppressAutoHyphens/>
        <w:autoSpaceDE w:val="0"/>
        <w:autoSpaceDN w:val="0"/>
        <w:adjustRightInd w:val="0"/>
        <w:spacing w:line="276" w:lineRule="auto"/>
        <w:ind w:left="851" w:hanging="284"/>
        <w:contextualSpacing/>
        <w:rPr>
          <w:rFonts w:asciiTheme="minorHAnsi" w:eastAsia="SimSun" w:hAnsiTheme="minorHAnsi" w:cstheme="minorHAnsi"/>
          <w:color w:val="000000"/>
          <w:lang w:eastAsia="ar-SA"/>
        </w:rPr>
      </w:pPr>
      <w:r w:rsidRPr="00826F8D">
        <w:rPr>
          <w:rFonts w:asciiTheme="minorHAnsi" w:eastAsia="SimSun" w:hAnsiTheme="minorHAnsi" w:cstheme="minorHAnsi"/>
          <w:color w:val="000000"/>
          <w:lang w:eastAsia="ar-SA"/>
        </w:rPr>
        <w:t>oświadczenie, iż nie istnieją wobec Wykonawcy/ o których mowa w art. 5k rozporządzenia Rady UE 833/2014, w brzmieniu nadanym rozporządzeniem Rady UE 2022/576 (wzór oświadczenia stanowi załącznik nr 8 do SWZ).</w:t>
      </w:r>
    </w:p>
    <w:p w14:paraId="1FAE8B20" w14:textId="77777777" w:rsidR="00826F8D" w:rsidRDefault="00826F8D" w:rsidP="00826F8D">
      <w:pPr>
        <w:autoSpaceDE w:val="0"/>
        <w:autoSpaceDN w:val="0"/>
        <w:adjustRightInd w:val="0"/>
        <w:spacing w:line="276" w:lineRule="auto"/>
        <w:contextualSpacing/>
        <w:rPr>
          <w:rFonts w:asciiTheme="minorHAnsi" w:eastAsia="SimSun" w:hAnsiTheme="minorHAnsi" w:cstheme="minorHAnsi"/>
          <w:color w:val="000000"/>
          <w:lang w:eastAsia="ar-SA"/>
        </w:rPr>
      </w:pPr>
      <w:r w:rsidRPr="00826F8D">
        <w:rPr>
          <w:rFonts w:asciiTheme="minorHAnsi" w:eastAsia="SimSun" w:hAnsiTheme="minorHAnsi" w:cstheme="minorHAnsi"/>
          <w:color w:val="000000"/>
          <w:lang w:eastAsia="ar-SA"/>
        </w:rPr>
        <w:t>Ww. oświadczenie musi być podpisane kwalifikowanym podpisem elektronicznym, osoby/osób upoważnionej/upoważnionych do reprezentowania Wykonawcy</w:t>
      </w:r>
    </w:p>
    <w:p w14:paraId="061C036D" w14:textId="77777777" w:rsidR="00962425" w:rsidRDefault="00962425" w:rsidP="00826F8D">
      <w:pPr>
        <w:autoSpaceDE w:val="0"/>
        <w:autoSpaceDN w:val="0"/>
        <w:adjustRightInd w:val="0"/>
        <w:spacing w:line="276" w:lineRule="auto"/>
        <w:contextualSpacing/>
        <w:rPr>
          <w:rFonts w:asciiTheme="minorHAnsi" w:eastAsia="SimSun" w:hAnsiTheme="minorHAnsi" w:cstheme="minorHAnsi"/>
          <w:color w:val="000000"/>
          <w:lang w:eastAsia="ar-SA"/>
        </w:rPr>
      </w:pPr>
    </w:p>
    <w:p w14:paraId="7BBC13EF" w14:textId="77777777" w:rsidR="00962425" w:rsidRPr="00826F8D" w:rsidRDefault="00962425" w:rsidP="00826F8D">
      <w:pPr>
        <w:autoSpaceDE w:val="0"/>
        <w:autoSpaceDN w:val="0"/>
        <w:adjustRightInd w:val="0"/>
        <w:spacing w:line="276" w:lineRule="auto"/>
        <w:contextualSpacing/>
        <w:rPr>
          <w:rFonts w:asciiTheme="minorHAnsi" w:eastAsia="SimSun" w:hAnsiTheme="minorHAnsi" w:cstheme="minorHAnsi"/>
          <w:color w:val="000000"/>
          <w:lang w:eastAsia="ar-SA"/>
        </w:rPr>
      </w:pPr>
      <w:r>
        <w:rPr>
          <w:rFonts w:asciiTheme="minorHAnsi" w:eastAsia="SimSun" w:hAnsiTheme="minorHAnsi" w:cstheme="minorHAnsi"/>
          <w:color w:val="000000"/>
          <w:lang w:eastAsia="ar-SA"/>
        </w:rPr>
        <w:t>Oświadczenie składają odrębnie:</w:t>
      </w:r>
    </w:p>
    <w:p w14:paraId="79559F86" w14:textId="048735B8" w:rsidR="00826F8D" w:rsidRDefault="00962425" w:rsidP="00AF31FD">
      <w:pPr>
        <w:widowControl w:val="0"/>
        <w:tabs>
          <w:tab w:val="left" w:pos="993"/>
        </w:tabs>
        <w:spacing w:before="120" w:after="240" w:line="240" w:lineRule="auto"/>
        <w:ind w:left="567"/>
        <w:rPr>
          <w:rFonts w:asciiTheme="minorHAnsi" w:eastAsia="SimSun" w:hAnsiTheme="minorHAnsi" w:cstheme="minorHAnsi"/>
          <w:color w:val="000000"/>
          <w:lang w:eastAsia="ar-SA"/>
        </w:rPr>
      </w:pPr>
      <w:r>
        <w:rPr>
          <w:rFonts w:asciiTheme="minorHAnsi" w:eastAsia="SimSun" w:hAnsiTheme="minorHAnsi" w:cstheme="minorHAnsi"/>
          <w:color w:val="000000"/>
          <w:lang w:eastAsia="ar-SA"/>
        </w:rPr>
        <w:t xml:space="preserve">a) </w:t>
      </w:r>
      <w:r w:rsidR="00826F8D" w:rsidRPr="00826F8D">
        <w:rPr>
          <w:rFonts w:asciiTheme="minorHAnsi" w:eastAsia="SimSun" w:hAnsiTheme="minorHAnsi" w:cstheme="minorHAnsi"/>
          <w:color w:val="000000"/>
          <w:lang w:eastAsia="ar-SA"/>
        </w:rPr>
        <w:t>W przypadku wspólnego ubiegania się o zamówienie przez Wykonawców, oświadczenie</w:t>
      </w:r>
      <w:r w:rsidR="00826F8D" w:rsidRPr="00826F8D">
        <w:rPr>
          <w:rFonts w:asciiTheme="minorHAnsi" w:eastAsia="SimSun" w:hAnsiTheme="minorHAnsi" w:cstheme="minorHAnsi"/>
          <w:color w:val="000000"/>
          <w:lang w:eastAsia="ar-SA"/>
        </w:rPr>
        <w:br/>
        <w:t>o którym mowa powyżej, składa każdy z Wykonawców.</w:t>
      </w:r>
    </w:p>
    <w:p w14:paraId="5C939B8A" w14:textId="25AA3A9C" w:rsidR="008F375E" w:rsidRPr="00826F8D" w:rsidRDefault="008F375E" w:rsidP="008F375E">
      <w:pPr>
        <w:widowControl w:val="0"/>
        <w:tabs>
          <w:tab w:val="left" w:pos="993"/>
        </w:tabs>
        <w:spacing w:before="120" w:after="240" w:line="240" w:lineRule="auto"/>
        <w:ind w:left="567"/>
        <w:rPr>
          <w:rFonts w:asciiTheme="minorHAnsi" w:eastAsia="SimSun" w:hAnsiTheme="minorHAnsi" w:cstheme="minorHAnsi"/>
          <w:color w:val="000000"/>
          <w:lang w:eastAsia="ar-SA"/>
        </w:rPr>
      </w:pPr>
      <w:r>
        <w:rPr>
          <w:rFonts w:asciiTheme="minorHAnsi" w:eastAsia="SimSun" w:hAnsiTheme="minorHAnsi" w:cstheme="minorHAnsi"/>
          <w:color w:val="000000"/>
          <w:lang w:eastAsia="ar-SA"/>
        </w:rPr>
        <w:t xml:space="preserve">b) podmiot trzeci, </w:t>
      </w:r>
      <w:r w:rsidRPr="00971D3F">
        <w:rPr>
          <w:rFonts w:asciiTheme="minorHAnsi" w:eastAsia="SimSun" w:hAnsiTheme="minorHAnsi" w:cstheme="minorHAnsi"/>
          <w:color w:val="000000"/>
          <w:lang w:eastAsia="ar-SA"/>
        </w:rPr>
        <w:t>na którego potencjał powołuje się wykonawca celem potwierdzenia spełnienia warunków udziału w postępowaniu. W takim przypadku oświadczenie potwierdza brak podstaw wykluczenia podmiotu oraz spełnianie warunków udziału w postępowaniu w zakresie, w jakim wykonawca powołuje się na jego zasoby.</w:t>
      </w:r>
    </w:p>
    <w:p w14:paraId="52247B1B" w14:textId="77777777" w:rsidR="008F375E" w:rsidRPr="00826F8D" w:rsidRDefault="008F375E" w:rsidP="00AF31FD">
      <w:pPr>
        <w:widowControl w:val="0"/>
        <w:tabs>
          <w:tab w:val="left" w:pos="993"/>
        </w:tabs>
        <w:spacing w:before="120" w:after="240" w:line="240" w:lineRule="auto"/>
        <w:ind w:left="567"/>
        <w:rPr>
          <w:rFonts w:asciiTheme="minorHAnsi" w:eastAsia="SimSun" w:hAnsiTheme="minorHAnsi" w:cstheme="minorHAnsi"/>
          <w:color w:val="000000"/>
          <w:lang w:eastAsia="ar-SA"/>
        </w:rPr>
      </w:pPr>
    </w:p>
    <w:p w14:paraId="64D5C081" w14:textId="0E156C17" w:rsidR="00826F8D" w:rsidRDefault="00826F8D" w:rsidP="005447D2">
      <w:pPr>
        <w:numPr>
          <w:ilvl w:val="0"/>
          <w:numId w:val="72"/>
        </w:numPr>
        <w:suppressAutoHyphens/>
        <w:autoSpaceDE w:val="0"/>
        <w:autoSpaceDN w:val="0"/>
        <w:adjustRightInd w:val="0"/>
        <w:spacing w:before="120" w:line="276" w:lineRule="auto"/>
        <w:ind w:left="426" w:hanging="426"/>
        <w:contextualSpacing/>
        <w:rPr>
          <w:rFonts w:asciiTheme="minorHAnsi" w:eastAsia="SimSun" w:hAnsiTheme="minorHAnsi" w:cstheme="minorHAnsi"/>
          <w:color w:val="000000"/>
          <w:lang w:eastAsia="ar-SA"/>
        </w:rPr>
      </w:pPr>
      <w:r w:rsidRPr="00826F8D">
        <w:rPr>
          <w:rFonts w:asciiTheme="minorHAnsi" w:eastAsia="SimSun" w:hAnsiTheme="minorHAnsi" w:cstheme="minorHAnsi"/>
          <w:color w:val="000000"/>
          <w:lang w:eastAsia="ar-SA"/>
        </w:rPr>
        <w:lastRenderedPageBreak/>
        <w:t>Zamawiający wskazuje, że w zakresie przesłanki wykluczenia w zakresie art. 7 ust. 1 ustawy z dnia 13 kwietnia 2022 r. o szczególnych rozwiązaniach w zakresie przeciwdziałania wspieraniu agresji na Ukrainę oraz służących ochronie bezpieczeństwa narodowego, Wykonawca składa oświadczenie w Części III Sekcja D JEDZ „Podstawy wykluczenia o charakterze wyłącznie krajowym”.</w:t>
      </w:r>
    </w:p>
    <w:p w14:paraId="7746F332" w14:textId="77777777" w:rsidR="00397D51" w:rsidRPr="00C378DB" w:rsidRDefault="00397D51" w:rsidP="00AB5392"/>
    <w:p w14:paraId="77ECB94D" w14:textId="77777777" w:rsidR="00F837FC" w:rsidRDefault="00397D51" w:rsidP="00240918">
      <w:pPr>
        <w:pStyle w:val="Nagwek3"/>
      </w:pPr>
      <w:r w:rsidRPr="00C378DB">
        <w:t>Dokumenty składane na wezwanie, podmiotowe środki dowodowe.</w:t>
      </w:r>
    </w:p>
    <w:p w14:paraId="4F8DADCA" w14:textId="77777777" w:rsidR="00B14A86" w:rsidRPr="00AB5392" w:rsidRDefault="00B14A86" w:rsidP="005447D2">
      <w:pPr>
        <w:pStyle w:val="Akapitzlist"/>
        <w:numPr>
          <w:ilvl w:val="0"/>
          <w:numId w:val="77"/>
        </w:numPr>
        <w:tabs>
          <w:tab w:val="left" w:pos="-142"/>
        </w:tabs>
        <w:suppressAutoHyphens/>
        <w:spacing w:before="120" w:after="120"/>
        <w:outlineLvl w:val="2"/>
        <w:rPr>
          <w:rFonts w:eastAsia="Lucida Sans Unicode" w:cstheme="minorHAnsi"/>
          <w:bCs/>
          <w:lang w:eastAsia="ar-SA"/>
        </w:rPr>
      </w:pPr>
      <w:r w:rsidRPr="00AB5392">
        <w:rPr>
          <w:rFonts w:eastAsia="Lucida Sans Unicode" w:cstheme="minorHAnsi"/>
          <w:bCs/>
          <w:lang w:eastAsia="ar-SA"/>
        </w:rPr>
        <w:t>Zgodnie z art. 126 ust. 1 ustawy Pzp Zamawiający przed wyborem najkorzystniejszej oferty wezwie wykonawcę, którego oferta została najwyżej oceniona, do złożenia w wyznaczonym terminie, nie krótszym niż 10 dni, aktualnych na dzień złożenia następujących oświadczeń lub dokumentów:</w:t>
      </w:r>
    </w:p>
    <w:p w14:paraId="0951111A" w14:textId="77777777" w:rsidR="00B14A86" w:rsidRPr="00B14A86" w:rsidRDefault="00B14A86" w:rsidP="005447D2">
      <w:pPr>
        <w:numPr>
          <w:ilvl w:val="0"/>
          <w:numId w:val="34"/>
        </w:numPr>
        <w:suppressAutoHyphens/>
        <w:spacing w:after="120" w:line="276" w:lineRule="auto"/>
        <w:ind w:left="567"/>
        <w:outlineLvl w:val="4"/>
        <w:rPr>
          <w:rFonts w:asciiTheme="minorHAnsi" w:eastAsia="SimSun" w:hAnsiTheme="minorHAnsi" w:cstheme="minorHAnsi"/>
          <w:b/>
          <w:lang w:eastAsia="ar-SA"/>
        </w:rPr>
      </w:pPr>
      <w:bookmarkStart w:id="4" w:name="_Hlk140040322"/>
      <w:r w:rsidRPr="00B14A86">
        <w:rPr>
          <w:rFonts w:asciiTheme="minorHAnsi" w:eastAsia="SimSun" w:hAnsiTheme="minorHAnsi" w:cstheme="minorHAnsi"/>
          <w:b/>
          <w:lang w:eastAsia="ar-SA"/>
        </w:rPr>
        <w:t>informacji z Krajowego Rejestru Karnego w zakresie:</w:t>
      </w:r>
    </w:p>
    <w:p w14:paraId="0609C972" w14:textId="77777777" w:rsidR="00B14A86" w:rsidRPr="00B14A86" w:rsidRDefault="00B14A86" w:rsidP="005447D2">
      <w:pPr>
        <w:numPr>
          <w:ilvl w:val="0"/>
          <w:numId w:val="73"/>
        </w:numPr>
        <w:suppressAutoHyphens/>
        <w:spacing w:line="276" w:lineRule="auto"/>
        <w:outlineLvl w:val="3"/>
        <w:rPr>
          <w:rFonts w:asciiTheme="minorHAnsi" w:eastAsia="SimSun" w:hAnsiTheme="minorHAnsi" w:cstheme="minorHAnsi"/>
          <w:lang w:eastAsia="ar-SA"/>
        </w:rPr>
      </w:pPr>
      <w:r w:rsidRPr="00B14A86">
        <w:rPr>
          <w:rFonts w:asciiTheme="minorHAnsi" w:eastAsia="SimSun" w:hAnsiTheme="minorHAnsi" w:cstheme="minorHAnsi"/>
          <w:lang w:eastAsia="ar-SA"/>
        </w:rPr>
        <w:t>art. 108 ust. 1 pkt 1 i 2 ustawy Pzp,</w:t>
      </w:r>
    </w:p>
    <w:p w14:paraId="4081DA54" w14:textId="77777777" w:rsidR="00B14A86" w:rsidRPr="00B14A86" w:rsidRDefault="00B14A86" w:rsidP="005447D2">
      <w:pPr>
        <w:numPr>
          <w:ilvl w:val="0"/>
          <w:numId w:val="73"/>
        </w:numPr>
        <w:suppressAutoHyphens/>
        <w:spacing w:line="276" w:lineRule="auto"/>
        <w:outlineLvl w:val="3"/>
        <w:rPr>
          <w:rFonts w:asciiTheme="minorHAnsi" w:eastAsia="SimSun" w:hAnsiTheme="minorHAnsi" w:cstheme="minorHAnsi"/>
          <w:lang w:eastAsia="ar-SA"/>
        </w:rPr>
      </w:pPr>
      <w:r w:rsidRPr="00B14A86">
        <w:rPr>
          <w:rFonts w:asciiTheme="minorHAnsi" w:eastAsia="SimSun" w:hAnsiTheme="minorHAnsi" w:cstheme="minorHAnsi"/>
          <w:lang w:eastAsia="ar-SA"/>
        </w:rPr>
        <w:t>art. 108 ust. 1 pkt 4 ustawy Pzp, dotyczącej orzeczenia zakazu ubiegania się o zamówienie publiczne tytułem środka karnego,</w:t>
      </w:r>
    </w:p>
    <w:p w14:paraId="50A1A008" w14:textId="77777777" w:rsidR="00B14A86" w:rsidRPr="00B14A86" w:rsidRDefault="00B14A86" w:rsidP="00B14A86">
      <w:pPr>
        <w:autoSpaceDE w:val="0"/>
        <w:autoSpaceDN w:val="0"/>
        <w:adjustRightInd w:val="0"/>
        <w:spacing w:before="120" w:after="240" w:line="276" w:lineRule="auto"/>
        <w:ind w:left="567"/>
        <w:rPr>
          <w:rFonts w:asciiTheme="minorHAnsi" w:eastAsia="SimSun" w:hAnsiTheme="minorHAnsi" w:cstheme="minorHAnsi"/>
          <w:bCs/>
          <w:color w:val="000000"/>
          <w:lang w:eastAsia="pl-PL"/>
        </w:rPr>
      </w:pPr>
      <w:r w:rsidRPr="00B14A86">
        <w:rPr>
          <w:rFonts w:asciiTheme="minorHAnsi" w:eastAsia="SimSun" w:hAnsiTheme="minorHAnsi" w:cstheme="minorHAnsi"/>
          <w:bCs/>
          <w:color w:val="000000"/>
          <w:lang w:eastAsia="pl-PL"/>
        </w:rPr>
        <w:t>– sporządzonej nie wcześniej niż 6 miesięcy przed jej złożeniem;</w:t>
      </w:r>
    </w:p>
    <w:p w14:paraId="638532BD" w14:textId="77777777" w:rsidR="00B14A86" w:rsidRDefault="00B14A86" w:rsidP="005447D2">
      <w:pPr>
        <w:numPr>
          <w:ilvl w:val="0"/>
          <w:numId w:val="34"/>
        </w:numPr>
        <w:suppressAutoHyphens/>
        <w:spacing w:after="120" w:line="276" w:lineRule="auto"/>
        <w:ind w:left="567"/>
        <w:outlineLvl w:val="4"/>
        <w:rPr>
          <w:rFonts w:asciiTheme="minorHAnsi" w:eastAsia="SimSun" w:hAnsiTheme="minorHAnsi" w:cstheme="minorHAnsi"/>
          <w:b/>
          <w:lang w:eastAsia="ar-SA"/>
        </w:rPr>
      </w:pPr>
      <w:r w:rsidRPr="00962425">
        <w:rPr>
          <w:rFonts w:asciiTheme="minorHAnsi" w:eastAsia="SimSun" w:hAnsiTheme="minorHAnsi" w:cstheme="minorHAnsi"/>
          <w:b/>
          <w:lang w:eastAsia="ar-SA"/>
        </w:rPr>
        <w:t xml:space="preserve">oświadczenia wykonawcy, w zakresie art. 108 ust. 1 pkt 5 ustawy, o braku przynależności do tej samej grupy kapitałowej </w:t>
      </w:r>
      <w:r w:rsidRPr="00962425">
        <w:rPr>
          <w:rFonts w:asciiTheme="minorHAnsi" w:eastAsia="SimSun" w:hAnsiTheme="minorHAnsi" w:cstheme="minorHAnsi"/>
          <w:lang w:eastAsia="ar-SA"/>
        </w:rPr>
        <w:t xml:space="preserve">w rozumieniu </w:t>
      </w:r>
      <w:hyperlink r:id="rId27" w:anchor="/document/17337528?cm=DOCUMENT" w:history="1">
        <w:r w:rsidRPr="00962425">
          <w:rPr>
            <w:rFonts w:asciiTheme="minorHAnsi" w:eastAsia="SimSun" w:hAnsiTheme="minorHAnsi" w:cstheme="minorHAnsi"/>
            <w:lang w:eastAsia="ar-SA"/>
          </w:rPr>
          <w:t>ustawy</w:t>
        </w:r>
      </w:hyperlink>
      <w:r w:rsidRPr="00962425">
        <w:rPr>
          <w:rFonts w:asciiTheme="minorHAnsi" w:eastAsia="SimSun" w:hAnsiTheme="minorHAnsi" w:cstheme="minorHAnsi"/>
          <w:lang w:eastAsia="ar-SA"/>
        </w:rPr>
        <w:t xml:space="preserve">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w:t>
      </w:r>
      <w:r w:rsidRPr="00962425">
        <w:rPr>
          <w:rFonts w:asciiTheme="minorHAnsi" w:eastAsia="SimSun" w:hAnsiTheme="minorHAnsi" w:cstheme="minorHAnsi"/>
          <w:b/>
          <w:lang w:eastAsia="ar-SA"/>
        </w:rPr>
        <w:t xml:space="preserve"> załącznik nr 6 do SWZ);</w:t>
      </w:r>
    </w:p>
    <w:p w14:paraId="07F862B7" w14:textId="77777777" w:rsidR="00114EA2" w:rsidRPr="00826F8D" w:rsidRDefault="00114EA2" w:rsidP="00114EA2">
      <w:pPr>
        <w:widowControl w:val="0"/>
        <w:tabs>
          <w:tab w:val="left" w:pos="993"/>
        </w:tabs>
        <w:spacing w:before="120" w:after="240" w:line="240" w:lineRule="auto"/>
        <w:ind w:left="567"/>
        <w:rPr>
          <w:rFonts w:asciiTheme="minorHAnsi" w:eastAsia="SimSun" w:hAnsiTheme="minorHAnsi" w:cstheme="minorHAnsi"/>
          <w:lang w:eastAsia="pl-PL"/>
        </w:rPr>
      </w:pPr>
      <w:r w:rsidRPr="00826F8D">
        <w:rPr>
          <w:rFonts w:asciiTheme="minorHAnsi" w:eastAsia="SimSun" w:hAnsiTheme="minorHAnsi" w:cstheme="minorHAnsi"/>
          <w:lang w:eastAsia="pl-PL"/>
        </w:rPr>
        <w:t>Oświadczenie składają odrębnie:</w:t>
      </w:r>
    </w:p>
    <w:p w14:paraId="5EEFC917" w14:textId="77777777" w:rsidR="00114EA2" w:rsidRDefault="00114EA2" w:rsidP="00114EA2">
      <w:pPr>
        <w:spacing w:line="276" w:lineRule="auto"/>
        <w:ind w:right="20"/>
        <w:rPr>
          <w:rFonts w:asciiTheme="minorHAnsi" w:eastAsia="SimSun" w:hAnsiTheme="minorHAnsi" w:cstheme="minorHAnsi"/>
          <w:lang w:eastAsia="pl-PL"/>
        </w:rPr>
      </w:pPr>
      <w:r>
        <w:rPr>
          <w:rFonts w:asciiTheme="minorHAnsi" w:eastAsia="SimSun" w:hAnsiTheme="minorHAnsi" w:cstheme="minorHAnsi"/>
          <w:lang w:eastAsia="pl-PL"/>
        </w:rPr>
        <w:t xml:space="preserve">- </w:t>
      </w:r>
      <w:r w:rsidRPr="00826F8D">
        <w:rPr>
          <w:rFonts w:asciiTheme="minorHAnsi" w:eastAsia="SimSun" w:hAnsiTheme="minorHAnsi" w:cstheme="minorHAnsi"/>
          <w:lang w:eastAsia="pl-PL"/>
        </w:rPr>
        <w:t xml:space="preserve">każdy spośród wykonawców wspólnie ubiegających się o udzielenie zamówienia. </w:t>
      </w:r>
    </w:p>
    <w:p w14:paraId="3002638E" w14:textId="77777777" w:rsidR="00AF31FD" w:rsidRPr="00826F8D" w:rsidRDefault="00AF31FD" w:rsidP="00114EA2">
      <w:pPr>
        <w:spacing w:line="276" w:lineRule="auto"/>
        <w:ind w:right="20"/>
        <w:rPr>
          <w:rFonts w:asciiTheme="minorHAnsi" w:eastAsia="SimSun" w:hAnsiTheme="minorHAnsi" w:cstheme="minorHAnsi"/>
          <w:lang w:eastAsia="pl-PL"/>
        </w:rPr>
      </w:pPr>
    </w:p>
    <w:p w14:paraId="66B1FD26" w14:textId="77777777" w:rsidR="00B14A86" w:rsidRPr="00B14A86" w:rsidRDefault="00B14A86" w:rsidP="005447D2">
      <w:pPr>
        <w:numPr>
          <w:ilvl w:val="0"/>
          <w:numId w:val="34"/>
        </w:numPr>
        <w:suppressAutoHyphens/>
        <w:spacing w:after="120" w:line="276" w:lineRule="auto"/>
        <w:ind w:left="567"/>
        <w:outlineLvl w:val="4"/>
        <w:rPr>
          <w:rFonts w:asciiTheme="minorHAnsi" w:eastAsia="SimSun" w:hAnsiTheme="minorHAnsi" w:cstheme="minorHAnsi"/>
          <w:b/>
          <w:lang w:eastAsia="ar-SA"/>
        </w:rPr>
      </w:pPr>
      <w:r w:rsidRPr="00B14A86">
        <w:rPr>
          <w:rFonts w:asciiTheme="minorHAnsi" w:eastAsia="SimSun" w:hAnsiTheme="minorHAnsi" w:cstheme="minorHAnsi"/>
          <w:b/>
          <w:lang w:eastAsia="ar-SA"/>
        </w:rPr>
        <w:t xml:space="preserve">oświadczenia wykonawcy o aktualności informacji zawartych w oświadczeniu, o którym mowa w </w:t>
      </w:r>
      <w:hyperlink r:id="rId28" w:anchor="/document/17337528?unitId=art(125)ust(1)&amp;cm=DOCUMENT" w:tgtFrame="_blank" w:history="1">
        <w:r w:rsidRPr="00B14A86">
          <w:rPr>
            <w:rFonts w:asciiTheme="minorHAnsi" w:eastAsia="SimSun" w:hAnsiTheme="minorHAnsi" w:cstheme="minorHAnsi"/>
            <w:b/>
            <w:lang w:eastAsia="ar-SA"/>
          </w:rPr>
          <w:t>art. 125 ust. 1</w:t>
        </w:r>
      </w:hyperlink>
      <w:r w:rsidRPr="00B14A86">
        <w:rPr>
          <w:rFonts w:asciiTheme="minorHAnsi" w:eastAsia="SimSun" w:hAnsiTheme="minorHAnsi" w:cstheme="minorHAnsi"/>
          <w:b/>
          <w:lang w:eastAsia="ar-SA"/>
        </w:rPr>
        <w:t xml:space="preserve"> ustawy (JEDZ), </w:t>
      </w:r>
      <w:r w:rsidRPr="00B14A86">
        <w:rPr>
          <w:rFonts w:asciiTheme="minorHAnsi" w:eastAsia="SimSun" w:hAnsiTheme="minorHAnsi" w:cstheme="minorHAnsi"/>
          <w:lang w:eastAsia="ar-SA"/>
        </w:rPr>
        <w:t>w zakresie podstaw wykluczenia z postępowania wskazanych przez zamawiającego, o których mowa w:</w:t>
      </w:r>
    </w:p>
    <w:p w14:paraId="55498E58" w14:textId="77777777" w:rsidR="00B14A86" w:rsidRPr="00B14A86" w:rsidRDefault="00B64CA3" w:rsidP="005447D2">
      <w:pPr>
        <w:numPr>
          <w:ilvl w:val="0"/>
          <w:numId w:val="74"/>
        </w:numPr>
        <w:suppressAutoHyphens/>
        <w:spacing w:after="240" w:line="276" w:lineRule="auto"/>
        <w:ind w:left="851" w:hanging="284"/>
        <w:outlineLvl w:val="3"/>
        <w:rPr>
          <w:rFonts w:asciiTheme="minorHAnsi" w:eastAsia="SimSun" w:hAnsiTheme="minorHAnsi" w:cstheme="minorHAnsi"/>
          <w:bCs/>
          <w:color w:val="000000"/>
          <w:lang w:eastAsia="ar-SA"/>
        </w:rPr>
      </w:pPr>
      <w:hyperlink r:id="rId29" w:anchor="/document/17337528?unitId=art(108)ust(1)pkt(3)&amp;cm=DOCUMENT" w:tgtFrame="_blank" w:history="1">
        <w:r w:rsidR="00B14A86" w:rsidRPr="00B14A86">
          <w:rPr>
            <w:rFonts w:asciiTheme="minorHAnsi" w:eastAsia="SimSun" w:hAnsiTheme="minorHAnsi" w:cstheme="minorHAnsi"/>
            <w:bCs/>
            <w:color w:val="000000"/>
            <w:lang w:eastAsia="ar-SA"/>
          </w:rPr>
          <w:t>art. 108 ust. 1 pkt 3</w:t>
        </w:r>
      </w:hyperlink>
      <w:r w:rsidR="00B14A86" w:rsidRPr="00B14A86">
        <w:rPr>
          <w:rFonts w:asciiTheme="minorHAnsi" w:eastAsia="SimSun" w:hAnsiTheme="minorHAnsi" w:cstheme="minorHAnsi"/>
          <w:bCs/>
          <w:color w:val="000000"/>
          <w:lang w:eastAsia="ar-SA"/>
        </w:rPr>
        <w:t xml:space="preserve"> ustawy,</w:t>
      </w:r>
    </w:p>
    <w:p w14:paraId="01E6A342" w14:textId="77777777" w:rsidR="00B14A86" w:rsidRPr="00B14A86" w:rsidRDefault="00B14A86" w:rsidP="005447D2">
      <w:pPr>
        <w:numPr>
          <w:ilvl w:val="0"/>
          <w:numId w:val="74"/>
        </w:numPr>
        <w:suppressAutoHyphens/>
        <w:spacing w:after="240" w:line="276" w:lineRule="auto"/>
        <w:ind w:left="851" w:hanging="284"/>
        <w:outlineLvl w:val="3"/>
        <w:rPr>
          <w:rFonts w:asciiTheme="minorHAnsi" w:eastAsia="SimSun" w:hAnsiTheme="minorHAnsi" w:cstheme="minorHAnsi"/>
          <w:lang w:eastAsia="ar-SA"/>
        </w:rPr>
      </w:pPr>
      <w:r w:rsidRPr="00B14A86" w:rsidDel="00687307">
        <w:rPr>
          <w:rFonts w:asciiTheme="minorHAnsi" w:eastAsia="SimSun" w:hAnsiTheme="minorHAnsi" w:cstheme="minorHAnsi"/>
          <w:bCs/>
          <w:color w:val="000000"/>
          <w:lang w:eastAsia="ar-SA"/>
        </w:rPr>
        <w:t xml:space="preserve"> </w:t>
      </w:r>
      <w:hyperlink r:id="rId30" w:anchor="/document/17337528?unitId=art(108)ust(1)pkt(4)&amp;cm=DOCUMENT" w:tgtFrame="_blank" w:history="1">
        <w:r w:rsidRPr="00B14A86">
          <w:rPr>
            <w:rFonts w:asciiTheme="minorHAnsi" w:eastAsia="SimSun" w:hAnsiTheme="minorHAnsi" w:cstheme="minorHAnsi"/>
            <w:bCs/>
            <w:color w:val="000000"/>
            <w:lang w:eastAsia="ar-SA"/>
          </w:rPr>
          <w:t>art. 108 ust. 1 pkt 4</w:t>
        </w:r>
      </w:hyperlink>
      <w:r w:rsidRPr="00B14A86">
        <w:rPr>
          <w:rFonts w:asciiTheme="minorHAnsi" w:eastAsia="SimSun" w:hAnsiTheme="minorHAnsi" w:cstheme="minorHAnsi"/>
          <w:bCs/>
          <w:color w:val="000000"/>
          <w:lang w:eastAsia="ar-SA"/>
        </w:rPr>
        <w:t xml:space="preserve"> ustawy, dotyczących orzeczenia zakazu ubiegania się o zamówienie publiczne tytułem środka zapobiegawczego,</w:t>
      </w:r>
    </w:p>
    <w:p w14:paraId="0811D3ED" w14:textId="77777777" w:rsidR="00B14A86" w:rsidRPr="00B14A86" w:rsidRDefault="00B14A86" w:rsidP="005447D2">
      <w:pPr>
        <w:numPr>
          <w:ilvl w:val="0"/>
          <w:numId w:val="74"/>
        </w:numPr>
        <w:suppressAutoHyphens/>
        <w:spacing w:after="240" w:line="276" w:lineRule="auto"/>
        <w:ind w:left="851" w:hanging="284"/>
        <w:outlineLvl w:val="3"/>
        <w:rPr>
          <w:rFonts w:asciiTheme="minorHAnsi" w:eastAsia="SimSun" w:hAnsiTheme="minorHAnsi" w:cstheme="minorHAnsi"/>
          <w:bCs/>
          <w:color w:val="000000"/>
          <w:lang w:eastAsia="ar-SA"/>
        </w:rPr>
      </w:pPr>
      <w:r w:rsidRPr="00B14A86" w:rsidDel="00687307">
        <w:rPr>
          <w:rFonts w:asciiTheme="minorHAnsi" w:eastAsia="SimSun" w:hAnsiTheme="minorHAnsi" w:cstheme="minorHAnsi"/>
          <w:lang w:eastAsia="ar-SA"/>
        </w:rPr>
        <w:t xml:space="preserve"> </w:t>
      </w:r>
      <w:hyperlink r:id="rId31" w:anchor="/document/17337528?unitId=art(108)ust(1)pkt(5)&amp;cm=DOCUMENT" w:tgtFrame="_blank" w:history="1">
        <w:r w:rsidRPr="00B14A86">
          <w:rPr>
            <w:rFonts w:asciiTheme="minorHAnsi" w:eastAsia="SimSun" w:hAnsiTheme="minorHAnsi" w:cstheme="minorHAnsi"/>
            <w:bCs/>
            <w:color w:val="000000"/>
            <w:lang w:eastAsia="ar-SA"/>
          </w:rPr>
          <w:t>art. 108 ust. 1 pkt 5</w:t>
        </w:r>
      </w:hyperlink>
      <w:r w:rsidRPr="00B14A86">
        <w:rPr>
          <w:rFonts w:asciiTheme="minorHAnsi" w:eastAsia="SimSun" w:hAnsiTheme="minorHAnsi" w:cstheme="minorHAnsi"/>
          <w:bCs/>
          <w:color w:val="000000"/>
          <w:lang w:eastAsia="ar-SA"/>
        </w:rPr>
        <w:t xml:space="preserve"> ustawy, dotyczących zawarcia z innymi wykonawcami porozumienia mającego na celu zakłócenie konkurencji,</w:t>
      </w:r>
    </w:p>
    <w:p w14:paraId="2EFBE060" w14:textId="77777777" w:rsidR="00B14A86" w:rsidRPr="00B14A86" w:rsidRDefault="00B14A86" w:rsidP="005447D2">
      <w:pPr>
        <w:numPr>
          <w:ilvl w:val="0"/>
          <w:numId w:val="74"/>
        </w:numPr>
        <w:suppressAutoHyphens/>
        <w:spacing w:after="240" w:line="276" w:lineRule="auto"/>
        <w:ind w:left="851" w:hanging="284"/>
        <w:outlineLvl w:val="3"/>
        <w:rPr>
          <w:rFonts w:asciiTheme="minorHAnsi" w:eastAsia="SimSun" w:hAnsiTheme="minorHAnsi" w:cstheme="minorHAnsi"/>
          <w:bCs/>
          <w:color w:val="000000"/>
          <w:lang w:eastAsia="ar-SA"/>
        </w:rPr>
      </w:pPr>
      <w:r w:rsidRPr="00B14A86" w:rsidDel="00687307">
        <w:rPr>
          <w:rFonts w:asciiTheme="minorHAnsi" w:eastAsia="SimSun" w:hAnsiTheme="minorHAnsi" w:cstheme="minorHAnsi"/>
          <w:lang w:eastAsia="ar-SA"/>
        </w:rPr>
        <w:t xml:space="preserve"> </w:t>
      </w:r>
      <w:hyperlink r:id="rId32" w:anchor="/document/17337528?unitId=art(108)ust(1)pkt(6)&amp;cm=DOCUMENT" w:tgtFrame="_blank" w:history="1">
        <w:r w:rsidRPr="00B14A86">
          <w:rPr>
            <w:rFonts w:asciiTheme="minorHAnsi" w:eastAsia="SimSun" w:hAnsiTheme="minorHAnsi" w:cstheme="minorHAnsi"/>
            <w:bCs/>
            <w:color w:val="000000"/>
            <w:lang w:eastAsia="ar-SA"/>
          </w:rPr>
          <w:t>art. 108 ust. 1 pkt 6</w:t>
        </w:r>
      </w:hyperlink>
      <w:r w:rsidRPr="00B14A86">
        <w:rPr>
          <w:rFonts w:asciiTheme="minorHAnsi" w:eastAsia="SimSun" w:hAnsiTheme="minorHAnsi" w:cstheme="minorHAnsi"/>
          <w:bCs/>
          <w:color w:val="000000"/>
          <w:lang w:eastAsia="ar-SA"/>
        </w:rPr>
        <w:t xml:space="preserve"> ustawy;</w:t>
      </w:r>
    </w:p>
    <w:p w14:paraId="0FDB92F8" w14:textId="77777777" w:rsidR="00B14A86" w:rsidRPr="00B14A86" w:rsidRDefault="00B14A86" w:rsidP="00B14A86">
      <w:pPr>
        <w:suppressAutoHyphens/>
        <w:spacing w:after="240" w:line="276" w:lineRule="auto"/>
        <w:ind w:left="850" w:hanging="357"/>
        <w:outlineLvl w:val="3"/>
        <w:rPr>
          <w:rFonts w:asciiTheme="minorHAnsi" w:eastAsia="SimSun" w:hAnsiTheme="minorHAnsi" w:cstheme="minorHAnsi"/>
          <w:bCs/>
          <w:color w:val="000000"/>
          <w:lang w:eastAsia="ar-SA"/>
        </w:rPr>
      </w:pPr>
      <w:r w:rsidRPr="00114EA2">
        <w:rPr>
          <w:rFonts w:asciiTheme="minorHAnsi" w:eastAsia="SimSun" w:hAnsiTheme="minorHAnsi" w:cstheme="minorHAnsi"/>
          <w:bCs/>
          <w:color w:val="000000"/>
          <w:lang w:eastAsia="ar-SA"/>
        </w:rPr>
        <w:t xml:space="preserve">(wzór oświadczenia stanowi </w:t>
      </w:r>
      <w:r w:rsidRPr="00114EA2">
        <w:rPr>
          <w:rFonts w:asciiTheme="minorHAnsi" w:eastAsia="SimSun" w:hAnsiTheme="minorHAnsi" w:cstheme="minorHAnsi"/>
          <w:b/>
          <w:bCs/>
          <w:color w:val="000000"/>
          <w:lang w:eastAsia="ar-SA"/>
        </w:rPr>
        <w:t>załącznik nr 7 do SWZ)</w:t>
      </w:r>
      <w:r w:rsidRPr="00114EA2">
        <w:rPr>
          <w:rFonts w:asciiTheme="minorHAnsi" w:eastAsia="SimSun" w:hAnsiTheme="minorHAnsi" w:cstheme="minorHAnsi"/>
          <w:bCs/>
          <w:color w:val="000000"/>
          <w:lang w:eastAsia="ar-SA"/>
        </w:rPr>
        <w:t>;</w:t>
      </w:r>
    </w:p>
    <w:p w14:paraId="75A1DEFD" w14:textId="77777777" w:rsidR="00B14A86" w:rsidRPr="00B14A86" w:rsidRDefault="00B14A86" w:rsidP="005447D2">
      <w:pPr>
        <w:numPr>
          <w:ilvl w:val="0"/>
          <w:numId w:val="34"/>
        </w:numPr>
        <w:suppressAutoHyphens/>
        <w:spacing w:after="120" w:line="276" w:lineRule="auto"/>
        <w:ind w:left="567"/>
        <w:outlineLvl w:val="4"/>
        <w:rPr>
          <w:rFonts w:asciiTheme="minorHAnsi" w:eastAsia="SimSun" w:hAnsiTheme="minorHAnsi" w:cstheme="minorHAnsi"/>
          <w:lang w:eastAsia="ar-SA"/>
        </w:rPr>
      </w:pPr>
      <w:r w:rsidRPr="00B14A86">
        <w:rPr>
          <w:rFonts w:asciiTheme="minorHAnsi" w:eastAsia="SimSun" w:hAnsiTheme="minorHAnsi" w:cstheme="minorHAnsi"/>
          <w:b/>
          <w:lang w:eastAsia="ar-SA"/>
        </w:rPr>
        <w:lastRenderedPageBreak/>
        <w:t>wykazu dostaw</w:t>
      </w:r>
      <w:r w:rsidRPr="00B14A86">
        <w:rPr>
          <w:rFonts w:asciiTheme="minorHAnsi" w:eastAsia="SimSun" w:hAnsiTheme="minorHAnsi" w:cstheme="minorHAnsi"/>
          <w:lang w:eastAsia="ar-SA"/>
        </w:rPr>
        <w:t xml:space="preserve"> - na potwierdzenie spełnienia warunku udziału w postępowaniu określonego w rozdz</w:t>
      </w:r>
      <w:r w:rsidRPr="00114EA2">
        <w:rPr>
          <w:rFonts w:asciiTheme="minorHAnsi" w:eastAsia="SimSun" w:hAnsiTheme="minorHAnsi" w:cstheme="minorHAnsi"/>
          <w:lang w:eastAsia="ar-SA"/>
        </w:rPr>
        <w:t>. VIII ust. 2 SWZ</w:t>
      </w:r>
      <w:r w:rsidRPr="00B14A86">
        <w:rPr>
          <w:rFonts w:asciiTheme="minorHAnsi" w:eastAsia="SimSun" w:hAnsiTheme="minorHAnsi" w:cstheme="minorHAnsi"/>
          <w:lang w:eastAsia="ar-SA"/>
        </w:rPr>
        <w:t xml:space="preserve">, wykonanych w okresie ostatnich </w:t>
      </w:r>
      <w:r w:rsidR="00CC621E">
        <w:rPr>
          <w:rFonts w:asciiTheme="minorHAnsi" w:eastAsia="SimSun" w:hAnsiTheme="minorHAnsi" w:cstheme="minorHAnsi"/>
          <w:lang w:eastAsia="ar-SA"/>
        </w:rPr>
        <w:t>5</w:t>
      </w:r>
      <w:r w:rsidRPr="00B14A86">
        <w:rPr>
          <w:rFonts w:asciiTheme="minorHAnsi" w:eastAsia="SimSun" w:hAnsiTheme="minorHAnsi" w:cstheme="minorHAnsi"/>
          <w:lang w:eastAsia="ar-SA"/>
        </w:rPr>
        <w:t xml:space="preserve"> lat wstecz licząc od dnia, w którym upływa termin składania ofert, a jeżeli okres prowadzenia działalności jest krótszy – w tym okresie, wraz z podaniem ich wartości, przedmiotu, dat wykonania i podmiotów, na rzecz których dostawy zostały wykonane </w:t>
      </w:r>
      <w:r w:rsidRPr="00114EA2">
        <w:rPr>
          <w:rFonts w:asciiTheme="minorHAnsi" w:eastAsia="SimSun" w:hAnsiTheme="minorHAnsi" w:cstheme="minorHAnsi"/>
          <w:b/>
          <w:lang w:eastAsia="ar-SA"/>
        </w:rPr>
        <w:t>(wg wzoru wskazanego w załączniku nr 5 do SWZ)</w:t>
      </w:r>
      <w:r w:rsidRPr="00B14A86">
        <w:rPr>
          <w:rFonts w:asciiTheme="minorHAnsi" w:eastAsia="SimSun" w:hAnsiTheme="minorHAnsi" w:cstheme="minorHAnsi"/>
          <w:lang w:eastAsia="ar-SA"/>
        </w:rPr>
        <w:t xml:space="preserve"> oraz załączeniem dowodów określających, czy te dostawy zostały wykonane należycie, przy czym dowodami, o których mowa, są:</w:t>
      </w:r>
    </w:p>
    <w:p w14:paraId="5DF47C84" w14:textId="77777777" w:rsidR="00B14A86" w:rsidRPr="00B14A86" w:rsidRDefault="00B14A86" w:rsidP="005447D2">
      <w:pPr>
        <w:numPr>
          <w:ilvl w:val="0"/>
          <w:numId w:val="76"/>
        </w:numPr>
        <w:suppressAutoHyphens/>
        <w:spacing w:after="240" w:line="276" w:lineRule="auto"/>
        <w:ind w:left="993" w:hanging="426"/>
        <w:outlineLvl w:val="3"/>
        <w:rPr>
          <w:rFonts w:asciiTheme="minorHAnsi" w:eastAsia="SimSun" w:hAnsiTheme="minorHAnsi" w:cstheme="minorHAnsi"/>
          <w:lang w:eastAsia="ar-SA"/>
        </w:rPr>
      </w:pPr>
      <w:r w:rsidRPr="00B14A86">
        <w:rPr>
          <w:rFonts w:asciiTheme="minorHAnsi" w:eastAsia="SimSun" w:hAnsiTheme="minorHAnsi" w:cstheme="minorHAnsi"/>
          <w:lang w:eastAsia="ar-SA"/>
        </w:rPr>
        <w:t>referencje bądź inne dokumenty sporządzone przez podmiot, na rzecz którego dostawy zostały wykonane,</w:t>
      </w:r>
    </w:p>
    <w:p w14:paraId="0759CC11" w14:textId="77777777" w:rsidR="00B14A86" w:rsidRDefault="00B14A86" w:rsidP="005447D2">
      <w:pPr>
        <w:numPr>
          <w:ilvl w:val="0"/>
          <w:numId w:val="76"/>
        </w:numPr>
        <w:suppressAutoHyphens/>
        <w:spacing w:line="276" w:lineRule="auto"/>
        <w:ind w:left="993" w:hanging="426"/>
        <w:outlineLvl w:val="3"/>
        <w:rPr>
          <w:rFonts w:asciiTheme="minorHAnsi" w:eastAsia="SimSun" w:hAnsiTheme="minorHAnsi" w:cstheme="minorHAnsi"/>
          <w:lang w:eastAsia="ar-SA"/>
        </w:rPr>
      </w:pPr>
      <w:r w:rsidRPr="00B14A86">
        <w:rPr>
          <w:rFonts w:asciiTheme="minorHAnsi" w:eastAsia="SimSun" w:hAnsiTheme="minorHAnsi" w:cstheme="minorHAnsi"/>
          <w:lang w:eastAsia="ar-SA"/>
        </w:rPr>
        <w:t>a jeżeli wykonawca z przyczyn niezależnych od niego nie jest w stanie uzyskać tych dokumentów - oświadczenie wykonawcy;</w:t>
      </w:r>
    </w:p>
    <w:bookmarkEnd w:id="4"/>
    <w:p w14:paraId="7920FC16" w14:textId="77777777" w:rsidR="00CC621E" w:rsidRPr="00B14A86" w:rsidRDefault="00CC621E" w:rsidP="001641F6">
      <w:pPr>
        <w:suppressAutoHyphens/>
        <w:spacing w:line="276" w:lineRule="auto"/>
        <w:outlineLvl w:val="3"/>
        <w:rPr>
          <w:rFonts w:asciiTheme="minorHAnsi" w:eastAsia="SimSun" w:hAnsiTheme="minorHAnsi" w:cstheme="minorHAnsi"/>
          <w:lang w:eastAsia="ar-SA"/>
        </w:rPr>
      </w:pPr>
    </w:p>
    <w:p w14:paraId="0173CA7D" w14:textId="77777777" w:rsidR="00B14A86" w:rsidRPr="00B14A86" w:rsidRDefault="00B14A86" w:rsidP="00B14A86">
      <w:pPr>
        <w:suppressAutoHyphens/>
        <w:spacing w:before="240" w:after="120" w:line="276" w:lineRule="auto"/>
        <w:ind w:left="709"/>
        <w:outlineLvl w:val="4"/>
        <w:rPr>
          <w:rFonts w:asciiTheme="minorHAnsi" w:eastAsia="SimSun" w:hAnsiTheme="minorHAnsi" w:cstheme="minorHAnsi"/>
          <w:lang w:eastAsia="ar-SA"/>
        </w:rPr>
      </w:pPr>
      <w:r w:rsidRPr="00B14A86">
        <w:rPr>
          <w:rFonts w:asciiTheme="minorHAnsi" w:eastAsia="SimSun" w:hAnsiTheme="minorHAnsi" w:cstheme="minorHAnsi"/>
          <w:b/>
          <w:lang w:eastAsia="ar-SA"/>
        </w:rPr>
        <w:t>UWAGA:</w:t>
      </w:r>
    </w:p>
    <w:p w14:paraId="522BBF80" w14:textId="70FB6D3B" w:rsidR="00B14A86" w:rsidRDefault="00B14A86" w:rsidP="00B14A86">
      <w:pPr>
        <w:suppressAutoHyphens/>
        <w:spacing w:after="120" w:line="276" w:lineRule="auto"/>
        <w:ind w:left="709"/>
        <w:rPr>
          <w:rFonts w:asciiTheme="minorHAnsi" w:eastAsia="SimSun" w:hAnsiTheme="minorHAnsi" w:cstheme="minorHAnsi"/>
          <w:lang w:eastAsia="ar-SA"/>
        </w:rPr>
      </w:pPr>
      <w:r w:rsidRPr="00B14A86">
        <w:rPr>
          <w:rFonts w:asciiTheme="minorHAnsi" w:eastAsia="SimSun" w:hAnsiTheme="minorHAnsi" w:cstheme="minorHAnsi"/>
          <w:lang w:eastAsia="ar-SA"/>
        </w:rPr>
        <w:t>Jeżeli wykonawca powołuje się na doświadczenie w realizacji dostaw wykonywanych wspólnie z innymi wykonawcami, wykaz, o którym mowa w ust. 1 pkt 5,</w:t>
      </w:r>
      <w:r w:rsidRPr="00B14A86">
        <w:rPr>
          <w:rFonts w:asciiTheme="minorHAnsi" w:eastAsia="SimSun" w:hAnsiTheme="minorHAnsi" w:cstheme="minorHAnsi"/>
          <w:color w:val="333333"/>
          <w:shd w:val="clear" w:color="auto" w:fill="FFFFFF"/>
          <w:lang w:eastAsia="pl-PL"/>
        </w:rPr>
        <w:t xml:space="preserve"> </w:t>
      </w:r>
      <w:r w:rsidRPr="00B14A86">
        <w:rPr>
          <w:rFonts w:asciiTheme="minorHAnsi" w:eastAsia="SimSun" w:hAnsiTheme="minorHAnsi" w:cstheme="minorHAnsi"/>
          <w:lang w:eastAsia="ar-SA"/>
        </w:rPr>
        <w:t>dotyczy tylko tych dostaw, w których wykonaniu wykonawca ten bezpośrednio uczestniczył.</w:t>
      </w:r>
    </w:p>
    <w:p w14:paraId="789A6D1D" w14:textId="5758E081" w:rsidR="0067438C" w:rsidRDefault="0067438C" w:rsidP="00B14A86">
      <w:pPr>
        <w:suppressAutoHyphens/>
        <w:spacing w:after="120" w:line="276" w:lineRule="auto"/>
        <w:ind w:left="709"/>
        <w:rPr>
          <w:rFonts w:asciiTheme="minorHAnsi" w:eastAsia="SimSun" w:hAnsiTheme="minorHAnsi" w:cstheme="minorHAnsi"/>
          <w:lang w:eastAsia="ar-SA"/>
        </w:rPr>
      </w:pPr>
    </w:p>
    <w:p w14:paraId="6157ED68" w14:textId="77777777" w:rsidR="0067438C" w:rsidRPr="00E331C1" w:rsidRDefault="0067438C" w:rsidP="0067438C">
      <w:pPr>
        <w:pStyle w:val="Akapitzlist"/>
        <w:numPr>
          <w:ilvl w:val="0"/>
          <w:numId w:val="34"/>
        </w:numPr>
        <w:suppressAutoHyphens/>
        <w:spacing w:after="120"/>
        <w:rPr>
          <w:rFonts w:eastAsia="SimSun" w:cstheme="minorHAnsi"/>
          <w:lang w:eastAsia="ar-SA"/>
        </w:rPr>
      </w:pPr>
      <w:r>
        <w:rPr>
          <w:rFonts w:eastAsia="SimSun" w:cstheme="minorHAnsi"/>
          <w:lang w:eastAsia="ar-SA"/>
        </w:rPr>
        <w:t xml:space="preserve">dokumentów dotyczących podmiotu udostepniającego zasoby na zasadach określonych w art. 118 ustawy Pzp, w celu wykazania braku istnienia wobec niego podstaw wykluczenia oraz spełnienia, w zakresie, w jakim Wykonawca powołuje się na jego zasoby, warunków udziału w postępowaniu – </w:t>
      </w:r>
      <w:r w:rsidRPr="00E331C1">
        <w:rPr>
          <w:rFonts w:eastAsia="SimSun" w:cstheme="minorHAnsi"/>
          <w:b/>
          <w:lang w:eastAsia="ar-SA"/>
        </w:rPr>
        <w:t>jeżeli Wykonawca polega na zasobach podmiotu trzeciego.</w:t>
      </w:r>
    </w:p>
    <w:p w14:paraId="07A98F28" w14:textId="77777777" w:rsidR="0067438C" w:rsidRPr="00B14A86" w:rsidRDefault="0067438C" w:rsidP="00B14A86">
      <w:pPr>
        <w:suppressAutoHyphens/>
        <w:spacing w:after="120" w:line="276" w:lineRule="auto"/>
        <w:ind w:left="709"/>
        <w:rPr>
          <w:rFonts w:asciiTheme="minorHAnsi" w:eastAsia="SimSun" w:hAnsiTheme="minorHAnsi" w:cstheme="minorHAnsi"/>
          <w:lang w:eastAsia="ar-SA"/>
        </w:rPr>
      </w:pPr>
    </w:p>
    <w:p w14:paraId="735E8423" w14:textId="77777777" w:rsidR="00B14A86" w:rsidRPr="00AB5392" w:rsidRDefault="00B14A86" w:rsidP="005447D2">
      <w:pPr>
        <w:pStyle w:val="Akapitzlist"/>
        <w:numPr>
          <w:ilvl w:val="0"/>
          <w:numId w:val="77"/>
        </w:numPr>
        <w:tabs>
          <w:tab w:val="left" w:pos="-142"/>
        </w:tabs>
        <w:suppressAutoHyphens/>
        <w:spacing w:before="120" w:after="120"/>
        <w:outlineLvl w:val="2"/>
        <w:rPr>
          <w:rFonts w:eastAsia="Lucida Sans Unicode" w:cstheme="minorHAnsi"/>
          <w:bCs/>
          <w:lang w:eastAsia="ar-SA"/>
        </w:rPr>
      </w:pPr>
      <w:r w:rsidRPr="00AB5392">
        <w:rPr>
          <w:rFonts w:eastAsia="Lucida Sans Unicode" w:cstheme="minorHAnsi"/>
          <w:bCs/>
          <w:lang w:eastAsia="ar-SA"/>
        </w:rPr>
        <w:t xml:space="preserve">Jeżeli wykonawca ma siedzibę lub miejsce zamieszkania poza granicami Rzeczypospolitej Polskiej, zamiast informacji z Krajowego Rejestru Karnego, o której mowa w ust. 1 pkt 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powyżej. Dokument powinien być wystawiony nie wcześniej niż 6 miesięcy przed jego złożeniem. </w:t>
      </w:r>
    </w:p>
    <w:p w14:paraId="0C003AF0" w14:textId="77777777" w:rsidR="00B14A86" w:rsidRPr="00AB5392" w:rsidRDefault="00B14A86" w:rsidP="005447D2">
      <w:pPr>
        <w:pStyle w:val="Akapitzlist"/>
        <w:numPr>
          <w:ilvl w:val="0"/>
          <w:numId w:val="77"/>
        </w:numPr>
        <w:tabs>
          <w:tab w:val="left" w:pos="-142"/>
        </w:tabs>
        <w:suppressAutoHyphens/>
        <w:spacing w:before="120" w:after="120"/>
        <w:outlineLvl w:val="2"/>
        <w:rPr>
          <w:rFonts w:eastAsia="Lucida Sans Unicode" w:cstheme="minorHAnsi"/>
          <w:bCs/>
          <w:lang w:eastAsia="ar-SA"/>
        </w:rPr>
      </w:pPr>
      <w:r w:rsidRPr="00AB5392">
        <w:rPr>
          <w:rFonts w:eastAsia="Lucida Sans Unicode" w:cstheme="minorHAnsi"/>
          <w:bCs/>
          <w:lang w:eastAsia="ar-SA"/>
        </w:rPr>
        <w:t>Jeżeli w kraju, w którym wykonawca ma siedzibę lub miejsce zamieszkania, nie wydaje się dokumentów, o których mowa w ust. 2 ,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7FE1C55A" w14:textId="77777777" w:rsidR="00B14A86" w:rsidRPr="00AB5392" w:rsidRDefault="00B14A86" w:rsidP="005447D2">
      <w:pPr>
        <w:pStyle w:val="Akapitzlist"/>
        <w:numPr>
          <w:ilvl w:val="0"/>
          <w:numId w:val="77"/>
        </w:numPr>
        <w:tabs>
          <w:tab w:val="left" w:pos="-142"/>
        </w:tabs>
        <w:suppressAutoHyphens/>
        <w:spacing w:before="120" w:after="120"/>
        <w:outlineLvl w:val="2"/>
        <w:rPr>
          <w:rFonts w:eastAsia="Lucida Sans Unicode" w:cstheme="minorHAnsi"/>
          <w:bCs/>
          <w:lang w:eastAsia="ar-SA"/>
        </w:rPr>
      </w:pPr>
      <w:r w:rsidRPr="00AB5392">
        <w:rPr>
          <w:rFonts w:eastAsia="Lucida Sans Unicode" w:cstheme="minorHAnsi"/>
          <w:bCs/>
          <w:lang w:eastAsia="ar-SA"/>
        </w:rPr>
        <w:lastRenderedPageBreak/>
        <w:t xml:space="preserve">W przypadku wykonawców wspólnie ubiegających się o udzielenie zamówienia podmiotowe środki dowodowe na potwierdzenie braku podstaw wykluczenia, składa każdy z wykonawców występujących wspólnie. </w:t>
      </w:r>
    </w:p>
    <w:p w14:paraId="135D086E" w14:textId="77777777" w:rsidR="00B14A86" w:rsidRPr="00AB5392" w:rsidRDefault="00B14A86" w:rsidP="005447D2">
      <w:pPr>
        <w:pStyle w:val="Akapitzlist"/>
        <w:numPr>
          <w:ilvl w:val="0"/>
          <w:numId w:val="77"/>
        </w:numPr>
        <w:tabs>
          <w:tab w:val="left" w:pos="-142"/>
        </w:tabs>
        <w:suppressAutoHyphens/>
        <w:spacing w:before="120" w:after="120"/>
        <w:outlineLvl w:val="2"/>
        <w:rPr>
          <w:rFonts w:eastAsia="Lucida Sans Unicode" w:cstheme="minorHAnsi"/>
          <w:bCs/>
          <w:lang w:eastAsia="ar-SA"/>
        </w:rPr>
      </w:pPr>
      <w:r w:rsidRPr="00AB5392">
        <w:rPr>
          <w:rFonts w:eastAsia="Lucida Sans Unicode" w:cstheme="minorHAnsi"/>
          <w:bCs/>
          <w:lang w:eastAsia="ar-SA"/>
        </w:rPr>
        <w:t xml:space="preserve">Jeżeli zachodzą uzasadnione podstawy do uznania, że uprzednio złożone podmiotowe środki dowodowe nie są już aktualne, zamawiający może w każdym czasie wezwać wykonawcę lub wykonawców do złożenia wszystkich lub niektórych podmiotowych środków dowodowych, aktualnych na dzień ich złożenia. </w:t>
      </w:r>
    </w:p>
    <w:p w14:paraId="73192BD0" w14:textId="77777777" w:rsidR="00B14A86" w:rsidRPr="00AB5392" w:rsidRDefault="00B14A86" w:rsidP="005447D2">
      <w:pPr>
        <w:pStyle w:val="Akapitzlist"/>
        <w:numPr>
          <w:ilvl w:val="0"/>
          <w:numId w:val="77"/>
        </w:numPr>
        <w:tabs>
          <w:tab w:val="left" w:pos="-142"/>
        </w:tabs>
        <w:suppressAutoHyphens/>
        <w:spacing w:before="120" w:after="120"/>
        <w:outlineLvl w:val="2"/>
        <w:rPr>
          <w:rFonts w:eastAsia="Lucida Sans Unicode" w:cstheme="minorHAnsi"/>
          <w:bCs/>
          <w:lang w:eastAsia="ar-SA"/>
        </w:rPr>
      </w:pPr>
      <w:r w:rsidRPr="00AB5392">
        <w:rPr>
          <w:rFonts w:eastAsia="Lucida Sans Unicode" w:cstheme="minorHAnsi"/>
          <w:bCs/>
          <w:lang w:eastAsia="ar-SA"/>
        </w:rPr>
        <w:t>Zamawiający nie wzywa do złożenia podmiotowych środków dowodowych, jeżeli:</w:t>
      </w:r>
    </w:p>
    <w:p w14:paraId="27B2D22F" w14:textId="77777777" w:rsidR="00B14A86" w:rsidRPr="00B14A86" w:rsidRDefault="00B14A86" w:rsidP="005447D2">
      <w:pPr>
        <w:numPr>
          <w:ilvl w:val="0"/>
          <w:numId w:val="75"/>
        </w:numPr>
        <w:suppressAutoHyphens/>
        <w:spacing w:line="276" w:lineRule="auto"/>
        <w:outlineLvl w:val="3"/>
        <w:rPr>
          <w:rFonts w:asciiTheme="minorHAnsi" w:eastAsia="SimSun" w:hAnsiTheme="minorHAnsi" w:cstheme="minorHAnsi"/>
          <w:lang w:eastAsia="ar-SA"/>
        </w:rPr>
      </w:pPr>
      <w:r w:rsidRPr="00B14A86">
        <w:rPr>
          <w:rFonts w:asciiTheme="minorHAnsi" w:eastAsia="SimSun" w:hAnsiTheme="minorHAnsi" w:cstheme="minorHAnsi"/>
          <w:lang w:eastAsia="ar-SA"/>
        </w:rPr>
        <w:t xml:space="preserve">może je uzyskać za pomocą bezpłatnych i ogólnodostępnych baz danych, w szczególności rejestrów publicznych w rozumieniu ustawy z 17 lutego 2005 r. o informatyzacji działalności podmiotów realizujących zadania publiczne </w:t>
      </w:r>
      <w:r w:rsidR="00CC621E">
        <w:rPr>
          <w:rFonts w:asciiTheme="minorHAnsi" w:eastAsia="SimSun" w:hAnsiTheme="minorHAnsi" w:cstheme="minorHAnsi"/>
          <w:lang w:eastAsia="ar-SA"/>
        </w:rPr>
        <w:t xml:space="preserve"> </w:t>
      </w:r>
      <w:r w:rsidRPr="00B14A86">
        <w:rPr>
          <w:rFonts w:asciiTheme="minorHAnsi" w:eastAsia="SimSun" w:hAnsiTheme="minorHAnsi" w:cstheme="minorHAnsi"/>
          <w:lang w:eastAsia="ar-SA"/>
        </w:rPr>
        <w:t>o ile wykonawca wskazał w JEDZ dane umożliwiające dostęp do tych środków.</w:t>
      </w:r>
    </w:p>
    <w:p w14:paraId="1236263A" w14:textId="77777777" w:rsidR="00B14A86" w:rsidRPr="00B14A86" w:rsidRDefault="00B14A86" w:rsidP="005447D2">
      <w:pPr>
        <w:numPr>
          <w:ilvl w:val="0"/>
          <w:numId w:val="75"/>
        </w:numPr>
        <w:suppressAutoHyphens/>
        <w:spacing w:line="276" w:lineRule="auto"/>
        <w:outlineLvl w:val="3"/>
        <w:rPr>
          <w:rFonts w:asciiTheme="minorHAnsi" w:eastAsia="SimSun" w:hAnsiTheme="minorHAnsi" w:cstheme="minorHAnsi"/>
          <w:lang w:eastAsia="ar-SA"/>
        </w:rPr>
      </w:pPr>
      <w:r w:rsidRPr="00B14A86">
        <w:rPr>
          <w:rFonts w:asciiTheme="minorHAnsi" w:eastAsia="SimSun" w:hAnsiTheme="minorHAnsi" w:cstheme="minorHAnsi"/>
          <w:lang w:eastAsia="ar-SA"/>
        </w:rPr>
        <w:t>podmiotowym środkiem dowodowym jest oświadczenie, którego treść odpowiada zakresowi oświadczenia, o którym mowa w art. 125 ust. 1.</w:t>
      </w:r>
    </w:p>
    <w:p w14:paraId="426527AE" w14:textId="77777777" w:rsidR="00B14A86" w:rsidRPr="00AB5392" w:rsidRDefault="00B14A86" w:rsidP="005447D2">
      <w:pPr>
        <w:pStyle w:val="Akapitzlist"/>
        <w:numPr>
          <w:ilvl w:val="0"/>
          <w:numId w:val="77"/>
        </w:numPr>
        <w:tabs>
          <w:tab w:val="left" w:pos="-142"/>
        </w:tabs>
        <w:suppressAutoHyphens/>
        <w:spacing w:before="120" w:after="120"/>
        <w:outlineLvl w:val="2"/>
        <w:rPr>
          <w:rFonts w:eastAsia="Lucida Sans Unicode" w:cstheme="minorHAnsi"/>
          <w:bCs/>
          <w:lang w:eastAsia="ar-SA"/>
        </w:rPr>
      </w:pPr>
      <w:r w:rsidRPr="00AB5392">
        <w:rPr>
          <w:rFonts w:eastAsia="Lucida Sans Unicode" w:cstheme="minorHAnsi"/>
          <w:bCs/>
          <w:lang w:eastAsia="ar-SA"/>
        </w:rPr>
        <w:t>Wykonawca nie jest zobowiązany do złożenia podmiotowych środków dowodowych, które zamawiający posiada, jeżeli Wykonawca wskaże te środki oraz potwierdzi ich prawidłowość i aktualność</w:t>
      </w:r>
    </w:p>
    <w:p w14:paraId="3DB02949" w14:textId="77777777" w:rsidR="00B14A86" w:rsidRPr="00AB5392" w:rsidRDefault="00B14A86" w:rsidP="005447D2">
      <w:pPr>
        <w:pStyle w:val="Akapitzlist"/>
        <w:numPr>
          <w:ilvl w:val="0"/>
          <w:numId w:val="77"/>
        </w:numPr>
        <w:tabs>
          <w:tab w:val="left" w:pos="-142"/>
        </w:tabs>
        <w:suppressAutoHyphens/>
        <w:spacing w:before="120" w:after="120"/>
        <w:outlineLvl w:val="2"/>
        <w:rPr>
          <w:rFonts w:eastAsia="Lucida Sans Unicode" w:cstheme="minorHAnsi"/>
          <w:bCs/>
          <w:lang w:eastAsia="ar-SA"/>
        </w:rPr>
      </w:pPr>
      <w:r w:rsidRPr="00AB5392">
        <w:rPr>
          <w:rFonts w:eastAsia="Lucida Sans Unicode" w:cstheme="minorHAnsi"/>
          <w:bCs/>
          <w:lang w:eastAsia="ar-S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A2C9EA7" w14:textId="77777777" w:rsidR="00B14A86" w:rsidRDefault="00B14A86" w:rsidP="005447D2">
      <w:pPr>
        <w:pStyle w:val="Akapitzlist"/>
        <w:numPr>
          <w:ilvl w:val="0"/>
          <w:numId w:val="77"/>
        </w:numPr>
        <w:tabs>
          <w:tab w:val="left" w:pos="-142"/>
        </w:tabs>
        <w:suppressAutoHyphens/>
        <w:spacing w:before="120" w:after="120"/>
        <w:outlineLvl w:val="2"/>
        <w:rPr>
          <w:rFonts w:eastAsia="Lucida Sans Unicode" w:cstheme="minorHAnsi"/>
          <w:bCs/>
          <w:lang w:eastAsia="ar-SA"/>
        </w:rPr>
      </w:pPr>
      <w:r w:rsidRPr="00AB5392">
        <w:rPr>
          <w:rFonts w:eastAsia="Lucida Sans Unicode" w:cstheme="minorHAnsi"/>
          <w:bCs/>
          <w:lang w:eastAsia="ar-SA"/>
        </w:rPr>
        <w:t>Zgodnie z rozporządzeniem Ministra Rozwoju, Pracy i Technologii z dnia 23 grudnia 2020 r. w sprawie podmiotowych środków dowodowych oraz innych dokumentów lub oświadczeń, jakich może żądać Zamawiający od Wykonawcy podmiotowe środki dowodowe oraz inne dokumenty lub oświadczenia, o których mowa w rozporządzeniu składa się w formie elektronicznej.</w:t>
      </w:r>
    </w:p>
    <w:p w14:paraId="0CCF2AF0" w14:textId="5B02EA41" w:rsidR="007155D2" w:rsidRDefault="007155D2" w:rsidP="005447D2">
      <w:pPr>
        <w:pStyle w:val="Akapitzlist"/>
        <w:numPr>
          <w:ilvl w:val="0"/>
          <w:numId w:val="77"/>
        </w:numPr>
        <w:tabs>
          <w:tab w:val="left" w:pos="-142"/>
        </w:tabs>
        <w:suppressAutoHyphens/>
        <w:spacing w:before="120" w:after="120"/>
        <w:outlineLvl w:val="2"/>
        <w:rPr>
          <w:rFonts w:eastAsia="Lucida Sans Unicode" w:cstheme="minorHAnsi"/>
          <w:bCs/>
          <w:lang w:eastAsia="ar-SA"/>
        </w:rPr>
      </w:pPr>
      <w:r>
        <w:rPr>
          <w:rFonts w:eastAsia="Lucida Sans Unicode" w:cstheme="minorHAnsi"/>
          <w:bCs/>
          <w:lang w:eastAsia="ar-SA"/>
        </w:rPr>
        <w:t>Podmiotowe środki dowodowe sporządzone w języku obcym muszą być złożone wraz z tłumaczeniem na język polski.</w:t>
      </w:r>
    </w:p>
    <w:p w14:paraId="19E1B6FA" w14:textId="5590B8F8" w:rsidR="0067438C" w:rsidRDefault="0067438C" w:rsidP="005447D2">
      <w:pPr>
        <w:pStyle w:val="Akapitzlist"/>
        <w:numPr>
          <w:ilvl w:val="0"/>
          <w:numId w:val="77"/>
        </w:numPr>
        <w:tabs>
          <w:tab w:val="left" w:pos="-142"/>
        </w:tabs>
        <w:suppressAutoHyphens/>
        <w:spacing w:before="120" w:after="120"/>
        <w:outlineLvl w:val="2"/>
        <w:rPr>
          <w:rFonts w:eastAsia="Lucida Sans Unicode" w:cstheme="minorHAnsi"/>
          <w:bCs/>
          <w:lang w:eastAsia="ar-SA"/>
        </w:rPr>
      </w:pPr>
      <w:r w:rsidRPr="008F70E9">
        <w:rPr>
          <w:rFonts w:eastAsia="Lucida Sans Unicode" w:cstheme="minorHAnsi"/>
          <w:bCs/>
          <w:lang w:eastAsia="ar-SA"/>
        </w:rPr>
        <w:t>Do podmiotów udostępniających zasoby na zasadach określonych w art. 118 ustawy Pzp mających siedzibę lub miejsce zamieszkania poza terytorium Rzeczypospolitej Polskiej, przepis Rozdziału X ust. 2 i 3 SWZ stosuje się odpowiednio</w:t>
      </w:r>
    </w:p>
    <w:p w14:paraId="0B66AB2F" w14:textId="52A828BC" w:rsidR="00B14A86" w:rsidRPr="001641F6" w:rsidRDefault="00B14A86" w:rsidP="001641F6">
      <w:pPr>
        <w:pStyle w:val="Akapitzlist"/>
        <w:tabs>
          <w:tab w:val="left" w:pos="-142"/>
        </w:tabs>
        <w:suppressAutoHyphens/>
        <w:spacing w:before="120" w:after="120"/>
        <w:ind w:left="360"/>
        <w:outlineLvl w:val="2"/>
        <w:rPr>
          <w:rFonts w:eastAsia="Lucida Sans Unicode" w:cstheme="minorHAnsi"/>
          <w:bCs/>
          <w:lang w:eastAsia="ar-SA"/>
        </w:rPr>
      </w:pPr>
    </w:p>
    <w:p w14:paraId="7CC1E185" w14:textId="017748C4" w:rsidR="00397D51" w:rsidRDefault="00397D51" w:rsidP="00240918">
      <w:pPr>
        <w:pStyle w:val="Nagwek3"/>
      </w:pPr>
      <w:r w:rsidRPr="00C378DB">
        <w:t>Wymagania dotyczące wadium.</w:t>
      </w:r>
    </w:p>
    <w:p w14:paraId="13294EA2" w14:textId="541A8149" w:rsidR="001F7750" w:rsidRPr="005D1971" w:rsidRDefault="001F7750" w:rsidP="0067438C">
      <w:pPr>
        <w:pStyle w:val="Nagwek3"/>
        <w:keepNext w:val="0"/>
        <w:keepLines w:val="0"/>
        <w:numPr>
          <w:ilvl w:val="0"/>
          <w:numId w:val="92"/>
        </w:numPr>
        <w:tabs>
          <w:tab w:val="left" w:pos="-142"/>
        </w:tabs>
        <w:suppressAutoHyphens/>
        <w:spacing w:before="120"/>
        <w:rPr>
          <w:szCs w:val="22"/>
        </w:rPr>
      </w:pPr>
      <w:r w:rsidRPr="005D1971">
        <w:rPr>
          <w:szCs w:val="22"/>
        </w:rPr>
        <w:t xml:space="preserve">Złożona </w:t>
      </w:r>
      <w:r w:rsidRPr="005D1971">
        <w:rPr>
          <w:szCs w:val="22"/>
          <w:lang w:val="x-none"/>
        </w:rPr>
        <w:t>oferta musi być zabezpieczona wadium obejmującym okres związania ofertą o wartości</w:t>
      </w:r>
      <w:r w:rsidRPr="005D1971">
        <w:rPr>
          <w:szCs w:val="22"/>
        </w:rPr>
        <w:t xml:space="preserve">: </w:t>
      </w:r>
      <w:r w:rsidR="00573BDE">
        <w:rPr>
          <w:szCs w:val="22"/>
        </w:rPr>
        <w:t>2</w:t>
      </w:r>
      <w:r>
        <w:rPr>
          <w:szCs w:val="22"/>
        </w:rPr>
        <w:t xml:space="preserve">0  000,00 </w:t>
      </w:r>
      <w:r w:rsidRPr="005D1971">
        <w:rPr>
          <w:szCs w:val="22"/>
        </w:rPr>
        <w:t xml:space="preserve"> złotych </w:t>
      </w:r>
      <w:r w:rsidRPr="005D1971">
        <w:rPr>
          <w:szCs w:val="22"/>
          <w:lang w:val="x-none"/>
        </w:rPr>
        <w:t xml:space="preserve">(słownie: </w:t>
      </w:r>
      <w:r w:rsidR="00573BDE">
        <w:rPr>
          <w:szCs w:val="22"/>
        </w:rPr>
        <w:t xml:space="preserve">dwadzieścia </w:t>
      </w:r>
      <w:r>
        <w:rPr>
          <w:szCs w:val="22"/>
        </w:rPr>
        <w:t xml:space="preserve">tysięcy złotych </w:t>
      </w:r>
      <w:r w:rsidRPr="005D1971">
        <w:rPr>
          <w:szCs w:val="22"/>
        </w:rPr>
        <w:t>00/100</w:t>
      </w:r>
      <w:r w:rsidRPr="005D1971">
        <w:rPr>
          <w:szCs w:val="22"/>
          <w:lang w:val="x-none"/>
        </w:rPr>
        <w:t>)</w:t>
      </w:r>
      <w:r w:rsidRPr="005D1971">
        <w:rPr>
          <w:szCs w:val="22"/>
        </w:rPr>
        <w:t>,</w:t>
      </w:r>
    </w:p>
    <w:p w14:paraId="32BA659C" w14:textId="77777777" w:rsidR="001F7750" w:rsidRPr="005D1971" w:rsidRDefault="001F7750" w:rsidP="0067438C">
      <w:pPr>
        <w:pStyle w:val="Nagwek3"/>
        <w:keepNext w:val="0"/>
        <w:keepLines w:val="0"/>
        <w:numPr>
          <w:ilvl w:val="0"/>
          <w:numId w:val="92"/>
        </w:numPr>
        <w:tabs>
          <w:tab w:val="left" w:pos="-142"/>
        </w:tabs>
        <w:suppressAutoHyphens/>
        <w:spacing w:before="120"/>
        <w:jc w:val="both"/>
        <w:rPr>
          <w:szCs w:val="22"/>
          <w:lang w:val="x-none"/>
        </w:rPr>
      </w:pPr>
      <w:r w:rsidRPr="005D1971">
        <w:rPr>
          <w:szCs w:val="22"/>
          <w:lang w:val="x-none"/>
        </w:rPr>
        <w:t>Wadium winno zostać wniesione przed upływem terminu składania ofert</w:t>
      </w:r>
      <w:r w:rsidRPr="005D1971">
        <w:rPr>
          <w:szCs w:val="22"/>
          <w:shd w:val="clear" w:color="auto" w:fill="FFFFFF"/>
          <w:lang w:val="x-none"/>
        </w:rPr>
        <w:t xml:space="preserve"> </w:t>
      </w:r>
      <w:r w:rsidRPr="005D1971">
        <w:rPr>
          <w:szCs w:val="22"/>
        </w:rPr>
        <w:t>i winno być utrzymane nieprzerwanie do dnia upływu terminu związania ofertą, z wyjątkiem przypadków, o których mowa w art. 98 ust. 1 pkt 2 i 3 oraz ust. 2 ustawy Pzp</w:t>
      </w:r>
      <w:r w:rsidRPr="005D1971">
        <w:rPr>
          <w:szCs w:val="22"/>
          <w:lang w:val="x-none"/>
        </w:rPr>
        <w:t>, tj.</w:t>
      </w:r>
      <w:r w:rsidRPr="005D1971">
        <w:rPr>
          <w:szCs w:val="22"/>
        </w:rPr>
        <w:t>:</w:t>
      </w:r>
    </w:p>
    <w:p w14:paraId="33D8D376" w14:textId="77777777" w:rsidR="001F7750" w:rsidRPr="005D1971" w:rsidRDefault="001F7750" w:rsidP="0067438C">
      <w:pPr>
        <w:pStyle w:val="Nagwek5"/>
        <w:keepNext w:val="0"/>
        <w:numPr>
          <w:ilvl w:val="0"/>
          <w:numId w:val="91"/>
        </w:numPr>
        <w:suppressAutoHyphens/>
        <w:autoSpaceDE/>
        <w:autoSpaceDN/>
        <w:spacing w:after="120" w:line="276" w:lineRule="auto"/>
        <w:ind w:left="851" w:hanging="284"/>
        <w:jc w:val="left"/>
        <w:rPr>
          <w:rFonts w:asciiTheme="minorHAnsi" w:eastAsia="Lucida Sans Unicode" w:hAnsiTheme="minorHAnsi" w:cstheme="minorHAnsi"/>
          <w:sz w:val="22"/>
          <w:szCs w:val="22"/>
        </w:rPr>
      </w:pPr>
      <w:r w:rsidRPr="005D1971">
        <w:rPr>
          <w:rFonts w:asciiTheme="minorHAnsi" w:eastAsia="Lucida Sans Unicode" w:hAnsiTheme="minorHAnsi" w:cstheme="minorHAnsi"/>
          <w:sz w:val="22"/>
          <w:szCs w:val="22"/>
        </w:rPr>
        <w:t>zawarcia umowy w sprawie zamówienia publicznego,</w:t>
      </w:r>
    </w:p>
    <w:p w14:paraId="20351BC7" w14:textId="77777777" w:rsidR="001F7750" w:rsidRPr="005D1971" w:rsidRDefault="001F7750" w:rsidP="0067438C">
      <w:pPr>
        <w:pStyle w:val="Nagwek5"/>
        <w:keepNext w:val="0"/>
        <w:numPr>
          <w:ilvl w:val="0"/>
          <w:numId w:val="91"/>
        </w:numPr>
        <w:suppressAutoHyphens/>
        <w:autoSpaceDE/>
        <w:autoSpaceDN/>
        <w:spacing w:after="120" w:line="276" w:lineRule="auto"/>
        <w:ind w:left="851" w:hanging="284"/>
        <w:jc w:val="left"/>
        <w:rPr>
          <w:rFonts w:asciiTheme="minorHAnsi" w:eastAsia="Lucida Sans Unicode" w:hAnsiTheme="minorHAnsi" w:cstheme="minorHAnsi"/>
          <w:sz w:val="22"/>
          <w:szCs w:val="22"/>
        </w:rPr>
      </w:pPr>
      <w:r w:rsidRPr="005D1971">
        <w:rPr>
          <w:rFonts w:asciiTheme="minorHAnsi" w:eastAsia="Lucida Sans Unicode" w:hAnsiTheme="minorHAnsi" w:cstheme="minorHAnsi"/>
          <w:sz w:val="22"/>
          <w:szCs w:val="22"/>
        </w:rPr>
        <w:lastRenderedPageBreak/>
        <w:t>unieważnienia postępowania o udzielenie zamówienia, z wyjątkiem sytuacji gdy nie zostało rozstrzygnięte odwołanie na czynność unieważnienia albo nie upłynął termin do jego wniesienia,</w:t>
      </w:r>
    </w:p>
    <w:p w14:paraId="307766D4" w14:textId="77777777" w:rsidR="001F7750" w:rsidRPr="005D1971" w:rsidRDefault="001F7750" w:rsidP="0067438C">
      <w:pPr>
        <w:pStyle w:val="Nagwek5"/>
        <w:keepNext w:val="0"/>
        <w:numPr>
          <w:ilvl w:val="0"/>
          <w:numId w:val="91"/>
        </w:numPr>
        <w:suppressAutoHyphens/>
        <w:autoSpaceDE/>
        <w:autoSpaceDN/>
        <w:spacing w:after="120" w:line="276" w:lineRule="auto"/>
        <w:ind w:left="851" w:hanging="284"/>
        <w:jc w:val="left"/>
        <w:rPr>
          <w:rFonts w:asciiTheme="minorHAnsi" w:eastAsia="Lucida Sans Unicode" w:hAnsiTheme="minorHAnsi" w:cstheme="minorHAnsi"/>
          <w:sz w:val="22"/>
          <w:szCs w:val="22"/>
        </w:rPr>
      </w:pPr>
      <w:r w:rsidRPr="005D1971">
        <w:rPr>
          <w:rFonts w:asciiTheme="minorHAnsi" w:eastAsia="Lucida Sans Unicode" w:hAnsiTheme="minorHAnsi" w:cstheme="minorHAnsi"/>
          <w:sz w:val="22"/>
          <w:szCs w:val="22"/>
        </w:rPr>
        <w:t>Zamawiający, niezwłocznie, nie później jednak niż w terminie 7 dni od dnia złożenia wniosku zwraca wadium Wykonawcy:</w:t>
      </w:r>
      <w:r w:rsidRPr="005D1971" w:rsidDel="000D4327">
        <w:rPr>
          <w:rFonts w:asciiTheme="minorHAnsi" w:eastAsia="Lucida Sans Unicode" w:hAnsiTheme="minorHAnsi" w:cstheme="minorHAnsi"/>
          <w:sz w:val="22"/>
          <w:szCs w:val="22"/>
        </w:rPr>
        <w:t xml:space="preserve"> </w:t>
      </w:r>
    </w:p>
    <w:p w14:paraId="6FB09C11" w14:textId="77777777" w:rsidR="001F7750" w:rsidRPr="005D1971" w:rsidRDefault="001F7750" w:rsidP="0067438C">
      <w:pPr>
        <w:pStyle w:val="Nagwek4"/>
        <w:keepNext w:val="0"/>
        <w:keepLines w:val="0"/>
        <w:numPr>
          <w:ilvl w:val="0"/>
          <w:numId w:val="93"/>
        </w:numPr>
        <w:suppressAutoHyphens/>
        <w:spacing w:before="0" w:line="276" w:lineRule="auto"/>
        <w:ind w:left="1276" w:hanging="425"/>
        <w:rPr>
          <w:rFonts w:asciiTheme="minorHAnsi" w:eastAsia="Lucida Sans Unicode" w:hAnsiTheme="minorHAnsi" w:cstheme="minorHAnsi"/>
          <w:i w:val="0"/>
          <w:color w:val="auto"/>
          <w:sz w:val="22"/>
          <w:szCs w:val="22"/>
        </w:rPr>
      </w:pPr>
      <w:r w:rsidRPr="005D1971">
        <w:rPr>
          <w:rFonts w:asciiTheme="minorHAnsi" w:eastAsia="Lucida Sans Unicode" w:hAnsiTheme="minorHAnsi" w:cstheme="minorHAnsi"/>
          <w:i w:val="0"/>
          <w:color w:val="auto"/>
          <w:sz w:val="22"/>
          <w:szCs w:val="22"/>
        </w:rPr>
        <w:t>który wycofał ofertę przed upływem terminu składania ofert;</w:t>
      </w:r>
    </w:p>
    <w:p w14:paraId="65603C33" w14:textId="77777777" w:rsidR="001F7750" w:rsidRPr="005D1971" w:rsidRDefault="001F7750" w:rsidP="0067438C">
      <w:pPr>
        <w:pStyle w:val="Nagwek4"/>
        <w:keepNext w:val="0"/>
        <w:keepLines w:val="0"/>
        <w:numPr>
          <w:ilvl w:val="0"/>
          <w:numId w:val="93"/>
        </w:numPr>
        <w:suppressAutoHyphens/>
        <w:spacing w:before="0" w:line="276" w:lineRule="auto"/>
        <w:ind w:left="1276" w:hanging="425"/>
        <w:rPr>
          <w:rFonts w:asciiTheme="minorHAnsi" w:eastAsia="Lucida Sans Unicode" w:hAnsiTheme="minorHAnsi" w:cstheme="minorHAnsi"/>
          <w:i w:val="0"/>
          <w:color w:val="auto"/>
          <w:sz w:val="22"/>
          <w:szCs w:val="22"/>
        </w:rPr>
      </w:pPr>
      <w:r w:rsidRPr="005D1971">
        <w:rPr>
          <w:rFonts w:asciiTheme="minorHAnsi" w:eastAsia="Lucida Sans Unicode" w:hAnsiTheme="minorHAnsi" w:cstheme="minorHAnsi"/>
          <w:i w:val="0"/>
          <w:color w:val="auto"/>
          <w:sz w:val="22"/>
          <w:szCs w:val="22"/>
        </w:rPr>
        <w:t>którego oferta została odrzucona;</w:t>
      </w:r>
    </w:p>
    <w:p w14:paraId="37F24C77" w14:textId="77777777" w:rsidR="001F7750" w:rsidRPr="005D1971" w:rsidRDefault="001F7750" w:rsidP="0067438C">
      <w:pPr>
        <w:pStyle w:val="Nagwek4"/>
        <w:keepNext w:val="0"/>
        <w:keepLines w:val="0"/>
        <w:numPr>
          <w:ilvl w:val="0"/>
          <w:numId w:val="93"/>
        </w:numPr>
        <w:suppressAutoHyphens/>
        <w:spacing w:before="0" w:line="276" w:lineRule="auto"/>
        <w:ind w:left="1276" w:hanging="425"/>
        <w:rPr>
          <w:rFonts w:asciiTheme="minorHAnsi" w:eastAsia="Lucida Sans Unicode" w:hAnsiTheme="minorHAnsi" w:cstheme="minorHAnsi"/>
          <w:i w:val="0"/>
          <w:color w:val="auto"/>
          <w:sz w:val="22"/>
          <w:szCs w:val="22"/>
        </w:rPr>
      </w:pPr>
      <w:r w:rsidRPr="005D1971">
        <w:rPr>
          <w:rFonts w:asciiTheme="minorHAnsi" w:eastAsia="Lucida Sans Unicode" w:hAnsiTheme="minorHAnsi" w:cstheme="minorHAnsi"/>
          <w:i w:val="0"/>
          <w:color w:val="auto"/>
          <w:sz w:val="22"/>
          <w:szCs w:val="22"/>
        </w:rPr>
        <w:t>po wyborze najkorzystniejszej oferty, z wyjątkiem wykonawcy, którego oferta została wybrana jako najkorzystniejsza;</w:t>
      </w:r>
    </w:p>
    <w:p w14:paraId="656C4632" w14:textId="77777777" w:rsidR="001F7750" w:rsidRPr="005D1971" w:rsidRDefault="001F7750" w:rsidP="0067438C">
      <w:pPr>
        <w:pStyle w:val="Nagwek4"/>
        <w:keepNext w:val="0"/>
        <w:keepLines w:val="0"/>
        <w:numPr>
          <w:ilvl w:val="0"/>
          <w:numId w:val="93"/>
        </w:numPr>
        <w:suppressAutoHyphens/>
        <w:spacing w:before="0" w:line="276" w:lineRule="auto"/>
        <w:ind w:left="1276" w:hanging="425"/>
        <w:rPr>
          <w:rFonts w:asciiTheme="minorHAnsi" w:eastAsia="Lucida Sans Unicode" w:hAnsiTheme="minorHAnsi" w:cstheme="minorHAnsi"/>
          <w:i w:val="0"/>
          <w:color w:val="auto"/>
          <w:sz w:val="22"/>
          <w:szCs w:val="22"/>
        </w:rPr>
      </w:pPr>
      <w:r w:rsidRPr="005D1971">
        <w:rPr>
          <w:rFonts w:asciiTheme="minorHAnsi" w:eastAsia="Lucida Sans Unicode" w:hAnsiTheme="minorHAnsi" w:cstheme="minorHAnsi"/>
          <w:i w:val="0"/>
          <w:color w:val="auto"/>
          <w:sz w:val="22"/>
          <w:szCs w:val="22"/>
        </w:rPr>
        <w:t>po unieważnieniu postępowania, w przypadku gdy nie zostało rozstrzygnięte odwołanie na czynność unieważnienia albo nie upłynął termin do jego wniesienia.</w:t>
      </w:r>
    </w:p>
    <w:p w14:paraId="05CDEB9F" w14:textId="77777777" w:rsidR="001F7750" w:rsidRPr="005D1971" w:rsidRDefault="001F7750" w:rsidP="0067438C">
      <w:pPr>
        <w:pStyle w:val="Nagwek5"/>
        <w:keepNext w:val="0"/>
        <w:numPr>
          <w:ilvl w:val="0"/>
          <w:numId w:val="91"/>
        </w:numPr>
        <w:suppressAutoHyphens/>
        <w:autoSpaceDE/>
        <w:autoSpaceDN/>
        <w:spacing w:after="120" w:line="276" w:lineRule="auto"/>
        <w:ind w:left="851" w:hanging="284"/>
        <w:jc w:val="left"/>
        <w:rPr>
          <w:rFonts w:asciiTheme="minorHAnsi" w:eastAsia="Lucida Sans Unicode" w:hAnsiTheme="minorHAnsi" w:cstheme="minorHAnsi"/>
          <w:sz w:val="22"/>
          <w:szCs w:val="22"/>
        </w:rPr>
      </w:pPr>
      <w:r w:rsidRPr="005D1971">
        <w:rPr>
          <w:rFonts w:asciiTheme="minorHAnsi" w:eastAsia="Lucida Sans Unicode" w:hAnsiTheme="minorHAnsi" w:cstheme="minorHAnsi"/>
          <w:sz w:val="22"/>
          <w:szCs w:val="22"/>
        </w:rPr>
        <w:t>Złożenie wniosku o zwrot wadium, o którym mowa w ust. 2, pkt 3, powoduje rozwiązanie stosunku prawnego z wykonawcą wraz z utratą przez niego prawa do korzystania ze środków ochrony prawnej, o których mowa w dziale IX ustawy Pzp.</w:t>
      </w:r>
    </w:p>
    <w:p w14:paraId="47D4E51D" w14:textId="77777777" w:rsidR="001F7750" w:rsidRPr="005D1971" w:rsidRDefault="001F7750" w:rsidP="001F7750">
      <w:pPr>
        <w:pStyle w:val="Nagwek3"/>
        <w:keepNext w:val="0"/>
        <w:keepLines w:val="0"/>
        <w:numPr>
          <w:ilvl w:val="0"/>
          <w:numId w:val="67"/>
        </w:numPr>
        <w:tabs>
          <w:tab w:val="left" w:pos="-142"/>
        </w:tabs>
        <w:suppressAutoHyphens/>
        <w:spacing w:before="120"/>
        <w:rPr>
          <w:szCs w:val="22"/>
          <w:lang w:val="x-none"/>
        </w:rPr>
      </w:pPr>
      <w:r w:rsidRPr="005D1971">
        <w:rPr>
          <w:szCs w:val="22"/>
          <w:lang w:val="x-none"/>
        </w:rPr>
        <w:t>Przedłużenie terminu związania ofertą jest dopuszczalne tylko z jednoczesnym przedłużeniem</w:t>
      </w:r>
      <w:r w:rsidRPr="005D1971">
        <w:rPr>
          <w:szCs w:val="22"/>
        </w:rPr>
        <w:t xml:space="preserve"> </w:t>
      </w:r>
      <w:r w:rsidRPr="005D1971">
        <w:rPr>
          <w:szCs w:val="22"/>
          <w:lang w:val="x-none"/>
        </w:rPr>
        <w:t>okresu ważności wadium albo, jeżeli nie jest to możliwe, z wniesieniem nowego wadium na</w:t>
      </w:r>
      <w:r w:rsidRPr="005D1971">
        <w:rPr>
          <w:szCs w:val="22"/>
        </w:rPr>
        <w:t xml:space="preserve"> </w:t>
      </w:r>
      <w:r w:rsidRPr="005D1971">
        <w:rPr>
          <w:szCs w:val="22"/>
          <w:lang w:val="x-none"/>
        </w:rPr>
        <w:t>przedłużony okres związania ofertą.</w:t>
      </w:r>
    </w:p>
    <w:p w14:paraId="4D6665C5" w14:textId="77777777" w:rsidR="001F7750" w:rsidRPr="005D1971" w:rsidRDefault="001F7750" w:rsidP="001F7750">
      <w:pPr>
        <w:numPr>
          <w:ilvl w:val="0"/>
          <w:numId w:val="67"/>
        </w:numPr>
        <w:tabs>
          <w:tab w:val="left" w:pos="-142"/>
        </w:tabs>
        <w:suppressAutoHyphens/>
        <w:spacing w:before="120" w:after="120" w:line="276" w:lineRule="auto"/>
        <w:outlineLvl w:val="2"/>
        <w:rPr>
          <w:rFonts w:asciiTheme="minorHAnsi" w:eastAsia="Lucida Sans Unicode" w:hAnsiTheme="minorHAnsi" w:cstheme="minorHAnsi"/>
          <w:bCs/>
          <w:lang w:val="x-none" w:eastAsia="ar-SA"/>
        </w:rPr>
      </w:pPr>
      <w:r w:rsidRPr="005D1971">
        <w:rPr>
          <w:rFonts w:asciiTheme="minorHAnsi" w:eastAsia="Lucida Sans Unicode" w:hAnsiTheme="minorHAnsi" w:cstheme="minorHAnsi"/>
          <w:bCs/>
          <w:lang w:val="x-none" w:eastAsia="ar-SA"/>
        </w:rPr>
        <w:t xml:space="preserve">Wadium może być wniesione w jednej lub kilku następujących formach: </w:t>
      </w:r>
    </w:p>
    <w:p w14:paraId="6C5B2768" w14:textId="77777777" w:rsidR="001F7750" w:rsidRPr="005D1971" w:rsidRDefault="001F7750" w:rsidP="0067438C">
      <w:pPr>
        <w:numPr>
          <w:ilvl w:val="0"/>
          <w:numId w:val="88"/>
        </w:numPr>
        <w:suppressAutoHyphens/>
        <w:spacing w:after="120" w:line="276" w:lineRule="auto"/>
        <w:ind w:left="567" w:hanging="283"/>
        <w:outlineLvl w:val="4"/>
        <w:rPr>
          <w:rFonts w:asciiTheme="minorHAnsi" w:eastAsia="Lucida Sans Unicode" w:hAnsiTheme="minorHAnsi" w:cstheme="minorHAnsi"/>
          <w:lang w:eastAsia="ar-SA"/>
        </w:rPr>
      </w:pPr>
      <w:r w:rsidRPr="005D1971">
        <w:rPr>
          <w:rFonts w:asciiTheme="minorHAnsi" w:eastAsia="Lucida Sans Unicode" w:hAnsiTheme="minorHAnsi" w:cstheme="minorHAnsi"/>
          <w:lang w:eastAsia="ar-SA"/>
        </w:rPr>
        <w:t>w pieniądzu;</w:t>
      </w:r>
    </w:p>
    <w:p w14:paraId="0003AFC1" w14:textId="77777777" w:rsidR="001F7750" w:rsidRPr="005D1971" w:rsidRDefault="001F7750" w:rsidP="0067438C">
      <w:pPr>
        <w:numPr>
          <w:ilvl w:val="0"/>
          <w:numId w:val="88"/>
        </w:numPr>
        <w:suppressAutoHyphens/>
        <w:spacing w:after="120" w:line="276" w:lineRule="auto"/>
        <w:ind w:left="567" w:hanging="283"/>
        <w:outlineLvl w:val="4"/>
        <w:rPr>
          <w:rFonts w:asciiTheme="minorHAnsi" w:eastAsia="Lucida Sans Unicode" w:hAnsiTheme="minorHAnsi" w:cstheme="minorHAnsi"/>
          <w:lang w:eastAsia="ar-SA"/>
        </w:rPr>
      </w:pPr>
      <w:r w:rsidRPr="005D1971">
        <w:rPr>
          <w:rFonts w:asciiTheme="minorHAnsi" w:eastAsia="Lucida Sans Unicode" w:hAnsiTheme="minorHAnsi" w:cstheme="minorHAnsi"/>
          <w:lang w:eastAsia="ar-SA"/>
        </w:rPr>
        <w:t>gwarancjach bankowych;</w:t>
      </w:r>
      <w:r w:rsidRPr="005D1971">
        <w:rPr>
          <w:rFonts w:asciiTheme="minorHAnsi" w:hAnsiTheme="minorHAnsi" w:cstheme="minorHAnsi"/>
          <w:shd w:val="clear" w:color="auto" w:fill="FFFFFF"/>
        </w:rPr>
        <w:t xml:space="preserve"> </w:t>
      </w:r>
    </w:p>
    <w:p w14:paraId="287A330A" w14:textId="4B11AF7A" w:rsidR="001F7750" w:rsidRPr="00BB579E" w:rsidRDefault="001F7750" w:rsidP="0067438C">
      <w:pPr>
        <w:numPr>
          <w:ilvl w:val="0"/>
          <w:numId w:val="88"/>
        </w:numPr>
        <w:suppressAutoHyphens/>
        <w:spacing w:after="120" w:line="276" w:lineRule="auto"/>
        <w:ind w:left="567" w:hanging="283"/>
        <w:outlineLvl w:val="4"/>
        <w:rPr>
          <w:rFonts w:asciiTheme="minorHAnsi" w:eastAsia="Lucida Sans Unicode" w:hAnsiTheme="minorHAnsi" w:cstheme="minorHAnsi"/>
          <w:lang w:eastAsia="ar-SA"/>
        </w:rPr>
      </w:pPr>
      <w:r w:rsidRPr="005D1971">
        <w:rPr>
          <w:rFonts w:asciiTheme="minorHAnsi" w:eastAsia="Lucida Sans Unicode" w:hAnsiTheme="minorHAnsi" w:cstheme="minorHAnsi"/>
          <w:lang w:eastAsia="ar-SA"/>
        </w:rPr>
        <w:t>gwarancjach ubezpieczeniowych;</w:t>
      </w:r>
      <w:r w:rsidRPr="005D1971">
        <w:rPr>
          <w:rFonts w:asciiTheme="minorHAnsi" w:hAnsiTheme="minorHAnsi" w:cstheme="minorHAnsi"/>
          <w:shd w:val="clear" w:color="auto" w:fill="FFFFFF"/>
        </w:rPr>
        <w:t xml:space="preserve"> </w:t>
      </w:r>
    </w:p>
    <w:p w14:paraId="7304DBC0" w14:textId="77777777" w:rsidR="001F7750" w:rsidRPr="00A83E27" w:rsidRDefault="001F7750" w:rsidP="00BB579E">
      <w:pPr>
        <w:numPr>
          <w:ilvl w:val="0"/>
          <w:numId w:val="88"/>
        </w:numPr>
        <w:suppressAutoHyphens/>
        <w:spacing w:after="120" w:line="276" w:lineRule="auto"/>
        <w:ind w:left="567" w:hanging="283"/>
        <w:outlineLvl w:val="4"/>
        <w:rPr>
          <w:rFonts w:asciiTheme="minorHAnsi" w:eastAsia="Lucida Sans Unicode" w:hAnsiTheme="minorHAnsi" w:cstheme="minorHAnsi"/>
          <w:bCs/>
          <w:lang w:val="x-none" w:eastAsia="ar-SA"/>
        </w:rPr>
      </w:pPr>
      <w:r w:rsidRPr="00A83E27">
        <w:rPr>
          <w:rFonts w:asciiTheme="minorHAnsi" w:eastAsia="Lucida Sans Unicode" w:hAnsiTheme="minorHAnsi" w:cstheme="minorHAnsi"/>
          <w:lang w:eastAsia="ar-SA"/>
        </w:rPr>
        <w:t xml:space="preserve">poręczeniach udzielanych przez podmioty, o których mowa w art. 6b ust. 5 pkt 2 ustawy z dnia 9 listopada 2000 r. o utworzeniu Polskiej Agencji Rozwoju Przedsiębiorczości </w:t>
      </w:r>
    </w:p>
    <w:p w14:paraId="1D9F9238" w14:textId="1517F07C" w:rsidR="002400F7" w:rsidRDefault="001F7750" w:rsidP="002400F7">
      <w:pPr>
        <w:spacing w:before="100" w:beforeAutospacing="1" w:after="100" w:afterAutospacing="1"/>
        <w:ind w:left="360"/>
        <w:rPr>
          <w:rFonts w:asciiTheme="minorHAnsi" w:hAnsiTheme="minorHAnsi" w:cstheme="minorHAnsi"/>
          <w:b/>
          <w:bCs/>
          <w:color w:val="000000"/>
        </w:rPr>
      </w:pPr>
      <w:r w:rsidRPr="00FF05FF">
        <w:rPr>
          <w:rFonts w:asciiTheme="minorHAnsi" w:eastAsia="Lucida Sans Unicode" w:hAnsiTheme="minorHAnsi" w:cstheme="minorHAnsi"/>
          <w:bCs/>
          <w:lang w:val="x-none" w:eastAsia="ar-SA"/>
        </w:rPr>
        <w:t xml:space="preserve">Wadium wnoszone w pieniądzu należy wpłacić przelewem na rachunek bankowy Urzędu Marszałkowskiego Województwa Pomorskiego w Gdańsku w banku: PKO Bank Polski S.A. numer </w:t>
      </w:r>
      <w:r w:rsidRPr="0040495C">
        <w:rPr>
          <w:rFonts w:asciiTheme="minorHAnsi" w:eastAsia="Lucida Sans Unicode" w:hAnsiTheme="minorHAnsi" w:cstheme="minorHAnsi"/>
          <w:bCs/>
          <w:lang w:val="x-none" w:eastAsia="ar-SA"/>
        </w:rPr>
        <w:t xml:space="preserve">rachunku </w:t>
      </w:r>
      <w:r w:rsidRPr="0040495C">
        <w:rPr>
          <w:rFonts w:asciiTheme="minorHAnsi" w:eastAsia="Lucida Sans Unicode" w:hAnsiTheme="minorHAnsi" w:cstheme="minorHAnsi"/>
          <w:b/>
          <w:bCs/>
          <w:lang w:val="x-none" w:eastAsia="ar-SA"/>
        </w:rPr>
        <w:t>62 1020 1811 0000 0102 0312 3098</w:t>
      </w:r>
      <w:r w:rsidRPr="0040495C">
        <w:rPr>
          <w:rFonts w:asciiTheme="minorHAnsi" w:eastAsia="Lucida Sans Unicode" w:hAnsiTheme="minorHAnsi" w:cstheme="minorHAnsi"/>
          <w:bCs/>
          <w:lang w:val="x-none" w:eastAsia="ar-SA"/>
        </w:rPr>
        <w:t xml:space="preserve"> z podaniem tytułu:</w:t>
      </w:r>
      <w:r w:rsidRPr="0040495C">
        <w:rPr>
          <w:rFonts w:asciiTheme="minorHAnsi" w:hAnsiTheme="minorHAnsi" w:cstheme="minorHAnsi"/>
        </w:rPr>
        <w:t xml:space="preserve"> </w:t>
      </w:r>
      <w:r w:rsidR="002400F7" w:rsidRPr="002400F7">
        <w:rPr>
          <w:rFonts w:asciiTheme="minorHAnsi" w:hAnsiTheme="minorHAnsi" w:cstheme="minorHAnsi"/>
        </w:rPr>
        <w:tab/>
      </w:r>
      <w:r w:rsidR="002400F7" w:rsidRPr="002400F7">
        <w:rPr>
          <w:rFonts w:asciiTheme="minorHAnsi" w:hAnsiTheme="minorHAnsi" w:cstheme="minorHAnsi"/>
          <w:b/>
        </w:rPr>
        <w:t>Wykonanie , dostawa i montaż mebli biurowych do części pomieszczeń w budynku przy ul. Okopowej 21/27 w Gdańsku</w:t>
      </w:r>
    </w:p>
    <w:p w14:paraId="746769F1" w14:textId="64FECA30" w:rsidR="001F7750" w:rsidRPr="00D666A5" w:rsidRDefault="001F7750" w:rsidP="002400F7">
      <w:pPr>
        <w:spacing w:before="100" w:beforeAutospacing="1" w:after="100" w:afterAutospacing="1"/>
        <w:ind w:left="360"/>
        <w:rPr>
          <w:rFonts w:asciiTheme="minorHAnsi" w:eastAsia="Lucida Sans Unicode" w:hAnsiTheme="minorHAnsi" w:cstheme="minorHAnsi"/>
          <w:b/>
          <w:bCs/>
          <w:lang w:val="x-none" w:eastAsia="ar-SA"/>
        </w:rPr>
      </w:pPr>
      <w:r w:rsidRPr="00D666A5">
        <w:rPr>
          <w:rFonts w:asciiTheme="minorHAnsi" w:eastAsia="Lucida Sans Unicode" w:hAnsiTheme="minorHAnsi" w:cstheme="minorHAnsi"/>
          <w:bCs/>
          <w:lang w:val="x-none" w:eastAsia="ar-SA"/>
        </w:rPr>
        <w:t>Będzie ono przechowywane na rachunku bankowym Zamawiającego. Datą wniesienia wadium jest data uznania rachunku Zamawiającego przy czym należy pamiętać, że wadium jest wniesione należycie w dniu</w:t>
      </w:r>
      <w:r w:rsidRPr="00D666A5">
        <w:rPr>
          <w:rFonts w:asciiTheme="minorHAnsi" w:eastAsia="Lucida Sans Unicode" w:hAnsiTheme="minorHAnsi" w:cstheme="minorHAnsi"/>
          <w:bCs/>
          <w:lang w:eastAsia="ar-SA"/>
        </w:rPr>
        <w:t xml:space="preserve"> </w:t>
      </w:r>
      <w:r w:rsidRPr="00D666A5">
        <w:rPr>
          <w:rFonts w:asciiTheme="minorHAnsi" w:eastAsia="Lucida Sans Unicode" w:hAnsiTheme="minorHAnsi" w:cstheme="minorHAnsi"/>
          <w:bCs/>
          <w:lang w:val="x-none" w:eastAsia="ar-SA"/>
        </w:rPr>
        <w:t xml:space="preserve">i o godzinie </w:t>
      </w:r>
      <w:r w:rsidRPr="00D666A5">
        <w:rPr>
          <w:rFonts w:asciiTheme="minorHAnsi" w:eastAsia="Lucida Sans Unicode" w:hAnsiTheme="minorHAnsi" w:cstheme="minorHAnsi"/>
          <w:bCs/>
          <w:lang w:eastAsia="ar-SA"/>
        </w:rPr>
        <w:t>uznania</w:t>
      </w:r>
      <w:r w:rsidRPr="00D666A5">
        <w:rPr>
          <w:rFonts w:asciiTheme="minorHAnsi" w:eastAsia="Lucida Sans Unicode" w:hAnsiTheme="minorHAnsi" w:cstheme="minorHAnsi"/>
          <w:bCs/>
          <w:lang w:val="x-none" w:eastAsia="ar-SA"/>
        </w:rPr>
        <w:t xml:space="preserve"> rachunku Zamawiającego, a nie w dniu i</w:t>
      </w:r>
      <w:r w:rsidRPr="00D666A5">
        <w:rPr>
          <w:rFonts w:asciiTheme="minorHAnsi" w:eastAsia="Lucida Sans Unicode" w:hAnsiTheme="minorHAnsi" w:cstheme="minorHAnsi"/>
          <w:bCs/>
          <w:lang w:eastAsia="ar-SA"/>
        </w:rPr>
        <w:t> </w:t>
      </w:r>
      <w:r w:rsidRPr="00D666A5">
        <w:rPr>
          <w:rFonts w:asciiTheme="minorHAnsi" w:eastAsia="Lucida Sans Unicode" w:hAnsiTheme="minorHAnsi" w:cstheme="minorHAnsi"/>
          <w:bCs/>
          <w:lang w:val="x-none" w:eastAsia="ar-SA"/>
        </w:rPr>
        <w:t>o</w:t>
      </w:r>
      <w:r w:rsidRPr="00D666A5">
        <w:rPr>
          <w:rFonts w:asciiTheme="minorHAnsi" w:eastAsia="Lucida Sans Unicode" w:hAnsiTheme="minorHAnsi" w:cstheme="minorHAnsi"/>
          <w:bCs/>
          <w:lang w:eastAsia="ar-SA"/>
        </w:rPr>
        <w:t> </w:t>
      </w:r>
      <w:r w:rsidRPr="00D666A5">
        <w:rPr>
          <w:rFonts w:asciiTheme="minorHAnsi" w:eastAsia="Lucida Sans Unicode" w:hAnsiTheme="minorHAnsi" w:cstheme="minorHAnsi"/>
          <w:bCs/>
          <w:lang w:val="x-none" w:eastAsia="ar-SA"/>
        </w:rPr>
        <w:t>godzinie dokonania przelewu przez wykonawcę. Wadium musi wpłynąć na rachunek Zamawiającego przed upływem terminu składania ofert.</w:t>
      </w:r>
    </w:p>
    <w:p w14:paraId="3E5829F4" w14:textId="7A7FFECC" w:rsidR="001F7750" w:rsidRPr="005D1971" w:rsidRDefault="001F7750" w:rsidP="001F7750">
      <w:pPr>
        <w:pStyle w:val="Nagwek3"/>
        <w:keepNext w:val="0"/>
        <w:keepLines w:val="0"/>
        <w:numPr>
          <w:ilvl w:val="0"/>
          <w:numId w:val="67"/>
        </w:numPr>
        <w:tabs>
          <w:tab w:val="left" w:pos="-142"/>
        </w:tabs>
        <w:suppressAutoHyphens/>
        <w:spacing w:before="120"/>
        <w:rPr>
          <w:szCs w:val="22"/>
        </w:rPr>
      </w:pPr>
      <w:r w:rsidRPr="005D1971">
        <w:rPr>
          <w:szCs w:val="22"/>
          <w:lang w:val="x-none"/>
        </w:rPr>
        <w:t xml:space="preserve">W przypadku </w:t>
      </w:r>
      <w:r w:rsidRPr="005D1971">
        <w:rPr>
          <w:szCs w:val="22"/>
        </w:rPr>
        <w:t>wnoszenia wadium w formie gwarancji lub poręczenia, o których mowa w ust. 4 pkt 2-</w:t>
      </w:r>
      <w:r w:rsidR="00740D51">
        <w:rPr>
          <w:szCs w:val="22"/>
        </w:rPr>
        <w:t>4</w:t>
      </w:r>
      <w:r w:rsidRPr="005D1971">
        <w:rPr>
          <w:szCs w:val="22"/>
        </w:rPr>
        <w:t>, wykonawca przekazuje Zamawiającemu oryginał gwarancji lub poręczenia, w postaci elektronicznej, za pośrednictwem Platformy Zakupowej.</w:t>
      </w:r>
    </w:p>
    <w:p w14:paraId="574E4297" w14:textId="77777777" w:rsidR="001F7750" w:rsidRPr="005D1971" w:rsidRDefault="001F7750" w:rsidP="001F7750">
      <w:pPr>
        <w:pStyle w:val="Nagwek3"/>
        <w:keepNext w:val="0"/>
        <w:keepLines w:val="0"/>
        <w:numPr>
          <w:ilvl w:val="0"/>
          <w:numId w:val="67"/>
        </w:numPr>
        <w:tabs>
          <w:tab w:val="left" w:pos="-142"/>
        </w:tabs>
        <w:suppressAutoHyphens/>
        <w:spacing w:before="120"/>
        <w:rPr>
          <w:szCs w:val="22"/>
        </w:rPr>
      </w:pPr>
      <w:r w:rsidRPr="005D1971">
        <w:rPr>
          <w:szCs w:val="22"/>
        </w:rPr>
        <w:lastRenderedPageBreak/>
        <w:t>Niewniesienie wadium, w tym również na przedłużony okres związania ofertą, wniesienie wadium w sposób nieprawidłowy lub nie utrzymanie wadium nieprzerwanie do upływu terminu związania ofertą lub złożenie wniosku o zwrot wadium w przypadku, o którym mowa w art. 98 ust. 2 pkt 3 skutkować będzie odrzuceniem oferty wykonawcy.</w:t>
      </w:r>
    </w:p>
    <w:p w14:paraId="705D8999" w14:textId="77777777" w:rsidR="001F7750" w:rsidRPr="005D1971" w:rsidRDefault="001F7750" w:rsidP="001F7750">
      <w:pPr>
        <w:numPr>
          <w:ilvl w:val="0"/>
          <w:numId w:val="67"/>
        </w:numPr>
        <w:tabs>
          <w:tab w:val="left" w:pos="-142"/>
        </w:tabs>
        <w:suppressAutoHyphens/>
        <w:spacing w:before="120" w:after="120" w:line="276" w:lineRule="auto"/>
        <w:outlineLvl w:val="2"/>
        <w:rPr>
          <w:rFonts w:asciiTheme="minorHAnsi" w:eastAsia="Lucida Sans Unicode" w:hAnsiTheme="minorHAnsi" w:cstheme="minorHAnsi"/>
          <w:bCs/>
          <w:lang w:val="x-none" w:eastAsia="ar-SA"/>
        </w:rPr>
      </w:pPr>
      <w:r w:rsidRPr="005D1971">
        <w:rPr>
          <w:rFonts w:asciiTheme="minorHAnsi" w:eastAsia="Lucida Sans Unicode" w:hAnsiTheme="minorHAnsi" w:cstheme="minorHAnsi"/>
          <w:bCs/>
          <w:lang w:val="x-none" w:eastAsia="ar-SA"/>
        </w:rPr>
        <w:t xml:space="preserve">Wadium, o którym mowa w ust. 4 pkt </w:t>
      </w:r>
      <w:r w:rsidRPr="005D1971">
        <w:rPr>
          <w:rFonts w:asciiTheme="minorHAnsi" w:eastAsia="Lucida Sans Unicode" w:hAnsiTheme="minorHAnsi" w:cstheme="minorHAnsi"/>
          <w:bCs/>
          <w:lang w:eastAsia="ar-SA"/>
        </w:rPr>
        <w:t>2-4</w:t>
      </w:r>
      <w:r w:rsidRPr="005D1971">
        <w:rPr>
          <w:rFonts w:asciiTheme="minorHAnsi" w:eastAsia="Lucida Sans Unicode" w:hAnsiTheme="minorHAnsi" w:cstheme="minorHAnsi"/>
          <w:bCs/>
          <w:lang w:val="x-none" w:eastAsia="ar-SA"/>
        </w:rPr>
        <w:t>, musi zawierać zobowiązanie gwaranta lub poręczyciela do bezwarunkowej zapłaty Zamawiającemu pełnej kwoty wadium</w:t>
      </w:r>
      <w:r w:rsidRPr="005D1971">
        <w:rPr>
          <w:rFonts w:asciiTheme="minorHAnsi" w:eastAsia="Lucida Sans Unicode" w:hAnsiTheme="minorHAnsi" w:cstheme="minorHAnsi"/>
          <w:bCs/>
          <w:lang w:eastAsia="ar-SA"/>
        </w:rPr>
        <w:t>, w okolicznościach określonych w art. 98 ust. 6 pkt 1-3 ustawy Pzp</w:t>
      </w:r>
      <w:r w:rsidRPr="005D1971">
        <w:rPr>
          <w:rFonts w:asciiTheme="minorHAnsi" w:eastAsia="Lucida Sans Unicode" w:hAnsiTheme="minorHAnsi" w:cstheme="minorHAnsi"/>
          <w:bCs/>
          <w:lang w:val="x-none" w:eastAsia="ar-SA"/>
        </w:rPr>
        <w:t xml:space="preserve">. </w:t>
      </w:r>
    </w:p>
    <w:p w14:paraId="4F749E41" w14:textId="77777777" w:rsidR="001F7750" w:rsidRPr="005D1971" w:rsidRDefault="001F7750" w:rsidP="001F7750">
      <w:pPr>
        <w:numPr>
          <w:ilvl w:val="0"/>
          <w:numId w:val="67"/>
        </w:numPr>
        <w:tabs>
          <w:tab w:val="left" w:pos="-142"/>
        </w:tabs>
        <w:suppressAutoHyphens/>
        <w:spacing w:before="120" w:after="120" w:line="276" w:lineRule="auto"/>
        <w:outlineLvl w:val="2"/>
        <w:rPr>
          <w:rFonts w:asciiTheme="minorHAnsi" w:eastAsia="Lucida Sans Unicode" w:hAnsiTheme="minorHAnsi" w:cstheme="minorHAnsi"/>
        </w:rPr>
      </w:pPr>
      <w:r w:rsidRPr="005D1971">
        <w:rPr>
          <w:rFonts w:asciiTheme="minorHAnsi" w:eastAsia="Lucida Sans Unicode" w:hAnsiTheme="minorHAnsi" w:cstheme="minorHAnsi"/>
          <w:bCs/>
          <w:lang w:val="x-none" w:eastAsia="ar-SA"/>
        </w:rPr>
        <w:t>W przypadku składania przez wykonawcę wadium w formie gwarancji</w:t>
      </w:r>
      <w:r w:rsidRPr="005D1971">
        <w:rPr>
          <w:rFonts w:asciiTheme="minorHAnsi" w:eastAsia="Lucida Sans Unicode" w:hAnsiTheme="minorHAnsi" w:cstheme="minorHAnsi"/>
          <w:bCs/>
          <w:lang w:eastAsia="ar-SA"/>
        </w:rPr>
        <w:t xml:space="preserve"> lub poręczenia</w:t>
      </w:r>
      <w:r w:rsidRPr="005D1971">
        <w:rPr>
          <w:rFonts w:asciiTheme="minorHAnsi" w:eastAsia="Lucida Sans Unicode" w:hAnsiTheme="minorHAnsi" w:cstheme="minorHAnsi"/>
          <w:bCs/>
          <w:lang w:val="x-none" w:eastAsia="ar-SA"/>
        </w:rPr>
        <w:t xml:space="preserve">, </w:t>
      </w:r>
      <w:r w:rsidRPr="005D1971">
        <w:rPr>
          <w:rFonts w:asciiTheme="minorHAnsi" w:eastAsia="Lucida Sans Unicode" w:hAnsiTheme="minorHAnsi" w:cstheme="minorHAnsi"/>
          <w:bCs/>
          <w:lang w:eastAsia="ar-SA"/>
        </w:rPr>
        <w:t>dokument ten</w:t>
      </w:r>
      <w:r w:rsidRPr="005D1971">
        <w:rPr>
          <w:rFonts w:asciiTheme="minorHAnsi" w:eastAsia="Lucida Sans Unicode" w:hAnsiTheme="minorHAnsi" w:cstheme="minorHAnsi"/>
          <w:bCs/>
          <w:lang w:val="x-none" w:eastAsia="ar-SA"/>
        </w:rPr>
        <w:t xml:space="preserve"> powin</w:t>
      </w:r>
      <w:r w:rsidRPr="005D1971">
        <w:rPr>
          <w:rFonts w:asciiTheme="minorHAnsi" w:eastAsia="Lucida Sans Unicode" w:hAnsiTheme="minorHAnsi" w:cstheme="minorHAnsi"/>
          <w:bCs/>
          <w:lang w:eastAsia="ar-SA"/>
        </w:rPr>
        <w:t>ien</w:t>
      </w:r>
      <w:r w:rsidRPr="005D1971">
        <w:rPr>
          <w:rFonts w:asciiTheme="minorHAnsi" w:eastAsia="Lucida Sans Unicode" w:hAnsiTheme="minorHAnsi" w:cstheme="minorHAnsi"/>
          <w:bCs/>
          <w:lang w:val="x-none" w:eastAsia="ar-SA"/>
        </w:rPr>
        <w:t xml:space="preserve"> być sporządzon</w:t>
      </w:r>
      <w:r w:rsidRPr="005D1971">
        <w:rPr>
          <w:rFonts w:asciiTheme="minorHAnsi" w:eastAsia="Lucida Sans Unicode" w:hAnsiTheme="minorHAnsi" w:cstheme="minorHAnsi"/>
          <w:bCs/>
          <w:lang w:eastAsia="ar-SA"/>
        </w:rPr>
        <w:t>y</w:t>
      </w:r>
      <w:r w:rsidRPr="005D1971">
        <w:rPr>
          <w:rFonts w:asciiTheme="minorHAnsi" w:eastAsia="Lucida Sans Unicode" w:hAnsiTheme="minorHAnsi" w:cstheme="minorHAnsi"/>
          <w:bCs/>
          <w:lang w:val="x-none" w:eastAsia="ar-SA"/>
        </w:rPr>
        <w:t xml:space="preserve"> zgodnie z obowiązującym prawem i win</w:t>
      </w:r>
      <w:r w:rsidRPr="005D1971">
        <w:rPr>
          <w:rFonts w:asciiTheme="minorHAnsi" w:eastAsia="Lucida Sans Unicode" w:hAnsiTheme="minorHAnsi" w:cstheme="minorHAnsi"/>
          <w:bCs/>
          <w:lang w:eastAsia="ar-SA"/>
        </w:rPr>
        <w:t>ien</w:t>
      </w:r>
      <w:r w:rsidRPr="005D1971">
        <w:rPr>
          <w:rFonts w:asciiTheme="minorHAnsi" w:eastAsia="Lucida Sans Unicode" w:hAnsiTheme="minorHAnsi" w:cstheme="minorHAnsi"/>
          <w:bCs/>
          <w:lang w:val="x-none" w:eastAsia="ar-SA"/>
        </w:rPr>
        <w:t xml:space="preserve"> zawierać następujące elementy:</w:t>
      </w:r>
    </w:p>
    <w:p w14:paraId="47E7FE34" w14:textId="77777777" w:rsidR="001F7750" w:rsidRPr="005D1971" w:rsidRDefault="001F7750" w:rsidP="0067438C">
      <w:pPr>
        <w:numPr>
          <w:ilvl w:val="0"/>
          <w:numId w:val="89"/>
        </w:numPr>
        <w:suppressAutoHyphens/>
        <w:spacing w:after="120" w:line="276" w:lineRule="auto"/>
        <w:ind w:left="567" w:hanging="283"/>
        <w:outlineLvl w:val="4"/>
        <w:rPr>
          <w:rFonts w:asciiTheme="minorHAnsi" w:eastAsia="Lucida Sans Unicode" w:hAnsiTheme="minorHAnsi" w:cstheme="minorHAnsi"/>
          <w:lang w:eastAsia="ar-SA"/>
        </w:rPr>
      </w:pPr>
      <w:r w:rsidRPr="005D1971">
        <w:rPr>
          <w:rFonts w:asciiTheme="minorHAnsi" w:eastAsia="Lucida Sans Unicode" w:hAnsiTheme="minorHAnsi" w:cstheme="minorHAnsi"/>
          <w:lang w:eastAsia="ar-SA"/>
        </w:rPr>
        <w:t>nazwę wykonawcy, beneficjenta gwarancji (Zamawiający), gwaranta (banku lub instytucji ubezpieczeniowej udzielających gwarancji) oraz wskazanie ich siedzib,</w:t>
      </w:r>
    </w:p>
    <w:p w14:paraId="2A0FDB85" w14:textId="77777777" w:rsidR="001F7750" w:rsidRPr="005D1971" w:rsidRDefault="001F7750" w:rsidP="0067438C">
      <w:pPr>
        <w:numPr>
          <w:ilvl w:val="0"/>
          <w:numId w:val="89"/>
        </w:numPr>
        <w:suppressAutoHyphens/>
        <w:spacing w:after="120" w:line="276" w:lineRule="auto"/>
        <w:ind w:left="567" w:hanging="283"/>
        <w:outlineLvl w:val="4"/>
        <w:rPr>
          <w:rFonts w:asciiTheme="minorHAnsi" w:eastAsia="Lucida Sans Unicode" w:hAnsiTheme="minorHAnsi" w:cstheme="minorHAnsi"/>
          <w:lang w:eastAsia="ar-SA"/>
        </w:rPr>
      </w:pPr>
      <w:r w:rsidRPr="005D1971">
        <w:rPr>
          <w:rFonts w:asciiTheme="minorHAnsi" w:eastAsia="Lucida Sans Unicode" w:hAnsiTheme="minorHAnsi" w:cstheme="minorHAnsi"/>
          <w:bCs/>
          <w:lang w:val="x-none" w:eastAsia="ar-SA"/>
        </w:rPr>
        <w:t>określenie wierzytelności, która ma być zabezpieczona gwarancją</w:t>
      </w:r>
      <w:r w:rsidRPr="005D1971">
        <w:rPr>
          <w:rFonts w:asciiTheme="minorHAnsi" w:eastAsia="Lucida Sans Unicode" w:hAnsiTheme="minorHAnsi" w:cstheme="minorHAnsi"/>
          <w:bCs/>
          <w:lang w:eastAsia="ar-SA"/>
        </w:rPr>
        <w:t xml:space="preserve"> lub poręczeniem</w:t>
      </w:r>
    </w:p>
    <w:p w14:paraId="3D6553DC" w14:textId="77777777" w:rsidR="001F7750" w:rsidRPr="005D1971" w:rsidRDefault="001F7750" w:rsidP="0067438C">
      <w:pPr>
        <w:numPr>
          <w:ilvl w:val="0"/>
          <w:numId w:val="89"/>
        </w:numPr>
        <w:suppressAutoHyphens/>
        <w:spacing w:after="120" w:line="276" w:lineRule="auto"/>
        <w:ind w:left="567" w:hanging="283"/>
        <w:outlineLvl w:val="4"/>
        <w:rPr>
          <w:rFonts w:asciiTheme="minorHAnsi" w:eastAsia="Lucida Sans Unicode" w:hAnsiTheme="minorHAnsi" w:cstheme="minorHAnsi"/>
          <w:lang w:eastAsia="ar-SA"/>
        </w:rPr>
      </w:pPr>
      <w:r w:rsidRPr="005D1971">
        <w:rPr>
          <w:rFonts w:asciiTheme="minorHAnsi" w:eastAsia="Lucida Sans Unicode" w:hAnsiTheme="minorHAnsi" w:cstheme="minorHAnsi"/>
          <w:bCs/>
          <w:lang w:val="x-none" w:eastAsia="ar-SA"/>
        </w:rPr>
        <w:t xml:space="preserve">kwotę </w:t>
      </w:r>
      <w:r w:rsidRPr="005D1971">
        <w:rPr>
          <w:rFonts w:asciiTheme="minorHAnsi" w:eastAsia="Lucida Sans Unicode" w:hAnsiTheme="minorHAnsi" w:cstheme="minorHAnsi"/>
          <w:bCs/>
          <w:lang w:eastAsia="ar-SA"/>
        </w:rPr>
        <w:t>zobowiązania</w:t>
      </w:r>
      <w:r w:rsidRPr="005D1971">
        <w:rPr>
          <w:rFonts w:asciiTheme="minorHAnsi" w:eastAsia="Lucida Sans Unicode" w:hAnsiTheme="minorHAnsi" w:cstheme="minorHAnsi"/>
          <w:bCs/>
          <w:lang w:val="x-none" w:eastAsia="ar-SA"/>
        </w:rPr>
        <w:t>,</w:t>
      </w:r>
    </w:p>
    <w:p w14:paraId="734EF0E4" w14:textId="77777777" w:rsidR="001F7750" w:rsidRPr="005D1971" w:rsidRDefault="001F7750" w:rsidP="0067438C">
      <w:pPr>
        <w:numPr>
          <w:ilvl w:val="0"/>
          <w:numId w:val="89"/>
        </w:numPr>
        <w:suppressAutoHyphens/>
        <w:spacing w:after="120" w:line="276" w:lineRule="auto"/>
        <w:ind w:left="567" w:hanging="283"/>
        <w:outlineLvl w:val="4"/>
        <w:rPr>
          <w:rFonts w:asciiTheme="minorHAnsi" w:eastAsia="Lucida Sans Unicode" w:hAnsiTheme="minorHAnsi" w:cstheme="minorHAnsi"/>
          <w:lang w:eastAsia="ar-SA"/>
        </w:rPr>
      </w:pPr>
      <w:r w:rsidRPr="005D1971">
        <w:rPr>
          <w:rFonts w:asciiTheme="minorHAnsi" w:eastAsia="Lucida Sans Unicode" w:hAnsiTheme="minorHAnsi" w:cstheme="minorHAnsi"/>
          <w:bCs/>
          <w:lang w:val="x-none" w:eastAsia="ar-SA"/>
        </w:rPr>
        <w:t>termin ważności gwarancji</w:t>
      </w:r>
      <w:r w:rsidRPr="005D1971">
        <w:rPr>
          <w:rFonts w:asciiTheme="minorHAnsi" w:eastAsia="Lucida Sans Unicode" w:hAnsiTheme="minorHAnsi" w:cstheme="minorHAnsi"/>
          <w:bCs/>
          <w:lang w:eastAsia="ar-SA"/>
        </w:rPr>
        <w:t xml:space="preserve"> lub poręczenia,</w:t>
      </w:r>
    </w:p>
    <w:p w14:paraId="367C5018" w14:textId="77777777" w:rsidR="001F7750" w:rsidRPr="005D1971" w:rsidRDefault="001F7750" w:rsidP="0067438C">
      <w:pPr>
        <w:numPr>
          <w:ilvl w:val="0"/>
          <w:numId w:val="89"/>
        </w:numPr>
        <w:suppressAutoHyphens/>
        <w:spacing w:after="120" w:line="276" w:lineRule="auto"/>
        <w:ind w:left="567" w:hanging="283"/>
        <w:outlineLvl w:val="4"/>
        <w:rPr>
          <w:rFonts w:asciiTheme="minorHAnsi" w:eastAsia="Lucida Sans Unicode" w:hAnsiTheme="minorHAnsi" w:cstheme="minorHAnsi"/>
          <w:bCs/>
          <w:lang w:val="x-none" w:eastAsia="ar-SA"/>
        </w:rPr>
      </w:pPr>
      <w:r w:rsidRPr="005D1971">
        <w:rPr>
          <w:rFonts w:asciiTheme="minorHAnsi" w:eastAsia="Lucida Sans Unicode" w:hAnsiTheme="minorHAnsi" w:cstheme="minorHAnsi"/>
          <w:bCs/>
          <w:lang w:val="x-none" w:eastAsia="ar-SA"/>
        </w:rPr>
        <w:t xml:space="preserve">zobowiązanie gwaranta do zapłacenia kwoty gwarancji na pierwsze pisemne żądanie Zamawiającego gdy wykonawca: </w:t>
      </w:r>
    </w:p>
    <w:p w14:paraId="5A196689" w14:textId="77777777" w:rsidR="001F7750" w:rsidRPr="005D1971" w:rsidRDefault="001F7750" w:rsidP="0067438C">
      <w:pPr>
        <w:numPr>
          <w:ilvl w:val="0"/>
          <w:numId w:val="90"/>
        </w:numPr>
        <w:suppressAutoHyphens/>
        <w:spacing w:line="276" w:lineRule="auto"/>
        <w:ind w:left="851" w:hanging="284"/>
        <w:outlineLvl w:val="3"/>
        <w:rPr>
          <w:rFonts w:asciiTheme="minorHAnsi" w:eastAsia="Lucida Sans Unicode" w:hAnsiTheme="minorHAnsi" w:cstheme="minorHAnsi"/>
          <w:lang w:eastAsia="ar-SA"/>
        </w:rPr>
      </w:pPr>
      <w:r w:rsidRPr="005D1971">
        <w:rPr>
          <w:rFonts w:asciiTheme="minorHAnsi" w:eastAsia="Lucida Sans Unicode" w:hAnsiTheme="minorHAnsi" w:cstheme="minorHAnsi"/>
          <w:lang w:eastAsia="ar-SA"/>
        </w:rPr>
        <w:t>odmówił podpisania umowy w sprawie zamówienia publicznego na warunkach określonych w ofercie lub</w:t>
      </w:r>
    </w:p>
    <w:p w14:paraId="1B7F69FE" w14:textId="77777777" w:rsidR="001F7750" w:rsidRPr="005D1971" w:rsidRDefault="001F7750" w:rsidP="0067438C">
      <w:pPr>
        <w:numPr>
          <w:ilvl w:val="0"/>
          <w:numId w:val="90"/>
        </w:numPr>
        <w:suppressAutoHyphens/>
        <w:spacing w:line="276" w:lineRule="auto"/>
        <w:ind w:left="851" w:hanging="284"/>
        <w:outlineLvl w:val="3"/>
        <w:rPr>
          <w:rFonts w:asciiTheme="minorHAnsi" w:eastAsia="Lucida Sans Unicode" w:hAnsiTheme="minorHAnsi" w:cstheme="minorHAnsi"/>
          <w:lang w:eastAsia="ar-SA"/>
        </w:rPr>
      </w:pPr>
      <w:r w:rsidRPr="005D1971">
        <w:rPr>
          <w:rFonts w:asciiTheme="minorHAnsi" w:hAnsiTheme="minorHAnsi" w:cstheme="minorHAnsi"/>
          <w:lang w:eastAsia="ar-SA"/>
        </w:rPr>
        <w:t>nie wniósł wymaganego zabezpieczenia należytego wykonania umowy lub</w:t>
      </w:r>
    </w:p>
    <w:p w14:paraId="0211EF0C" w14:textId="77777777" w:rsidR="001F7750" w:rsidRPr="005D1971" w:rsidRDefault="001F7750" w:rsidP="0067438C">
      <w:pPr>
        <w:numPr>
          <w:ilvl w:val="0"/>
          <w:numId w:val="90"/>
        </w:numPr>
        <w:suppressAutoHyphens/>
        <w:spacing w:line="276" w:lineRule="auto"/>
        <w:ind w:left="851" w:hanging="284"/>
        <w:outlineLvl w:val="3"/>
        <w:rPr>
          <w:rFonts w:asciiTheme="minorHAnsi" w:eastAsia="Lucida Sans Unicode" w:hAnsiTheme="minorHAnsi" w:cstheme="minorHAnsi"/>
          <w:lang w:eastAsia="ar-SA"/>
        </w:rPr>
      </w:pPr>
      <w:r w:rsidRPr="005D1971">
        <w:rPr>
          <w:rFonts w:asciiTheme="minorHAnsi" w:eastAsia="Lucida Sans Unicode" w:hAnsiTheme="minorHAnsi" w:cstheme="minorHAnsi"/>
          <w:bCs/>
          <w:lang w:eastAsia="ar-SA"/>
        </w:rPr>
        <w:t>zawarcie umowy w sprawie zamówienia publicznego stało się niemożliwe z przyczyn leżących po stronie wykonawcy, którego oferta została wybrana lub</w:t>
      </w:r>
    </w:p>
    <w:p w14:paraId="050C5490" w14:textId="77777777" w:rsidR="001F7750" w:rsidRPr="005D1971" w:rsidRDefault="001F7750" w:rsidP="0067438C">
      <w:pPr>
        <w:numPr>
          <w:ilvl w:val="0"/>
          <w:numId w:val="90"/>
        </w:numPr>
        <w:suppressAutoHyphens/>
        <w:spacing w:line="276" w:lineRule="auto"/>
        <w:ind w:left="851" w:hanging="284"/>
        <w:outlineLvl w:val="3"/>
        <w:rPr>
          <w:rFonts w:asciiTheme="minorHAnsi" w:eastAsia="Lucida Sans Unicode" w:hAnsiTheme="minorHAnsi" w:cstheme="minorHAnsi"/>
          <w:lang w:eastAsia="ar-SA"/>
        </w:rPr>
      </w:pPr>
      <w:r w:rsidRPr="005D1971">
        <w:rPr>
          <w:rFonts w:asciiTheme="minorHAnsi" w:eastAsia="Lucida Sans Unicode" w:hAnsiTheme="minorHAnsi" w:cstheme="minorHAnsi"/>
          <w:bCs/>
          <w:lang w:eastAsia="ar-SA"/>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514CA71" w14:textId="77777777" w:rsidR="001F7750" w:rsidRPr="005D1971" w:rsidRDefault="001F7750" w:rsidP="001F7750">
      <w:pPr>
        <w:numPr>
          <w:ilvl w:val="0"/>
          <w:numId w:val="67"/>
        </w:numPr>
        <w:tabs>
          <w:tab w:val="left" w:pos="-142"/>
        </w:tabs>
        <w:suppressAutoHyphens/>
        <w:spacing w:before="120" w:after="120" w:line="276" w:lineRule="auto"/>
        <w:outlineLvl w:val="2"/>
        <w:rPr>
          <w:rFonts w:asciiTheme="minorHAnsi" w:eastAsia="Lucida Sans Unicode" w:hAnsiTheme="minorHAnsi" w:cstheme="minorHAnsi"/>
          <w:bCs/>
          <w:lang w:val="x-none" w:eastAsia="ar-SA"/>
        </w:rPr>
      </w:pPr>
      <w:r w:rsidRPr="005D1971">
        <w:rPr>
          <w:rFonts w:asciiTheme="minorHAnsi" w:eastAsia="Lucida Sans Unicode" w:hAnsiTheme="minorHAnsi" w:cstheme="minorHAnsi"/>
          <w:bCs/>
          <w:lang w:val="x-none" w:eastAsia="ar-SA"/>
        </w:rPr>
        <w:t>Zwrot wadium – Zamawiający</w:t>
      </w:r>
      <w:r w:rsidRPr="005D1971">
        <w:rPr>
          <w:rFonts w:asciiTheme="minorHAnsi" w:eastAsia="Lucida Sans Unicode" w:hAnsiTheme="minorHAnsi" w:cstheme="minorHAnsi"/>
          <w:bCs/>
          <w:lang w:eastAsia="ar-SA"/>
        </w:rPr>
        <w:t xml:space="preserve"> </w:t>
      </w:r>
      <w:r w:rsidRPr="005D1971">
        <w:rPr>
          <w:rFonts w:asciiTheme="minorHAnsi" w:eastAsia="Lucida Sans Unicode" w:hAnsiTheme="minorHAnsi" w:cstheme="minorHAnsi"/>
          <w:bCs/>
          <w:lang w:val="x-none" w:eastAsia="ar-SA"/>
        </w:rPr>
        <w:t xml:space="preserve">zwróci niezwłocznie wadium według zasad określonych w art. </w:t>
      </w:r>
      <w:r w:rsidRPr="005D1971">
        <w:rPr>
          <w:rFonts w:asciiTheme="minorHAnsi" w:eastAsia="Lucida Sans Unicode" w:hAnsiTheme="minorHAnsi" w:cstheme="minorHAnsi"/>
          <w:bCs/>
          <w:lang w:eastAsia="ar-SA"/>
        </w:rPr>
        <w:t>98</w:t>
      </w:r>
      <w:r w:rsidRPr="005D1971">
        <w:rPr>
          <w:rFonts w:asciiTheme="minorHAnsi" w:eastAsia="Lucida Sans Unicode" w:hAnsiTheme="minorHAnsi" w:cstheme="minorHAnsi"/>
          <w:bCs/>
          <w:lang w:val="x-none" w:eastAsia="ar-SA"/>
        </w:rPr>
        <w:t xml:space="preserve"> ust. 1, 2, 4</w:t>
      </w:r>
      <w:r w:rsidRPr="005D1971">
        <w:rPr>
          <w:rFonts w:asciiTheme="minorHAnsi" w:eastAsia="Lucida Sans Unicode" w:hAnsiTheme="minorHAnsi" w:cstheme="minorHAnsi"/>
          <w:bCs/>
          <w:lang w:eastAsia="ar-SA"/>
        </w:rPr>
        <w:t xml:space="preserve"> i 5</w:t>
      </w:r>
      <w:r w:rsidRPr="005D1971">
        <w:rPr>
          <w:rFonts w:asciiTheme="minorHAnsi" w:eastAsia="Lucida Sans Unicode" w:hAnsiTheme="minorHAnsi" w:cstheme="minorHAnsi"/>
          <w:bCs/>
          <w:lang w:val="x-none" w:eastAsia="ar-SA"/>
        </w:rPr>
        <w:t xml:space="preserve"> ustawy Pzp. </w:t>
      </w:r>
    </w:p>
    <w:p w14:paraId="49A72F60" w14:textId="77777777" w:rsidR="001F7750" w:rsidRPr="005D1971" w:rsidRDefault="001F7750" w:rsidP="001F7750">
      <w:pPr>
        <w:numPr>
          <w:ilvl w:val="0"/>
          <w:numId w:val="67"/>
        </w:numPr>
        <w:tabs>
          <w:tab w:val="left" w:pos="-142"/>
        </w:tabs>
        <w:suppressAutoHyphens/>
        <w:spacing w:before="120" w:after="120" w:line="276" w:lineRule="auto"/>
        <w:outlineLvl w:val="2"/>
        <w:rPr>
          <w:rFonts w:asciiTheme="minorHAnsi" w:eastAsia="Lucida Sans Unicode" w:hAnsiTheme="minorHAnsi" w:cstheme="minorHAnsi"/>
          <w:bCs/>
          <w:lang w:val="x-none" w:eastAsia="ar-SA"/>
        </w:rPr>
      </w:pPr>
      <w:r w:rsidRPr="005D1971">
        <w:rPr>
          <w:rFonts w:asciiTheme="minorHAnsi" w:eastAsia="Lucida Sans Unicode" w:hAnsiTheme="minorHAnsi" w:cstheme="minorHAnsi"/>
          <w:bCs/>
          <w:lang w:val="x-none" w:eastAsia="ar-SA"/>
        </w:rPr>
        <w:t>Utrata wadium – Zamawiający</w:t>
      </w:r>
      <w:r w:rsidRPr="005D1971">
        <w:rPr>
          <w:rFonts w:asciiTheme="minorHAnsi" w:eastAsia="Lucida Sans Unicode" w:hAnsiTheme="minorHAnsi" w:cstheme="minorHAnsi"/>
          <w:bCs/>
          <w:lang w:eastAsia="ar-SA"/>
        </w:rPr>
        <w:t xml:space="preserve"> </w:t>
      </w:r>
      <w:r w:rsidRPr="005D1971">
        <w:rPr>
          <w:rFonts w:asciiTheme="minorHAnsi" w:eastAsia="Lucida Sans Unicode" w:hAnsiTheme="minorHAnsi" w:cstheme="minorHAnsi"/>
          <w:bCs/>
          <w:lang w:val="x-none" w:eastAsia="ar-SA"/>
        </w:rPr>
        <w:t>zatrzymuje wadium wraz z odsetkami według zasad określonych w</w:t>
      </w:r>
      <w:r w:rsidRPr="005D1971">
        <w:rPr>
          <w:rFonts w:asciiTheme="minorHAnsi" w:eastAsia="Lucida Sans Unicode" w:hAnsiTheme="minorHAnsi" w:cstheme="minorHAnsi"/>
          <w:bCs/>
          <w:lang w:eastAsia="ar-SA"/>
        </w:rPr>
        <w:t> </w:t>
      </w:r>
      <w:r w:rsidRPr="005D1971">
        <w:rPr>
          <w:rFonts w:asciiTheme="minorHAnsi" w:eastAsia="Lucida Sans Unicode" w:hAnsiTheme="minorHAnsi" w:cstheme="minorHAnsi"/>
          <w:bCs/>
          <w:lang w:val="x-none" w:eastAsia="ar-SA"/>
        </w:rPr>
        <w:t xml:space="preserve">art. </w:t>
      </w:r>
      <w:r w:rsidRPr="005D1971">
        <w:rPr>
          <w:rFonts w:asciiTheme="minorHAnsi" w:eastAsia="Lucida Sans Unicode" w:hAnsiTheme="minorHAnsi" w:cstheme="minorHAnsi"/>
          <w:bCs/>
          <w:lang w:eastAsia="ar-SA"/>
        </w:rPr>
        <w:t>98</w:t>
      </w:r>
      <w:r w:rsidRPr="005D1971">
        <w:rPr>
          <w:rFonts w:asciiTheme="minorHAnsi" w:eastAsia="Lucida Sans Unicode" w:hAnsiTheme="minorHAnsi" w:cstheme="minorHAnsi"/>
          <w:bCs/>
          <w:lang w:val="x-none" w:eastAsia="ar-SA"/>
        </w:rPr>
        <w:t xml:space="preserve"> ust. </w:t>
      </w:r>
      <w:r w:rsidRPr="005D1971">
        <w:rPr>
          <w:rFonts w:asciiTheme="minorHAnsi" w:eastAsia="Lucida Sans Unicode" w:hAnsiTheme="minorHAnsi" w:cstheme="minorHAnsi"/>
          <w:bCs/>
          <w:lang w:eastAsia="ar-SA"/>
        </w:rPr>
        <w:t>6</w:t>
      </w:r>
      <w:r w:rsidRPr="005D1971">
        <w:rPr>
          <w:rFonts w:asciiTheme="minorHAnsi" w:eastAsia="Lucida Sans Unicode" w:hAnsiTheme="minorHAnsi" w:cstheme="minorHAnsi"/>
          <w:bCs/>
          <w:lang w:val="x-none" w:eastAsia="ar-SA"/>
        </w:rPr>
        <w:t xml:space="preserve"> ustawy Pzp</w:t>
      </w:r>
      <w:r w:rsidRPr="005D1971">
        <w:rPr>
          <w:rFonts w:asciiTheme="minorHAnsi" w:eastAsia="Lucida Sans Unicode" w:hAnsiTheme="minorHAnsi" w:cstheme="minorHAnsi"/>
          <w:bCs/>
          <w:lang w:eastAsia="ar-SA"/>
        </w:rPr>
        <w:t>.</w:t>
      </w:r>
    </w:p>
    <w:p w14:paraId="582F3B34" w14:textId="77777777" w:rsidR="001F7750" w:rsidRPr="001F7750" w:rsidRDefault="001F7750" w:rsidP="001F7750">
      <w:pPr>
        <w:rPr>
          <w:lang w:eastAsia="pl-PL"/>
        </w:rPr>
      </w:pPr>
    </w:p>
    <w:p w14:paraId="4FD5A238" w14:textId="77777777" w:rsidR="00F837FC" w:rsidRPr="0060012F" w:rsidRDefault="00397D51" w:rsidP="00240918">
      <w:pPr>
        <w:pStyle w:val="Nagwek3"/>
      </w:pPr>
      <w:r w:rsidRPr="00C378DB">
        <w:t>Informacje o środkach komunikacji elektronicznej, przy użyciu których zamawiający będzie komunikował się z wykonawcami, oraz informacje o</w:t>
      </w:r>
      <w:r w:rsidR="00495C1E" w:rsidRPr="00C378DB">
        <w:t> </w:t>
      </w:r>
      <w:r w:rsidRPr="00C378DB">
        <w:t>wymaganiach technicznych i organizacyjnych sporządzania, wysyłania i</w:t>
      </w:r>
      <w:r w:rsidR="00495C1E" w:rsidRPr="00C378DB">
        <w:t> </w:t>
      </w:r>
      <w:r w:rsidRPr="00C378DB">
        <w:t>odbierania korespondencji elektronicznej.</w:t>
      </w:r>
    </w:p>
    <w:p w14:paraId="51BD2D16" w14:textId="77777777" w:rsidR="00397D51" w:rsidRPr="00C378DB" w:rsidRDefault="00397D51" w:rsidP="00C378DB">
      <w:pPr>
        <w:numPr>
          <w:ilvl w:val="0"/>
          <w:numId w:val="11"/>
        </w:numPr>
        <w:pBdr>
          <w:top w:val="nil"/>
          <w:left w:val="nil"/>
          <w:bottom w:val="nil"/>
          <w:right w:val="nil"/>
          <w:between w:val="nil"/>
        </w:pBdr>
        <w:spacing w:line="276" w:lineRule="auto"/>
        <w:ind w:left="426" w:hanging="426"/>
        <w:rPr>
          <w:rFonts w:asciiTheme="minorHAnsi" w:hAnsiTheme="minorHAnsi" w:cstheme="minorHAnsi"/>
        </w:rPr>
      </w:pPr>
      <w:r w:rsidRPr="00C378DB">
        <w:rPr>
          <w:rFonts w:asciiTheme="minorHAnsi" w:hAnsiTheme="minorHAnsi" w:cstheme="minorHAnsi"/>
        </w:rPr>
        <w:t>Postępowanie prowadzone jest w języku polsk</w:t>
      </w:r>
      <w:r w:rsidR="00495C1E" w:rsidRPr="00C378DB">
        <w:rPr>
          <w:rFonts w:asciiTheme="minorHAnsi" w:hAnsiTheme="minorHAnsi" w:cstheme="minorHAnsi"/>
        </w:rPr>
        <w:t>im, w formie elektronicznej, za p</w:t>
      </w:r>
      <w:r w:rsidRPr="00C378DB">
        <w:rPr>
          <w:rFonts w:asciiTheme="minorHAnsi" w:hAnsiTheme="minorHAnsi" w:cstheme="minorHAnsi"/>
        </w:rPr>
        <w:t xml:space="preserve">ośrednictwem Platformy zakupowej. </w:t>
      </w:r>
    </w:p>
    <w:p w14:paraId="617790AA" w14:textId="77777777" w:rsidR="00397D51" w:rsidRPr="00C378DB" w:rsidRDefault="00397D51" w:rsidP="00C378DB">
      <w:pPr>
        <w:numPr>
          <w:ilvl w:val="0"/>
          <w:numId w:val="11"/>
        </w:numPr>
        <w:pBdr>
          <w:top w:val="nil"/>
          <w:left w:val="nil"/>
          <w:bottom w:val="nil"/>
          <w:right w:val="nil"/>
          <w:between w:val="nil"/>
        </w:pBdr>
        <w:spacing w:line="276" w:lineRule="auto"/>
        <w:ind w:left="426" w:hanging="426"/>
        <w:rPr>
          <w:rFonts w:asciiTheme="minorHAnsi" w:hAnsiTheme="minorHAnsi" w:cstheme="minorHAnsi"/>
        </w:rPr>
      </w:pPr>
      <w:r w:rsidRPr="00C378DB">
        <w:rPr>
          <w:rFonts w:asciiTheme="minorHAnsi" w:hAnsiTheme="minorHAnsi" w:cstheme="minorHAnsi"/>
        </w:rPr>
        <w:lastRenderedPageBreak/>
        <w:t xml:space="preserve">Komunikacja między Zamawiającym, a Wykonawcami, w tym wszelkie oświadczenia, wnioski, zawiadomienia oraz informacje, przekazywane winny być za pośrednictwem Platformy zakupowej za pomocą formularza „Wyślij wiadomość do zamawiającego”. </w:t>
      </w:r>
    </w:p>
    <w:p w14:paraId="42F5A445" w14:textId="77777777" w:rsidR="00397D51" w:rsidRPr="00C378DB" w:rsidRDefault="00397D51" w:rsidP="00C378DB">
      <w:pPr>
        <w:numPr>
          <w:ilvl w:val="0"/>
          <w:numId w:val="11"/>
        </w:numPr>
        <w:pBdr>
          <w:top w:val="nil"/>
          <w:left w:val="nil"/>
          <w:bottom w:val="nil"/>
          <w:right w:val="nil"/>
          <w:between w:val="nil"/>
        </w:pBdr>
        <w:spacing w:line="276" w:lineRule="auto"/>
        <w:ind w:left="426" w:hanging="426"/>
        <w:rPr>
          <w:rFonts w:asciiTheme="minorHAnsi" w:hAnsiTheme="minorHAnsi" w:cstheme="minorHAnsi"/>
        </w:rPr>
      </w:pPr>
      <w:r w:rsidRPr="00C378DB">
        <w:rPr>
          <w:rFonts w:asciiTheme="minorHAnsi" w:hAnsiTheme="minorHAnsi" w:cstheme="minorHAnsi"/>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64ABD517" w14:textId="77777777" w:rsidR="00397D51" w:rsidRPr="00C378DB" w:rsidRDefault="00397D51" w:rsidP="00C378DB">
      <w:pPr>
        <w:numPr>
          <w:ilvl w:val="0"/>
          <w:numId w:val="11"/>
        </w:numPr>
        <w:pBdr>
          <w:top w:val="nil"/>
          <w:left w:val="nil"/>
          <w:bottom w:val="nil"/>
          <w:right w:val="nil"/>
          <w:between w:val="nil"/>
        </w:pBdr>
        <w:spacing w:line="276" w:lineRule="auto"/>
        <w:ind w:left="426" w:hanging="426"/>
        <w:rPr>
          <w:rFonts w:asciiTheme="minorHAnsi" w:hAnsiTheme="minorHAnsi" w:cstheme="minorHAnsi"/>
        </w:rPr>
      </w:pPr>
      <w:r w:rsidRPr="00C378DB">
        <w:rPr>
          <w:rFonts w:asciiTheme="minorHAnsi" w:hAnsiTheme="minorHAnsi" w:cstheme="minorHAnsi"/>
        </w:rPr>
        <w:t xml:space="preserve">Zamawiający dopuszcza, awaryjnie, komunikację  za pośrednictwem poczty elektronicznej. </w:t>
      </w:r>
    </w:p>
    <w:p w14:paraId="2F1AAE05" w14:textId="77777777" w:rsidR="00397D51" w:rsidRPr="00C378DB" w:rsidRDefault="00397D51" w:rsidP="00C378DB">
      <w:pPr>
        <w:pBdr>
          <w:top w:val="nil"/>
          <w:left w:val="nil"/>
          <w:bottom w:val="nil"/>
          <w:right w:val="nil"/>
          <w:between w:val="nil"/>
        </w:pBdr>
        <w:spacing w:line="276" w:lineRule="auto"/>
        <w:ind w:left="426"/>
        <w:rPr>
          <w:rFonts w:asciiTheme="minorHAnsi" w:hAnsiTheme="minorHAnsi" w:cstheme="minorHAnsi"/>
        </w:rPr>
      </w:pPr>
      <w:r w:rsidRPr="00C378DB">
        <w:rPr>
          <w:rFonts w:asciiTheme="minorHAnsi" w:hAnsiTheme="minorHAnsi" w:cstheme="minorHAnsi"/>
        </w:rPr>
        <w:t xml:space="preserve">Adres poczty elektronicznej osoby uprawnionej do kontaktu z Wykonawcami: </w:t>
      </w:r>
      <w:hyperlink r:id="rId33" w:history="1">
        <w:r w:rsidRPr="00C378DB">
          <w:rPr>
            <w:rStyle w:val="Hipercze"/>
            <w:rFonts w:asciiTheme="minorHAnsi" w:hAnsiTheme="minorHAnsi" w:cstheme="minorHAnsi"/>
          </w:rPr>
          <w:t>zamowienia@pomorskie.eu</w:t>
        </w:r>
      </w:hyperlink>
      <w:r w:rsidRPr="00C378DB">
        <w:rPr>
          <w:rStyle w:val="Hipercze"/>
          <w:rFonts w:asciiTheme="minorHAnsi" w:hAnsiTheme="minorHAnsi" w:cstheme="minorHAnsi"/>
        </w:rPr>
        <w:t xml:space="preserve">  </w:t>
      </w:r>
      <w:r w:rsidRPr="00C378DB">
        <w:rPr>
          <w:rFonts w:asciiTheme="minorHAnsi" w:hAnsiTheme="minorHAnsi" w:cstheme="minorHAnsi"/>
          <w:b/>
        </w:rPr>
        <w:t xml:space="preserve">(nie dotyczy </w:t>
      </w:r>
      <w:r w:rsidR="00210D94">
        <w:rPr>
          <w:rFonts w:asciiTheme="minorHAnsi" w:hAnsiTheme="minorHAnsi" w:cstheme="minorHAnsi"/>
          <w:b/>
        </w:rPr>
        <w:t>zadawania pytań</w:t>
      </w:r>
      <w:r w:rsidR="00833B77">
        <w:rPr>
          <w:rFonts w:asciiTheme="minorHAnsi" w:hAnsiTheme="minorHAnsi" w:cstheme="minorHAnsi"/>
          <w:b/>
        </w:rPr>
        <w:t xml:space="preserve"> i składania ofert</w:t>
      </w:r>
      <w:r w:rsidR="00210D94">
        <w:rPr>
          <w:rFonts w:asciiTheme="minorHAnsi" w:hAnsiTheme="minorHAnsi" w:cstheme="minorHAnsi"/>
          <w:b/>
        </w:rPr>
        <w:t>)</w:t>
      </w:r>
    </w:p>
    <w:p w14:paraId="2D92C76A" w14:textId="77777777" w:rsidR="00397D51" w:rsidRPr="00C378DB" w:rsidRDefault="00397D51" w:rsidP="00C378DB">
      <w:pPr>
        <w:numPr>
          <w:ilvl w:val="0"/>
          <w:numId w:val="11"/>
        </w:numPr>
        <w:pBdr>
          <w:top w:val="nil"/>
          <w:left w:val="nil"/>
          <w:bottom w:val="nil"/>
          <w:right w:val="nil"/>
          <w:between w:val="nil"/>
        </w:pBdr>
        <w:spacing w:line="276" w:lineRule="auto"/>
        <w:ind w:left="426" w:hanging="426"/>
        <w:rPr>
          <w:rFonts w:asciiTheme="minorHAnsi" w:hAnsiTheme="minorHAnsi" w:cstheme="minorHAnsi"/>
        </w:rPr>
      </w:pPr>
      <w:r w:rsidRPr="00C378DB">
        <w:rPr>
          <w:rFonts w:asciiTheme="minorHAnsi" w:hAnsiTheme="minorHAnsi" w:cstheme="minorHAnsi"/>
        </w:rPr>
        <w:t>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w:t>
      </w:r>
      <w:r w:rsidR="004E550D" w:rsidRPr="00C378DB">
        <w:rPr>
          <w:rFonts w:asciiTheme="minorHAnsi" w:hAnsiTheme="minorHAnsi" w:cstheme="minorHAnsi"/>
        </w:rPr>
        <w:t>cy, na adres mailowy wskazany</w:t>
      </w:r>
      <w:r w:rsidRPr="00C378DB">
        <w:rPr>
          <w:rFonts w:asciiTheme="minorHAnsi" w:hAnsiTheme="minorHAnsi" w:cstheme="minorHAnsi"/>
        </w:rPr>
        <w:t xml:space="preserve"> w ofercie Wykonawcy.</w:t>
      </w:r>
    </w:p>
    <w:p w14:paraId="72F8FFED" w14:textId="77777777" w:rsidR="00397D51" w:rsidRPr="00C378DB" w:rsidRDefault="00397D51" w:rsidP="00C378DB">
      <w:pPr>
        <w:numPr>
          <w:ilvl w:val="0"/>
          <w:numId w:val="11"/>
        </w:numPr>
        <w:pBdr>
          <w:top w:val="nil"/>
          <w:left w:val="nil"/>
          <w:bottom w:val="nil"/>
          <w:right w:val="nil"/>
          <w:between w:val="nil"/>
        </w:pBdr>
        <w:spacing w:line="276" w:lineRule="auto"/>
        <w:ind w:left="426" w:hanging="426"/>
        <w:rPr>
          <w:rFonts w:asciiTheme="minorHAnsi" w:hAnsiTheme="minorHAnsi" w:cstheme="minorHAnsi"/>
        </w:rPr>
      </w:pPr>
      <w:r w:rsidRPr="00C378DB">
        <w:rPr>
          <w:rFonts w:asciiTheme="minorHAnsi" w:hAnsiTheme="minorHAnsi" w:cstheme="minorHAnsi"/>
        </w:rPr>
        <w:t>Wykonawca, jako podmiot profesjonalny, ma obowiązek sprawdzania komunikatów i</w:t>
      </w:r>
      <w:r w:rsidR="004E550D" w:rsidRPr="00C378DB">
        <w:rPr>
          <w:rFonts w:asciiTheme="minorHAnsi" w:hAnsiTheme="minorHAnsi" w:cstheme="minorHAnsi"/>
        </w:rPr>
        <w:t> </w:t>
      </w:r>
      <w:r w:rsidRPr="00C378DB">
        <w:rPr>
          <w:rFonts w:asciiTheme="minorHAnsi" w:hAnsiTheme="minorHAnsi" w:cstheme="minorHAnsi"/>
        </w:rPr>
        <w:t>wiadomości przesłanych przez Zamawiającego, bezpośrednio na Platformie zakupowej oraz na poczcie elektronicznie – pod adresem wskazanym w ofercie, gdyż system powiadomień może ulec awarii lub powiadomienie może trafić do folderu SPAM.</w:t>
      </w:r>
    </w:p>
    <w:p w14:paraId="557F1FCE" w14:textId="77777777" w:rsidR="00397D51" w:rsidRPr="00C378DB" w:rsidRDefault="00397D51" w:rsidP="00C378DB">
      <w:pPr>
        <w:numPr>
          <w:ilvl w:val="0"/>
          <w:numId w:val="11"/>
        </w:numPr>
        <w:pBdr>
          <w:top w:val="nil"/>
          <w:left w:val="nil"/>
          <w:bottom w:val="nil"/>
          <w:right w:val="nil"/>
          <w:between w:val="nil"/>
        </w:pBdr>
        <w:spacing w:line="276" w:lineRule="auto"/>
        <w:ind w:left="426" w:hanging="426"/>
        <w:rPr>
          <w:rFonts w:asciiTheme="minorHAnsi" w:hAnsiTheme="minorHAnsi" w:cstheme="minorHAnsi"/>
        </w:rPr>
      </w:pPr>
      <w:r w:rsidRPr="00C378DB">
        <w:rPr>
          <w:rFonts w:asciiTheme="minorHAnsi" w:hAnsiTheme="minorHAnsi" w:cstheme="minorHAnsi"/>
        </w:rPr>
        <w:t>Zamawiający wskazuje niezbędne wymagania techniczne umożliwiające pracę na Platformie zakupowej, tj.:</w:t>
      </w:r>
    </w:p>
    <w:p w14:paraId="08F413A8" w14:textId="77777777" w:rsidR="00397D51" w:rsidRPr="00C378DB" w:rsidRDefault="00397D51" w:rsidP="00C378DB">
      <w:pPr>
        <w:numPr>
          <w:ilvl w:val="1"/>
          <w:numId w:val="10"/>
        </w:numPr>
        <w:spacing w:line="276" w:lineRule="auto"/>
        <w:ind w:left="851" w:hanging="425"/>
        <w:rPr>
          <w:rFonts w:asciiTheme="minorHAnsi" w:hAnsiTheme="minorHAnsi" w:cstheme="minorHAnsi"/>
        </w:rPr>
      </w:pPr>
      <w:r w:rsidRPr="00C378DB">
        <w:rPr>
          <w:rFonts w:asciiTheme="minorHAnsi" w:hAnsiTheme="minorHAnsi" w:cstheme="minorHAnsi"/>
        </w:rPr>
        <w:t>stały dostęp do sieci Internet o gwarantowanej przepustowości nie mniejszej niż 256 kb/s;</w:t>
      </w:r>
    </w:p>
    <w:p w14:paraId="16A2C423" w14:textId="77777777" w:rsidR="00397D51" w:rsidRPr="00C378DB" w:rsidRDefault="00397D51" w:rsidP="00C378DB">
      <w:pPr>
        <w:numPr>
          <w:ilvl w:val="1"/>
          <w:numId w:val="10"/>
        </w:numPr>
        <w:spacing w:line="276" w:lineRule="auto"/>
        <w:ind w:left="851" w:hanging="425"/>
        <w:rPr>
          <w:rFonts w:asciiTheme="minorHAnsi" w:hAnsiTheme="minorHAnsi" w:cstheme="minorHAnsi"/>
        </w:rPr>
      </w:pPr>
      <w:r w:rsidRPr="00C378DB">
        <w:rPr>
          <w:rFonts w:asciiTheme="minorHAnsi" w:hAnsiTheme="minorHAnsi" w:cstheme="minorHAnsi"/>
        </w:rPr>
        <w:t>przeglądarka internetowa EDGE, Chrome lub FireFox w najnowszej dostępnej wersji, z włączoną obsługą języka Javascript, akceptująca pliki typu „cookies”.</w:t>
      </w:r>
    </w:p>
    <w:p w14:paraId="7D4B3DB7" w14:textId="77777777" w:rsidR="00397D51" w:rsidRPr="00C378DB" w:rsidRDefault="0060012F" w:rsidP="00C378DB">
      <w:pPr>
        <w:spacing w:line="276" w:lineRule="auto"/>
        <w:ind w:left="426"/>
        <w:rPr>
          <w:rFonts w:asciiTheme="minorHAnsi" w:hAnsiTheme="minorHAnsi" w:cstheme="minorHAnsi"/>
        </w:rPr>
      </w:pPr>
      <w:r>
        <w:rPr>
          <w:rFonts w:asciiTheme="minorHAnsi" w:hAnsiTheme="minorHAnsi" w:cstheme="minorHAnsi"/>
        </w:rPr>
        <w:t>Ponadto Zamawiający informuje</w:t>
      </w:r>
      <w:r w:rsidR="00397D51" w:rsidRPr="00C378DB">
        <w:rPr>
          <w:rFonts w:asciiTheme="minorHAnsi" w:hAnsiTheme="minorHAnsi" w:cstheme="minorHAnsi"/>
        </w:rPr>
        <w:t>, że występuje limit objętości plików lub spakowanych folderów w zakresie całej oferty lub wniosku do ilości 10 plików lub spakowanych folderów (pliki można spakować programem do archiwizacji np. 7-Zip) przy maksymalnej wielkości 150 MB.</w:t>
      </w:r>
    </w:p>
    <w:p w14:paraId="4A8B8EDD" w14:textId="77777777" w:rsidR="00397D51" w:rsidRPr="00C378DB" w:rsidRDefault="00397D51" w:rsidP="00C378DB">
      <w:pPr>
        <w:numPr>
          <w:ilvl w:val="0"/>
          <w:numId w:val="11"/>
        </w:numPr>
        <w:pBdr>
          <w:top w:val="nil"/>
          <w:left w:val="nil"/>
          <w:bottom w:val="nil"/>
          <w:right w:val="nil"/>
          <w:between w:val="nil"/>
        </w:pBdr>
        <w:spacing w:line="276" w:lineRule="auto"/>
        <w:ind w:left="426" w:hanging="426"/>
        <w:rPr>
          <w:rFonts w:asciiTheme="minorHAnsi" w:hAnsiTheme="minorHAnsi" w:cstheme="minorHAnsi"/>
        </w:rPr>
      </w:pPr>
      <w:r w:rsidRPr="00C378DB">
        <w:rPr>
          <w:rFonts w:asciiTheme="minorHAnsi" w:hAnsiTheme="minorHAnsi" w:cstheme="minorHAnsi"/>
        </w:rPr>
        <w:t>Wykonawca, przystępując do niniejszego postępowania o udzielenie zamówienia publicznego:</w:t>
      </w:r>
    </w:p>
    <w:p w14:paraId="66F49803" w14:textId="77777777" w:rsidR="00397D51" w:rsidRPr="00C378DB" w:rsidRDefault="00397D51" w:rsidP="00C378DB">
      <w:pPr>
        <w:numPr>
          <w:ilvl w:val="1"/>
          <w:numId w:val="12"/>
        </w:numPr>
        <w:spacing w:line="276" w:lineRule="auto"/>
        <w:ind w:left="851" w:hanging="425"/>
        <w:rPr>
          <w:rFonts w:asciiTheme="minorHAnsi" w:hAnsiTheme="minorHAnsi" w:cstheme="minorHAnsi"/>
        </w:rPr>
      </w:pPr>
      <w:r w:rsidRPr="00C378DB">
        <w:rPr>
          <w:rFonts w:asciiTheme="minorHAnsi" w:hAnsiTheme="minorHAnsi" w:cstheme="minorHAnsi"/>
        </w:rPr>
        <w:t xml:space="preserve">akceptuje warunki korzystania z Platformy zakupowej określone w Regulaminie zamieszczonym na stronie internetowej Platformy </w:t>
      </w:r>
      <w:hyperlink r:id="rId34">
        <w:r w:rsidRPr="00C378DB">
          <w:rPr>
            <w:rFonts w:asciiTheme="minorHAnsi" w:hAnsiTheme="minorHAnsi" w:cstheme="minorHAnsi"/>
          </w:rPr>
          <w:t>pod linkiem</w:t>
        </w:r>
      </w:hyperlink>
      <w:r w:rsidRPr="00C378DB">
        <w:rPr>
          <w:rFonts w:asciiTheme="minorHAnsi" w:hAnsiTheme="minorHAnsi" w:cstheme="minorHAnsi"/>
        </w:rPr>
        <w:t xml:space="preserve"> w zakładce „Regulamin" oraz uznaje go za wiążący,</w:t>
      </w:r>
    </w:p>
    <w:p w14:paraId="5078A23A" w14:textId="77777777" w:rsidR="00397D51" w:rsidRPr="00C378DB" w:rsidRDefault="00397D51" w:rsidP="00C378DB">
      <w:pPr>
        <w:numPr>
          <w:ilvl w:val="1"/>
          <w:numId w:val="12"/>
        </w:numPr>
        <w:spacing w:line="276" w:lineRule="auto"/>
        <w:ind w:left="851" w:hanging="425"/>
        <w:rPr>
          <w:rFonts w:asciiTheme="minorHAnsi" w:hAnsiTheme="minorHAnsi" w:cstheme="minorHAnsi"/>
        </w:rPr>
      </w:pPr>
      <w:r w:rsidRPr="00C378DB">
        <w:rPr>
          <w:rFonts w:asciiTheme="minorHAnsi" w:hAnsiTheme="minorHAnsi" w:cstheme="minorHAnsi"/>
        </w:rPr>
        <w:t xml:space="preserve">zapoznał i stosuje się do aktualnej Instrukcji składania ofert/wniosków dostępnej pod adresem: </w:t>
      </w:r>
      <w:r w:rsidR="0060012F" w:rsidRPr="0060012F">
        <w:rPr>
          <w:rFonts w:asciiTheme="minorHAnsi" w:hAnsiTheme="minorHAnsi" w:cstheme="minorHAnsi"/>
          <w:lang w:eastAsia="pl-PL"/>
        </w:rPr>
        <w:t>https://platformazakupowa.pl/strona/45-instrukcje</w:t>
      </w:r>
      <w:r w:rsidR="0060012F">
        <w:rPr>
          <w:rFonts w:asciiTheme="minorHAnsi" w:hAnsiTheme="minorHAnsi" w:cstheme="minorHAnsi"/>
          <w:lang w:eastAsia="pl-PL"/>
        </w:rPr>
        <w:t>.</w:t>
      </w:r>
    </w:p>
    <w:p w14:paraId="3EF45D91" w14:textId="77777777" w:rsidR="00397D51" w:rsidRPr="00C378DB" w:rsidRDefault="00397D51" w:rsidP="00C378DB">
      <w:pPr>
        <w:numPr>
          <w:ilvl w:val="0"/>
          <w:numId w:val="11"/>
        </w:numPr>
        <w:pBdr>
          <w:top w:val="nil"/>
          <w:left w:val="nil"/>
          <w:bottom w:val="nil"/>
          <w:right w:val="nil"/>
          <w:between w:val="nil"/>
        </w:pBdr>
        <w:spacing w:line="276" w:lineRule="auto"/>
        <w:ind w:left="426" w:hanging="426"/>
        <w:rPr>
          <w:rFonts w:asciiTheme="minorHAnsi" w:hAnsiTheme="minorHAnsi" w:cstheme="minorHAnsi"/>
        </w:rPr>
      </w:pPr>
      <w:r w:rsidRPr="00C378DB">
        <w:rPr>
          <w:rFonts w:asciiTheme="minorHAnsi" w:hAnsiTheme="minorHAnsi" w:cstheme="minorHAnsi"/>
        </w:rPr>
        <w:t>Zamawiający nie ponosi odpowiedzialności za złożenie oferty w sposób niezgodny z</w:t>
      </w:r>
      <w:r w:rsidR="004E550D" w:rsidRPr="00C378DB">
        <w:rPr>
          <w:rFonts w:asciiTheme="minorHAnsi" w:hAnsiTheme="minorHAnsi" w:cstheme="minorHAnsi"/>
        </w:rPr>
        <w:t> </w:t>
      </w:r>
      <w:r w:rsidRPr="00C378DB">
        <w:rPr>
          <w:rFonts w:asciiTheme="minorHAnsi" w:hAnsiTheme="minorHAnsi" w:cstheme="minorHAnsi"/>
        </w:rPr>
        <w:t>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4E550D" w:rsidRPr="00C378DB">
        <w:rPr>
          <w:rFonts w:asciiTheme="minorHAnsi" w:hAnsiTheme="minorHAnsi" w:cstheme="minorHAnsi"/>
        </w:rPr>
        <w:t> </w:t>
      </w:r>
      <w:r w:rsidRPr="00C378DB">
        <w:rPr>
          <w:rFonts w:asciiTheme="minorHAnsi" w:hAnsiTheme="minorHAnsi" w:cstheme="minorHAnsi"/>
        </w:rPr>
        <w:t>przedmiotowym postępowaniu ponieważ nie został spełniony obowiązek narzucony w</w:t>
      </w:r>
      <w:r w:rsidR="004E550D" w:rsidRPr="00C378DB">
        <w:rPr>
          <w:rFonts w:asciiTheme="minorHAnsi" w:hAnsiTheme="minorHAnsi" w:cstheme="minorHAnsi"/>
        </w:rPr>
        <w:t> </w:t>
      </w:r>
      <w:r w:rsidRPr="00C378DB">
        <w:rPr>
          <w:rFonts w:asciiTheme="minorHAnsi" w:hAnsiTheme="minorHAnsi" w:cstheme="minorHAnsi"/>
        </w:rPr>
        <w:t>art. 221 ustawy Pzp.</w:t>
      </w:r>
    </w:p>
    <w:p w14:paraId="3FB65CFE" w14:textId="77777777" w:rsidR="00397D51" w:rsidRDefault="00397D51" w:rsidP="00C378DB">
      <w:pPr>
        <w:numPr>
          <w:ilvl w:val="0"/>
          <w:numId w:val="11"/>
        </w:numPr>
        <w:pBdr>
          <w:top w:val="nil"/>
          <w:left w:val="nil"/>
          <w:bottom w:val="nil"/>
          <w:right w:val="nil"/>
          <w:between w:val="nil"/>
        </w:pBdr>
        <w:spacing w:line="276" w:lineRule="auto"/>
        <w:ind w:left="426" w:hanging="426"/>
        <w:rPr>
          <w:rFonts w:asciiTheme="minorHAnsi" w:hAnsiTheme="minorHAnsi" w:cstheme="minorHAnsi"/>
        </w:rPr>
      </w:pPr>
      <w:r w:rsidRPr="00C378DB">
        <w:rPr>
          <w:rFonts w:asciiTheme="minorHAnsi" w:hAnsiTheme="minorHAnsi" w:cstheme="minorHAnsi"/>
        </w:rPr>
        <w:t xml:space="preserve">Zamawiający informuje, że instrukcje korzystania z Platformy zakupowej, dotyczące </w:t>
      </w:r>
      <w:r w:rsidRPr="00C378DB">
        <w:rPr>
          <w:rFonts w:asciiTheme="minorHAnsi" w:hAnsiTheme="minorHAnsi" w:cstheme="minorHAnsi"/>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35" w:history="1">
        <w:r w:rsidR="0060012F" w:rsidRPr="0060012F">
          <w:rPr>
            <w:rStyle w:val="Hipercze"/>
            <w:rFonts w:asciiTheme="minorHAnsi" w:hAnsiTheme="minorHAnsi" w:cstheme="minorHAnsi"/>
            <w:lang w:eastAsia="pl-PL"/>
          </w:rPr>
          <w:t>https://platformazakupowa.pl/strona/45-instrukcje</w:t>
        </w:r>
      </w:hyperlink>
      <w:r w:rsidR="0060012F" w:rsidRPr="0060012F">
        <w:rPr>
          <w:rFonts w:asciiTheme="minorHAnsi" w:hAnsiTheme="minorHAnsi" w:cstheme="minorHAnsi"/>
          <w:lang w:eastAsia="pl-PL"/>
        </w:rPr>
        <w:t>. P</w:t>
      </w:r>
      <w:r w:rsidRPr="0060012F">
        <w:rPr>
          <w:rFonts w:asciiTheme="minorHAnsi" w:hAnsiTheme="minorHAnsi" w:cstheme="minorHAnsi"/>
        </w:rPr>
        <w:t>ozostałe</w:t>
      </w:r>
      <w:r w:rsidRPr="00C378DB">
        <w:rPr>
          <w:rFonts w:asciiTheme="minorHAnsi" w:hAnsiTheme="minorHAnsi" w:cstheme="minorHAnsi"/>
        </w:rPr>
        <w:t xml:space="preserve"> informacje zawarte na Platformie, a  nie dotyczące technicznego z niej korzystania, nie są wiążące dla Wykonawców.</w:t>
      </w:r>
    </w:p>
    <w:p w14:paraId="521A4388" w14:textId="77777777" w:rsidR="00E11A77" w:rsidRPr="00E11A77" w:rsidRDefault="00E11A77" w:rsidP="00E11A77">
      <w:pPr>
        <w:numPr>
          <w:ilvl w:val="0"/>
          <w:numId w:val="11"/>
        </w:numPr>
        <w:pBdr>
          <w:top w:val="nil"/>
          <w:left w:val="nil"/>
          <w:bottom w:val="nil"/>
          <w:right w:val="nil"/>
          <w:between w:val="nil"/>
        </w:pBdr>
        <w:spacing w:line="276" w:lineRule="auto"/>
        <w:rPr>
          <w:rFonts w:asciiTheme="minorHAnsi" w:hAnsiTheme="minorHAnsi" w:cstheme="minorHAnsi"/>
        </w:rPr>
      </w:pPr>
      <w:r w:rsidRPr="00E11A77">
        <w:rPr>
          <w:rFonts w:asciiTheme="minorHAnsi" w:hAnsiTheme="minorHAnsi" w:cstheme="minorHAnsi"/>
        </w:rPr>
        <w:lastRenderedPageBreak/>
        <w:t xml:space="preserve">Zgodnie z art. 135 ustawy Pzp, Wykonawca może zwrócić się do zamawiającego z wnioskiem o wyjaśnienie treści SWZ. </w:t>
      </w:r>
    </w:p>
    <w:p w14:paraId="549D8847" w14:textId="77777777" w:rsidR="00E11A77" w:rsidRPr="00E11A77" w:rsidRDefault="00E11A77" w:rsidP="00E11A77">
      <w:pPr>
        <w:numPr>
          <w:ilvl w:val="0"/>
          <w:numId w:val="11"/>
        </w:numPr>
        <w:pBdr>
          <w:top w:val="nil"/>
          <w:left w:val="nil"/>
          <w:bottom w:val="nil"/>
          <w:right w:val="nil"/>
          <w:between w:val="nil"/>
        </w:pBdr>
        <w:spacing w:line="276" w:lineRule="auto"/>
        <w:rPr>
          <w:rFonts w:asciiTheme="minorHAnsi" w:hAnsiTheme="minorHAnsi" w:cstheme="minorHAnsi"/>
        </w:rPr>
      </w:pPr>
      <w:r w:rsidRPr="00E11A77">
        <w:rPr>
          <w:rFonts w:asciiTheme="minorHAnsi" w:hAnsiTheme="minorHAnsi" w:cstheme="minorHAnsi"/>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3A81FDC2" w14:textId="77777777" w:rsidR="00E11A77" w:rsidRPr="00E11A77" w:rsidRDefault="00E11A77" w:rsidP="00E11A77">
      <w:pPr>
        <w:numPr>
          <w:ilvl w:val="0"/>
          <w:numId w:val="11"/>
        </w:numPr>
        <w:pBdr>
          <w:top w:val="nil"/>
          <w:left w:val="nil"/>
          <w:bottom w:val="nil"/>
          <w:right w:val="nil"/>
          <w:between w:val="nil"/>
        </w:pBdr>
        <w:spacing w:line="276" w:lineRule="auto"/>
        <w:rPr>
          <w:rFonts w:asciiTheme="minorHAnsi" w:hAnsiTheme="minorHAnsi" w:cstheme="minorHAnsi"/>
        </w:rPr>
      </w:pPr>
      <w:r w:rsidRPr="00E11A77">
        <w:rPr>
          <w:rFonts w:asciiTheme="minorHAnsi" w:hAnsiTheme="minorHAnsi" w:cstheme="minorHAnsi"/>
        </w:rPr>
        <w:t>Jeżeli Zamawiający nie udzieli wyjaśnień w terminie, o którym mowa w ust. 12, przedłuża termin składania ofert o czas niezbędny do zapoznania się wszystkich zainteresowanych Wykonawców z wyjaśnieniami niezbędnymi do należytego przygotowania i złożenia ofert.</w:t>
      </w:r>
    </w:p>
    <w:p w14:paraId="27F0DFE2" w14:textId="77777777" w:rsidR="00E11A77" w:rsidRPr="00E11A77" w:rsidRDefault="00E11A77" w:rsidP="00E11A77">
      <w:pPr>
        <w:numPr>
          <w:ilvl w:val="0"/>
          <w:numId w:val="11"/>
        </w:numPr>
        <w:pBdr>
          <w:top w:val="nil"/>
          <w:left w:val="nil"/>
          <w:bottom w:val="nil"/>
          <w:right w:val="nil"/>
          <w:between w:val="nil"/>
        </w:pBdr>
        <w:spacing w:line="276" w:lineRule="auto"/>
        <w:rPr>
          <w:rFonts w:asciiTheme="minorHAnsi" w:hAnsiTheme="minorHAnsi" w:cstheme="minorHAnsi"/>
        </w:rPr>
      </w:pPr>
      <w:r w:rsidRPr="00E11A77">
        <w:rPr>
          <w:rFonts w:asciiTheme="minorHAnsi" w:hAnsiTheme="minorHAnsi" w:cstheme="minorHAnsi"/>
        </w:rPr>
        <w:t>W przypadku gdy wniosek o wyjaśnienie treści SWZ nie wpłynął w terminie, o którym mowa w ust. 12, Zamawiający nie ma obowiązku udzielania wyjaśnień SWZ oraz obowiązku przedłużenia terminu składania ofert.</w:t>
      </w:r>
    </w:p>
    <w:p w14:paraId="5EC9A3DC" w14:textId="77777777" w:rsidR="00E11A77" w:rsidRPr="00E11A77" w:rsidRDefault="00E11A77" w:rsidP="00E11A77">
      <w:pPr>
        <w:numPr>
          <w:ilvl w:val="0"/>
          <w:numId w:val="11"/>
        </w:numPr>
        <w:pBdr>
          <w:top w:val="nil"/>
          <w:left w:val="nil"/>
          <w:bottom w:val="nil"/>
          <w:right w:val="nil"/>
          <w:between w:val="nil"/>
        </w:pBdr>
        <w:spacing w:line="276" w:lineRule="auto"/>
        <w:rPr>
          <w:rFonts w:asciiTheme="minorHAnsi" w:hAnsiTheme="minorHAnsi" w:cstheme="minorHAnsi"/>
        </w:rPr>
      </w:pPr>
      <w:r w:rsidRPr="00E11A77">
        <w:rPr>
          <w:rFonts w:asciiTheme="minorHAnsi" w:hAnsiTheme="minorHAnsi" w:cstheme="minorHAnsi"/>
        </w:rPr>
        <w:t>Przedłużenie terminu składania ofert, o których mowa w ust. 13, nie wpływa na bieg terminu składania wniosku o wyjaśnienie treści SWZ.</w:t>
      </w:r>
    </w:p>
    <w:p w14:paraId="78A0290D" w14:textId="77777777" w:rsidR="00E11A77" w:rsidRPr="00E11A77" w:rsidRDefault="00E11A77" w:rsidP="00E11A77">
      <w:pPr>
        <w:numPr>
          <w:ilvl w:val="0"/>
          <w:numId w:val="11"/>
        </w:numPr>
        <w:pBdr>
          <w:top w:val="nil"/>
          <w:left w:val="nil"/>
          <w:bottom w:val="nil"/>
          <w:right w:val="nil"/>
          <w:between w:val="nil"/>
        </w:pBdr>
        <w:spacing w:line="276" w:lineRule="auto"/>
        <w:rPr>
          <w:rFonts w:asciiTheme="minorHAnsi" w:hAnsiTheme="minorHAnsi" w:cstheme="minorHAnsi"/>
        </w:rPr>
      </w:pPr>
      <w:r w:rsidRPr="00E11A77">
        <w:rPr>
          <w:rFonts w:asciiTheme="minorHAnsi" w:hAnsiTheme="minorHAnsi" w:cstheme="minorHAnsi"/>
        </w:rPr>
        <w:t>Treść zapytań wraz z wyjaśnieniami Zamawiający udostępnia, bez ujawniania źródła zapytania, na Platformie zakupowej w zakładce prowadzonego postępowania.</w:t>
      </w:r>
    </w:p>
    <w:p w14:paraId="3353DAC6" w14:textId="77777777" w:rsidR="00E11A77" w:rsidRPr="00DF1B7B" w:rsidRDefault="00E11A77" w:rsidP="00AB5392">
      <w:pPr>
        <w:numPr>
          <w:ilvl w:val="0"/>
          <w:numId w:val="11"/>
        </w:numPr>
        <w:pBdr>
          <w:top w:val="nil"/>
          <w:left w:val="nil"/>
          <w:bottom w:val="nil"/>
          <w:right w:val="nil"/>
          <w:between w:val="nil"/>
        </w:pBdr>
        <w:spacing w:line="276" w:lineRule="auto"/>
        <w:rPr>
          <w:rFonts w:asciiTheme="minorHAnsi" w:hAnsiTheme="minorHAnsi" w:cstheme="minorHAnsi"/>
        </w:rPr>
      </w:pPr>
      <w:r w:rsidRPr="00E11A77">
        <w:rPr>
          <w:rFonts w:asciiTheme="minorHAnsi" w:hAnsiTheme="minorHAnsi" w:cstheme="minorHAnsi"/>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heme="minorHAnsi" w:hAnsiTheme="minorHAnsi" w:cstheme="minorHAnsi"/>
        </w:rPr>
        <w:t>.</w:t>
      </w:r>
    </w:p>
    <w:p w14:paraId="32FCABEE" w14:textId="77777777" w:rsidR="00397D51" w:rsidRPr="00C378DB" w:rsidRDefault="00397D51" w:rsidP="00240918">
      <w:pPr>
        <w:pStyle w:val="Nagwek3"/>
      </w:pPr>
      <w:r w:rsidRPr="00C378DB">
        <w:t> Informacj</w:t>
      </w:r>
      <w:r w:rsidR="00922E3F" w:rsidRPr="00C378DB">
        <w:t>e o sposobie komunikowania się Zamawiającego z W</w:t>
      </w:r>
      <w:r w:rsidRPr="00C378DB">
        <w:t>ykonawcami w inny sposób niż przy użyciu środków komunikacji elektronicznej w przypadku zaistnienia jednej z sytuacji określonych w art. 65 ust. 1, art. 66 i art. 69.</w:t>
      </w:r>
    </w:p>
    <w:p w14:paraId="225CA6AD" w14:textId="77777777" w:rsidR="0060601B" w:rsidRPr="00C378DB" w:rsidRDefault="00397D51" w:rsidP="00C378DB">
      <w:pPr>
        <w:pStyle w:val="Tekstpodstawowy"/>
        <w:spacing w:after="0" w:line="276" w:lineRule="auto"/>
        <w:ind w:left="360" w:right="20"/>
        <w:rPr>
          <w:rFonts w:asciiTheme="minorHAnsi" w:hAnsiTheme="minorHAnsi" w:cstheme="minorHAnsi"/>
          <w:sz w:val="22"/>
          <w:szCs w:val="22"/>
          <w:lang w:eastAsia="en-US"/>
        </w:rPr>
      </w:pPr>
      <w:r w:rsidRPr="00C378DB">
        <w:rPr>
          <w:rFonts w:asciiTheme="minorHAnsi" w:hAnsiTheme="minorHAnsi" w:cstheme="minorHAnsi"/>
          <w:sz w:val="22"/>
          <w:szCs w:val="22"/>
          <w:lang w:eastAsia="en-US"/>
        </w:rPr>
        <w:t>Zamawiający nie przewiduje komunikowania się w inny sposób, niż przy użyciu środków komunikacji elektronicznej.</w:t>
      </w:r>
    </w:p>
    <w:p w14:paraId="5772ECD3" w14:textId="77777777" w:rsidR="00397D51" w:rsidRPr="00C378DB" w:rsidRDefault="00397D51" w:rsidP="00240918">
      <w:pPr>
        <w:pStyle w:val="Nagwek3"/>
      </w:pPr>
      <w:r w:rsidRPr="00C378DB">
        <w:t>Wskazanie osób upraw</w:t>
      </w:r>
      <w:r w:rsidR="006169D2" w:rsidRPr="00C378DB">
        <w:t>nionych do komunikowania się z W</w:t>
      </w:r>
      <w:r w:rsidRPr="00C378DB">
        <w:t>ykonawcami.</w:t>
      </w:r>
    </w:p>
    <w:p w14:paraId="6EF43A68" w14:textId="77777777" w:rsidR="00397D51" w:rsidRPr="00C378DB" w:rsidRDefault="00397D51" w:rsidP="00C378DB">
      <w:pPr>
        <w:pStyle w:val="Akapitzlist"/>
        <w:ind w:left="284"/>
        <w:rPr>
          <w:rFonts w:eastAsiaTheme="majorEastAsia" w:cstheme="minorHAnsi"/>
        </w:rPr>
      </w:pPr>
      <w:r w:rsidRPr="00C378DB">
        <w:rPr>
          <w:rFonts w:eastAsiaTheme="majorEastAsia" w:cstheme="minorHAnsi"/>
        </w:rPr>
        <w:t>Komunikacja w postępowaniu o udzielenie zamówienia odbywa się przy użyciu środków komunikacji elektronicznej, za pośrednictwem Platformy zakupowej.</w:t>
      </w:r>
    </w:p>
    <w:p w14:paraId="2A71AD3B" w14:textId="77777777" w:rsidR="00397D51" w:rsidRPr="00866A88" w:rsidRDefault="00397D51" w:rsidP="006C1F80">
      <w:pPr>
        <w:pStyle w:val="Akapitzlist"/>
        <w:shd w:val="clear" w:color="auto" w:fill="FFFFFF"/>
        <w:ind w:left="284"/>
      </w:pPr>
      <w:r w:rsidRPr="00C378DB">
        <w:rPr>
          <w:rFonts w:cstheme="minorHAnsi"/>
        </w:rPr>
        <w:t>Osobą uprawnioną do komun</w:t>
      </w:r>
      <w:r w:rsidR="003E0F3B" w:rsidRPr="00C378DB">
        <w:rPr>
          <w:rFonts w:cstheme="minorHAnsi"/>
        </w:rPr>
        <w:t>ikowania się z Wykonawcami jest</w:t>
      </w:r>
      <w:r w:rsidR="00866A88">
        <w:rPr>
          <w:rFonts w:cstheme="minorHAnsi"/>
        </w:rPr>
        <w:t xml:space="preserve"> </w:t>
      </w:r>
      <w:r w:rsidR="00A036CE" w:rsidRPr="00866A88">
        <w:t>Aleksandra Siemaszko</w:t>
      </w:r>
      <w:r w:rsidR="00E11A77">
        <w:t xml:space="preserve">, Gabriela Zinkiewicz </w:t>
      </w:r>
      <w:r w:rsidRPr="00866A88">
        <w:t xml:space="preserve"> – Pracow</w:t>
      </w:r>
      <w:r w:rsidR="00E11A77">
        <w:t xml:space="preserve">nicy </w:t>
      </w:r>
      <w:r w:rsidRPr="00866A88">
        <w:t>Departamentu Zamówień Publicznych i</w:t>
      </w:r>
      <w:r w:rsidR="003E0F3B" w:rsidRPr="00866A88">
        <w:t> </w:t>
      </w:r>
      <w:r w:rsidRPr="00866A88">
        <w:t>Administracji Urzędu Marszałkowskiego Województwa Pomorskiego.</w:t>
      </w:r>
    </w:p>
    <w:p w14:paraId="660F773D" w14:textId="77777777" w:rsidR="00397D51" w:rsidRPr="00C378DB" w:rsidRDefault="00397D51" w:rsidP="00240918">
      <w:pPr>
        <w:pStyle w:val="Nagwek3"/>
      </w:pPr>
      <w:r w:rsidRPr="00C378DB">
        <w:t>Termin związania ofertą.</w:t>
      </w:r>
    </w:p>
    <w:p w14:paraId="7A5E51F2" w14:textId="2505CD05" w:rsidR="00397D51" w:rsidRDefault="00397D51" w:rsidP="00A036CE">
      <w:pPr>
        <w:pStyle w:val="Akapitzlist"/>
        <w:numPr>
          <w:ilvl w:val="0"/>
          <w:numId w:val="7"/>
        </w:numPr>
        <w:spacing w:after="120"/>
        <w:ind w:left="284" w:hanging="284"/>
        <w:contextualSpacing w:val="0"/>
        <w:rPr>
          <w:rFonts w:cstheme="minorHAnsi"/>
          <w:b/>
        </w:rPr>
      </w:pPr>
      <w:r w:rsidRPr="00C378DB">
        <w:rPr>
          <w:rFonts w:cstheme="minorHAnsi"/>
          <w:b/>
        </w:rPr>
        <w:t xml:space="preserve">Termin związania ofertą wynosi </w:t>
      </w:r>
      <w:r w:rsidR="00E11A77">
        <w:rPr>
          <w:rFonts w:cstheme="minorHAnsi"/>
          <w:b/>
        </w:rPr>
        <w:t>9</w:t>
      </w:r>
      <w:r w:rsidRPr="00C378DB">
        <w:rPr>
          <w:rFonts w:cstheme="minorHAnsi"/>
          <w:b/>
        </w:rPr>
        <w:t>0 dni, licząc od dnia upływu terminu s</w:t>
      </w:r>
      <w:r w:rsidR="005A3BA3" w:rsidRPr="00C378DB">
        <w:rPr>
          <w:rFonts w:cstheme="minorHAnsi"/>
          <w:b/>
        </w:rPr>
        <w:t xml:space="preserve">kładania ofert, tj. do </w:t>
      </w:r>
      <w:r w:rsidR="00740D51">
        <w:rPr>
          <w:rFonts w:cstheme="minorHAnsi"/>
          <w:b/>
        </w:rPr>
        <w:t>13.04.2024 r.</w:t>
      </w:r>
    </w:p>
    <w:p w14:paraId="0F7ABB9C" w14:textId="77777777" w:rsidR="00E11A77" w:rsidRPr="00AB5392" w:rsidRDefault="00E11A77" w:rsidP="00E11A77">
      <w:pPr>
        <w:pStyle w:val="Akapitzlist"/>
        <w:numPr>
          <w:ilvl w:val="0"/>
          <w:numId w:val="7"/>
        </w:numPr>
        <w:spacing w:after="120"/>
        <w:rPr>
          <w:rFonts w:cstheme="minorHAnsi"/>
        </w:rPr>
      </w:pPr>
      <w:r w:rsidRPr="00AB5392">
        <w:rPr>
          <w:rFonts w:cstheme="minorHAnsi"/>
        </w:rPr>
        <w:t>W przypadku, gdy wybór najkorzystniejszej oferty nie nastąpi przed upływem terminu związania ofertą, o którym mowa ust. 1, Zamawiający przed upływem terminu związania ofertą, zwróci się jednokrotnie do Wykonawców o wyrażenie zgody na przedłużenie tego terminu o wskazywany przez niego okres, nie dłuższy niż 60 dni.</w:t>
      </w:r>
    </w:p>
    <w:p w14:paraId="727C0B89" w14:textId="77777777" w:rsidR="00E11A77" w:rsidRPr="00AB5392" w:rsidRDefault="00E11A77" w:rsidP="00E11A77">
      <w:pPr>
        <w:pStyle w:val="Akapitzlist"/>
        <w:numPr>
          <w:ilvl w:val="0"/>
          <w:numId w:val="7"/>
        </w:numPr>
        <w:spacing w:after="120"/>
        <w:rPr>
          <w:rFonts w:cstheme="minorHAnsi"/>
        </w:rPr>
      </w:pPr>
      <w:r w:rsidRPr="00AB5392">
        <w:rPr>
          <w:rFonts w:cstheme="minorHAnsi"/>
        </w:rPr>
        <w:t>Przedłużenie terminu związania ofertą wymaga złożenia przez Wykonawcę pisemnego oświadczenia o wyrażeniu zgody na przedłużenie terminu związania ofertą.</w:t>
      </w:r>
    </w:p>
    <w:p w14:paraId="1BD38BFF" w14:textId="77777777" w:rsidR="00E11A77" w:rsidRPr="00C378DB" w:rsidRDefault="00E11A77" w:rsidP="00AB5392">
      <w:pPr>
        <w:pStyle w:val="Akapitzlist"/>
        <w:spacing w:after="120"/>
        <w:ind w:left="284"/>
        <w:contextualSpacing w:val="0"/>
        <w:rPr>
          <w:rFonts w:cstheme="minorHAnsi"/>
          <w:b/>
        </w:rPr>
      </w:pPr>
    </w:p>
    <w:p w14:paraId="1DAE679E" w14:textId="77777777" w:rsidR="00397D51" w:rsidRPr="00C378DB" w:rsidRDefault="00397D51" w:rsidP="00240918">
      <w:pPr>
        <w:pStyle w:val="Nagwek3"/>
      </w:pPr>
      <w:r w:rsidRPr="00C378DB">
        <w:lastRenderedPageBreak/>
        <w:t>Opis sposobu przygotowywania oferty.</w:t>
      </w:r>
    </w:p>
    <w:p w14:paraId="46C9D1CB" w14:textId="77777777" w:rsidR="00E11A77" w:rsidRPr="00E11A77" w:rsidRDefault="00397D51" w:rsidP="00E11A77">
      <w:pPr>
        <w:pStyle w:val="Akapitzlist"/>
        <w:numPr>
          <w:ilvl w:val="3"/>
          <w:numId w:val="6"/>
        </w:numPr>
        <w:spacing w:after="0"/>
        <w:ind w:left="426" w:hanging="426"/>
        <w:rPr>
          <w:bCs/>
        </w:rPr>
      </w:pPr>
      <w:r w:rsidRPr="00C378DB">
        <w:rPr>
          <w:rFonts w:cstheme="minorHAnsi"/>
        </w:rPr>
        <w:t xml:space="preserve"> </w:t>
      </w:r>
      <w:bookmarkStart w:id="5" w:name="_Hlk130469587"/>
      <w:r w:rsidR="00E11A77" w:rsidRPr="00E11A77">
        <w:rPr>
          <w:bCs/>
        </w:rPr>
        <w:t>Oferta wraz z załącznikami musi zostać sporządzona w języku polskim, złożona w postaci elektronicznej oraz podpisana kwalifikowanym podpisem elektronicznym pod rygorem nieważności. Ofertę należy złożyć za pośrednictwem Platformy zakupowej.</w:t>
      </w:r>
    </w:p>
    <w:bookmarkEnd w:id="5"/>
    <w:p w14:paraId="478237D4" w14:textId="77777777" w:rsidR="00397D51" w:rsidRPr="00AB5392" w:rsidRDefault="00397D51" w:rsidP="00AB5392">
      <w:pPr>
        <w:pStyle w:val="Akapitzlist"/>
        <w:numPr>
          <w:ilvl w:val="3"/>
          <w:numId w:val="6"/>
        </w:numPr>
        <w:spacing w:before="120" w:after="0"/>
        <w:ind w:left="426" w:hanging="426"/>
        <w:contextualSpacing w:val="0"/>
        <w:rPr>
          <w:rFonts w:cstheme="minorHAnsi"/>
          <w:b/>
        </w:rPr>
      </w:pPr>
      <w:r w:rsidRPr="00AB5392">
        <w:rPr>
          <w:rFonts w:cstheme="minorHAnsi"/>
          <w:b/>
        </w:rPr>
        <w:t>Wykonawca po raz pierwszy korzystający z Platformy zakupowej, na której Zamawiający prowadzi niniejsze postępowanie winien odpowiednio wcześniej rozpocząć proces składania oferty. Należy wziąć pod uwagę czas złożenia oferty (nawe</w:t>
      </w:r>
      <w:r w:rsidR="00970DB9" w:rsidRPr="00AB5392">
        <w:rPr>
          <w:rFonts w:cstheme="minorHAnsi"/>
          <w:b/>
        </w:rPr>
        <w:t xml:space="preserve">t ze względu na zapoznanie się </w:t>
      </w:r>
      <w:r w:rsidRPr="00AB5392">
        <w:rPr>
          <w:rFonts w:cstheme="minorHAnsi"/>
          <w:b/>
        </w:rPr>
        <w:t>z warunkami technicznymi platformy, czy różnymi innymi trudnościami technicznymi), tak aby mieć możliwość złożenia oferty w wyznaczonym do tego terminie.</w:t>
      </w:r>
    </w:p>
    <w:p w14:paraId="69A4AD1C" w14:textId="77777777" w:rsidR="00397D51" w:rsidRPr="00C378DB" w:rsidRDefault="00397D51" w:rsidP="00C378DB">
      <w:pPr>
        <w:pStyle w:val="Akapitzlist"/>
        <w:numPr>
          <w:ilvl w:val="3"/>
          <w:numId w:val="6"/>
        </w:numPr>
        <w:spacing w:after="0"/>
        <w:ind w:left="426" w:hanging="426"/>
        <w:contextualSpacing w:val="0"/>
        <w:rPr>
          <w:rFonts w:cstheme="minorHAnsi"/>
        </w:rPr>
      </w:pPr>
      <w:r w:rsidRPr="00C378DB">
        <w:rPr>
          <w:rFonts w:cstheme="minorHAnsi"/>
        </w:rPr>
        <w:t>Wykonawca ma prawo złożyć tylko jedną ofertę. Oferty wykonawcy, który przedłoży więcej niż jedną ofertę zostaną odrzucone.</w:t>
      </w:r>
    </w:p>
    <w:p w14:paraId="6D91F6FE" w14:textId="77777777" w:rsidR="00397D51" w:rsidRPr="00C378DB" w:rsidRDefault="00397D51" w:rsidP="00C378DB">
      <w:pPr>
        <w:pStyle w:val="Akapitzlist"/>
        <w:numPr>
          <w:ilvl w:val="3"/>
          <w:numId w:val="6"/>
        </w:numPr>
        <w:spacing w:after="0"/>
        <w:ind w:left="426" w:hanging="426"/>
        <w:contextualSpacing w:val="0"/>
        <w:rPr>
          <w:rFonts w:cstheme="minorHAnsi"/>
        </w:rPr>
      </w:pPr>
      <w:r w:rsidRPr="00C378DB">
        <w:rPr>
          <w:rFonts w:cstheme="minorHAnsi"/>
          <w:lang w:eastAsia="ar-SA"/>
        </w:rPr>
        <w:t>Ofertę stanowi wypełniony formularz ofertowy (</w:t>
      </w:r>
      <w:r w:rsidRPr="00114EA2">
        <w:rPr>
          <w:rFonts w:cstheme="minorHAnsi"/>
          <w:lang w:eastAsia="ar-SA"/>
        </w:rPr>
        <w:t>załącznik nr 3 do SWZ).</w:t>
      </w:r>
    </w:p>
    <w:p w14:paraId="13BD56BA" w14:textId="77777777" w:rsidR="00163657" w:rsidRPr="00C378DB" w:rsidRDefault="00397D51" w:rsidP="00C378DB">
      <w:pPr>
        <w:pStyle w:val="Akapitzlist"/>
        <w:numPr>
          <w:ilvl w:val="3"/>
          <w:numId w:val="6"/>
        </w:numPr>
        <w:spacing w:after="0"/>
        <w:ind w:left="426" w:hanging="426"/>
        <w:contextualSpacing w:val="0"/>
        <w:rPr>
          <w:rFonts w:cstheme="minorHAnsi"/>
        </w:rPr>
      </w:pPr>
      <w:r w:rsidRPr="00C378DB">
        <w:rPr>
          <w:rFonts w:cstheme="minorHAnsi"/>
        </w:rPr>
        <w:t xml:space="preserve">Wykonawca składa ofertę wraz z wymaganymi oświadczeniami i dokumentami, wskazanymi </w:t>
      </w:r>
      <w:r w:rsidR="00894254" w:rsidRPr="00C378DB">
        <w:rPr>
          <w:rFonts w:cstheme="minorHAnsi"/>
        </w:rPr>
        <w:t xml:space="preserve">w </w:t>
      </w:r>
      <w:r w:rsidR="00894254" w:rsidRPr="00114EA2">
        <w:rPr>
          <w:rFonts w:cstheme="minorHAnsi"/>
        </w:rPr>
        <w:t>rozdziale IX</w:t>
      </w:r>
      <w:r w:rsidRPr="00114EA2">
        <w:rPr>
          <w:rFonts w:cstheme="minorHAnsi"/>
        </w:rPr>
        <w:t xml:space="preserve"> ust. 1 i 2 SWZ</w:t>
      </w:r>
      <w:r w:rsidR="0002535C">
        <w:rPr>
          <w:rFonts w:cstheme="minorHAnsi"/>
        </w:rPr>
        <w:t xml:space="preserve"> oraz Rozdziale IX.I SWZ.</w:t>
      </w:r>
    </w:p>
    <w:p w14:paraId="61B4D923" w14:textId="77777777" w:rsidR="00D63164" w:rsidRPr="00C378DB" w:rsidRDefault="00D425AB" w:rsidP="00163657">
      <w:pPr>
        <w:pStyle w:val="Akapitzlist"/>
        <w:numPr>
          <w:ilvl w:val="3"/>
          <w:numId w:val="6"/>
        </w:numPr>
        <w:spacing w:after="0"/>
        <w:ind w:left="426" w:hanging="426"/>
        <w:contextualSpacing w:val="0"/>
      </w:pPr>
      <w:r w:rsidRPr="00163657">
        <w:rPr>
          <w:rFonts w:cstheme="minorHAnsi"/>
        </w:rPr>
        <w:t xml:space="preserve">Wykonawca przed upływem terminu do składania ofert może zmienić lub wycofać ofertę </w:t>
      </w:r>
      <w:r w:rsidRPr="00163657">
        <w:rPr>
          <w:rFonts w:cstheme="minorHAnsi"/>
        </w:rPr>
        <w:br/>
        <w:t>w sposób wskazany w instrukcji Platformy zakupowej</w:t>
      </w:r>
      <w:r w:rsidRPr="00163657" w:rsidDel="00D425AB">
        <w:rPr>
          <w:rFonts w:cstheme="minorHAnsi"/>
        </w:rPr>
        <w:t xml:space="preserve"> </w:t>
      </w:r>
      <w:r w:rsidR="00397D51" w:rsidRPr="00C378DB">
        <w:t>Sposób oraz termin składania ofert.</w:t>
      </w:r>
    </w:p>
    <w:p w14:paraId="71FAFD10" w14:textId="5AF6C3CB" w:rsidR="00397D51" w:rsidRDefault="00397D51" w:rsidP="0067438C">
      <w:pPr>
        <w:numPr>
          <w:ilvl w:val="0"/>
          <w:numId w:val="80"/>
        </w:numPr>
        <w:suppressAutoHyphens/>
        <w:spacing w:line="276" w:lineRule="auto"/>
        <w:rPr>
          <w:rFonts w:asciiTheme="minorHAnsi" w:hAnsiTheme="minorHAnsi" w:cstheme="minorHAnsi"/>
        </w:rPr>
      </w:pPr>
      <w:r w:rsidRPr="00C378DB">
        <w:rPr>
          <w:rFonts w:asciiTheme="minorHAnsi" w:hAnsiTheme="minorHAnsi" w:cstheme="minorHAnsi"/>
        </w:rPr>
        <w:t xml:space="preserve">Wykonawca może złożyć tylko jedną ofertę. </w:t>
      </w:r>
    </w:p>
    <w:p w14:paraId="47C22A72" w14:textId="77777777" w:rsidR="00240918" w:rsidRDefault="00240918" w:rsidP="00240918">
      <w:pPr>
        <w:suppressAutoHyphens/>
        <w:spacing w:line="276" w:lineRule="auto"/>
        <w:ind w:left="360"/>
        <w:rPr>
          <w:rFonts w:asciiTheme="minorHAnsi" w:hAnsiTheme="minorHAnsi" w:cstheme="minorHAnsi"/>
        </w:rPr>
      </w:pPr>
    </w:p>
    <w:p w14:paraId="76BF971B" w14:textId="5D102DC0" w:rsidR="001641F6" w:rsidRPr="00240918" w:rsidRDefault="001641F6" w:rsidP="0067438C">
      <w:pPr>
        <w:pStyle w:val="Akapitzlist"/>
        <w:numPr>
          <w:ilvl w:val="0"/>
          <w:numId w:val="82"/>
        </w:numPr>
        <w:suppressAutoHyphens/>
        <w:rPr>
          <w:rFonts w:cstheme="minorHAnsi"/>
          <w:b/>
        </w:rPr>
      </w:pPr>
      <w:r w:rsidRPr="00240918">
        <w:rPr>
          <w:rFonts w:cstheme="minorHAnsi"/>
          <w:b/>
        </w:rPr>
        <w:t>Sposób oraz termin składania ofert</w:t>
      </w:r>
    </w:p>
    <w:p w14:paraId="44CB377D" w14:textId="77777777" w:rsidR="00397D51" w:rsidRPr="00C378DB" w:rsidRDefault="00397D51" w:rsidP="0067438C">
      <w:pPr>
        <w:numPr>
          <w:ilvl w:val="0"/>
          <w:numId w:val="83"/>
        </w:numPr>
        <w:suppressAutoHyphens/>
        <w:spacing w:line="276" w:lineRule="auto"/>
        <w:rPr>
          <w:rFonts w:asciiTheme="minorHAnsi" w:hAnsiTheme="minorHAnsi" w:cstheme="minorHAnsi"/>
        </w:rPr>
      </w:pPr>
      <w:r w:rsidRPr="00C378DB">
        <w:rPr>
          <w:rFonts w:asciiTheme="minorHAnsi" w:hAnsiTheme="minorHAnsi" w:cstheme="minorHAnsi"/>
        </w:rPr>
        <w:t>Wykonawca składa ofertę, pod rygorem nieważności, w formie elektronicznej podpisaną</w:t>
      </w:r>
      <w:r w:rsidR="00520020">
        <w:rPr>
          <w:rFonts w:asciiTheme="minorHAnsi" w:hAnsiTheme="minorHAnsi" w:cstheme="minorHAnsi"/>
        </w:rPr>
        <w:t xml:space="preserve"> </w:t>
      </w:r>
      <w:r w:rsidRPr="00C378DB">
        <w:rPr>
          <w:rFonts w:asciiTheme="minorHAnsi" w:hAnsiTheme="minorHAnsi" w:cstheme="minorHAnsi"/>
        </w:rPr>
        <w:t xml:space="preserve">kwalifikowanym podpisem </w:t>
      </w:r>
      <w:r w:rsidRPr="0002535C">
        <w:rPr>
          <w:rFonts w:asciiTheme="minorHAnsi" w:hAnsiTheme="minorHAnsi" w:cstheme="minorHAnsi"/>
        </w:rPr>
        <w:t>elektronicznym</w:t>
      </w:r>
      <w:r w:rsidRPr="00C378DB">
        <w:rPr>
          <w:rFonts w:asciiTheme="minorHAnsi" w:hAnsiTheme="minorHAnsi" w:cstheme="minorHAnsi"/>
        </w:rPr>
        <w:t>.</w:t>
      </w:r>
    </w:p>
    <w:p w14:paraId="431C86CF" w14:textId="77777777" w:rsidR="00397D51" w:rsidRPr="00C378DB" w:rsidRDefault="00397D51" w:rsidP="0067438C">
      <w:pPr>
        <w:numPr>
          <w:ilvl w:val="0"/>
          <w:numId w:val="83"/>
        </w:numPr>
        <w:suppressAutoHyphens/>
        <w:spacing w:line="276" w:lineRule="auto"/>
        <w:rPr>
          <w:rFonts w:asciiTheme="minorHAnsi" w:hAnsiTheme="minorHAnsi" w:cstheme="minorHAnsi"/>
        </w:rPr>
      </w:pPr>
      <w:r w:rsidRPr="00C378DB">
        <w:rPr>
          <w:rFonts w:asciiTheme="minorHAnsi" w:hAnsiTheme="minorHAnsi" w:cstheme="minorHAnsi"/>
        </w:rPr>
        <w:t>Oferta powinna być podpisana przez osobę upoważnioną/osoby upoważnione do reprezentowania wykonawcy, których to reprezentacja wynika z przepisów prawa, z</w:t>
      </w:r>
      <w:r w:rsidR="00970DB9" w:rsidRPr="00C378DB">
        <w:rPr>
          <w:rFonts w:asciiTheme="minorHAnsi" w:hAnsiTheme="minorHAnsi" w:cstheme="minorHAnsi"/>
        </w:rPr>
        <w:t> </w:t>
      </w:r>
      <w:r w:rsidRPr="00C378DB">
        <w:rPr>
          <w:rFonts w:asciiTheme="minorHAnsi" w:hAnsiTheme="minorHAnsi" w:cstheme="minorHAnsi"/>
        </w:rPr>
        <w:t>danych ujawnionych we właściwym rejestrze lub z innego upoważnienia.</w:t>
      </w:r>
    </w:p>
    <w:p w14:paraId="386C8938" w14:textId="270886DB" w:rsidR="00397D51" w:rsidRDefault="00397D51" w:rsidP="0067438C">
      <w:pPr>
        <w:numPr>
          <w:ilvl w:val="0"/>
          <w:numId w:val="83"/>
        </w:numPr>
        <w:suppressAutoHyphens/>
        <w:spacing w:line="276" w:lineRule="auto"/>
        <w:rPr>
          <w:rFonts w:asciiTheme="minorHAnsi" w:hAnsiTheme="minorHAnsi" w:cstheme="minorHAnsi"/>
        </w:rPr>
      </w:pPr>
      <w:r w:rsidRPr="00C378DB">
        <w:rPr>
          <w:rFonts w:asciiTheme="minorHAnsi" w:hAnsiTheme="minorHAnsi" w:cstheme="minorHAnsi"/>
        </w:rPr>
        <w:t>Jeżeli w imieniu wykonawcy działa osoba, której umocowanie do jego reprezentowania nie wynika z dokumentów rejestrowych (KRS, CEiDG lub innego właściwego rejestru), wykonawca dołącza do oferty pełnomocnictwo</w:t>
      </w:r>
      <w:r w:rsidR="00A37EF2">
        <w:rPr>
          <w:rFonts w:asciiTheme="minorHAnsi" w:hAnsiTheme="minorHAnsi" w:cstheme="minorHAnsi"/>
        </w:rPr>
        <w:t xml:space="preserve"> lub inny dokument potwierdzający umocowanie do reprezentowania Wykonawcy, na zasadach określonych w Rozdziale </w:t>
      </w:r>
      <w:r w:rsidR="00A37EF2" w:rsidRPr="003A63FA">
        <w:rPr>
          <w:rFonts w:asciiTheme="minorHAnsi" w:hAnsiTheme="minorHAnsi" w:cstheme="minorHAnsi"/>
        </w:rPr>
        <w:t>IX ust. 2 pkt 2 SWZ</w:t>
      </w:r>
      <w:r w:rsidRPr="003A63FA">
        <w:rPr>
          <w:rFonts w:asciiTheme="minorHAnsi" w:hAnsiTheme="minorHAnsi" w:cstheme="minorHAnsi"/>
        </w:rPr>
        <w:t>.</w:t>
      </w:r>
    </w:p>
    <w:p w14:paraId="0D2A4565" w14:textId="33D7F3CD" w:rsidR="00F464D9" w:rsidRPr="00A42EAF" w:rsidRDefault="00F464D9" w:rsidP="008E6EDA">
      <w:pPr>
        <w:pStyle w:val="Akapitzlist"/>
        <w:numPr>
          <w:ilvl w:val="0"/>
          <w:numId w:val="83"/>
        </w:numPr>
        <w:spacing w:after="0"/>
        <w:rPr>
          <w:rFonts w:cstheme="minorHAnsi"/>
        </w:rPr>
      </w:pPr>
      <w:r w:rsidRPr="00F464D9">
        <w:rPr>
          <w:rFonts w:eastAsia="Calibri" w:cstheme="minorHAnsi"/>
        </w:rPr>
        <w:t>Pełnomocnictwo do złożenia oferty lub oświadczenia, o którym mowa w art. 125 ust. 1 ustawy Pzp, przekazuje się w postaci elektronicznej i opatruje kwalifikowanym podpisem elektronicznym. W przypadku gdy pełnomocnictwo do złożenia oferty lub oświadczenia, o którym mowa w art. 125 ust. 1 ustawy Pzp, zostało sporządzone jako dokument w postaci papierowej i opatrzone własnoręcznym podpisem, przekazuje się cyfrowe odwzorowanie tego dokumentu opatrzone podpisem kwalifikowanym, potwierdzające zgodność odwzorowania cyfrowego z dokumentem w postaci papierowej. Odwzorowanie cyfrowe pełnomocnictwa powinno potwierdzać prawidłowość umocowania na dzień złożenia oferty lub oświadczenia, o którym mowa w art. 125 ust. 1 ustawy Pzp.</w:t>
      </w:r>
    </w:p>
    <w:p w14:paraId="36D8F0E7" w14:textId="77777777" w:rsidR="00397D51" w:rsidRPr="00C378DB" w:rsidRDefault="00397D51" w:rsidP="0067438C">
      <w:pPr>
        <w:numPr>
          <w:ilvl w:val="0"/>
          <w:numId w:val="83"/>
        </w:numPr>
        <w:suppressAutoHyphens/>
        <w:spacing w:line="276" w:lineRule="auto"/>
        <w:rPr>
          <w:rFonts w:asciiTheme="minorHAnsi" w:hAnsiTheme="minorHAnsi" w:cstheme="minorHAnsi"/>
        </w:rPr>
      </w:pPr>
      <w:r w:rsidRPr="00C378DB">
        <w:rPr>
          <w:rFonts w:asciiTheme="minorHAnsi" w:hAnsiTheme="minorHAnsi" w:cstheme="minorHAnsi"/>
        </w:rPr>
        <w:t>W przypadku wykonawców ubiegających się wspólnie o udzielenie zamówienia do oferty należy załączyć pełnomocnictwo dla pełnomocnika do reprezentowania ich w</w:t>
      </w:r>
      <w:r w:rsidR="00970DB9" w:rsidRPr="00C378DB">
        <w:rPr>
          <w:rFonts w:asciiTheme="minorHAnsi" w:hAnsiTheme="minorHAnsi" w:cstheme="minorHAnsi"/>
        </w:rPr>
        <w:t> </w:t>
      </w:r>
      <w:r w:rsidRPr="00C378DB">
        <w:rPr>
          <w:rFonts w:asciiTheme="minorHAnsi" w:hAnsiTheme="minorHAnsi" w:cstheme="minorHAnsi"/>
        </w:rPr>
        <w:t>postępowaniu o udzielenie zamówienia albo do reprezentowania w postępowaniu i</w:t>
      </w:r>
      <w:r w:rsidR="00970DB9" w:rsidRPr="00C378DB">
        <w:rPr>
          <w:rFonts w:asciiTheme="minorHAnsi" w:hAnsiTheme="minorHAnsi" w:cstheme="minorHAnsi"/>
        </w:rPr>
        <w:t> </w:t>
      </w:r>
      <w:r w:rsidRPr="00C378DB">
        <w:rPr>
          <w:rFonts w:asciiTheme="minorHAnsi" w:hAnsiTheme="minorHAnsi" w:cstheme="minorHAnsi"/>
        </w:rPr>
        <w:t>zawarcia umowy w sprawie zamówienia publicznego.</w:t>
      </w:r>
    </w:p>
    <w:p w14:paraId="3B9E934D" w14:textId="77777777" w:rsidR="00397D51" w:rsidRPr="00C378DB" w:rsidRDefault="00397D51" w:rsidP="0067438C">
      <w:pPr>
        <w:numPr>
          <w:ilvl w:val="0"/>
          <w:numId w:val="83"/>
        </w:numPr>
        <w:suppressAutoHyphens/>
        <w:spacing w:line="276" w:lineRule="auto"/>
        <w:rPr>
          <w:rFonts w:asciiTheme="minorHAnsi" w:hAnsiTheme="minorHAnsi" w:cstheme="minorHAnsi"/>
        </w:rPr>
      </w:pPr>
      <w:r w:rsidRPr="00C378DB">
        <w:rPr>
          <w:rFonts w:asciiTheme="minorHAnsi" w:hAnsiTheme="minorHAnsi" w:cstheme="minorHAnsi"/>
        </w:rPr>
        <w:t>Wykonawca składa ofertę za pośrednictwem Platformy zakupowej.</w:t>
      </w:r>
    </w:p>
    <w:p w14:paraId="4D85D274" w14:textId="77777777" w:rsidR="00397D51" w:rsidRPr="00C378DB" w:rsidRDefault="00397D51" w:rsidP="0067438C">
      <w:pPr>
        <w:numPr>
          <w:ilvl w:val="0"/>
          <w:numId w:val="83"/>
        </w:numPr>
        <w:suppressAutoHyphens/>
        <w:spacing w:line="276" w:lineRule="auto"/>
        <w:rPr>
          <w:rFonts w:asciiTheme="minorHAnsi" w:hAnsiTheme="minorHAnsi" w:cstheme="minorHAnsi"/>
        </w:rPr>
      </w:pPr>
      <w:r w:rsidRPr="00C378DB">
        <w:rPr>
          <w:rFonts w:asciiTheme="minorHAnsi" w:hAnsiTheme="minorHAnsi" w:cstheme="minorHAnsi"/>
        </w:rPr>
        <w:t xml:space="preserve">Wszelkie informacje stanowiące tajemnicę przedsiębiorstwa w rozumieniu ustawy z dnia 16 kwietnia 1993 r. o zwalczaniu nieuczciwej konkurencji które Wykonawca zastrzeże jako tajemnicę </w:t>
      </w:r>
      <w:r w:rsidRPr="00C378DB">
        <w:rPr>
          <w:rFonts w:asciiTheme="minorHAnsi" w:hAnsiTheme="minorHAnsi" w:cstheme="minorHAnsi"/>
        </w:rPr>
        <w:lastRenderedPageBreak/>
        <w:t>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21E7920C" w14:textId="3E35656A" w:rsidR="00397D51" w:rsidRPr="00C378DB" w:rsidRDefault="00397D51" w:rsidP="0067438C">
      <w:pPr>
        <w:numPr>
          <w:ilvl w:val="0"/>
          <w:numId w:val="83"/>
        </w:numPr>
        <w:suppressAutoHyphens/>
        <w:spacing w:line="276" w:lineRule="auto"/>
        <w:rPr>
          <w:rFonts w:asciiTheme="minorHAnsi" w:hAnsiTheme="minorHAnsi" w:cstheme="minorHAnsi"/>
          <w:b/>
        </w:rPr>
      </w:pPr>
      <w:r w:rsidRPr="00C378DB">
        <w:rPr>
          <w:rFonts w:asciiTheme="minorHAnsi" w:hAnsiTheme="minorHAnsi" w:cstheme="minorHAnsi"/>
          <w:b/>
        </w:rPr>
        <w:t>Termin skł</w:t>
      </w:r>
      <w:r w:rsidR="005A3BA3" w:rsidRPr="00C378DB">
        <w:rPr>
          <w:rFonts w:asciiTheme="minorHAnsi" w:hAnsiTheme="minorHAnsi" w:cstheme="minorHAnsi"/>
          <w:b/>
        </w:rPr>
        <w:t xml:space="preserve">adania ofert </w:t>
      </w:r>
      <w:r w:rsidR="005A3BA3" w:rsidRPr="00DF0588">
        <w:rPr>
          <w:rFonts w:asciiTheme="minorHAnsi" w:hAnsiTheme="minorHAnsi" w:cstheme="minorHAnsi"/>
          <w:b/>
        </w:rPr>
        <w:t xml:space="preserve">upływa </w:t>
      </w:r>
      <w:r w:rsidR="005A3BA3" w:rsidRPr="002D55A1">
        <w:rPr>
          <w:rFonts w:asciiTheme="minorHAnsi" w:hAnsiTheme="minorHAnsi" w:cstheme="minorHAnsi"/>
          <w:b/>
        </w:rPr>
        <w:t>w dniu</w:t>
      </w:r>
      <w:r w:rsidR="00740D51">
        <w:rPr>
          <w:rFonts w:asciiTheme="minorHAnsi" w:hAnsiTheme="minorHAnsi" w:cstheme="minorHAnsi"/>
          <w:b/>
        </w:rPr>
        <w:t>15.01.2024 r.,</w:t>
      </w:r>
      <w:r w:rsidRPr="002D55A1">
        <w:rPr>
          <w:rFonts w:asciiTheme="minorHAnsi" w:hAnsiTheme="minorHAnsi" w:cstheme="minorHAnsi"/>
          <w:b/>
        </w:rPr>
        <w:t xml:space="preserve"> o godz. 10:00</w:t>
      </w:r>
      <w:r w:rsidR="00495C1E" w:rsidRPr="002D55A1">
        <w:rPr>
          <w:rFonts w:asciiTheme="minorHAnsi" w:hAnsiTheme="minorHAnsi" w:cstheme="minorHAnsi"/>
          <w:b/>
        </w:rPr>
        <w:t>:00</w:t>
      </w:r>
      <w:r w:rsidRPr="002D55A1">
        <w:rPr>
          <w:rFonts w:asciiTheme="minorHAnsi" w:hAnsiTheme="minorHAnsi" w:cstheme="minorHAnsi"/>
          <w:b/>
        </w:rPr>
        <w:t>.</w:t>
      </w:r>
      <w:r w:rsidRPr="00C378DB">
        <w:rPr>
          <w:rFonts w:asciiTheme="minorHAnsi" w:hAnsiTheme="minorHAnsi" w:cstheme="minorHAnsi"/>
        </w:rPr>
        <w:t xml:space="preserve"> Decyduje data oraz dokładny czas (hh:mm:ss) generowany wg czasu lokalnego serwera synchronizowanego zegarem Głównego Urzędu Miar.</w:t>
      </w:r>
    </w:p>
    <w:p w14:paraId="4BDA8B09" w14:textId="77777777" w:rsidR="00397D51" w:rsidRPr="00C378DB" w:rsidRDefault="00397D51" w:rsidP="0067438C">
      <w:pPr>
        <w:numPr>
          <w:ilvl w:val="0"/>
          <w:numId w:val="83"/>
        </w:numPr>
        <w:suppressAutoHyphens/>
        <w:spacing w:line="276" w:lineRule="auto"/>
        <w:rPr>
          <w:rFonts w:asciiTheme="minorHAnsi" w:hAnsiTheme="minorHAnsi" w:cstheme="minorHAnsi"/>
        </w:rPr>
      </w:pPr>
      <w:bookmarkStart w:id="6" w:name="_Hlk131584043"/>
      <w:r w:rsidRPr="00C378DB">
        <w:rPr>
          <w:rFonts w:asciiTheme="minorHAnsi" w:hAnsiTheme="minorHAnsi" w:cstheme="minorHAnsi"/>
        </w:rPr>
        <w:t xml:space="preserve">Wykonawca przed upływem terminu do składania ofert może zmienić lub wycofać ofertę </w:t>
      </w:r>
      <w:r w:rsidRPr="00C378DB">
        <w:rPr>
          <w:rFonts w:asciiTheme="minorHAnsi" w:hAnsiTheme="minorHAnsi" w:cstheme="minorHAnsi"/>
        </w:rPr>
        <w:br/>
        <w:t>w sposób wskazany w instrukcji Platformy zakupowej</w:t>
      </w:r>
      <w:bookmarkEnd w:id="6"/>
      <w:r w:rsidRPr="00C378DB">
        <w:rPr>
          <w:rFonts w:asciiTheme="minorHAnsi" w:hAnsiTheme="minorHAnsi" w:cstheme="minorHAnsi"/>
        </w:rPr>
        <w:t>.</w:t>
      </w:r>
    </w:p>
    <w:p w14:paraId="1A14A659" w14:textId="77777777" w:rsidR="00397D51" w:rsidRPr="00C378DB" w:rsidRDefault="00397D51" w:rsidP="0067438C">
      <w:pPr>
        <w:numPr>
          <w:ilvl w:val="0"/>
          <w:numId w:val="83"/>
        </w:numPr>
        <w:suppressAutoHyphens/>
        <w:spacing w:line="276" w:lineRule="auto"/>
        <w:rPr>
          <w:rFonts w:asciiTheme="minorHAnsi" w:hAnsiTheme="minorHAnsi" w:cstheme="minorHAnsi"/>
        </w:rPr>
      </w:pPr>
      <w:r w:rsidRPr="00C378DB">
        <w:rPr>
          <w:rFonts w:asciiTheme="minorHAnsi" w:hAnsiTheme="minorHAnsi" w:cstheme="minorHAnsi"/>
        </w:rPr>
        <w:t>Wykonawca nie może skutecznie wycofać oferty ani wprowadzić zmian w treści oferty po upływie terminu składania ofert.</w:t>
      </w:r>
    </w:p>
    <w:p w14:paraId="253E6226" w14:textId="77777777" w:rsidR="00397D51" w:rsidRPr="00C378DB" w:rsidRDefault="00397D51" w:rsidP="0067438C">
      <w:pPr>
        <w:pStyle w:val="Nagwek3"/>
        <w:numPr>
          <w:ilvl w:val="0"/>
          <w:numId w:val="84"/>
        </w:numPr>
      </w:pPr>
      <w:r w:rsidRPr="00C378DB">
        <w:t>Termin otwarcia ofert.</w:t>
      </w:r>
    </w:p>
    <w:p w14:paraId="65482006" w14:textId="55FE4BDE" w:rsidR="00397D51" w:rsidRPr="002D55A1" w:rsidRDefault="00397D51" w:rsidP="00C378DB">
      <w:pPr>
        <w:numPr>
          <w:ilvl w:val="0"/>
          <w:numId w:val="8"/>
        </w:numPr>
        <w:suppressAutoHyphens/>
        <w:spacing w:line="276" w:lineRule="auto"/>
        <w:ind w:left="426" w:hanging="426"/>
        <w:rPr>
          <w:rFonts w:asciiTheme="minorHAnsi" w:hAnsiTheme="minorHAnsi" w:cstheme="minorHAnsi"/>
          <w:b/>
        </w:rPr>
      </w:pPr>
      <w:r w:rsidRPr="002D55A1">
        <w:rPr>
          <w:rFonts w:asciiTheme="minorHAnsi" w:hAnsiTheme="minorHAnsi" w:cstheme="minorHAnsi"/>
          <w:b/>
        </w:rPr>
        <w:t xml:space="preserve">Otwarcie ofert nastąpi niezwłocznie po upływie terminu </w:t>
      </w:r>
      <w:r w:rsidR="00F73418" w:rsidRPr="002D55A1">
        <w:rPr>
          <w:rFonts w:asciiTheme="minorHAnsi" w:hAnsiTheme="minorHAnsi" w:cstheme="minorHAnsi"/>
          <w:b/>
        </w:rPr>
        <w:t xml:space="preserve">składania ofert, tj. w dniu </w:t>
      </w:r>
      <w:r w:rsidR="00740D51">
        <w:rPr>
          <w:rFonts w:asciiTheme="minorHAnsi" w:hAnsiTheme="minorHAnsi" w:cstheme="minorHAnsi"/>
          <w:b/>
        </w:rPr>
        <w:t xml:space="preserve">15.01.2024 r., </w:t>
      </w:r>
      <w:r w:rsidRPr="002D55A1">
        <w:rPr>
          <w:rFonts w:asciiTheme="minorHAnsi" w:hAnsiTheme="minorHAnsi" w:cstheme="minorHAnsi"/>
          <w:b/>
        </w:rPr>
        <w:t>o godz. 10:30.</w:t>
      </w:r>
    </w:p>
    <w:p w14:paraId="1B016651" w14:textId="77777777" w:rsidR="00397D51" w:rsidRPr="00C378DB" w:rsidRDefault="00397D51" w:rsidP="00C378DB">
      <w:pPr>
        <w:numPr>
          <w:ilvl w:val="0"/>
          <w:numId w:val="8"/>
        </w:numPr>
        <w:suppressAutoHyphens/>
        <w:spacing w:line="276" w:lineRule="auto"/>
        <w:ind w:left="426" w:hanging="426"/>
        <w:rPr>
          <w:rFonts w:asciiTheme="minorHAnsi" w:hAnsiTheme="minorHAnsi" w:cstheme="minorHAnsi"/>
        </w:rPr>
      </w:pPr>
      <w:r w:rsidRPr="00C378DB">
        <w:rPr>
          <w:rFonts w:asciiTheme="minorHAnsi" w:hAnsiTheme="minorHAnsi" w:cstheme="minorHAnsi"/>
        </w:rPr>
        <w:t>Otwarcie ofert dokonywane jest przez odszyfrowanie i otwarcie ofert.</w:t>
      </w:r>
    </w:p>
    <w:p w14:paraId="1FBEE6A1" w14:textId="77777777" w:rsidR="00397D51" w:rsidRPr="00C378DB" w:rsidRDefault="00397D51" w:rsidP="00C378DB">
      <w:pPr>
        <w:numPr>
          <w:ilvl w:val="0"/>
          <w:numId w:val="8"/>
        </w:numPr>
        <w:suppressAutoHyphens/>
        <w:spacing w:line="276" w:lineRule="auto"/>
        <w:ind w:left="426" w:hanging="426"/>
        <w:rPr>
          <w:rFonts w:asciiTheme="minorHAnsi" w:hAnsiTheme="minorHAnsi" w:cstheme="minorHAnsi"/>
        </w:rPr>
      </w:pPr>
      <w:r w:rsidRPr="00C378DB">
        <w:rPr>
          <w:rFonts w:asciiTheme="minorHAnsi" w:hAnsiTheme="minorHAnsi" w:cstheme="minorHAnsi"/>
        </w:rPr>
        <w:t xml:space="preserve">Zamawiający, najpóźniej przed otwarciem ofert, udostępni na stronie internetowej prowadzonego postępowania informację o kwocie, jaką zamierza przeznaczyć na sfinansowanie zamówienia. </w:t>
      </w:r>
    </w:p>
    <w:p w14:paraId="79A2609D" w14:textId="77777777" w:rsidR="00397D51" w:rsidRPr="00C378DB" w:rsidRDefault="00397D51" w:rsidP="00C378DB">
      <w:pPr>
        <w:numPr>
          <w:ilvl w:val="0"/>
          <w:numId w:val="8"/>
        </w:numPr>
        <w:suppressAutoHyphens/>
        <w:spacing w:line="276" w:lineRule="auto"/>
        <w:ind w:left="426" w:hanging="426"/>
        <w:rPr>
          <w:rFonts w:asciiTheme="minorHAnsi" w:hAnsiTheme="minorHAnsi" w:cstheme="minorHAnsi"/>
        </w:rPr>
      </w:pPr>
      <w:r w:rsidRPr="00C378DB">
        <w:rPr>
          <w:rFonts w:asciiTheme="minorHAnsi" w:hAnsiTheme="minorHAnsi" w:cstheme="minorHAnsi"/>
        </w:rPr>
        <w:t>W przypadku awarii Platformy zakupowej (systemu teleinformatycznego), która powoduje brak możliwości otwarcia ofert w terminie określonym przez zamawiającego, otwarcie ofert nastąpi niezwłocznie po usunięciu awarii. Zamawiający poinformuje o</w:t>
      </w:r>
      <w:r w:rsidR="00970DB9" w:rsidRPr="00C378DB">
        <w:rPr>
          <w:rFonts w:asciiTheme="minorHAnsi" w:hAnsiTheme="minorHAnsi" w:cstheme="minorHAnsi"/>
        </w:rPr>
        <w:t> </w:t>
      </w:r>
      <w:r w:rsidRPr="00C378DB">
        <w:rPr>
          <w:rFonts w:asciiTheme="minorHAnsi" w:hAnsiTheme="minorHAnsi" w:cstheme="minorHAnsi"/>
        </w:rPr>
        <w:t>zmianie terminu otwarcia ofert na stronie internetowej prowadzonego postępowania.</w:t>
      </w:r>
    </w:p>
    <w:p w14:paraId="656154BA" w14:textId="77777777" w:rsidR="00397D51" w:rsidRPr="00C378DB" w:rsidRDefault="00397D51" w:rsidP="00C378DB">
      <w:pPr>
        <w:pStyle w:val="Default"/>
        <w:numPr>
          <w:ilvl w:val="0"/>
          <w:numId w:val="8"/>
        </w:numPr>
        <w:suppressAutoHyphens/>
        <w:autoSpaceDN/>
        <w:adjustRightInd/>
        <w:spacing w:line="276" w:lineRule="auto"/>
        <w:ind w:left="426" w:hanging="426"/>
        <w:rPr>
          <w:rFonts w:asciiTheme="minorHAnsi" w:hAnsiTheme="minorHAnsi" w:cstheme="minorHAnsi"/>
          <w:color w:val="auto"/>
          <w:sz w:val="22"/>
          <w:szCs w:val="22"/>
        </w:rPr>
      </w:pPr>
      <w:r w:rsidRPr="00C378DB">
        <w:rPr>
          <w:rFonts w:asciiTheme="minorHAnsi" w:hAnsiTheme="minorHAnsi" w:cstheme="minorHAnsi"/>
          <w:color w:val="auto"/>
          <w:sz w:val="22"/>
          <w:szCs w:val="22"/>
        </w:rPr>
        <w:t xml:space="preserve">Niezwłocznie po otwarciu ofert zamawiający udostępni na stronie internetowej prowadzonego postępowania informacje o: </w:t>
      </w:r>
    </w:p>
    <w:p w14:paraId="61FC60C6" w14:textId="77777777" w:rsidR="00397D51" w:rsidRPr="00C378DB" w:rsidRDefault="00397D51" w:rsidP="005447D2">
      <w:pPr>
        <w:pStyle w:val="Default"/>
        <w:numPr>
          <w:ilvl w:val="0"/>
          <w:numId w:val="16"/>
        </w:numPr>
        <w:suppressAutoHyphens/>
        <w:spacing w:line="276" w:lineRule="auto"/>
        <w:ind w:left="851" w:hanging="284"/>
        <w:rPr>
          <w:rFonts w:asciiTheme="minorHAnsi" w:hAnsiTheme="minorHAnsi" w:cstheme="minorHAnsi"/>
          <w:color w:val="auto"/>
          <w:sz w:val="22"/>
          <w:szCs w:val="22"/>
        </w:rPr>
      </w:pPr>
      <w:r w:rsidRPr="00C378DB">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2A1979C7" w14:textId="77777777" w:rsidR="00397D51" w:rsidRPr="00C378DB" w:rsidRDefault="00397D51" w:rsidP="005447D2">
      <w:pPr>
        <w:pStyle w:val="Akapitzlist"/>
        <w:numPr>
          <w:ilvl w:val="0"/>
          <w:numId w:val="16"/>
        </w:numPr>
        <w:suppressAutoHyphens/>
        <w:spacing w:after="0"/>
        <w:ind w:left="851" w:hanging="284"/>
        <w:contextualSpacing w:val="0"/>
        <w:rPr>
          <w:rFonts w:cstheme="minorHAnsi"/>
        </w:rPr>
      </w:pPr>
      <w:r w:rsidRPr="00C378DB">
        <w:rPr>
          <w:rFonts w:cstheme="minorHAnsi"/>
        </w:rPr>
        <w:t>cenach lub kosztach zawartych w ofertach.</w:t>
      </w:r>
    </w:p>
    <w:p w14:paraId="2E6185B6" w14:textId="77777777" w:rsidR="00D63164" w:rsidRPr="00C378DB" w:rsidRDefault="00397D51" w:rsidP="00240918">
      <w:pPr>
        <w:pStyle w:val="Nagwek3"/>
      </w:pPr>
      <w:r w:rsidRPr="00C378DB">
        <w:t>Sposób obliczenia ceny.</w:t>
      </w:r>
    </w:p>
    <w:p w14:paraId="6E53565B" w14:textId="77777777" w:rsidR="00397D51" w:rsidRPr="00C378DB" w:rsidRDefault="00397D51" w:rsidP="005447D2">
      <w:pPr>
        <w:pStyle w:val="Akapitzlist"/>
        <w:numPr>
          <w:ilvl w:val="0"/>
          <w:numId w:val="15"/>
        </w:numPr>
        <w:tabs>
          <w:tab w:val="left" w:pos="284"/>
        </w:tabs>
        <w:spacing w:after="0"/>
        <w:ind w:left="284" w:hanging="284"/>
        <w:contextualSpacing w:val="0"/>
        <w:rPr>
          <w:rFonts w:cstheme="minorHAnsi"/>
        </w:rPr>
      </w:pPr>
      <w:r w:rsidRPr="00C378DB">
        <w:rPr>
          <w:rFonts w:cstheme="minorHAnsi"/>
        </w:rPr>
        <w:t>Cena przedmiotu zamówienia powinna uwzględniać wszystkie elementy związane z</w:t>
      </w:r>
      <w:r w:rsidR="00970DB9" w:rsidRPr="00C378DB">
        <w:rPr>
          <w:rFonts w:cstheme="minorHAnsi"/>
        </w:rPr>
        <w:t> </w:t>
      </w:r>
      <w:r w:rsidRPr="00C378DB">
        <w:rPr>
          <w:rFonts w:cstheme="minorHAnsi"/>
        </w:rPr>
        <w:t xml:space="preserve">prawidłową jego realizacją. </w:t>
      </w:r>
    </w:p>
    <w:p w14:paraId="0E24C697" w14:textId="77777777" w:rsidR="00397D51" w:rsidRPr="00C378DB" w:rsidRDefault="00397D51" w:rsidP="005447D2">
      <w:pPr>
        <w:pStyle w:val="Akapitzlist"/>
        <w:numPr>
          <w:ilvl w:val="0"/>
          <w:numId w:val="15"/>
        </w:numPr>
        <w:spacing w:after="0"/>
        <w:ind w:left="284" w:hanging="284"/>
        <w:contextualSpacing w:val="0"/>
        <w:rPr>
          <w:rFonts w:cstheme="minorHAnsi"/>
        </w:rPr>
      </w:pPr>
      <w:r w:rsidRPr="00C378DB">
        <w:rPr>
          <w:rFonts w:cstheme="minorHAnsi"/>
        </w:rPr>
        <w:t>Cena musi uwzględniać wymagania SWZ oraz obejmować wszystkie koszty jakie poniesie wykonawca z tytułu należytej oraz zgodnej z obowiązującymi przepisami realizacji przedmiotu zamówienia.</w:t>
      </w:r>
    </w:p>
    <w:p w14:paraId="33E34721" w14:textId="77777777" w:rsidR="00397D51" w:rsidRPr="00C378DB" w:rsidRDefault="00397D51" w:rsidP="005447D2">
      <w:pPr>
        <w:pStyle w:val="Akapitzlist"/>
        <w:numPr>
          <w:ilvl w:val="0"/>
          <w:numId w:val="15"/>
        </w:numPr>
        <w:spacing w:after="0"/>
        <w:ind w:left="284" w:hanging="284"/>
        <w:contextualSpacing w:val="0"/>
        <w:rPr>
          <w:rFonts w:cstheme="minorHAnsi"/>
        </w:rPr>
      </w:pPr>
      <w:r w:rsidRPr="00C378DB">
        <w:rPr>
          <w:rFonts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312C8046" w14:textId="77777777" w:rsidR="00397D51" w:rsidRPr="00C378DB" w:rsidRDefault="00397D51" w:rsidP="005447D2">
      <w:pPr>
        <w:pStyle w:val="Akapitzlist"/>
        <w:numPr>
          <w:ilvl w:val="0"/>
          <w:numId w:val="15"/>
        </w:numPr>
        <w:spacing w:after="0"/>
        <w:ind w:left="284" w:hanging="284"/>
        <w:contextualSpacing w:val="0"/>
        <w:rPr>
          <w:rFonts w:eastAsiaTheme="majorEastAsia" w:cstheme="minorHAnsi"/>
        </w:rPr>
      </w:pPr>
      <w:r w:rsidRPr="00C378DB">
        <w:rPr>
          <w:rFonts w:cstheme="minorHAnsi"/>
        </w:rPr>
        <w:t>R</w:t>
      </w:r>
      <w:r w:rsidRPr="00C378DB">
        <w:rPr>
          <w:rFonts w:eastAsiaTheme="majorEastAsia" w:cstheme="minorHAnsi"/>
        </w:rPr>
        <w:t xml:space="preserve">ozliczenia będą prowadzone w złotych polskich z dokładnością do dwóch miejsc po przecinku. Jeden grosz jest najmniejszą jednostką monetarną w systemie pieniężnym RP i nie jest możliwe </w:t>
      </w:r>
      <w:r w:rsidRPr="00C378DB">
        <w:rPr>
          <w:rFonts w:eastAsiaTheme="majorEastAsia" w:cstheme="minorHAnsi"/>
        </w:rPr>
        <w:lastRenderedPageBreak/>
        <w:t xml:space="preserve">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 Zaokrąglenia należy wykonywać zgodnie z zasadami matematycznymi (decyduje trzecia cyfra po przecinku, tj. jeśli trzecia cyfra mieści się w przedziale 0-4 obowiązuje zaokrąglenie w dół, a jeśli się mieści w przedziale 5-9 obowiązuje zaokrąglenie </w:t>
      </w:r>
      <w:r w:rsidRPr="00C378DB">
        <w:rPr>
          <w:rFonts w:eastAsiaTheme="majorEastAsia" w:cstheme="minorHAnsi"/>
        </w:rPr>
        <w:br/>
        <w:t>w górę) i na każdym etapie obliczeń.</w:t>
      </w:r>
    </w:p>
    <w:p w14:paraId="1341DB9E" w14:textId="77777777" w:rsidR="00397D51" w:rsidRPr="00C378DB" w:rsidRDefault="00397D51" w:rsidP="005447D2">
      <w:pPr>
        <w:pStyle w:val="Akapitzlist"/>
        <w:numPr>
          <w:ilvl w:val="0"/>
          <w:numId w:val="15"/>
        </w:numPr>
        <w:spacing w:after="0"/>
        <w:ind w:left="284" w:hanging="284"/>
        <w:contextualSpacing w:val="0"/>
        <w:rPr>
          <w:rFonts w:eastAsiaTheme="majorEastAsia" w:cstheme="minorHAnsi"/>
        </w:rPr>
      </w:pPr>
      <w:r w:rsidRPr="00C378DB">
        <w:rPr>
          <w:rFonts w:eastAsiaTheme="majorEastAsia" w:cstheme="minorHAnsi"/>
        </w:rPr>
        <w:t>Wykonawca zobowiązany jest zastosować stawkę VAT zgodnie z obowiązującymi przepisami prawa.</w:t>
      </w:r>
    </w:p>
    <w:p w14:paraId="6092FC3C" w14:textId="77777777" w:rsidR="00397D51" w:rsidRPr="00C378DB" w:rsidRDefault="00397D51" w:rsidP="005447D2">
      <w:pPr>
        <w:pStyle w:val="Akapitzlist"/>
        <w:numPr>
          <w:ilvl w:val="0"/>
          <w:numId w:val="15"/>
        </w:numPr>
        <w:spacing w:after="0"/>
        <w:ind w:left="284" w:hanging="284"/>
        <w:contextualSpacing w:val="0"/>
        <w:rPr>
          <w:rFonts w:eastAsiaTheme="majorEastAsia" w:cstheme="minorHAnsi"/>
        </w:rPr>
      </w:pPr>
      <w:r w:rsidRPr="00C378DB">
        <w:rPr>
          <w:rFonts w:eastAsiaTheme="majorEastAsia" w:cstheme="minorHAnsi"/>
        </w:rPr>
        <w:t>Wykonawca ponosi wszelkie koszty związane z przygotowaniem i złożeniem oferty.</w:t>
      </w:r>
    </w:p>
    <w:p w14:paraId="01E380B6" w14:textId="77777777" w:rsidR="00397D51" w:rsidRPr="00C378DB" w:rsidRDefault="00397D51" w:rsidP="005447D2">
      <w:pPr>
        <w:pStyle w:val="Akapitzlist"/>
        <w:numPr>
          <w:ilvl w:val="0"/>
          <w:numId w:val="15"/>
        </w:numPr>
        <w:spacing w:after="0"/>
        <w:ind w:left="284" w:hanging="284"/>
        <w:contextualSpacing w:val="0"/>
        <w:rPr>
          <w:rFonts w:eastAsiaTheme="majorEastAsia" w:cstheme="minorHAnsi"/>
        </w:rPr>
      </w:pPr>
      <w:r w:rsidRPr="00C378DB">
        <w:rPr>
          <w:rFonts w:eastAsiaTheme="majorEastAsia" w:cstheme="minorHAnsi"/>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w:t>
      </w:r>
      <w:r w:rsidR="009B751E" w:rsidRPr="00C378DB">
        <w:rPr>
          <w:rFonts w:eastAsiaTheme="majorEastAsia" w:cstheme="minorHAnsi"/>
        </w:rPr>
        <w:t>U</w:t>
      </w:r>
      <w:r w:rsidRPr="00C378DB">
        <w:rPr>
          <w:rFonts w:eastAsiaTheme="majorEastAsia" w:cstheme="minorHAnsi"/>
        </w:rPr>
        <w:t>mowy na mocy odrębnych przepisów.</w:t>
      </w:r>
    </w:p>
    <w:p w14:paraId="0FCD83B6" w14:textId="77777777" w:rsidR="00397D51" w:rsidRPr="00C378DB" w:rsidRDefault="00397D51" w:rsidP="005447D2">
      <w:pPr>
        <w:pStyle w:val="Akapitzlist"/>
        <w:numPr>
          <w:ilvl w:val="0"/>
          <w:numId w:val="15"/>
        </w:numPr>
        <w:spacing w:after="0"/>
        <w:ind w:left="284" w:hanging="284"/>
        <w:contextualSpacing w:val="0"/>
        <w:rPr>
          <w:rFonts w:eastAsiaTheme="majorEastAsia" w:cstheme="minorHAnsi"/>
        </w:rPr>
      </w:pPr>
      <w:r w:rsidRPr="00C378DB">
        <w:rPr>
          <w:rFonts w:eastAsiaTheme="majorEastAsia" w:cstheme="minorHAnsi"/>
        </w:rPr>
        <w:t>Zgodnie z art. 225 ust. 1 ustawy Pzp, jeżeli Wykonawca składa ofertę, której wybór prowadziłby do powstania u Zamawiającego obowiązku podatkowego zgodnie z ustawą z</w:t>
      </w:r>
      <w:r w:rsidR="00970DB9" w:rsidRPr="00C378DB">
        <w:rPr>
          <w:rFonts w:eastAsiaTheme="majorEastAsia" w:cstheme="minorHAnsi"/>
        </w:rPr>
        <w:t> </w:t>
      </w:r>
      <w:r w:rsidRPr="00C378DB">
        <w:rPr>
          <w:rFonts w:eastAsiaTheme="majorEastAsia" w:cstheme="minorHAnsi"/>
        </w:rPr>
        <w:t>dnia 11 marca 2004 r. o podatku od towarów i usług</w:t>
      </w:r>
      <w:r w:rsidR="005631EF">
        <w:rPr>
          <w:rFonts w:eastAsiaTheme="majorEastAsia" w:cstheme="minorHAnsi"/>
        </w:rPr>
        <w:t xml:space="preserve">, </w:t>
      </w:r>
      <w:r w:rsidRPr="00C378DB">
        <w:rPr>
          <w:rFonts w:eastAsiaTheme="majorEastAsia" w:cstheme="minorHAnsi"/>
        </w:rPr>
        <w:t>dla celów zastosowania kryterium ceny lub kosztu Zamawiający dolicza do przedstawionej w tej ofercie ceny kwotę podatku od towarów i usług, którą miałby obowiązek rozliczyć.</w:t>
      </w:r>
    </w:p>
    <w:p w14:paraId="5A429C6F" w14:textId="77777777" w:rsidR="00397D51" w:rsidRPr="00C378DB" w:rsidRDefault="00397D51" w:rsidP="005447D2">
      <w:pPr>
        <w:pStyle w:val="Akapitzlist"/>
        <w:numPr>
          <w:ilvl w:val="0"/>
          <w:numId w:val="15"/>
        </w:numPr>
        <w:spacing w:after="0"/>
        <w:ind w:left="284" w:hanging="284"/>
        <w:contextualSpacing w:val="0"/>
        <w:rPr>
          <w:rFonts w:eastAsiaTheme="majorEastAsia" w:cstheme="minorHAnsi"/>
        </w:rPr>
      </w:pPr>
      <w:r w:rsidRPr="00C378DB">
        <w:rPr>
          <w:rFonts w:eastAsiaTheme="majorEastAsia" w:cstheme="minorHAnsi"/>
        </w:rPr>
        <w:t>W złożonej ofercie, o której mowa ust. 8, Wykonawca ma obowiązek:</w:t>
      </w:r>
    </w:p>
    <w:p w14:paraId="48782B76" w14:textId="77777777" w:rsidR="00397D51" w:rsidRPr="00C378DB" w:rsidRDefault="00397D51" w:rsidP="00C378DB">
      <w:pPr>
        <w:pStyle w:val="Akapitzlist"/>
        <w:numPr>
          <w:ilvl w:val="3"/>
          <w:numId w:val="9"/>
        </w:numPr>
        <w:spacing w:after="0"/>
        <w:ind w:left="567" w:hanging="283"/>
        <w:contextualSpacing w:val="0"/>
        <w:rPr>
          <w:rFonts w:eastAsiaTheme="majorEastAsia" w:cstheme="minorHAnsi"/>
        </w:rPr>
      </w:pPr>
      <w:r w:rsidRPr="00C378DB">
        <w:rPr>
          <w:rFonts w:eastAsiaTheme="majorEastAsia" w:cstheme="minorHAnsi"/>
        </w:rPr>
        <w:t xml:space="preserve">poinformowania Zamawiającego, że wybór jego oferty będzie prowadził do powstania </w:t>
      </w:r>
      <w:r w:rsidRPr="00C378DB">
        <w:rPr>
          <w:rFonts w:eastAsiaTheme="majorEastAsia" w:cstheme="minorHAnsi"/>
        </w:rPr>
        <w:br/>
        <w:t xml:space="preserve">u Zamawiającego obowiązku podatkowego; </w:t>
      </w:r>
    </w:p>
    <w:p w14:paraId="45281F3D" w14:textId="77777777" w:rsidR="00397D51" w:rsidRPr="00C378DB" w:rsidRDefault="00397D51" w:rsidP="00C378DB">
      <w:pPr>
        <w:pStyle w:val="Akapitzlist"/>
        <w:numPr>
          <w:ilvl w:val="3"/>
          <w:numId w:val="9"/>
        </w:numPr>
        <w:spacing w:after="0"/>
        <w:ind w:left="567" w:hanging="283"/>
        <w:contextualSpacing w:val="0"/>
        <w:rPr>
          <w:rFonts w:eastAsiaTheme="majorEastAsia" w:cstheme="minorHAnsi"/>
        </w:rPr>
      </w:pPr>
      <w:r w:rsidRPr="00C378DB">
        <w:rPr>
          <w:rFonts w:eastAsiaTheme="majorEastAsia" w:cstheme="minorHAnsi"/>
        </w:rPr>
        <w:t xml:space="preserve">wskazania nazwy (rodzaju) towaru lub usługi, których dostawa lub świadczenie będą prowadziły do powstania obowiązku podatkowego; </w:t>
      </w:r>
    </w:p>
    <w:p w14:paraId="2F434B0A" w14:textId="77777777" w:rsidR="00397D51" w:rsidRPr="00C378DB" w:rsidRDefault="00397D51" w:rsidP="00C378DB">
      <w:pPr>
        <w:pStyle w:val="Akapitzlist"/>
        <w:numPr>
          <w:ilvl w:val="3"/>
          <w:numId w:val="9"/>
        </w:numPr>
        <w:spacing w:after="0"/>
        <w:ind w:left="567" w:hanging="283"/>
        <w:contextualSpacing w:val="0"/>
        <w:rPr>
          <w:rFonts w:eastAsiaTheme="majorEastAsia" w:cstheme="minorHAnsi"/>
        </w:rPr>
      </w:pPr>
      <w:r w:rsidRPr="00C378DB">
        <w:rPr>
          <w:rFonts w:eastAsiaTheme="majorEastAsia" w:cstheme="minorHAnsi"/>
        </w:rPr>
        <w:t xml:space="preserve">wskazania wartości towaru lub usługi objętego obowiązkiem podatkowym Zamawiającego, bez kwoty podatku; </w:t>
      </w:r>
    </w:p>
    <w:p w14:paraId="43A29D58" w14:textId="77777777" w:rsidR="00397D51" w:rsidRPr="00C378DB" w:rsidRDefault="00397D51" w:rsidP="00C378DB">
      <w:pPr>
        <w:pStyle w:val="Akapitzlist"/>
        <w:numPr>
          <w:ilvl w:val="3"/>
          <w:numId w:val="9"/>
        </w:numPr>
        <w:spacing w:after="0"/>
        <w:ind w:left="567" w:hanging="283"/>
        <w:contextualSpacing w:val="0"/>
        <w:rPr>
          <w:rFonts w:eastAsiaTheme="majorEastAsia" w:cstheme="minorHAnsi"/>
        </w:rPr>
      </w:pPr>
      <w:r w:rsidRPr="00C378DB">
        <w:rPr>
          <w:rFonts w:eastAsiaTheme="majorEastAsia" w:cstheme="minorHAnsi"/>
        </w:rPr>
        <w:t>wskazania stawki podatku od towarów i usług, która zgodnie z wiedzą Wykonawcy, będzie miała zastosowanie.</w:t>
      </w:r>
    </w:p>
    <w:p w14:paraId="507B0339" w14:textId="77777777" w:rsidR="00397D51" w:rsidRPr="00C378DB" w:rsidRDefault="00397D51" w:rsidP="00240918">
      <w:pPr>
        <w:pStyle w:val="Nagwek3"/>
      </w:pPr>
      <w:r w:rsidRPr="00C378DB">
        <w:t>Opis kryteriów oceny ofert wraz z podaniem wag tych kryteriów i sposobu oceny ofert.</w:t>
      </w:r>
    </w:p>
    <w:p w14:paraId="1A377BC6" w14:textId="77777777" w:rsidR="005656F1" w:rsidRPr="00697C4D" w:rsidRDefault="00397D51" w:rsidP="005447D2">
      <w:pPr>
        <w:pStyle w:val="Akapitzlist"/>
        <w:numPr>
          <w:ilvl w:val="0"/>
          <w:numId w:val="23"/>
        </w:numPr>
        <w:spacing w:after="0"/>
        <w:contextualSpacing w:val="0"/>
        <w:rPr>
          <w:rFonts w:cstheme="minorHAnsi"/>
        </w:rPr>
      </w:pPr>
      <w:r w:rsidRPr="005656F1">
        <w:rPr>
          <w:rFonts w:cstheme="minorHAnsi"/>
        </w:rPr>
        <w:t>Wszystkie oferty niepodlegające odrzuceniu oceniane będą na podstawie kryterium oceny ofert.</w:t>
      </w:r>
      <w:r w:rsidR="005656F1" w:rsidRPr="005656F1">
        <w:rPr>
          <w:rFonts w:cstheme="minorHAnsi"/>
        </w:rPr>
        <w:t xml:space="preserve"> Przy wyborze </w:t>
      </w:r>
      <w:r w:rsidR="00EE3D61" w:rsidRPr="005656F1">
        <w:rPr>
          <w:rFonts w:cstheme="minorHAnsi"/>
        </w:rPr>
        <w:t xml:space="preserve">najkorzystniejszej oferty zamawiający będzie kierował się </w:t>
      </w:r>
      <w:r w:rsidR="005656F1" w:rsidRPr="005656F1">
        <w:rPr>
          <w:rFonts w:cstheme="minorHAnsi"/>
        </w:rPr>
        <w:t xml:space="preserve">następującymi </w:t>
      </w:r>
      <w:r w:rsidR="005656F1" w:rsidRPr="005656F1">
        <w:rPr>
          <w:rFonts w:cs="CIDFont+F2"/>
          <w:lang w:eastAsia="pl-PL"/>
        </w:rPr>
        <w:t>kryteriami i odpowiadającymi im znaczeniami oraz w następujący sposób będzie oceniał spełnienie kryteriów:</w:t>
      </w:r>
    </w:p>
    <w:p w14:paraId="5D941B24" w14:textId="77777777" w:rsidR="008D7058" w:rsidRPr="00D7362D" w:rsidRDefault="008D7058" w:rsidP="00697C4D">
      <w:pPr>
        <w:pStyle w:val="Akapitzlist"/>
        <w:spacing w:after="0"/>
        <w:ind w:left="360"/>
        <w:contextualSpacing w:val="0"/>
        <w:rPr>
          <w:rFonts w:cstheme="minorHAnsi"/>
        </w:rPr>
      </w:pPr>
    </w:p>
    <w:p w14:paraId="15E22778" w14:textId="77777777" w:rsidR="00D7362D" w:rsidRPr="00D7362D" w:rsidRDefault="00D7362D" w:rsidP="00D7362D">
      <w:pPr>
        <w:pStyle w:val="Akapitzlist"/>
        <w:spacing w:after="0"/>
        <w:ind w:left="360"/>
        <w:contextualSpacing w:val="0"/>
        <w:rPr>
          <w:rFonts w:cstheme="minorHAnsi"/>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5287"/>
        <w:gridCol w:w="1088"/>
        <w:gridCol w:w="1427"/>
      </w:tblGrid>
      <w:tr w:rsidR="00D7362D" w:rsidRPr="00D7362D" w14:paraId="32CC8AA9" w14:textId="77777777" w:rsidTr="00D7362D">
        <w:trPr>
          <w:jc w:val="center"/>
        </w:trPr>
        <w:tc>
          <w:tcPr>
            <w:tcW w:w="557" w:type="dxa"/>
            <w:shd w:val="clear" w:color="auto" w:fill="F2F2F2"/>
            <w:tcMar>
              <w:top w:w="57" w:type="dxa"/>
              <w:bottom w:w="57" w:type="dxa"/>
            </w:tcMar>
            <w:vAlign w:val="center"/>
          </w:tcPr>
          <w:p w14:paraId="2010F5F2" w14:textId="77777777" w:rsidR="00D7362D" w:rsidRPr="00D7362D" w:rsidRDefault="00D7362D" w:rsidP="00D7362D">
            <w:pPr>
              <w:suppressAutoHyphens/>
              <w:spacing w:line="276" w:lineRule="auto"/>
              <w:ind w:left="240" w:hanging="240"/>
              <w:rPr>
                <w:rFonts w:asciiTheme="minorHAnsi" w:eastAsia="SimSun" w:hAnsiTheme="minorHAnsi"/>
                <w:b/>
                <w:color w:val="000000"/>
                <w:lang w:eastAsia="zh-CN"/>
              </w:rPr>
            </w:pPr>
            <w:r w:rsidRPr="00D7362D">
              <w:rPr>
                <w:rFonts w:asciiTheme="minorHAnsi" w:eastAsia="SimSun" w:hAnsiTheme="minorHAnsi"/>
                <w:b/>
                <w:color w:val="000000"/>
                <w:lang w:eastAsia="zh-CN"/>
              </w:rPr>
              <w:t>Lp.</w:t>
            </w:r>
          </w:p>
        </w:tc>
        <w:tc>
          <w:tcPr>
            <w:tcW w:w="5287" w:type="dxa"/>
            <w:shd w:val="clear" w:color="auto" w:fill="F2F2F2"/>
            <w:tcMar>
              <w:top w:w="57" w:type="dxa"/>
              <w:bottom w:w="57" w:type="dxa"/>
            </w:tcMar>
          </w:tcPr>
          <w:p w14:paraId="45B8061A" w14:textId="77777777" w:rsidR="00D7362D" w:rsidRPr="00D7362D" w:rsidRDefault="00D7362D" w:rsidP="00D7362D">
            <w:pPr>
              <w:suppressAutoHyphens/>
              <w:spacing w:line="276" w:lineRule="auto"/>
              <w:ind w:left="240" w:hanging="240"/>
              <w:rPr>
                <w:rFonts w:asciiTheme="minorHAnsi" w:eastAsia="SimSun" w:hAnsiTheme="minorHAnsi"/>
                <w:b/>
                <w:color w:val="000000"/>
                <w:lang w:eastAsia="zh-CN"/>
              </w:rPr>
            </w:pPr>
            <w:r w:rsidRPr="00D7362D">
              <w:rPr>
                <w:rFonts w:asciiTheme="minorHAnsi" w:eastAsia="SimSun" w:hAnsiTheme="minorHAnsi"/>
                <w:b/>
                <w:color w:val="000000"/>
                <w:lang w:eastAsia="zh-CN"/>
              </w:rPr>
              <w:t xml:space="preserve">Kryterium </w:t>
            </w:r>
          </w:p>
        </w:tc>
        <w:tc>
          <w:tcPr>
            <w:tcW w:w="1088" w:type="dxa"/>
            <w:shd w:val="clear" w:color="auto" w:fill="F2F2F2"/>
            <w:tcMar>
              <w:top w:w="57" w:type="dxa"/>
              <w:bottom w:w="57" w:type="dxa"/>
            </w:tcMar>
            <w:vAlign w:val="center"/>
          </w:tcPr>
          <w:p w14:paraId="3FCEEE55" w14:textId="77777777" w:rsidR="00D7362D" w:rsidRPr="00D7362D" w:rsidRDefault="00D7362D" w:rsidP="00D7362D">
            <w:pPr>
              <w:suppressAutoHyphens/>
              <w:spacing w:line="276" w:lineRule="auto"/>
              <w:ind w:left="240" w:hanging="240"/>
              <w:rPr>
                <w:rFonts w:asciiTheme="minorHAnsi" w:eastAsia="SimSun" w:hAnsiTheme="minorHAnsi"/>
                <w:b/>
                <w:color w:val="000000"/>
                <w:lang w:eastAsia="zh-CN"/>
              </w:rPr>
            </w:pPr>
            <w:r w:rsidRPr="00D7362D">
              <w:rPr>
                <w:rFonts w:asciiTheme="minorHAnsi" w:eastAsia="SimSun" w:hAnsiTheme="minorHAnsi"/>
                <w:b/>
                <w:color w:val="000000"/>
                <w:lang w:eastAsia="zh-CN"/>
              </w:rPr>
              <w:t>Waga %</w:t>
            </w:r>
          </w:p>
        </w:tc>
        <w:tc>
          <w:tcPr>
            <w:tcW w:w="1427" w:type="dxa"/>
            <w:shd w:val="clear" w:color="auto" w:fill="F2F2F2"/>
            <w:tcMar>
              <w:top w:w="57" w:type="dxa"/>
              <w:bottom w:w="57" w:type="dxa"/>
            </w:tcMar>
            <w:vAlign w:val="center"/>
          </w:tcPr>
          <w:p w14:paraId="009A1963" w14:textId="77777777" w:rsidR="00D7362D" w:rsidRPr="00D7362D" w:rsidRDefault="00D7362D" w:rsidP="00D7362D">
            <w:pPr>
              <w:suppressAutoHyphens/>
              <w:spacing w:line="276" w:lineRule="auto"/>
              <w:ind w:left="240" w:hanging="240"/>
              <w:rPr>
                <w:rFonts w:asciiTheme="minorHAnsi" w:eastAsia="SimSun" w:hAnsiTheme="minorHAnsi"/>
                <w:b/>
                <w:color w:val="000000"/>
                <w:lang w:eastAsia="zh-CN"/>
              </w:rPr>
            </w:pPr>
            <w:r w:rsidRPr="00D7362D">
              <w:rPr>
                <w:rFonts w:asciiTheme="minorHAnsi" w:eastAsia="SimSun" w:hAnsiTheme="minorHAnsi"/>
                <w:b/>
                <w:color w:val="000000"/>
                <w:lang w:eastAsia="zh-CN"/>
              </w:rPr>
              <w:t>Oznaczenie</w:t>
            </w:r>
          </w:p>
        </w:tc>
      </w:tr>
      <w:tr w:rsidR="00D7362D" w:rsidRPr="00D7362D" w14:paraId="412D3626" w14:textId="77777777" w:rsidTr="00D7362D">
        <w:trPr>
          <w:trHeight w:val="329"/>
          <w:jc w:val="center"/>
        </w:trPr>
        <w:tc>
          <w:tcPr>
            <w:tcW w:w="557" w:type="dxa"/>
            <w:vAlign w:val="center"/>
          </w:tcPr>
          <w:p w14:paraId="6BF048DD" w14:textId="77777777" w:rsidR="00D7362D" w:rsidRPr="00D7362D" w:rsidRDefault="00D7362D" w:rsidP="00D7362D">
            <w:pPr>
              <w:suppressAutoHyphens/>
              <w:spacing w:line="276" w:lineRule="auto"/>
              <w:ind w:left="240" w:hanging="240"/>
              <w:jc w:val="center"/>
              <w:rPr>
                <w:rFonts w:asciiTheme="minorHAnsi" w:eastAsia="SimSun" w:hAnsiTheme="minorHAnsi"/>
                <w:lang w:eastAsia="zh-CN"/>
              </w:rPr>
            </w:pPr>
            <w:r w:rsidRPr="00D7362D">
              <w:rPr>
                <w:rFonts w:asciiTheme="minorHAnsi" w:eastAsia="SimSun" w:hAnsiTheme="minorHAnsi"/>
                <w:lang w:eastAsia="pl-PL"/>
              </w:rPr>
              <w:t>1.</w:t>
            </w:r>
          </w:p>
        </w:tc>
        <w:tc>
          <w:tcPr>
            <w:tcW w:w="5287" w:type="dxa"/>
            <w:vAlign w:val="center"/>
          </w:tcPr>
          <w:p w14:paraId="7C2838F6" w14:textId="77777777" w:rsidR="00D7362D" w:rsidRPr="00D7362D" w:rsidRDefault="00D7362D" w:rsidP="00D7362D">
            <w:pPr>
              <w:suppressAutoHyphens/>
              <w:spacing w:line="276" w:lineRule="auto"/>
              <w:ind w:left="240" w:hanging="240"/>
              <w:rPr>
                <w:rFonts w:asciiTheme="minorHAnsi" w:eastAsia="SimSun" w:hAnsiTheme="minorHAnsi"/>
                <w:color w:val="000000"/>
                <w:lang w:eastAsia="zh-CN"/>
              </w:rPr>
            </w:pPr>
            <w:r w:rsidRPr="00D7362D">
              <w:rPr>
                <w:rFonts w:asciiTheme="minorHAnsi" w:eastAsia="SimSun" w:hAnsiTheme="minorHAnsi"/>
                <w:lang w:eastAsia="pl-PL"/>
              </w:rPr>
              <w:t>Cena brutto wykonania zamówienia</w:t>
            </w:r>
          </w:p>
        </w:tc>
        <w:tc>
          <w:tcPr>
            <w:tcW w:w="1088" w:type="dxa"/>
            <w:vAlign w:val="center"/>
          </w:tcPr>
          <w:p w14:paraId="2E1E228A" w14:textId="77777777" w:rsidR="00D7362D" w:rsidRPr="00D7362D" w:rsidRDefault="005631EF" w:rsidP="00D7362D">
            <w:pPr>
              <w:suppressAutoHyphens/>
              <w:spacing w:line="276" w:lineRule="auto"/>
              <w:ind w:left="240" w:hanging="240"/>
              <w:jc w:val="center"/>
              <w:rPr>
                <w:rFonts w:asciiTheme="minorHAnsi" w:eastAsia="SimSun" w:hAnsiTheme="minorHAnsi"/>
                <w:b/>
                <w:color w:val="000000"/>
                <w:lang w:eastAsia="zh-CN"/>
              </w:rPr>
            </w:pPr>
            <w:r>
              <w:rPr>
                <w:rFonts w:asciiTheme="minorHAnsi" w:eastAsia="SimSun" w:hAnsiTheme="minorHAnsi"/>
                <w:lang w:eastAsia="pl-PL"/>
              </w:rPr>
              <w:t>7</w:t>
            </w:r>
            <w:r w:rsidR="00D7362D" w:rsidRPr="00D7362D">
              <w:rPr>
                <w:rFonts w:asciiTheme="minorHAnsi" w:eastAsia="SimSun" w:hAnsiTheme="minorHAnsi"/>
                <w:lang w:eastAsia="pl-PL"/>
              </w:rPr>
              <w:t>0 %</w:t>
            </w:r>
          </w:p>
        </w:tc>
        <w:tc>
          <w:tcPr>
            <w:tcW w:w="1427" w:type="dxa"/>
            <w:vAlign w:val="center"/>
          </w:tcPr>
          <w:p w14:paraId="551FD4A2" w14:textId="77777777" w:rsidR="00D7362D" w:rsidRPr="00D7362D" w:rsidRDefault="00D7362D" w:rsidP="00D7362D">
            <w:pPr>
              <w:suppressAutoHyphens/>
              <w:spacing w:line="276" w:lineRule="auto"/>
              <w:ind w:left="240" w:hanging="240"/>
              <w:jc w:val="center"/>
              <w:rPr>
                <w:rFonts w:asciiTheme="minorHAnsi" w:eastAsia="SimSun" w:hAnsiTheme="minorHAnsi"/>
                <w:b/>
                <w:lang w:eastAsia="zh-CN"/>
              </w:rPr>
            </w:pPr>
            <w:r w:rsidRPr="00D7362D">
              <w:rPr>
                <w:rFonts w:asciiTheme="minorHAnsi" w:eastAsia="SimSun" w:hAnsiTheme="minorHAnsi"/>
                <w:b/>
                <w:lang w:eastAsia="zh-CN"/>
              </w:rPr>
              <w:t>P</w:t>
            </w:r>
            <w:r w:rsidRPr="00D7362D">
              <w:rPr>
                <w:rFonts w:asciiTheme="minorHAnsi" w:eastAsia="SimSun" w:hAnsiTheme="minorHAnsi"/>
                <w:b/>
                <w:vertAlign w:val="subscript"/>
                <w:lang w:eastAsia="zh-CN"/>
              </w:rPr>
              <w:t>K1</w:t>
            </w:r>
          </w:p>
        </w:tc>
      </w:tr>
      <w:tr w:rsidR="00D7362D" w:rsidRPr="00D7362D" w14:paraId="7E06A1FF" w14:textId="77777777" w:rsidTr="00D7362D">
        <w:trPr>
          <w:trHeight w:val="361"/>
          <w:jc w:val="center"/>
        </w:trPr>
        <w:tc>
          <w:tcPr>
            <w:tcW w:w="557" w:type="dxa"/>
            <w:vAlign w:val="center"/>
          </w:tcPr>
          <w:p w14:paraId="7E832DD6" w14:textId="77777777" w:rsidR="00D7362D" w:rsidRPr="00D7362D" w:rsidRDefault="00D7362D" w:rsidP="00D7362D">
            <w:pPr>
              <w:tabs>
                <w:tab w:val="left" w:pos="0"/>
                <w:tab w:val="left" w:pos="284"/>
              </w:tabs>
              <w:suppressAutoHyphens/>
              <w:autoSpaceDE w:val="0"/>
              <w:autoSpaceDN w:val="0"/>
              <w:adjustRightInd w:val="0"/>
              <w:spacing w:line="276" w:lineRule="auto"/>
              <w:jc w:val="center"/>
              <w:rPr>
                <w:rFonts w:asciiTheme="minorHAnsi" w:eastAsia="SimSun" w:hAnsiTheme="minorHAnsi"/>
                <w:bCs/>
                <w:lang w:eastAsia="zh-CN"/>
              </w:rPr>
            </w:pPr>
            <w:r w:rsidRPr="00D7362D">
              <w:rPr>
                <w:rFonts w:asciiTheme="minorHAnsi" w:eastAsia="SimSun" w:hAnsiTheme="minorHAnsi"/>
                <w:lang w:eastAsia="pl-PL"/>
              </w:rPr>
              <w:t>2.</w:t>
            </w:r>
          </w:p>
        </w:tc>
        <w:tc>
          <w:tcPr>
            <w:tcW w:w="5287" w:type="dxa"/>
            <w:vAlign w:val="center"/>
          </w:tcPr>
          <w:p w14:paraId="09826960" w14:textId="77777777" w:rsidR="00D7362D" w:rsidRPr="00D7362D" w:rsidRDefault="00D7362D" w:rsidP="00D7362D">
            <w:pPr>
              <w:tabs>
                <w:tab w:val="left" w:pos="0"/>
                <w:tab w:val="left" w:pos="284"/>
              </w:tabs>
              <w:suppressAutoHyphens/>
              <w:autoSpaceDE w:val="0"/>
              <w:autoSpaceDN w:val="0"/>
              <w:adjustRightInd w:val="0"/>
              <w:spacing w:line="276" w:lineRule="auto"/>
              <w:rPr>
                <w:rFonts w:asciiTheme="minorHAnsi" w:eastAsia="SimSun" w:hAnsiTheme="minorHAnsi"/>
                <w:color w:val="000000"/>
                <w:lang w:eastAsia="zh-CN"/>
              </w:rPr>
            </w:pPr>
            <w:r w:rsidRPr="00D7362D">
              <w:rPr>
                <w:rFonts w:asciiTheme="minorHAnsi" w:eastAsia="SimSun" w:hAnsiTheme="minorHAnsi"/>
                <w:color w:val="000000"/>
                <w:lang w:eastAsia="zh-CN"/>
              </w:rPr>
              <w:t xml:space="preserve">Okres gwarancji </w:t>
            </w:r>
          </w:p>
        </w:tc>
        <w:tc>
          <w:tcPr>
            <w:tcW w:w="1088" w:type="dxa"/>
            <w:vAlign w:val="center"/>
          </w:tcPr>
          <w:p w14:paraId="6B113A73" w14:textId="77777777" w:rsidR="00D7362D" w:rsidRPr="00D7362D" w:rsidRDefault="005631EF" w:rsidP="00D7362D">
            <w:pPr>
              <w:suppressAutoHyphens/>
              <w:spacing w:line="276" w:lineRule="auto"/>
              <w:ind w:left="240" w:hanging="240"/>
              <w:jc w:val="center"/>
              <w:rPr>
                <w:rFonts w:asciiTheme="minorHAnsi" w:eastAsia="SimSun" w:hAnsiTheme="minorHAnsi"/>
                <w:color w:val="000000"/>
                <w:lang w:eastAsia="zh-CN"/>
              </w:rPr>
            </w:pPr>
            <w:r>
              <w:rPr>
                <w:rFonts w:asciiTheme="minorHAnsi" w:eastAsia="SimSun" w:hAnsiTheme="minorHAnsi"/>
                <w:color w:val="000000"/>
                <w:lang w:eastAsia="zh-CN"/>
              </w:rPr>
              <w:t>3</w:t>
            </w:r>
            <w:r w:rsidR="00D7362D" w:rsidRPr="00D7362D">
              <w:rPr>
                <w:rFonts w:asciiTheme="minorHAnsi" w:eastAsia="SimSun" w:hAnsiTheme="minorHAnsi"/>
                <w:color w:val="000000"/>
                <w:lang w:eastAsia="zh-CN"/>
              </w:rPr>
              <w:t>0 %</w:t>
            </w:r>
          </w:p>
        </w:tc>
        <w:tc>
          <w:tcPr>
            <w:tcW w:w="1427" w:type="dxa"/>
            <w:vAlign w:val="center"/>
          </w:tcPr>
          <w:p w14:paraId="0EFC3EEC" w14:textId="77777777" w:rsidR="00D7362D" w:rsidRPr="00D7362D" w:rsidRDefault="00D7362D" w:rsidP="00D7362D">
            <w:pPr>
              <w:suppressAutoHyphens/>
              <w:spacing w:line="276" w:lineRule="auto"/>
              <w:ind w:left="240" w:hanging="240"/>
              <w:jc w:val="center"/>
              <w:rPr>
                <w:rFonts w:asciiTheme="minorHAnsi" w:eastAsia="SimSun" w:hAnsiTheme="minorHAnsi"/>
                <w:b/>
                <w:lang w:eastAsia="zh-CN"/>
              </w:rPr>
            </w:pPr>
            <w:r w:rsidRPr="00D7362D">
              <w:rPr>
                <w:rFonts w:asciiTheme="minorHAnsi" w:eastAsia="SimSun" w:hAnsiTheme="minorHAnsi"/>
                <w:b/>
                <w:lang w:eastAsia="zh-CN"/>
              </w:rPr>
              <w:t>P</w:t>
            </w:r>
            <w:r w:rsidRPr="00D7362D">
              <w:rPr>
                <w:rFonts w:asciiTheme="minorHAnsi" w:eastAsia="SimSun" w:hAnsiTheme="minorHAnsi"/>
                <w:b/>
                <w:vertAlign w:val="subscript"/>
                <w:lang w:eastAsia="zh-CN"/>
              </w:rPr>
              <w:t>K2</w:t>
            </w:r>
          </w:p>
        </w:tc>
      </w:tr>
    </w:tbl>
    <w:p w14:paraId="5F81B1AA" w14:textId="77777777" w:rsidR="00D7362D" w:rsidRPr="00D7362D" w:rsidRDefault="00D7362D" w:rsidP="00C23F69">
      <w:pPr>
        <w:suppressAutoHyphens/>
        <w:spacing w:before="240" w:after="120" w:line="276" w:lineRule="auto"/>
        <w:ind w:left="357"/>
        <w:outlineLvl w:val="4"/>
        <w:rPr>
          <w:rFonts w:asciiTheme="minorHAnsi" w:eastAsia="SimSun" w:hAnsiTheme="minorHAnsi"/>
          <w:lang w:eastAsia="ar-SA"/>
        </w:rPr>
      </w:pPr>
      <w:r w:rsidRPr="00D7362D">
        <w:rPr>
          <w:rFonts w:asciiTheme="minorHAnsi" w:eastAsia="SimSun" w:hAnsiTheme="minorHAnsi"/>
          <w:lang w:eastAsia="ar-SA"/>
        </w:rPr>
        <w:t>Oferty będą oceniane przez komisję przetargową metodą punktową w skali 100-punktowej, przy czym 1 % = 1 pkt</w:t>
      </w:r>
    </w:p>
    <w:p w14:paraId="0D89B4AE" w14:textId="77777777" w:rsidR="00D7362D" w:rsidRPr="006C1F80" w:rsidRDefault="00D7362D" w:rsidP="005447D2">
      <w:pPr>
        <w:pStyle w:val="Akapitzlist"/>
        <w:numPr>
          <w:ilvl w:val="0"/>
          <w:numId w:val="23"/>
        </w:numPr>
        <w:spacing w:after="0"/>
        <w:contextualSpacing w:val="0"/>
        <w:rPr>
          <w:rFonts w:cstheme="minorHAnsi"/>
          <w:b/>
          <w:bCs/>
        </w:rPr>
      </w:pPr>
      <w:r w:rsidRPr="006C1F80">
        <w:rPr>
          <w:rFonts w:cstheme="minorHAnsi"/>
          <w:b/>
          <w:bCs/>
        </w:rPr>
        <w:lastRenderedPageBreak/>
        <w:t>Sposób obliczenia punktów:</w:t>
      </w:r>
    </w:p>
    <w:p w14:paraId="76E53C97" w14:textId="77777777" w:rsidR="00D7362D" w:rsidRPr="00D7362D" w:rsidRDefault="00D7362D" w:rsidP="005447D2">
      <w:pPr>
        <w:numPr>
          <w:ilvl w:val="0"/>
          <w:numId w:val="34"/>
        </w:numPr>
        <w:suppressAutoHyphens/>
        <w:spacing w:after="120" w:line="276" w:lineRule="auto"/>
        <w:ind w:left="426" w:firstLine="0"/>
        <w:outlineLvl w:val="4"/>
        <w:rPr>
          <w:rFonts w:asciiTheme="minorHAnsi" w:eastAsia="SimSun" w:hAnsiTheme="minorHAnsi"/>
          <w:b/>
          <w:lang w:eastAsia="ar-SA"/>
        </w:rPr>
      </w:pPr>
      <w:r w:rsidRPr="00D7362D">
        <w:rPr>
          <w:rFonts w:asciiTheme="minorHAnsi" w:eastAsia="SimSun" w:hAnsiTheme="minorHAnsi"/>
          <w:lang w:eastAsia="ar-SA"/>
        </w:rPr>
        <w:t>dla kryterium:</w:t>
      </w:r>
      <w:r w:rsidRPr="00D7362D">
        <w:rPr>
          <w:rFonts w:asciiTheme="minorHAnsi" w:eastAsia="SimSun" w:hAnsiTheme="minorHAnsi"/>
          <w:b/>
          <w:lang w:eastAsia="ar-SA"/>
        </w:rPr>
        <w:t xml:space="preserve"> </w:t>
      </w:r>
      <w:r w:rsidRPr="00D7362D">
        <w:rPr>
          <w:rFonts w:asciiTheme="minorHAnsi" w:eastAsia="SimSun" w:hAnsiTheme="minorHAnsi"/>
          <w:b/>
          <w:i/>
          <w:lang w:eastAsia="ar-SA"/>
        </w:rPr>
        <w:t>Cena brutto wykonania zamówienia</w:t>
      </w:r>
      <w:r w:rsidRPr="00D7362D">
        <w:rPr>
          <w:rFonts w:asciiTheme="minorHAnsi" w:eastAsia="SimSun" w:hAnsiTheme="minorHAnsi"/>
          <w:b/>
          <w:lang w:eastAsia="ar-SA"/>
        </w:rPr>
        <w:t>:</w:t>
      </w:r>
    </w:p>
    <w:p w14:paraId="535274B3" w14:textId="77777777" w:rsidR="00D7362D" w:rsidRPr="00D7362D" w:rsidRDefault="00D7362D" w:rsidP="00D7362D">
      <w:pPr>
        <w:widowControl w:val="0"/>
        <w:suppressAutoHyphens/>
        <w:spacing w:after="120" w:line="276" w:lineRule="auto"/>
        <w:ind w:left="709"/>
        <w:rPr>
          <w:rFonts w:asciiTheme="minorHAnsi" w:eastAsia="SimSun" w:hAnsiTheme="minorHAnsi"/>
          <w:lang w:eastAsia="zh-CN"/>
        </w:rPr>
      </w:pPr>
      <w:r w:rsidRPr="00D7362D">
        <w:rPr>
          <w:rFonts w:asciiTheme="minorHAnsi" w:eastAsia="SimSun" w:hAnsiTheme="minorHAnsi"/>
          <w:lang w:eastAsia="zh-CN"/>
        </w:rPr>
        <w:t xml:space="preserve">Przez kryterium </w:t>
      </w:r>
      <w:r w:rsidRPr="00D7362D">
        <w:rPr>
          <w:rFonts w:asciiTheme="minorHAnsi" w:eastAsia="SimSun" w:hAnsiTheme="minorHAnsi"/>
          <w:b/>
          <w:bCs/>
          <w:i/>
          <w:lang w:eastAsia="zh-CN"/>
        </w:rPr>
        <w:t>Cena brutto wykonania zamówienia</w:t>
      </w:r>
      <w:r w:rsidRPr="00D7362D">
        <w:rPr>
          <w:rFonts w:asciiTheme="minorHAnsi" w:eastAsia="SimSun" w:hAnsiTheme="minorHAnsi"/>
          <w:b/>
          <w:bCs/>
          <w:lang w:eastAsia="zh-CN"/>
        </w:rPr>
        <w:t xml:space="preserve"> </w:t>
      </w:r>
      <w:r w:rsidRPr="00D7362D">
        <w:rPr>
          <w:rFonts w:asciiTheme="minorHAnsi" w:eastAsia="SimSun" w:hAnsiTheme="minorHAnsi"/>
          <w:lang w:eastAsia="zh-CN"/>
        </w:rPr>
        <w:t>Zamawiający rozumie całkowity koszt brutto realizacji całości zamówienia</w:t>
      </w:r>
      <w:r w:rsidRPr="00D7362D">
        <w:rPr>
          <w:rFonts w:asciiTheme="minorHAnsi" w:eastAsia="SimSun" w:hAnsiTheme="minorHAnsi"/>
          <w:bCs/>
          <w:lang w:eastAsia="zh-CN"/>
        </w:rPr>
        <w:t>.</w:t>
      </w:r>
      <w:r w:rsidRPr="00D7362D">
        <w:rPr>
          <w:rFonts w:asciiTheme="minorHAnsi" w:eastAsia="SimSun" w:hAnsiTheme="minorHAnsi"/>
          <w:lang w:eastAsia="zh-CN"/>
        </w:rPr>
        <w:t xml:space="preserve"> Do oceny Zamawiający przyjmuje cenę brutto wpisaną </w:t>
      </w:r>
      <w:r w:rsidRPr="003A63FA">
        <w:rPr>
          <w:rFonts w:asciiTheme="minorHAnsi" w:eastAsia="SimSun" w:hAnsiTheme="minorHAnsi"/>
          <w:lang w:eastAsia="zh-CN"/>
        </w:rPr>
        <w:t xml:space="preserve">przez Wykonawcę do formularza ofertowego, którego wzór stanowi </w:t>
      </w:r>
      <w:r w:rsidRPr="003A63FA">
        <w:rPr>
          <w:rFonts w:asciiTheme="minorHAnsi" w:eastAsia="SimSun" w:hAnsiTheme="minorHAnsi"/>
          <w:b/>
          <w:lang w:eastAsia="zh-CN"/>
        </w:rPr>
        <w:t>załącznik nr 3</w:t>
      </w:r>
      <w:r w:rsidRPr="003A63FA">
        <w:rPr>
          <w:rFonts w:asciiTheme="minorHAnsi" w:eastAsia="SimSun" w:hAnsiTheme="minorHAnsi"/>
          <w:lang w:eastAsia="zh-CN"/>
        </w:rPr>
        <w:t xml:space="preserve"> do SWZ.</w:t>
      </w:r>
      <w:r w:rsidRPr="00D7362D">
        <w:rPr>
          <w:rFonts w:asciiTheme="minorHAnsi" w:eastAsia="SimSun" w:hAnsiTheme="minorHAnsi"/>
          <w:lang w:eastAsia="zh-CN"/>
        </w:rPr>
        <w:t xml:space="preserve"> </w:t>
      </w:r>
    </w:p>
    <w:p w14:paraId="1D53DD02" w14:textId="77777777" w:rsidR="00D7362D" w:rsidRPr="00D7362D" w:rsidRDefault="00D7362D" w:rsidP="00D7362D">
      <w:pPr>
        <w:widowControl w:val="0"/>
        <w:suppressAutoHyphens/>
        <w:spacing w:after="120" w:line="276" w:lineRule="auto"/>
        <w:ind w:left="284" w:firstLine="425"/>
        <w:rPr>
          <w:rFonts w:asciiTheme="minorHAnsi" w:eastAsia="SimSun" w:hAnsiTheme="minorHAnsi"/>
          <w:b/>
          <w:lang w:eastAsia="zh-CN"/>
        </w:rPr>
      </w:pPr>
      <w:r w:rsidRPr="00D7362D">
        <w:rPr>
          <w:rFonts w:asciiTheme="minorHAnsi" w:eastAsia="SimSun" w:hAnsiTheme="minorHAnsi"/>
          <w:b/>
          <w:lang w:eastAsia="zh-CN"/>
        </w:rPr>
        <w:t>Sposób obliczenia</w:t>
      </w:r>
      <w:r w:rsidRPr="00D7362D">
        <w:rPr>
          <w:rFonts w:asciiTheme="minorHAnsi" w:eastAsia="SimSun" w:hAnsiTheme="minorHAnsi"/>
          <w:lang w:eastAsia="zh-CN"/>
        </w:rPr>
        <w:t xml:space="preserve"> </w:t>
      </w:r>
      <w:r w:rsidRPr="00D7362D">
        <w:rPr>
          <w:rFonts w:asciiTheme="minorHAnsi" w:eastAsia="SimSun" w:hAnsiTheme="minorHAnsi"/>
          <w:b/>
          <w:lang w:eastAsia="zh-CN"/>
        </w:rPr>
        <w:t>P</w:t>
      </w:r>
      <w:r w:rsidRPr="00D7362D">
        <w:rPr>
          <w:rFonts w:asciiTheme="minorHAnsi" w:eastAsia="SimSun" w:hAnsiTheme="minorHAnsi"/>
          <w:b/>
          <w:vertAlign w:val="subscript"/>
          <w:lang w:eastAsia="zh-CN"/>
        </w:rPr>
        <w:t>K1</w:t>
      </w:r>
      <w:r w:rsidRPr="00D7362D">
        <w:rPr>
          <w:rFonts w:asciiTheme="minorHAnsi" w:eastAsia="SimSun" w:hAnsiTheme="minorHAnsi"/>
          <w:lang w:eastAsia="zh-CN"/>
        </w:rPr>
        <w:t>:</w:t>
      </w:r>
    </w:p>
    <w:p w14:paraId="3552515F" w14:textId="77777777" w:rsidR="00D7362D" w:rsidRPr="00D7362D" w:rsidRDefault="00D7362D" w:rsidP="00D7362D">
      <w:pPr>
        <w:suppressAutoHyphens/>
        <w:spacing w:after="60" w:line="276" w:lineRule="auto"/>
        <w:ind w:left="284" w:firstLine="425"/>
        <w:rPr>
          <w:rFonts w:asciiTheme="minorHAnsi" w:eastAsia="SimSun" w:hAnsiTheme="minorHAnsi"/>
          <w:b/>
          <w:lang w:eastAsia="zh-CN"/>
        </w:rPr>
      </w:pPr>
      <w:r w:rsidRPr="00D7362D">
        <w:rPr>
          <w:rFonts w:asciiTheme="minorHAnsi" w:eastAsia="SimSun" w:hAnsiTheme="minorHAnsi"/>
          <w:b/>
          <w:lang w:eastAsia="zh-CN"/>
        </w:rPr>
        <w:t>P</w:t>
      </w:r>
      <w:r w:rsidRPr="00D7362D">
        <w:rPr>
          <w:rFonts w:asciiTheme="minorHAnsi" w:eastAsia="SimSun" w:hAnsiTheme="minorHAnsi"/>
          <w:b/>
          <w:vertAlign w:val="subscript"/>
          <w:lang w:eastAsia="zh-CN"/>
        </w:rPr>
        <w:t>K1</w:t>
      </w:r>
      <w:r w:rsidRPr="00D7362D">
        <w:rPr>
          <w:rFonts w:asciiTheme="minorHAnsi" w:eastAsia="SimSun" w:hAnsiTheme="minorHAnsi"/>
          <w:b/>
          <w:lang w:eastAsia="zh-CN"/>
        </w:rPr>
        <w:t>= [C</w:t>
      </w:r>
      <w:r w:rsidRPr="00D7362D">
        <w:rPr>
          <w:rFonts w:asciiTheme="minorHAnsi" w:eastAsia="SimSun" w:hAnsiTheme="minorHAnsi"/>
          <w:b/>
          <w:vertAlign w:val="subscript"/>
          <w:lang w:eastAsia="zh-CN"/>
        </w:rPr>
        <w:t>N</w:t>
      </w:r>
      <w:r w:rsidRPr="00D7362D">
        <w:rPr>
          <w:rFonts w:asciiTheme="minorHAnsi" w:eastAsia="SimSun" w:hAnsiTheme="minorHAnsi"/>
          <w:b/>
          <w:lang w:eastAsia="zh-CN"/>
        </w:rPr>
        <w:t xml:space="preserve"> / C</w:t>
      </w:r>
      <w:r w:rsidRPr="00D7362D">
        <w:rPr>
          <w:rFonts w:asciiTheme="minorHAnsi" w:eastAsia="SimSun" w:hAnsiTheme="minorHAnsi"/>
          <w:b/>
          <w:vertAlign w:val="subscript"/>
          <w:lang w:eastAsia="zh-CN"/>
        </w:rPr>
        <w:t>R</w:t>
      </w:r>
      <w:r w:rsidRPr="00D7362D">
        <w:rPr>
          <w:rFonts w:asciiTheme="minorHAnsi" w:eastAsia="SimSun" w:hAnsiTheme="minorHAnsi"/>
          <w:b/>
          <w:lang w:eastAsia="zh-CN"/>
        </w:rPr>
        <w:t xml:space="preserve"> x </w:t>
      </w:r>
      <w:r w:rsidR="005631EF">
        <w:rPr>
          <w:rFonts w:asciiTheme="minorHAnsi" w:eastAsia="SimSun" w:hAnsiTheme="minorHAnsi"/>
          <w:b/>
          <w:lang w:eastAsia="zh-CN"/>
        </w:rPr>
        <w:t>7</w:t>
      </w:r>
      <w:r w:rsidRPr="00D7362D">
        <w:rPr>
          <w:rFonts w:asciiTheme="minorHAnsi" w:eastAsia="SimSun" w:hAnsiTheme="minorHAnsi"/>
          <w:b/>
          <w:lang w:eastAsia="zh-CN"/>
        </w:rPr>
        <w:t>0 % ] x 100</w:t>
      </w:r>
    </w:p>
    <w:p w14:paraId="32087378" w14:textId="77777777" w:rsidR="00D7362D" w:rsidRPr="00D7362D" w:rsidRDefault="00D7362D" w:rsidP="00D7362D">
      <w:pPr>
        <w:suppressAutoHyphens/>
        <w:spacing w:after="60" w:line="276" w:lineRule="auto"/>
        <w:ind w:left="284" w:firstLine="425"/>
        <w:rPr>
          <w:rFonts w:asciiTheme="minorHAnsi" w:eastAsia="SimSun" w:hAnsiTheme="minorHAnsi"/>
          <w:lang w:eastAsia="zh-CN"/>
        </w:rPr>
      </w:pPr>
      <w:r w:rsidRPr="00D7362D">
        <w:rPr>
          <w:rFonts w:asciiTheme="minorHAnsi" w:eastAsia="SimSun" w:hAnsiTheme="minorHAnsi"/>
          <w:b/>
          <w:lang w:eastAsia="zh-CN"/>
        </w:rPr>
        <w:t>P</w:t>
      </w:r>
      <w:r w:rsidRPr="00D7362D">
        <w:rPr>
          <w:rFonts w:asciiTheme="minorHAnsi" w:eastAsia="SimSun" w:hAnsiTheme="minorHAnsi"/>
          <w:b/>
          <w:vertAlign w:val="subscript"/>
          <w:lang w:eastAsia="zh-CN"/>
        </w:rPr>
        <w:t>K1</w:t>
      </w:r>
      <w:r w:rsidRPr="00D7362D">
        <w:rPr>
          <w:rFonts w:asciiTheme="minorHAnsi" w:eastAsia="SimSun" w:hAnsiTheme="minorHAnsi"/>
          <w:lang w:eastAsia="zh-CN"/>
        </w:rPr>
        <w:t xml:space="preserve"> - liczba punktów dla kryterium </w:t>
      </w:r>
    </w:p>
    <w:p w14:paraId="094280CA" w14:textId="77777777" w:rsidR="00D7362D" w:rsidRPr="00D7362D" w:rsidRDefault="00D7362D" w:rsidP="00D7362D">
      <w:pPr>
        <w:suppressAutoHyphens/>
        <w:spacing w:after="60" w:line="276" w:lineRule="auto"/>
        <w:ind w:left="284" w:firstLine="425"/>
        <w:rPr>
          <w:rFonts w:asciiTheme="minorHAnsi" w:eastAsia="SimSun" w:hAnsiTheme="minorHAnsi"/>
          <w:lang w:eastAsia="zh-CN"/>
        </w:rPr>
      </w:pPr>
      <w:r w:rsidRPr="00D7362D">
        <w:rPr>
          <w:rFonts w:asciiTheme="minorHAnsi" w:eastAsia="SimSun" w:hAnsiTheme="minorHAnsi"/>
          <w:b/>
          <w:lang w:eastAsia="zh-CN"/>
        </w:rPr>
        <w:t>C</w:t>
      </w:r>
      <w:r w:rsidRPr="00D7362D">
        <w:rPr>
          <w:rFonts w:asciiTheme="minorHAnsi" w:eastAsia="SimSun" w:hAnsiTheme="minorHAnsi"/>
          <w:b/>
          <w:vertAlign w:val="subscript"/>
          <w:lang w:eastAsia="zh-CN"/>
        </w:rPr>
        <w:t xml:space="preserve">N </w:t>
      </w:r>
      <w:r w:rsidRPr="00D7362D">
        <w:rPr>
          <w:rFonts w:asciiTheme="minorHAnsi" w:eastAsia="SimSun" w:hAnsiTheme="minorHAnsi"/>
          <w:lang w:eastAsia="zh-CN"/>
        </w:rPr>
        <w:t xml:space="preserve">  - najniższa oferowana cena </w:t>
      </w:r>
    </w:p>
    <w:p w14:paraId="57536FB7" w14:textId="77777777" w:rsidR="00D7362D" w:rsidRPr="00D7362D" w:rsidRDefault="00D7362D" w:rsidP="00D7362D">
      <w:pPr>
        <w:suppressAutoHyphens/>
        <w:spacing w:line="276" w:lineRule="auto"/>
        <w:ind w:left="284" w:firstLine="425"/>
        <w:rPr>
          <w:rFonts w:asciiTheme="minorHAnsi" w:eastAsia="SimSun" w:hAnsiTheme="minorHAnsi"/>
          <w:lang w:eastAsia="zh-CN"/>
        </w:rPr>
      </w:pPr>
      <w:r w:rsidRPr="00D7362D">
        <w:rPr>
          <w:rFonts w:asciiTheme="minorHAnsi" w:eastAsia="SimSun" w:hAnsiTheme="minorHAnsi"/>
          <w:b/>
          <w:lang w:eastAsia="zh-CN"/>
        </w:rPr>
        <w:t>C</w:t>
      </w:r>
      <w:r w:rsidRPr="00D7362D">
        <w:rPr>
          <w:rFonts w:asciiTheme="minorHAnsi" w:eastAsia="SimSun" w:hAnsiTheme="minorHAnsi"/>
          <w:b/>
          <w:vertAlign w:val="subscript"/>
          <w:lang w:eastAsia="zh-CN"/>
        </w:rPr>
        <w:t>R</w:t>
      </w:r>
      <w:r w:rsidRPr="00D7362D">
        <w:rPr>
          <w:rFonts w:asciiTheme="minorHAnsi" w:eastAsia="SimSun" w:hAnsiTheme="minorHAnsi"/>
          <w:lang w:eastAsia="zh-CN"/>
        </w:rPr>
        <w:t xml:space="preserve">   - cena oferty rozpatrywanej</w:t>
      </w:r>
    </w:p>
    <w:p w14:paraId="36F1B15F" w14:textId="77777777" w:rsidR="00D7362D" w:rsidRPr="00D7362D" w:rsidRDefault="005631EF" w:rsidP="00D7362D">
      <w:pPr>
        <w:suppressAutoHyphens/>
        <w:spacing w:after="60" w:line="276" w:lineRule="auto"/>
        <w:ind w:left="284" w:firstLine="425"/>
        <w:rPr>
          <w:rFonts w:asciiTheme="minorHAnsi" w:eastAsia="SimSun" w:hAnsiTheme="minorHAnsi"/>
          <w:bCs/>
          <w:lang w:eastAsia="zh-CN"/>
        </w:rPr>
      </w:pPr>
      <w:r>
        <w:rPr>
          <w:rFonts w:asciiTheme="minorHAnsi" w:eastAsia="SimSun" w:hAnsiTheme="minorHAnsi"/>
          <w:b/>
          <w:lang w:eastAsia="zh-CN"/>
        </w:rPr>
        <w:t>7</w:t>
      </w:r>
      <w:r w:rsidR="00D7362D" w:rsidRPr="00D7362D">
        <w:rPr>
          <w:rFonts w:asciiTheme="minorHAnsi" w:eastAsia="SimSun" w:hAnsiTheme="minorHAnsi"/>
          <w:b/>
          <w:lang w:eastAsia="zh-CN"/>
        </w:rPr>
        <w:t>0%</w:t>
      </w:r>
      <w:r w:rsidR="00D7362D" w:rsidRPr="00D7362D">
        <w:rPr>
          <w:rFonts w:asciiTheme="minorHAnsi" w:eastAsia="SimSun" w:hAnsiTheme="minorHAnsi"/>
          <w:lang w:eastAsia="zh-CN"/>
        </w:rPr>
        <w:t xml:space="preserve"> - waga kryterium „</w:t>
      </w:r>
      <w:r w:rsidR="00D7362D" w:rsidRPr="00D7362D">
        <w:rPr>
          <w:rFonts w:asciiTheme="minorHAnsi" w:eastAsia="SimSun" w:hAnsiTheme="minorHAnsi"/>
          <w:bCs/>
          <w:lang w:eastAsia="zh-CN"/>
        </w:rPr>
        <w:t>Cena brutto wykonania zamówienia”</w:t>
      </w:r>
    </w:p>
    <w:p w14:paraId="712E66F2" w14:textId="77777777" w:rsidR="00D7362D" w:rsidRPr="00D7362D" w:rsidRDefault="00D7362D" w:rsidP="00D7362D">
      <w:pPr>
        <w:suppressAutoHyphens/>
        <w:spacing w:after="60" w:line="276" w:lineRule="auto"/>
        <w:ind w:left="284" w:firstLine="425"/>
        <w:rPr>
          <w:rFonts w:asciiTheme="minorHAnsi" w:eastAsia="SimSun" w:hAnsiTheme="minorHAnsi"/>
          <w:lang w:eastAsia="zh-CN"/>
        </w:rPr>
      </w:pPr>
      <w:r w:rsidRPr="00D7362D">
        <w:rPr>
          <w:rFonts w:asciiTheme="minorHAnsi" w:eastAsia="SimSun" w:hAnsiTheme="minorHAnsi"/>
          <w:b/>
          <w:lang w:eastAsia="zh-CN"/>
        </w:rPr>
        <w:t>100</w:t>
      </w:r>
      <w:r w:rsidRPr="00D7362D">
        <w:rPr>
          <w:rFonts w:asciiTheme="minorHAnsi" w:eastAsia="SimSun" w:hAnsiTheme="minorHAnsi"/>
          <w:lang w:eastAsia="zh-CN"/>
        </w:rPr>
        <w:t xml:space="preserve"> – wskaźnik stały</w:t>
      </w:r>
    </w:p>
    <w:p w14:paraId="1C303F29" w14:textId="77777777" w:rsidR="00D7362D" w:rsidRPr="00D7362D" w:rsidRDefault="00D7362D" w:rsidP="006A39D8">
      <w:pPr>
        <w:suppressAutoHyphens/>
        <w:spacing w:after="60" w:line="276" w:lineRule="auto"/>
        <w:rPr>
          <w:rFonts w:asciiTheme="minorHAnsi" w:eastAsia="SimSun" w:hAnsiTheme="minorHAnsi" w:cstheme="minorHAnsi"/>
          <w:lang w:eastAsia="zh-CN"/>
        </w:rPr>
      </w:pPr>
      <w:r w:rsidRPr="00D7362D">
        <w:rPr>
          <w:rFonts w:asciiTheme="minorHAnsi" w:eastAsia="SimSun" w:hAnsiTheme="minorHAnsi" w:cstheme="minorHAnsi"/>
          <w:lang w:eastAsia="zh-CN"/>
        </w:rPr>
        <w:t xml:space="preserve">Oferta w kryterium </w:t>
      </w:r>
      <w:r w:rsidRPr="00D7362D">
        <w:rPr>
          <w:rFonts w:asciiTheme="minorHAnsi" w:eastAsia="SimSun" w:hAnsiTheme="minorHAnsi" w:cstheme="minorHAnsi"/>
          <w:b/>
          <w:bCs/>
          <w:i/>
          <w:lang w:eastAsia="zh-CN"/>
        </w:rPr>
        <w:t xml:space="preserve">Cena brutto wykonania zamówienia </w:t>
      </w:r>
      <w:r w:rsidRPr="00D7362D">
        <w:rPr>
          <w:rFonts w:asciiTheme="minorHAnsi" w:eastAsia="SimSun" w:hAnsiTheme="minorHAnsi" w:cstheme="minorHAnsi"/>
          <w:lang w:eastAsia="zh-CN"/>
        </w:rPr>
        <w:t xml:space="preserve">może otrzymać </w:t>
      </w:r>
      <w:r w:rsidRPr="00D7362D">
        <w:rPr>
          <w:rFonts w:asciiTheme="minorHAnsi" w:eastAsia="SimSun" w:hAnsiTheme="minorHAnsi" w:cstheme="minorHAnsi"/>
          <w:b/>
          <w:bCs/>
          <w:lang w:eastAsia="zh-CN"/>
        </w:rPr>
        <w:t xml:space="preserve">maksymalnie </w:t>
      </w:r>
      <w:r w:rsidR="005631EF">
        <w:rPr>
          <w:rFonts w:asciiTheme="minorHAnsi" w:eastAsia="SimSun" w:hAnsiTheme="minorHAnsi" w:cstheme="minorHAnsi"/>
          <w:b/>
          <w:bCs/>
          <w:lang w:eastAsia="zh-CN"/>
        </w:rPr>
        <w:t>7</w:t>
      </w:r>
      <w:r w:rsidRPr="00D7362D">
        <w:rPr>
          <w:rFonts w:asciiTheme="minorHAnsi" w:eastAsia="SimSun" w:hAnsiTheme="minorHAnsi" w:cstheme="minorHAnsi"/>
          <w:b/>
          <w:bCs/>
          <w:lang w:eastAsia="zh-CN"/>
        </w:rPr>
        <w:t>0 punktów</w:t>
      </w:r>
      <w:r w:rsidRPr="00D7362D">
        <w:rPr>
          <w:rFonts w:asciiTheme="minorHAnsi" w:eastAsia="SimSun" w:hAnsiTheme="minorHAnsi" w:cstheme="minorHAnsi"/>
          <w:lang w:eastAsia="zh-CN"/>
        </w:rPr>
        <w:t>.</w:t>
      </w:r>
    </w:p>
    <w:p w14:paraId="01F3DB72" w14:textId="77777777" w:rsidR="00D7362D" w:rsidRPr="00D7362D" w:rsidRDefault="00D7362D" w:rsidP="005447D2">
      <w:pPr>
        <w:numPr>
          <w:ilvl w:val="0"/>
          <w:numId w:val="34"/>
        </w:numPr>
        <w:suppressAutoHyphens/>
        <w:spacing w:after="120" w:line="276" w:lineRule="auto"/>
        <w:ind w:left="426" w:firstLine="0"/>
        <w:outlineLvl w:val="4"/>
        <w:rPr>
          <w:rFonts w:asciiTheme="minorHAnsi" w:eastAsia="SimSun" w:hAnsiTheme="minorHAnsi" w:cstheme="minorHAnsi"/>
          <w:lang w:eastAsia="ar-SA"/>
        </w:rPr>
      </w:pPr>
      <w:r w:rsidRPr="00D7362D">
        <w:rPr>
          <w:rFonts w:asciiTheme="minorHAnsi" w:eastAsia="SimSun" w:hAnsiTheme="minorHAnsi" w:cstheme="minorHAnsi"/>
          <w:lang w:eastAsia="ar-SA"/>
        </w:rPr>
        <w:t xml:space="preserve">dla kryterium: </w:t>
      </w:r>
      <w:r w:rsidRPr="00D7362D">
        <w:rPr>
          <w:rFonts w:asciiTheme="minorHAnsi" w:eastAsia="SimSun" w:hAnsiTheme="minorHAnsi" w:cstheme="minorHAnsi"/>
          <w:b/>
          <w:i/>
          <w:lang w:eastAsia="ar-SA"/>
        </w:rPr>
        <w:t>Okres gwarancji</w:t>
      </w:r>
      <w:r w:rsidRPr="00D7362D">
        <w:rPr>
          <w:rFonts w:asciiTheme="minorHAnsi" w:eastAsia="SimSun" w:hAnsiTheme="minorHAnsi" w:cstheme="minorHAnsi"/>
          <w:b/>
          <w:lang w:eastAsia="ar-SA"/>
        </w:rPr>
        <w:t>:</w:t>
      </w:r>
      <w:r w:rsidRPr="00D7362D">
        <w:rPr>
          <w:rFonts w:asciiTheme="minorHAnsi" w:eastAsia="SimSun" w:hAnsiTheme="minorHAnsi" w:cstheme="minorHAnsi"/>
          <w:lang w:eastAsia="ar-SA"/>
        </w:rPr>
        <w:t xml:space="preserve"> </w:t>
      </w:r>
    </w:p>
    <w:p w14:paraId="033645D6" w14:textId="77777777" w:rsidR="00D7362D" w:rsidRPr="00D7362D" w:rsidRDefault="00D7362D" w:rsidP="00D7362D">
      <w:pPr>
        <w:suppressAutoHyphens/>
        <w:spacing w:after="120" w:line="276" w:lineRule="auto"/>
        <w:ind w:left="426" w:firstLine="283"/>
        <w:rPr>
          <w:rFonts w:asciiTheme="minorHAnsi" w:eastAsia="SimSun" w:hAnsiTheme="minorHAnsi" w:cstheme="minorHAnsi"/>
          <w:b/>
          <w:color w:val="000000"/>
          <w:lang w:eastAsia="zh-CN"/>
        </w:rPr>
      </w:pPr>
      <w:r w:rsidRPr="00D7362D">
        <w:rPr>
          <w:rFonts w:asciiTheme="minorHAnsi" w:eastAsia="SimSun" w:hAnsiTheme="minorHAnsi" w:cstheme="minorHAnsi"/>
          <w:b/>
          <w:color w:val="000000"/>
          <w:lang w:eastAsia="zh-CN"/>
        </w:rPr>
        <w:t>Sposób obliczenia punktów w kryterium</w:t>
      </w:r>
      <w:r w:rsidRPr="00D7362D">
        <w:rPr>
          <w:rFonts w:asciiTheme="minorHAnsi" w:eastAsia="SimSun" w:hAnsiTheme="minorHAnsi" w:cstheme="minorHAnsi"/>
          <w:b/>
          <w:lang w:eastAsia="zh-CN"/>
        </w:rPr>
        <w:t xml:space="preserve"> P</w:t>
      </w:r>
      <w:r w:rsidRPr="00D7362D">
        <w:rPr>
          <w:rFonts w:asciiTheme="minorHAnsi" w:eastAsia="SimSun" w:hAnsiTheme="minorHAnsi" w:cstheme="minorHAnsi"/>
          <w:b/>
          <w:vertAlign w:val="subscript"/>
          <w:lang w:eastAsia="zh-CN"/>
        </w:rPr>
        <w:t>K2</w:t>
      </w:r>
      <w:r w:rsidRPr="00D7362D">
        <w:rPr>
          <w:rFonts w:asciiTheme="minorHAnsi" w:eastAsia="SimSun" w:hAnsiTheme="minorHAnsi" w:cstheme="minorHAnsi"/>
          <w:b/>
          <w:color w:val="000000"/>
          <w:lang w:eastAsia="zh-CN"/>
        </w:rPr>
        <w:t>:</w:t>
      </w:r>
    </w:p>
    <w:p w14:paraId="5421D6AB" w14:textId="77777777" w:rsidR="00D7362D" w:rsidRDefault="00D7362D" w:rsidP="00D7362D">
      <w:pPr>
        <w:suppressAutoHyphens/>
        <w:autoSpaceDE w:val="0"/>
        <w:autoSpaceDN w:val="0"/>
        <w:adjustRightInd w:val="0"/>
        <w:spacing w:after="240" w:line="276" w:lineRule="auto"/>
        <w:ind w:left="426" w:firstLine="283"/>
        <w:rPr>
          <w:rFonts w:asciiTheme="minorHAnsi" w:eastAsia="SimSun" w:hAnsiTheme="minorHAnsi" w:cstheme="minorHAnsi"/>
          <w:lang w:eastAsia="zh-CN"/>
        </w:rPr>
      </w:pPr>
      <w:r w:rsidRPr="00D7362D">
        <w:rPr>
          <w:rFonts w:asciiTheme="minorHAnsi" w:eastAsia="SimSun" w:hAnsiTheme="minorHAnsi" w:cstheme="minorHAnsi"/>
          <w:lang w:eastAsia="zh-CN"/>
        </w:rPr>
        <w:t xml:space="preserve">W kryterium </w:t>
      </w:r>
      <w:r w:rsidRPr="00D7362D">
        <w:rPr>
          <w:rFonts w:asciiTheme="minorHAnsi" w:eastAsia="SimSun" w:hAnsiTheme="minorHAnsi" w:cstheme="minorHAnsi"/>
          <w:b/>
          <w:i/>
          <w:lang w:eastAsia="zh-CN"/>
        </w:rPr>
        <w:t xml:space="preserve">Okres gwarancji </w:t>
      </w:r>
      <w:r w:rsidRPr="00D7362D">
        <w:rPr>
          <w:rFonts w:asciiTheme="minorHAnsi" w:eastAsia="SimSun" w:hAnsiTheme="minorHAnsi" w:cstheme="minorHAnsi"/>
          <w:lang w:eastAsia="zh-CN"/>
        </w:rPr>
        <w:t>Zamawiający przyzna następującą punktację:</w:t>
      </w:r>
    </w:p>
    <w:p w14:paraId="31354A3D" w14:textId="77777777" w:rsidR="005631EF" w:rsidRPr="005631EF" w:rsidRDefault="005631EF" w:rsidP="005447D2">
      <w:pPr>
        <w:numPr>
          <w:ilvl w:val="0"/>
          <w:numId w:val="35"/>
        </w:numPr>
        <w:suppressAutoHyphens/>
        <w:autoSpaceDE w:val="0"/>
        <w:autoSpaceDN w:val="0"/>
        <w:adjustRightInd w:val="0"/>
        <w:spacing w:after="240" w:line="276" w:lineRule="auto"/>
        <w:rPr>
          <w:rFonts w:asciiTheme="minorHAnsi" w:eastAsia="SimSun" w:hAnsiTheme="minorHAnsi" w:cstheme="minorHAnsi"/>
          <w:lang w:eastAsia="zh-CN"/>
        </w:rPr>
      </w:pPr>
      <w:r w:rsidRPr="005631EF">
        <w:rPr>
          <w:rFonts w:asciiTheme="minorHAnsi" w:eastAsia="SimSun" w:hAnsiTheme="minorHAnsi" w:cstheme="minorHAnsi"/>
          <w:lang w:eastAsia="zh-CN"/>
        </w:rPr>
        <w:t xml:space="preserve">Zaoferowanie przez Wykonawcę </w:t>
      </w:r>
      <w:r w:rsidRPr="005631EF">
        <w:rPr>
          <w:rFonts w:asciiTheme="minorHAnsi" w:eastAsia="SimSun" w:hAnsiTheme="minorHAnsi" w:cstheme="minorHAnsi"/>
          <w:b/>
          <w:bCs/>
          <w:lang w:eastAsia="zh-CN"/>
        </w:rPr>
        <w:t xml:space="preserve">36 miesięcy </w:t>
      </w:r>
      <w:r w:rsidRPr="005631EF">
        <w:rPr>
          <w:rFonts w:asciiTheme="minorHAnsi" w:eastAsia="SimSun" w:hAnsiTheme="minorHAnsi" w:cstheme="minorHAnsi"/>
          <w:lang w:eastAsia="zh-CN"/>
        </w:rPr>
        <w:t xml:space="preserve">okresu gwarancji  – oferta otrzyma </w:t>
      </w:r>
      <w:r w:rsidRPr="005631EF">
        <w:rPr>
          <w:rFonts w:asciiTheme="minorHAnsi" w:eastAsia="SimSun" w:hAnsiTheme="minorHAnsi" w:cstheme="minorHAnsi"/>
          <w:b/>
          <w:bCs/>
          <w:lang w:eastAsia="zh-CN"/>
        </w:rPr>
        <w:t>0 pkt;</w:t>
      </w:r>
    </w:p>
    <w:p w14:paraId="646DDC7A" w14:textId="77777777" w:rsidR="005631EF" w:rsidRPr="005631EF" w:rsidRDefault="005631EF" w:rsidP="005447D2">
      <w:pPr>
        <w:numPr>
          <w:ilvl w:val="0"/>
          <w:numId w:val="35"/>
        </w:numPr>
        <w:suppressAutoHyphens/>
        <w:autoSpaceDE w:val="0"/>
        <w:autoSpaceDN w:val="0"/>
        <w:adjustRightInd w:val="0"/>
        <w:spacing w:after="240" w:line="276" w:lineRule="auto"/>
        <w:rPr>
          <w:rFonts w:asciiTheme="minorHAnsi" w:eastAsia="SimSun" w:hAnsiTheme="minorHAnsi" w:cstheme="minorHAnsi"/>
          <w:lang w:eastAsia="zh-CN"/>
        </w:rPr>
      </w:pPr>
      <w:r w:rsidRPr="005631EF">
        <w:rPr>
          <w:rFonts w:asciiTheme="minorHAnsi" w:eastAsia="SimSun" w:hAnsiTheme="minorHAnsi" w:cstheme="minorHAnsi"/>
          <w:lang w:eastAsia="zh-CN"/>
        </w:rPr>
        <w:t xml:space="preserve">Zaoferowanie przez Wykonawcę </w:t>
      </w:r>
      <w:r w:rsidRPr="005631EF">
        <w:rPr>
          <w:rFonts w:asciiTheme="minorHAnsi" w:eastAsia="SimSun" w:hAnsiTheme="minorHAnsi" w:cstheme="minorHAnsi"/>
          <w:b/>
          <w:lang w:eastAsia="zh-CN"/>
        </w:rPr>
        <w:t>48 miesięcy</w:t>
      </w:r>
      <w:r w:rsidRPr="005631EF">
        <w:rPr>
          <w:rFonts w:asciiTheme="minorHAnsi" w:eastAsia="SimSun" w:hAnsiTheme="minorHAnsi" w:cstheme="minorHAnsi"/>
          <w:lang w:eastAsia="zh-CN"/>
        </w:rPr>
        <w:t xml:space="preserve"> okresu gwarancji  – oferta otrzyma </w:t>
      </w:r>
      <w:r w:rsidRPr="005631EF">
        <w:rPr>
          <w:rFonts w:asciiTheme="minorHAnsi" w:eastAsia="SimSun" w:hAnsiTheme="minorHAnsi" w:cstheme="minorHAnsi"/>
          <w:b/>
          <w:lang w:eastAsia="zh-CN"/>
        </w:rPr>
        <w:t>20 pkt;</w:t>
      </w:r>
    </w:p>
    <w:p w14:paraId="1BA0A45C" w14:textId="5271B365" w:rsidR="00AF31FD" w:rsidRPr="00240918" w:rsidRDefault="005631EF" w:rsidP="005447D2">
      <w:pPr>
        <w:numPr>
          <w:ilvl w:val="0"/>
          <w:numId w:val="35"/>
        </w:numPr>
        <w:suppressAutoHyphens/>
        <w:autoSpaceDE w:val="0"/>
        <w:autoSpaceDN w:val="0"/>
        <w:adjustRightInd w:val="0"/>
        <w:spacing w:after="240" w:line="276" w:lineRule="auto"/>
        <w:rPr>
          <w:rFonts w:asciiTheme="minorHAnsi" w:eastAsia="SimSun" w:hAnsiTheme="minorHAnsi" w:cstheme="minorHAnsi"/>
          <w:lang w:eastAsia="zh-CN"/>
        </w:rPr>
      </w:pPr>
      <w:r w:rsidRPr="005631EF">
        <w:rPr>
          <w:rFonts w:asciiTheme="minorHAnsi" w:eastAsia="SimSun" w:hAnsiTheme="minorHAnsi" w:cstheme="minorHAnsi"/>
          <w:lang w:eastAsia="zh-CN"/>
        </w:rPr>
        <w:t xml:space="preserve">Zaoferowanie przez Wykonawcę </w:t>
      </w:r>
      <w:r w:rsidRPr="005631EF">
        <w:rPr>
          <w:rFonts w:asciiTheme="minorHAnsi" w:eastAsia="SimSun" w:hAnsiTheme="minorHAnsi" w:cstheme="minorHAnsi"/>
          <w:b/>
          <w:lang w:eastAsia="zh-CN"/>
        </w:rPr>
        <w:t>60 miesięcy</w:t>
      </w:r>
      <w:r w:rsidRPr="005631EF">
        <w:rPr>
          <w:rFonts w:asciiTheme="minorHAnsi" w:eastAsia="SimSun" w:hAnsiTheme="minorHAnsi" w:cstheme="minorHAnsi"/>
          <w:lang w:eastAsia="zh-CN"/>
        </w:rPr>
        <w:t xml:space="preserve"> okresu gwarancji – oferta otrzyma </w:t>
      </w:r>
      <w:r w:rsidRPr="005631EF">
        <w:rPr>
          <w:rFonts w:asciiTheme="minorHAnsi" w:eastAsia="SimSun" w:hAnsiTheme="minorHAnsi" w:cstheme="minorHAnsi"/>
          <w:b/>
          <w:lang w:eastAsia="zh-CN"/>
        </w:rPr>
        <w:t>30 pkt.</w:t>
      </w:r>
    </w:p>
    <w:p w14:paraId="7CCE0C66" w14:textId="77777777" w:rsidR="00D7362D" w:rsidRPr="00AF31FD" w:rsidRDefault="00D7362D" w:rsidP="00D7362D">
      <w:pPr>
        <w:suppressAutoHyphens/>
        <w:spacing w:after="240" w:line="276" w:lineRule="auto"/>
        <w:ind w:left="426" w:firstLine="283"/>
        <w:rPr>
          <w:rFonts w:asciiTheme="minorHAnsi" w:eastAsia="SimSun" w:hAnsiTheme="minorHAnsi" w:cstheme="minorHAnsi"/>
          <w:b/>
          <w:lang w:eastAsia="zh-CN"/>
        </w:rPr>
      </w:pPr>
      <w:r w:rsidRPr="00AF31FD">
        <w:rPr>
          <w:rFonts w:asciiTheme="minorHAnsi" w:eastAsia="SimSun" w:hAnsiTheme="minorHAnsi" w:cstheme="minorHAnsi"/>
          <w:b/>
          <w:lang w:eastAsia="zh-CN"/>
        </w:rPr>
        <w:t>Przy czym:</w:t>
      </w:r>
    </w:p>
    <w:p w14:paraId="07BEA0FD" w14:textId="77777777" w:rsidR="00D7362D" w:rsidRPr="00D7362D" w:rsidRDefault="00D7362D" w:rsidP="00152B03">
      <w:pPr>
        <w:suppressAutoHyphens/>
        <w:spacing w:after="240" w:line="276" w:lineRule="auto"/>
        <w:rPr>
          <w:rFonts w:asciiTheme="minorHAnsi" w:eastAsia="SimSun" w:hAnsiTheme="minorHAnsi" w:cstheme="minorHAnsi"/>
          <w:b/>
          <w:lang w:eastAsia="zh-CN"/>
        </w:rPr>
      </w:pPr>
      <w:r w:rsidRPr="00D7362D">
        <w:rPr>
          <w:rFonts w:asciiTheme="minorHAnsi" w:eastAsia="SimSun" w:hAnsiTheme="minorHAnsi" w:cstheme="minorHAnsi"/>
          <w:lang w:eastAsia="zh-CN"/>
        </w:rPr>
        <w:t xml:space="preserve">Szczegółowe postanowienia dotyczące gwarancji oraz jej zakresu zostały wskazane w projekcie umowy, której wzór stanowi </w:t>
      </w:r>
      <w:r w:rsidRPr="003A63FA">
        <w:rPr>
          <w:rFonts w:asciiTheme="minorHAnsi" w:eastAsia="SimSun" w:hAnsiTheme="minorHAnsi" w:cstheme="minorHAnsi"/>
          <w:b/>
          <w:lang w:eastAsia="zh-CN"/>
        </w:rPr>
        <w:t>załącznik nr 2 do SWZ.</w:t>
      </w:r>
    </w:p>
    <w:p w14:paraId="3732CE2C" w14:textId="77777777" w:rsidR="00D7362D" w:rsidRPr="00D7362D" w:rsidRDefault="00D7362D" w:rsidP="00152B03">
      <w:pPr>
        <w:suppressAutoHyphens/>
        <w:autoSpaceDE w:val="0"/>
        <w:autoSpaceDN w:val="0"/>
        <w:adjustRightInd w:val="0"/>
        <w:spacing w:after="120" w:line="276" w:lineRule="auto"/>
        <w:rPr>
          <w:rFonts w:asciiTheme="minorHAnsi" w:eastAsia="SimSun" w:hAnsiTheme="minorHAnsi" w:cstheme="minorHAnsi"/>
          <w:lang w:eastAsia="zh-CN"/>
        </w:rPr>
      </w:pPr>
      <w:r w:rsidRPr="00D7362D">
        <w:rPr>
          <w:rFonts w:asciiTheme="minorHAnsi" w:eastAsia="SimSun" w:hAnsiTheme="minorHAnsi" w:cstheme="minorHAnsi"/>
          <w:lang w:eastAsia="zh-CN"/>
        </w:rPr>
        <w:t xml:space="preserve">Maksymalna liczba </w:t>
      </w:r>
      <w:r w:rsidR="00612EC3">
        <w:rPr>
          <w:rFonts w:asciiTheme="minorHAnsi" w:eastAsia="SimSun" w:hAnsiTheme="minorHAnsi" w:cstheme="minorHAnsi"/>
          <w:lang w:eastAsia="zh-CN"/>
        </w:rPr>
        <w:t xml:space="preserve">punktów w tym kryterium wynosi </w:t>
      </w:r>
      <w:r w:rsidR="005631EF">
        <w:rPr>
          <w:rFonts w:asciiTheme="minorHAnsi" w:eastAsia="SimSun" w:hAnsiTheme="minorHAnsi" w:cstheme="minorHAnsi"/>
          <w:lang w:eastAsia="zh-CN"/>
        </w:rPr>
        <w:t>3</w:t>
      </w:r>
      <w:r w:rsidRPr="00D7362D">
        <w:rPr>
          <w:rFonts w:asciiTheme="minorHAnsi" w:eastAsia="SimSun" w:hAnsiTheme="minorHAnsi" w:cstheme="minorHAnsi"/>
          <w:lang w:eastAsia="zh-CN"/>
        </w:rPr>
        <w:t xml:space="preserve">0 punktów. Maksymalny punktowany okres gwarancji wynosi </w:t>
      </w:r>
      <w:r w:rsidR="00083645">
        <w:rPr>
          <w:rFonts w:asciiTheme="minorHAnsi" w:eastAsia="SimSun" w:hAnsiTheme="minorHAnsi" w:cstheme="minorHAnsi"/>
          <w:b/>
          <w:lang w:eastAsia="zh-CN"/>
        </w:rPr>
        <w:t>60</w:t>
      </w:r>
      <w:r w:rsidRPr="00D7362D">
        <w:rPr>
          <w:rFonts w:asciiTheme="minorHAnsi" w:eastAsia="SimSun" w:hAnsiTheme="minorHAnsi" w:cstheme="minorHAnsi"/>
          <w:b/>
          <w:lang w:eastAsia="zh-CN"/>
        </w:rPr>
        <w:t xml:space="preserve"> miesięcy</w:t>
      </w:r>
      <w:r w:rsidRPr="00D7362D">
        <w:rPr>
          <w:rFonts w:asciiTheme="minorHAnsi" w:eastAsia="SimSun" w:hAnsiTheme="minorHAnsi" w:cstheme="minorHAnsi"/>
          <w:lang w:eastAsia="zh-CN"/>
        </w:rPr>
        <w:t xml:space="preserve">. </w:t>
      </w:r>
    </w:p>
    <w:p w14:paraId="331C33AB" w14:textId="77777777" w:rsidR="00D7362D" w:rsidRPr="00D7362D" w:rsidRDefault="00D7362D" w:rsidP="00152B03">
      <w:pPr>
        <w:spacing w:after="240" w:line="276" w:lineRule="auto"/>
        <w:rPr>
          <w:rFonts w:asciiTheme="minorHAnsi" w:eastAsia="SimSun" w:hAnsiTheme="minorHAnsi" w:cstheme="minorHAnsi"/>
          <w:lang w:eastAsia="pl-PL"/>
        </w:rPr>
      </w:pPr>
      <w:r w:rsidRPr="00D7362D">
        <w:rPr>
          <w:rFonts w:asciiTheme="minorHAnsi" w:eastAsia="SimSun" w:hAnsiTheme="minorHAnsi" w:cstheme="minorHAnsi"/>
          <w:lang w:eastAsia="zh-CN"/>
        </w:rPr>
        <w:t xml:space="preserve">Jeżeli w formularzu ofertowym Wykonawca nie wskaże/nie zaznaczy żadnego okresu gwarancji, przyjmuje się, że oferuje minimalny/wymagany w SWZ okres gwarancji jakości na wykonany przedmiot zamówienia tj. </w:t>
      </w:r>
      <w:r w:rsidR="007C595A">
        <w:rPr>
          <w:rFonts w:asciiTheme="minorHAnsi" w:eastAsia="SimSun" w:hAnsiTheme="minorHAnsi" w:cstheme="minorHAnsi"/>
          <w:b/>
          <w:lang w:eastAsia="zh-CN"/>
        </w:rPr>
        <w:t>36</w:t>
      </w:r>
      <w:r w:rsidR="00664C1F" w:rsidRPr="00664C1F">
        <w:rPr>
          <w:rFonts w:asciiTheme="minorHAnsi" w:eastAsia="SimSun" w:hAnsiTheme="minorHAnsi" w:cstheme="minorHAnsi"/>
          <w:b/>
          <w:lang w:eastAsia="zh-CN"/>
        </w:rPr>
        <w:t xml:space="preserve"> </w:t>
      </w:r>
      <w:r w:rsidR="007C595A" w:rsidRPr="00664C1F">
        <w:rPr>
          <w:rFonts w:asciiTheme="minorHAnsi" w:eastAsia="SimSun" w:hAnsiTheme="minorHAnsi" w:cstheme="minorHAnsi"/>
          <w:b/>
          <w:lang w:eastAsia="zh-CN"/>
        </w:rPr>
        <w:t>miesięc</w:t>
      </w:r>
      <w:r w:rsidR="007C595A">
        <w:rPr>
          <w:rFonts w:asciiTheme="minorHAnsi" w:eastAsia="SimSun" w:hAnsiTheme="minorHAnsi" w:cstheme="minorHAnsi"/>
          <w:b/>
          <w:lang w:eastAsia="zh-CN"/>
        </w:rPr>
        <w:t>y</w:t>
      </w:r>
      <w:r w:rsidRPr="00D7362D">
        <w:rPr>
          <w:rFonts w:asciiTheme="minorHAnsi" w:eastAsia="SimSun" w:hAnsiTheme="minorHAnsi" w:cstheme="minorHAnsi"/>
          <w:b/>
          <w:lang w:eastAsia="zh-CN"/>
        </w:rPr>
        <w:t xml:space="preserve"> </w:t>
      </w:r>
      <w:r w:rsidRPr="00D7362D">
        <w:rPr>
          <w:rFonts w:asciiTheme="minorHAnsi" w:eastAsiaTheme="minorHAnsi" w:hAnsiTheme="minorHAnsi" w:cstheme="minorHAnsi"/>
          <w:lang w:eastAsia="pl-PL"/>
        </w:rPr>
        <w:t xml:space="preserve">i otrzyma </w:t>
      </w:r>
      <w:r w:rsidRPr="00D7362D">
        <w:rPr>
          <w:rFonts w:asciiTheme="minorHAnsi" w:eastAsiaTheme="minorHAnsi" w:hAnsiTheme="minorHAnsi" w:cstheme="minorHAnsi"/>
          <w:b/>
          <w:lang w:eastAsia="pl-PL"/>
        </w:rPr>
        <w:t>0 punktów</w:t>
      </w:r>
      <w:r w:rsidRPr="00D7362D">
        <w:rPr>
          <w:rFonts w:asciiTheme="minorHAnsi" w:eastAsiaTheme="minorHAnsi" w:hAnsiTheme="minorHAnsi" w:cstheme="minorHAnsi"/>
          <w:lang w:eastAsia="pl-PL"/>
        </w:rPr>
        <w:t>.</w:t>
      </w:r>
    </w:p>
    <w:p w14:paraId="5BF6FE1D" w14:textId="77777777" w:rsidR="00D7362D" w:rsidRPr="00D7362D" w:rsidRDefault="00D7362D" w:rsidP="00152B03">
      <w:pPr>
        <w:suppressAutoHyphens/>
        <w:spacing w:after="120" w:line="276" w:lineRule="auto"/>
        <w:rPr>
          <w:rFonts w:asciiTheme="minorHAnsi" w:eastAsia="SimSun" w:hAnsiTheme="minorHAnsi" w:cstheme="minorHAnsi"/>
          <w:b/>
          <w:lang w:eastAsia="zh-CN"/>
        </w:rPr>
      </w:pPr>
      <w:r w:rsidRPr="00D7362D">
        <w:rPr>
          <w:rFonts w:asciiTheme="minorHAnsi" w:eastAsiaTheme="minorHAnsi" w:hAnsiTheme="minorHAnsi" w:cstheme="minorHAnsi"/>
          <w:lang w:eastAsia="pl-PL"/>
        </w:rPr>
        <w:t xml:space="preserve">Jeżeli Wykonawca w Formularzu Ofertowym wskaże/zaznaczy kilka lub wszystkie terminy, Zamawiający przyjmie, że Wykonawca oferuje minimalny/wymagany w SWZ okres gwarancji jakości na wykonany przedmiot zamówienia tj. </w:t>
      </w:r>
      <w:r w:rsidR="007C595A">
        <w:rPr>
          <w:rFonts w:asciiTheme="minorHAnsi" w:eastAsiaTheme="minorHAnsi" w:hAnsiTheme="minorHAnsi" w:cstheme="minorHAnsi"/>
          <w:b/>
          <w:lang w:eastAsia="pl-PL"/>
        </w:rPr>
        <w:t>36 miesięcy</w:t>
      </w:r>
      <w:r w:rsidRPr="00D7362D">
        <w:rPr>
          <w:rFonts w:asciiTheme="minorHAnsi" w:eastAsiaTheme="minorHAnsi" w:hAnsiTheme="minorHAnsi" w:cstheme="minorHAnsi"/>
          <w:lang w:eastAsia="pl-PL"/>
        </w:rPr>
        <w:t xml:space="preserve"> i otrzyma </w:t>
      </w:r>
      <w:r w:rsidRPr="00D7362D">
        <w:rPr>
          <w:rFonts w:asciiTheme="minorHAnsi" w:eastAsiaTheme="minorHAnsi" w:hAnsiTheme="minorHAnsi" w:cstheme="minorHAnsi"/>
          <w:b/>
          <w:lang w:eastAsia="pl-PL"/>
        </w:rPr>
        <w:t>0 punktów</w:t>
      </w:r>
      <w:r w:rsidRPr="00D7362D">
        <w:rPr>
          <w:rFonts w:asciiTheme="minorHAnsi" w:eastAsia="SimSun" w:hAnsiTheme="minorHAnsi" w:cstheme="minorHAnsi"/>
          <w:b/>
          <w:lang w:eastAsia="zh-CN"/>
        </w:rPr>
        <w:t>.</w:t>
      </w:r>
    </w:p>
    <w:p w14:paraId="2D7F73F4" w14:textId="77777777" w:rsidR="00D7362D" w:rsidRPr="00D7362D" w:rsidRDefault="00D7362D" w:rsidP="00152B03">
      <w:pPr>
        <w:suppressAutoHyphens/>
        <w:autoSpaceDE w:val="0"/>
        <w:autoSpaceDN w:val="0"/>
        <w:adjustRightInd w:val="0"/>
        <w:spacing w:after="120" w:line="276" w:lineRule="auto"/>
        <w:rPr>
          <w:rFonts w:asciiTheme="minorHAnsi" w:eastAsia="SimSun" w:hAnsiTheme="minorHAnsi" w:cstheme="minorHAnsi"/>
          <w:lang w:eastAsia="zh-CN"/>
        </w:rPr>
      </w:pPr>
      <w:r w:rsidRPr="00E01CA6">
        <w:rPr>
          <w:rFonts w:asciiTheme="minorHAnsi" w:eastAsia="SimSun" w:hAnsiTheme="minorHAnsi" w:cstheme="minorHAnsi"/>
          <w:lang w:eastAsia="zh-CN"/>
        </w:rPr>
        <w:t>Oferta Wykonawcy, która zaoferuje krótszy okres gwarancji od minimalnego wymaganego zgodnie z treścią SWZ (</w:t>
      </w:r>
      <w:r w:rsidR="007C595A" w:rsidRPr="00E01CA6">
        <w:rPr>
          <w:rFonts w:asciiTheme="minorHAnsi" w:eastAsia="SimSun" w:hAnsiTheme="minorHAnsi" w:cstheme="minorHAnsi"/>
          <w:b/>
          <w:lang w:eastAsia="zh-CN"/>
        </w:rPr>
        <w:t>36</w:t>
      </w:r>
      <w:r w:rsidR="00664C1F" w:rsidRPr="00E01CA6">
        <w:rPr>
          <w:rFonts w:asciiTheme="minorHAnsi" w:eastAsia="SimSun" w:hAnsiTheme="minorHAnsi" w:cstheme="minorHAnsi"/>
          <w:b/>
          <w:lang w:eastAsia="zh-CN"/>
        </w:rPr>
        <w:t xml:space="preserve"> </w:t>
      </w:r>
      <w:r w:rsidR="007E0A34" w:rsidRPr="00E01CA6">
        <w:rPr>
          <w:rFonts w:asciiTheme="minorHAnsi" w:eastAsia="SimSun" w:hAnsiTheme="minorHAnsi" w:cstheme="minorHAnsi"/>
          <w:b/>
          <w:lang w:eastAsia="zh-CN"/>
        </w:rPr>
        <w:t>miesięcy</w:t>
      </w:r>
      <w:r w:rsidRPr="00E01CA6">
        <w:rPr>
          <w:rFonts w:asciiTheme="minorHAnsi" w:eastAsia="SimSun" w:hAnsiTheme="minorHAnsi" w:cstheme="minorHAnsi"/>
          <w:lang w:eastAsia="zh-CN"/>
        </w:rPr>
        <w:t xml:space="preserve"> od podpisania protokołu odbioru końcowego), zostanie uznana za niezgodną z warunkami zamówienia i odrzucona na podstawie art. 226 ust. 1 pkt 5 ustawy Pzp.</w:t>
      </w:r>
      <w:r w:rsidRPr="00D7362D">
        <w:rPr>
          <w:rFonts w:asciiTheme="minorHAnsi" w:eastAsia="SimSun" w:hAnsiTheme="minorHAnsi" w:cstheme="minorHAnsi"/>
          <w:lang w:eastAsia="zh-CN"/>
        </w:rPr>
        <w:t xml:space="preserve"> </w:t>
      </w:r>
    </w:p>
    <w:p w14:paraId="0D90342E" w14:textId="77777777" w:rsidR="00D7362D" w:rsidRPr="00D7362D" w:rsidRDefault="00D7362D" w:rsidP="00152B03">
      <w:pPr>
        <w:suppressAutoHyphens/>
        <w:autoSpaceDE w:val="0"/>
        <w:autoSpaceDN w:val="0"/>
        <w:adjustRightInd w:val="0"/>
        <w:spacing w:after="120" w:line="276" w:lineRule="auto"/>
        <w:rPr>
          <w:rFonts w:asciiTheme="minorHAnsi" w:eastAsia="SimSun" w:hAnsiTheme="minorHAnsi" w:cstheme="minorHAnsi"/>
          <w:lang w:eastAsia="zh-CN"/>
        </w:rPr>
      </w:pPr>
      <w:r w:rsidRPr="00D7362D">
        <w:rPr>
          <w:rFonts w:asciiTheme="minorHAnsi" w:eastAsia="SimSun" w:hAnsiTheme="minorHAnsi" w:cstheme="minorHAnsi"/>
          <w:lang w:eastAsia="zh-CN"/>
        </w:rPr>
        <w:t xml:space="preserve">Ocena w tym kryterium jest dokonywana w oparciu o oświadczenie Wykonawcy złożone w Formularzu ofertowym, którego wzór stanowi </w:t>
      </w:r>
      <w:r w:rsidRPr="003A63FA">
        <w:rPr>
          <w:rFonts w:asciiTheme="minorHAnsi" w:eastAsia="SimSun" w:hAnsiTheme="minorHAnsi" w:cstheme="minorHAnsi"/>
          <w:b/>
          <w:lang w:eastAsia="zh-CN"/>
        </w:rPr>
        <w:t>załącznik nr 3</w:t>
      </w:r>
      <w:r w:rsidRPr="003A63FA">
        <w:rPr>
          <w:rFonts w:asciiTheme="minorHAnsi" w:eastAsia="SimSun" w:hAnsiTheme="minorHAnsi" w:cstheme="minorHAnsi"/>
          <w:lang w:eastAsia="zh-CN"/>
        </w:rPr>
        <w:t xml:space="preserve"> do SWZ.</w:t>
      </w:r>
      <w:r w:rsidRPr="00D7362D">
        <w:rPr>
          <w:rFonts w:asciiTheme="minorHAnsi" w:eastAsia="SimSun" w:hAnsiTheme="minorHAnsi" w:cstheme="minorHAnsi"/>
          <w:lang w:eastAsia="zh-CN"/>
        </w:rPr>
        <w:t xml:space="preserve"> </w:t>
      </w:r>
    </w:p>
    <w:p w14:paraId="702E88B2" w14:textId="77777777" w:rsidR="00D7362D" w:rsidRPr="00D7362D" w:rsidRDefault="00D7362D" w:rsidP="005447D2">
      <w:pPr>
        <w:numPr>
          <w:ilvl w:val="0"/>
          <w:numId w:val="34"/>
        </w:numPr>
        <w:suppressAutoHyphens/>
        <w:spacing w:after="120" w:line="276" w:lineRule="auto"/>
        <w:ind w:left="709" w:hanging="283"/>
        <w:outlineLvl w:val="4"/>
        <w:rPr>
          <w:rFonts w:asciiTheme="minorHAnsi" w:eastAsia="SimSun" w:hAnsiTheme="minorHAnsi" w:cstheme="minorHAnsi"/>
          <w:b/>
          <w:lang w:eastAsia="ar-SA"/>
        </w:rPr>
      </w:pPr>
      <w:r w:rsidRPr="00D7362D">
        <w:rPr>
          <w:rFonts w:asciiTheme="minorHAnsi" w:eastAsia="SimSun" w:hAnsiTheme="minorHAnsi" w:cstheme="minorHAnsi"/>
          <w:b/>
          <w:lang w:eastAsia="ar-SA"/>
        </w:rPr>
        <w:t>Sposób obliczenia całkowitej liczby punktów:</w:t>
      </w:r>
    </w:p>
    <w:p w14:paraId="443F1983" w14:textId="77777777" w:rsidR="00D7362D" w:rsidRPr="00D7362D" w:rsidRDefault="00D7362D" w:rsidP="00D7362D">
      <w:pPr>
        <w:widowControl w:val="0"/>
        <w:suppressAutoHyphens/>
        <w:spacing w:before="120" w:after="120" w:line="276" w:lineRule="auto"/>
        <w:ind w:left="851" w:hanging="142"/>
        <w:rPr>
          <w:rFonts w:asciiTheme="minorHAnsi" w:eastAsia="SimSun" w:hAnsiTheme="minorHAnsi" w:cstheme="minorHAnsi"/>
          <w:b/>
          <w:i/>
          <w:lang w:eastAsia="zh-CN"/>
        </w:rPr>
      </w:pPr>
      <w:r w:rsidRPr="00D7362D">
        <w:rPr>
          <w:rFonts w:asciiTheme="minorHAnsi" w:eastAsia="SimSun" w:hAnsiTheme="minorHAnsi" w:cstheme="minorHAnsi"/>
          <w:b/>
          <w:i/>
          <w:lang w:eastAsia="zh-CN"/>
        </w:rPr>
        <w:lastRenderedPageBreak/>
        <w:t>P</w:t>
      </w:r>
      <w:r w:rsidRPr="00D7362D">
        <w:rPr>
          <w:rFonts w:asciiTheme="minorHAnsi" w:eastAsia="Arial" w:hAnsiTheme="minorHAnsi" w:cstheme="minorHAnsi"/>
          <w:b/>
          <w:i/>
          <w:lang w:eastAsia="zh-CN"/>
        </w:rPr>
        <w:t xml:space="preserve"> </w:t>
      </w:r>
      <w:r w:rsidRPr="00D7362D">
        <w:rPr>
          <w:rFonts w:asciiTheme="minorHAnsi" w:eastAsia="SimSun" w:hAnsiTheme="minorHAnsi" w:cstheme="minorHAnsi"/>
          <w:b/>
          <w:i/>
          <w:lang w:eastAsia="zh-CN"/>
        </w:rPr>
        <w:t>=</w:t>
      </w:r>
      <w:r w:rsidRPr="00D7362D">
        <w:rPr>
          <w:rFonts w:asciiTheme="minorHAnsi" w:eastAsia="Arial" w:hAnsiTheme="minorHAnsi" w:cstheme="minorHAnsi"/>
          <w:b/>
          <w:i/>
          <w:lang w:eastAsia="zh-CN"/>
        </w:rPr>
        <w:t xml:space="preserve"> </w:t>
      </w:r>
      <w:r w:rsidRPr="00D7362D">
        <w:rPr>
          <w:rFonts w:asciiTheme="minorHAnsi" w:eastAsia="SimSun" w:hAnsiTheme="minorHAnsi" w:cstheme="minorHAnsi"/>
          <w:b/>
          <w:i/>
          <w:lang w:eastAsia="zh-CN"/>
        </w:rPr>
        <w:t>P</w:t>
      </w:r>
      <w:r w:rsidRPr="00D7362D">
        <w:rPr>
          <w:rFonts w:asciiTheme="minorHAnsi" w:eastAsia="SimSun" w:hAnsiTheme="minorHAnsi" w:cstheme="minorHAnsi"/>
          <w:b/>
          <w:i/>
          <w:vertAlign w:val="subscript"/>
          <w:lang w:eastAsia="zh-CN"/>
        </w:rPr>
        <w:t>K1</w:t>
      </w:r>
      <w:r w:rsidRPr="00D7362D">
        <w:rPr>
          <w:rFonts w:asciiTheme="minorHAnsi" w:eastAsia="SimSun" w:hAnsiTheme="minorHAnsi" w:cstheme="minorHAnsi"/>
          <w:b/>
          <w:i/>
          <w:lang w:eastAsia="zh-CN"/>
        </w:rPr>
        <w:t>+</w:t>
      </w:r>
      <w:r w:rsidRPr="00D7362D">
        <w:rPr>
          <w:rFonts w:asciiTheme="minorHAnsi" w:eastAsia="Arial" w:hAnsiTheme="minorHAnsi" w:cstheme="minorHAnsi"/>
          <w:b/>
          <w:i/>
          <w:lang w:eastAsia="zh-CN"/>
        </w:rPr>
        <w:t xml:space="preserve"> </w:t>
      </w:r>
      <w:r w:rsidRPr="00D7362D">
        <w:rPr>
          <w:rFonts w:asciiTheme="minorHAnsi" w:eastAsia="SimSun" w:hAnsiTheme="minorHAnsi" w:cstheme="minorHAnsi"/>
          <w:b/>
          <w:i/>
          <w:lang w:eastAsia="zh-CN"/>
        </w:rPr>
        <w:t>P</w:t>
      </w:r>
      <w:r w:rsidRPr="00D7362D">
        <w:rPr>
          <w:rFonts w:asciiTheme="minorHAnsi" w:eastAsia="SimSun" w:hAnsiTheme="minorHAnsi" w:cstheme="minorHAnsi"/>
          <w:b/>
          <w:i/>
          <w:vertAlign w:val="subscript"/>
          <w:lang w:eastAsia="zh-CN"/>
        </w:rPr>
        <w:t xml:space="preserve">K2 </w:t>
      </w:r>
    </w:p>
    <w:p w14:paraId="43C29261" w14:textId="77777777" w:rsidR="00D7362D" w:rsidRPr="00D7362D" w:rsidRDefault="00D7362D" w:rsidP="00D7362D">
      <w:pPr>
        <w:widowControl w:val="0"/>
        <w:suppressAutoHyphens/>
        <w:spacing w:line="276" w:lineRule="auto"/>
        <w:ind w:left="1276" w:hanging="567"/>
        <w:rPr>
          <w:rFonts w:asciiTheme="minorHAnsi" w:eastAsia="SimSun" w:hAnsiTheme="minorHAnsi" w:cstheme="minorHAnsi"/>
          <w:lang w:eastAsia="zh-CN"/>
        </w:rPr>
      </w:pPr>
      <w:r w:rsidRPr="00D7362D">
        <w:rPr>
          <w:rFonts w:asciiTheme="minorHAnsi" w:eastAsia="SimSun" w:hAnsiTheme="minorHAnsi" w:cstheme="minorHAnsi"/>
          <w:lang w:eastAsia="zh-CN"/>
        </w:rPr>
        <w:t>P</w:t>
      </w:r>
      <w:r w:rsidRPr="00D7362D">
        <w:rPr>
          <w:rFonts w:asciiTheme="minorHAnsi" w:eastAsia="Arial" w:hAnsiTheme="minorHAnsi" w:cstheme="minorHAnsi"/>
          <w:lang w:eastAsia="zh-CN"/>
        </w:rPr>
        <w:t xml:space="preserve"> – </w:t>
      </w:r>
      <w:r w:rsidRPr="00D7362D">
        <w:rPr>
          <w:rFonts w:asciiTheme="minorHAnsi" w:eastAsia="SimSun" w:hAnsiTheme="minorHAnsi" w:cstheme="minorHAnsi"/>
          <w:lang w:eastAsia="zh-CN"/>
        </w:rPr>
        <w:t>całkowita</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lang w:eastAsia="zh-CN"/>
        </w:rPr>
        <w:t>liczba</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lang w:eastAsia="zh-CN"/>
        </w:rPr>
        <w:t>punktów</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lang w:eastAsia="zh-CN"/>
        </w:rPr>
        <w:t>dla</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lang w:eastAsia="zh-CN"/>
        </w:rPr>
        <w:t>rozpatrywanej</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lang w:eastAsia="zh-CN"/>
        </w:rPr>
        <w:t>oferty</w:t>
      </w:r>
    </w:p>
    <w:p w14:paraId="1A765A46" w14:textId="77777777" w:rsidR="00D7362D" w:rsidRPr="00D7362D" w:rsidRDefault="00D7362D" w:rsidP="00D7362D">
      <w:pPr>
        <w:widowControl w:val="0"/>
        <w:suppressAutoHyphens/>
        <w:spacing w:line="276" w:lineRule="auto"/>
        <w:ind w:left="851" w:hanging="142"/>
        <w:rPr>
          <w:rFonts w:asciiTheme="minorHAnsi" w:eastAsia="Arial" w:hAnsiTheme="minorHAnsi" w:cstheme="minorHAnsi"/>
          <w:lang w:eastAsia="zh-CN"/>
        </w:rPr>
      </w:pPr>
      <w:r w:rsidRPr="00D7362D">
        <w:rPr>
          <w:rFonts w:asciiTheme="minorHAnsi" w:eastAsia="SimSun" w:hAnsiTheme="minorHAnsi" w:cstheme="minorHAnsi"/>
          <w:lang w:eastAsia="zh-CN"/>
        </w:rPr>
        <w:t>P</w:t>
      </w:r>
      <w:r w:rsidRPr="00D7362D">
        <w:rPr>
          <w:rFonts w:asciiTheme="minorHAnsi" w:eastAsia="SimSun" w:hAnsiTheme="minorHAnsi" w:cstheme="minorHAnsi"/>
          <w:vertAlign w:val="subscript"/>
          <w:lang w:eastAsia="zh-CN"/>
        </w:rPr>
        <w:t>K1</w:t>
      </w:r>
      <w:r w:rsidRPr="00D7362D">
        <w:rPr>
          <w:rFonts w:asciiTheme="minorHAnsi" w:eastAsia="Arial" w:hAnsiTheme="minorHAnsi" w:cstheme="minorHAnsi"/>
          <w:lang w:eastAsia="zh-CN"/>
        </w:rPr>
        <w:t xml:space="preserve"> – </w:t>
      </w:r>
      <w:r w:rsidRPr="00D7362D">
        <w:rPr>
          <w:rFonts w:asciiTheme="minorHAnsi" w:eastAsia="SimSun" w:hAnsiTheme="minorHAnsi" w:cstheme="minorHAnsi"/>
          <w:lang w:eastAsia="zh-CN"/>
        </w:rPr>
        <w:t>liczba</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lang w:eastAsia="zh-CN"/>
        </w:rPr>
        <w:t>punktów</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lang w:eastAsia="zh-CN"/>
        </w:rPr>
        <w:t>uzyskanych</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lang w:eastAsia="zh-CN"/>
        </w:rPr>
        <w:t>w</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lang w:eastAsia="zh-CN"/>
        </w:rPr>
        <w:t>kryterium:</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i/>
          <w:lang w:eastAsia="zh-CN"/>
        </w:rPr>
        <w:t>Cena</w:t>
      </w:r>
      <w:r w:rsidRPr="00D7362D">
        <w:rPr>
          <w:rFonts w:asciiTheme="minorHAnsi" w:eastAsia="SimSun" w:hAnsiTheme="minorHAnsi" w:cstheme="minorHAnsi"/>
          <w:i/>
          <w:lang w:eastAsia="pl-PL"/>
        </w:rPr>
        <w:t xml:space="preserve"> </w:t>
      </w:r>
      <w:r w:rsidRPr="00D7362D">
        <w:rPr>
          <w:rFonts w:asciiTheme="minorHAnsi" w:eastAsia="SimSun" w:hAnsiTheme="minorHAnsi" w:cstheme="minorHAnsi"/>
          <w:i/>
          <w:lang w:eastAsia="zh-CN"/>
        </w:rPr>
        <w:t>brutto wykonania zamówienia</w:t>
      </w:r>
    </w:p>
    <w:p w14:paraId="4971EA66" w14:textId="77777777" w:rsidR="00397D51" w:rsidRPr="00664C1F" w:rsidRDefault="00D7362D" w:rsidP="00664C1F">
      <w:pPr>
        <w:widowControl w:val="0"/>
        <w:suppressAutoHyphens/>
        <w:spacing w:line="276" w:lineRule="auto"/>
        <w:ind w:left="851" w:hanging="142"/>
        <w:rPr>
          <w:rFonts w:asciiTheme="minorHAnsi" w:eastAsia="Arial" w:hAnsiTheme="minorHAnsi" w:cstheme="minorHAnsi"/>
          <w:lang w:eastAsia="zh-CN"/>
        </w:rPr>
      </w:pPr>
      <w:r w:rsidRPr="00D7362D">
        <w:rPr>
          <w:rFonts w:asciiTheme="minorHAnsi" w:eastAsia="SimSun" w:hAnsiTheme="minorHAnsi" w:cstheme="minorHAnsi"/>
          <w:lang w:eastAsia="zh-CN"/>
        </w:rPr>
        <w:t>P</w:t>
      </w:r>
      <w:r w:rsidRPr="00D7362D">
        <w:rPr>
          <w:rFonts w:asciiTheme="minorHAnsi" w:eastAsia="SimSun" w:hAnsiTheme="minorHAnsi" w:cstheme="minorHAnsi"/>
          <w:vertAlign w:val="subscript"/>
          <w:lang w:eastAsia="zh-CN"/>
        </w:rPr>
        <w:t>K2</w:t>
      </w:r>
      <w:r w:rsidRPr="00D7362D">
        <w:rPr>
          <w:rFonts w:asciiTheme="minorHAnsi" w:eastAsia="Arial" w:hAnsiTheme="minorHAnsi" w:cstheme="minorHAnsi"/>
          <w:lang w:eastAsia="zh-CN"/>
        </w:rPr>
        <w:t xml:space="preserve"> – </w:t>
      </w:r>
      <w:r w:rsidRPr="00D7362D">
        <w:rPr>
          <w:rFonts w:asciiTheme="minorHAnsi" w:eastAsia="SimSun" w:hAnsiTheme="minorHAnsi" w:cstheme="minorHAnsi"/>
          <w:lang w:eastAsia="zh-CN"/>
        </w:rPr>
        <w:t>liczba</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lang w:eastAsia="zh-CN"/>
        </w:rPr>
        <w:t>punktów</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lang w:eastAsia="zh-CN"/>
        </w:rPr>
        <w:t>uzyskanych</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lang w:eastAsia="zh-CN"/>
        </w:rPr>
        <w:t>w</w:t>
      </w:r>
      <w:r w:rsidRPr="00D7362D">
        <w:rPr>
          <w:rFonts w:asciiTheme="minorHAnsi" w:eastAsia="Arial" w:hAnsiTheme="minorHAnsi" w:cstheme="minorHAnsi"/>
          <w:lang w:eastAsia="zh-CN"/>
        </w:rPr>
        <w:t xml:space="preserve"> </w:t>
      </w:r>
      <w:r w:rsidRPr="00D7362D">
        <w:rPr>
          <w:rFonts w:asciiTheme="minorHAnsi" w:eastAsia="SimSun" w:hAnsiTheme="minorHAnsi" w:cstheme="minorHAnsi"/>
          <w:lang w:eastAsia="zh-CN"/>
        </w:rPr>
        <w:t>kryterium:</w:t>
      </w:r>
      <w:r w:rsidRPr="00D7362D">
        <w:rPr>
          <w:rFonts w:asciiTheme="minorHAnsi" w:eastAsia="Arial" w:hAnsiTheme="minorHAnsi" w:cstheme="minorHAnsi"/>
          <w:lang w:eastAsia="zh-CN"/>
        </w:rPr>
        <w:t xml:space="preserve"> </w:t>
      </w:r>
      <w:r w:rsidRPr="00D7362D">
        <w:rPr>
          <w:rFonts w:asciiTheme="minorHAnsi" w:eastAsia="Arial" w:hAnsiTheme="minorHAnsi" w:cstheme="minorHAnsi"/>
          <w:i/>
          <w:lang w:eastAsia="zh-CN"/>
        </w:rPr>
        <w:t>Okres gwarancji</w:t>
      </w:r>
    </w:p>
    <w:p w14:paraId="323A2306" w14:textId="77777777" w:rsidR="00397D51" w:rsidRPr="00C378DB" w:rsidRDefault="00397D51" w:rsidP="00C378DB">
      <w:pPr>
        <w:spacing w:line="276" w:lineRule="auto"/>
        <w:jc w:val="both"/>
        <w:rPr>
          <w:rFonts w:asciiTheme="minorHAnsi" w:hAnsiTheme="minorHAnsi" w:cstheme="minorHAnsi"/>
        </w:rPr>
      </w:pPr>
    </w:p>
    <w:p w14:paraId="7B5E5A18" w14:textId="77777777" w:rsidR="00664C1F" w:rsidRPr="00664C1F" w:rsidRDefault="00664C1F" w:rsidP="005447D2">
      <w:pPr>
        <w:pStyle w:val="Akapitzlist"/>
        <w:numPr>
          <w:ilvl w:val="0"/>
          <w:numId w:val="23"/>
        </w:numPr>
        <w:autoSpaceDE w:val="0"/>
        <w:spacing w:after="240"/>
        <w:rPr>
          <w:rFonts w:eastAsia="Calibri" w:cstheme="minorHAnsi"/>
          <w:color w:val="000000"/>
          <w:spacing w:val="-1"/>
        </w:rPr>
      </w:pPr>
      <w:r>
        <w:rPr>
          <w:rFonts w:eastAsia="Calibri" w:cstheme="minorHAnsi"/>
          <w:color w:val="000000"/>
          <w:spacing w:val="-1"/>
        </w:rPr>
        <w:t xml:space="preserve">Za ofertę </w:t>
      </w:r>
      <w:r w:rsidRPr="00152B03">
        <w:rPr>
          <w:rFonts w:eastAsia="SimSun" w:cstheme="minorHAnsi"/>
          <w:lang w:eastAsia="pl-PL"/>
        </w:rPr>
        <w:t>najkorzystniejszą uznana zostanie oferta, która uzyska najwyższą liczbę</w:t>
      </w:r>
      <w:r>
        <w:rPr>
          <w:rFonts w:eastAsia="SimSun" w:cstheme="minorHAnsi"/>
          <w:lang w:eastAsia="pl-PL"/>
        </w:rPr>
        <w:t xml:space="preserve"> punktów.</w:t>
      </w:r>
    </w:p>
    <w:p w14:paraId="6DB33E68" w14:textId="77777777" w:rsidR="00397D51" w:rsidRPr="00C378DB" w:rsidRDefault="00397D51" w:rsidP="005447D2">
      <w:pPr>
        <w:pStyle w:val="Akapitzlist"/>
        <w:numPr>
          <w:ilvl w:val="0"/>
          <w:numId w:val="23"/>
        </w:numPr>
        <w:autoSpaceDE w:val="0"/>
        <w:spacing w:after="240"/>
        <w:rPr>
          <w:rFonts w:eastAsia="Calibri" w:cstheme="minorHAnsi"/>
          <w:color w:val="000000"/>
          <w:spacing w:val="-1"/>
        </w:rPr>
      </w:pPr>
      <w:r w:rsidRPr="00C378DB">
        <w:rPr>
          <w:rFonts w:eastAsia="Calibri" w:cstheme="minorHAnsi"/>
        </w:rPr>
        <w:t>Zamawiający</w:t>
      </w:r>
      <w:r w:rsidRPr="00C378DB">
        <w:rPr>
          <w:rFonts w:eastAsia="Calibri" w:cstheme="minorHAnsi"/>
          <w:spacing w:val="-7"/>
        </w:rPr>
        <w:t xml:space="preserve"> </w:t>
      </w:r>
      <w:r w:rsidRPr="00C378DB">
        <w:rPr>
          <w:rFonts w:eastAsia="Calibri" w:cstheme="minorHAnsi"/>
          <w:color w:val="000000"/>
          <w:spacing w:val="-1"/>
        </w:rPr>
        <w:t>nie</w:t>
      </w:r>
      <w:r w:rsidRPr="00C378DB">
        <w:rPr>
          <w:rFonts w:eastAsia="Calibri" w:cstheme="minorHAnsi"/>
          <w:color w:val="000000"/>
          <w:spacing w:val="-8"/>
        </w:rPr>
        <w:t xml:space="preserve"> </w:t>
      </w:r>
      <w:r w:rsidRPr="00C378DB">
        <w:rPr>
          <w:rFonts w:eastAsia="Calibri" w:cstheme="minorHAnsi"/>
          <w:color w:val="000000"/>
          <w:spacing w:val="-1"/>
        </w:rPr>
        <w:t>przewiduje</w:t>
      </w:r>
      <w:r w:rsidRPr="00C378DB">
        <w:rPr>
          <w:rFonts w:eastAsia="Calibri" w:cstheme="minorHAnsi"/>
          <w:color w:val="000000"/>
          <w:spacing w:val="-6"/>
        </w:rPr>
        <w:t xml:space="preserve"> </w:t>
      </w:r>
      <w:r w:rsidRPr="00C378DB">
        <w:rPr>
          <w:rFonts w:eastAsia="Calibri" w:cstheme="minorHAnsi"/>
          <w:color w:val="000000"/>
        </w:rPr>
        <w:t>przeprowadzenia</w:t>
      </w:r>
      <w:r w:rsidRPr="00C378DB">
        <w:rPr>
          <w:rFonts w:eastAsia="Calibri" w:cstheme="minorHAnsi"/>
          <w:color w:val="000000"/>
          <w:spacing w:val="-7"/>
        </w:rPr>
        <w:t xml:space="preserve"> </w:t>
      </w:r>
      <w:r w:rsidRPr="00C378DB">
        <w:rPr>
          <w:rFonts w:eastAsia="Calibri" w:cstheme="minorHAnsi"/>
          <w:color w:val="000000"/>
          <w:spacing w:val="-1"/>
        </w:rPr>
        <w:t>dogrywki</w:t>
      </w:r>
      <w:r w:rsidRPr="00C378DB">
        <w:rPr>
          <w:rFonts w:eastAsia="Calibri" w:cstheme="minorHAnsi"/>
          <w:color w:val="000000"/>
          <w:spacing w:val="-8"/>
        </w:rPr>
        <w:t xml:space="preserve"> </w:t>
      </w:r>
      <w:r w:rsidRPr="00C378DB">
        <w:rPr>
          <w:rFonts w:eastAsia="Calibri" w:cstheme="minorHAnsi"/>
          <w:color w:val="000000"/>
        </w:rPr>
        <w:t>w</w:t>
      </w:r>
      <w:r w:rsidRPr="00C378DB">
        <w:rPr>
          <w:rFonts w:eastAsia="Calibri" w:cstheme="minorHAnsi"/>
          <w:color w:val="000000"/>
          <w:spacing w:val="-7"/>
        </w:rPr>
        <w:t xml:space="preserve"> </w:t>
      </w:r>
      <w:r w:rsidRPr="00C378DB">
        <w:rPr>
          <w:rFonts w:eastAsia="Calibri" w:cstheme="minorHAnsi"/>
          <w:color w:val="000000"/>
        </w:rPr>
        <w:t>formie</w:t>
      </w:r>
      <w:r w:rsidRPr="00C378DB">
        <w:rPr>
          <w:rFonts w:eastAsia="Calibri" w:cstheme="minorHAnsi"/>
          <w:color w:val="000000"/>
          <w:spacing w:val="-9"/>
        </w:rPr>
        <w:t xml:space="preserve"> </w:t>
      </w:r>
      <w:r w:rsidRPr="00C378DB">
        <w:rPr>
          <w:rFonts w:eastAsia="Calibri" w:cstheme="minorHAnsi"/>
          <w:color w:val="000000"/>
        </w:rPr>
        <w:t>aukcji</w:t>
      </w:r>
      <w:r w:rsidRPr="00C378DB">
        <w:rPr>
          <w:rFonts w:eastAsia="Calibri" w:cstheme="minorHAnsi"/>
          <w:color w:val="000000"/>
          <w:spacing w:val="-9"/>
        </w:rPr>
        <w:t xml:space="preserve"> </w:t>
      </w:r>
      <w:r w:rsidRPr="00C378DB">
        <w:rPr>
          <w:rFonts w:eastAsia="Calibri" w:cstheme="minorHAnsi"/>
          <w:color w:val="000000"/>
          <w:spacing w:val="-1"/>
        </w:rPr>
        <w:t>elektronicznej.</w:t>
      </w:r>
    </w:p>
    <w:p w14:paraId="106E0702" w14:textId="77777777" w:rsidR="00397D51" w:rsidRPr="00C378DB" w:rsidRDefault="00397D51" w:rsidP="005447D2">
      <w:pPr>
        <w:pStyle w:val="Akapitzlist"/>
        <w:widowControl w:val="0"/>
        <w:numPr>
          <w:ilvl w:val="0"/>
          <w:numId w:val="23"/>
        </w:numPr>
        <w:spacing w:after="0"/>
        <w:contextualSpacing w:val="0"/>
        <w:rPr>
          <w:rFonts w:cstheme="minorHAnsi"/>
          <w:color w:val="000000"/>
        </w:rPr>
      </w:pPr>
      <w:r w:rsidRPr="00C378DB">
        <w:rPr>
          <w:rFonts w:cstheme="minorHAnsi"/>
          <w:color w:val="000000"/>
        </w:rPr>
        <w:t>Cena oferty powinna być wyrażona w PLN, z dokładnością do dwóch miejsc po przecinku.</w:t>
      </w:r>
    </w:p>
    <w:p w14:paraId="680F8881" w14:textId="77777777" w:rsidR="00397D51" w:rsidRPr="00C378DB" w:rsidRDefault="00397D51" w:rsidP="005447D2">
      <w:pPr>
        <w:pStyle w:val="Akapitzlist"/>
        <w:widowControl w:val="0"/>
        <w:numPr>
          <w:ilvl w:val="0"/>
          <w:numId w:val="23"/>
        </w:numPr>
        <w:spacing w:after="0"/>
        <w:contextualSpacing w:val="0"/>
        <w:rPr>
          <w:rFonts w:cstheme="minorHAnsi"/>
          <w:color w:val="000000"/>
        </w:rPr>
      </w:pPr>
      <w:r w:rsidRPr="00C378DB">
        <w:rPr>
          <w:rFonts w:cstheme="minorHAnsi"/>
          <w:color w:val="000000"/>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36F4A038" w14:textId="77777777" w:rsidR="00397D51" w:rsidRPr="00C378DB" w:rsidRDefault="00397D51" w:rsidP="005447D2">
      <w:pPr>
        <w:pStyle w:val="Akapitzlist"/>
        <w:widowControl w:val="0"/>
        <w:numPr>
          <w:ilvl w:val="0"/>
          <w:numId w:val="23"/>
        </w:numPr>
        <w:spacing w:after="60"/>
        <w:contextualSpacing w:val="0"/>
        <w:rPr>
          <w:rFonts w:cstheme="minorHAnsi"/>
          <w:color w:val="000000"/>
        </w:rPr>
      </w:pPr>
      <w:r w:rsidRPr="00C378DB">
        <w:rPr>
          <w:rFonts w:cstheme="minorHAnsi"/>
          <w:color w:val="000000"/>
        </w:rPr>
        <w:t>Zamawiający poprawia w ofercie:</w:t>
      </w:r>
    </w:p>
    <w:p w14:paraId="61B358A3" w14:textId="77777777" w:rsidR="00397D51" w:rsidRPr="00C378DB" w:rsidRDefault="00397D51" w:rsidP="009808A5">
      <w:pPr>
        <w:pStyle w:val="Akapitzlist"/>
        <w:widowControl w:val="0"/>
        <w:numPr>
          <w:ilvl w:val="1"/>
          <w:numId w:val="13"/>
        </w:numPr>
        <w:spacing w:after="60"/>
        <w:ind w:left="851" w:hanging="284"/>
        <w:contextualSpacing w:val="0"/>
        <w:rPr>
          <w:rFonts w:cstheme="minorHAnsi"/>
          <w:color w:val="000000"/>
        </w:rPr>
      </w:pPr>
      <w:r w:rsidRPr="00C378DB">
        <w:rPr>
          <w:rFonts w:cstheme="minorHAnsi"/>
          <w:color w:val="000000"/>
        </w:rPr>
        <w:t>oczywiste omyłki pisarskie,</w:t>
      </w:r>
    </w:p>
    <w:p w14:paraId="385C4C51" w14:textId="77777777" w:rsidR="00397D51" w:rsidRPr="00C378DB" w:rsidRDefault="00397D51" w:rsidP="009808A5">
      <w:pPr>
        <w:pStyle w:val="Akapitzlist"/>
        <w:widowControl w:val="0"/>
        <w:numPr>
          <w:ilvl w:val="1"/>
          <w:numId w:val="13"/>
        </w:numPr>
        <w:spacing w:after="60"/>
        <w:ind w:left="851" w:hanging="284"/>
        <w:contextualSpacing w:val="0"/>
        <w:rPr>
          <w:rFonts w:cstheme="minorHAnsi"/>
          <w:color w:val="000000"/>
        </w:rPr>
      </w:pPr>
      <w:r w:rsidRPr="00C378DB">
        <w:rPr>
          <w:rFonts w:cstheme="minorHAnsi"/>
          <w:color w:val="000000"/>
        </w:rPr>
        <w:t>oczywiste omyłki rachunkowe, z uwzględnieniem konsekwencji rachunkowych dokonanych poprawek,</w:t>
      </w:r>
    </w:p>
    <w:p w14:paraId="47E896DE" w14:textId="77777777" w:rsidR="00397D51" w:rsidRPr="00C378DB" w:rsidRDefault="00397D51" w:rsidP="009808A5">
      <w:pPr>
        <w:pStyle w:val="Akapitzlist"/>
        <w:widowControl w:val="0"/>
        <w:numPr>
          <w:ilvl w:val="1"/>
          <w:numId w:val="13"/>
        </w:numPr>
        <w:spacing w:after="60"/>
        <w:ind w:left="851" w:hanging="284"/>
        <w:contextualSpacing w:val="0"/>
        <w:rPr>
          <w:rFonts w:cstheme="minorHAnsi"/>
          <w:color w:val="000000"/>
        </w:rPr>
      </w:pPr>
      <w:r w:rsidRPr="00C378DB">
        <w:rPr>
          <w:rFonts w:cstheme="minorHAnsi"/>
          <w:color w:val="000000"/>
        </w:rPr>
        <w:t xml:space="preserve">inne omyłki </w:t>
      </w:r>
      <w:r w:rsidRPr="00C378DB">
        <w:rPr>
          <w:rFonts w:cstheme="minorHAnsi"/>
        </w:rPr>
        <w:t xml:space="preserve">polegające na niezgodności oferty z dokumentami zamówienia, niepowodujące istotnych zmian w treści oferty, </w:t>
      </w:r>
    </w:p>
    <w:p w14:paraId="40F09B83" w14:textId="77777777" w:rsidR="00397D51" w:rsidRPr="00C378DB" w:rsidRDefault="00397D51" w:rsidP="00C378DB">
      <w:pPr>
        <w:pStyle w:val="Akapitzlist"/>
        <w:widowControl w:val="0"/>
        <w:spacing w:after="60"/>
        <w:ind w:left="851"/>
        <w:contextualSpacing w:val="0"/>
        <w:rPr>
          <w:rFonts w:cstheme="minorHAnsi"/>
          <w:color w:val="000000"/>
        </w:rPr>
      </w:pPr>
      <w:r w:rsidRPr="00C378DB">
        <w:rPr>
          <w:rFonts w:cstheme="minorHAnsi"/>
          <w:color w:val="000000"/>
        </w:rPr>
        <w:t>- niezwłocznie zawiadamiając o tym wykonawcę, którego oferta została poprawiona.</w:t>
      </w:r>
    </w:p>
    <w:p w14:paraId="698ADAC3" w14:textId="77777777" w:rsidR="00397D51" w:rsidRPr="00C378DB" w:rsidRDefault="00397D51" w:rsidP="00C378DB">
      <w:pPr>
        <w:widowControl w:val="0"/>
        <w:spacing w:after="60" w:line="276" w:lineRule="auto"/>
        <w:rPr>
          <w:rFonts w:asciiTheme="minorHAnsi" w:hAnsiTheme="minorHAnsi" w:cstheme="minorHAnsi"/>
        </w:rPr>
      </w:pPr>
      <w:r w:rsidRPr="00C378DB">
        <w:rPr>
          <w:rFonts w:asciiTheme="minorHAnsi" w:hAnsiTheme="minorHAnsi" w:cstheme="minorHAnsi"/>
        </w:rPr>
        <w:t xml:space="preserve">W przypadku, o którym mowa w ust. </w:t>
      </w:r>
      <w:r w:rsidR="00FA6192">
        <w:rPr>
          <w:rFonts w:asciiTheme="minorHAnsi" w:hAnsiTheme="minorHAnsi" w:cstheme="minorHAnsi"/>
        </w:rPr>
        <w:t>7</w:t>
      </w:r>
      <w:r w:rsidRPr="00C378DB">
        <w:rPr>
          <w:rFonts w:asciiTheme="minorHAnsi" w:hAnsiTheme="minorHAnsi" w:cstheme="minorHAnsi"/>
        </w:rPr>
        <w:t xml:space="preserve"> lit. c) Zamawiający wyznacza wykonawcy odpowiedni termin na wyrażenie zgody na poprawienie w ofercie omyłki lub zakwestionowanie jej poprawienia. Brak odpowiedzi w wyznaczonym terminie uznaje się za wyrażenie zgody na poprawienie omyłki.</w:t>
      </w:r>
    </w:p>
    <w:p w14:paraId="0EF75371" w14:textId="77777777" w:rsidR="00397D51" w:rsidRPr="00C378DB" w:rsidRDefault="0090370C" w:rsidP="005447D2">
      <w:pPr>
        <w:pStyle w:val="Akapitzlist"/>
        <w:numPr>
          <w:ilvl w:val="0"/>
          <w:numId w:val="23"/>
        </w:numPr>
        <w:rPr>
          <w:rFonts w:cstheme="minorHAnsi"/>
          <w:color w:val="000000"/>
        </w:rPr>
      </w:pPr>
      <w:r w:rsidRPr="00C378DB">
        <w:rPr>
          <w:rFonts w:cstheme="minorHAnsi"/>
          <w:color w:val="000000"/>
        </w:rPr>
        <w:t>Jeżeli nie można wybrać najkorzystniejszej oferty z uwagi na to, że dwie lub więcej ofert przedstawia taki sam bilans ceny lub kosztu i innych kryteriów oceny ofert, Zamawiający będzie postępował w sposób przewidziany w art. 248</w:t>
      </w:r>
      <w:r w:rsidR="001E6E72" w:rsidRPr="00C378DB">
        <w:rPr>
          <w:rFonts w:cstheme="minorHAnsi"/>
          <w:color w:val="000000"/>
        </w:rPr>
        <w:t xml:space="preserve"> ustawy</w:t>
      </w:r>
      <w:r w:rsidRPr="00C378DB">
        <w:rPr>
          <w:rFonts w:cstheme="minorHAnsi"/>
          <w:color w:val="000000"/>
        </w:rPr>
        <w:t xml:space="preserve"> Pzp.</w:t>
      </w:r>
    </w:p>
    <w:p w14:paraId="4148DF68" w14:textId="77777777" w:rsidR="00397D51" w:rsidRPr="00C378DB" w:rsidRDefault="00397D51" w:rsidP="00240918">
      <w:pPr>
        <w:pStyle w:val="Nagwek3"/>
      </w:pPr>
      <w:r w:rsidRPr="00C378DB">
        <w:t>Informacje o formalnościach, jakie muszą zostać dopełnione po wyborze oferty w</w:t>
      </w:r>
      <w:r w:rsidR="001E6E72" w:rsidRPr="00C378DB">
        <w:t> </w:t>
      </w:r>
      <w:r w:rsidRPr="00C378DB">
        <w:t xml:space="preserve">celu zawarcia </w:t>
      </w:r>
      <w:r w:rsidR="009B751E" w:rsidRPr="00C378DB">
        <w:t>U</w:t>
      </w:r>
      <w:r w:rsidRPr="00C378DB">
        <w:t>mowy w sprawie zamówienia publicznego.</w:t>
      </w:r>
    </w:p>
    <w:p w14:paraId="23AF6BF4" w14:textId="77777777" w:rsidR="00397D51" w:rsidRPr="00C378DB" w:rsidRDefault="00397D51" w:rsidP="00C378DB">
      <w:pPr>
        <w:numPr>
          <w:ilvl w:val="0"/>
          <w:numId w:val="2"/>
        </w:numPr>
        <w:spacing w:line="276" w:lineRule="auto"/>
        <w:ind w:right="-108"/>
        <w:rPr>
          <w:rFonts w:asciiTheme="minorHAnsi" w:hAnsiTheme="minorHAnsi" w:cstheme="minorHAnsi"/>
        </w:rPr>
      </w:pPr>
      <w:r w:rsidRPr="00C378DB">
        <w:rPr>
          <w:rFonts w:asciiTheme="minorHAnsi" w:hAnsiTheme="minorHAnsi" w:cstheme="minorHAnsi"/>
        </w:rPr>
        <w:t xml:space="preserve">Zamawiający poinformuje wykonawcę, któremu zostanie udzielone zamówienie, o miejscu </w:t>
      </w:r>
      <w:r w:rsidRPr="00C378DB">
        <w:rPr>
          <w:rFonts w:asciiTheme="minorHAnsi" w:hAnsiTheme="minorHAnsi" w:cstheme="minorHAnsi"/>
        </w:rPr>
        <w:br/>
        <w:t xml:space="preserve">i terminie zawarcia </w:t>
      </w:r>
      <w:r w:rsidR="009B751E" w:rsidRPr="00C378DB">
        <w:rPr>
          <w:rFonts w:asciiTheme="minorHAnsi" w:hAnsiTheme="minorHAnsi" w:cstheme="minorHAnsi"/>
        </w:rPr>
        <w:t>U</w:t>
      </w:r>
      <w:r w:rsidRPr="00C378DB">
        <w:rPr>
          <w:rFonts w:asciiTheme="minorHAnsi" w:hAnsiTheme="minorHAnsi" w:cstheme="minorHAnsi"/>
        </w:rPr>
        <w:t>mowy.</w:t>
      </w:r>
      <w:bookmarkStart w:id="7" w:name="_Toc42045493"/>
    </w:p>
    <w:p w14:paraId="1BCD3AF2" w14:textId="77777777" w:rsidR="00397D51" w:rsidRDefault="00397D51" w:rsidP="00C378DB">
      <w:pPr>
        <w:numPr>
          <w:ilvl w:val="0"/>
          <w:numId w:val="2"/>
        </w:numPr>
        <w:spacing w:line="276" w:lineRule="auto"/>
        <w:ind w:right="-108"/>
        <w:rPr>
          <w:rFonts w:asciiTheme="minorHAnsi" w:hAnsiTheme="minorHAnsi" w:cstheme="minorHAnsi"/>
        </w:rPr>
      </w:pPr>
      <w:r w:rsidRPr="00C378DB">
        <w:rPr>
          <w:rFonts w:asciiTheme="minorHAnsi" w:hAnsiTheme="minorHAnsi" w:cstheme="minorHAnsi"/>
        </w:rPr>
        <w:t xml:space="preserve">Jeżeli zostanie wybrana oferta Wykonawców wspólnie ubiegających się o udzielenie zamówienia, Zamawiający będzie żądał przed zawarciem </w:t>
      </w:r>
      <w:r w:rsidR="009B751E" w:rsidRPr="00C378DB">
        <w:rPr>
          <w:rFonts w:asciiTheme="minorHAnsi" w:hAnsiTheme="minorHAnsi" w:cstheme="minorHAnsi"/>
        </w:rPr>
        <w:t>U</w:t>
      </w:r>
      <w:r w:rsidRPr="00C378DB">
        <w:rPr>
          <w:rFonts w:asciiTheme="minorHAnsi" w:hAnsiTheme="minorHAnsi" w:cstheme="minorHAnsi"/>
        </w:rPr>
        <w:t xml:space="preserve">mowy w sprawie zamówienia publicznego kopii umowy regulującej współpracę tych Wykonawców, oraz pełnomocnictwa do zawarcia </w:t>
      </w:r>
      <w:r w:rsidR="009B751E" w:rsidRPr="00C378DB">
        <w:rPr>
          <w:rFonts w:asciiTheme="minorHAnsi" w:hAnsiTheme="minorHAnsi" w:cstheme="minorHAnsi"/>
        </w:rPr>
        <w:t>U</w:t>
      </w:r>
      <w:r w:rsidRPr="00C378DB">
        <w:rPr>
          <w:rFonts w:asciiTheme="minorHAnsi" w:hAnsiTheme="minorHAnsi" w:cstheme="minorHAnsi"/>
        </w:rPr>
        <w:t xml:space="preserve">mowy w sprawie zamówienia publicznego, jeżeli pełnomocnictwo to nie wynika z treści tej </w:t>
      </w:r>
      <w:r w:rsidR="009B751E" w:rsidRPr="00C378DB">
        <w:rPr>
          <w:rFonts w:asciiTheme="minorHAnsi" w:hAnsiTheme="minorHAnsi" w:cstheme="minorHAnsi"/>
        </w:rPr>
        <w:t>U</w:t>
      </w:r>
      <w:r w:rsidRPr="00C378DB">
        <w:rPr>
          <w:rFonts w:asciiTheme="minorHAnsi" w:hAnsiTheme="minorHAnsi" w:cstheme="minorHAnsi"/>
        </w:rPr>
        <w:t>mowy lub dokumentów załączonych do oferty.</w:t>
      </w:r>
    </w:p>
    <w:p w14:paraId="2B5B1E72" w14:textId="77777777" w:rsidR="005631EF" w:rsidRPr="005631EF" w:rsidRDefault="005631EF" w:rsidP="005447D2">
      <w:pPr>
        <w:numPr>
          <w:ilvl w:val="0"/>
          <w:numId w:val="72"/>
        </w:numPr>
        <w:suppressAutoHyphens/>
        <w:autoSpaceDE w:val="0"/>
        <w:autoSpaceDN w:val="0"/>
        <w:adjustRightInd w:val="0"/>
        <w:spacing w:line="240" w:lineRule="auto"/>
        <w:ind w:left="284" w:hanging="283"/>
        <w:contextualSpacing/>
        <w:rPr>
          <w:rFonts w:asciiTheme="minorHAnsi" w:eastAsia="SimSun" w:hAnsiTheme="minorHAnsi" w:cstheme="minorHAnsi"/>
          <w:color w:val="000000"/>
          <w:lang w:eastAsia="ar-SA"/>
        </w:rPr>
      </w:pPr>
      <w:r w:rsidRPr="005631EF">
        <w:rPr>
          <w:rFonts w:asciiTheme="minorHAnsi" w:eastAsia="SimSun" w:hAnsiTheme="minorHAnsi" w:cstheme="minorHAnsi"/>
          <w:color w:val="000000"/>
          <w:lang w:eastAsia="ar-SA"/>
        </w:rPr>
        <w:t>Wykonawca, w dniu podpisania umowy, złoży aktualne na dzień składania oświadczenia, że:</w:t>
      </w:r>
    </w:p>
    <w:p w14:paraId="61ABCEA8" w14:textId="2223E777" w:rsidR="005631EF" w:rsidRPr="0067438C" w:rsidRDefault="005631EF" w:rsidP="0067438C">
      <w:pPr>
        <w:numPr>
          <w:ilvl w:val="0"/>
          <w:numId w:val="97"/>
        </w:numPr>
        <w:suppressAutoHyphens/>
        <w:autoSpaceDE w:val="0"/>
        <w:autoSpaceDN w:val="0"/>
        <w:adjustRightInd w:val="0"/>
        <w:spacing w:before="120" w:after="120" w:line="240" w:lineRule="auto"/>
        <w:rPr>
          <w:rFonts w:asciiTheme="minorHAnsi" w:eastAsia="SimSun" w:hAnsiTheme="minorHAnsi" w:cstheme="minorHAnsi"/>
          <w:color w:val="000000"/>
          <w:lang w:eastAsia="ar-SA"/>
        </w:rPr>
      </w:pPr>
      <w:r w:rsidRPr="0067438C">
        <w:rPr>
          <w:rFonts w:asciiTheme="minorHAnsi" w:eastAsia="SimSun" w:hAnsiTheme="minorHAnsi" w:cstheme="minorHAnsi"/>
          <w:color w:val="000000"/>
          <w:lang w:eastAsia="ar-SA"/>
        </w:rPr>
        <w:t xml:space="preserve">nie podlega wykluczeniu w zakresie art. 7 ust. 1 ustawy z dnia 13 kwietnia 2022r. </w:t>
      </w:r>
      <w:r w:rsidRPr="0067438C">
        <w:rPr>
          <w:rFonts w:asciiTheme="minorHAnsi" w:eastAsia="SimSun" w:hAnsiTheme="minorHAnsi" w:cstheme="minorHAnsi"/>
          <w:color w:val="000000"/>
          <w:lang w:eastAsia="ar-SA"/>
        </w:rPr>
        <w:br/>
        <w:t xml:space="preserve">o szczególnych rozwiązaniach w zakresie przeciwdziałania wspieraniu agresji na Ukrainę oraz służących ochronie bezpieczeństwa narodowego </w:t>
      </w:r>
    </w:p>
    <w:p w14:paraId="4D7C2ED9" w14:textId="245B5BA5" w:rsidR="0067438C" w:rsidRPr="0067438C" w:rsidRDefault="0067438C" w:rsidP="0067438C">
      <w:pPr>
        <w:pStyle w:val="Akapitzlist"/>
        <w:numPr>
          <w:ilvl w:val="0"/>
          <w:numId w:val="97"/>
        </w:numPr>
        <w:rPr>
          <w:rFonts w:eastAsia="SimSun" w:cstheme="minorHAnsi"/>
          <w:color w:val="000000"/>
          <w:lang w:eastAsia="ar-SA"/>
        </w:rPr>
      </w:pPr>
      <w:r w:rsidRPr="0067438C">
        <w:rPr>
          <w:rFonts w:eastAsia="SimSun" w:cstheme="minorHAnsi"/>
          <w:color w:val="000000"/>
          <w:lang w:eastAsia="ar-SA"/>
        </w:rPr>
        <w:t>nie istnieją wobec Wykonawcy/ Podmiotu udostępniającego zasoby okoliczności, o których mowa w art. 5k rozporządzenia Rady UE 833/2014, w brzmieniu nadanym rozporządzeniem Rady UE 2022/576.</w:t>
      </w:r>
    </w:p>
    <w:p w14:paraId="56737401" w14:textId="77777777" w:rsidR="0067438C" w:rsidRPr="005631EF" w:rsidRDefault="0067438C" w:rsidP="0067438C">
      <w:pPr>
        <w:suppressAutoHyphens/>
        <w:autoSpaceDE w:val="0"/>
        <w:autoSpaceDN w:val="0"/>
        <w:adjustRightInd w:val="0"/>
        <w:spacing w:before="120" w:after="120" w:line="240" w:lineRule="auto"/>
        <w:ind w:left="567"/>
        <w:rPr>
          <w:rFonts w:asciiTheme="minorHAnsi" w:eastAsia="SimSun" w:hAnsiTheme="minorHAnsi" w:cstheme="minorHAnsi"/>
          <w:color w:val="000000"/>
          <w:lang w:eastAsia="ar-SA"/>
        </w:rPr>
      </w:pPr>
    </w:p>
    <w:bookmarkEnd w:id="7"/>
    <w:p w14:paraId="5A7A9388" w14:textId="77777777" w:rsidR="00397D51" w:rsidRPr="00C378DB" w:rsidRDefault="00397D51" w:rsidP="00240918">
      <w:pPr>
        <w:pStyle w:val="Nagwek3"/>
      </w:pPr>
      <w:r w:rsidRPr="00C378DB">
        <w:lastRenderedPageBreak/>
        <w:t xml:space="preserve">Projektowane postanowienia </w:t>
      </w:r>
      <w:r w:rsidR="009B751E" w:rsidRPr="00C378DB">
        <w:t>U</w:t>
      </w:r>
      <w:r w:rsidRPr="00C378DB">
        <w:t xml:space="preserve">mowy w sprawie zamówienia publicznego, które zostaną wprowadzone do </w:t>
      </w:r>
      <w:r w:rsidR="009B751E" w:rsidRPr="00C378DB">
        <w:t>U</w:t>
      </w:r>
      <w:r w:rsidRPr="00C378DB">
        <w:t>mowy w sprawie zamówienia publicznego.</w:t>
      </w:r>
    </w:p>
    <w:p w14:paraId="2B7A9C07" w14:textId="77777777" w:rsidR="00397D51" w:rsidRPr="00C378DB" w:rsidRDefault="00664C1F" w:rsidP="005447D2">
      <w:pPr>
        <w:pStyle w:val="Akapitzlist"/>
        <w:numPr>
          <w:ilvl w:val="0"/>
          <w:numId w:val="17"/>
        </w:numPr>
        <w:spacing w:after="0"/>
        <w:ind w:right="-108"/>
        <w:contextualSpacing w:val="0"/>
        <w:rPr>
          <w:rFonts w:cstheme="minorHAnsi"/>
        </w:rPr>
      </w:pPr>
      <w:r>
        <w:rPr>
          <w:rFonts w:cstheme="minorHAnsi"/>
        </w:rPr>
        <w:t>Projekt umowy</w:t>
      </w:r>
      <w:r w:rsidR="00397D51" w:rsidRPr="00C378DB">
        <w:rPr>
          <w:rFonts w:cstheme="minorHAnsi"/>
        </w:rPr>
        <w:t xml:space="preserve"> stanowi załącznik </w:t>
      </w:r>
      <w:r w:rsidR="00397D51" w:rsidRPr="003A63FA">
        <w:rPr>
          <w:rFonts w:cstheme="minorHAnsi"/>
        </w:rPr>
        <w:t>nr 2 do SWZ.</w:t>
      </w:r>
      <w:r w:rsidR="00397D51" w:rsidRPr="00C378DB">
        <w:rPr>
          <w:rFonts w:cstheme="minorHAnsi"/>
        </w:rPr>
        <w:t xml:space="preserve"> </w:t>
      </w:r>
    </w:p>
    <w:p w14:paraId="19C0874C" w14:textId="77777777" w:rsidR="00397D51" w:rsidRPr="00C378DB" w:rsidRDefault="00397D51" w:rsidP="005447D2">
      <w:pPr>
        <w:pStyle w:val="Akapitzlist"/>
        <w:numPr>
          <w:ilvl w:val="0"/>
          <w:numId w:val="17"/>
        </w:numPr>
        <w:spacing w:after="0"/>
        <w:ind w:right="-108"/>
        <w:contextualSpacing w:val="0"/>
        <w:rPr>
          <w:rFonts w:cstheme="minorHAnsi"/>
        </w:rPr>
      </w:pPr>
      <w:r w:rsidRPr="00C378DB">
        <w:rPr>
          <w:rFonts w:cstheme="minorHAnsi"/>
        </w:rPr>
        <w:t>Złożenie oferty jest jednoznaczne z akceptacją przez wykonawcę projektowanych postanowień umowy.</w:t>
      </w:r>
    </w:p>
    <w:p w14:paraId="0A131E6B" w14:textId="77777777" w:rsidR="00397D51" w:rsidRDefault="00397D51" w:rsidP="005447D2">
      <w:pPr>
        <w:pStyle w:val="Akapitzlist"/>
        <w:numPr>
          <w:ilvl w:val="0"/>
          <w:numId w:val="17"/>
        </w:numPr>
        <w:spacing w:after="0"/>
        <w:ind w:right="-108"/>
        <w:contextualSpacing w:val="0"/>
        <w:rPr>
          <w:rFonts w:cstheme="minorHAnsi"/>
        </w:rPr>
      </w:pPr>
      <w:r w:rsidRPr="00C378DB">
        <w:rPr>
          <w:rFonts w:cstheme="minorHAnsi"/>
        </w:rPr>
        <w:t>Zamawiający nie wymaga wniesienia</w:t>
      </w:r>
      <w:r w:rsidR="00A941A4" w:rsidRPr="00C378DB">
        <w:rPr>
          <w:rFonts w:cstheme="minorHAnsi"/>
        </w:rPr>
        <w:t xml:space="preserve"> zabezpieczenia</w:t>
      </w:r>
      <w:r w:rsidRPr="00C378DB">
        <w:rPr>
          <w:rFonts w:cstheme="minorHAnsi"/>
        </w:rPr>
        <w:t xml:space="preserve"> należytego wykonania </w:t>
      </w:r>
      <w:r w:rsidR="009B751E" w:rsidRPr="00C378DB">
        <w:rPr>
          <w:rFonts w:cstheme="minorHAnsi"/>
        </w:rPr>
        <w:t>U</w:t>
      </w:r>
      <w:r w:rsidRPr="00C378DB">
        <w:rPr>
          <w:rFonts w:cstheme="minorHAnsi"/>
        </w:rPr>
        <w:t xml:space="preserve">mowy. </w:t>
      </w:r>
    </w:p>
    <w:p w14:paraId="1A829E01" w14:textId="77777777" w:rsidR="009A603A" w:rsidRPr="00DF1B7B" w:rsidRDefault="009A603A" w:rsidP="005447D2">
      <w:pPr>
        <w:pStyle w:val="Akapitzlist"/>
        <w:numPr>
          <w:ilvl w:val="0"/>
          <w:numId w:val="17"/>
        </w:numPr>
        <w:rPr>
          <w:rFonts w:cstheme="minorHAnsi"/>
        </w:rPr>
      </w:pPr>
      <w:r w:rsidRPr="003A63FA">
        <w:rPr>
          <w:rFonts w:cstheme="minorHAnsi"/>
        </w:rPr>
        <w:t>Okoliczności,</w:t>
      </w:r>
      <w:r w:rsidRPr="009A603A">
        <w:rPr>
          <w:rFonts w:cstheme="minorHAnsi"/>
        </w:rPr>
        <w:t xml:space="preserve"> w jakich zmieniona może zostać umowa, są opisane w projekcie umowy (załącznik nr 2 do SWZ).</w:t>
      </w:r>
    </w:p>
    <w:p w14:paraId="1FF44982" w14:textId="77777777" w:rsidR="00397D51" w:rsidRPr="00C378DB" w:rsidRDefault="00397D51" w:rsidP="00240918">
      <w:pPr>
        <w:pStyle w:val="Nagwek3"/>
      </w:pPr>
      <w:r w:rsidRPr="00C378DB">
        <w:t>Pouczenie o środkach ochrony prawnej.</w:t>
      </w:r>
    </w:p>
    <w:p w14:paraId="79B4BC17" w14:textId="77777777" w:rsidR="00397D51" w:rsidRPr="00C378DB" w:rsidRDefault="00397D51" w:rsidP="00C378DB">
      <w:pPr>
        <w:spacing w:after="200" w:line="276" w:lineRule="auto"/>
        <w:contextualSpacing/>
        <w:rPr>
          <w:rFonts w:asciiTheme="minorHAnsi" w:eastAsiaTheme="majorEastAsia" w:hAnsiTheme="minorHAnsi" w:cstheme="minorHAnsi"/>
        </w:rPr>
      </w:pPr>
      <w:r w:rsidRPr="00C378DB">
        <w:rPr>
          <w:rFonts w:asciiTheme="minorHAnsi" w:eastAsiaTheme="majorEastAsia" w:hAnsiTheme="minorHAnsi" w:cstheme="minorHAnsi"/>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25A0C394" w14:textId="77777777" w:rsidR="00397D51" w:rsidRPr="00C378DB" w:rsidRDefault="00397D51" w:rsidP="00240918">
      <w:pPr>
        <w:pStyle w:val="Nagwek3"/>
      </w:pPr>
      <w:r w:rsidRPr="00C378DB">
        <w:t>Ochrona danych osobowych zebranych przez zamawiającego w toku postępowania.</w:t>
      </w:r>
    </w:p>
    <w:p w14:paraId="237BDD1C" w14:textId="77777777" w:rsidR="00397D51" w:rsidRPr="00C378DB" w:rsidRDefault="00397D51" w:rsidP="00C378DB">
      <w:pPr>
        <w:pStyle w:val="Default"/>
        <w:suppressAutoHyphens/>
        <w:spacing w:line="276" w:lineRule="auto"/>
        <w:rPr>
          <w:rFonts w:asciiTheme="minorHAnsi" w:hAnsiTheme="minorHAnsi" w:cstheme="minorHAnsi"/>
          <w:color w:val="auto"/>
          <w:sz w:val="22"/>
          <w:szCs w:val="22"/>
        </w:rPr>
      </w:pPr>
      <w:r w:rsidRPr="00C378DB">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4.5.2016 r., str. 1), dalej „RODO”, informuję, że: </w:t>
      </w:r>
    </w:p>
    <w:p w14:paraId="61DE3491" w14:textId="77777777" w:rsidR="00397D51" w:rsidRPr="00C378DB" w:rsidRDefault="00397D51" w:rsidP="00C378DB">
      <w:pPr>
        <w:pStyle w:val="Default"/>
        <w:numPr>
          <w:ilvl w:val="0"/>
          <w:numId w:val="5"/>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C378DB">
        <w:rPr>
          <w:rFonts w:asciiTheme="minorHAnsi" w:hAnsiTheme="minorHAnsi" w:cstheme="minorHAnsi"/>
          <w:color w:val="auto"/>
          <w:sz w:val="22"/>
          <w:szCs w:val="22"/>
        </w:rPr>
        <w:t xml:space="preserve">Administratorem Pani/Pana danych osobowych jest Zarząd Województwa Pomorskiego </w:t>
      </w:r>
      <w:r w:rsidRPr="00C378DB">
        <w:rPr>
          <w:rFonts w:asciiTheme="minorHAnsi" w:hAnsiTheme="minorHAnsi" w:cstheme="minorHAnsi"/>
          <w:color w:val="auto"/>
          <w:sz w:val="22"/>
          <w:szCs w:val="22"/>
        </w:rPr>
        <w:br/>
        <w:t>z siedzibą przy ul. Okopowej 21/27, 80-810 Gdańsk, tel. 58 326 87 58 adres</w:t>
      </w:r>
      <w:r w:rsidR="00221788" w:rsidRPr="00C378DB">
        <w:rPr>
          <w:rFonts w:asciiTheme="minorHAnsi" w:hAnsiTheme="minorHAnsi" w:cstheme="minorHAnsi"/>
          <w:color w:val="auto"/>
          <w:sz w:val="22"/>
          <w:szCs w:val="22"/>
        </w:rPr>
        <w:t xml:space="preserve"> e-mail: </w:t>
      </w:r>
      <w:hyperlink r:id="rId36" w:history="1">
        <w:r w:rsidR="00221788" w:rsidRPr="00C378DB">
          <w:rPr>
            <w:rStyle w:val="Hipercze"/>
            <w:rFonts w:asciiTheme="minorHAnsi" w:hAnsiTheme="minorHAnsi" w:cstheme="minorHAnsi"/>
            <w:sz w:val="22"/>
            <w:szCs w:val="22"/>
          </w:rPr>
          <w:t>zamowienia@pomorskie.eu</w:t>
        </w:r>
      </w:hyperlink>
      <w:r w:rsidR="00221788" w:rsidRPr="00C378DB">
        <w:rPr>
          <w:rFonts w:asciiTheme="minorHAnsi" w:hAnsiTheme="minorHAnsi" w:cstheme="minorHAnsi"/>
          <w:color w:val="auto"/>
          <w:sz w:val="22"/>
          <w:szCs w:val="22"/>
        </w:rPr>
        <w:t xml:space="preserve"> </w:t>
      </w:r>
    </w:p>
    <w:p w14:paraId="24937DC3" w14:textId="77777777" w:rsidR="00397D51" w:rsidRPr="00C378DB" w:rsidRDefault="00397D51" w:rsidP="00C378DB">
      <w:pPr>
        <w:pStyle w:val="Default"/>
        <w:suppressAutoHyphens/>
        <w:autoSpaceDN/>
        <w:adjustRightInd/>
        <w:spacing w:line="276" w:lineRule="auto"/>
        <w:ind w:left="360"/>
        <w:rPr>
          <w:rFonts w:asciiTheme="minorHAnsi" w:hAnsiTheme="minorHAnsi" w:cstheme="minorHAnsi"/>
          <w:color w:val="auto"/>
          <w:sz w:val="22"/>
          <w:szCs w:val="22"/>
        </w:rPr>
      </w:pPr>
      <w:r w:rsidRPr="00C378DB">
        <w:rPr>
          <w:rFonts w:asciiTheme="minorHAnsi" w:hAnsiTheme="minorHAnsi" w:cstheme="minorHAnsi"/>
          <w:color w:val="auto"/>
          <w:sz w:val="22"/>
          <w:szCs w:val="22"/>
        </w:rPr>
        <w:t xml:space="preserve">W sprawach związanych z Pani/Pana danymi osobowymi proszę kontaktować się </w:t>
      </w:r>
      <w:r w:rsidRPr="00C378DB">
        <w:rPr>
          <w:rFonts w:asciiTheme="minorHAnsi" w:hAnsiTheme="minorHAnsi" w:cstheme="minorHAnsi"/>
          <w:color w:val="auto"/>
          <w:sz w:val="22"/>
          <w:szCs w:val="22"/>
        </w:rPr>
        <w:br/>
        <w:t xml:space="preserve">z Inspektorem Ochrony Danych (IOD): e-mail: </w:t>
      </w:r>
      <w:hyperlink r:id="rId37" w:history="1">
        <w:r w:rsidRPr="00C378DB">
          <w:rPr>
            <w:rStyle w:val="Hipercze"/>
            <w:rFonts w:asciiTheme="minorHAnsi" w:hAnsiTheme="minorHAnsi" w:cstheme="minorHAnsi"/>
            <w:sz w:val="22"/>
            <w:szCs w:val="22"/>
          </w:rPr>
          <w:t>iod@pomorskie.eu</w:t>
        </w:r>
      </w:hyperlink>
      <w:r w:rsidRPr="00C378DB">
        <w:rPr>
          <w:rFonts w:asciiTheme="minorHAnsi" w:hAnsiTheme="minorHAnsi" w:cstheme="minorHAnsi"/>
          <w:color w:val="auto"/>
          <w:sz w:val="22"/>
          <w:szCs w:val="22"/>
        </w:rPr>
        <w:t xml:space="preserve"> </w:t>
      </w:r>
    </w:p>
    <w:p w14:paraId="494C6892" w14:textId="77777777" w:rsidR="00397D51" w:rsidRPr="00C378DB" w:rsidRDefault="00397D51" w:rsidP="00C378DB">
      <w:pPr>
        <w:pStyle w:val="Default"/>
        <w:numPr>
          <w:ilvl w:val="0"/>
          <w:numId w:val="5"/>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C378DB">
        <w:rPr>
          <w:rFonts w:asciiTheme="minorHAnsi" w:hAnsiTheme="minorHAnsi" w:cstheme="minorHAnsi"/>
          <w:color w:val="auto"/>
          <w:sz w:val="22"/>
          <w:szCs w:val="22"/>
        </w:rPr>
        <w:t xml:space="preserve">Pani/Pana dane osobowe przetwarzane będą w celu przeprowadzenia postępowania </w:t>
      </w:r>
      <w:r w:rsidRPr="00C378DB">
        <w:rPr>
          <w:rFonts w:asciiTheme="minorHAnsi" w:hAnsiTheme="minorHAnsi" w:cstheme="minorHAnsi"/>
          <w:color w:val="auto"/>
          <w:sz w:val="22"/>
          <w:szCs w:val="22"/>
        </w:rPr>
        <w:br/>
        <w:t>i udzieleniu zamówienia, prowadzenia dokumentacji księgowo-podatkowej, archiwizacji danych, dochodzenia roszczeń lub obrony przed roszczeniami.</w:t>
      </w:r>
    </w:p>
    <w:p w14:paraId="135494DD" w14:textId="77777777" w:rsidR="00397D51" w:rsidRPr="00C378DB" w:rsidRDefault="00397D51" w:rsidP="00C378DB">
      <w:pPr>
        <w:pStyle w:val="Default"/>
        <w:numPr>
          <w:ilvl w:val="0"/>
          <w:numId w:val="5"/>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C378DB">
        <w:rPr>
          <w:rFonts w:asciiTheme="minorHAnsi" w:hAnsiTheme="minorHAnsi" w:cstheme="minorHAnsi"/>
          <w:color w:val="auto"/>
          <w:sz w:val="22"/>
          <w:szCs w:val="22"/>
        </w:rPr>
        <w:t>Podstawą przetwarzania danych osobowych jest:</w:t>
      </w:r>
    </w:p>
    <w:p w14:paraId="2EDFA460" w14:textId="77777777" w:rsidR="00397D51" w:rsidRPr="00C378DB" w:rsidRDefault="00397D51" w:rsidP="00C378DB">
      <w:pPr>
        <w:pStyle w:val="Default"/>
        <w:numPr>
          <w:ilvl w:val="0"/>
          <w:numId w:val="4"/>
        </w:numPr>
        <w:tabs>
          <w:tab w:val="left" w:pos="1134"/>
        </w:tabs>
        <w:suppressAutoHyphens/>
        <w:autoSpaceDN/>
        <w:adjustRightInd/>
        <w:spacing w:line="276" w:lineRule="auto"/>
        <w:ind w:firstLine="131"/>
        <w:rPr>
          <w:rFonts w:asciiTheme="minorHAnsi" w:hAnsiTheme="minorHAnsi" w:cstheme="minorHAnsi"/>
          <w:color w:val="auto"/>
          <w:sz w:val="22"/>
          <w:szCs w:val="22"/>
        </w:rPr>
      </w:pPr>
      <w:r w:rsidRPr="00C378DB">
        <w:rPr>
          <w:rFonts w:asciiTheme="minorHAnsi" w:hAnsiTheme="minorHAnsi" w:cstheme="minorHAnsi"/>
          <w:color w:val="auto"/>
          <w:sz w:val="22"/>
          <w:szCs w:val="22"/>
        </w:rPr>
        <w:t xml:space="preserve">ustawa z 11 września 2019 r. </w:t>
      </w:r>
      <w:r w:rsidRPr="00C378DB">
        <w:rPr>
          <w:rFonts w:asciiTheme="minorHAnsi" w:eastAsia="Liberation Serif" w:hAnsiTheme="minorHAnsi" w:cstheme="minorHAnsi"/>
          <w:color w:val="auto"/>
          <w:sz w:val="22"/>
          <w:szCs w:val="22"/>
        </w:rPr>
        <w:t>–</w:t>
      </w:r>
      <w:r w:rsidRPr="00C378DB">
        <w:rPr>
          <w:rFonts w:asciiTheme="minorHAnsi" w:hAnsiTheme="minorHAnsi" w:cstheme="minorHAnsi"/>
          <w:color w:val="auto"/>
          <w:sz w:val="22"/>
          <w:szCs w:val="22"/>
        </w:rPr>
        <w:t xml:space="preserve"> Prawo zamówień publicznych;</w:t>
      </w:r>
    </w:p>
    <w:p w14:paraId="54B1B24B" w14:textId="77777777" w:rsidR="00397D51" w:rsidRPr="00C378DB" w:rsidRDefault="00397D51" w:rsidP="00C378DB">
      <w:pPr>
        <w:pStyle w:val="Default"/>
        <w:numPr>
          <w:ilvl w:val="0"/>
          <w:numId w:val="4"/>
        </w:numPr>
        <w:tabs>
          <w:tab w:val="left" w:pos="1134"/>
        </w:tabs>
        <w:suppressAutoHyphens/>
        <w:autoSpaceDN/>
        <w:adjustRightInd/>
        <w:spacing w:line="276" w:lineRule="auto"/>
        <w:ind w:firstLine="131"/>
        <w:rPr>
          <w:rFonts w:asciiTheme="minorHAnsi" w:hAnsiTheme="minorHAnsi" w:cstheme="minorHAnsi"/>
          <w:color w:val="auto"/>
          <w:sz w:val="22"/>
          <w:szCs w:val="22"/>
        </w:rPr>
      </w:pPr>
      <w:r w:rsidRPr="00C378DB">
        <w:rPr>
          <w:rFonts w:asciiTheme="minorHAnsi" w:hAnsiTheme="minorHAnsi" w:cstheme="minorHAnsi"/>
          <w:color w:val="auto"/>
          <w:sz w:val="22"/>
          <w:szCs w:val="22"/>
        </w:rPr>
        <w:t>ustawa z 27 sierpnia 2009 r. o finansach publicznych;</w:t>
      </w:r>
    </w:p>
    <w:p w14:paraId="4011C2A9" w14:textId="77777777" w:rsidR="00397D51" w:rsidRPr="00C378DB" w:rsidRDefault="00397D51" w:rsidP="00C378DB">
      <w:pPr>
        <w:pStyle w:val="Default"/>
        <w:numPr>
          <w:ilvl w:val="0"/>
          <w:numId w:val="4"/>
        </w:numPr>
        <w:tabs>
          <w:tab w:val="left" w:pos="1134"/>
        </w:tabs>
        <w:suppressAutoHyphens/>
        <w:autoSpaceDN/>
        <w:adjustRightInd/>
        <w:spacing w:line="276" w:lineRule="auto"/>
        <w:ind w:firstLine="131"/>
        <w:rPr>
          <w:rFonts w:asciiTheme="minorHAnsi" w:hAnsiTheme="minorHAnsi" w:cstheme="minorHAnsi"/>
          <w:color w:val="auto"/>
          <w:sz w:val="22"/>
          <w:szCs w:val="22"/>
        </w:rPr>
      </w:pPr>
      <w:r w:rsidRPr="00C378DB">
        <w:rPr>
          <w:rFonts w:asciiTheme="minorHAnsi" w:hAnsiTheme="minorHAnsi" w:cstheme="minorHAnsi"/>
          <w:color w:val="auto"/>
          <w:sz w:val="22"/>
          <w:szCs w:val="22"/>
        </w:rPr>
        <w:t>ustawa z 14 lipca 1983 r. o narodowym zasobie archiwalnym i archiwach;</w:t>
      </w:r>
    </w:p>
    <w:p w14:paraId="046597F4" w14:textId="77777777" w:rsidR="00397D51" w:rsidRPr="00C378DB" w:rsidRDefault="00397D51" w:rsidP="00C378DB">
      <w:pPr>
        <w:pStyle w:val="Default"/>
        <w:numPr>
          <w:ilvl w:val="0"/>
          <w:numId w:val="4"/>
        </w:numPr>
        <w:tabs>
          <w:tab w:val="left" w:pos="1134"/>
        </w:tabs>
        <w:suppressAutoHyphens/>
        <w:autoSpaceDN/>
        <w:adjustRightInd/>
        <w:spacing w:line="276" w:lineRule="auto"/>
        <w:ind w:firstLine="131"/>
        <w:rPr>
          <w:rFonts w:asciiTheme="minorHAnsi" w:hAnsiTheme="minorHAnsi" w:cstheme="minorHAnsi"/>
          <w:color w:val="auto"/>
          <w:sz w:val="22"/>
          <w:szCs w:val="22"/>
        </w:rPr>
      </w:pPr>
      <w:r w:rsidRPr="00C378DB">
        <w:rPr>
          <w:rFonts w:asciiTheme="minorHAnsi" w:hAnsiTheme="minorHAnsi" w:cstheme="minorHAnsi"/>
          <w:color w:val="auto"/>
          <w:sz w:val="22"/>
          <w:szCs w:val="22"/>
        </w:rPr>
        <w:t xml:space="preserve">art. 6 pkt.1 lit. c RODO </w:t>
      </w:r>
    </w:p>
    <w:p w14:paraId="488314DA" w14:textId="77777777" w:rsidR="00397D51" w:rsidRPr="00C378DB" w:rsidRDefault="00397D51" w:rsidP="00C378DB">
      <w:pPr>
        <w:pStyle w:val="Default"/>
        <w:tabs>
          <w:tab w:val="left" w:pos="1134"/>
        </w:tabs>
        <w:suppressAutoHyphens/>
        <w:spacing w:line="276" w:lineRule="auto"/>
        <w:ind w:left="1134"/>
        <w:rPr>
          <w:rFonts w:asciiTheme="minorHAnsi" w:hAnsiTheme="minorHAnsi" w:cstheme="minorHAnsi"/>
          <w:color w:val="auto"/>
          <w:sz w:val="22"/>
          <w:szCs w:val="22"/>
        </w:rPr>
      </w:pPr>
      <w:r w:rsidRPr="00C378DB">
        <w:rPr>
          <w:rFonts w:asciiTheme="minorHAnsi" w:eastAsia="Liberation Serif" w:hAnsiTheme="minorHAnsi" w:cstheme="minorHAnsi"/>
          <w:color w:val="auto"/>
          <w:sz w:val="22"/>
          <w:szCs w:val="22"/>
        </w:rPr>
        <w:t>–</w:t>
      </w:r>
      <w:r w:rsidRPr="00C378DB">
        <w:rPr>
          <w:rFonts w:asciiTheme="minorHAnsi" w:hAnsiTheme="minorHAnsi" w:cstheme="minorHAnsi"/>
          <w:color w:val="auto"/>
          <w:sz w:val="22"/>
          <w:szCs w:val="22"/>
        </w:rPr>
        <w:t xml:space="preserve"> przetwarzanie jest niezbędne do wypełnienia obowiązku prawnego ciążącego na administratorze.</w:t>
      </w:r>
    </w:p>
    <w:p w14:paraId="67C3C549" w14:textId="77777777" w:rsidR="00397D51" w:rsidRPr="00C378DB" w:rsidRDefault="00397D51" w:rsidP="00C378DB">
      <w:pPr>
        <w:pStyle w:val="Default"/>
        <w:numPr>
          <w:ilvl w:val="0"/>
          <w:numId w:val="5"/>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C378DB">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w:t>
      </w:r>
      <w:r w:rsidR="00221788" w:rsidRPr="00C378DB">
        <w:rPr>
          <w:rFonts w:asciiTheme="minorHAnsi" w:hAnsiTheme="minorHAnsi" w:cstheme="minorHAnsi"/>
          <w:color w:val="auto"/>
          <w:sz w:val="22"/>
          <w:szCs w:val="22"/>
        </w:rPr>
        <w:t> </w:t>
      </w:r>
      <w:r w:rsidRPr="00C378DB">
        <w:rPr>
          <w:rFonts w:asciiTheme="minorHAnsi" w:hAnsiTheme="minorHAnsi" w:cstheme="minorHAnsi"/>
          <w:color w:val="auto"/>
          <w:sz w:val="22"/>
          <w:szCs w:val="22"/>
        </w:rPr>
        <w:t>szczególności osoby lub podmioty, którym zostanie udostępniona dokumentacja postępowania na podstawie art. 18 oraz art. 74</w:t>
      </w:r>
      <w:r w:rsidRPr="00C378DB">
        <w:rPr>
          <w:rFonts w:asciiTheme="minorHAnsi" w:eastAsia="Liberation Serif" w:hAnsiTheme="minorHAnsi" w:cstheme="minorHAnsi"/>
          <w:color w:val="auto"/>
          <w:sz w:val="22"/>
          <w:szCs w:val="22"/>
        </w:rPr>
        <w:t>–</w:t>
      </w:r>
      <w:r w:rsidRPr="00C378DB">
        <w:rPr>
          <w:rFonts w:asciiTheme="minorHAnsi" w:hAnsiTheme="minorHAnsi" w:cstheme="minorHAnsi"/>
          <w:color w:val="auto"/>
          <w:sz w:val="22"/>
          <w:szCs w:val="22"/>
        </w:rPr>
        <w:t>76 ustawy Pzp. Zasada jawności ma zastosowanie d</w:t>
      </w:r>
      <w:r w:rsidR="00221788" w:rsidRPr="00C378DB">
        <w:rPr>
          <w:rFonts w:asciiTheme="minorHAnsi" w:hAnsiTheme="minorHAnsi" w:cstheme="minorHAnsi"/>
          <w:color w:val="auto"/>
          <w:sz w:val="22"/>
          <w:szCs w:val="22"/>
        </w:rPr>
        <w:t xml:space="preserve">o wszystkich danych osobowych, </w:t>
      </w:r>
      <w:r w:rsidRPr="00C378DB">
        <w:rPr>
          <w:rFonts w:asciiTheme="minorHAnsi" w:hAnsiTheme="minorHAnsi" w:cstheme="minorHAnsi"/>
          <w:color w:val="auto"/>
          <w:sz w:val="22"/>
          <w:szCs w:val="22"/>
        </w:rPr>
        <w:t>z wyjątkiem danych, o których mowa w</w:t>
      </w:r>
      <w:r w:rsidR="00221788" w:rsidRPr="00C378DB">
        <w:rPr>
          <w:rFonts w:asciiTheme="minorHAnsi" w:hAnsiTheme="minorHAnsi" w:cstheme="minorHAnsi"/>
          <w:color w:val="auto"/>
          <w:sz w:val="22"/>
          <w:szCs w:val="22"/>
        </w:rPr>
        <w:t> </w:t>
      </w:r>
      <w:r w:rsidRPr="00C378DB">
        <w:rPr>
          <w:rFonts w:asciiTheme="minorHAnsi" w:hAnsiTheme="minorHAnsi" w:cstheme="minorHAnsi"/>
          <w:color w:val="auto"/>
          <w:sz w:val="22"/>
          <w:szCs w:val="22"/>
        </w:rPr>
        <w:t>art. 9 ust. 1 RODO (szczególna kategoria danych).</w:t>
      </w:r>
    </w:p>
    <w:p w14:paraId="5C747668" w14:textId="77777777" w:rsidR="00397D51" w:rsidRPr="00C378DB" w:rsidRDefault="00397D51" w:rsidP="00C378DB">
      <w:pPr>
        <w:pStyle w:val="Default"/>
        <w:numPr>
          <w:ilvl w:val="0"/>
          <w:numId w:val="5"/>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C378DB">
        <w:rPr>
          <w:rFonts w:asciiTheme="minorHAnsi" w:hAnsiTheme="minorHAnsi" w:cstheme="minorHAnsi"/>
          <w:color w:val="auto"/>
          <w:sz w:val="22"/>
          <w:szCs w:val="22"/>
        </w:rPr>
        <w:t>Pani/Pana dane osobowe będą przechowywane do czasu zakończenia obowiązującego nas okresu archiwizacji.</w:t>
      </w:r>
    </w:p>
    <w:p w14:paraId="7AEF5B67" w14:textId="77777777" w:rsidR="00397D51" w:rsidRPr="00C378DB" w:rsidRDefault="00397D51" w:rsidP="00C378DB">
      <w:pPr>
        <w:pStyle w:val="Default"/>
        <w:numPr>
          <w:ilvl w:val="0"/>
          <w:numId w:val="5"/>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C378DB">
        <w:rPr>
          <w:rFonts w:asciiTheme="minorHAnsi" w:hAnsiTheme="minorHAnsi" w:cstheme="minorHAnsi"/>
          <w:color w:val="auto"/>
          <w:sz w:val="22"/>
          <w:szCs w:val="22"/>
        </w:rPr>
        <w:t>Posiada Pani/Pan prawo:</w:t>
      </w:r>
    </w:p>
    <w:p w14:paraId="4B9286A3" w14:textId="77777777" w:rsidR="00397D51" w:rsidRPr="00C378DB" w:rsidRDefault="00397D51" w:rsidP="00C378DB">
      <w:pPr>
        <w:pStyle w:val="Default"/>
        <w:numPr>
          <w:ilvl w:val="0"/>
          <w:numId w:val="3"/>
        </w:numPr>
        <w:tabs>
          <w:tab w:val="clear" w:pos="708"/>
          <w:tab w:val="num" w:pos="644"/>
        </w:tabs>
        <w:suppressAutoHyphens/>
        <w:autoSpaceDN/>
        <w:adjustRightInd/>
        <w:spacing w:line="276" w:lineRule="auto"/>
        <w:ind w:left="644" w:hanging="284"/>
        <w:rPr>
          <w:rFonts w:asciiTheme="minorHAnsi" w:hAnsiTheme="minorHAnsi" w:cstheme="minorHAnsi"/>
          <w:color w:val="auto"/>
          <w:sz w:val="22"/>
          <w:szCs w:val="22"/>
        </w:rPr>
      </w:pPr>
      <w:r w:rsidRPr="00C378DB">
        <w:rPr>
          <w:rFonts w:asciiTheme="minorHAnsi" w:hAnsiTheme="minorHAnsi" w:cstheme="minorHAnsi"/>
          <w:color w:val="auto"/>
          <w:sz w:val="22"/>
          <w:szCs w:val="22"/>
        </w:rPr>
        <w:lastRenderedPageBreak/>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w:t>
      </w:r>
      <w:r w:rsidR="00221788" w:rsidRPr="00C378DB">
        <w:rPr>
          <w:rFonts w:asciiTheme="minorHAnsi" w:hAnsiTheme="minorHAnsi" w:cstheme="minorHAnsi"/>
          <w:color w:val="auto"/>
          <w:sz w:val="22"/>
          <w:szCs w:val="22"/>
        </w:rPr>
        <w:t> </w:t>
      </w:r>
      <w:r w:rsidRPr="00C378DB">
        <w:rPr>
          <w:rFonts w:asciiTheme="minorHAnsi" w:hAnsiTheme="minorHAnsi" w:cstheme="minorHAnsi"/>
          <w:color w:val="auto"/>
          <w:sz w:val="22"/>
          <w:szCs w:val="22"/>
        </w:rPr>
        <w:t>udzielenie zamówienia;</w:t>
      </w:r>
    </w:p>
    <w:p w14:paraId="4F43FDBF" w14:textId="77777777" w:rsidR="00397D51" w:rsidRPr="00C378DB" w:rsidRDefault="00397D51" w:rsidP="00C378DB">
      <w:pPr>
        <w:pStyle w:val="Default"/>
        <w:numPr>
          <w:ilvl w:val="0"/>
          <w:numId w:val="3"/>
        </w:numPr>
        <w:tabs>
          <w:tab w:val="clear" w:pos="708"/>
          <w:tab w:val="num" w:pos="644"/>
        </w:tabs>
        <w:suppressAutoHyphens/>
        <w:autoSpaceDN/>
        <w:adjustRightInd/>
        <w:spacing w:line="276" w:lineRule="auto"/>
        <w:ind w:left="644" w:hanging="284"/>
        <w:rPr>
          <w:rFonts w:asciiTheme="minorHAnsi" w:hAnsiTheme="minorHAnsi" w:cstheme="minorHAnsi"/>
          <w:color w:val="auto"/>
          <w:sz w:val="22"/>
          <w:szCs w:val="22"/>
        </w:rPr>
      </w:pPr>
      <w:r w:rsidRPr="00C378DB">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E6A5CC1" w14:textId="77777777" w:rsidR="00397D51" w:rsidRPr="00C378DB" w:rsidRDefault="00397D51" w:rsidP="00C378DB">
      <w:pPr>
        <w:pStyle w:val="Default"/>
        <w:numPr>
          <w:ilvl w:val="0"/>
          <w:numId w:val="3"/>
        </w:numPr>
        <w:tabs>
          <w:tab w:val="clear" w:pos="708"/>
          <w:tab w:val="num" w:pos="644"/>
        </w:tabs>
        <w:suppressAutoHyphens/>
        <w:autoSpaceDN/>
        <w:adjustRightInd/>
        <w:spacing w:line="276" w:lineRule="auto"/>
        <w:ind w:left="644" w:hanging="284"/>
        <w:rPr>
          <w:rFonts w:asciiTheme="minorHAnsi" w:hAnsiTheme="minorHAnsi" w:cstheme="minorHAnsi"/>
          <w:color w:val="auto"/>
          <w:sz w:val="22"/>
          <w:szCs w:val="22"/>
        </w:rPr>
      </w:pPr>
      <w:r w:rsidRPr="00C378DB">
        <w:rPr>
          <w:rFonts w:asciiTheme="minorHAnsi" w:hAnsiTheme="minorHAnsi" w:cstheme="minorHAnsi"/>
          <w:color w:val="auto"/>
          <w:sz w:val="22"/>
          <w:szCs w:val="22"/>
        </w:rPr>
        <w:t xml:space="preserve">usunięcia danych w przypadku, gdy dane osobowe nie są już niezbędne do celów, </w:t>
      </w:r>
      <w:r w:rsidRPr="00C378DB">
        <w:rPr>
          <w:rFonts w:asciiTheme="minorHAnsi" w:hAnsiTheme="minorHAnsi" w:cstheme="minorHAnsi"/>
          <w:color w:val="auto"/>
          <w:sz w:val="22"/>
          <w:szCs w:val="22"/>
        </w:rPr>
        <w:br/>
        <w:t>w których zostały zebrane, lub w inny sposób przetwarzane;</w:t>
      </w:r>
    </w:p>
    <w:p w14:paraId="5175462F" w14:textId="77777777" w:rsidR="00397D51" w:rsidRPr="00C378DB" w:rsidRDefault="00397D51" w:rsidP="00C378DB">
      <w:pPr>
        <w:pStyle w:val="Default"/>
        <w:numPr>
          <w:ilvl w:val="0"/>
          <w:numId w:val="3"/>
        </w:numPr>
        <w:tabs>
          <w:tab w:val="clear" w:pos="708"/>
          <w:tab w:val="num" w:pos="644"/>
        </w:tabs>
        <w:suppressAutoHyphens/>
        <w:autoSpaceDN/>
        <w:adjustRightInd/>
        <w:spacing w:line="276" w:lineRule="auto"/>
        <w:ind w:left="644" w:hanging="284"/>
        <w:rPr>
          <w:rFonts w:asciiTheme="minorHAnsi" w:hAnsiTheme="minorHAnsi" w:cstheme="minorHAnsi"/>
          <w:color w:val="auto"/>
          <w:sz w:val="22"/>
          <w:szCs w:val="22"/>
        </w:rPr>
      </w:pPr>
      <w:r w:rsidRPr="00C378DB">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1B124C79" w14:textId="77777777" w:rsidR="00397D51" w:rsidRPr="00C378DB" w:rsidRDefault="00397D51" w:rsidP="00C378DB">
      <w:pPr>
        <w:pStyle w:val="Default"/>
        <w:numPr>
          <w:ilvl w:val="0"/>
          <w:numId w:val="5"/>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C378DB">
        <w:rPr>
          <w:rFonts w:asciiTheme="minorHAnsi" w:hAnsiTheme="minorHAnsi" w:cstheme="minorHAnsi"/>
          <w:color w:val="auto"/>
          <w:sz w:val="22"/>
          <w:szCs w:val="22"/>
        </w:rPr>
        <w:t>Przysługuje Pani/Pan prawo do wniesienia skargi do organu nadzorczego, tj. Urzędu Ochrony Danych Osobowych ul. Stawki 2, 00-913 Warszawa.</w:t>
      </w:r>
    </w:p>
    <w:p w14:paraId="280C77CE" w14:textId="77777777" w:rsidR="00397D51" w:rsidRPr="00C378DB" w:rsidRDefault="00397D51" w:rsidP="00C378DB">
      <w:pPr>
        <w:pStyle w:val="Default"/>
        <w:numPr>
          <w:ilvl w:val="0"/>
          <w:numId w:val="5"/>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C378DB">
        <w:rPr>
          <w:rFonts w:asciiTheme="minorHAnsi" w:hAnsiTheme="minorHAnsi" w:cstheme="minorHAnsi"/>
          <w:color w:val="auto"/>
          <w:sz w:val="22"/>
          <w:szCs w:val="22"/>
        </w:rPr>
        <w:t>Pani/Pana dane osobowe nie będą poddawane zautomatyzowanemu podejmowaniu decyzji, w tym również profilowaniu.</w:t>
      </w:r>
    </w:p>
    <w:p w14:paraId="015CD602" w14:textId="77777777" w:rsidR="00397D51" w:rsidRPr="00C378DB" w:rsidRDefault="00397D51" w:rsidP="00C378DB">
      <w:pPr>
        <w:pStyle w:val="Default"/>
        <w:numPr>
          <w:ilvl w:val="0"/>
          <w:numId w:val="5"/>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C378DB">
        <w:rPr>
          <w:rFonts w:asciiTheme="minorHAnsi" w:hAnsiTheme="minorHAnsi" w:cstheme="minorHAnsi"/>
          <w:color w:val="auto"/>
          <w:sz w:val="22"/>
          <w:szCs w:val="22"/>
        </w:rPr>
        <w:t>Pani/Pana dane osobowe nie będą przekazywane do państw trzecich.</w:t>
      </w:r>
    </w:p>
    <w:p w14:paraId="618AB8BB" w14:textId="77777777" w:rsidR="00397D51" w:rsidRPr="00C378DB" w:rsidRDefault="00397D51" w:rsidP="00C378DB">
      <w:pPr>
        <w:pStyle w:val="Default"/>
        <w:numPr>
          <w:ilvl w:val="0"/>
          <w:numId w:val="5"/>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C378DB">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21DDCC02" w14:textId="6E0F172C" w:rsidR="002400F7" w:rsidRDefault="00397D51" w:rsidP="00C378DB">
      <w:pPr>
        <w:numPr>
          <w:ilvl w:val="0"/>
          <w:numId w:val="5"/>
        </w:numPr>
        <w:tabs>
          <w:tab w:val="clear" w:pos="0"/>
          <w:tab w:val="num" w:pos="-360"/>
        </w:tabs>
        <w:suppressAutoHyphens/>
        <w:autoSpaceDE w:val="0"/>
        <w:spacing w:line="276" w:lineRule="auto"/>
        <w:ind w:left="360"/>
        <w:rPr>
          <w:rFonts w:asciiTheme="minorHAnsi" w:hAnsiTheme="minorHAnsi" w:cstheme="minorHAnsi"/>
        </w:rPr>
      </w:pPr>
      <w:r w:rsidRPr="00C378DB">
        <w:rPr>
          <w:rFonts w:asciiTheme="minorHAnsi" w:hAnsiTheme="minorHAnsi" w:cstheme="minorHAnsi"/>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53F8DC68" w14:textId="77777777" w:rsidR="002400F7" w:rsidRDefault="002400F7">
      <w:pPr>
        <w:spacing w:line="240" w:lineRule="auto"/>
        <w:rPr>
          <w:rFonts w:asciiTheme="minorHAnsi" w:hAnsiTheme="minorHAnsi" w:cstheme="minorHAnsi"/>
        </w:rPr>
      </w:pPr>
      <w:r>
        <w:rPr>
          <w:rFonts w:asciiTheme="minorHAnsi" w:hAnsiTheme="minorHAnsi" w:cstheme="minorHAnsi"/>
        </w:rPr>
        <w:br w:type="page"/>
      </w:r>
    </w:p>
    <w:p w14:paraId="61BB6B45" w14:textId="77777777" w:rsidR="00397D51" w:rsidRPr="00C378DB" w:rsidRDefault="00397D51" w:rsidP="002400F7">
      <w:pPr>
        <w:suppressAutoHyphens/>
        <w:autoSpaceDE w:val="0"/>
        <w:spacing w:line="276" w:lineRule="auto"/>
        <w:ind w:left="360"/>
        <w:rPr>
          <w:rFonts w:asciiTheme="minorHAnsi" w:hAnsiTheme="minorHAnsi" w:cstheme="minorHAnsi"/>
        </w:rPr>
      </w:pPr>
    </w:p>
    <w:p w14:paraId="684C8006" w14:textId="058F50CD" w:rsidR="00821BA2" w:rsidRPr="00AB5392" w:rsidRDefault="00821BA2" w:rsidP="00AB5392">
      <w:pPr>
        <w:spacing w:line="240" w:lineRule="auto"/>
        <w:ind w:left="6372"/>
        <w:rPr>
          <w:rFonts w:asciiTheme="minorHAnsi" w:eastAsia="Times New Roman" w:hAnsiTheme="minorHAnsi" w:cstheme="minorHAnsi"/>
          <w:b/>
          <w:spacing w:val="30"/>
          <w:lang w:eastAsia="pl-PL"/>
        </w:rPr>
      </w:pPr>
      <w:r w:rsidRPr="00996F6C">
        <w:rPr>
          <w:rFonts w:asciiTheme="minorHAnsi" w:eastAsia="Lucida Sans Unicode" w:hAnsiTheme="minorHAnsi" w:cstheme="minorHAnsi"/>
          <w:b/>
          <w:bCs/>
          <w:i/>
          <w:sz w:val="24"/>
          <w:szCs w:val="24"/>
          <w:lang w:eastAsia="ar-SA"/>
        </w:rPr>
        <w:t xml:space="preserve">Załącznik nr </w:t>
      </w:r>
      <w:r>
        <w:rPr>
          <w:rFonts w:asciiTheme="minorHAnsi" w:eastAsia="Lucida Sans Unicode" w:hAnsiTheme="minorHAnsi" w:cstheme="minorHAnsi"/>
          <w:b/>
          <w:bCs/>
          <w:i/>
          <w:sz w:val="24"/>
          <w:szCs w:val="24"/>
          <w:lang w:eastAsia="ar-SA"/>
        </w:rPr>
        <w:t>2</w:t>
      </w:r>
      <w:r w:rsidRPr="00996F6C">
        <w:rPr>
          <w:rFonts w:asciiTheme="minorHAnsi" w:eastAsia="Lucida Sans Unicode" w:hAnsiTheme="minorHAnsi" w:cstheme="minorHAnsi"/>
          <w:b/>
          <w:bCs/>
          <w:i/>
          <w:sz w:val="24"/>
          <w:szCs w:val="24"/>
          <w:lang w:eastAsia="ar-SA"/>
        </w:rPr>
        <w:t xml:space="preserve"> do SWZ</w:t>
      </w:r>
    </w:p>
    <w:p w14:paraId="59D8627C" w14:textId="77777777" w:rsidR="00821BA2" w:rsidRPr="00996F6C" w:rsidRDefault="00821BA2" w:rsidP="00821BA2">
      <w:pPr>
        <w:spacing w:line="240" w:lineRule="auto"/>
        <w:rPr>
          <w:rFonts w:eastAsia="SimSun"/>
          <w:sz w:val="24"/>
          <w:szCs w:val="24"/>
          <w:lang w:eastAsia="pl-PL"/>
        </w:rPr>
      </w:pPr>
    </w:p>
    <w:p w14:paraId="5D4715FF" w14:textId="77777777" w:rsidR="00821BA2" w:rsidRPr="008579FE" w:rsidRDefault="00821BA2" w:rsidP="00821BA2">
      <w:pPr>
        <w:pStyle w:val="Nagwek1"/>
        <w:tabs>
          <w:tab w:val="num" w:pos="0"/>
        </w:tabs>
        <w:spacing w:before="0" w:after="0" w:line="240" w:lineRule="atLeast"/>
        <w:ind w:left="432"/>
        <w:rPr>
          <w:rFonts w:asciiTheme="minorHAnsi" w:hAnsiTheme="minorHAnsi"/>
          <w:bCs/>
          <w:color w:val="000000" w:themeColor="text1"/>
          <w:sz w:val="24"/>
          <w:szCs w:val="24"/>
        </w:rPr>
      </w:pPr>
      <w:r w:rsidRPr="008579FE">
        <w:rPr>
          <w:rFonts w:asciiTheme="minorHAnsi" w:hAnsiTheme="minorHAnsi"/>
          <w:color w:val="000000" w:themeColor="text1"/>
          <w:sz w:val="24"/>
          <w:szCs w:val="24"/>
        </w:rPr>
        <w:t>UMOWA</w:t>
      </w:r>
    </w:p>
    <w:p w14:paraId="58ABABF4"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color w:val="000000"/>
          <w:lang w:eastAsia="ar-SA"/>
        </w:rPr>
      </w:pPr>
      <w:r w:rsidRPr="008579FE">
        <w:rPr>
          <w:rFonts w:asciiTheme="minorHAnsi" w:hAnsiTheme="minorHAnsi" w:cstheme="minorHAnsi"/>
          <w:color w:val="000000"/>
          <w:lang w:eastAsia="ar-SA"/>
        </w:rPr>
        <w:t xml:space="preserve">zawarta dnia …………………….. </w:t>
      </w:r>
    </w:p>
    <w:p w14:paraId="4CF09611"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color w:val="000000"/>
          <w:lang w:eastAsia="ar-SA"/>
        </w:rPr>
      </w:pPr>
      <w:r w:rsidRPr="008579FE">
        <w:rPr>
          <w:rFonts w:asciiTheme="minorHAnsi" w:hAnsiTheme="minorHAnsi" w:cstheme="minorHAnsi"/>
          <w:color w:val="000000"/>
          <w:lang w:eastAsia="ar-SA"/>
        </w:rPr>
        <w:t>między:</w:t>
      </w:r>
    </w:p>
    <w:p w14:paraId="44B9EFA1"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b/>
          <w:bCs/>
          <w:color w:val="000000"/>
          <w:lang w:eastAsia="ar-SA"/>
        </w:rPr>
      </w:pPr>
    </w:p>
    <w:p w14:paraId="2C2ACB15"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color w:val="000000"/>
          <w:lang w:eastAsia="ar-SA"/>
        </w:rPr>
      </w:pPr>
      <w:r w:rsidRPr="008579FE">
        <w:rPr>
          <w:rFonts w:asciiTheme="minorHAnsi" w:hAnsiTheme="minorHAnsi" w:cstheme="minorHAnsi"/>
          <w:color w:val="000000"/>
          <w:lang w:eastAsia="ar-SA"/>
        </w:rPr>
        <w:t>Województwem Pomorskim, reprezentowanym przez:</w:t>
      </w:r>
    </w:p>
    <w:p w14:paraId="00BDA512"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color w:val="000000"/>
          <w:lang w:eastAsia="ar-SA"/>
        </w:rPr>
      </w:pPr>
    </w:p>
    <w:p w14:paraId="06725F1C"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color w:val="000000"/>
          <w:lang w:eastAsia="ar-SA"/>
        </w:rPr>
      </w:pPr>
      <w:r w:rsidRPr="008579FE">
        <w:rPr>
          <w:rFonts w:asciiTheme="minorHAnsi" w:hAnsiTheme="minorHAnsi" w:cstheme="minorHAnsi"/>
          <w:color w:val="000000"/>
          <w:lang w:eastAsia="ar-SA"/>
        </w:rPr>
        <w:t xml:space="preserve"> …………………….. – ……………………………….</w:t>
      </w:r>
    </w:p>
    <w:p w14:paraId="6CB77828"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color w:val="000000"/>
          <w:lang w:eastAsia="ar-SA"/>
        </w:rPr>
      </w:pPr>
    </w:p>
    <w:p w14:paraId="55898AB4"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color w:val="000000"/>
          <w:lang w:eastAsia="ar-SA"/>
        </w:rPr>
      </w:pPr>
      <w:r w:rsidRPr="008579FE">
        <w:rPr>
          <w:rFonts w:asciiTheme="minorHAnsi" w:hAnsiTheme="minorHAnsi" w:cstheme="minorHAnsi"/>
          <w:color w:val="000000"/>
          <w:lang w:eastAsia="ar-SA"/>
        </w:rPr>
        <w:t>Województwo Pomorskie, ul. Okopowa 21/27, 80-8</w:t>
      </w:r>
      <w:r>
        <w:rPr>
          <w:rFonts w:asciiTheme="minorHAnsi" w:hAnsiTheme="minorHAnsi" w:cstheme="minorHAnsi"/>
          <w:color w:val="000000"/>
          <w:lang w:eastAsia="ar-SA"/>
        </w:rPr>
        <w:t xml:space="preserve">10, Gdańsk, NIP 583-316-37-86, </w:t>
      </w:r>
      <w:r w:rsidRPr="008579FE">
        <w:rPr>
          <w:rFonts w:asciiTheme="minorHAnsi" w:hAnsiTheme="minorHAnsi" w:cstheme="minorHAnsi"/>
          <w:color w:val="000000"/>
          <w:lang w:eastAsia="ar-SA"/>
        </w:rPr>
        <w:t>Regon 191674836</w:t>
      </w:r>
    </w:p>
    <w:p w14:paraId="189AF2D6"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color w:val="000000"/>
          <w:lang w:eastAsia="ar-SA"/>
        </w:rPr>
      </w:pPr>
      <w:r w:rsidRPr="008579FE">
        <w:rPr>
          <w:rFonts w:asciiTheme="minorHAnsi" w:hAnsiTheme="minorHAnsi" w:cstheme="minorHAnsi"/>
          <w:color w:val="000000"/>
          <w:lang w:eastAsia="ar-SA"/>
        </w:rPr>
        <w:t xml:space="preserve">zwanym dalej </w:t>
      </w:r>
      <w:r w:rsidRPr="008579FE">
        <w:rPr>
          <w:rFonts w:asciiTheme="minorHAnsi" w:hAnsiTheme="minorHAnsi" w:cstheme="minorHAnsi"/>
          <w:b/>
          <w:bCs/>
          <w:color w:val="000000"/>
          <w:lang w:eastAsia="ar-SA"/>
        </w:rPr>
        <w:t>“Zamawiającym</w:t>
      </w:r>
      <w:r w:rsidRPr="008579FE">
        <w:rPr>
          <w:rFonts w:asciiTheme="minorHAnsi" w:hAnsiTheme="minorHAnsi" w:cstheme="minorHAnsi"/>
          <w:color w:val="000000"/>
          <w:lang w:eastAsia="ar-SA"/>
        </w:rPr>
        <w:t>”</w:t>
      </w:r>
    </w:p>
    <w:p w14:paraId="0B62AE3F"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color w:val="000000"/>
          <w:lang w:eastAsia="ar-SA"/>
        </w:rPr>
      </w:pPr>
    </w:p>
    <w:p w14:paraId="63C36AB2"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color w:val="000000"/>
          <w:lang w:eastAsia="ar-SA"/>
        </w:rPr>
      </w:pPr>
      <w:r>
        <w:rPr>
          <w:rFonts w:asciiTheme="minorHAnsi" w:hAnsiTheme="minorHAnsi" w:cstheme="minorHAnsi"/>
          <w:color w:val="000000"/>
          <w:lang w:eastAsia="ar-SA"/>
        </w:rPr>
        <w:t>a ……………………….………………………</w:t>
      </w:r>
      <w:r w:rsidRPr="008579FE">
        <w:rPr>
          <w:rFonts w:asciiTheme="minorHAnsi" w:hAnsiTheme="minorHAnsi" w:cstheme="minorHAnsi"/>
          <w:color w:val="000000"/>
          <w:lang w:eastAsia="ar-SA"/>
        </w:rPr>
        <w:t xml:space="preserve"> z siedzibą przy…………………………………  w ……………………………….. reprezentowaną przez ………………………………,</w:t>
      </w:r>
    </w:p>
    <w:p w14:paraId="5AE11743"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color w:val="000000"/>
          <w:lang w:eastAsia="ar-SA"/>
        </w:rPr>
      </w:pPr>
    </w:p>
    <w:p w14:paraId="08465510"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color w:val="000000"/>
          <w:lang w:eastAsia="ar-SA"/>
        </w:rPr>
      </w:pPr>
      <w:r w:rsidRPr="008579FE">
        <w:rPr>
          <w:rFonts w:asciiTheme="minorHAnsi" w:hAnsiTheme="minorHAnsi" w:cstheme="minorHAnsi"/>
          <w:color w:val="000000"/>
          <w:lang w:eastAsia="ar-SA"/>
        </w:rPr>
        <w:t xml:space="preserve">zwaną dalej </w:t>
      </w:r>
      <w:r w:rsidRPr="008579FE">
        <w:rPr>
          <w:rFonts w:asciiTheme="minorHAnsi" w:hAnsiTheme="minorHAnsi" w:cstheme="minorHAnsi"/>
          <w:b/>
          <w:bCs/>
          <w:color w:val="000000"/>
          <w:lang w:eastAsia="ar-SA"/>
        </w:rPr>
        <w:t>„Wykonawcą</w:t>
      </w:r>
      <w:r w:rsidRPr="008579FE">
        <w:rPr>
          <w:rFonts w:asciiTheme="minorHAnsi" w:hAnsiTheme="minorHAnsi" w:cstheme="minorHAnsi"/>
          <w:color w:val="000000"/>
          <w:lang w:eastAsia="ar-SA"/>
        </w:rPr>
        <w:t>”</w:t>
      </w:r>
    </w:p>
    <w:p w14:paraId="0D39F3A0" w14:textId="77777777" w:rsidR="00A668D1" w:rsidRPr="008579FE" w:rsidRDefault="00A668D1" w:rsidP="00A668D1">
      <w:pPr>
        <w:suppressAutoHyphens/>
        <w:autoSpaceDE w:val="0"/>
        <w:autoSpaceDN w:val="0"/>
        <w:adjustRightInd w:val="0"/>
        <w:spacing w:line="240" w:lineRule="atLeast"/>
        <w:jc w:val="both"/>
        <w:rPr>
          <w:rFonts w:asciiTheme="minorHAnsi" w:hAnsiTheme="minorHAnsi" w:cstheme="minorHAnsi"/>
          <w:color w:val="000000"/>
          <w:lang w:eastAsia="ar-SA"/>
        </w:rPr>
      </w:pPr>
    </w:p>
    <w:p w14:paraId="50B7CD9E" w14:textId="36581153" w:rsidR="0066663E" w:rsidRDefault="009078BF" w:rsidP="0066663E">
      <w:pPr>
        <w:spacing w:before="240" w:after="480" w:line="276" w:lineRule="auto"/>
        <w:ind w:left="142"/>
        <w:rPr>
          <w:rFonts w:ascii="Calibri" w:hAnsi="Calibri" w:cs="Tahoma"/>
          <w:b/>
          <w:spacing w:val="-1"/>
        </w:rPr>
      </w:pPr>
      <w:r>
        <w:rPr>
          <w:rFonts w:asciiTheme="minorHAnsi" w:hAnsiTheme="minorHAnsi" w:cstheme="minorHAnsi"/>
        </w:rPr>
        <w:t xml:space="preserve">w </w:t>
      </w:r>
      <w:r w:rsidRPr="00EF2951">
        <w:rPr>
          <w:rFonts w:asciiTheme="minorHAnsi" w:hAnsiTheme="minorHAnsi" w:cstheme="minorHAnsi"/>
        </w:rPr>
        <w:t xml:space="preserve">postępowaniu o udzielenie zamówienia publicznego </w:t>
      </w:r>
      <w:r w:rsidRPr="00C378DB">
        <w:rPr>
          <w:rFonts w:asciiTheme="minorHAnsi" w:hAnsiTheme="minorHAnsi" w:cstheme="minorHAnsi"/>
        </w:rPr>
        <w:t xml:space="preserve">prowadzonego </w:t>
      </w:r>
      <w:r w:rsidRPr="00821BA2">
        <w:rPr>
          <w:rFonts w:asciiTheme="minorHAnsi" w:hAnsiTheme="minorHAnsi" w:cstheme="minorHAnsi"/>
        </w:rPr>
        <w:t>z zastosowaniem procedury właściwej dla zamówienia o wartości równej lub przekraczającej progi unijne, o jakich stanowi art. 3 ustawy z dnia 11 września 2019 r. - Prawo zamówień publicznych [zwanej dalej także „ustawą Pzp”], tj. postępowania prowadzonego w trybie przetargu nieograniczonego na podstawie art. 132 ustawy Pzp, p.n.</w:t>
      </w:r>
      <w:r w:rsidR="0066663E" w:rsidRPr="0066663E">
        <w:rPr>
          <w:rFonts w:ascii="Calibri" w:hAnsi="Calibri" w:cs="Tahoma"/>
          <w:b/>
          <w:spacing w:val="-1"/>
        </w:rPr>
        <w:t xml:space="preserve"> </w:t>
      </w:r>
      <w:r w:rsidR="0066663E">
        <w:rPr>
          <w:rFonts w:ascii="Calibri" w:hAnsi="Calibri" w:cs="Tahoma"/>
          <w:b/>
          <w:spacing w:val="-1"/>
        </w:rPr>
        <w:t>„</w:t>
      </w:r>
      <w:r w:rsidR="0066663E">
        <w:rPr>
          <w:rFonts w:asciiTheme="minorHAnsi" w:eastAsiaTheme="minorHAnsi" w:hAnsiTheme="minorHAnsi" w:cstheme="minorHAnsi"/>
          <w:b/>
        </w:rPr>
        <w:t>Wykonanie, dostawa i montaż mebli biurowych do części pomieszczeń w budynku przy ul. Okopowej 21/27 w Gdańsku</w:t>
      </w:r>
      <w:r w:rsidR="0066663E">
        <w:rPr>
          <w:rFonts w:ascii="Calibri" w:hAnsi="Calibri" w:cs="Tahoma"/>
          <w:b/>
          <w:spacing w:val="-1"/>
        </w:rPr>
        <w:t>”.</w:t>
      </w:r>
    </w:p>
    <w:p w14:paraId="1836A85D" w14:textId="77777777" w:rsidR="009078BF" w:rsidRPr="00991BEA" w:rsidRDefault="009078BF" w:rsidP="009078BF">
      <w:pPr>
        <w:spacing w:line="276" w:lineRule="auto"/>
        <w:rPr>
          <w:rFonts w:asciiTheme="minorHAnsi" w:hAnsiTheme="minorHAnsi" w:cstheme="minorHAnsi"/>
        </w:rPr>
      </w:pPr>
    </w:p>
    <w:p w14:paraId="5EDDE2B4" w14:textId="77777777" w:rsidR="00A668D1" w:rsidRPr="00DB6D20" w:rsidRDefault="00A668D1" w:rsidP="00A668D1">
      <w:pPr>
        <w:spacing w:before="211" w:line="276" w:lineRule="auto"/>
        <w:ind w:right="4181" w:firstLine="4253"/>
        <w:jc w:val="center"/>
        <w:rPr>
          <w:rFonts w:asciiTheme="minorHAnsi" w:eastAsia="Arial Narrow" w:hAnsiTheme="minorHAnsi" w:cstheme="minorHAnsi"/>
        </w:rPr>
      </w:pPr>
      <w:r w:rsidRPr="00DB6D20">
        <w:rPr>
          <w:rFonts w:asciiTheme="minorHAnsi" w:eastAsia="Arial Narrow" w:hAnsiTheme="minorHAnsi" w:cstheme="minorHAnsi"/>
          <w:b/>
          <w:bCs/>
        </w:rPr>
        <w:t>§ 1.</w:t>
      </w:r>
    </w:p>
    <w:p w14:paraId="014F0D01" w14:textId="77777777" w:rsidR="00A668D1" w:rsidRPr="00DB6D20" w:rsidRDefault="00A668D1" w:rsidP="00A668D1">
      <w:pPr>
        <w:numPr>
          <w:ilvl w:val="0"/>
          <w:numId w:val="50"/>
        </w:numPr>
        <w:tabs>
          <w:tab w:val="left" w:pos="413"/>
        </w:tabs>
        <w:spacing w:line="276" w:lineRule="auto"/>
        <w:ind w:left="413" w:right="10" w:hanging="413"/>
        <w:rPr>
          <w:rFonts w:asciiTheme="minorHAnsi" w:eastAsia="Arial Narrow" w:hAnsiTheme="minorHAnsi" w:cstheme="minorHAnsi"/>
        </w:rPr>
      </w:pPr>
      <w:r w:rsidRPr="00DB6D20">
        <w:rPr>
          <w:rFonts w:asciiTheme="minorHAnsi" w:eastAsia="Arial Narrow" w:hAnsiTheme="minorHAnsi" w:cstheme="minorHAnsi"/>
        </w:rPr>
        <w:t xml:space="preserve">Przedmiotem umowy jest wykonanie, dostawa (wraz z wniesieniem)  i montaż mebli biurowych do części  pomieszczeń w budynku przy ul. Okopowej </w:t>
      </w:r>
      <w:r>
        <w:rPr>
          <w:rFonts w:asciiTheme="minorHAnsi" w:eastAsia="Arial Narrow" w:hAnsiTheme="minorHAnsi" w:cstheme="minorHAnsi"/>
        </w:rPr>
        <w:t>21/27</w:t>
      </w:r>
      <w:r w:rsidRPr="00DB6D20">
        <w:rPr>
          <w:rFonts w:asciiTheme="minorHAnsi" w:eastAsia="Arial Narrow" w:hAnsiTheme="minorHAnsi" w:cstheme="minorHAnsi"/>
        </w:rPr>
        <w:t xml:space="preserve"> w Gdańsku, do wskazanych przez Zamawiającego pomieszczeń biurowych, zgodnie z ofertą Wykonawcy, która stanowi </w:t>
      </w:r>
      <w:r w:rsidRPr="00DB6D20">
        <w:rPr>
          <w:rFonts w:asciiTheme="minorHAnsi" w:eastAsia="Arial Narrow" w:hAnsiTheme="minorHAnsi" w:cstheme="minorHAnsi"/>
          <w:bCs/>
        </w:rPr>
        <w:t>załącznik nr 1</w:t>
      </w:r>
      <w:r w:rsidRPr="00DB6D20">
        <w:rPr>
          <w:rFonts w:asciiTheme="minorHAnsi" w:eastAsia="Arial Narrow" w:hAnsiTheme="minorHAnsi" w:cstheme="minorHAnsi"/>
          <w:b/>
          <w:bCs/>
        </w:rPr>
        <w:t xml:space="preserve"> </w:t>
      </w:r>
      <w:r w:rsidRPr="00DB6D20">
        <w:rPr>
          <w:rFonts w:asciiTheme="minorHAnsi" w:eastAsia="Arial Narrow" w:hAnsiTheme="minorHAnsi" w:cstheme="minorHAnsi"/>
        </w:rPr>
        <w:t>do umowy oraz zgodnie z Specyfikacją Warunków Zamówienia, w tym Opisem Przedmiotu Zamówienia, któr</w:t>
      </w:r>
      <w:r>
        <w:rPr>
          <w:rFonts w:asciiTheme="minorHAnsi" w:eastAsia="Arial Narrow" w:hAnsiTheme="minorHAnsi" w:cstheme="minorHAnsi"/>
        </w:rPr>
        <w:t>a</w:t>
      </w:r>
      <w:r w:rsidRPr="00DB6D20">
        <w:rPr>
          <w:rFonts w:asciiTheme="minorHAnsi" w:eastAsia="Arial Narrow" w:hAnsiTheme="minorHAnsi" w:cstheme="minorHAnsi"/>
        </w:rPr>
        <w:t xml:space="preserve"> stanowi </w:t>
      </w:r>
      <w:r w:rsidRPr="00DB6D20">
        <w:rPr>
          <w:rFonts w:asciiTheme="minorHAnsi" w:eastAsia="Arial Narrow" w:hAnsiTheme="minorHAnsi" w:cstheme="minorHAnsi"/>
          <w:bCs/>
        </w:rPr>
        <w:t xml:space="preserve">załącznik nr 2 do umowy </w:t>
      </w:r>
      <w:r w:rsidRPr="00DB6D20">
        <w:rPr>
          <w:rFonts w:asciiTheme="minorHAnsi" w:eastAsia="Arial Narrow" w:hAnsiTheme="minorHAnsi" w:cstheme="minorHAnsi"/>
          <w:b/>
          <w:bCs/>
        </w:rPr>
        <w:t xml:space="preserve"> </w:t>
      </w:r>
      <w:r w:rsidRPr="00DB6D20">
        <w:rPr>
          <w:rFonts w:asciiTheme="minorHAnsi" w:eastAsia="Arial Narrow" w:hAnsiTheme="minorHAnsi" w:cstheme="minorHAnsi"/>
          <w:bCs/>
        </w:rPr>
        <w:t xml:space="preserve">oraz planami rozmieszenia mebli w pomieszczeniach, które stanowią załącznik nr 3  </w:t>
      </w:r>
      <w:r w:rsidRPr="00DB6D20">
        <w:rPr>
          <w:rFonts w:asciiTheme="minorHAnsi" w:eastAsia="Arial Narrow" w:hAnsiTheme="minorHAnsi" w:cstheme="minorHAnsi"/>
        </w:rPr>
        <w:t>do umowy.</w:t>
      </w:r>
    </w:p>
    <w:p w14:paraId="50B2A246" w14:textId="77777777" w:rsidR="00A668D1" w:rsidRPr="00DB6D20" w:rsidRDefault="00A668D1" w:rsidP="00A668D1">
      <w:pPr>
        <w:numPr>
          <w:ilvl w:val="0"/>
          <w:numId w:val="50"/>
        </w:numPr>
        <w:tabs>
          <w:tab w:val="left" w:pos="413"/>
        </w:tabs>
        <w:spacing w:line="276" w:lineRule="auto"/>
        <w:ind w:left="413" w:hanging="413"/>
        <w:rPr>
          <w:rFonts w:asciiTheme="minorHAnsi" w:eastAsia="Arial Narrow" w:hAnsiTheme="minorHAnsi" w:cstheme="minorHAnsi"/>
        </w:rPr>
      </w:pPr>
      <w:r w:rsidRPr="00DB6D20">
        <w:rPr>
          <w:rFonts w:asciiTheme="minorHAnsi" w:eastAsia="Arial Narrow" w:hAnsiTheme="minorHAnsi" w:cstheme="minorHAnsi"/>
        </w:rPr>
        <w:t>Zakres świadczonych przez Wykonawcę prac musi zawierać wszystkie elementy, które w sposób oczywisty są potrzebne do tego, aby przedmiot umowy osiągnął wymagane cele nawet</w:t>
      </w:r>
      <w:r>
        <w:rPr>
          <w:rFonts w:asciiTheme="minorHAnsi" w:eastAsia="Arial Narrow" w:hAnsiTheme="minorHAnsi" w:cstheme="minorHAnsi"/>
        </w:rPr>
        <w:t>,</w:t>
      </w:r>
      <w:r w:rsidRPr="00DB6D20">
        <w:rPr>
          <w:rFonts w:asciiTheme="minorHAnsi" w:eastAsia="Arial Narrow" w:hAnsiTheme="minorHAnsi" w:cstheme="minorHAnsi"/>
        </w:rPr>
        <w:t xml:space="preserve"> jeżeli elementy takie nie są wyraźnie wyszczególnione w umowie.</w:t>
      </w:r>
    </w:p>
    <w:p w14:paraId="70083922" w14:textId="77777777" w:rsidR="00A668D1" w:rsidRPr="00DB6D20" w:rsidRDefault="00A668D1" w:rsidP="00A668D1">
      <w:pPr>
        <w:spacing w:before="221" w:line="276" w:lineRule="auto"/>
        <w:ind w:left="3331" w:right="3341"/>
        <w:jc w:val="center"/>
        <w:rPr>
          <w:rFonts w:asciiTheme="minorHAnsi" w:eastAsia="Arial Narrow" w:hAnsiTheme="minorHAnsi" w:cstheme="minorHAnsi"/>
        </w:rPr>
      </w:pPr>
      <w:r w:rsidRPr="00DB6D20">
        <w:rPr>
          <w:rFonts w:asciiTheme="minorHAnsi" w:eastAsia="Arial Narrow" w:hAnsiTheme="minorHAnsi" w:cstheme="minorHAnsi"/>
          <w:b/>
          <w:bCs/>
        </w:rPr>
        <w:t xml:space="preserve"> § 2.</w:t>
      </w:r>
    </w:p>
    <w:p w14:paraId="0684D3A0" w14:textId="41392479" w:rsidR="00A668D1" w:rsidRPr="00DB6D20" w:rsidRDefault="00A668D1" w:rsidP="00A668D1">
      <w:pPr>
        <w:numPr>
          <w:ilvl w:val="0"/>
          <w:numId w:val="51"/>
        </w:numPr>
        <w:tabs>
          <w:tab w:val="left" w:pos="355"/>
          <w:tab w:val="left" w:leader="underscore" w:pos="5198"/>
        </w:tabs>
        <w:spacing w:line="276" w:lineRule="auto"/>
        <w:ind w:left="360" w:hanging="360"/>
        <w:rPr>
          <w:rFonts w:asciiTheme="minorHAnsi" w:eastAsia="Arial Narrow" w:hAnsiTheme="minorHAnsi" w:cstheme="minorHAnsi"/>
        </w:rPr>
      </w:pPr>
      <w:r w:rsidRPr="00DB6D20">
        <w:rPr>
          <w:rFonts w:asciiTheme="minorHAnsi" w:eastAsia="Arial Narrow" w:hAnsiTheme="minorHAnsi" w:cstheme="minorHAnsi"/>
        </w:rPr>
        <w:t>Przedmiot umowy, zostanie zrealizowany w terminie</w:t>
      </w:r>
      <w:r w:rsidR="002E15B4">
        <w:rPr>
          <w:rFonts w:asciiTheme="minorHAnsi" w:eastAsia="Arial Narrow" w:hAnsiTheme="minorHAnsi" w:cstheme="minorHAnsi"/>
        </w:rPr>
        <w:t xml:space="preserve"> do 100 dni od zawarcia umowy </w:t>
      </w:r>
      <w:r w:rsidRPr="00DB6D20">
        <w:rPr>
          <w:rFonts w:asciiTheme="minorHAnsi" w:eastAsia="Arial Narrow" w:hAnsiTheme="minorHAnsi" w:cstheme="minorHAnsi"/>
        </w:rPr>
        <w:t>:</w:t>
      </w:r>
    </w:p>
    <w:p w14:paraId="30B767C9" w14:textId="13E0B9B9" w:rsidR="00A668D1" w:rsidRPr="00DB6D20" w:rsidRDefault="00A668D1" w:rsidP="00A668D1">
      <w:pPr>
        <w:pStyle w:val="Akapitzlist"/>
        <w:numPr>
          <w:ilvl w:val="0"/>
          <w:numId w:val="64"/>
        </w:numPr>
        <w:tabs>
          <w:tab w:val="left" w:pos="355"/>
          <w:tab w:val="left" w:leader="underscore" w:pos="5198"/>
        </w:tabs>
        <w:suppressAutoHyphens/>
        <w:spacing w:after="0"/>
        <w:contextualSpacing w:val="0"/>
        <w:rPr>
          <w:rFonts w:eastAsia="Arial Narrow" w:cstheme="minorHAnsi"/>
        </w:rPr>
      </w:pPr>
      <w:r w:rsidRPr="00DB6D20">
        <w:rPr>
          <w:rFonts w:eastAsia="Arial Narrow" w:cstheme="minorHAnsi"/>
        </w:rPr>
        <w:t xml:space="preserve">Etap I - </w:t>
      </w:r>
      <w:r w:rsidR="002E15B4">
        <w:rPr>
          <w:rFonts w:eastAsia="Arial Narrow" w:cstheme="minorHAnsi"/>
        </w:rPr>
        <w:t>do</w:t>
      </w:r>
      <w:r w:rsidRPr="00DB6D20">
        <w:rPr>
          <w:rFonts w:eastAsia="Arial Narrow" w:cstheme="minorHAnsi"/>
        </w:rPr>
        <w:t xml:space="preserve"> 50 dni od dnia zawarcia  umowy</w:t>
      </w:r>
      <w:r w:rsidR="002E15B4">
        <w:rPr>
          <w:rFonts w:eastAsia="Arial Narrow" w:cstheme="minorHAnsi"/>
        </w:rPr>
        <w:t>;</w:t>
      </w:r>
      <w:r w:rsidRPr="00DB6D20">
        <w:rPr>
          <w:rFonts w:eastAsia="Arial Narrow" w:cstheme="minorHAnsi"/>
        </w:rPr>
        <w:t xml:space="preserve"> </w:t>
      </w:r>
    </w:p>
    <w:p w14:paraId="07154883" w14:textId="441ECFBA" w:rsidR="00A668D1" w:rsidRPr="00DB6D20" w:rsidRDefault="00A668D1" w:rsidP="00A668D1">
      <w:pPr>
        <w:pStyle w:val="Akapitzlist"/>
        <w:numPr>
          <w:ilvl w:val="0"/>
          <w:numId w:val="64"/>
        </w:numPr>
        <w:tabs>
          <w:tab w:val="left" w:pos="355"/>
          <w:tab w:val="left" w:leader="underscore" w:pos="5198"/>
        </w:tabs>
        <w:suppressAutoHyphens/>
        <w:spacing w:after="0"/>
        <w:contextualSpacing w:val="0"/>
        <w:rPr>
          <w:rFonts w:eastAsia="Arial Narrow" w:cstheme="minorHAnsi"/>
        </w:rPr>
      </w:pPr>
      <w:r w:rsidRPr="00DB6D20">
        <w:rPr>
          <w:rFonts w:eastAsia="Arial Narrow" w:cstheme="minorHAnsi"/>
        </w:rPr>
        <w:t xml:space="preserve">Etap II-  </w:t>
      </w:r>
      <w:r w:rsidR="002E15B4">
        <w:rPr>
          <w:rFonts w:eastAsia="Arial Narrow" w:cstheme="minorHAnsi"/>
        </w:rPr>
        <w:t xml:space="preserve">do </w:t>
      </w:r>
      <w:r>
        <w:rPr>
          <w:rFonts w:eastAsia="Arial Narrow" w:cstheme="minorHAnsi"/>
        </w:rPr>
        <w:t>10</w:t>
      </w:r>
      <w:r w:rsidRPr="00DB6D20">
        <w:rPr>
          <w:rFonts w:eastAsia="Arial Narrow" w:cstheme="minorHAnsi"/>
        </w:rPr>
        <w:t xml:space="preserve">0 dni od dnia zawarcia  umowy. </w:t>
      </w:r>
    </w:p>
    <w:p w14:paraId="568B8FCC" w14:textId="77777777" w:rsidR="00A668D1" w:rsidRPr="00DB6D20" w:rsidRDefault="00A668D1" w:rsidP="00A668D1">
      <w:pPr>
        <w:numPr>
          <w:ilvl w:val="0"/>
          <w:numId w:val="51"/>
        </w:numPr>
        <w:tabs>
          <w:tab w:val="left" w:pos="355"/>
        </w:tabs>
        <w:spacing w:line="276" w:lineRule="auto"/>
        <w:ind w:left="360" w:hanging="360"/>
        <w:rPr>
          <w:rFonts w:asciiTheme="minorHAnsi" w:eastAsia="Arial Narrow" w:hAnsiTheme="minorHAnsi" w:cstheme="minorHAnsi"/>
        </w:rPr>
      </w:pPr>
      <w:r w:rsidRPr="00DB6D20">
        <w:rPr>
          <w:rFonts w:asciiTheme="minorHAnsi" w:eastAsia="Arial Narrow" w:hAnsiTheme="minorHAnsi" w:cstheme="minorHAnsi"/>
        </w:rPr>
        <w:t xml:space="preserve">Przedmiot umowy zostanie zrealizowany w siedzibie Zamawiającego tj. w Gdańsku, w budynku przy ul. Okopowej </w:t>
      </w:r>
      <w:r>
        <w:rPr>
          <w:rFonts w:asciiTheme="minorHAnsi" w:eastAsia="Arial Narrow" w:hAnsiTheme="minorHAnsi" w:cstheme="minorHAnsi"/>
        </w:rPr>
        <w:t>21/27</w:t>
      </w:r>
      <w:r w:rsidRPr="00DB6D20">
        <w:rPr>
          <w:rFonts w:asciiTheme="minorHAnsi" w:eastAsia="Arial Narrow" w:hAnsiTheme="minorHAnsi" w:cstheme="minorHAnsi"/>
        </w:rPr>
        <w:t>.</w:t>
      </w:r>
    </w:p>
    <w:p w14:paraId="43186684" w14:textId="77777777" w:rsidR="00A668D1" w:rsidRPr="00DB6D20" w:rsidRDefault="00A668D1" w:rsidP="00A668D1">
      <w:pPr>
        <w:numPr>
          <w:ilvl w:val="0"/>
          <w:numId w:val="51"/>
        </w:numPr>
        <w:tabs>
          <w:tab w:val="left" w:pos="355"/>
        </w:tabs>
        <w:spacing w:line="276" w:lineRule="auto"/>
        <w:ind w:left="360" w:right="5" w:hanging="360"/>
        <w:rPr>
          <w:rFonts w:asciiTheme="minorHAnsi" w:eastAsia="Arial Narrow" w:hAnsiTheme="minorHAnsi" w:cstheme="minorHAnsi"/>
        </w:rPr>
      </w:pPr>
      <w:r w:rsidRPr="00DB6D20">
        <w:rPr>
          <w:rFonts w:asciiTheme="minorHAnsi" w:eastAsia="Arial Narrow" w:hAnsiTheme="minorHAnsi" w:cstheme="minorHAnsi"/>
        </w:rPr>
        <w:t>Przedmiot umowy zostanie dostarczony, zamontowany i przekazany do użytkowania w dwóch poszczególnych etapach:</w:t>
      </w:r>
    </w:p>
    <w:p w14:paraId="1A21B4E4" w14:textId="77777777" w:rsidR="00A668D1" w:rsidRPr="00150D20" w:rsidRDefault="00A668D1" w:rsidP="00A668D1">
      <w:pPr>
        <w:pStyle w:val="Akapitzlist"/>
        <w:numPr>
          <w:ilvl w:val="0"/>
          <w:numId w:val="63"/>
        </w:numPr>
        <w:tabs>
          <w:tab w:val="left" w:pos="355"/>
        </w:tabs>
        <w:suppressAutoHyphens/>
        <w:spacing w:after="0"/>
        <w:ind w:right="5"/>
        <w:contextualSpacing w:val="0"/>
        <w:rPr>
          <w:rFonts w:eastAsia="Arial Narrow" w:cstheme="minorHAnsi"/>
        </w:rPr>
      </w:pPr>
      <w:r w:rsidRPr="00150D20">
        <w:rPr>
          <w:rFonts w:eastAsia="Arial Narrow" w:cstheme="minorHAnsi"/>
        </w:rPr>
        <w:lastRenderedPageBreak/>
        <w:t>I etap dostawa i montaż mebli</w:t>
      </w:r>
      <w:r>
        <w:rPr>
          <w:rFonts w:eastAsia="Arial Narrow" w:cstheme="minorHAnsi"/>
        </w:rPr>
        <w:t xml:space="preserve"> zgodnie z przedłożonym przez Wykonawcę   harmonogramem dostawy;</w:t>
      </w:r>
    </w:p>
    <w:p w14:paraId="1A2547A0" w14:textId="77777777" w:rsidR="00A668D1" w:rsidRPr="00150D20" w:rsidRDefault="00A668D1" w:rsidP="00A668D1">
      <w:pPr>
        <w:pStyle w:val="Akapitzlist"/>
        <w:numPr>
          <w:ilvl w:val="0"/>
          <w:numId w:val="63"/>
        </w:numPr>
        <w:tabs>
          <w:tab w:val="left" w:pos="355"/>
        </w:tabs>
        <w:suppressAutoHyphens/>
        <w:spacing w:after="0"/>
        <w:ind w:right="5"/>
        <w:contextualSpacing w:val="0"/>
        <w:rPr>
          <w:rFonts w:eastAsia="Arial Narrow" w:cstheme="minorHAnsi"/>
        </w:rPr>
      </w:pPr>
      <w:r w:rsidRPr="00150D20">
        <w:rPr>
          <w:rFonts w:eastAsia="Arial Narrow" w:cstheme="minorHAnsi"/>
        </w:rPr>
        <w:t xml:space="preserve">II etap dostawa i montaż mebli </w:t>
      </w:r>
      <w:r>
        <w:rPr>
          <w:rFonts w:eastAsia="Arial Narrow" w:cstheme="minorHAnsi"/>
        </w:rPr>
        <w:t>zgodnie z przedłożonym przez Wykonawcę harmonogramem dostawy</w:t>
      </w:r>
      <w:r w:rsidRPr="00150D20">
        <w:rPr>
          <w:rFonts w:eastAsia="Arial Narrow" w:cstheme="minorHAnsi"/>
        </w:rPr>
        <w:t xml:space="preserve">. </w:t>
      </w:r>
    </w:p>
    <w:p w14:paraId="233992D4" w14:textId="77777777" w:rsidR="00A668D1" w:rsidRPr="00DB6D20" w:rsidRDefault="00A668D1" w:rsidP="00A668D1">
      <w:pPr>
        <w:tabs>
          <w:tab w:val="left" w:pos="355"/>
        </w:tabs>
        <w:spacing w:line="276" w:lineRule="auto"/>
        <w:ind w:left="355" w:right="5"/>
        <w:rPr>
          <w:rFonts w:asciiTheme="minorHAnsi" w:eastAsia="Arial Narrow" w:hAnsiTheme="minorHAnsi" w:cstheme="minorHAnsi"/>
        </w:rPr>
      </w:pPr>
      <w:r w:rsidRPr="00DB6D20">
        <w:rPr>
          <w:rFonts w:asciiTheme="minorHAnsi" w:eastAsia="Arial Narrow" w:hAnsiTheme="minorHAnsi" w:cstheme="minorHAnsi"/>
        </w:rPr>
        <w:t>Harmonogram dostaw na poszczególne etapy sporządzi Wykonawca w uzgodnieniu z Zamawiającym w terminie 5 dni od daty zawarcia niniejszej umowy. Za zgodą Stron umowy, harmonogram może ulec zmianie w trakcie realizacji umowy, jednakże jego zmiana nie może skutkować wydłużeniem terminu, o którym mowa w ust. 1.</w:t>
      </w:r>
    </w:p>
    <w:p w14:paraId="72C2905A" w14:textId="77777777" w:rsidR="00A668D1" w:rsidRPr="00150D20" w:rsidRDefault="00A668D1" w:rsidP="00A668D1">
      <w:pPr>
        <w:numPr>
          <w:ilvl w:val="0"/>
          <w:numId w:val="51"/>
        </w:numPr>
        <w:tabs>
          <w:tab w:val="left" w:pos="355"/>
        </w:tabs>
        <w:spacing w:line="276" w:lineRule="auto"/>
        <w:ind w:left="360" w:right="10" w:hanging="360"/>
        <w:rPr>
          <w:rFonts w:asciiTheme="minorHAnsi" w:eastAsia="Arial Narrow" w:hAnsiTheme="minorHAnsi" w:cstheme="minorHAnsi"/>
        </w:rPr>
      </w:pPr>
      <w:r w:rsidRPr="00150D20">
        <w:rPr>
          <w:rFonts w:asciiTheme="minorHAnsi" w:eastAsia="Arial Narrow" w:hAnsiTheme="minorHAnsi" w:cstheme="minorHAnsi"/>
        </w:rPr>
        <w:t>Wykonawca poinformuje Zamawiającego o planowanym zgodnie z harmonogramem terminie/terminach dostawy/wach i montażu przedmiotu umowy  z co najmniej 4-dniowym  wyprzedzeniem.</w:t>
      </w:r>
    </w:p>
    <w:p w14:paraId="2D28B585" w14:textId="77777777" w:rsidR="00A668D1" w:rsidRPr="00DB6D20" w:rsidRDefault="00A668D1" w:rsidP="00A668D1">
      <w:pPr>
        <w:numPr>
          <w:ilvl w:val="0"/>
          <w:numId w:val="51"/>
        </w:numPr>
        <w:tabs>
          <w:tab w:val="left" w:pos="355"/>
        </w:tabs>
        <w:spacing w:line="276" w:lineRule="auto"/>
        <w:ind w:left="360" w:right="10" w:hanging="360"/>
        <w:rPr>
          <w:rFonts w:asciiTheme="minorHAnsi" w:eastAsia="Arial Narrow" w:hAnsiTheme="minorHAnsi" w:cstheme="minorHAnsi"/>
        </w:rPr>
      </w:pPr>
      <w:r w:rsidRPr="00DB6D20">
        <w:rPr>
          <w:rFonts w:asciiTheme="minorHAnsi" w:eastAsia="Arial Narrow" w:hAnsiTheme="minorHAnsi" w:cstheme="minorHAnsi"/>
        </w:rPr>
        <w:t>W przypadku, gdy w toku czynności odbioru przedmiotu umowy zostaną stwierdzone wady, Zamawiający jest uprawniony do odmowy odbioru przedmiotu umowy w części dotkniętej wadami, a Wykonawca zobowiązany jest do dostarczenia przedmiotu umowy wolnego od wad w terminie 10 dni roboczych od momentu zgłoszenia wady przez Zamawiającego, jednak nie później niż do końca terminu, o którym mowa w ust. 1 przedmiotowej umowy. W razie stwierdzenia braków ilościowych przedmiotu umowy Wykonawcy dostarczy brakujące elementy w powyższym terminie liczonym od dnia zgłoszenia braków przez Zamawiającego.</w:t>
      </w:r>
    </w:p>
    <w:p w14:paraId="0DC88DA8" w14:textId="77777777" w:rsidR="00A668D1" w:rsidRPr="00DB6D20" w:rsidRDefault="00A668D1" w:rsidP="00A668D1">
      <w:pPr>
        <w:numPr>
          <w:ilvl w:val="0"/>
          <w:numId w:val="51"/>
        </w:numPr>
        <w:tabs>
          <w:tab w:val="left" w:pos="355"/>
        </w:tabs>
        <w:spacing w:line="276" w:lineRule="auto"/>
        <w:ind w:left="360" w:right="10" w:hanging="360"/>
        <w:rPr>
          <w:rFonts w:asciiTheme="minorHAnsi" w:eastAsia="Arial Narrow" w:hAnsiTheme="minorHAnsi" w:cstheme="minorHAnsi"/>
        </w:rPr>
      </w:pPr>
      <w:r w:rsidRPr="00DB6D20">
        <w:rPr>
          <w:rFonts w:asciiTheme="minorHAnsi" w:eastAsia="Arial Narrow" w:hAnsiTheme="minorHAnsi" w:cstheme="minorHAnsi"/>
        </w:rPr>
        <w:t>Dostarczenie, montaż i przygotowanie do używania przedmiotu umowy odbywać się będzie transportem i przy użyciu narzędzi i osób zapewnionych przez Wykonawcę, na jego koszt i ryzyko.</w:t>
      </w:r>
    </w:p>
    <w:p w14:paraId="61EF0D71" w14:textId="77777777" w:rsidR="00A668D1" w:rsidRPr="00DB6D20" w:rsidRDefault="00A668D1" w:rsidP="00A668D1">
      <w:pPr>
        <w:numPr>
          <w:ilvl w:val="0"/>
          <w:numId w:val="51"/>
        </w:numPr>
        <w:tabs>
          <w:tab w:val="left" w:pos="355"/>
        </w:tabs>
        <w:spacing w:line="276" w:lineRule="auto"/>
        <w:ind w:left="360" w:right="10" w:hanging="360"/>
        <w:rPr>
          <w:rFonts w:asciiTheme="minorHAnsi" w:eastAsia="Arial Narrow" w:hAnsiTheme="minorHAnsi" w:cstheme="minorHAnsi"/>
          <w:b/>
          <w:bCs/>
        </w:rPr>
      </w:pPr>
      <w:r w:rsidRPr="00DB6D20">
        <w:rPr>
          <w:rFonts w:asciiTheme="minorHAnsi" w:eastAsia="Arial Narrow" w:hAnsiTheme="minorHAnsi" w:cstheme="minorHAnsi"/>
        </w:rPr>
        <w:t xml:space="preserve">Dowodem należytego wykonania przedmiotu umowy będzie protokół odbioru </w:t>
      </w:r>
      <w:r>
        <w:rPr>
          <w:rFonts w:asciiTheme="minorHAnsi" w:eastAsia="Arial Narrow" w:hAnsiTheme="minorHAnsi" w:cstheme="minorHAnsi"/>
        </w:rPr>
        <w:t xml:space="preserve">częściowego i protokół odbioru </w:t>
      </w:r>
      <w:r w:rsidRPr="00DB6D20">
        <w:rPr>
          <w:rFonts w:asciiTheme="minorHAnsi" w:eastAsia="Arial Narrow" w:hAnsiTheme="minorHAnsi" w:cstheme="minorHAnsi"/>
        </w:rPr>
        <w:t xml:space="preserve">końcowego sporządzony przez Wykonawcę, podpisany przez upoważnione osoby ze strony Zamawiającego bez uwag. </w:t>
      </w:r>
    </w:p>
    <w:p w14:paraId="2AE396B9" w14:textId="77777777" w:rsidR="00A668D1" w:rsidRPr="00DB6D20" w:rsidRDefault="00A668D1" w:rsidP="00A668D1">
      <w:pPr>
        <w:spacing w:before="53" w:line="276" w:lineRule="auto"/>
        <w:ind w:right="14"/>
        <w:jc w:val="center"/>
        <w:rPr>
          <w:rFonts w:asciiTheme="minorHAnsi" w:eastAsia="Arial Narrow" w:hAnsiTheme="minorHAnsi" w:cstheme="minorHAnsi"/>
        </w:rPr>
      </w:pPr>
      <w:r w:rsidRPr="00DB6D20">
        <w:rPr>
          <w:rFonts w:asciiTheme="minorHAnsi" w:eastAsia="Arial Narrow" w:hAnsiTheme="minorHAnsi" w:cstheme="minorHAnsi"/>
          <w:b/>
          <w:bCs/>
        </w:rPr>
        <w:t>§ 3.</w:t>
      </w:r>
    </w:p>
    <w:p w14:paraId="7819F58B" w14:textId="77777777" w:rsidR="00A668D1" w:rsidRPr="00DB6D20" w:rsidRDefault="00A668D1" w:rsidP="00A668D1">
      <w:pPr>
        <w:numPr>
          <w:ilvl w:val="0"/>
          <w:numId w:val="52"/>
        </w:numPr>
        <w:tabs>
          <w:tab w:val="left" w:pos="284"/>
        </w:tabs>
        <w:spacing w:line="276" w:lineRule="auto"/>
        <w:ind w:left="284" w:right="5" w:hanging="284"/>
        <w:rPr>
          <w:rFonts w:asciiTheme="minorHAnsi" w:eastAsia="Arial Narrow" w:hAnsiTheme="minorHAnsi" w:cstheme="minorHAnsi"/>
        </w:rPr>
      </w:pPr>
      <w:r w:rsidRPr="00DB6D20">
        <w:rPr>
          <w:rFonts w:asciiTheme="minorHAnsi" w:eastAsia="Arial Narrow" w:hAnsiTheme="minorHAnsi" w:cstheme="minorHAnsi"/>
        </w:rPr>
        <w:t>Wykonawca oświadcza, iż zapoznał się z założeniami wykonania przedmiotu umowy i nie zgłasza do nich uwag, ani zastrzeżeń oraz zobowiązuje się do wykonania przedmiotu umowy zgodnie z postanowieniami umowy oraz SWZ oraz załączoną do nich dokumentacją.</w:t>
      </w:r>
    </w:p>
    <w:p w14:paraId="16EDDA7F" w14:textId="77777777" w:rsidR="00A668D1" w:rsidRPr="00DB6D20" w:rsidRDefault="00A668D1" w:rsidP="00A668D1">
      <w:pPr>
        <w:numPr>
          <w:ilvl w:val="0"/>
          <w:numId w:val="52"/>
        </w:numPr>
        <w:tabs>
          <w:tab w:val="left" w:pos="284"/>
        </w:tabs>
        <w:spacing w:line="276" w:lineRule="auto"/>
        <w:ind w:left="284" w:right="10" w:hanging="284"/>
        <w:rPr>
          <w:rFonts w:asciiTheme="minorHAnsi" w:eastAsia="Arial Narrow" w:hAnsiTheme="minorHAnsi" w:cstheme="minorHAnsi"/>
        </w:rPr>
      </w:pPr>
      <w:r w:rsidRPr="00DB6D20">
        <w:rPr>
          <w:rFonts w:asciiTheme="minorHAnsi" w:eastAsia="Arial Narrow" w:hAnsiTheme="minorHAnsi" w:cstheme="minorHAnsi"/>
        </w:rPr>
        <w:t>Wykonawca oświadcza, iż posiada niezbędną wiedzę i doświadczenie w zakresie realizacji przedmiotu umowy. Wykonawca zobowiązuje się do realizacji umowy z dołożeniem najwyższej staranności, zgodnie z obowiązującymi przepisami i normami, treścią umowy, SWZ oraz uzgodnieniami z Zamawiającym dokonanymi w trakcie realizacji umowy.</w:t>
      </w:r>
    </w:p>
    <w:p w14:paraId="3DE3FD7F" w14:textId="77777777" w:rsidR="00A668D1" w:rsidRPr="00DB6D20" w:rsidRDefault="00A668D1" w:rsidP="00A668D1">
      <w:pPr>
        <w:numPr>
          <w:ilvl w:val="0"/>
          <w:numId w:val="52"/>
        </w:numPr>
        <w:tabs>
          <w:tab w:val="left" w:pos="284"/>
        </w:tabs>
        <w:spacing w:line="276" w:lineRule="auto"/>
        <w:ind w:left="284" w:right="10" w:hanging="284"/>
        <w:rPr>
          <w:rFonts w:asciiTheme="minorHAnsi" w:eastAsia="Arial Narrow" w:hAnsiTheme="minorHAnsi" w:cstheme="minorHAnsi"/>
        </w:rPr>
      </w:pPr>
      <w:r w:rsidRPr="00DB6D20">
        <w:rPr>
          <w:rFonts w:asciiTheme="minorHAnsi" w:eastAsia="Arial Narrow" w:hAnsiTheme="minorHAnsi" w:cstheme="minorHAnsi"/>
        </w:rPr>
        <w:t>Wykonawca zobowiązany jest na bieżąco informować Zamawiającego o postępach w wykonaniu przedmiotu umowy oraz bezzwłocznie informować o przeszkodach w należytym jej  wykonywaniu, w tym również o okolicznościach leżących po stronie Zamawiającego, które mogą mieć wpływ na wywiązanie się Wykonawcy z postanowień umowy.</w:t>
      </w:r>
    </w:p>
    <w:p w14:paraId="6E80D64A" w14:textId="77777777" w:rsidR="00A668D1" w:rsidRPr="00DB6D20" w:rsidRDefault="00A668D1" w:rsidP="00A668D1">
      <w:pPr>
        <w:numPr>
          <w:ilvl w:val="0"/>
          <w:numId w:val="52"/>
        </w:numPr>
        <w:tabs>
          <w:tab w:val="left" w:pos="284"/>
        </w:tabs>
        <w:spacing w:line="276" w:lineRule="auto"/>
        <w:ind w:left="284" w:right="10" w:hanging="284"/>
        <w:rPr>
          <w:rFonts w:asciiTheme="minorHAnsi" w:eastAsia="Arial Narrow" w:hAnsiTheme="minorHAnsi" w:cstheme="minorHAnsi"/>
        </w:rPr>
      </w:pPr>
      <w:r w:rsidRPr="00DB6D20">
        <w:rPr>
          <w:rFonts w:asciiTheme="minorHAnsi" w:eastAsia="Arial Narrow" w:hAnsiTheme="minorHAnsi" w:cstheme="minorHAnsi"/>
        </w:rPr>
        <w:t xml:space="preserve">Wykonawca po montażu i ustawieniu mebli we wskazanych pomieszczeniach zobowiązany jest do przywrócenia porządku zastanego przed montażem i ustawieniem mebli. Wykonawca ma obowiązek naprawić wszelkie uszkodzenia w pomieszczeniach spowodowane wniesieniem, montażem, czy ustawieniem mebli. </w:t>
      </w:r>
    </w:p>
    <w:p w14:paraId="5FA9B6F6" w14:textId="77777777" w:rsidR="00A668D1" w:rsidRPr="00DB6D20" w:rsidRDefault="00A668D1" w:rsidP="00A668D1">
      <w:pPr>
        <w:numPr>
          <w:ilvl w:val="0"/>
          <w:numId w:val="52"/>
        </w:numPr>
        <w:tabs>
          <w:tab w:val="left" w:pos="284"/>
        </w:tabs>
        <w:spacing w:line="276" w:lineRule="auto"/>
        <w:ind w:left="284" w:right="10" w:hanging="284"/>
        <w:rPr>
          <w:rFonts w:asciiTheme="minorHAnsi" w:eastAsia="Arial Narrow" w:hAnsiTheme="minorHAnsi" w:cstheme="minorHAnsi"/>
        </w:rPr>
      </w:pPr>
      <w:r w:rsidRPr="00DB6D20">
        <w:rPr>
          <w:rFonts w:asciiTheme="minorHAnsi" w:eastAsia="Arial Narrow" w:hAnsiTheme="minorHAnsi" w:cstheme="minorHAnsi"/>
        </w:rPr>
        <w:t>Wykonawca wykona przedmiot umowy samodzielnie/za pośrednictwem nw. podwykonawców:</w:t>
      </w:r>
    </w:p>
    <w:p w14:paraId="0CDCF2BB" w14:textId="77777777" w:rsidR="00A668D1" w:rsidRPr="00DB6D20" w:rsidRDefault="00A668D1" w:rsidP="00A668D1">
      <w:pPr>
        <w:numPr>
          <w:ilvl w:val="0"/>
          <w:numId w:val="53"/>
        </w:numPr>
        <w:tabs>
          <w:tab w:val="left" w:pos="284"/>
          <w:tab w:val="left" w:leader="underscore" w:pos="5318"/>
        </w:tabs>
        <w:spacing w:before="38"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ab/>
      </w:r>
    </w:p>
    <w:p w14:paraId="1358B0F9" w14:textId="77777777" w:rsidR="00A668D1" w:rsidRPr="00DB6D20" w:rsidRDefault="00A668D1" w:rsidP="00A668D1">
      <w:pPr>
        <w:tabs>
          <w:tab w:val="left" w:pos="284"/>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Nazwa (imię i nazwisko), adres, dane osoby do kontraktu</w:t>
      </w:r>
    </w:p>
    <w:p w14:paraId="4C8A0D68" w14:textId="77777777" w:rsidR="00A668D1" w:rsidRPr="00DB6D20" w:rsidRDefault="00A668D1" w:rsidP="00A668D1">
      <w:pPr>
        <w:numPr>
          <w:ilvl w:val="0"/>
          <w:numId w:val="53"/>
        </w:numPr>
        <w:tabs>
          <w:tab w:val="left" w:pos="284"/>
          <w:tab w:val="left" w:leader="underscore" w:pos="5318"/>
        </w:tabs>
        <w:spacing w:before="43"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ab/>
      </w:r>
    </w:p>
    <w:p w14:paraId="67313D86" w14:textId="77777777" w:rsidR="00A668D1" w:rsidRPr="00DB6D20" w:rsidRDefault="00A668D1" w:rsidP="00A668D1">
      <w:pPr>
        <w:tabs>
          <w:tab w:val="left" w:pos="284"/>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Nazwa (imię i nazwisko), adres, dane osoby do kontraktu</w:t>
      </w:r>
    </w:p>
    <w:p w14:paraId="67122959" w14:textId="77777777" w:rsidR="00A668D1" w:rsidRPr="00DB6D20" w:rsidRDefault="00A668D1" w:rsidP="00A668D1">
      <w:pPr>
        <w:numPr>
          <w:ilvl w:val="0"/>
          <w:numId w:val="52"/>
        </w:numPr>
        <w:tabs>
          <w:tab w:val="left" w:pos="284"/>
        </w:tabs>
        <w:spacing w:line="276" w:lineRule="auto"/>
        <w:ind w:left="284" w:right="10" w:hanging="284"/>
        <w:rPr>
          <w:rFonts w:asciiTheme="minorHAnsi" w:eastAsia="Arial Narrow" w:hAnsiTheme="minorHAnsi" w:cstheme="minorHAnsi"/>
        </w:rPr>
      </w:pPr>
      <w:r w:rsidRPr="00DB6D20">
        <w:rPr>
          <w:rFonts w:asciiTheme="minorHAnsi" w:eastAsia="Arial Narrow" w:hAnsiTheme="minorHAnsi" w:cstheme="minorHAnsi"/>
        </w:rPr>
        <w:lastRenderedPageBreak/>
        <w:t>Wykonawca zobowiązany jest do pisemnego zawiadomienia Zamawiającego o wprowadzeniu nowych lub zmianę dotychczasowych podwykonawców, w zawiadomieniu Wykonawca zobowiązany jest wskazać dane, o których mowa w ust. 5 w odniesieniu do nowych lub zmienianych podwykonawców.</w:t>
      </w:r>
    </w:p>
    <w:p w14:paraId="3EC93C36" w14:textId="77777777" w:rsidR="00A668D1" w:rsidRPr="003521A1" w:rsidRDefault="00A668D1" w:rsidP="00A668D1">
      <w:pPr>
        <w:pStyle w:val="Akapitzlist1"/>
        <w:numPr>
          <w:ilvl w:val="0"/>
          <w:numId w:val="52"/>
        </w:numPr>
        <w:tabs>
          <w:tab w:val="left" w:pos="0"/>
          <w:tab w:val="left" w:pos="284"/>
          <w:tab w:val="left" w:pos="426"/>
        </w:tabs>
        <w:suppressAutoHyphens w:val="0"/>
        <w:spacing w:after="120"/>
        <w:ind w:left="284" w:hanging="284"/>
        <w:contextualSpacing/>
        <w:rPr>
          <w:rFonts w:asciiTheme="minorHAnsi" w:eastAsia="Arial Narrow" w:hAnsiTheme="minorHAnsi" w:cstheme="minorHAnsi"/>
          <w:szCs w:val="22"/>
          <w:lang w:val="pl-PL"/>
        </w:rPr>
      </w:pPr>
      <w:r w:rsidRPr="0002378A">
        <w:rPr>
          <w:rFonts w:asciiTheme="minorHAnsi" w:hAnsiTheme="minorHAnsi" w:cstheme="minorHAnsi"/>
          <w:szCs w:val="22"/>
          <w:lang w:val="pl-PL"/>
        </w:rPr>
        <w:t xml:space="preserve">Wykonawca ponosi wobec Zamawiającego pełną odpowiedzialność za działania, które wykonuje przy pomocy podwykonawcy. Zlecenie Wykonania części prac podwykonawcy nie zmienia </w:t>
      </w:r>
      <w:r w:rsidRPr="003521A1">
        <w:rPr>
          <w:rFonts w:asciiTheme="minorHAnsi" w:hAnsiTheme="minorHAnsi" w:cstheme="minorHAnsi"/>
          <w:szCs w:val="22"/>
          <w:lang w:val="pl-PL"/>
        </w:rPr>
        <w:t>zobowiązań Wykonawcy wobec Zamawiającego za wykonanie tej części prac. Wykonawca jest odpowiedzialny za działania, uchybienia i zaniedbania podwykonawców i ich pracowników w takim samym stopniu, jakby to były działania Wykonawcy.</w:t>
      </w:r>
    </w:p>
    <w:p w14:paraId="4917A747" w14:textId="77777777" w:rsidR="00A668D1" w:rsidRPr="00DB6D20" w:rsidRDefault="00A668D1" w:rsidP="00A668D1">
      <w:pPr>
        <w:spacing w:line="276" w:lineRule="auto"/>
        <w:ind w:left="4286" w:right="4301"/>
        <w:rPr>
          <w:rFonts w:asciiTheme="minorHAnsi" w:eastAsia="Arial Narrow" w:hAnsiTheme="minorHAnsi" w:cstheme="minorHAnsi"/>
          <w:b/>
          <w:bCs/>
        </w:rPr>
      </w:pPr>
    </w:p>
    <w:p w14:paraId="2B792975" w14:textId="77777777" w:rsidR="00A668D1" w:rsidRPr="00DB6D20" w:rsidRDefault="00A668D1" w:rsidP="00A668D1">
      <w:pPr>
        <w:spacing w:line="276" w:lineRule="auto"/>
        <w:ind w:left="4286" w:right="4301"/>
        <w:rPr>
          <w:rFonts w:asciiTheme="minorHAnsi" w:eastAsia="Arial Narrow" w:hAnsiTheme="minorHAnsi" w:cstheme="minorHAnsi"/>
        </w:rPr>
      </w:pPr>
      <w:r w:rsidRPr="00DB6D20">
        <w:rPr>
          <w:rFonts w:asciiTheme="minorHAnsi" w:eastAsia="Arial Narrow" w:hAnsiTheme="minorHAnsi" w:cstheme="minorHAnsi"/>
          <w:b/>
          <w:bCs/>
        </w:rPr>
        <w:t>§ 4.</w:t>
      </w:r>
    </w:p>
    <w:p w14:paraId="62383F19" w14:textId="77777777" w:rsidR="00A668D1" w:rsidRPr="00DB6D20" w:rsidRDefault="00A668D1" w:rsidP="00A668D1">
      <w:pPr>
        <w:numPr>
          <w:ilvl w:val="0"/>
          <w:numId w:val="61"/>
        </w:numPr>
        <w:tabs>
          <w:tab w:val="left" w:pos="413"/>
          <w:tab w:val="left" w:leader="underscore" w:pos="1723"/>
          <w:tab w:val="left" w:leader="underscore" w:pos="4478"/>
          <w:tab w:val="left" w:leader="underscore" w:pos="5683"/>
          <w:tab w:val="left" w:leader="underscore" w:pos="8904"/>
        </w:tabs>
        <w:spacing w:line="276" w:lineRule="auto"/>
        <w:ind w:left="284" w:right="14" w:hanging="284"/>
        <w:rPr>
          <w:rFonts w:asciiTheme="minorHAnsi" w:eastAsia="Arial Narrow" w:hAnsiTheme="minorHAnsi" w:cstheme="minorHAnsi"/>
        </w:rPr>
      </w:pPr>
      <w:r w:rsidRPr="00DB6D20">
        <w:rPr>
          <w:rFonts w:asciiTheme="minorHAnsi" w:eastAsia="Arial Narrow" w:hAnsiTheme="minorHAnsi" w:cstheme="minorHAnsi"/>
        </w:rPr>
        <w:t xml:space="preserve">Wykonawcy z tytułu wykonania przedmiotu umowy przysługuje wynagrodzenie w wysokości </w:t>
      </w:r>
      <w:r w:rsidRPr="00DB6D20">
        <w:rPr>
          <w:rFonts w:asciiTheme="minorHAnsi" w:eastAsia="Arial Narrow" w:hAnsiTheme="minorHAnsi" w:cstheme="minorHAnsi"/>
        </w:rPr>
        <w:tab/>
        <w:t>zł brutto (słownie złotych:</w:t>
      </w:r>
      <w:r w:rsidRPr="00DB6D20">
        <w:rPr>
          <w:rFonts w:asciiTheme="minorHAnsi" w:eastAsia="Arial Narrow" w:hAnsiTheme="minorHAnsi" w:cstheme="minorHAnsi"/>
        </w:rPr>
        <w:tab/>
        <w:t>).</w:t>
      </w:r>
    </w:p>
    <w:p w14:paraId="22D99ADE" w14:textId="77777777" w:rsidR="00A668D1" w:rsidRPr="00DB6D20" w:rsidRDefault="00A668D1" w:rsidP="00A668D1">
      <w:pPr>
        <w:numPr>
          <w:ilvl w:val="0"/>
          <w:numId w:val="61"/>
        </w:numPr>
        <w:tabs>
          <w:tab w:val="left" w:pos="413"/>
        </w:tabs>
        <w:spacing w:line="276" w:lineRule="auto"/>
        <w:ind w:left="284" w:right="10" w:hanging="284"/>
        <w:rPr>
          <w:rFonts w:asciiTheme="minorHAnsi" w:eastAsia="Arial Narrow" w:hAnsiTheme="minorHAnsi" w:cstheme="minorHAnsi"/>
        </w:rPr>
      </w:pPr>
      <w:r w:rsidRPr="00DB6D20">
        <w:rPr>
          <w:rFonts w:asciiTheme="minorHAnsi" w:eastAsia="Arial Narrow" w:hAnsiTheme="minorHAnsi" w:cstheme="minorHAnsi"/>
        </w:rPr>
        <w:t>W wynagrodzeniu, o którym mowa w ust. 1, mieszczą się wszelkie koszty (w tym koszty transportu, ubezpieczenia), opłaty i wydatki związane z wykonaniem przedmiotu umowy.</w:t>
      </w:r>
    </w:p>
    <w:p w14:paraId="111708FF" w14:textId="77777777" w:rsidR="00A668D1" w:rsidRPr="00DB6D20" w:rsidRDefault="00A668D1" w:rsidP="00A668D1">
      <w:pPr>
        <w:numPr>
          <w:ilvl w:val="0"/>
          <w:numId w:val="61"/>
        </w:numPr>
        <w:tabs>
          <w:tab w:val="left" w:pos="413"/>
        </w:tabs>
        <w:spacing w:line="276" w:lineRule="auto"/>
        <w:ind w:left="284" w:right="14" w:hanging="284"/>
        <w:rPr>
          <w:rFonts w:asciiTheme="minorHAnsi" w:eastAsia="Arial Narrow" w:hAnsiTheme="minorHAnsi" w:cstheme="minorHAnsi"/>
        </w:rPr>
      </w:pPr>
      <w:r w:rsidRPr="00DB6D20">
        <w:rPr>
          <w:rFonts w:asciiTheme="minorHAnsi" w:eastAsia="Arial Narrow" w:hAnsiTheme="minorHAnsi" w:cstheme="minorHAnsi"/>
        </w:rPr>
        <w:t xml:space="preserve">Ceny jednostkowe zaoferowane w ofercie przez Wykonawcę, są cenami ryczałtowymi i nie mogą ulec zwiększeniu. </w:t>
      </w:r>
    </w:p>
    <w:p w14:paraId="3BC0EA04" w14:textId="77777777" w:rsidR="00A668D1" w:rsidRPr="006F6CDB" w:rsidRDefault="00A668D1" w:rsidP="00A668D1">
      <w:pPr>
        <w:numPr>
          <w:ilvl w:val="0"/>
          <w:numId w:val="61"/>
        </w:numPr>
        <w:tabs>
          <w:tab w:val="left" w:pos="413"/>
        </w:tabs>
        <w:spacing w:line="276" w:lineRule="auto"/>
        <w:ind w:left="284" w:hanging="284"/>
        <w:rPr>
          <w:rFonts w:asciiTheme="minorHAnsi" w:eastAsia="Arial Narrow" w:hAnsiTheme="minorHAnsi" w:cstheme="minorHAnsi"/>
        </w:rPr>
      </w:pPr>
      <w:r w:rsidRPr="006F6CDB">
        <w:rPr>
          <w:rFonts w:asciiTheme="minorHAnsi" w:eastAsia="Arial Narrow" w:hAnsiTheme="minorHAnsi" w:cstheme="minorHAnsi"/>
        </w:rPr>
        <w:t>Zamawiający zapłaci wynagrodzenie, określone w ust. 1 w dwóch równych ratach każdorazowo po wykonaniu poszczególnego etapu przedmiotu umowy , potwierdzonego podpisaniem przez Zamawiającego protokołu odbioru częściowego/końcowego przedmiotu umowy, o który</w:t>
      </w:r>
      <w:r>
        <w:rPr>
          <w:rFonts w:asciiTheme="minorHAnsi" w:eastAsia="Arial Narrow" w:hAnsiTheme="minorHAnsi" w:cstheme="minorHAnsi"/>
        </w:rPr>
        <w:t>ch</w:t>
      </w:r>
      <w:r w:rsidRPr="006F6CDB">
        <w:rPr>
          <w:rFonts w:asciiTheme="minorHAnsi" w:eastAsia="Arial Narrow" w:hAnsiTheme="minorHAnsi" w:cstheme="minorHAnsi"/>
        </w:rPr>
        <w:t xml:space="preserve"> mowa w § 2 ust. 7 umowy bez uwag.</w:t>
      </w:r>
    </w:p>
    <w:p w14:paraId="72DE6AF3" w14:textId="77777777" w:rsidR="00A668D1" w:rsidRPr="006F6CDB" w:rsidRDefault="00A668D1" w:rsidP="00A668D1">
      <w:pPr>
        <w:numPr>
          <w:ilvl w:val="0"/>
          <w:numId w:val="61"/>
        </w:numPr>
        <w:tabs>
          <w:tab w:val="left" w:pos="413"/>
        </w:tabs>
        <w:spacing w:line="276" w:lineRule="auto"/>
        <w:ind w:left="284" w:hanging="284"/>
        <w:rPr>
          <w:rFonts w:asciiTheme="minorHAnsi" w:eastAsia="Arial Narrow" w:hAnsiTheme="minorHAnsi" w:cstheme="minorHAnsi"/>
        </w:rPr>
      </w:pPr>
      <w:r w:rsidRPr="006F6CDB">
        <w:rPr>
          <w:rFonts w:asciiTheme="minorHAnsi" w:eastAsia="Arial Narrow" w:hAnsiTheme="minorHAnsi" w:cstheme="minorHAnsi"/>
        </w:rPr>
        <w:t>Wynagrodzenie należne Wykonawcy będzie płatne na rachunek bankowy wskazany na prawidłowo wystawionej fakturze w terminie 14 dni, od daty jej otrzymania przez Zamawiającego wraz z protokołem odbioru końcowego, o którym mowa w § 2 ust. 7 umowy oraz dokumentami, o których mowa w ust. 6. Faktura VAT wystawiona przez Wykonawcę musi być zgodna z treścią oferty, przede wszystkim zawierać wyszczególnienie wszystkich pozycji asortymentowych wraz z podaniem ich ilości sztuk i cen jednostkowych</w:t>
      </w:r>
      <w:r>
        <w:rPr>
          <w:rFonts w:asciiTheme="minorHAnsi" w:eastAsia="Arial Narrow" w:hAnsiTheme="minorHAnsi" w:cstheme="minorHAnsi"/>
        </w:rPr>
        <w:t>,</w:t>
      </w:r>
      <w:r w:rsidRPr="006F6CDB">
        <w:rPr>
          <w:rFonts w:asciiTheme="minorHAnsi" w:eastAsia="Arial Narrow" w:hAnsiTheme="minorHAnsi" w:cstheme="minorHAnsi"/>
        </w:rPr>
        <w:t xml:space="preserve"> jakie zostały wskazane w ofercie stanowiącej załącznik do niniejszej umowy.</w:t>
      </w:r>
    </w:p>
    <w:p w14:paraId="59B9E1C3" w14:textId="77777777" w:rsidR="00A668D1" w:rsidRPr="006F6CDB" w:rsidRDefault="00A668D1" w:rsidP="00A668D1">
      <w:pPr>
        <w:numPr>
          <w:ilvl w:val="0"/>
          <w:numId w:val="61"/>
        </w:numPr>
        <w:tabs>
          <w:tab w:val="left" w:pos="413"/>
        </w:tabs>
        <w:spacing w:line="276" w:lineRule="auto"/>
        <w:ind w:left="284" w:hanging="284"/>
        <w:rPr>
          <w:rFonts w:asciiTheme="minorHAnsi" w:eastAsiaTheme="minorHAnsi" w:hAnsiTheme="minorHAnsi" w:cstheme="minorHAnsi"/>
        </w:rPr>
      </w:pPr>
      <w:r w:rsidRPr="006F6CDB">
        <w:rPr>
          <w:rFonts w:asciiTheme="minorHAnsi" w:eastAsiaTheme="minorHAnsi" w:hAnsiTheme="minorHAnsi" w:cstheme="minorHAnsi"/>
        </w:rPr>
        <w:t>Dokumentami niezbędnymi do  uruchomienia płatności są:</w:t>
      </w:r>
    </w:p>
    <w:p w14:paraId="4B16EED9" w14:textId="77777777" w:rsidR="00A668D1" w:rsidRDefault="00A668D1" w:rsidP="00A668D1">
      <w:pPr>
        <w:pStyle w:val="Akapitzlist"/>
        <w:numPr>
          <w:ilvl w:val="0"/>
          <w:numId w:val="62"/>
        </w:numPr>
        <w:ind w:left="284" w:hanging="284"/>
        <w:rPr>
          <w:rFonts w:cstheme="minorHAnsi"/>
        </w:rPr>
      </w:pPr>
      <w:r w:rsidRPr="006F6CDB">
        <w:rPr>
          <w:rFonts w:cstheme="minorHAnsi"/>
        </w:rPr>
        <w:t>protokół odbioru częściowego/końcowego, podpisany przez obie strony</w:t>
      </w:r>
    </w:p>
    <w:p w14:paraId="49D5E215" w14:textId="77777777" w:rsidR="00A668D1" w:rsidRPr="006F6CDB" w:rsidRDefault="00A668D1" w:rsidP="00A668D1">
      <w:pPr>
        <w:pStyle w:val="Akapitzlist"/>
        <w:numPr>
          <w:ilvl w:val="0"/>
          <w:numId w:val="62"/>
        </w:numPr>
        <w:ind w:left="284" w:hanging="284"/>
        <w:rPr>
          <w:rFonts w:cstheme="minorHAnsi"/>
        </w:rPr>
      </w:pPr>
      <w:r>
        <w:rPr>
          <w:rFonts w:cstheme="minorHAnsi"/>
        </w:rPr>
        <w:t xml:space="preserve">Harmonogram dostawy </w:t>
      </w:r>
      <w:r w:rsidRPr="006F6CDB">
        <w:rPr>
          <w:rFonts w:cstheme="minorHAnsi"/>
        </w:rPr>
        <w:t>;</w:t>
      </w:r>
    </w:p>
    <w:p w14:paraId="2D4F2502" w14:textId="77777777" w:rsidR="00A668D1" w:rsidRPr="00DB6D20" w:rsidRDefault="00A668D1" w:rsidP="00A668D1">
      <w:pPr>
        <w:pStyle w:val="Akapitzlist"/>
        <w:numPr>
          <w:ilvl w:val="0"/>
          <w:numId w:val="62"/>
        </w:numPr>
        <w:ind w:left="284" w:hanging="284"/>
        <w:rPr>
          <w:rFonts w:cstheme="minorHAnsi"/>
        </w:rPr>
      </w:pPr>
      <w:r w:rsidRPr="00DB6D20">
        <w:rPr>
          <w:rFonts w:cstheme="minorHAnsi"/>
        </w:rPr>
        <w:t>prawidłowo wystawiona faktura.</w:t>
      </w:r>
    </w:p>
    <w:p w14:paraId="504B8E59" w14:textId="77777777" w:rsidR="00A668D1" w:rsidRPr="00DB6D20" w:rsidRDefault="00A668D1" w:rsidP="00A668D1">
      <w:pPr>
        <w:numPr>
          <w:ilvl w:val="0"/>
          <w:numId w:val="61"/>
        </w:numPr>
        <w:spacing w:line="276" w:lineRule="auto"/>
        <w:ind w:left="284" w:hanging="284"/>
        <w:rPr>
          <w:rFonts w:asciiTheme="minorHAnsi" w:eastAsiaTheme="minorHAnsi" w:hAnsiTheme="minorHAnsi" w:cstheme="minorHAnsi"/>
        </w:rPr>
      </w:pPr>
      <w:r w:rsidRPr="00DB6D20">
        <w:rPr>
          <w:rFonts w:asciiTheme="minorHAnsi" w:eastAsiaTheme="minorHAnsi" w:hAnsiTheme="minorHAnsi" w:cstheme="minorHAnsi"/>
        </w:rPr>
        <w:t>Wykonawca za realizację umowy zobowiązany jest do wystawienia faktury na adres :</w:t>
      </w:r>
    </w:p>
    <w:p w14:paraId="7DA0D740" w14:textId="77777777" w:rsidR="00A668D1" w:rsidRPr="00DB6D20" w:rsidRDefault="00A668D1" w:rsidP="00A668D1">
      <w:pPr>
        <w:pStyle w:val="Akapitzlist"/>
        <w:ind w:left="284" w:hanging="284"/>
        <w:rPr>
          <w:rFonts w:cstheme="minorHAnsi"/>
          <w:b/>
        </w:rPr>
      </w:pPr>
      <w:r w:rsidRPr="00DB6D20">
        <w:rPr>
          <w:rFonts w:cstheme="minorHAnsi"/>
          <w:b/>
        </w:rPr>
        <w:t>Województwo Pomorskie,  Gdańsk 80-810, ul. Okopowa 21/27, NIP 583 316 37 86</w:t>
      </w:r>
    </w:p>
    <w:p w14:paraId="1E6EBA2C" w14:textId="77777777" w:rsidR="00A668D1" w:rsidRPr="00DB6D20" w:rsidRDefault="00A668D1" w:rsidP="00A668D1">
      <w:pPr>
        <w:numPr>
          <w:ilvl w:val="0"/>
          <w:numId w:val="61"/>
        </w:numPr>
        <w:spacing w:line="276" w:lineRule="auto"/>
        <w:ind w:left="284" w:hanging="284"/>
        <w:contextualSpacing/>
        <w:rPr>
          <w:rFonts w:asciiTheme="minorHAnsi" w:eastAsiaTheme="minorHAnsi" w:hAnsiTheme="minorHAnsi" w:cstheme="minorHAnsi"/>
        </w:rPr>
      </w:pPr>
      <w:r w:rsidRPr="00DB6D20">
        <w:rPr>
          <w:rFonts w:asciiTheme="minorHAnsi" w:eastAsiaTheme="minorHAnsi" w:hAnsiTheme="minorHAnsi" w:cstheme="minorHAnsi"/>
        </w:rPr>
        <w:t>Za dzień zapłaty należności Strony uznają dzień obciążenia rachunku  Zamawiającego.</w:t>
      </w:r>
    </w:p>
    <w:p w14:paraId="18E8F0A5" w14:textId="77777777" w:rsidR="00A668D1" w:rsidRPr="00DB6D20" w:rsidRDefault="00A668D1" w:rsidP="00A668D1">
      <w:pPr>
        <w:numPr>
          <w:ilvl w:val="0"/>
          <w:numId w:val="61"/>
        </w:numPr>
        <w:spacing w:line="276" w:lineRule="auto"/>
        <w:ind w:left="284" w:hanging="284"/>
        <w:contextualSpacing/>
        <w:rPr>
          <w:rFonts w:asciiTheme="minorHAnsi" w:eastAsiaTheme="minorHAnsi" w:hAnsiTheme="minorHAnsi" w:cstheme="minorHAnsi"/>
        </w:rPr>
      </w:pPr>
      <w:r w:rsidRPr="00DB6D20">
        <w:rPr>
          <w:rFonts w:asciiTheme="minorHAnsi" w:eastAsiaTheme="minorHAnsi" w:hAnsiTheme="minorHAnsi" w:cstheme="minorHAnsi"/>
        </w:rPr>
        <w:t>Wykonawca oświadcza, że wskazany na fakturze numer rachunku bankowego, na który będą dokonywane płatności został zgłoszony do urzędu skarbowego oraz widnieje w wykazie podatników VAT publikowanym przez Krajową Izbę Skarbową na stronie Ministerstwa Finansów. W przypadku gdy podany na fakturze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3B64A86F" w14:textId="77777777" w:rsidR="00A668D1" w:rsidRPr="00DB6D20" w:rsidRDefault="00A668D1" w:rsidP="00A668D1">
      <w:pPr>
        <w:numPr>
          <w:ilvl w:val="0"/>
          <w:numId w:val="61"/>
        </w:numPr>
        <w:spacing w:line="276" w:lineRule="auto"/>
        <w:ind w:left="284" w:hanging="284"/>
        <w:contextualSpacing/>
        <w:rPr>
          <w:rFonts w:asciiTheme="minorHAnsi" w:eastAsiaTheme="minorHAnsi" w:hAnsiTheme="minorHAnsi" w:cstheme="minorHAnsi"/>
        </w:rPr>
      </w:pPr>
      <w:r w:rsidRPr="00DB6D20">
        <w:rPr>
          <w:rFonts w:asciiTheme="minorHAnsi" w:eastAsiaTheme="minorHAnsi" w:hAnsiTheme="minorHAnsi" w:cstheme="minorHAnsi"/>
        </w:rPr>
        <w:lastRenderedPageBreak/>
        <w:t xml:space="preserve">Wykonawca oświadcza, że jest zarejestrowanym czynnym podatnikiem VAT. Płatność przekazana zostanie na rachunek bankowy Wykonawcy, który zgłoszony jest do elektronicznego wykazu podmiotów VAT (białej listy).  </w:t>
      </w:r>
    </w:p>
    <w:p w14:paraId="1F9E7089" w14:textId="77777777" w:rsidR="00A668D1" w:rsidRPr="00DB6D20" w:rsidRDefault="00A668D1" w:rsidP="00A668D1">
      <w:pPr>
        <w:tabs>
          <w:tab w:val="left" w:pos="413"/>
        </w:tabs>
        <w:spacing w:line="276" w:lineRule="auto"/>
        <w:rPr>
          <w:rFonts w:asciiTheme="minorHAnsi" w:eastAsia="Arial Narrow" w:hAnsiTheme="minorHAnsi" w:cstheme="minorHAnsi"/>
        </w:rPr>
      </w:pPr>
    </w:p>
    <w:p w14:paraId="1C4FF2D1" w14:textId="77777777" w:rsidR="00A668D1" w:rsidRDefault="00A668D1" w:rsidP="00A668D1">
      <w:pPr>
        <w:spacing w:line="276" w:lineRule="auto"/>
        <w:ind w:left="4286" w:right="4301"/>
        <w:jc w:val="center"/>
        <w:rPr>
          <w:rFonts w:asciiTheme="minorHAnsi" w:eastAsia="Arial Narrow" w:hAnsiTheme="minorHAnsi" w:cstheme="minorHAnsi"/>
          <w:b/>
          <w:bCs/>
        </w:rPr>
      </w:pPr>
    </w:p>
    <w:p w14:paraId="4222F47F" w14:textId="77777777" w:rsidR="00A668D1" w:rsidRPr="00DB6D20" w:rsidRDefault="00A668D1" w:rsidP="00A668D1">
      <w:pPr>
        <w:spacing w:line="276" w:lineRule="auto"/>
        <w:ind w:left="4286" w:right="4301"/>
        <w:jc w:val="center"/>
        <w:rPr>
          <w:rFonts w:asciiTheme="minorHAnsi" w:eastAsia="Arial Narrow" w:hAnsiTheme="minorHAnsi" w:cstheme="minorHAnsi"/>
        </w:rPr>
      </w:pPr>
      <w:r w:rsidRPr="00DB6D20">
        <w:rPr>
          <w:rFonts w:asciiTheme="minorHAnsi" w:eastAsia="Arial Narrow" w:hAnsiTheme="minorHAnsi" w:cstheme="minorHAnsi"/>
          <w:b/>
          <w:bCs/>
        </w:rPr>
        <w:t>§ 5.</w:t>
      </w:r>
    </w:p>
    <w:p w14:paraId="520A8B4B" w14:textId="77777777" w:rsidR="00A668D1" w:rsidRPr="00DB6D20" w:rsidRDefault="00A668D1" w:rsidP="00A668D1">
      <w:pPr>
        <w:tabs>
          <w:tab w:val="left" w:pos="427"/>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1.</w:t>
      </w:r>
      <w:r w:rsidRPr="00DB6D20">
        <w:rPr>
          <w:rFonts w:asciiTheme="minorHAnsi" w:eastAsia="Arial Narrow" w:hAnsiTheme="minorHAnsi" w:cstheme="minorHAnsi"/>
        </w:rPr>
        <w:tab/>
        <w:t>Strony ustalają następujące kary umowne:</w:t>
      </w:r>
    </w:p>
    <w:p w14:paraId="798EB04F" w14:textId="77777777" w:rsidR="00A668D1" w:rsidRPr="00DB6D20" w:rsidRDefault="00A668D1" w:rsidP="00A668D1">
      <w:pPr>
        <w:numPr>
          <w:ilvl w:val="0"/>
          <w:numId w:val="40"/>
        </w:numPr>
        <w:tabs>
          <w:tab w:val="left" w:pos="701"/>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w przypadku zwłoki w realizacji przedmiotu umowy</w:t>
      </w:r>
      <w:r>
        <w:rPr>
          <w:rFonts w:asciiTheme="minorHAnsi" w:eastAsia="Arial Narrow" w:hAnsiTheme="minorHAnsi" w:cstheme="minorHAnsi"/>
        </w:rPr>
        <w:t xml:space="preserve"> </w:t>
      </w:r>
      <w:r w:rsidRPr="0090335C">
        <w:rPr>
          <w:rFonts w:asciiTheme="minorHAnsi" w:eastAsia="Arial Narrow" w:hAnsiTheme="minorHAnsi" w:cstheme="minorHAnsi"/>
        </w:rPr>
        <w:t xml:space="preserve"> </w:t>
      </w:r>
      <w:r>
        <w:rPr>
          <w:rFonts w:asciiTheme="minorHAnsi" w:eastAsia="Arial Narrow" w:hAnsiTheme="minorHAnsi" w:cstheme="minorHAnsi"/>
        </w:rPr>
        <w:t xml:space="preserve">zarówno etapu I jak i etapu II </w:t>
      </w:r>
      <w:r w:rsidRPr="00DB6D20">
        <w:rPr>
          <w:rFonts w:asciiTheme="minorHAnsi" w:eastAsia="Arial Narrow" w:hAnsiTheme="minorHAnsi" w:cstheme="minorHAnsi"/>
        </w:rPr>
        <w:t xml:space="preserve">, Zamawiającemu przysługuje od Wykonawcy kara umowna w wysokości 0,1 % wynagrodzenia brutto, o którym mowa w § 4 ust. 1 umowy za każdy dzień zwłoki liczony od upływu terminu, o którym mowa w § 2 ust. 1 umowy. </w:t>
      </w:r>
    </w:p>
    <w:p w14:paraId="720EAE66" w14:textId="6894DE5A" w:rsidR="00A668D1" w:rsidRPr="00DB6D20" w:rsidRDefault="00A668D1" w:rsidP="00A668D1">
      <w:pPr>
        <w:numPr>
          <w:ilvl w:val="0"/>
          <w:numId w:val="40"/>
        </w:numPr>
        <w:tabs>
          <w:tab w:val="left" w:pos="701"/>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 xml:space="preserve">w przypadku odstąpienia od umowy z przyczyn leżących po stronie Wykonawcy, w tym w szczególności wskazanych w ust. </w:t>
      </w:r>
      <w:r w:rsidR="00F35737">
        <w:rPr>
          <w:rFonts w:asciiTheme="minorHAnsi" w:eastAsia="Arial Narrow" w:hAnsiTheme="minorHAnsi" w:cstheme="minorHAnsi"/>
        </w:rPr>
        <w:t>5</w:t>
      </w:r>
      <w:r w:rsidRPr="00DB6D20">
        <w:rPr>
          <w:rFonts w:asciiTheme="minorHAnsi" w:eastAsia="Arial Narrow" w:hAnsiTheme="minorHAnsi" w:cstheme="minorHAnsi"/>
        </w:rPr>
        <w:t xml:space="preserve"> pkt. 1-</w:t>
      </w:r>
      <w:r>
        <w:rPr>
          <w:rFonts w:asciiTheme="minorHAnsi" w:eastAsia="Arial Narrow" w:hAnsiTheme="minorHAnsi" w:cstheme="minorHAnsi"/>
        </w:rPr>
        <w:t>3</w:t>
      </w:r>
      <w:r w:rsidRPr="00DB6D20">
        <w:rPr>
          <w:rFonts w:asciiTheme="minorHAnsi" w:eastAsia="Arial Narrow" w:hAnsiTheme="minorHAnsi" w:cstheme="minorHAnsi"/>
        </w:rPr>
        <w:t>, Wykonawca jest zobowiązany do zapłacenia Zamawiającemu kary umownej w wysokości 10% wynagrodzenia brutto, o którym mowa w § 4 ust. 1 umowy.</w:t>
      </w:r>
    </w:p>
    <w:p w14:paraId="384567E1" w14:textId="77777777" w:rsidR="00A668D1" w:rsidRPr="00DB6D20" w:rsidRDefault="00A668D1" w:rsidP="00A668D1">
      <w:pPr>
        <w:numPr>
          <w:ilvl w:val="0"/>
          <w:numId w:val="40"/>
        </w:numPr>
        <w:tabs>
          <w:tab w:val="left" w:pos="701"/>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za zwłokę w terminach realizacji usług gwarancyjnych Zamawiający naliczy karę w wysokości 1.000,00 (jeden tysiąc) złotych, za każdy dzień zwłoki.</w:t>
      </w:r>
    </w:p>
    <w:p w14:paraId="59AF0112" w14:textId="77777777" w:rsidR="00A668D1" w:rsidRPr="00DB6D20" w:rsidRDefault="00A668D1" w:rsidP="00A668D1">
      <w:pPr>
        <w:numPr>
          <w:ilvl w:val="0"/>
          <w:numId w:val="41"/>
        </w:numPr>
        <w:tabs>
          <w:tab w:val="left" w:pos="427"/>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W przypadku powstania szkody przewyższającej wartość kary umownej Zamawiający ma prawo żądać odszkodowania uzupełniającego do pełnej wartości poniesionej szkody.</w:t>
      </w:r>
    </w:p>
    <w:p w14:paraId="29C903AE" w14:textId="6995F720" w:rsidR="00A668D1" w:rsidRPr="00DB6D20" w:rsidRDefault="00A668D1" w:rsidP="00A668D1">
      <w:pPr>
        <w:numPr>
          <w:ilvl w:val="0"/>
          <w:numId w:val="41"/>
        </w:numPr>
        <w:tabs>
          <w:tab w:val="left" w:pos="427"/>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 xml:space="preserve">Wykonawca wyraża zgodę na potrącenie nałożonych kar umownych z należnego Wykonawcy   wynagrodzenia za wykonanie przedmiotu umowy, zgodnie z </w:t>
      </w:r>
      <w:r w:rsidR="0068441B">
        <w:rPr>
          <w:rFonts w:asciiTheme="minorHAnsi" w:eastAsia="Arial Narrow" w:hAnsiTheme="minorHAnsi" w:cstheme="minorHAnsi"/>
        </w:rPr>
        <w:t>zapisami umowy</w:t>
      </w:r>
      <w:r w:rsidRPr="00DB6D20">
        <w:rPr>
          <w:rFonts w:asciiTheme="minorHAnsi" w:eastAsia="Arial Narrow" w:hAnsiTheme="minorHAnsi" w:cstheme="minorHAnsi"/>
        </w:rPr>
        <w:t>.</w:t>
      </w:r>
    </w:p>
    <w:p w14:paraId="1F9EF285" w14:textId="77777777" w:rsidR="00A668D1" w:rsidRPr="00DB6D20" w:rsidRDefault="00A668D1" w:rsidP="00A668D1">
      <w:pPr>
        <w:numPr>
          <w:ilvl w:val="0"/>
          <w:numId w:val="41"/>
        </w:numPr>
        <w:tabs>
          <w:tab w:val="left" w:pos="427"/>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Maksymalna wysokość kar umownych nie przekroczy 60% wynagrodzenia brutto, o którym mowa w § 4 ust. 1 umowy.</w:t>
      </w:r>
    </w:p>
    <w:p w14:paraId="2FCA96A8" w14:textId="32230FA4" w:rsidR="00A668D1" w:rsidRPr="00DB6D20" w:rsidRDefault="00F35737" w:rsidP="00A668D1">
      <w:pPr>
        <w:tabs>
          <w:tab w:val="left" w:pos="422"/>
        </w:tabs>
        <w:spacing w:line="276" w:lineRule="auto"/>
        <w:ind w:left="284" w:right="19" w:hanging="284"/>
        <w:rPr>
          <w:rFonts w:asciiTheme="minorHAnsi" w:eastAsia="Arial Narrow" w:hAnsiTheme="minorHAnsi" w:cstheme="minorHAnsi"/>
        </w:rPr>
      </w:pPr>
      <w:r>
        <w:rPr>
          <w:rFonts w:asciiTheme="minorHAnsi" w:eastAsia="Arial Narrow" w:hAnsiTheme="minorHAnsi" w:cstheme="minorHAnsi"/>
        </w:rPr>
        <w:t>5</w:t>
      </w:r>
      <w:r w:rsidR="00A668D1" w:rsidRPr="00DB6D20">
        <w:rPr>
          <w:rFonts w:asciiTheme="minorHAnsi" w:eastAsia="Arial Narrow" w:hAnsiTheme="minorHAnsi" w:cstheme="minorHAnsi"/>
        </w:rPr>
        <w:t>.</w:t>
      </w:r>
      <w:r w:rsidR="00A668D1" w:rsidRPr="00DB6D20">
        <w:rPr>
          <w:rFonts w:asciiTheme="minorHAnsi" w:eastAsia="Arial Narrow" w:hAnsiTheme="minorHAnsi" w:cstheme="minorHAnsi"/>
        </w:rPr>
        <w:tab/>
        <w:t>Zamawiającemu, poza przypadkami określonymi w umowie i przepisach prawa powszechnie obowiązującego, przysługuje prawo odstąpienia od umowy (w całości lub części - w zależności od wyboru Zamawiającego)</w:t>
      </w:r>
      <w:r w:rsidR="00A668D1">
        <w:rPr>
          <w:rFonts w:asciiTheme="minorHAnsi" w:eastAsia="Arial Narrow" w:hAnsiTheme="minorHAnsi" w:cstheme="minorHAnsi"/>
        </w:rPr>
        <w:t>,</w:t>
      </w:r>
      <w:r w:rsidR="00A668D1" w:rsidRPr="00DB6D20">
        <w:rPr>
          <w:rFonts w:asciiTheme="minorHAnsi" w:eastAsia="Arial Narrow" w:hAnsiTheme="minorHAnsi" w:cstheme="minorHAnsi"/>
        </w:rPr>
        <w:t xml:space="preserve"> gdy:</w:t>
      </w:r>
    </w:p>
    <w:p w14:paraId="0A0289AB" w14:textId="77777777" w:rsidR="00A668D1" w:rsidRPr="00DB6D20" w:rsidRDefault="00A668D1" w:rsidP="00A668D1">
      <w:pPr>
        <w:numPr>
          <w:ilvl w:val="0"/>
          <w:numId w:val="42"/>
        </w:numPr>
        <w:tabs>
          <w:tab w:val="left" w:pos="706"/>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Wykonawca wykonuje przedmiot umowy w sposób sprzeczny z jej postanowieniami i pomimo wezwania go przez Zamawiającego z wyznaczeniem terminu nie krótszego niż 7 dni do usunięcia naruszeń, nie zmienia sposobu realizacji,</w:t>
      </w:r>
    </w:p>
    <w:p w14:paraId="1E682869" w14:textId="77777777" w:rsidR="00A668D1" w:rsidRPr="00DB6D20" w:rsidRDefault="00A668D1" w:rsidP="00A668D1">
      <w:pPr>
        <w:numPr>
          <w:ilvl w:val="0"/>
          <w:numId w:val="42"/>
        </w:numPr>
        <w:tabs>
          <w:tab w:val="left" w:pos="706"/>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zostanie wydany nakaz zajęcia majątku Wykonawcy uniemożliwiający Wykonawcy należyte wykonanie przedmiotu umowy;</w:t>
      </w:r>
    </w:p>
    <w:p w14:paraId="1CE2FBF8" w14:textId="77777777" w:rsidR="00A668D1" w:rsidRPr="00DB6D20" w:rsidRDefault="00A668D1" w:rsidP="00A668D1">
      <w:pPr>
        <w:numPr>
          <w:ilvl w:val="0"/>
          <w:numId w:val="42"/>
        </w:numPr>
        <w:tabs>
          <w:tab w:val="left" w:pos="706"/>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w przypadku zwłoki w realizacji przedmiotu umowy przez Wykonawcę o więcej niż 14 dni;</w:t>
      </w:r>
    </w:p>
    <w:p w14:paraId="4AE918EF" w14:textId="77777777" w:rsidR="00A668D1" w:rsidRPr="00DB6D20" w:rsidRDefault="00A668D1" w:rsidP="00A668D1">
      <w:pPr>
        <w:widowControl w:val="0"/>
        <w:numPr>
          <w:ilvl w:val="0"/>
          <w:numId w:val="42"/>
        </w:numPr>
        <w:tabs>
          <w:tab w:val="left" w:pos="567"/>
          <w:tab w:val="num" w:pos="1080"/>
        </w:tabs>
        <w:spacing w:line="276" w:lineRule="auto"/>
        <w:ind w:left="284" w:hanging="284"/>
        <w:rPr>
          <w:rFonts w:asciiTheme="minorHAnsi" w:hAnsiTheme="minorHAnsi" w:cstheme="minorHAnsi"/>
        </w:rPr>
      </w:pPr>
      <w:r w:rsidRPr="00DB6D20">
        <w:rPr>
          <w:rFonts w:asciiTheme="minorHAnsi" w:hAnsiTheme="minorHAnsi" w:cstheme="minorHAnsi"/>
        </w:rPr>
        <w:t>w razie wystąpienia istotnej zmiany okoliczności powodującej, że wykonanie umowy nie leży w interesie publicznym, czego nie można było przewidzieć w chwili jej zawarcia.</w:t>
      </w:r>
    </w:p>
    <w:p w14:paraId="6B6E595F" w14:textId="7FF75239" w:rsidR="00A668D1" w:rsidRPr="00DB6D20" w:rsidRDefault="00F35737" w:rsidP="00BB579E">
      <w:pPr>
        <w:tabs>
          <w:tab w:val="left" w:pos="422"/>
        </w:tabs>
        <w:spacing w:line="276" w:lineRule="auto"/>
        <w:ind w:left="284"/>
        <w:rPr>
          <w:rFonts w:asciiTheme="minorHAnsi" w:eastAsia="Arial Narrow" w:hAnsiTheme="minorHAnsi" w:cstheme="minorHAnsi"/>
        </w:rPr>
      </w:pPr>
      <w:r>
        <w:rPr>
          <w:rFonts w:asciiTheme="minorHAnsi" w:eastAsia="Arial Narrow" w:hAnsiTheme="minorHAnsi" w:cstheme="minorHAnsi"/>
        </w:rPr>
        <w:t xml:space="preserve">6. </w:t>
      </w:r>
      <w:r w:rsidR="00A668D1" w:rsidRPr="00DB6D20">
        <w:rPr>
          <w:rFonts w:asciiTheme="minorHAnsi" w:eastAsia="Arial Narrow" w:hAnsiTheme="minorHAnsi" w:cstheme="minorHAnsi"/>
        </w:rPr>
        <w:t>Oświadczenie o odstąpieniu od umowy ze wskazaniem okoliczności uzasadniających odstąpienie, należy złożyć w formie pisemnej pod rygorem nieważności w terminie 30 dni od dnia powzięcia informacji o okolicznościach stanowiących podstawę do odstąpienia.</w:t>
      </w:r>
    </w:p>
    <w:p w14:paraId="03677578" w14:textId="061BE478" w:rsidR="00A668D1" w:rsidRPr="00DB6D20" w:rsidRDefault="00F35737" w:rsidP="00BB579E">
      <w:pPr>
        <w:tabs>
          <w:tab w:val="left" w:pos="422"/>
        </w:tabs>
        <w:spacing w:line="276" w:lineRule="auto"/>
        <w:ind w:left="284" w:right="5"/>
        <w:rPr>
          <w:rFonts w:asciiTheme="minorHAnsi" w:eastAsia="Arial Narrow" w:hAnsiTheme="minorHAnsi" w:cstheme="minorHAnsi"/>
        </w:rPr>
      </w:pPr>
      <w:r>
        <w:rPr>
          <w:rFonts w:asciiTheme="minorHAnsi" w:eastAsia="Arial Narrow" w:hAnsiTheme="minorHAnsi" w:cstheme="minorHAnsi"/>
        </w:rPr>
        <w:t xml:space="preserve">7. </w:t>
      </w:r>
      <w:r w:rsidR="00A668D1" w:rsidRPr="00DB6D20">
        <w:rPr>
          <w:rFonts w:asciiTheme="minorHAnsi" w:eastAsia="Arial Narrow" w:hAnsiTheme="minorHAnsi" w:cstheme="minorHAnsi"/>
        </w:rPr>
        <w:t xml:space="preserve">W razie odstąpienia od umowy, Wykonawca przy udziale Zamawiającego, sporządzi protokół inwentaryzacji prac na dzień odstąpienia oraz zabezpieczy przerwane prace w zakresie wzajemnie uzgodnionym, na koszt Wykonawcy, za  wyjątkiem przypadku określonego w ust. </w:t>
      </w:r>
      <w:r w:rsidR="00CE68F3">
        <w:rPr>
          <w:rFonts w:asciiTheme="minorHAnsi" w:eastAsia="Arial Narrow" w:hAnsiTheme="minorHAnsi" w:cstheme="minorHAnsi"/>
        </w:rPr>
        <w:t>5</w:t>
      </w:r>
      <w:r w:rsidR="00A668D1" w:rsidRPr="00DB6D20">
        <w:rPr>
          <w:rFonts w:asciiTheme="minorHAnsi" w:eastAsia="Arial Narrow" w:hAnsiTheme="minorHAnsi" w:cstheme="minorHAnsi"/>
        </w:rPr>
        <w:t xml:space="preserve"> pkt  4) gdzie koszt ten pokrywa Zamawiający. </w:t>
      </w:r>
    </w:p>
    <w:p w14:paraId="33123C0F" w14:textId="77777777" w:rsidR="00A668D1" w:rsidRPr="00DB6D20" w:rsidRDefault="00A668D1" w:rsidP="00A668D1">
      <w:pPr>
        <w:spacing w:before="230" w:line="276" w:lineRule="auto"/>
        <w:ind w:left="4123" w:right="4123"/>
        <w:jc w:val="center"/>
        <w:rPr>
          <w:rFonts w:asciiTheme="minorHAnsi" w:eastAsia="Arial Narrow" w:hAnsiTheme="minorHAnsi" w:cstheme="minorHAnsi"/>
        </w:rPr>
      </w:pPr>
      <w:r w:rsidRPr="00DB6D20">
        <w:rPr>
          <w:rFonts w:asciiTheme="minorHAnsi" w:eastAsia="Arial Narrow" w:hAnsiTheme="minorHAnsi" w:cstheme="minorHAnsi"/>
          <w:b/>
          <w:bCs/>
        </w:rPr>
        <w:t>§ 6.</w:t>
      </w:r>
    </w:p>
    <w:p w14:paraId="5D96DF84" w14:textId="77777777" w:rsidR="00A668D1" w:rsidRPr="00DB6D20" w:rsidRDefault="00A668D1" w:rsidP="00A668D1">
      <w:pPr>
        <w:numPr>
          <w:ilvl w:val="0"/>
          <w:numId w:val="38"/>
        </w:numPr>
        <w:tabs>
          <w:tab w:val="left" w:pos="284"/>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 xml:space="preserve">Wykonawca gwarantuje, iż dostarczone i zmontowane w ramach przedmiotu umowy meble będą wolne od wad fizycznych i prawnych, a także od praw osób trzecich oraz zostaną wykonane z </w:t>
      </w:r>
      <w:r w:rsidRPr="00DB6D20">
        <w:rPr>
          <w:rFonts w:asciiTheme="minorHAnsi" w:eastAsia="Arial Narrow" w:hAnsiTheme="minorHAnsi" w:cstheme="minorHAnsi"/>
        </w:rPr>
        <w:lastRenderedPageBreak/>
        <w:t xml:space="preserve">materiałów dopuszczonych do obrotu, a wykonane prace montażowe będą zgodne z odpowiednimi instrukcjami i normami techniczno-eksploatacyjnymi. </w:t>
      </w:r>
    </w:p>
    <w:p w14:paraId="0009C384" w14:textId="77777777" w:rsidR="00A668D1" w:rsidRPr="00DB6D20" w:rsidRDefault="00A668D1" w:rsidP="00A668D1">
      <w:pPr>
        <w:numPr>
          <w:ilvl w:val="0"/>
          <w:numId w:val="38"/>
        </w:numPr>
        <w:tabs>
          <w:tab w:val="left" w:pos="284"/>
        </w:tabs>
        <w:spacing w:line="276" w:lineRule="auto"/>
        <w:ind w:left="284" w:right="5" w:hanging="284"/>
        <w:rPr>
          <w:rFonts w:asciiTheme="minorHAnsi" w:eastAsia="Arial Narrow" w:hAnsiTheme="minorHAnsi" w:cstheme="minorHAnsi"/>
        </w:rPr>
      </w:pPr>
      <w:r w:rsidRPr="00DB6D20">
        <w:rPr>
          <w:rFonts w:asciiTheme="minorHAnsi" w:eastAsia="Arial Narrow" w:hAnsiTheme="minorHAnsi" w:cstheme="minorHAnsi"/>
        </w:rPr>
        <w:t>Na dostarczone meble oraz ich montaż Wykonawca udzieli Zamawiającemu</w:t>
      </w:r>
      <w:r>
        <w:rPr>
          <w:rFonts w:asciiTheme="minorHAnsi" w:eastAsia="Arial Narrow" w:hAnsiTheme="minorHAnsi" w:cstheme="minorHAnsi"/>
        </w:rPr>
        <w:t xml:space="preserve"> </w:t>
      </w:r>
      <w:r w:rsidRPr="00DB6D20">
        <w:rPr>
          <w:rFonts w:asciiTheme="minorHAnsi" w:eastAsia="Arial Narrow" w:hAnsiTheme="minorHAnsi" w:cstheme="minorHAnsi"/>
        </w:rPr>
        <w:t>………</w:t>
      </w:r>
      <w:r>
        <w:rPr>
          <w:rFonts w:asciiTheme="minorHAnsi" w:eastAsia="Arial Narrow" w:hAnsiTheme="minorHAnsi" w:cstheme="minorHAnsi"/>
        </w:rPr>
        <w:t xml:space="preserve"> </w:t>
      </w:r>
      <w:r w:rsidRPr="00DB6D20">
        <w:rPr>
          <w:rFonts w:asciiTheme="minorHAnsi" w:eastAsia="Arial Narrow" w:hAnsiTheme="minorHAnsi" w:cstheme="minorHAnsi"/>
        </w:rPr>
        <w:t>miesięcy gwarancji, zgodnie z ofertą Wykonawcy. Bieg terminu gwarancji rozpoczyna się od dnia podpisania przez Zamawiającego  protokołu odbioru końcowego, o którym mowa w § 2 ust. 7 umowy.</w:t>
      </w:r>
    </w:p>
    <w:p w14:paraId="119E5C66" w14:textId="77777777" w:rsidR="00A668D1" w:rsidRPr="00DB6D20" w:rsidRDefault="00A668D1" w:rsidP="00A668D1">
      <w:pPr>
        <w:numPr>
          <w:ilvl w:val="0"/>
          <w:numId w:val="38"/>
        </w:numPr>
        <w:tabs>
          <w:tab w:val="left" w:pos="284"/>
        </w:tabs>
        <w:spacing w:line="276" w:lineRule="auto"/>
        <w:ind w:left="284" w:hanging="284"/>
        <w:rPr>
          <w:rFonts w:asciiTheme="minorHAnsi" w:eastAsia="Arial Narrow" w:hAnsiTheme="minorHAnsi" w:cstheme="minorHAnsi"/>
        </w:rPr>
      </w:pPr>
      <w:r w:rsidRPr="00DB6D20">
        <w:rPr>
          <w:rFonts w:asciiTheme="minorHAnsi" w:eastAsiaTheme="minorHAnsi" w:hAnsiTheme="minorHAnsi" w:cstheme="minorHAnsi"/>
        </w:rPr>
        <w:t>W ramach gwarancji Wykonawca zobowiązany jest do bezpłatnego usuwania wad fizycznych i prawnych przedmiotu umowy.</w:t>
      </w:r>
    </w:p>
    <w:p w14:paraId="034B6670" w14:textId="77777777" w:rsidR="00A668D1" w:rsidRPr="00DB6D20" w:rsidRDefault="00A668D1" w:rsidP="00A668D1">
      <w:pPr>
        <w:numPr>
          <w:ilvl w:val="0"/>
          <w:numId w:val="38"/>
        </w:numPr>
        <w:tabs>
          <w:tab w:val="left" w:pos="284"/>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Wykonawca w dniu odbioru na żądanie Zamawiającego  przekaże Zamawiającemu karty  katalogowe mebli oraz instrukcje obsługi załączone przez producenta.</w:t>
      </w:r>
    </w:p>
    <w:p w14:paraId="7EA58C5A" w14:textId="77777777" w:rsidR="00A668D1" w:rsidRPr="00DB6D20" w:rsidRDefault="00A668D1" w:rsidP="00A668D1">
      <w:pPr>
        <w:numPr>
          <w:ilvl w:val="0"/>
          <w:numId w:val="38"/>
        </w:numPr>
        <w:tabs>
          <w:tab w:val="left" w:pos="284"/>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Jeżeli gwarancja producenta będzie dłuższa niż zaoferowana przez Wykonawcę, to obowiązywać będzie gwarancja producenta.</w:t>
      </w:r>
    </w:p>
    <w:p w14:paraId="30065327" w14:textId="77777777" w:rsidR="00A668D1" w:rsidRPr="00DB6D20" w:rsidRDefault="00A668D1" w:rsidP="00A668D1">
      <w:pPr>
        <w:numPr>
          <w:ilvl w:val="0"/>
          <w:numId w:val="38"/>
        </w:numPr>
        <w:tabs>
          <w:tab w:val="left" w:pos="284"/>
        </w:tabs>
        <w:spacing w:line="276" w:lineRule="auto"/>
        <w:ind w:left="284" w:right="5" w:hanging="284"/>
        <w:rPr>
          <w:rFonts w:asciiTheme="minorHAnsi" w:eastAsia="Arial Narrow" w:hAnsiTheme="minorHAnsi" w:cstheme="minorHAnsi"/>
        </w:rPr>
      </w:pPr>
      <w:r w:rsidRPr="00DB6D20">
        <w:rPr>
          <w:rFonts w:asciiTheme="minorHAnsi" w:eastAsia="Arial Narrow" w:hAnsiTheme="minorHAnsi" w:cstheme="minorHAnsi"/>
        </w:rPr>
        <w:t>Wykonawca zobowiązany jest do przystąpienia do usuwania zgłoszonych w ramach gwarancji wad w terminie 5 dni od dnia zgłoszenia przez Zamawiającego wystąpienia wady za pośrednictwem telefonu, faksu lub poczty elektronicznej. W tym celu Wykonawca winien zgłosić się do miejsca użytkowania mebli wskazanego przez Zamawiającego w zgłoszeniu.</w:t>
      </w:r>
    </w:p>
    <w:p w14:paraId="7DB0BA48" w14:textId="77777777" w:rsidR="00A668D1" w:rsidRPr="00DB6D20" w:rsidRDefault="00A668D1" w:rsidP="00A668D1">
      <w:pPr>
        <w:numPr>
          <w:ilvl w:val="0"/>
          <w:numId w:val="38"/>
        </w:numPr>
        <w:tabs>
          <w:tab w:val="left" w:pos="284"/>
        </w:tabs>
        <w:spacing w:line="276" w:lineRule="auto"/>
        <w:ind w:left="284" w:right="5" w:hanging="284"/>
        <w:rPr>
          <w:rFonts w:asciiTheme="minorHAnsi" w:eastAsia="Arial Narrow" w:hAnsiTheme="minorHAnsi" w:cstheme="minorHAnsi"/>
        </w:rPr>
      </w:pPr>
      <w:r w:rsidRPr="00DB6D20">
        <w:rPr>
          <w:rFonts w:asciiTheme="minorHAnsi" w:eastAsia="Arial Narrow" w:hAnsiTheme="minorHAnsi" w:cstheme="minorHAnsi"/>
        </w:rPr>
        <w:t>W przypadku niemożności wykonania czynności gwarancyjnych w miejscu użytkowania mebli, Wykonawca zabierze je ze sobą za pokwitowaniem i po usunięciu wad dostarczy oraz zamontuje je z powrotem w miejscu ich użytkowania. Koszty transportu ponosi Wykonawca.</w:t>
      </w:r>
    </w:p>
    <w:p w14:paraId="7FE7686B" w14:textId="77777777" w:rsidR="00A668D1" w:rsidRPr="00DB6D20" w:rsidRDefault="00A668D1" w:rsidP="00A668D1">
      <w:pPr>
        <w:numPr>
          <w:ilvl w:val="0"/>
          <w:numId w:val="38"/>
        </w:numPr>
        <w:tabs>
          <w:tab w:val="left" w:pos="284"/>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Wykonawca ma obowiązek wykonać naprawę gwarancyjną w terminie 10 dni od daty zgłoszenia wady przez Zamawiającego.</w:t>
      </w:r>
    </w:p>
    <w:p w14:paraId="6B9DD245" w14:textId="001615FC" w:rsidR="00A668D1" w:rsidRPr="00DB6D20" w:rsidRDefault="00A668D1" w:rsidP="00A668D1">
      <w:pPr>
        <w:numPr>
          <w:ilvl w:val="0"/>
          <w:numId w:val="38"/>
        </w:numPr>
        <w:tabs>
          <w:tab w:val="left" w:pos="284"/>
        </w:tabs>
        <w:spacing w:line="276" w:lineRule="auto"/>
        <w:ind w:left="284" w:right="10" w:hanging="284"/>
        <w:rPr>
          <w:rFonts w:asciiTheme="minorHAnsi" w:eastAsia="Arial Narrow" w:hAnsiTheme="minorHAnsi" w:cstheme="minorHAnsi"/>
        </w:rPr>
      </w:pPr>
      <w:r w:rsidRPr="00DB6D20">
        <w:rPr>
          <w:rFonts w:asciiTheme="minorHAnsi" w:eastAsia="Arial Narrow" w:hAnsiTheme="minorHAnsi" w:cstheme="minorHAnsi"/>
        </w:rPr>
        <w:t>Jeżeli Wykonawca nie usuni</w:t>
      </w:r>
      <w:r w:rsidR="00CE68F3">
        <w:rPr>
          <w:rFonts w:asciiTheme="minorHAnsi" w:eastAsia="Arial Narrow" w:hAnsiTheme="minorHAnsi" w:cstheme="minorHAnsi"/>
        </w:rPr>
        <w:t>e</w:t>
      </w:r>
      <w:r w:rsidRPr="00DB6D20">
        <w:rPr>
          <w:rFonts w:asciiTheme="minorHAnsi" w:eastAsia="Arial Narrow" w:hAnsiTheme="minorHAnsi" w:cstheme="minorHAnsi"/>
        </w:rPr>
        <w:t xml:space="preserve"> wad</w:t>
      </w:r>
      <w:r>
        <w:rPr>
          <w:rFonts w:asciiTheme="minorHAnsi" w:eastAsia="Arial Narrow" w:hAnsiTheme="minorHAnsi" w:cstheme="minorHAnsi"/>
        </w:rPr>
        <w:t>y</w:t>
      </w:r>
      <w:r w:rsidRPr="00DB6D20">
        <w:rPr>
          <w:rFonts w:asciiTheme="minorHAnsi" w:eastAsia="Arial Narrow" w:hAnsiTheme="minorHAnsi" w:cstheme="minorHAnsi"/>
        </w:rPr>
        <w:t xml:space="preserve"> w terminie</w:t>
      </w:r>
      <w:r>
        <w:rPr>
          <w:rFonts w:asciiTheme="minorHAnsi" w:eastAsia="Arial Narrow" w:hAnsiTheme="minorHAnsi" w:cstheme="minorHAnsi"/>
        </w:rPr>
        <w:t xml:space="preserve"> wskazanym w ust. 8</w:t>
      </w:r>
      <w:r w:rsidRPr="00DB6D20">
        <w:rPr>
          <w:rFonts w:asciiTheme="minorHAnsi" w:eastAsia="Arial Narrow" w:hAnsiTheme="minorHAnsi" w:cstheme="minorHAnsi"/>
        </w:rPr>
        <w:t>, Zamawiający może powierzyć ich usunięcie osobie trzeciej na koszt i ryzyko Wykonawcy bez utraty gwarancji udzielonej przez Wykonawcę oraz bez konieczności uzyskiwania uprzedniej zgody sądu.</w:t>
      </w:r>
    </w:p>
    <w:p w14:paraId="20989595" w14:textId="77777777" w:rsidR="00A668D1" w:rsidRPr="00DB6D20" w:rsidRDefault="00A668D1" w:rsidP="00A668D1">
      <w:pPr>
        <w:numPr>
          <w:ilvl w:val="0"/>
          <w:numId w:val="38"/>
        </w:numPr>
        <w:tabs>
          <w:tab w:val="left" w:pos="284"/>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Jeżeli naprawa będzie trwała dłużej niż 10 dni roboczych od daty zgłoszenia przez Zamawiającego lub będzie miała miejsce więcej niż 4 razy (w odniesieniu do tego samego mebla), w okresie gwarancji, Zamawiającemu przysługuje prawo żądania wymiany takiego mebla na nowy taki sam lub równoważny (z zachowaniem w szczególności koloru i materiału oraz funkcjonalności i ewentualnego wyposażenia).</w:t>
      </w:r>
    </w:p>
    <w:p w14:paraId="18AF39FE" w14:textId="77777777" w:rsidR="00A668D1" w:rsidRPr="00DB6D20" w:rsidRDefault="00A668D1" w:rsidP="00A668D1">
      <w:pPr>
        <w:numPr>
          <w:ilvl w:val="0"/>
          <w:numId w:val="38"/>
        </w:numPr>
        <w:tabs>
          <w:tab w:val="left" w:pos="284"/>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Usunięcie wad będzie każdorazowo stwierdzone protokolarnie przez osobę upoważnioną przez Zamawiającego.</w:t>
      </w:r>
    </w:p>
    <w:p w14:paraId="155075FB" w14:textId="77777777" w:rsidR="00A668D1" w:rsidRPr="00DB6D20" w:rsidRDefault="00A668D1" w:rsidP="00A668D1">
      <w:pPr>
        <w:numPr>
          <w:ilvl w:val="0"/>
          <w:numId w:val="38"/>
        </w:numPr>
        <w:tabs>
          <w:tab w:val="left" w:pos="284"/>
        </w:tabs>
        <w:spacing w:line="276" w:lineRule="auto"/>
        <w:ind w:left="284" w:hanging="284"/>
        <w:rPr>
          <w:rFonts w:asciiTheme="minorHAnsi" w:eastAsia="Arial Narrow" w:hAnsiTheme="minorHAnsi" w:cstheme="minorHAnsi"/>
        </w:rPr>
      </w:pPr>
      <w:r w:rsidRPr="00DB6D20">
        <w:rPr>
          <w:rFonts w:asciiTheme="minorHAnsi" w:hAnsiTheme="minorHAnsi" w:cstheme="minorHAnsi"/>
        </w:rPr>
        <w:t>Wykonawca jest odpowiedzialny za wszelkie szkody i straty, które spowodował w czasie prac nad usuwaniem wad.</w:t>
      </w:r>
    </w:p>
    <w:p w14:paraId="4ACAD435" w14:textId="77777777" w:rsidR="00A668D1" w:rsidRPr="00DB6D20" w:rsidRDefault="00A668D1" w:rsidP="00A668D1">
      <w:pPr>
        <w:numPr>
          <w:ilvl w:val="0"/>
          <w:numId w:val="38"/>
        </w:numPr>
        <w:tabs>
          <w:tab w:val="left" w:pos="284"/>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Niezależnie od udzielonej gwarancji, Wykonawca ponosi wobec Zamawiającego odpowiedzialność z tytułu rękojmi za wady fizyczne w terminie i na zasadach określonych w kodeksie cywilnym.</w:t>
      </w:r>
    </w:p>
    <w:p w14:paraId="623BCDAB" w14:textId="77777777" w:rsidR="00A668D1" w:rsidRPr="00DB6D20" w:rsidRDefault="00A668D1" w:rsidP="00A668D1">
      <w:pPr>
        <w:spacing w:before="221" w:line="276" w:lineRule="auto"/>
        <w:ind w:left="4085" w:right="4090"/>
        <w:jc w:val="center"/>
        <w:rPr>
          <w:rFonts w:asciiTheme="minorHAnsi" w:eastAsia="Arial Narrow" w:hAnsiTheme="minorHAnsi" w:cstheme="minorHAnsi"/>
          <w:b/>
          <w:bCs/>
        </w:rPr>
      </w:pPr>
      <w:r w:rsidRPr="00DB6D20">
        <w:rPr>
          <w:rFonts w:asciiTheme="minorHAnsi" w:eastAsia="Arial Narrow" w:hAnsiTheme="minorHAnsi" w:cstheme="minorHAnsi"/>
          <w:b/>
          <w:bCs/>
        </w:rPr>
        <w:t>§ 7.</w:t>
      </w:r>
    </w:p>
    <w:p w14:paraId="2B4DFFD9" w14:textId="77777777" w:rsidR="00A668D1" w:rsidRPr="00DB6D20" w:rsidRDefault="00A668D1" w:rsidP="00A668D1">
      <w:pPr>
        <w:tabs>
          <w:tab w:val="left" w:pos="284"/>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1.</w:t>
      </w:r>
      <w:r w:rsidRPr="00DB6D20">
        <w:rPr>
          <w:rFonts w:asciiTheme="minorHAnsi" w:eastAsia="Arial Narrow" w:hAnsiTheme="minorHAnsi" w:cstheme="minorHAnsi"/>
        </w:rPr>
        <w:tab/>
        <w:t>Osobami upoważnionymi do realizacji przedmiotu umowy w imieniu Zamawiającego, w szczególności: kontaktowania się z Wykonawcą, odbioru przedmiotu umowy (protokołów częściowych i protokołu końcowego), odbiorów gwarancyjnych są:</w:t>
      </w:r>
    </w:p>
    <w:p w14:paraId="6A5D02CB" w14:textId="77777777" w:rsidR="00A668D1" w:rsidRPr="00DB6D20" w:rsidRDefault="00A668D1" w:rsidP="00A668D1">
      <w:pPr>
        <w:numPr>
          <w:ilvl w:val="0"/>
          <w:numId w:val="39"/>
        </w:numPr>
        <w:tabs>
          <w:tab w:val="left" w:pos="284"/>
          <w:tab w:val="left" w:pos="1080"/>
          <w:tab w:val="left" w:pos="3389"/>
          <w:tab w:val="left" w:leader="underscore" w:pos="9869"/>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ze    strony Zamawiającego</w:t>
      </w:r>
      <w:r w:rsidRPr="00DB6D20">
        <w:rPr>
          <w:rFonts w:asciiTheme="minorHAnsi" w:eastAsia="Arial Narrow" w:hAnsiTheme="minorHAnsi" w:cstheme="minorHAnsi"/>
        </w:rPr>
        <w:tab/>
      </w:r>
    </w:p>
    <w:p w14:paraId="0D411338" w14:textId="77777777" w:rsidR="00A668D1" w:rsidRPr="00DB6D20" w:rsidRDefault="00A668D1" w:rsidP="00A668D1">
      <w:pPr>
        <w:tabs>
          <w:tab w:val="left" w:pos="284"/>
          <w:tab w:val="left" w:leader="underscore" w:pos="4680"/>
          <w:tab w:val="left" w:leader="underscore" w:pos="7478"/>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tel.:</w:t>
      </w:r>
      <w:r w:rsidRPr="00DB6D20">
        <w:rPr>
          <w:rFonts w:asciiTheme="minorHAnsi" w:eastAsia="Arial Narrow" w:hAnsiTheme="minorHAnsi" w:cstheme="minorHAnsi"/>
        </w:rPr>
        <w:tab/>
        <w:t>e-mail:</w:t>
      </w:r>
      <w:r w:rsidRPr="00DB6D20">
        <w:rPr>
          <w:rFonts w:asciiTheme="minorHAnsi" w:eastAsia="Arial Narrow" w:hAnsiTheme="minorHAnsi" w:cstheme="minorHAnsi"/>
        </w:rPr>
        <w:tab/>
        <w:t>,</w:t>
      </w:r>
    </w:p>
    <w:p w14:paraId="148B0D49" w14:textId="77777777" w:rsidR="00A668D1" w:rsidRPr="00DB6D20" w:rsidRDefault="00A668D1" w:rsidP="00A668D1">
      <w:pPr>
        <w:numPr>
          <w:ilvl w:val="0"/>
          <w:numId w:val="39"/>
        </w:numPr>
        <w:tabs>
          <w:tab w:val="left" w:pos="284"/>
          <w:tab w:val="left" w:pos="1080"/>
          <w:tab w:val="left" w:leader="underscore" w:pos="9869"/>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 xml:space="preserve">ze    strony    Wykonawcy </w:t>
      </w:r>
    </w:p>
    <w:p w14:paraId="35895701" w14:textId="77777777" w:rsidR="00A668D1" w:rsidRPr="00DB6D20" w:rsidRDefault="00A668D1" w:rsidP="00A668D1">
      <w:pPr>
        <w:tabs>
          <w:tab w:val="left" w:pos="284"/>
          <w:tab w:val="left" w:leader="underscore" w:pos="4680"/>
          <w:tab w:val="left" w:leader="underscore" w:pos="7478"/>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tel.:</w:t>
      </w:r>
      <w:r w:rsidRPr="00DB6D20">
        <w:rPr>
          <w:rFonts w:asciiTheme="minorHAnsi" w:eastAsia="Arial Narrow" w:hAnsiTheme="minorHAnsi" w:cstheme="minorHAnsi"/>
        </w:rPr>
        <w:tab/>
        <w:t>e-mail:</w:t>
      </w:r>
      <w:r w:rsidRPr="00DB6D20">
        <w:rPr>
          <w:rFonts w:asciiTheme="minorHAnsi" w:eastAsia="Arial Narrow" w:hAnsiTheme="minorHAnsi" w:cstheme="minorHAnsi"/>
        </w:rPr>
        <w:tab/>
        <w:t>.</w:t>
      </w:r>
    </w:p>
    <w:p w14:paraId="70DB7EA7" w14:textId="77777777" w:rsidR="00A668D1" w:rsidRPr="00DB6D20" w:rsidRDefault="00A668D1" w:rsidP="00A668D1">
      <w:pPr>
        <w:tabs>
          <w:tab w:val="left" w:pos="284"/>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2.</w:t>
      </w:r>
      <w:r w:rsidRPr="00DB6D20">
        <w:rPr>
          <w:rFonts w:asciiTheme="minorHAnsi" w:eastAsia="Arial Narrow" w:hAnsiTheme="minorHAnsi" w:cstheme="minorHAnsi"/>
        </w:rPr>
        <w:tab/>
        <w:t>Każda ze Stron może dokonać zmian reprezentujących jej osób, o których mowa w ust. 1. Zmiana następuje na podstawie zawiadomienia drugiej Strony i nie wymaga aneksu do umowy.</w:t>
      </w:r>
    </w:p>
    <w:p w14:paraId="2F96BCD6" w14:textId="77777777" w:rsidR="00A668D1" w:rsidRPr="00DB6D20" w:rsidRDefault="00A668D1" w:rsidP="00A668D1">
      <w:pPr>
        <w:spacing w:before="226" w:line="276" w:lineRule="auto"/>
        <w:ind w:left="3629" w:right="3634"/>
        <w:jc w:val="center"/>
        <w:rPr>
          <w:rFonts w:asciiTheme="minorHAnsi" w:eastAsia="Arial Narrow" w:hAnsiTheme="minorHAnsi" w:cstheme="minorHAnsi"/>
        </w:rPr>
      </w:pPr>
      <w:r w:rsidRPr="00DB6D20">
        <w:rPr>
          <w:rFonts w:asciiTheme="minorHAnsi" w:eastAsia="Arial Narrow" w:hAnsiTheme="minorHAnsi" w:cstheme="minorHAnsi"/>
          <w:b/>
          <w:bCs/>
        </w:rPr>
        <w:lastRenderedPageBreak/>
        <w:t>§ 8.</w:t>
      </w:r>
    </w:p>
    <w:p w14:paraId="44D7346F" w14:textId="77777777" w:rsidR="00A668D1" w:rsidRPr="00DB6D20" w:rsidRDefault="00A668D1" w:rsidP="00A668D1">
      <w:pPr>
        <w:spacing w:line="276" w:lineRule="auto"/>
        <w:jc w:val="both"/>
        <w:rPr>
          <w:rFonts w:asciiTheme="minorHAnsi" w:eastAsia="Arial Narrow" w:hAnsiTheme="minorHAnsi" w:cstheme="minorHAnsi"/>
        </w:rPr>
      </w:pPr>
      <w:r w:rsidRPr="00DB6D20">
        <w:rPr>
          <w:rFonts w:asciiTheme="minorHAnsi" w:eastAsia="Arial Narrow" w:hAnsiTheme="minorHAnsi" w:cstheme="minorHAnsi"/>
        </w:rPr>
        <w:t>Wykonawca ponosi odpowiedzialność za wszelkie szkody wyrządzone przez osoby za pomocą, których wykonuje przedmiot umowy.</w:t>
      </w:r>
    </w:p>
    <w:p w14:paraId="0F03663C" w14:textId="77777777" w:rsidR="00A668D1" w:rsidRPr="00DB6D20" w:rsidRDefault="00A668D1" w:rsidP="00A668D1">
      <w:pPr>
        <w:spacing w:before="226" w:line="276" w:lineRule="auto"/>
        <w:ind w:left="4810" w:right="1843" w:hanging="1973"/>
        <w:rPr>
          <w:rFonts w:asciiTheme="minorHAnsi" w:eastAsia="Arial Narrow" w:hAnsiTheme="minorHAnsi" w:cstheme="minorHAnsi"/>
        </w:rPr>
      </w:pPr>
      <w:r w:rsidRPr="00DB6D20">
        <w:rPr>
          <w:rFonts w:asciiTheme="minorHAnsi" w:eastAsia="Arial Narrow" w:hAnsiTheme="minorHAnsi" w:cstheme="minorHAnsi"/>
          <w:b/>
          <w:bCs/>
        </w:rPr>
        <w:t xml:space="preserve">                                 § 9.</w:t>
      </w:r>
    </w:p>
    <w:p w14:paraId="1075D275" w14:textId="77777777" w:rsidR="00A668D1" w:rsidRPr="00DB6D20" w:rsidRDefault="00A668D1" w:rsidP="00A668D1">
      <w:pPr>
        <w:spacing w:line="276" w:lineRule="auto"/>
        <w:ind w:right="29"/>
        <w:rPr>
          <w:rFonts w:asciiTheme="minorHAnsi" w:eastAsia="Arial Narrow" w:hAnsiTheme="minorHAnsi" w:cstheme="minorHAnsi"/>
          <w:b/>
          <w:bCs/>
        </w:rPr>
      </w:pPr>
      <w:r w:rsidRPr="00DB6D20">
        <w:rPr>
          <w:rFonts w:asciiTheme="minorHAnsi" w:hAnsiTheme="minorHAnsi" w:cstheme="minorHAnsi"/>
        </w:rPr>
        <w:t xml:space="preserve">Wykonawca zobowiązuje się do bezwzględnego zachowania w poufności, wszelkich informacji </w:t>
      </w:r>
      <w:r w:rsidRPr="00DB6D20">
        <w:rPr>
          <w:rFonts w:asciiTheme="minorHAnsi" w:hAnsiTheme="minorHAnsi" w:cstheme="minorHAnsi"/>
        </w:rPr>
        <w:br/>
        <w:t>i danych, uzyskanych w związku lub przy okazji realizacji niniejszej umowy oraz zobowiązuje się nie wykorzystywać tych informacji i danych do jakichkolwiek innych celów niż związane z realizacją niniejszej umowy bez zgody Zamawiającego.</w:t>
      </w:r>
    </w:p>
    <w:p w14:paraId="131790FF" w14:textId="77777777" w:rsidR="00A668D1" w:rsidRPr="00DB6D20" w:rsidRDefault="00A668D1" w:rsidP="00A668D1">
      <w:pPr>
        <w:spacing w:line="276" w:lineRule="auto"/>
        <w:jc w:val="center"/>
        <w:rPr>
          <w:rFonts w:asciiTheme="minorHAnsi" w:eastAsia="Arial Narrow" w:hAnsiTheme="minorHAnsi" w:cstheme="minorHAnsi"/>
        </w:rPr>
      </w:pPr>
    </w:p>
    <w:p w14:paraId="0A224CD9" w14:textId="77777777" w:rsidR="00A668D1" w:rsidRPr="00DB6D20" w:rsidRDefault="00A668D1" w:rsidP="00A668D1">
      <w:pPr>
        <w:spacing w:before="5" w:line="276" w:lineRule="auto"/>
        <w:jc w:val="center"/>
        <w:rPr>
          <w:rFonts w:asciiTheme="minorHAnsi" w:eastAsia="Arial Narrow" w:hAnsiTheme="minorHAnsi" w:cstheme="minorHAnsi"/>
          <w:b/>
          <w:bCs/>
        </w:rPr>
      </w:pPr>
      <w:r w:rsidRPr="00DB6D20">
        <w:rPr>
          <w:rFonts w:asciiTheme="minorHAnsi" w:eastAsia="Arial Narrow" w:hAnsiTheme="minorHAnsi" w:cstheme="minorHAnsi"/>
          <w:b/>
          <w:bCs/>
        </w:rPr>
        <w:t>§ 10.</w:t>
      </w:r>
    </w:p>
    <w:p w14:paraId="60EADBE0" w14:textId="77777777" w:rsidR="00A668D1" w:rsidRPr="00DB6D20" w:rsidRDefault="00A668D1" w:rsidP="00A668D1">
      <w:pPr>
        <w:pStyle w:val="Akapitzlist"/>
        <w:numPr>
          <w:ilvl w:val="0"/>
          <w:numId w:val="54"/>
        </w:numPr>
        <w:spacing w:before="5" w:after="0"/>
        <w:ind w:left="284" w:hanging="284"/>
        <w:rPr>
          <w:rFonts w:eastAsia="Arial Narrow" w:cstheme="minorHAnsi"/>
        </w:rPr>
      </w:pPr>
      <w:r w:rsidRPr="00DB6D20">
        <w:rPr>
          <w:rFonts w:eastAsia="Arial Narrow" w:cstheme="minorHAnsi"/>
        </w:rPr>
        <w:t>W trakcie realizacji przedmiotu umowy Wykonawca jest zobowiązany przestrzegać powszechnie obowiązujących przepisów prawa dotyczących bhp.</w:t>
      </w:r>
    </w:p>
    <w:p w14:paraId="2D01FF50" w14:textId="77777777" w:rsidR="00A668D1" w:rsidRPr="00DB6D20" w:rsidRDefault="00A668D1" w:rsidP="00A668D1">
      <w:pPr>
        <w:numPr>
          <w:ilvl w:val="0"/>
          <w:numId w:val="54"/>
        </w:numPr>
        <w:tabs>
          <w:tab w:val="left" w:pos="422"/>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Wytwórcą odpadów powstających w wyniku świadczenia umowy jest Wykonawca, który odpowiada za ich utylizację zgodnie z obowiązującymi przepisami prawa.</w:t>
      </w:r>
    </w:p>
    <w:p w14:paraId="40AC58DC" w14:textId="7732A990" w:rsidR="00A668D1" w:rsidRPr="00DB6D20" w:rsidRDefault="00A668D1" w:rsidP="00A668D1">
      <w:pPr>
        <w:numPr>
          <w:ilvl w:val="0"/>
          <w:numId w:val="54"/>
        </w:numPr>
        <w:tabs>
          <w:tab w:val="left" w:pos="422"/>
        </w:tabs>
        <w:spacing w:line="276" w:lineRule="auto"/>
        <w:ind w:left="284" w:hanging="284"/>
        <w:rPr>
          <w:rFonts w:asciiTheme="minorHAnsi" w:eastAsia="Arial Narrow" w:hAnsiTheme="minorHAnsi" w:cstheme="minorHAnsi"/>
        </w:rPr>
      </w:pPr>
      <w:r w:rsidRPr="00DB6D20">
        <w:rPr>
          <w:rFonts w:asciiTheme="minorHAnsi" w:eastAsia="Arial Narrow" w:hAnsiTheme="minorHAnsi" w:cstheme="minorHAnsi"/>
        </w:rPr>
        <w:t>Wykonawca odpowiada za powstałe w toku własnych prac odpady oraz za właściwy sposób postępowania z nimi zgodnie z przepisami ustawy z dnia 14 grudnia 2012 r. o odpadach</w:t>
      </w:r>
      <w:r w:rsidR="0000346D">
        <w:rPr>
          <w:rFonts w:asciiTheme="minorHAnsi" w:eastAsia="Arial Narrow" w:hAnsiTheme="minorHAnsi" w:cstheme="minorHAnsi"/>
        </w:rPr>
        <w:t xml:space="preserve"> </w:t>
      </w:r>
      <w:r w:rsidRPr="00DB6D20">
        <w:rPr>
          <w:rFonts w:asciiTheme="minorHAnsi" w:eastAsia="Arial Narrow" w:hAnsiTheme="minorHAnsi" w:cstheme="minorHAnsi"/>
        </w:rPr>
        <w:t xml:space="preserve">ustawy z dnia 13 września 1996 r. o utrzymaniu czystości i porządku w gminach </w:t>
      </w:r>
    </w:p>
    <w:p w14:paraId="2ED9BDA0" w14:textId="77777777" w:rsidR="00A668D1" w:rsidRPr="00DB6D20" w:rsidRDefault="00A668D1" w:rsidP="00A668D1">
      <w:pPr>
        <w:suppressAutoHyphens/>
        <w:spacing w:line="276" w:lineRule="auto"/>
        <w:jc w:val="center"/>
        <w:rPr>
          <w:rFonts w:asciiTheme="minorHAnsi" w:hAnsiTheme="minorHAnsi" w:cstheme="minorHAnsi"/>
          <w:b/>
          <w:bCs/>
          <w:lang w:eastAsia="zh-CN"/>
        </w:rPr>
      </w:pPr>
    </w:p>
    <w:p w14:paraId="724C6476" w14:textId="77777777" w:rsidR="00A668D1" w:rsidRPr="00DB6D20" w:rsidRDefault="00A668D1" w:rsidP="00A668D1">
      <w:pPr>
        <w:suppressAutoHyphens/>
        <w:spacing w:line="276" w:lineRule="auto"/>
        <w:jc w:val="center"/>
        <w:rPr>
          <w:rFonts w:asciiTheme="minorHAnsi" w:hAnsiTheme="minorHAnsi" w:cstheme="minorHAnsi"/>
          <w:b/>
          <w:bCs/>
          <w:lang w:eastAsia="zh-CN"/>
        </w:rPr>
      </w:pPr>
      <w:r w:rsidRPr="00DB6D20">
        <w:rPr>
          <w:rFonts w:asciiTheme="minorHAnsi" w:hAnsiTheme="minorHAnsi" w:cstheme="minorHAnsi"/>
          <w:b/>
          <w:bCs/>
          <w:lang w:eastAsia="zh-CN"/>
        </w:rPr>
        <w:t>§ 11.</w:t>
      </w:r>
    </w:p>
    <w:p w14:paraId="77B6EBB0" w14:textId="77777777" w:rsidR="00A668D1" w:rsidRPr="00DB6D20" w:rsidRDefault="00A668D1" w:rsidP="00A668D1">
      <w:pPr>
        <w:widowControl w:val="0"/>
        <w:numPr>
          <w:ilvl w:val="3"/>
          <w:numId w:val="45"/>
        </w:numPr>
        <w:suppressAutoHyphens/>
        <w:spacing w:line="276" w:lineRule="auto"/>
        <w:ind w:left="360"/>
        <w:rPr>
          <w:rFonts w:asciiTheme="minorHAnsi" w:hAnsiTheme="minorHAnsi" w:cstheme="minorHAnsi"/>
          <w:lang w:eastAsia="zh-CN"/>
        </w:rPr>
      </w:pPr>
      <w:r w:rsidRPr="00DB6D20">
        <w:rPr>
          <w:rFonts w:asciiTheme="minorHAnsi" w:hAnsiTheme="minorHAnsi" w:cstheme="minorHAnsi"/>
          <w:lang w:eastAsia="zh-CN"/>
        </w:rPr>
        <w:t>Zamawiający stosownie do treści  art. 454 ust.2 ustawy, przewiduje następujące możliwości dokonania zmian zawartej umowy:</w:t>
      </w:r>
    </w:p>
    <w:p w14:paraId="3F7CC3A3" w14:textId="77777777" w:rsidR="00A668D1" w:rsidRPr="00DB6D20" w:rsidRDefault="00A668D1" w:rsidP="00A668D1">
      <w:pPr>
        <w:widowControl w:val="0"/>
        <w:numPr>
          <w:ilvl w:val="2"/>
          <w:numId w:val="45"/>
        </w:numPr>
        <w:tabs>
          <w:tab w:val="num" w:pos="720"/>
        </w:tabs>
        <w:suppressAutoHyphens/>
        <w:spacing w:line="276" w:lineRule="auto"/>
        <w:ind w:left="720"/>
        <w:rPr>
          <w:rFonts w:asciiTheme="minorHAnsi" w:hAnsiTheme="minorHAnsi" w:cstheme="minorHAnsi"/>
          <w:lang w:eastAsia="zh-CN"/>
        </w:rPr>
      </w:pPr>
      <w:r w:rsidRPr="00DB6D20">
        <w:rPr>
          <w:rFonts w:asciiTheme="minorHAnsi" w:hAnsiTheme="minorHAnsi" w:cstheme="minorHAnsi"/>
          <w:lang w:eastAsia="zh-CN"/>
        </w:rPr>
        <w:t xml:space="preserve">zaistnienie możliwości wprowadzenia lepszych rozwiązań technologicznych lub lepszych materiałów w stosunku do zaprojektowanych pod warunkiem zatwierdzenia tych zmian przez autora projektu, jeśli nowe rozwiązania są korzystne dla Zamawiającego; wykonanie dostaw zamiennych nie może wpływać na zwiększenie wysokości cen jednostkowych, ani na zwiększenie wysokości wynagrodzenia ryczałtowego, o </w:t>
      </w:r>
      <w:r w:rsidRPr="00DB6D20">
        <w:rPr>
          <w:rFonts w:asciiTheme="minorHAnsi" w:eastAsia="Arial Narrow" w:hAnsiTheme="minorHAnsi" w:cstheme="minorHAnsi"/>
        </w:rPr>
        <w:t xml:space="preserve"> którym mowa w § 4 ust. 1 umowy,</w:t>
      </w:r>
      <w:r w:rsidRPr="00DB6D20">
        <w:rPr>
          <w:rFonts w:asciiTheme="minorHAnsi" w:hAnsiTheme="minorHAnsi" w:cstheme="minorHAnsi"/>
          <w:lang w:eastAsia="zh-CN"/>
        </w:rPr>
        <w:t xml:space="preserve"> przy czym mogą  one ulec zmniejszeniu;</w:t>
      </w:r>
    </w:p>
    <w:p w14:paraId="306A1211" w14:textId="77777777" w:rsidR="00A668D1" w:rsidRPr="00DB6D20" w:rsidRDefault="00A668D1" w:rsidP="00A668D1">
      <w:pPr>
        <w:widowControl w:val="0"/>
        <w:numPr>
          <w:ilvl w:val="2"/>
          <w:numId w:val="45"/>
        </w:numPr>
        <w:tabs>
          <w:tab w:val="num" w:pos="720"/>
        </w:tabs>
        <w:suppressAutoHyphens/>
        <w:spacing w:line="276" w:lineRule="auto"/>
        <w:ind w:left="720"/>
        <w:rPr>
          <w:rFonts w:asciiTheme="minorHAnsi" w:hAnsiTheme="minorHAnsi" w:cstheme="minorHAnsi"/>
          <w:lang w:eastAsia="zh-CN"/>
        </w:rPr>
      </w:pPr>
      <w:r w:rsidRPr="00DB6D20">
        <w:rPr>
          <w:rFonts w:asciiTheme="minorHAnsi" w:hAnsiTheme="minorHAnsi" w:cstheme="minorHAnsi"/>
          <w:lang w:eastAsia="zh-CN"/>
        </w:rPr>
        <w:t>zmianę terminu wykonania przedmiotu umowy w przypadkach:</w:t>
      </w:r>
    </w:p>
    <w:p w14:paraId="7043E573" w14:textId="77777777" w:rsidR="00A668D1" w:rsidRPr="00DB6D20" w:rsidRDefault="00A668D1" w:rsidP="00A668D1">
      <w:pPr>
        <w:widowControl w:val="0"/>
        <w:numPr>
          <w:ilvl w:val="0"/>
          <w:numId w:val="44"/>
        </w:numPr>
        <w:suppressAutoHyphens/>
        <w:spacing w:line="276" w:lineRule="auto"/>
        <w:ind w:left="1080"/>
        <w:rPr>
          <w:rFonts w:asciiTheme="minorHAnsi" w:hAnsiTheme="minorHAnsi" w:cstheme="minorHAnsi"/>
          <w:lang w:eastAsia="zh-CN"/>
        </w:rPr>
      </w:pPr>
      <w:r w:rsidRPr="00DB6D20">
        <w:rPr>
          <w:rFonts w:asciiTheme="minorHAnsi" w:hAnsiTheme="minorHAnsi" w:cstheme="minorHAnsi"/>
          <w:lang w:eastAsia="zh-CN"/>
        </w:rPr>
        <w:t>kolizji z planowanymi lub równolegle prowadzonymi przez Zamawiającego robotami budowlanymi, wykonywanymi usługami, dostawami;</w:t>
      </w:r>
    </w:p>
    <w:p w14:paraId="77C64D5B" w14:textId="77777777" w:rsidR="00A668D1" w:rsidRPr="00DB6D20" w:rsidRDefault="00A668D1" w:rsidP="00A668D1">
      <w:pPr>
        <w:widowControl w:val="0"/>
        <w:numPr>
          <w:ilvl w:val="0"/>
          <w:numId w:val="44"/>
        </w:numPr>
        <w:suppressAutoHyphens/>
        <w:spacing w:line="276" w:lineRule="auto"/>
        <w:ind w:left="1080"/>
        <w:rPr>
          <w:rFonts w:asciiTheme="minorHAnsi" w:hAnsiTheme="minorHAnsi" w:cstheme="minorHAnsi"/>
          <w:lang w:eastAsia="zh-CN"/>
        </w:rPr>
      </w:pPr>
      <w:r w:rsidRPr="00DB6D20">
        <w:rPr>
          <w:rFonts w:asciiTheme="minorHAnsi" w:hAnsiTheme="minorHAnsi" w:cstheme="minorHAnsi"/>
        </w:rPr>
        <w:t>gdy nie ma możliwości dotrzymania przez Wykonawcę terminu wykonania przedmiotu umowy z przyczyn niezależnych od Wykonawcy lub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lub inne okoliczności niezależne od stron lub których strony przy zachowaniu należytej staranności nie były w stanie uniknąć lub przewidzieć.</w:t>
      </w:r>
    </w:p>
    <w:p w14:paraId="0D92A182" w14:textId="77777777" w:rsidR="00A668D1" w:rsidRPr="00B13B82" w:rsidRDefault="00A668D1" w:rsidP="00A668D1">
      <w:pPr>
        <w:widowControl w:val="0"/>
        <w:numPr>
          <w:ilvl w:val="2"/>
          <w:numId w:val="45"/>
        </w:numPr>
        <w:tabs>
          <w:tab w:val="num" w:pos="720"/>
        </w:tabs>
        <w:suppressAutoHyphens/>
        <w:spacing w:line="276" w:lineRule="auto"/>
        <w:ind w:left="720"/>
        <w:rPr>
          <w:rFonts w:asciiTheme="minorHAnsi" w:hAnsiTheme="minorHAnsi" w:cstheme="minorHAnsi"/>
          <w:lang w:eastAsia="zh-CN"/>
        </w:rPr>
      </w:pPr>
      <w:r w:rsidRPr="00B13B82">
        <w:rPr>
          <w:rFonts w:asciiTheme="minorHAnsi" w:hAnsiTheme="minorHAnsi" w:cstheme="minorHAnsi"/>
          <w:lang w:eastAsia="zh-CN"/>
        </w:rPr>
        <w:t xml:space="preserve">powstanie niezgodności dokumentacji </w:t>
      </w:r>
      <w:r>
        <w:rPr>
          <w:rFonts w:asciiTheme="minorHAnsi" w:hAnsiTheme="minorHAnsi" w:cstheme="minorHAnsi"/>
          <w:lang w:eastAsia="zh-CN"/>
        </w:rPr>
        <w:t xml:space="preserve">rysunkowej (tj. projektu aranżacji) </w:t>
      </w:r>
      <w:r w:rsidRPr="00B13B82">
        <w:rPr>
          <w:rFonts w:asciiTheme="minorHAnsi" w:hAnsiTheme="minorHAnsi" w:cstheme="minorHAnsi"/>
          <w:lang w:eastAsia="zh-CN"/>
        </w:rPr>
        <w:t xml:space="preserve">ze stanem faktycznym powodującej, że realizacja zgodnie z dokumentacją </w:t>
      </w:r>
      <w:r>
        <w:rPr>
          <w:rFonts w:asciiTheme="minorHAnsi" w:hAnsiTheme="minorHAnsi" w:cstheme="minorHAnsi"/>
          <w:lang w:eastAsia="zh-CN"/>
        </w:rPr>
        <w:t>rysunkową</w:t>
      </w:r>
      <w:r w:rsidRPr="00B13B82">
        <w:rPr>
          <w:rFonts w:asciiTheme="minorHAnsi" w:hAnsiTheme="minorHAnsi" w:cstheme="minorHAnsi"/>
          <w:lang w:eastAsia="zh-CN"/>
        </w:rPr>
        <w:t xml:space="preserve"> wiązałyby się z niegospodarnością, a nowe rozwiązania zapobiegałyby tej niegospodarności, pod warunkiem zatwierdzenia tych zmian przez autora projektu; wykonanie dostawy zamiennej nie może wpływać na zwiększenie wysokości cen jednostkowych, ani na zwiększenie wysokości  wynagrodzenia ryczałtowego, o </w:t>
      </w:r>
      <w:r w:rsidRPr="00B13B82">
        <w:rPr>
          <w:rFonts w:asciiTheme="minorHAnsi" w:eastAsia="Arial Narrow" w:hAnsiTheme="minorHAnsi" w:cstheme="minorHAnsi"/>
        </w:rPr>
        <w:t xml:space="preserve"> którym mowa w § 4 ust. 1 umowy,</w:t>
      </w:r>
      <w:r w:rsidRPr="00B13B82">
        <w:rPr>
          <w:rFonts w:asciiTheme="minorHAnsi" w:hAnsiTheme="minorHAnsi" w:cstheme="minorHAnsi"/>
          <w:lang w:eastAsia="zh-CN"/>
        </w:rPr>
        <w:t xml:space="preserve"> przy czym mogę one ulec zmniejszeniu;</w:t>
      </w:r>
    </w:p>
    <w:p w14:paraId="4D4ABF09" w14:textId="77777777" w:rsidR="00A668D1" w:rsidRPr="00DB6D20" w:rsidRDefault="00A668D1" w:rsidP="00A668D1">
      <w:pPr>
        <w:widowControl w:val="0"/>
        <w:numPr>
          <w:ilvl w:val="2"/>
          <w:numId w:val="45"/>
        </w:numPr>
        <w:tabs>
          <w:tab w:val="clear" w:pos="2042"/>
          <w:tab w:val="num" w:pos="709"/>
        </w:tabs>
        <w:suppressAutoHyphens/>
        <w:spacing w:line="276" w:lineRule="auto"/>
        <w:ind w:left="709" w:hanging="425"/>
        <w:rPr>
          <w:rFonts w:asciiTheme="minorHAnsi" w:hAnsiTheme="minorHAnsi" w:cstheme="minorHAnsi"/>
          <w:lang w:eastAsia="zh-CN"/>
        </w:rPr>
      </w:pPr>
      <w:r w:rsidRPr="00DB6D20">
        <w:rPr>
          <w:rFonts w:asciiTheme="minorHAnsi" w:hAnsiTheme="minorHAnsi" w:cstheme="minorHAnsi"/>
        </w:rPr>
        <w:t xml:space="preserve">zmianę dotycząca przedmiotu umowy, jego zakresu, – w przypadku wystąpienia okoliczności </w:t>
      </w:r>
      <w:r w:rsidRPr="00DB6D20">
        <w:rPr>
          <w:rFonts w:asciiTheme="minorHAnsi" w:hAnsiTheme="minorHAnsi" w:cstheme="minorHAnsi"/>
        </w:rPr>
        <w:lastRenderedPageBreak/>
        <w:t xml:space="preserve">niemożliwych do przewidzenia w chwili zawarcia umowy, a skutkujących koniecznością zmiany przedmiotu umowy w takim zakresie, pod warunkiem, że </w:t>
      </w:r>
      <w:r w:rsidRPr="00DB6D20">
        <w:rPr>
          <w:rFonts w:asciiTheme="minorHAnsi" w:hAnsiTheme="minorHAnsi" w:cstheme="minorHAnsi"/>
          <w:lang w:eastAsia="zh-CN"/>
        </w:rPr>
        <w:t>nie wpłynie to na zwiększenie wysokości cen jednostkowych, ani na zwiększenie wysokości wynagrodzenia ryczałtowego, o</w:t>
      </w:r>
      <w:r w:rsidRPr="00DB6D20">
        <w:rPr>
          <w:rFonts w:asciiTheme="minorHAnsi" w:eastAsia="Arial Narrow" w:hAnsiTheme="minorHAnsi" w:cstheme="minorHAnsi"/>
        </w:rPr>
        <w:t xml:space="preserve"> którym mowa w § 4 ust. 1 umowy,</w:t>
      </w:r>
      <w:r w:rsidRPr="00DB6D20">
        <w:rPr>
          <w:rFonts w:asciiTheme="minorHAnsi" w:hAnsiTheme="minorHAnsi" w:cstheme="minorHAnsi"/>
          <w:lang w:eastAsia="zh-CN"/>
        </w:rPr>
        <w:t xml:space="preserve"> przy czym mog</w:t>
      </w:r>
      <w:r>
        <w:rPr>
          <w:rFonts w:asciiTheme="minorHAnsi" w:hAnsiTheme="minorHAnsi" w:cstheme="minorHAnsi"/>
          <w:lang w:eastAsia="zh-CN"/>
        </w:rPr>
        <w:t>ą</w:t>
      </w:r>
      <w:r w:rsidRPr="00DB6D20">
        <w:rPr>
          <w:rFonts w:asciiTheme="minorHAnsi" w:hAnsiTheme="minorHAnsi" w:cstheme="minorHAnsi"/>
          <w:lang w:eastAsia="zh-CN"/>
        </w:rPr>
        <w:t xml:space="preserve"> one ulec zmniejszeniu;</w:t>
      </w:r>
    </w:p>
    <w:p w14:paraId="478F88B2" w14:textId="77777777" w:rsidR="00A668D1" w:rsidRPr="00DB6D20" w:rsidRDefault="00A668D1" w:rsidP="00A668D1">
      <w:pPr>
        <w:widowControl w:val="0"/>
        <w:numPr>
          <w:ilvl w:val="2"/>
          <w:numId w:val="45"/>
        </w:numPr>
        <w:tabs>
          <w:tab w:val="clear" w:pos="2042"/>
          <w:tab w:val="num" w:pos="709"/>
        </w:tabs>
        <w:suppressAutoHyphens/>
        <w:spacing w:line="276" w:lineRule="auto"/>
        <w:ind w:left="709" w:hanging="425"/>
        <w:rPr>
          <w:rFonts w:asciiTheme="minorHAnsi" w:hAnsiTheme="minorHAnsi" w:cstheme="minorHAnsi"/>
          <w:lang w:eastAsia="zh-CN"/>
        </w:rPr>
      </w:pPr>
      <w:r w:rsidRPr="00DB6D20">
        <w:rPr>
          <w:rFonts w:asciiTheme="minorHAnsi" w:eastAsia="Arial Narrow" w:hAnsiTheme="minorHAnsi" w:cstheme="minorHAnsi"/>
        </w:rPr>
        <w:t xml:space="preserve">zmianę wymagań technicznych lub parametrów charakterystycznych dla danego elementu składowego mebla, których nie można było przewidzieć w chwili zawarcia umowy z zastrzeżeniem, że zmieniony element będzie posiadał co najmniej takie lub lepsze  parametry techniczne jak element zastępowany, z tym zastrzeżeniem, że </w:t>
      </w:r>
      <w:r w:rsidRPr="00DB6D20">
        <w:rPr>
          <w:rFonts w:asciiTheme="minorHAnsi" w:hAnsiTheme="minorHAnsi" w:cstheme="minorHAnsi"/>
          <w:lang w:eastAsia="zh-CN"/>
        </w:rPr>
        <w:t xml:space="preserve">nie może wpływać na zwiększenie wysokości cen jednostkowych, ani na zwiększenie wysokości  wynagrodzenia ryczałtowego, o </w:t>
      </w:r>
      <w:r w:rsidRPr="00DB6D20">
        <w:rPr>
          <w:rFonts w:asciiTheme="minorHAnsi" w:eastAsia="Arial Narrow" w:hAnsiTheme="minorHAnsi" w:cstheme="minorHAnsi"/>
        </w:rPr>
        <w:t xml:space="preserve"> której mowa w § 4 ust. 1 umowy,</w:t>
      </w:r>
      <w:r w:rsidRPr="00DB6D20">
        <w:rPr>
          <w:rFonts w:asciiTheme="minorHAnsi" w:hAnsiTheme="minorHAnsi" w:cstheme="minorHAnsi"/>
          <w:lang w:eastAsia="zh-CN"/>
        </w:rPr>
        <w:t xml:space="preserve"> przy czym mogę one ulec zmniejszeniu;</w:t>
      </w:r>
    </w:p>
    <w:p w14:paraId="687BF8FE" w14:textId="77777777" w:rsidR="00A668D1" w:rsidRPr="00DB6D20" w:rsidRDefault="00A668D1" w:rsidP="00A668D1">
      <w:pPr>
        <w:widowControl w:val="0"/>
        <w:numPr>
          <w:ilvl w:val="2"/>
          <w:numId w:val="45"/>
        </w:numPr>
        <w:tabs>
          <w:tab w:val="clear" w:pos="2042"/>
          <w:tab w:val="num" w:pos="709"/>
        </w:tabs>
        <w:suppressAutoHyphens/>
        <w:spacing w:line="276" w:lineRule="auto"/>
        <w:ind w:left="709" w:hanging="425"/>
        <w:rPr>
          <w:rFonts w:asciiTheme="minorHAnsi" w:hAnsiTheme="minorHAnsi" w:cstheme="minorHAnsi"/>
          <w:lang w:eastAsia="zh-CN"/>
        </w:rPr>
      </w:pPr>
      <w:r w:rsidRPr="00DB6D20">
        <w:rPr>
          <w:rFonts w:asciiTheme="minorHAnsi" w:hAnsiTheme="minorHAnsi" w:cstheme="minorHAnsi"/>
        </w:rPr>
        <w:t>zmianę wynikającą ze zmiany przepisów prawa, które weszły w życie po zawarciu umowy</w:t>
      </w:r>
      <w:r w:rsidRPr="00DB6D20">
        <w:rPr>
          <w:rFonts w:asciiTheme="minorHAnsi" w:hAnsiTheme="minorHAnsi" w:cstheme="minorHAnsi"/>
        </w:rPr>
        <w:br/>
        <w:t xml:space="preserve"> i które wywołują potrzebę zmian tych postanowień.</w:t>
      </w:r>
    </w:p>
    <w:p w14:paraId="770C0A6D" w14:textId="77777777" w:rsidR="00A668D1" w:rsidRPr="00DB6D20" w:rsidRDefault="00A668D1" w:rsidP="00A668D1">
      <w:pPr>
        <w:widowControl w:val="0"/>
        <w:numPr>
          <w:ilvl w:val="0"/>
          <w:numId w:val="45"/>
        </w:numPr>
        <w:suppressAutoHyphens/>
        <w:spacing w:line="276" w:lineRule="auto"/>
        <w:ind w:left="360"/>
        <w:rPr>
          <w:rFonts w:asciiTheme="minorHAnsi" w:hAnsiTheme="minorHAnsi" w:cstheme="minorHAnsi"/>
          <w:lang w:eastAsia="zh-CN"/>
        </w:rPr>
      </w:pPr>
      <w:r w:rsidRPr="00DB6D20">
        <w:rPr>
          <w:rFonts w:asciiTheme="minorHAnsi" w:hAnsiTheme="minorHAnsi" w:cstheme="minorHAnsi"/>
          <w:lang w:eastAsia="zh-CN"/>
        </w:rPr>
        <w:t>Wszelkie zmiany treści umowy mogą być dokonywane wyłącznie w przypadkach określonych w niniejszej umowie i wymagają pisemnego aneksu pod rygorem nieważności takiej zmiany.</w:t>
      </w:r>
    </w:p>
    <w:p w14:paraId="23F8F5DB" w14:textId="77777777" w:rsidR="00A668D1" w:rsidRPr="00DB6D20" w:rsidRDefault="00A668D1" w:rsidP="00A668D1">
      <w:pPr>
        <w:widowControl w:val="0"/>
        <w:numPr>
          <w:ilvl w:val="0"/>
          <w:numId w:val="45"/>
        </w:numPr>
        <w:suppressAutoHyphens/>
        <w:spacing w:line="276" w:lineRule="auto"/>
        <w:ind w:left="360"/>
        <w:rPr>
          <w:rFonts w:asciiTheme="minorHAnsi" w:hAnsiTheme="minorHAnsi" w:cstheme="minorHAnsi"/>
          <w:lang w:eastAsia="zh-CN"/>
        </w:rPr>
      </w:pPr>
      <w:r w:rsidRPr="00DB6D20">
        <w:rPr>
          <w:rFonts w:asciiTheme="minorHAnsi" w:hAnsiTheme="minorHAnsi" w:cstheme="minorHAnsi"/>
          <w:lang w:eastAsia="zh-CN"/>
        </w:rPr>
        <w:t xml:space="preserve">Wykonawca jest zobowiązany do pisemnego poinformowania Zamawiającego o zmianie siedziby. Jeżeli nie dopełni tego obowiązku, korespondencję skierowaną na adres wskazany we wstępie Umowy uważa się za skutecznie dostarczoną. </w:t>
      </w:r>
    </w:p>
    <w:p w14:paraId="20FC8896" w14:textId="77777777" w:rsidR="00A668D1" w:rsidRPr="00DB6D20" w:rsidRDefault="00A668D1" w:rsidP="00A668D1">
      <w:pPr>
        <w:suppressAutoHyphens/>
        <w:spacing w:line="276" w:lineRule="auto"/>
        <w:rPr>
          <w:rFonts w:asciiTheme="minorHAnsi" w:hAnsiTheme="minorHAnsi" w:cstheme="minorHAnsi"/>
          <w:b/>
          <w:bCs/>
          <w:lang w:eastAsia="zh-CN"/>
        </w:rPr>
      </w:pPr>
    </w:p>
    <w:p w14:paraId="1310948C" w14:textId="77777777" w:rsidR="00A668D1" w:rsidRPr="00DB6D20" w:rsidRDefault="00A668D1" w:rsidP="00A668D1">
      <w:pPr>
        <w:suppressAutoHyphens/>
        <w:spacing w:line="276" w:lineRule="auto"/>
        <w:jc w:val="center"/>
        <w:rPr>
          <w:rFonts w:asciiTheme="minorHAnsi" w:hAnsiTheme="minorHAnsi" w:cstheme="minorHAnsi"/>
          <w:b/>
          <w:bCs/>
          <w:lang w:eastAsia="zh-CN"/>
        </w:rPr>
      </w:pPr>
      <w:r w:rsidRPr="00DB6D20">
        <w:rPr>
          <w:rFonts w:asciiTheme="minorHAnsi" w:hAnsiTheme="minorHAnsi" w:cstheme="minorHAnsi"/>
          <w:b/>
          <w:bCs/>
          <w:lang w:eastAsia="zh-CN"/>
        </w:rPr>
        <w:t>§ 12.</w:t>
      </w:r>
    </w:p>
    <w:p w14:paraId="7E1F7F38" w14:textId="77777777" w:rsidR="00A668D1" w:rsidRPr="00DB6D20" w:rsidRDefault="00A668D1" w:rsidP="00A668D1">
      <w:pPr>
        <w:pStyle w:val="Normalny1"/>
        <w:widowControl w:val="0"/>
        <w:numPr>
          <w:ilvl w:val="1"/>
          <w:numId w:val="56"/>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Zamawiający informuje, a Wykonawca potwierdza otrzymanie informacji iż: 1. Administratorem Pani/Pana danych osobowych będzie Zarząd Województwa Pomorskiego,  z siedzibą ul. Okopowa 21/27, 80-810 Gdańsk. Pozostałe nasze dane kontaktowe to: </w:t>
      </w:r>
      <w:r w:rsidRPr="00DB6D20">
        <w:rPr>
          <w:rFonts w:asciiTheme="minorHAnsi" w:eastAsia="Calibri" w:hAnsiTheme="minorHAnsi" w:cstheme="minorHAnsi"/>
          <w:u w:val="single"/>
        </w:rPr>
        <w:t>bp@pomorskie.eu</w:t>
      </w:r>
      <w:r w:rsidRPr="00DB6D20">
        <w:rPr>
          <w:rFonts w:asciiTheme="minorHAnsi" w:eastAsia="Calibri" w:hAnsiTheme="minorHAnsi" w:cstheme="minorHAnsi"/>
        </w:rPr>
        <w:t>, tel. 58 32 68 400.</w:t>
      </w:r>
    </w:p>
    <w:p w14:paraId="196088AC" w14:textId="77777777" w:rsidR="00A668D1" w:rsidRPr="00DB6D20" w:rsidRDefault="00A668D1" w:rsidP="00A668D1">
      <w:pPr>
        <w:pStyle w:val="Normalny1"/>
        <w:widowControl w:val="0"/>
        <w:numPr>
          <w:ilvl w:val="1"/>
          <w:numId w:val="56"/>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Dane kontaktowe inspektora ochrony danych to e-mail: iod@pomorskie.eu lub tel. 58 32 68 518.</w:t>
      </w:r>
    </w:p>
    <w:p w14:paraId="2767F5BE" w14:textId="77777777" w:rsidR="00A668D1" w:rsidRPr="00DB6D20" w:rsidRDefault="00A668D1" w:rsidP="00A668D1">
      <w:pPr>
        <w:pStyle w:val="Normalny1"/>
        <w:widowControl w:val="0"/>
        <w:numPr>
          <w:ilvl w:val="1"/>
          <w:numId w:val="56"/>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Pani/Pana dane osobowe będą przetwarzane w celu: </w:t>
      </w:r>
    </w:p>
    <w:p w14:paraId="5A4B49E5" w14:textId="77777777" w:rsidR="00A668D1" w:rsidRPr="00DB6D20" w:rsidRDefault="00A668D1" w:rsidP="00A668D1">
      <w:pPr>
        <w:pStyle w:val="Normalny1"/>
        <w:widowControl w:val="0"/>
        <w:numPr>
          <w:ilvl w:val="2"/>
          <w:numId w:val="57"/>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Noto Sans Symbols" w:hAnsiTheme="minorHAnsi" w:cstheme="minorHAnsi"/>
        </w:rPr>
        <w:t xml:space="preserve">− </w:t>
      </w:r>
      <w:r w:rsidRPr="00DB6D20">
        <w:rPr>
          <w:rFonts w:asciiTheme="minorHAnsi" w:eastAsia="Calibri" w:hAnsiTheme="minorHAnsi" w:cstheme="minorHAnsi"/>
        </w:rPr>
        <w:t xml:space="preserve">realizacji niniejszej umowy, na podstawie art. 6 ust. 1 lit b) RODO, </w:t>
      </w:r>
    </w:p>
    <w:p w14:paraId="155EC829" w14:textId="77777777" w:rsidR="00A668D1" w:rsidRPr="00DB6D20" w:rsidRDefault="00A668D1" w:rsidP="00A668D1">
      <w:pPr>
        <w:pStyle w:val="Normalny1"/>
        <w:widowControl w:val="0"/>
        <w:numPr>
          <w:ilvl w:val="2"/>
          <w:numId w:val="57"/>
        </w:numPr>
        <w:pBdr>
          <w:top w:val="nil"/>
          <w:left w:val="nil"/>
          <w:bottom w:val="nil"/>
          <w:right w:val="nil"/>
          <w:between w:val="nil"/>
        </w:pBdr>
        <w:ind w:left="284" w:right="370" w:hanging="284"/>
        <w:rPr>
          <w:rFonts w:asciiTheme="minorHAnsi" w:eastAsia="Calibri" w:hAnsiTheme="minorHAnsi" w:cstheme="minorHAnsi"/>
        </w:rPr>
      </w:pPr>
      <w:r w:rsidRPr="00DB6D20">
        <w:rPr>
          <w:rFonts w:asciiTheme="minorHAnsi" w:eastAsia="Noto Sans Symbols" w:hAnsiTheme="minorHAnsi" w:cstheme="minorHAnsi"/>
        </w:rPr>
        <w:t xml:space="preserve">− </w:t>
      </w:r>
      <w:r w:rsidRPr="00DB6D20">
        <w:rPr>
          <w:rFonts w:asciiTheme="minorHAnsi" w:eastAsia="Calibri" w:hAnsiTheme="minorHAnsi" w:cstheme="minorHAnsi"/>
        </w:rPr>
        <w:t xml:space="preserve">rozliczeń finansowo – księgowych i w celach archiwizacyjnych, na podstawie art. 6 ust.1 lit c)  RODO (tj. obowiązku prawnego). </w:t>
      </w:r>
    </w:p>
    <w:p w14:paraId="70318AEF" w14:textId="77777777" w:rsidR="00A668D1" w:rsidRPr="00DB6D20" w:rsidRDefault="00A668D1" w:rsidP="00A668D1">
      <w:pPr>
        <w:pStyle w:val="Normalny1"/>
        <w:widowControl w:val="0"/>
        <w:numPr>
          <w:ilvl w:val="0"/>
          <w:numId w:val="60"/>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Pani/Pana dane będziemy przekazywać innym podmiotom, którym zlecimy usługi związane  z przetwarzaniem danych osobowych (np. dostawcom usług informatycznych). Takie  podmioty będą przetwarzać dane na podstawie umowy z nami i tylko zgodnie z naszymi  poleceniami. Ponadto w zakresie stanowiącym informację publiczną dane będą ujawniane  każdemu zainteresowanemu taką informacją lub publikowane w BIP. </w:t>
      </w:r>
    </w:p>
    <w:p w14:paraId="37ABDBF3" w14:textId="77777777" w:rsidR="00A668D1" w:rsidRPr="00DB6D20" w:rsidRDefault="00A668D1" w:rsidP="00A668D1">
      <w:pPr>
        <w:pStyle w:val="Normalny1"/>
        <w:widowControl w:val="0"/>
        <w:numPr>
          <w:ilvl w:val="0"/>
          <w:numId w:val="60"/>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Pani/Pana dane osobowe będą przechowywane do czasu zakończenia obowiązującego nas okresu  archiwizacji. </w:t>
      </w:r>
    </w:p>
    <w:p w14:paraId="5721CD1F" w14:textId="77777777" w:rsidR="00A668D1" w:rsidRPr="00DB6D20" w:rsidRDefault="00A668D1" w:rsidP="00A668D1">
      <w:pPr>
        <w:pStyle w:val="Normalny1"/>
        <w:widowControl w:val="0"/>
        <w:numPr>
          <w:ilvl w:val="0"/>
          <w:numId w:val="60"/>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Posiada Pani/Pan prawo do żądania od administratora dostępu do danych osobowych oraz ich  sprostowania, usunięcia lub ograniczenia przetwarzania.  </w:t>
      </w:r>
    </w:p>
    <w:p w14:paraId="46C701EB" w14:textId="77777777" w:rsidR="00A668D1" w:rsidRPr="00DB6D20" w:rsidRDefault="00A668D1" w:rsidP="00A668D1">
      <w:pPr>
        <w:pStyle w:val="Normalny1"/>
        <w:widowControl w:val="0"/>
        <w:numPr>
          <w:ilvl w:val="0"/>
          <w:numId w:val="60"/>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Ma Pani/Pan prawo wniesienia skargi do Prezesa Urzędu Ochrony Danych Osobowych. 8. Podanie przez Pana/Panią danych osobowych jest warunkiem zawarcia umowy. Jest Pani/Pan  zobowiązana/y do ich podania a konsekwencją niepodania danych osobowych będzie brak  możliwości zawarcia i realizacji umowy. </w:t>
      </w:r>
    </w:p>
    <w:p w14:paraId="5BA15E2D" w14:textId="77777777" w:rsidR="00A668D1" w:rsidRPr="00DB6D20" w:rsidRDefault="00A668D1" w:rsidP="00A668D1">
      <w:pPr>
        <w:pStyle w:val="Normalny1"/>
        <w:pBdr>
          <w:top w:val="nil"/>
          <w:left w:val="nil"/>
          <w:bottom w:val="nil"/>
          <w:right w:val="nil"/>
          <w:between w:val="nil"/>
        </w:pBdr>
        <w:ind w:right="4646"/>
        <w:jc w:val="right"/>
        <w:rPr>
          <w:rFonts w:asciiTheme="minorHAnsi" w:eastAsia="Calibri" w:hAnsiTheme="minorHAnsi" w:cstheme="minorHAnsi"/>
          <w:b/>
        </w:rPr>
      </w:pPr>
    </w:p>
    <w:p w14:paraId="58A6BAF7" w14:textId="77777777" w:rsidR="00A668D1" w:rsidRPr="00DB6D20" w:rsidRDefault="00A668D1" w:rsidP="00A668D1">
      <w:pPr>
        <w:pStyle w:val="Normalny1"/>
        <w:pBdr>
          <w:top w:val="nil"/>
          <w:left w:val="nil"/>
          <w:bottom w:val="nil"/>
          <w:right w:val="nil"/>
          <w:between w:val="nil"/>
        </w:pBdr>
        <w:ind w:right="4646"/>
        <w:jc w:val="right"/>
        <w:rPr>
          <w:rFonts w:asciiTheme="minorHAnsi" w:eastAsia="Calibri" w:hAnsiTheme="minorHAnsi" w:cstheme="minorHAnsi"/>
          <w:b/>
        </w:rPr>
      </w:pPr>
      <w:r w:rsidRPr="00DB6D20">
        <w:rPr>
          <w:rFonts w:asciiTheme="minorHAnsi" w:eastAsia="Calibri" w:hAnsiTheme="minorHAnsi" w:cstheme="minorHAnsi"/>
          <w:b/>
        </w:rPr>
        <w:t xml:space="preserve">§ 13 </w:t>
      </w:r>
    </w:p>
    <w:p w14:paraId="0F5F6EAC" w14:textId="77777777" w:rsidR="00A668D1" w:rsidRPr="00DB6D20" w:rsidRDefault="00A668D1" w:rsidP="00A668D1">
      <w:pPr>
        <w:pStyle w:val="Normalny1"/>
        <w:widowControl w:val="0"/>
        <w:numPr>
          <w:ilvl w:val="1"/>
          <w:numId w:val="58"/>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lastRenderedPageBreak/>
        <w:t xml:space="preserve">W związku z realizacją niniejszej Umowy, Wykonawca będący stroną zawartej Umowy  zobowiązany jest do zapewnienia bezpieczeństwa informacji przetwarzanych w związku jej  realizacją oraz ochrony pozostałych udostępnionych mu aktywów Zamawiającego, wspierających przetwarzanie tych informacji, w szczególności do zapewnienia ich poufności, integralności,  dostępności i rozliczalności działań oraz ciągłości realizacji usług świadczonych na rzecz Urzędu  i będących przedmiotem niniejszej Umowy. </w:t>
      </w:r>
    </w:p>
    <w:p w14:paraId="5B258743" w14:textId="77777777" w:rsidR="00A668D1" w:rsidRPr="00DB6D20" w:rsidRDefault="00A668D1" w:rsidP="00A668D1">
      <w:pPr>
        <w:pStyle w:val="Normalny1"/>
        <w:widowControl w:val="0"/>
        <w:numPr>
          <w:ilvl w:val="1"/>
          <w:numId w:val="58"/>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Wykonawca zobowiązuje się do wykonania przedmiotu Umowy zgodnie z przepisami prawa  powszechnie obowiązującego oraz do zapoznania się przed jej podpisaniem i przestrzegania  wymogów w zakresie bezpieczeństwa informacji i utrzymania ciągłości działania określonych w </w:t>
      </w:r>
      <w:r w:rsidRPr="00DB6D20">
        <w:rPr>
          <w:rFonts w:asciiTheme="minorHAnsi" w:eastAsia="Calibri" w:hAnsiTheme="minorHAnsi" w:cstheme="minorHAnsi"/>
          <w:i/>
        </w:rPr>
        <w:t xml:space="preserve">Polityce Bezpieczeństwa Informacji i Ciągłości Działania Urzędu Marszałkowskiego  Województwa Pomorskiego – dokument główny </w:t>
      </w:r>
      <w:r w:rsidRPr="00DB6D20">
        <w:rPr>
          <w:rFonts w:asciiTheme="minorHAnsi" w:eastAsia="Calibri" w:hAnsiTheme="minorHAnsi" w:cstheme="minorHAnsi"/>
        </w:rPr>
        <w:t xml:space="preserve">oraz dedykowanej </w:t>
      </w:r>
      <w:r w:rsidRPr="00DB6D20">
        <w:rPr>
          <w:rFonts w:asciiTheme="minorHAnsi" w:eastAsia="Calibri" w:hAnsiTheme="minorHAnsi" w:cstheme="minorHAnsi"/>
          <w:i/>
        </w:rPr>
        <w:t>Polityce bezpieczeństwa  w relacjach z podmiotami zewnętrznymi</w:t>
      </w:r>
      <w:r w:rsidRPr="00DB6D20">
        <w:rPr>
          <w:rFonts w:asciiTheme="minorHAnsi" w:eastAsia="Calibri" w:hAnsiTheme="minorHAnsi" w:cstheme="minorHAnsi"/>
        </w:rPr>
        <w:t>, dostępnych w Biuletynie Informacji Publicznej Urzędu  Marszałkowskiego Województwa Pomorskiego (</w:t>
      </w:r>
      <w:r w:rsidRPr="00DB6D20">
        <w:rPr>
          <w:rFonts w:asciiTheme="minorHAnsi" w:eastAsia="Calibri" w:hAnsiTheme="minorHAnsi" w:cstheme="minorHAnsi"/>
          <w:i/>
        </w:rPr>
        <w:t>bip.pomorskie.eu</w:t>
      </w:r>
      <w:r w:rsidRPr="00DB6D20">
        <w:rPr>
          <w:rFonts w:asciiTheme="minorHAnsi" w:eastAsia="Calibri" w:hAnsiTheme="minorHAnsi" w:cstheme="minorHAnsi"/>
        </w:rPr>
        <w:t xml:space="preserve">), w zakładce </w:t>
      </w:r>
      <w:r w:rsidRPr="00DB6D20">
        <w:rPr>
          <w:rFonts w:asciiTheme="minorHAnsi" w:eastAsia="Calibri" w:hAnsiTheme="minorHAnsi" w:cstheme="minorHAnsi"/>
          <w:i/>
        </w:rPr>
        <w:t>Bezpieczeństwo  Informacji</w:t>
      </w:r>
      <w:r w:rsidRPr="00DB6D20">
        <w:rPr>
          <w:rFonts w:asciiTheme="minorHAnsi" w:eastAsia="Calibri" w:hAnsiTheme="minorHAnsi" w:cstheme="minorHAnsi"/>
        </w:rPr>
        <w:t xml:space="preserve">. </w:t>
      </w:r>
    </w:p>
    <w:p w14:paraId="49C2F9D2" w14:textId="77777777" w:rsidR="00A668D1" w:rsidRPr="00DB6D20" w:rsidRDefault="00A668D1" w:rsidP="00A668D1">
      <w:pPr>
        <w:pStyle w:val="Normalny1"/>
        <w:widowControl w:val="0"/>
        <w:numPr>
          <w:ilvl w:val="1"/>
          <w:numId w:val="58"/>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Podmiot, o którym mowa w ust. 1 i 2, w ramach niniejszej Umowy zobowiązuje się  w szczególności: </w:t>
      </w:r>
    </w:p>
    <w:p w14:paraId="57F6B704" w14:textId="77777777" w:rsidR="00A668D1" w:rsidRPr="00DB6D20" w:rsidRDefault="00A668D1" w:rsidP="00A668D1">
      <w:pPr>
        <w:pStyle w:val="Normalny1"/>
        <w:widowControl w:val="0"/>
        <w:numPr>
          <w:ilvl w:val="2"/>
          <w:numId w:val="59"/>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stale troszczyć się o powierzone mu informacje i aktywa wspierające ich przetwarzanie oraz  zachować szczególną ostrożność przy bieżącym korzystaniu z tych aktywów, w tym zadbać  o zabezpieczenie ich przed utratą, kradzieżą, nieuprawnionym udostępnieniem,  nieuprawnioną modyfikacją, uszkodzeniami mechanicznymi; </w:t>
      </w:r>
    </w:p>
    <w:p w14:paraId="2ED80A77" w14:textId="77777777" w:rsidR="00A668D1" w:rsidRPr="00DB6D20" w:rsidRDefault="00A668D1" w:rsidP="00A668D1">
      <w:pPr>
        <w:pStyle w:val="Normalny1"/>
        <w:widowControl w:val="0"/>
        <w:numPr>
          <w:ilvl w:val="2"/>
          <w:numId w:val="59"/>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korzystać z powierzonych mu informacji i aktywów wspierających ich przetwarzanie, zgodnie  z oraz wyłącznie do celów wynikających z zapisów zawartej Umowy;</w:t>
      </w:r>
    </w:p>
    <w:p w14:paraId="3116544B" w14:textId="77777777" w:rsidR="00A668D1" w:rsidRPr="00DB6D20" w:rsidRDefault="00A668D1" w:rsidP="00A668D1">
      <w:pPr>
        <w:pStyle w:val="Normalny1"/>
        <w:widowControl w:val="0"/>
        <w:numPr>
          <w:ilvl w:val="2"/>
          <w:numId w:val="59"/>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przesyłać informacje chronione z wykorzystaniem sieci Internet w formie zaszyfrowanej; </w:t>
      </w:r>
    </w:p>
    <w:p w14:paraId="40AC8BA6" w14:textId="77777777" w:rsidR="00A668D1" w:rsidRPr="00DB6D20" w:rsidRDefault="00A668D1" w:rsidP="00A668D1">
      <w:pPr>
        <w:pStyle w:val="Normalny1"/>
        <w:widowControl w:val="0"/>
        <w:numPr>
          <w:ilvl w:val="2"/>
          <w:numId w:val="59"/>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nie powielać, w tym nie kopiować informacji chronionych, udostępnionych i opracowanych  w trakcie umowy w zakresie szerszym, niż jest to potrzebne do jej realizacji; </w:t>
      </w:r>
    </w:p>
    <w:p w14:paraId="3676474E" w14:textId="77777777" w:rsidR="00A668D1" w:rsidRPr="00DB6D20" w:rsidRDefault="00A668D1" w:rsidP="00A668D1">
      <w:pPr>
        <w:pStyle w:val="Normalny1"/>
        <w:widowControl w:val="0"/>
        <w:numPr>
          <w:ilvl w:val="2"/>
          <w:numId w:val="59"/>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informować Zamawiającego o każdym podejrzeniu naruszeniu bezpieczeństwa informacji  i/lub utraty ciągłości działania; </w:t>
      </w:r>
    </w:p>
    <w:p w14:paraId="729A59AB" w14:textId="77777777" w:rsidR="00A668D1" w:rsidRPr="00DB6D20" w:rsidRDefault="00A668D1" w:rsidP="00A668D1">
      <w:pPr>
        <w:pStyle w:val="Normalny1"/>
        <w:widowControl w:val="0"/>
        <w:numPr>
          <w:ilvl w:val="2"/>
          <w:numId w:val="59"/>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niezwłocznie po zakończeniu niniejszej Umowy, trwale usunąć i/lub zniszczyć informacje  chronione przetwarzane w ramach jej realizacji, chyba że obowiązek ich dalszego  przetwarzania wynika wprost z przepisów prawa powszechnie obowiązującego. </w:t>
      </w:r>
    </w:p>
    <w:p w14:paraId="266EE943" w14:textId="77777777" w:rsidR="00A668D1" w:rsidRPr="00DB6D20" w:rsidRDefault="00A668D1" w:rsidP="00A668D1">
      <w:pPr>
        <w:pStyle w:val="Normalny1"/>
        <w:widowControl w:val="0"/>
        <w:numPr>
          <w:ilvl w:val="1"/>
          <w:numId w:val="58"/>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Jednocześnie Wykonawca potwierdza, że pracownicy bezpośrednio realizujący przedmiot niniejszej Umowy zostali zapoznani i zobowiązani do przestrzegania przedmiotowych wymogów  w zakresie bezpieczeństwa informacji i utrzymania ciągłości działania. </w:t>
      </w:r>
    </w:p>
    <w:p w14:paraId="07F777CD" w14:textId="77777777" w:rsidR="00A668D1" w:rsidRPr="00DB6D20" w:rsidRDefault="00A668D1" w:rsidP="00A668D1">
      <w:pPr>
        <w:pStyle w:val="Normalny1"/>
        <w:widowControl w:val="0"/>
        <w:numPr>
          <w:ilvl w:val="1"/>
          <w:numId w:val="58"/>
        </w:numPr>
        <w:pBdr>
          <w:top w:val="nil"/>
          <w:left w:val="nil"/>
          <w:bottom w:val="nil"/>
          <w:right w:val="nil"/>
          <w:between w:val="nil"/>
        </w:pBdr>
        <w:ind w:left="284" w:hanging="284"/>
        <w:rPr>
          <w:rFonts w:asciiTheme="minorHAnsi" w:eastAsia="Calibri" w:hAnsiTheme="minorHAnsi" w:cstheme="minorHAnsi"/>
        </w:rPr>
      </w:pPr>
      <w:r w:rsidRPr="00DB6D20">
        <w:rPr>
          <w:rFonts w:asciiTheme="minorHAnsi" w:eastAsia="Calibri" w:hAnsiTheme="minorHAnsi" w:cstheme="minorHAnsi"/>
        </w:rPr>
        <w:t xml:space="preserve">Za zapoznanie się i przestrzeganie wymogów, określonych w ust. 1-4 przez pracowników  Podwykonawców, o których mowa w § 3 niniejszej Umowy oraz rozliczalności ich działań odpowiada Wykonawca. </w:t>
      </w:r>
    </w:p>
    <w:p w14:paraId="3BBB9963" w14:textId="77777777" w:rsidR="00A668D1" w:rsidRPr="00DB6D20" w:rsidRDefault="00A668D1" w:rsidP="00A668D1">
      <w:pPr>
        <w:suppressAutoHyphens/>
        <w:spacing w:line="276" w:lineRule="auto"/>
        <w:jc w:val="center"/>
        <w:rPr>
          <w:rFonts w:asciiTheme="minorHAnsi" w:hAnsiTheme="minorHAnsi" w:cstheme="minorHAnsi"/>
          <w:b/>
          <w:bCs/>
          <w:lang w:eastAsia="zh-CN"/>
        </w:rPr>
      </w:pPr>
    </w:p>
    <w:p w14:paraId="4B8CBF05" w14:textId="71890951" w:rsidR="00582B0A" w:rsidRDefault="00582B0A" w:rsidP="00582B0A">
      <w:pPr>
        <w:suppressAutoHyphens/>
        <w:spacing w:line="276" w:lineRule="auto"/>
        <w:jc w:val="both"/>
        <w:rPr>
          <w:rFonts w:asciiTheme="minorHAnsi" w:hAnsiTheme="minorHAnsi" w:cstheme="minorHAnsi"/>
          <w:lang w:eastAsia="zh-CN"/>
        </w:rPr>
      </w:pPr>
    </w:p>
    <w:p w14:paraId="0EC6DD01" w14:textId="2831F70D" w:rsidR="00A30EE7" w:rsidRPr="00883754" w:rsidRDefault="00A30EE7" w:rsidP="00A30EE7">
      <w:pPr>
        <w:pStyle w:val="Akapitzlist"/>
        <w:ind w:left="360"/>
        <w:jc w:val="center"/>
        <w:rPr>
          <w:rFonts w:cstheme="minorHAnsi"/>
          <w:b/>
          <w:bCs/>
        </w:rPr>
      </w:pPr>
      <w:r w:rsidRPr="00883754">
        <w:rPr>
          <w:rFonts w:cstheme="minorHAnsi"/>
          <w:b/>
          <w:bCs/>
        </w:rPr>
        <w:t>§ </w:t>
      </w:r>
      <w:r w:rsidR="00193C1B">
        <w:rPr>
          <w:rFonts w:cstheme="minorHAnsi"/>
          <w:b/>
          <w:bCs/>
        </w:rPr>
        <w:t>14.</w:t>
      </w:r>
    </w:p>
    <w:p w14:paraId="7E193737" w14:textId="25B15421" w:rsidR="00A30EE7" w:rsidRDefault="00A30EE7" w:rsidP="00A30EE7">
      <w:pPr>
        <w:pStyle w:val="Akapitzlist"/>
        <w:ind w:left="360"/>
        <w:jc w:val="center"/>
        <w:rPr>
          <w:rFonts w:cstheme="minorHAnsi"/>
          <w:b/>
          <w:bCs/>
        </w:rPr>
      </w:pPr>
      <w:r>
        <w:rPr>
          <w:rFonts w:cstheme="minorHAnsi"/>
          <w:b/>
          <w:bCs/>
        </w:rPr>
        <w:t>Prawo opcji</w:t>
      </w:r>
    </w:p>
    <w:p w14:paraId="4EE007AB" w14:textId="782B44E1" w:rsidR="00A30EE7" w:rsidRDefault="00A30EE7" w:rsidP="0067438C">
      <w:pPr>
        <w:pStyle w:val="Akapitzlist"/>
        <w:numPr>
          <w:ilvl w:val="0"/>
          <w:numId w:val="94"/>
        </w:numPr>
        <w:rPr>
          <w:rFonts w:eastAsiaTheme="majorEastAsia" w:cstheme="minorHAnsi"/>
        </w:rPr>
      </w:pPr>
      <w:r w:rsidRPr="00AD19A7">
        <w:rPr>
          <w:rFonts w:eastAsiaTheme="majorEastAsia" w:cstheme="minorHAnsi"/>
          <w:b/>
        </w:rPr>
        <w:t xml:space="preserve">Zamawiający przewiduje wykonanie przedmiotu zamówienia z możliwością zastosowaniem prawa opcji, o którym mowa w art. 441 ustawy Pzp, zwiększającym przedmiot zamówienia o </w:t>
      </w:r>
      <w:r>
        <w:rPr>
          <w:rFonts w:eastAsiaTheme="majorEastAsia" w:cstheme="minorHAnsi"/>
          <w:b/>
        </w:rPr>
        <w:t>1</w:t>
      </w:r>
      <w:r w:rsidR="004216C6">
        <w:rPr>
          <w:rFonts w:eastAsiaTheme="majorEastAsia" w:cstheme="minorHAnsi"/>
          <w:b/>
        </w:rPr>
        <w:t>2</w:t>
      </w:r>
      <w:r w:rsidRPr="00AD19A7">
        <w:rPr>
          <w:rFonts w:eastAsiaTheme="majorEastAsia" w:cstheme="minorHAnsi"/>
          <w:b/>
        </w:rPr>
        <w:t xml:space="preserve">0% wartości Umowy </w:t>
      </w:r>
      <w:r w:rsidRPr="00AD19A7">
        <w:rPr>
          <w:rFonts w:eastAsiaTheme="majorEastAsia" w:cstheme="minorHAnsi"/>
        </w:rPr>
        <w:t>(zamówienia podstawowego)</w:t>
      </w:r>
      <w:r>
        <w:rPr>
          <w:rFonts w:eastAsiaTheme="majorEastAsia" w:cstheme="minorHAnsi"/>
        </w:rPr>
        <w:t xml:space="preserve">. </w:t>
      </w:r>
    </w:p>
    <w:p w14:paraId="039311B4" w14:textId="77777777" w:rsidR="00A30EE7" w:rsidRDefault="00A30EE7" w:rsidP="0067438C">
      <w:pPr>
        <w:pStyle w:val="Akapitzlist"/>
        <w:numPr>
          <w:ilvl w:val="0"/>
          <w:numId w:val="94"/>
        </w:numPr>
        <w:rPr>
          <w:rFonts w:eastAsiaTheme="majorEastAsia" w:cstheme="minorHAnsi"/>
        </w:rPr>
      </w:pPr>
      <w:r w:rsidRPr="00AD19A7">
        <w:rPr>
          <w:rFonts w:eastAsiaTheme="majorEastAsia" w:cstheme="minorHAnsi"/>
        </w:rPr>
        <w:t xml:space="preserve">Prawo opcji będzie przejawiać się tym, że Zamawiający może zlecić dostawę dodatkowych sztuk mebli, z tym zastrzeżeniem, że Wykonawcy nie przysługuje żadne roszczenie w stosunku do Zamawiającego, w przypadku gdy Zamawiający z prawa opcji nie skorzysta. </w:t>
      </w:r>
    </w:p>
    <w:p w14:paraId="3C1ACD0E" w14:textId="77777777" w:rsidR="00A30EE7" w:rsidRPr="00AD19A7" w:rsidRDefault="00A30EE7" w:rsidP="0067438C">
      <w:pPr>
        <w:pStyle w:val="Akapitzlist"/>
        <w:numPr>
          <w:ilvl w:val="0"/>
          <w:numId w:val="94"/>
        </w:numPr>
        <w:rPr>
          <w:rFonts w:eastAsiaTheme="majorEastAsia" w:cstheme="minorHAnsi"/>
        </w:rPr>
      </w:pPr>
      <w:r w:rsidRPr="00AD19A7">
        <w:rPr>
          <w:rFonts w:eastAsiaTheme="majorEastAsia" w:cstheme="minorHAnsi"/>
        </w:rPr>
        <w:lastRenderedPageBreak/>
        <w:t>Zamawiający skorzysta z prawa opcji w przypadku pozyskania dodatkowych środków finansowych.</w:t>
      </w:r>
    </w:p>
    <w:p w14:paraId="6B39616F" w14:textId="77777777" w:rsidR="00A30EE7" w:rsidRPr="00AD19A7" w:rsidRDefault="00A30EE7" w:rsidP="0067438C">
      <w:pPr>
        <w:pStyle w:val="Akapitzlist"/>
        <w:numPr>
          <w:ilvl w:val="0"/>
          <w:numId w:val="94"/>
        </w:numPr>
        <w:rPr>
          <w:rFonts w:eastAsiaTheme="majorEastAsia" w:cstheme="minorHAnsi"/>
        </w:rPr>
      </w:pPr>
      <w:r w:rsidRPr="00AD19A7">
        <w:rPr>
          <w:rFonts w:eastAsiaTheme="majorEastAsia" w:cstheme="minorHAnsi"/>
        </w:rPr>
        <w:t xml:space="preserve">Zasady realizacji przedmiotu zamówienia objętego prawem opcji dotyczące: sposobu jego realizacji, jego odbioru, wymaganych norm i warunków technicznych, sposobu zapłaty, sposobu zabezpieczenia, sposobu naliczania kar umownych, wykonywania praw i obowiązków wynikających z gwarancji oraz współpracy Stron będą takie same jak te, które obowiązują w stosunku do podstawowego przedmiotu umowy.  </w:t>
      </w:r>
    </w:p>
    <w:p w14:paraId="135BC6E1" w14:textId="0531E0DB" w:rsidR="00A30EE7" w:rsidRPr="00F12933" w:rsidRDefault="00A30EE7" w:rsidP="0067438C">
      <w:pPr>
        <w:pStyle w:val="Akapitzlist"/>
        <w:numPr>
          <w:ilvl w:val="0"/>
          <w:numId w:val="94"/>
        </w:numPr>
        <w:rPr>
          <w:rFonts w:eastAsiaTheme="majorEastAsia" w:cstheme="minorHAnsi"/>
        </w:rPr>
      </w:pPr>
      <w:r w:rsidRPr="00F12933">
        <w:rPr>
          <w:rFonts w:eastAsiaTheme="majorEastAsia" w:cstheme="minorHAnsi"/>
        </w:rPr>
        <w:t xml:space="preserve">Zamawiający powiadomi Wykonawcę o skorzystaniu z prawa opcji w zależności od swoich potrzeb, w terminie </w:t>
      </w:r>
      <w:r w:rsidRPr="0030271F">
        <w:rPr>
          <w:rFonts w:eastAsiaTheme="majorEastAsia" w:cstheme="minorHAnsi"/>
          <w:b/>
        </w:rPr>
        <w:t>nie później niż 10 dni przed zakończeniem terminu realizacji przedmiotu zamówienia podstawowego.</w:t>
      </w:r>
      <w:r w:rsidRPr="00F12933">
        <w:rPr>
          <w:rFonts w:eastAsiaTheme="majorEastAsia" w:cstheme="minorHAnsi"/>
        </w:rPr>
        <w:t xml:space="preserve"> W tym terminie Zamawiający przedstawi Wykonawcy harmonogram realizacji opcji. Zamawiający może skorzystać z prawa opcji jednorazowo, lub kilkukrotnie, na różną ilość mebli przy czym łączna ich ilość nie może przekroczyć wartości wskazanej  w ust.</w:t>
      </w:r>
      <w:r w:rsidR="00F32E34">
        <w:rPr>
          <w:rFonts w:eastAsiaTheme="majorEastAsia" w:cstheme="minorHAnsi"/>
        </w:rPr>
        <w:t>1</w:t>
      </w:r>
    </w:p>
    <w:p w14:paraId="42E95A6A" w14:textId="77777777" w:rsidR="00A30EE7" w:rsidRPr="00F12933" w:rsidRDefault="00A30EE7" w:rsidP="00A30EE7">
      <w:pPr>
        <w:pStyle w:val="Akapitzlist"/>
        <w:ind w:left="360"/>
        <w:rPr>
          <w:rFonts w:eastAsiaTheme="majorEastAsia" w:cstheme="minorHAnsi"/>
          <w:highlight w:val="cyan"/>
        </w:rPr>
      </w:pPr>
    </w:p>
    <w:p w14:paraId="05AFE961" w14:textId="4231E3B3" w:rsidR="00A30EE7" w:rsidRPr="00A30EE7" w:rsidRDefault="00A30EE7" w:rsidP="0067438C">
      <w:pPr>
        <w:pStyle w:val="Akapitzlist"/>
        <w:numPr>
          <w:ilvl w:val="0"/>
          <w:numId w:val="94"/>
        </w:numPr>
        <w:rPr>
          <w:rFonts w:eastAsiaTheme="majorEastAsia" w:cstheme="minorHAnsi"/>
        </w:rPr>
      </w:pPr>
      <w:r w:rsidRPr="00F12933">
        <w:rPr>
          <w:rFonts w:eastAsiaTheme="majorEastAsia" w:cstheme="minorHAnsi"/>
        </w:rPr>
        <w:t xml:space="preserve">Jeżeli Zamawiający skorzysta z prawa opcji, to dostawa/dostawy realizowana/realizowane w ramach opcji, musi/muszą być wykonana/e i dostarczona/e w terminie </w:t>
      </w:r>
      <w:r w:rsidRPr="009B5921">
        <w:rPr>
          <w:rFonts w:eastAsiaTheme="majorEastAsia" w:cstheme="minorHAnsi"/>
          <w:b/>
        </w:rPr>
        <w:t>do 100 dni od dnia odbioru przez Wykonawcę pisemnego oświadczenia Zamawiającego o skorzystaniu z prawa opcji</w:t>
      </w:r>
      <w:r w:rsidRPr="00F12933">
        <w:rPr>
          <w:rFonts w:eastAsiaTheme="majorEastAsia" w:cstheme="minorHAnsi"/>
        </w:rPr>
        <w:t xml:space="preserve">. </w:t>
      </w:r>
    </w:p>
    <w:p w14:paraId="1C6257C5" w14:textId="1FDF73B5" w:rsidR="00193C1B" w:rsidRPr="00DB6D20" w:rsidRDefault="00193C1B" w:rsidP="00193C1B">
      <w:pPr>
        <w:suppressAutoHyphens/>
        <w:spacing w:line="276" w:lineRule="auto"/>
        <w:jc w:val="center"/>
        <w:rPr>
          <w:rFonts w:asciiTheme="minorHAnsi" w:hAnsiTheme="minorHAnsi" w:cstheme="minorHAnsi"/>
          <w:b/>
          <w:bCs/>
          <w:lang w:eastAsia="zh-CN"/>
        </w:rPr>
      </w:pPr>
      <w:r w:rsidRPr="00DB6D20">
        <w:rPr>
          <w:rFonts w:asciiTheme="minorHAnsi" w:hAnsiTheme="minorHAnsi" w:cstheme="minorHAnsi"/>
          <w:b/>
          <w:bCs/>
          <w:lang w:eastAsia="zh-CN"/>
        </w:rPr>
        <w:t>§ 1</w:t>
      </w:r>
      <w:r>
        <w:rPr>
          <w:rFonts w:asciiTheme="minorHAnsi" w:hAnsiTheme="minorHAnsi" w:cstheme="minorHAnsi"/>
          <w:b/>
          <w:bCs/>
          <w:lang w:eastAsia="zh-CN"/>
        </w:rPr>
        <w:t>5.</w:t>
      </w:r>
    </w:p>
    <w:p w14:paraId="03CDDD6A" w14:textId="77777777" w:rsidR="00193C1B" w:rsidRDefault="00193C1B" w:rsidP="00193C1B">
      <w:pPr>
        <w:widowControl w:val="0"/>
        <w:numPr>
          <w:ilvl w:val="0"/>
          <w:numId w:val="55"/>
        </w:numPr>
        <w:suppressAutoHyphens/>
        <w:spacing w:line="276" w:lineRule="auto"/>
        <w:ind w:left="360"/>
        <w:jc w:val="both"/>
        <w:rPr>
          <w:rFonts w:asciiTheme="minorHAnsi" w:hAnsiTheme="minorHAnsi" w:cstheme="minorHAnsi"/>
          <w:lang w:eastAsia="zh-CN"/>
        </w:rPr>
      </w:pPr>
      <w:r>
        <w:rPr>
          <w:rFonts w:asciiTheme="minorHAnsi" w:hAnsiTheme="minorHAnsi" w:cstheme="minorHAnsi"/>
          <w:lang w:eastAsia="zh-CN"/>
        </w:rPr>
        <w:t xml:space="preserve">W </w:t>
      </w:r>
      <w:r w:rsidRPr="00DB6D20">
        <w:rPr>
          <w:rFonts w:asciiTheme="minorHAnsi" w:hAnsiTheme="minorHAnsi" w:cstheme="minorHAnsi"/>
          <w:bCs/>
          <w:lang w:eastAsia="zh-CN"/>
        </w:rPr>
        <w:t xml:space="preserve">sprawach nie uregulowanych niniejszą umową zastosowanie mają przepisy ustawy z dnia </w:t>
      </w:r>
      <w:r w:rsidRPr="00DB6D20">
        <w:rPr>
          <w:rFonts w:asciiTheme="minorHAnsi" w:hAnsiTheme="minorHAnsi" w:cstheme="minorHAnsi"/>
          <w:bCs/>
          <w:lang w:eastAsia="zh-CN"/>
        </w:rPr>
        <w:br/>
        <w:t>11 września 2019 r. Prawo zamówień publicznych, Kodeksu cywilnego</w:t>
      </w:r>
      <w:r>
        <w:rPr>
          <w:rFonts w:asciiTheme="minorHAnsi" w:hAnsiTheme="minorHAnsi" w:cstheme="minorHAnsi"/>
          <w:bCs/>
          <w:lang w:eastAsia="zh-CN"/>
        </w:rPr>
        <w:t>.</w:t>
      </w:r>
    </w:p>
    <w:p w14:paraId="0BB3CB81" w14:textId="77777777" w:rsidR="00193C1B" w:rsidRPr="00DB6D20" w:rsidRDefault="00193C1B" w:rsidP="00193C1B">
      <w:pPr>
        <w:widowControl w:val="0"/>
        <w:numPr>
          <w:ilvl w:val="0"/>
          <w:numId w:val="55"/>
        </w:numPr>
        <w:suppressAutoHyphens/>
        <w:spacing w:line="276" w:lineRule="auto"/>
        <w:ind w:left="360"/>
        <w:jc w:val="both"/>
        <w:rPr>
          <w:rFonts w:asciiTheme="minorHAnsi" w:hAnsiTheme="minorHAnsi" w:cstheme="minorHAnsi"/>
          <w:lang w:eastAsia="zh-CN"/>
        </w:rPr>
      </w:pPr>
      <w:r w:rsidRPr="00DB6D20">
        <w:rPr>
          <w:rFonts w:asciiTheme="minorHAnsi" w:hAnsiTheme="minorHAnsi" w:cstheme="minorHAnsi"/>
          <w:lang w:eastAsia="zh-CN"/>
        </w:rPr>
        <w:t>Wszelkie spory wynikłe na tle obowiązywania niniejszej umowy będzie rozstrzygał sąd właściwy miejscowo dla siedziby Zamawiającego.</w:t>
      </w:r>
    </w:p>
    <w:p w14:paraId="0B92DCD9" w14:textId="77777777" w:rsidR="00193C1B" w:rsidRPr="00DB6D20" w:rsidRDefault="00193C1B" w:rsidP="00193C1B">
      <w:pPr>
        <w:widowControl w:val="0"/>
        <w:numPr>
          <w:ilvl w:val="0"/>
          <w:numId w:val="55"/>
        </w:numPr>
        <w:suppressAutoHyphens/>
        <w:autoSpaceDE w:val="0"/>
        <w:autoSpaceDN w:val="0"/>
        <w:spacing w:line="276" w:lineRule="auto"/>
        <w:ind w:left="360"/>
        <w:jc w:val="both"/>
        <w:rPr>
          <w:rFonts w:asciiTheme="minorHAnsi" w:hAnsiTheme="minorHAnsi" w:cstheme="minorHAnsi"/>
          <w:lang w:eastAsia="zh-CN"/>
        </w:rPr>
      </w:pPr>
      <w:r w:rsidRPr="00DB6D20">
        <w:rPr>
          <w:rFonts w:asciiTheme="minorHAnsi" w:hAnsiTheme="minorHAnsi" w:cstheme="minorHAnsi"/>
          <w:lang w:eastAsia="zh-CN"/>
        </w:rPr>
        <w:t xml:space="preserve">Jeżeli w ramach ponoszenia odpowiedzialności solidarnej Zamawiający zapłaci za Wykonawcę lub podwykonawcę należności obciążające Wykonawcę lub podwykonawcę, ma prawo żądać od Wykonawcy lub podwykonawcy zwrotu całego spełnionego świadczenia. </w:t>
      </w:r>
    </w:p>
    <w:p w14:paraId="1C2F212A" w14:textId="77777777" w:rsidR="00193C1B" w:rsidRPr="00DB6D20" w:rsidRDefault="00193C1B" w:rsidP="00193C1B">
      <w:pPr>
        <w:widowControl w:val="0"/>
        <w:numPr>
          <w:ilvl w:val="0"/>
          <w:numId w:val="55"/>
        </w:numPr>
        <w:suppressAutoHyphens/>
        <w:autoSpaceDE w:val="0"/>
        <w:autoSpaceDN w:val="0"/>
        <w:spacing w:line="276" w:lineRule="auto"/>
        <w:ind w:left="360"/>
        <w:jc w:val="both"/>
        <w:rPr>
          <w:rFonts w:asciiTheme="minorHAnsi" w:hAnsiTheme="minorHAnsi" w:cstheme="minorHAnsi"/>
          <w:lang w:eastAsia="zh-CN"/>
        </w:rPr>
      </w:pPr>
      <w:r w:rsidRPr="00DB6D20">
        <w:rPr>
          <w:rFonts w:asciiTheme="minorHAnsi" w:hAnsiTheme="minorHAnsi" w:cstheme="minorHAnsi"/>
          <w:lang w:eastAsia="zh-CN"/>
        </w:rPr>
        <w:t>Zamawiający zastrzega, że wierzytelności przysługujące Wykonawcy w związku z wykonaniem niniejszej umowy nie mogą być przenoszone na osoby trzecie bez uprzedniej, pisemnej zgody Zamawiającego.</w:t>
      </w:r>
    </w:p>
    <w:p w14:paraId="571801CD" w14:textId="77777777" w:rsidR="00193C1B" w:rsidRDefault="00193C1B" w:rsidP="00193C1B">
      <w:pPr>
        <w:numPr>
          <w:ilvl w:val="0"/>
          <w:numId w:val="55"/>
        </w:numPr>
        <w:suppressAutoHyphens/>
        <w:spacing w:line="276" w:lineRule="auto"/>
        <w:ind w:left="360"/>
        <w:jc w:val="both"/>
        <w:rPr>
          <w:rFonts w:asciiTheme="minorHAnsi" w:hAnsiTheme="minorHAnsi" w:cstheme="minorHAnsi"/>
          <w:lang w:eastAsia="zh-CN"/>
        </w:rPr>
      </w:pPr>
      <w:r w:rsidRPr="00DB6D20">
        <w:rPr>
          <w:rFonts w:asciiTheme="minorHAnsi" w:hAnsiTheme="minorHAnsi" w:cstheme="minorHAnsi"/>
          <w:lang w:eastAsia="zh-CN"/>
        </w:rPr>
        <w:t>Umowę sporządzono w dwóch  jednobrzmiących egzemplarzach: po jednym dla każdej ze Stron umowy.</w:t>
      </w:r>
    </w:p>
    <w:p w14:paraId="313754D9" w14:textId="77777777" w:rsidR="00582B0A" w:rsidRPr="00DB6D20" w:rsidRDefault="00582B0A" w:rsidP="00582B0A">
      <w:pPr>
        <w:suppressAutoHyphens/>
        <w:spacing w:line="276" w:lineRule="auto"/>
        <w:jc w:val="both"/>
        <w:rPr>
          <w:rFonts w:asciiTheme="minorHAnsi" w:hAnsiTheme="minorHAnsi" w:cstheme="minorHAnsi"/>
          <w:lang w:eastAsia="zh-CN"/>
        </w:rPr>
      </w:pPr>
    </w:p>
    <w:p w14:paraId="7B449941" w14:textId="77777777" w:rsidR="00A668D1" w:rsidRPr="00A30EE7" w:rsidRDefault="00A668D1" w:rsidP="00A668D1">
      <w:pPr>
        <w:suppressAutoHyphens/>
        <w:spacing w:line="276" w:lineRule="auto"/>
        <w:jc w:val="center"/>
        <w:rPr>
          <w:rFonts w:asciiTheme="minorHAnsi" w:hAnsiTheme="minorHAnsi" w:cstheme="minorHAnsi"/>
          <w:b/>
          <w:bCs/>
          <w:lang w:eastAsia="zh-CN"/>
        </w:rPr>
      </w:pPr>
    </w:p>
    <w:p w14:paraId="11B851D8" w14:textId="77777777" w:rsidR="00A668D1" w:rsidRPr="00A30EE7" w:rsidRDefault="00A668D1" w:rsidP="00A668D1">
      <w:pPr>
        <w:autoSpaceDE w:val="0"/>
        <w:autoSpaceDN w:val="0"/>
        <w:adjustRightInd w:val="0"/>
        <w:spacing w:line="276" w:lineRule="auto"/>
        <w:ind w:left="720" w:hanging="720"/>
        <w:contextualSpacing/>
        <w:jc w:val="both"/>
        <w:rPr>
          <w:rFonts w:asciiTheme="minorHAnsi" w:hAnsiTheme="minorHAnsi" w:cstheme="minorHAnsi"/>
        </w:rPr>
      </w:pPr>
      <w:r w:rsidRPr="00A30EE7">
        <w:rPr>
          <w:rFonts w:asciiTheme="minorHAnsi" w:hAnsiTheme="minorHAnsi" w:cstheme="minorHAnsi"/>
        </w:rPr>
        <w:t xml:space="preserve">Następujące załączniki stanowią integralną część umowy: </w:t>
      </w:r>
    </w:p>
    <w:p w14:paraId="67288F6D" w14:textId="77777777" w:rsidR="00A668D1" w:rsidRPr="00A30EE7" w:rsidRDefault="00A668D1" w:rsidP="00A30EE7">
      <w:pPr>
        <w:pStyle w:val="Tekstpodstawowy"/>
        <w:spacing w:before="120" w:line="276" w:lineRule="auto"/>
        <w:rPr>
          <w:rFonts w:asciiTheme="minorHAnsi" w:hAnsiTheme="minorHAnsi" w:cstheme="minorHAnsi"/>
          <w:sz w:val="22"/>
          <w:szCs w:val="22"/>
        </w:rPr>
      </w:pPr>
      <w:r w:rsidRPr="00A30EE7">
        <w:rPr>
          <w:rFonts w:asciiTheme="minorHAnsi" w:hAnsiTheme="minorHAnsi" w:cstheme="minorHAnsi"/>
          <w:sz w:val="22"/>
          <w:szCs w:val="22"/>
        </w:rPr>
        <w:t>Załącznik nr 1 – Oferta Wykonawcy</w:t>
      </w:r>
    </w:p>
    <w:p w14:paraId="1A133F23" w14:textId="3153C0CC" w:rsidR="00A668D1" w:rsidRPr="00A30EE7" w:rsidRDefault="00A668D1" w:rsidP="00A30EE7">
      <w:pPr>
        <w:pStyle w:val="Tekstpodstawowy"/>
        <w:spacing w:before="120" w:line="276" w:lineRule="auto"/>
        <w:rPr>
          <w:rFonts w:asciiTheme="minorHAnsi" w:hAnsiTheme="minorHAnsi" w:cstheme="minorHAnsi"/>
          <w:sz w:val="22"/>
          <w:szCs w:val="22"/>
        </w:rPr>
      </w:pPr>
      <w:r w:rsidRPr="00A30EE7">
        <w:rPr>
          <w:rFonts w:asciiTheme="minorHAnsi" w:hAnsiTheme="minorHAnsi" w:cstheme="minorHAnsi"/>
          <w:sz w:val="22"/>
          <w:szCs w:val="22"/>
        </w:rPr>
        <w:t>Załącznik nr 2 -  SWZ,  w tym Opis przedmiotu zamówienia (OPZ )</w:t>
      </w:r>
      <w:r w:rsidR="00A30EE7">
        <w:rPr>
          <w:rFonts w:asciiTheme="minorHAnsi" w:hAnsiTheme="minorHAnsi" w:cstheme="minorHAnsi"/>
          <w:sz w:val="22"/>
          <w:szCs w:val="22"/>
        </w:rPr>
        <w:t xml:space="preserve"> wraz załącznikami ( W tym plan rozmieszczenia mebli w pomieszczeniach )</w:t>
      </w:r>
    </w:p>
    <w:p w14:paraId="4C2FB2EF" w14:textId="50DBAA7D" w:rsidR="00A668D1" w:rsidRDefault="00A668D1" w:rsidP="00A668D1">
      <w:pPr>
        <w:spacing w:line="276" w:lineRule="auto"/>
        <w:jc w:val="center"/>
        <w:rPr>
          <w:rFonts w:asciiTheme="minorHAnsi" w:hAnsiTheme="minorHAnsi" w:cstheme="minorHAnsi"/>
          <w:b/>
        </w:rPr>
      </w:pPr>
    </w:p>
    <w:p w14:paraId="16285741" w14:textId="24A803ED" w:rsidR="00A30EE7" w:rsidRDefault="00A30EE7" w:rsidP="00A668D1">
      <w:pPr>
        <w:spacing w:line="276" w:lineRule="auto"/>
        <w:jc w:val="center"/>
        <w:rPr>
          <w:rFonts w:asciiTheme="minorHAnsi" w:hAnsiTheme="minorHAnsi" w:cstheme="minorHAnsi"/>
          <w:b/>
        </w:rPr>
      </w:pPr>
    </w:p>
    <w:p w14:paraId="5CAB4E1F" w14:textId="77777777" w:rsidR="00A30EE7" w:rsidRPr="00DB6D20" w:rsidRDefault="00A30EE7" w:rsidP="00A668D1">
      <w:pPr>
        <w:spacing w:line="276" w:lineRule="auto"/>
        <w:jc w:val="center"/>
        <w:rPr>
          <w:rFonts w:asciiTheme="minorHAnsi" w:hAnsiTheme="minorHAnsi" w:cstheme="minorHAnsi"/>
          <w:b/>
        </w:rPr>
      </w:pPr>
    </w:p>
    <w:p w14:paraId="5CF06572" w14:textId="77777777" w:rsidR="00A668D1" w:rsidRPr="00DB6D20" w:rsidRDefault="00A668D1" w:rsidP="00A668D1">
      <w:pPr>
        <w:spacing w:line="276" w:lineRule="auto"/>
        <w:jc w:val="center"/>
        <w:rPr>
          <w:rFonts w:asciiTheme="minorHAnsi" w:hAnsiTheme="minorHAnsi" w:cstheme="minorHAnsi"/>
          <w:b/>
        </w:rPr>
      </w:pPr>
    </w:p>
    <w:p w14:paraId="0D70B277" w14:textId="77777777" w:rsidR="00A668D1" w:rsidRPr="00DB6D20" w:rsidRDefault="00A668D1" w:rsidP="00A668D1">
      <w:pPr>
        <w:spacing w:line="276" w:lineRule="auto"/>
        <w:jc w:val="center"/>
        <w:rPr>
          <w:rFonts w:asciiTheme="minorHAnsi" w:hAnsiTheme="minorHAnsi" w:cstheme="minorHAnsi"/>
          <w:b/>
        </w:rPr>
      </w:pPr>
      <w:r w:rsidRPr="00DB6D20">
        <w:rPr>
          <w:rFonts w:asciiTheme="minorHAnsi" w:hAnsiTheme="minorHAnsi" w:cstheme="minorHAnsi"/>
          <w:b/>
        </w:rPr>
        <w:t>Z A M A W I A J Ą C Y</w:t>
      </w:r>
      <w:r w:rsidRPr="00DB6D20">
        <w:rPr>
          <w:rFonts w:asciiTheme="minorHAnsi" w:hAnsiTheme="minorHAnsi" w:cstheme="minorHAnsi"/>
          <w:b/>
        </w:rPr>
        <w:tab/>
      </w:r>
      <w:r w:rsidRPr="00DB6D20">
        <w:rPr>
          <w:rFonts w:asciiTheme="minorHAnsi" w:hAnsiTheme="minorHAnsi" w:cstheme="minorHAnsi"/>
          <w:b/>
        </w:rPr>
        <w:tab/>
      </w:r>
      <w:r w:rsidRPr="00DB6D20">
        <w:rPr>
          <w:rFonts w:asciiTheme="minorHAnsi" w:hAnsiTheme="minorHAnsi" w:cstheme="minorHAnsi"/>
          <w:b/>
        </w:rPr>
        <w:tab/>
      </w:r>
      <w:r w:rsidRPr="00DB6D20">
        <w:rPr>
          <w:rFonts w:asciiTheme="minorHAnsi" w:hAnsiTheme="minorHAnsi" w:cstheme="minorHAnsi"/>
          <w:b/>
        </w:rPr>
        <w:tab/>
      </w:r>
      <w:r w:rsidRPr="00DB6D20">
        <w:rPr>
          <w:rFonts w:asciiTheme="minorHAnsi" w:hAnsiTheme="minorHAnsi" w:cstheme="minorHAnsi"/>
          <w:b/>
        </w:rPr>
        <w:tab/>
        <w:t>W Y K O N A W C A</w:t>
      </w:r>
    </w:p>
    <w:p w14:paraId="377B2FDC" w14:textId="77777777" w:rsidR="00A668D1" w:rsidRPr="00D92A21" w:rsidRDefault="00A668D1" w:rsidP="00A668D1">
      <w:pPr>
        <w:spacing w:line="276" w:lineRule="auto"/>
      </w:pPr>
    </w:p>
    <w:p w14:paraId="0BE7E058" w14:textId="77777777" w:rsidR="00A668D1" w:rsidRDefault="00A668D1" w:rsidP="00A668D1"/>
    <w:p w14:paraId="673F2350" w14:textId="77777777" w:rsidR="00821BA2" w:rsidRPr="00D92A21" w:rsidRDefault="00821BA2" w:rsidP="00821BA2">
      <w:pPr>
        <w:spacing w:line="276" w:lineRule="auto"/>
      </w:pPr>
    </w:p>
    <w:p w14:paraId="7C3A95C4" w14:textId="77777777" w:rsidR="00821BA2" w:rsidRDefault="00821BA2" w:rsidP="00821BA2"/>
    <w:p w14:paraId="6E907B02" w14:textId="77777777" w:rsidR="00C23F69" w:rsidRPr="00FA6192" w:rsidRDefault="00C23F69" w:rsidP="00FA6192">
      <w:pPr>
        <w:pStyle w:val="Nagwek1"/>
        <w:numPr>
          <w:ilvl w:val="0"/>
          <w:numId w:val="0"/>
        </w:numPr>
        <w:jc w:val="left"/>
        <w:rPr>
          <w:rFonts w:asciiTheme="minorHAnsi" w:hAnsiTheme="minorHAnsi"/>
          <w:sz w:val="22"/>
        </w:rPr>
      </w:pPr>
    </w:p>
    <w:p w14:paraId="37CBF0D7" w14:textId="77777777" w:rsidR="007A7D53" w:rsidRDefault="007A7D53" w:rsidP="00575FE4">
      <w:pPr>
        <w:rPr>
          <w:lang w:eastAsia="pl-PL"/>
        </w:rPr>
      </w:pPr>
    </w:p>
    <w:p w14:paraId="25E33E5A" w14:textId="77777777" w:rsidR="00DF1B7B" w:rsidRDefault="00DF1B7B">
      <w:pPr>
        <w:spacing w:line="240" w:lineRule="auto"/>
        <w:rPr>
          <w:lang w:eastAsia="pl-PL"/>
        </w:rPr>
      </w:pPr>
      <w:r>
        <w:rPr>
          <w:lang w:eastAsia="pl-PL"/>
        </w:rPr>
        <w:br w:type="page"/>
      </w:r>
    </w:p>
    <w:p w14:paraId="19DBB8CC" w14:textId="77777777" w:rsidR="007A7D53" w:rsidRPr="00575FE4" w:rsidRDefault="007A7D53" w:rsidP="00575FE4">
      <w:pPr>
        <w:rPr>
          <w:lang w:eastAsia="pl-PL"/>
        </w:rPr>
      </w:pPr>
    </w:p>
    <w:p w14:paraId="1D4D2322" w14:textId="77777777" w:rsidR="006538A7" w:rsidRDefault="006538A7" w:rsidP="006538A7">
      <w:pPr>
        <w:tabs>
          <w:tab w:val="left" w:pos="-142"/>
        </w:tabs>
        <w:suppressAutoHyphens/>
        <w:spacing w:before="120" w:after="40" w:line="276" w:lineRule="auto"/>
        <w:ind w:left="360"/>
        <w:jc w:val="right"/>
        <w:outlineLvl w:val="2"/>
        <w:rPr>
          <w:rFonts w:asciiTheme="minorHAnsi" w:eastAsia="Lucida Sans Unicode" w:hAnsiTheme="minorHAnsi" w:cstheme="minorHAnsi"/>
          <w:b/>
          <w:bCs/>
          <w:i/>
          <w:sz w:val="24"/>
          <w:szCs w:val="24"/>
          <w:lang w:eastAsia="ar-SA"/>
        </w:rPr>
      </w:pPr>
      <w:r w:rsidRPr="00996F6C">
        <w:rPr>
          <w:rFonts w:asciiTheme="minorHAnsi" w:eastAsia="Lucida Sans Unicode" w:hAnsiTheme="minorHAnsi" w:cstheme="minorHAnsi"/>
          <w:b/>
          <w:bCs/>
          <w:i/>
          <w:sz w:val="24"/>
          <w:szCs w:val="24"/>
          <w:lang w:eastAsia="ar-SA"/>
        </w:rPr>
        <w:t xml:space="preserve">Załącznik nr </w:t>
      </w:r>
      <w:r>
        <w:rPr>
          <w:rFonts w:asciiTheme="minorHAnsi" w:eastAsia="Lucida Sans Unicode" w:hAnsiTheme="minorHAnsi" w:cstheme="minorHAnsi"/>
          <w:b/>
          <w:bCs/>
          <w:i/>
          <w:sz w:val="24"/>
          <w:szCs w:val="24"/>
          <w:lang w:eastAsia="ar-SA"/>
        </w:rPr>
        <w:t>3</w:t>
      </w:r>
      <w:r w:rsidRPr="00996F6C">
        <w:rPr>
          <w:rFonts w:asciiTheme="minorHAnsi" w:eastAsia="Lucida Sans Unicode" w:hAnsiTheme="minorHAnsi" w:cstheme="minorHAnsi"/>
          <w:b/>
          <w:bCs/>
          <w:i/>
          <w:sz w:val="24"/>
          <w:szCs w:val="24"/>
          <w:lang w:eastAsia="ar-SA"/>
        </w:rPr>
        <w:t xml:space="preserve"> do SWZ</w:t>
      </w:r>
    </w:p>
    <w:p w14:paraId="33498B98" w14:textId="0FE75536" w:rsidR="00965B1B" w:rsidRDefault="00E87E76" w:rsidP="00965B1B">
      <w:pPr>
        <w:spacing w:before="240" w:after="240" w:line="276" w:lineRule="auto"/>
        <w:rPr>
          <w:rFonts w:ascii="Calibri" w:hAnsi="Calibri" w:cs="Tahoma"/>
          <w:b/>
          <w:szCs w:val="20"/>
        </w:rPr>
      </w:pPr>
      <w:r>
        <w:rPr>
          <w:rFonts w:ascii="Calibri" w:hAnsi="Calibri" w:cs="Tahoma"/>
          <w:b/>
          <w:szCs w:val="20"/>
        </w:rPr>
        <w:t>DAZ-Z.272.</w:t>
      </w:r>
      <w:r w:rsidR="00A30EE7">
        <w:rPr>
          <w:rFonts w:ascii="Calibri" w:hAnsi="Calibri" w:cs="Tahoma"/>
          <w:b/>
          <w:szCs w:val="20"/>
        </w:rPr>
        <w:t>7</w:t>
      </w:r>
      <w:r w:rsidR="00E01CA6">
        <w:rPr>
          <w:rFonts w:ascii="Calibri" w:hAnsi="Calibri" w:cs="Tahoma"/>
          <w:b/>
          <w:szCs w:val="20"/>
        </w:rPr>
        <w:t>9</w:t>
      </w:r>
      <w:r w:rsidR="00965B1B">
        <w:rPr>
          <w:rFonts w:ascii="Calibri" w:hAnsi="Calibri" w:cs="Tahoma"/>
          <w:b/>
          <w:szCs w:val="20"/>
        </w:rPr>
        <w:t>.202</w:t>
      </w:r>
      <w:r w:rsidR="00CE3D7B">
        <w:rPr>
          <w:rFonts w:ascii="Calibri" w:hAnsi="Calibri" w:cs="Tahoma"/>
          <w:b/>
          <w:szCs w:val="20"/>
        </w:rPr>
        <w:t>3</w:t>
      </w:r>
    </w:p>
    <w:p w14:paraId="277D218F" w14:textId="77777777" w:rsidR="00965B1B" w:rsidRPr="00820486" w:rsidRDefault="00965B1B" w:rsidP="00965B1B">
      <w:pPr>
        <w:spacing w:before="240" w:after="360"/>
        <w:jc w:val="center"/>
        <w:rPr>
          <w:rFonts w:asciiTheme="minorHAnsi" w:hAnsiTheme="minorHAnsi" w:cstheme="minorHAnsi"/>
          <w:b/>
          <w:sz w:val="28"/>
        </w:rPr>
      </w:pPr>
      <w:r w:rsidRPr="00820486">
        <w:rPr>
          <w:rFonts w:asciiTheme="minorHAnsi" w:hAnsiTheme="minorHAnsi" w:cstheme="minorHAnsi"/>
          <w:b/>
          <w:sz w:val="28"/>
        </w:rPr>
        <w:t>FORMULARZ OFERTOWY</w:t>
      </w:r>
    </w:p>
    <w:p w14:paraId="067D2E8A" w14:textId="77777777" w:rsidR="00965B1B" w:rsidRDefault="00965B1B" w:rsidP="00965B1B">
      <w:pPr>
        <w:spacing w:before="240" w:after="120" w:line="276" w:lineRule="auto"/>
        <w:rPr>
          <w:rFonts w:ascii="Calibri" w:hAnsi="Calibri" w:cs="Tahoma"/>
          <w:b/>
          <w:highlight w:val="lightGray"/>
        </w:rPr>
      </w:pPr>
      <w:r>
        <w:rPr>
          <w:rFonts w:ascii="Calibri" w:hAnsi="Calibri" w:cs="Calibri"/>
          <w:b/>
          <w:highlight w:val="lightGray"/>
        </w:rPr>
        <w:t>ZAMAWIAJĄCY</w:t>
      </w:r>
    </w:p>
    <w:p w14:paraId="0B6F1178" w14:textId="77777777" w:rsidR="00965B1B" w:rsidRDefault="00965B1B" w:rsidP="00965B1B">
      <w:pPr>
        <w:ind w:left="142"/>
        <w:rPr>
          <w:rFonts w:ascii="Calibri" w:hAnsi="Calibri" w:cs="Calibri"/>
          <w:b/>
        </w:rPr>
      </w:pPr>
      <w:r>
        <w:rPr>
          <w:rFonts w:ascii="Calibri" w:hAnsi="Calibri" w:cs="Calibri"/>
          <w:b/>
        </w:rPr>
        <w:t>Województwo Pomorskie</w:t>
      </w:r>
    </w:p>
    <w:p w14:paraId="3EFDD7F3" w14:textId="77777777" w:rsidR="00965B1B" w:rsidRDefault="00965B1B" w:rsidP="00965B1B">
      <w:pPr>
        <w:spacing w:after="120"/>
        <w:ind w:left="142"/>
        <w:rPr>
          <w:rFonts w:ascii="Calibri" w:hAnsi="Calibri" w:cs="Tahoma"/>
        </w:rPr>
      </w:pPr>
      <w:r>
        <w:rPr>
          <w:rFonts w:ascii="Calibri" w:hAnsi="Calibri" w:cs="Calibri"/>
          <w:b/>
        </w:rPr>
        <w:t>80-810 Gdańsk, ul. Okopowa 21/27</w:t>
      </w:r>
    </w:p>
    <w:p w14:paraId="2B525753" w14:textId="48DEF31C" w:rsidR="00965B1B" w:rsidRDefault="00965B1B" w:rsidP="00965B1B">
      <w:pPr>
        <w:spacing w:before="240" w:after="480" w:line="276" w:lineRule="auto"/>
        <w:ind w:left="142"/>
        <w:rPr>
          <w:rFonts w:ascii="Calibri" w:hAnsi="Calibri" w:cs="Tahoma"/>
          <w:b/>
          <w:spacing w:val="-1"/>
        </w:rPr>
      </w:pPr>
      <w:r>
        <w:rPr>
          <w:rFonts w:ascii="Calibri" w:hAnsi="Calibri" w:cs="Tahoma"/>
        </w:rPr>
        <w:t xml:space="preserve">Postępowanie o udzielenie zamówienia publicznego prowadzonego w </w:t>
      </w:r>
      <w:r w:rsidR="00193C1B">
        <w:rPr>
          <w:rFonts w:ascii="Calibri" w:hAnsi="Calibri" w:cs="Tahoma"/>
        </w:rPr>
        <w:t xml:space="preserve">trybie przetargu nieograniczonego o którym mowa w art. 132  </w:t>
      </w:r>
      <w:r w:rsidRPr="00392124">
        <w:rPr>
          <w:rFonts w:asciiTheme="minorHAnsi" w:eastAsiaTheme="majorEastAsia" w:hAnsiTheme="minorHAnsi" w:cstheme="minorHAnsi"/>
        </w:rPr>
        <w:t xml:space="preserve">ustawy z 11 września 2019 r. Prawo zamówień publicznych </w:t>
      </w:r>
      <w:r>
        <w:rPr>
          <w:rFonts w:ascii="Calibri" w:hAnsi="Calibri" w:cs="Tahoma"/>
        </w:rPr>
        <w:t>na </w:t>
      </w:r>
      <w:bookmarkStart w:id="8" w:name="_Hlk147999356"/>
      <w:r>
        <w:rPr>
          <w:rFonts w:ascii="Calibri" w:hAnsi="Calibri" w:cs="Tahoma"/>
          <w:b/>
          <w:spacing w:val="-1"/>
        </w:rPr>
        <w:t>„</w:t>
      </w:r>
      <w:r w:rsidR="00E87E76">
        <w:rPr>
          <w:rFonts w:asciiTheme="minorHAnsi" w:eastAsiaTheme="minorHAnsi" w:hAnsiTheme="minorHAnsi" w:cstheme="minorHAnsi"/>
          <w:b/>
        </w:rPr>
        <w:t xml:space="preserve">Wykonanie, dostawa i montaż mebli biurowych do części pomieszczeń w budynku przy ul. Okopowej </w:t>
      </w:r>
      <w:r w:rsidR="00A30EE7">
        <w:rPr>
          <w:rFonts w:asciiTheme="minorHAnsi" w:eastAsiaTheme="minorHAnsi" w:hAnsiTheme="minorHAnsi" w:cstheme="minorHAnsi"/>
          <w:b/>
        </w:rPr>
        <w:t>21/27</w:t>
      </w:r>
      <w:r w:rsidR="00E87E76">
        <w:rPr>
          <w:rFonts w:asciiTheme="minorHAnsi" w:eastAsiaTheme="minorHAnsi" w:hAnsiTheme="minorHAnsi" w:cstheme="minorHAnsi"/>
          <w:b/>
        </w:rPr>
        <w:t xml:space="preserve"> w Gdańsku</w:t>
      </w:r>
      <w:r>
        <w:rPr>
          <w:rFonts w:ascii="Calibri" w:hAnsi="Calibri" w:cs="Tahoma"/>
          <w:b/>
          <w:spacing w:val="-1"/>
        </w:rPr>
        <w:t>”.</w:t>
      </w:r>
    </w:p>
    <w:bookmarkEnd w:id="8"/>
    <w:p w14:paraId="10ECE106" w14:textId="77777777" w:rsidR="00965B1B" w:rsidRPr="0078080B" w:rsidRDefault="00965B1B" w:rsidP="005447D2">
      <w:pPr>
        <w:pStyle w:val="Akapitzlist"/>
        <w:numPr>
          <w:ilvl w:val="0"/>
          <w:numId w:val="46"/>
        </w:numPr>
        <w:spacing w:before="240" w:after="120"/>
        <w:ind w:left="425" w:hanging="425"/>
        <w:contextualSpacing w:val="0"/>
        <w:rPr>
          <w:rFonts w:ascii="Calibri" w:eastAsia="Calibri" w:hAnsi="Calibri" w:cs="Calibri"/>
          <w:sz w:val="28"/>
          <w:szCs w:val="28"/>
          <w:highlight w:val="lightGray"/>
        </w:rPr>
      </w:pPr>
      <w:r w:rsidRPr="0078080B">
        <w:rPr>
          <w:rFonts w:ascii="Calibri" w:hAnsi="Calibri" w:cs="Tahoma"/>
          <w:b/>
          <w:sz w:val="28"/>
          <w:szCs w:val="28"/>
          <w:highlight w:val="lightGray"/>
        </w:rPr>
        <w:t>DANE WYKONAWCY</w:t>
      </w:r>
    </w:p>
    <w:p w14:paraId="6A815CCC" w14:textId="77777777" w:rsidR="00965B1B" w:rsidRDefault="00965B1B" w:rsidP="00965B1B">
      <w:pPr>
        <w:tabs>
          <w:tab w:val="left" w:pos="34"/>
        </w:tabs>
        <w:spacing w:after="120" w:line="276" w:lineRule="auto"/>
        <w:ind w:left="34"/>
        <w:jc w:val="center"/>
        <w:rPr>
          <w:rFonts w:ascii="Calibri" w:hAnsi="Calibri" w:cs="Tahoma"/>
          <w:b/>
        </w:rPr>
      </w:pPr>
      <w:r>
        <w:rPr>
          <w:rFonts w:ascii="Calibri" w:hAnsi="Calibri" w:cs="Tahoma"/>
          <w:b/>
        </w:rPr>
        <w:t>MIKRO / MAŁY / ŚREDNI PRZEDSIĘBIORCA</w:t>
      </w:r>
      <w:r>
        <w:rPr>
          <w:rStyle w:val="Odwoanieprzypisudolnego"/>
          <w:rFonts w:ascii="Calibri" w:hAnsi="Calibri"/>
          <w:b/>
        </w:rPr>
        <w:footnoteReference w:id="1"/>
      </w:r>
    </w:p>
    <w:p w14:paraId="7FD1F218" w14:textId="77777777" w:rsidR="00965B1B" w:rsidRPr="00470350" w:rsidRDefault="00965B1B" w:rsidP="00965B1B">
      <w:pPr>
        <w:spacing w:after="40" w:line="276" w:lineRule="auto"/>
        <w:rPr>
          <w:rFonts w:ascii="Calibri" w:hAnsi="Calibri" w:cs="Tahoma"/>
          <w:b/>
        </w:rPr>
      </w:pPr>
      <w:r w:rsidRPr="00470350">
        <w:rPr>
          <w:rFonts w:ascii="Calibri" w:hAnsi="Calibri" w:cs="Tahoma"/>
          <w:b/>
        </w:rPr>
        <w:t>Wykonawca/Wykonawcy: …</w:t>
      </w:r>
    </w:p>
    <w:p w14:paraId="344189D1" w14:textId="77777777" w:rsidR="00965B1B" w:rsidRPr="00470350" w:rsidRDefault="00965B1B" w:rsidP="00965B1B">
      <w:pPr>
        <w:rPr>
          <w:rFonts w:asciiTheme="minorHAnsi" w:hAnsiTheme="minorHAnsi"/>
          <w:sz w:val="20"/>
          <w:szCs w:val="20"/>
        </w:rPr>
      </w:pPr>
      <w:r w:rsidRPr="00470350">
        <w:rPr>
          <w:rFonts w:asciiTheme="minorHAnsi" w:hAnsiTheme="minorHAnsi"/>
          <w:i/>
          <w:iCs/>
          <w:sz w:val="20"/>
          <w:szCs w:val="20"/>
        </w:rPr>
        <w:t xml:space="preserve">(pełna nazwa/imię i nazwisko/ adres/ w zależności od podmiotu: NIP/PESEL, KRS/CEiDG) </w:t>
      </w:r>
    </w:p>
    <w:p w14:paraId="5150DD95" w14:textId="77777777" w:rsidR="00965B1B" w:rsidRPr="00470350" w:rsidRDefault="00965B1B" w:rsidP="00965B1B">
      <w:pPr>
        <w:spacing w:after="40" w:line="276" w:lineRule="auto"/>
        <w:rPr>
          <w:rFonts w:ascii="Calibri" w:hAnsi="Calibri" w:cs="Tahoma"/>
        </w:rPr>
      </w:pPr>
    </w:p>
    <w:p w14:paraId="265181FC" w14:textId="77777777" w:rsidR="00965B1B" w:rsidRPr="00470350" w:rsidRDefault="00965B1B" w:rsidP="00965B1B">
      <w:pPr>
        <w:spacing w:after="40" w:line="276" w:lineRule="auto"/>
        <w:rPr>
          <w:rFonts w:ascii="Calibri" w:hAnsi="Calibri" w:cs="Tahoma"/>
          <w:b/>
        </w:rPr>
      </w:pPr>
      <w:r w:rsidRPr="00470350">
        <w:rPr>
          <w:rFonts w:ascii="Calibri" w:hAnsi="Calibri" w:cs="Tahoma"/>
          <w:b/>
        </w:rPr>
        <w:t>Adres: …</w:t>
      </w:r>
    </w:p>
    <w:p w14:paraId="1FF466C2" w14:textId="77777777" w:rsidR="00965B1B" w:rsidRDefault="00965B1B" w:rsidP="00965B1B">
      <w:pPr>
        <w:spacing w:after="240" w:line="276" w:lineRule="auto"/>
        <w:rPr>
          <w:rFonts w:ascii="Calibri" w:hAnsi="Calibri" w:cs="Tahoma"/>
        </w:rPr>
      </w:pPr>
      <w:r w:rsidRPr="00470350">
        <w:rPr>
          <w:rFonts w:ascii="Calibri" w:hAnsi="Calibri" w:cs="Tahoma"/>
          <w:b/>
        </w:rPr>
        <w:t>Osoba odpowiedzialna za kontakty z Zamawiającym:</w:t>
      </w:r>
      <w:r>
        <w:rPr>
          <w:rFonts w:ascii="Calibri" w:hAnsi="Calibri" w:cs="Tahoma"/>
        </w:rPr>
        <w:t xml:space="preserve"> …</w:t>
      </w:r>
    </w:p>
    <w:p w14:paraId="7E16DB84" w14:textId="77777777" w:rsidR="00965B1B" w:rsidRPr="00470350" w:rsidRDefault="00965B1B" w:rsidP="00965B1B">
      <w:pPr>
        <w:spacing w:after="40" w:line="276" w:lineRule="auto"/>
        <w:rPr>
          <w:rFonts w:ascii="Calibri" w:hAnsi="Calibri" w:cs="Tahoma"/>
          <w:b/>
        </w:rPr>
      </w:pPr>
      <w:r w:rsidRPr="00470350">
        <w:rPr>
          <w:rFonts w:ascii="Calibri" w:hAnsi="Calibri" w:cs="Tahoma"/>
          <w:b/>
        </w:rPr>
        <w:t xml:space="preserve">Dane teleadresowe, na które należy przekazywać korespondencję związaną z niniejszym postępowaniem: </w:t>
      </w:r>
    </w:p>
    <w:p w14:paraId="4DF05C40" w14:textId="77777777" w:rsidR="00965B1B" w:rsidRPr="00470350" w:rsidRDefault="00965B1B" w:rsidP="005447D2">
      <w:pPr>
        <w:pStyle w:val="Akapitzlist"/>
        <w:numPr>
          <w:ilvl w:val="0"/>
          <w:numId w:val="47"/>
        </w:numPr>
        <w:suppressAutoHyphens/>
        <w:spacing w:after="40"/>
        <w:ind w:left="567" w:hanging="283"/>
        <w:rPr>
          <w:rFonts w:ascii="Calibri" w:hAnsi="Calibri" w:cs="Tahoma"/>
          <w:b/>
        </w:rPr>
      </w:pPr>
      <w:r w:rsidRPr="00470350">
        <w:rPr>
          <w:rFonts w:ascii="Calibri" w:hAnsi="Calibri" w:cs="Tahoma"/>
          <w:b/>
        </w:rPr>
        <w:t>e-mail</w:t>
      </w:r>
      <w:r w:rsidRPr="00470350">
        <w:rPr>
          <w:rFonts w:ascii="Calibri" w:hAnsi="Calibri" w:cs="Tahoma"/>
        </w:rPr>
        <w:t xml:space="preserve"> …</w:t>
      </w:r>
    </w:p>
    <w:p w14:paraId="190FE27D" w14:textId="77777777" w:rsidR="00965B1B" w:rsidRPr="00D47142" w:rsidRDefault="00965B1B" w:rsidP="005447D2">
      <w:pPr>
        <w:pStyle w:val="Akapitzlist"/>
        <w:numPr>
          <w:ilvl w:val="0"/>
          <w:numId w:val="47"/>
        </w:numPr>
        <w:suppressAutoHyphens/>
        <w:spacing w:after="360"/>
        <w:ind w:left="568" w:hanging="284"/>
        <w:contextualSpacing w:val="0"/>
        <w:rPr>
          <w:rFonts w:ascii="Calibri" w:hAnsi="Calibri" w:cs="Tahoma"/>
          <w:b/>
        </w:rPr>
      </w:pPr>
      <w:r w:rsidRPr="00470350">
        <w:rPr>
          <w:rFonts w:ascii="Calibri" w:hAnsi="Calibri" w:cs="Tahoma"/>
          <w:b/>
        </w:rPr>
        <w:t>adres do korespondencji (jeżeli inny niż adres siedziby):</w:t>
      </w:r>
      <w:r w:rsidRPr="00470350">
        <w:rPr>
          <w:rFonts w:ascii="Calibri" w:hAnsi="Calibri" w:cs="Tahoma"/>
        </w:rPr>
        <w:t xml:space="preserve"> …</w:t>
      </w:r>
    </w:p>
    <w:p w14:paraId="117083B8" w14:textId="77777777" w:rsidR="00965B1B" w:rsidRPr="00275D89" w:rsidRDefault="00965B1B" w:rsidP="005447D2">
      <w:pPr>
        <w:pStyle w:val="Akapitzlist"/>
        <w:numPr>
          <w:ilvl w:val="0"/>
          <w:numId w:val="46"/>
        </w:numPr>
        <w:suppressAutoHyphens/>
        <w:spacing w:before="360" w:after="240"/>
        <w:ind w:left="425" w:hanging="425"/>
        <w:contextualSpacing w:val="0"/>
        <w:rPr>
          <w:rFonts w:ascii="Calibri" w:hAnsi="Calibri" w:cs="Tahoma"/>
          <w:sz w:val="28"/>
          <w:szCs w:val="28"/>
          <w:highlight w:val="lightGray"/>
        </w:rPr>
      </w:pPr>
      <w:r w:rsidRPr="00275D89">
        <w:rPr>
          <w:rFonts w:ascii="Calibri" w:hAnsi="Calibri" w:cs="Tahoma"/>
          <w:b/>
          <w:sz w:val="28"/>
          <w:szCs w:val="28"/>
          <w:highlight w:val="lightGray"/>
        </w:rPr>
        <w:t>ŁĄCZNA CENA OFERTOWA</w:t>
      </w:r>
    </w:p>
    <w:p w14:paraId="2479E710" w14:textId="77777777" w:rsidR="00CE3D7B" w:rsidRDefault="00CE3D7B" w:rsidP="00650F72">
      <w:pPr>
        <w:spacing w:before="120" w:line="276" w:lineRule="auto"/>
        <w:rPr>
          <w:rFonts w:asciiTheme="minorHAnsi" w:hAnsiTheme="minorHAnsi" w:cstheme="minorHAnsi"/>
          <w:szCs w:val="20"/>
        </w:rPr>
      </w:pPr>
    </w:p>
    <w:p w14:paraId="73A213A5" w14:textId="77777777" w:rsidR="00CE3D7B" w:rsidRDefault="00451C9E" w:rsidP="00650F72">
      <w:pPr>
        <w:spacing w:before="120" w:line="276" w:lineRule="auto"/>
        <w:rPr>
          <w:rFonts w:asciiTheme="minorHAnsi" w:hAnsiTheme="minorHAnsi" w:cstheme="minorHAnsi"/>
          <w:szCs w:val="20"/>
        </w:rPr>
      </w:pPr>
      <w:r w:rsidRPr="00451C9E">
        <w:rPr>
          <w:rFonts w:asciiTheme="minorHAnsi" w:hAnsiTheme="minorHAnsi" w:cstheme="minorHAnsi"/>
          <w:szCs w:val="20"/>
        </w:rPr>
        <w:t xml:space="preserve">Niniejszym oferuję/oferujemy realizację przedmiotu zamówienia za ŁĄCZNĄ CENĘ OFERTOWĄ: </w:t>
      </w:r>
    </w:p>
    <w:p w14:paraId="2BD8A20B" w14:textId="77777777" w:rsidR="00CE3D7B" w:rsidRDefault="00CE3D7B" w:rsidP="00650F72">
      <w:pPr>
        <w:spacing w:before="120" w:line="276" w:lineRule="auto"/>
        <w:rPr>
          <w:rFonts w:asciiTheme="minorHAnsi" w:hAnsiTheme="minorHAnsi" w:cstheme="minorHAnsi"/>
          <w:b/>
          <w:szCs w:val="20"/>
        </w:rPr>
      </w:pPr>
    </w:p>
    <w:p w14:paraId="30CD58A3" w14:textId="77777777" w:rsidR="00033754" w:rsidRDefault="00CE3D7B" w:rsidP="00650F72">
      <w:pPr>
        <w:spacing w:before="120" w:line="276" w:lineRule="auto"/>
        <w:rPr>
          <w:rFonts w:asciiTheme="minorHAnsi" w:hAnsiTheme="minorHAnsi" w:cstheme="minorHAnsi"/>
          <w:szCs w:val="20"/>
        </w:rPr>
      </w:pPr>
      <w:r>
        <w:rPr>
          <w:rFonts w:asciiTheme="minorHAnsi" w:hAnsiTheme="minorHAnsi" w:cstheme="minorHAnsi"/>
          <w:b/>
          <w:szCs w:val="20"/>
        </w:rPr>
        <w:t>………………………..</w:t>
      </w:r>
      <w:r w:rsidR="00451C9E" w:rsidRPr="00451C9E">
        <w:rPr>
          <w:rFonts w:asciiTheme="minorHAnsi" w:hAnsiTheme="minorHAnsi" w:cstheme="minorHAnsi"/>
          <w:b/>
          <w:szCs w:val="20"/>
        </w:rPr>
        <w:t>……………………………………………….</w:t>
      </w:r>
      <w:r w:rsidR="00451C9E" w:rsidRPr="00451C9E">
        <w:rPr>
          <w:rFonts w:asciiTheme="minorHAnsi" w:hAnsiTheme="minorHAnsi" w:cstheme="minorHAnsi"/>
          <w:szCs w:val="20"/>
        </w:rPr>
        <w:t xml:space="preserve"> złotych brutto</w:t>
      </w:r>
    </w:p>
    <w:p w14:paraId="50CE3A7C" w14:textId="77777777" w:rsidR="00650F72" w:rsidRDefault="00650F72" w:rsidP="00650F72">
      <w:pPr>
        <w:spacing w:before="120" w:line="276" w:lineRule="auto"/>
        <w:rPr>
          <w:rFonts w:asciiTheme="minorHAnsi" w:hAnsiTheme="minorHAnsi" w:cstheme="minorHAnsi"/>
          <w:szCs w:val="20"/>
        </w:rPr>
      </w:pPr>
    </w:p>
    <w:p w14:paraId="12A675A6" w14:textId="77777777" w:rsidR="00DF1B7B" w:rsidRDefault="00DF1B7B" w:rsidP="00650F72">
      <w:pPr>
        <w:spacing w:before="120" w:line="276" w:lineRule="auto"/>
        <w:rPr>
          <w:rFonts w:asciiTheme="minorHAnsi" w:hAnsiTheme="minorHAnsi" w:cstheme="minorHAnsi"/>
          <w:szCs w:val="20"/>
        </w:rPr>
      </w:pPr>
    </w:p>
    <w:p w14:paraId="16FC298A" w14:textId="77777777" w:rsidR="00CE3D7B" w:rsidRDefault="00CE3D7B" w:rsidP="00650F72">
      <w:pPr>
        <w:spacing w:before="120" w:line="276" w:lineRule="auto"/>
        <w:rPr>
          <w:rFonts w:asciiTheme="minorHAnsi" w:hAnsiTheme="minorHAnsi" w:cstheme="minorHAnsi"/>
          <w:szCs w:val="20"/>
        </w:rPr>
      </w:pPr>
    </w:p>
    <w:tbl>
      <w:tblPr>
        <w:tblW w:w="9067" w:type="dxa"/>
        <w:tblCellMar>
          <w:left w:w="70" w:type="dxa"/>
          <w:right w:w="70" w:type="dxa"/>
        </w:tblCellMar>
        <w:tblLook w:val="04A0" w:firstRow="1" w:lastRow="0" w:firstColumn="1" w:lastColumn="0" w:noHBand="0" w:noVBand="1"/>
      </w:tblPr>
      <w:tblGrid>
        <w:gridCol w:w="345"/>
        <w:gridCol w:w="1380"/>
        <w:gridCol w:w="861"/>
        <w:gridCol w:w="1584"/>
        <w:gridCol w:w="1008"/>
        <w:gridCol w:w="1728"/>
        <w:gridCol w:w="2161"/>
      </w:tblGrid>
      <w:tr w:rsidR="00C45668" w:rsidRPr="00B4381D" w14:paraId="066DB2D1" w14:textId="77777777" w:rsidTr="00C45668">
        <w:trPr>
          <w:trHeight w:val="48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96CB05" w14:textId="77777777" w:rsidR="00C45668" w:rsidRPr="00B4381D" w:rsidRDefault="00C45668" w:rsidP="00576CB1">
            <w:pPr>
              <w:jc w:val="center"/>
              <w:rPr>
                <w:rFonts w:ascii="Calibri" w:hAnsi="Calibri" w:cs="Calibri"/>
                <w:color w:val="000000"/>
                <w:sz w:val="18"/>
                <w:szCs w:val="18"/>
                <w:lang w:eastAsia="pl-PL"/>
              </w:rPr>
            </w:pPr>
            <w:r w:rsidRPr="00B4381D">
              <w:rPr>
                <w:rFonts w:ascii="Calibri" w:hAnsi="Calibri" w:cs="Calibri"/>
                <w:color w:val="000000"/>
                <w:sz w:val="18"/>
                <w:szCs w:val="18"/>
                <w:lang w:eastAsia="pl-PL"/>
              </w:rPr>
              <w:t>nr</w:t>
            </w:r>
          </w:p>
        </w:tc>
        <w:tc>
          <w:tcPr>
            <w:tcW w:w="1359" w:type="dxa"/>
            <w:tcBorders>
              <w:top w:val="single" w:sz="4" w:space="0" w:color="000000"/>
              <w:left w:val="nil"/>
              <w:bottom w:val="single" w:sz="4" w:space="0" w:color="000000"/>
              <w:right w:val="single" w:sz="4" w:space="0" w:color="000000"/>
            </w:tcBorders>
            <w:shd w:val="clear" w:color="auto" w:fill="auto"/>
            <w:noWrap/>
            <w:vAlign w:val="center"/>
            <w:hideMark/>
          </w:tcPr>
          <w:p w14:paraId="20F759B5" w14:textId="77777777" w:rsidR="00C45668" w:rsidRPr="00B4381D" w:rsidRDefault="00C45668" w:rsidP="00576CB1">
            <w:pPr>
              <w:jc w:val="center"/>
              <w:rPr>
                <w:rFonts w:ascii="Calibri" w:hAnsi="Calibri" w:cs="Calibri"/>
                <w:b/>
                <w:bCs/>
                <w:color w:val="000000"/>
                <w:sz w:val="18"/>
                <w:szCs w:val="18"/>
                <w:lang w:eastAsia="pl-PL"/>
              </w:rPr>
            </w:pPr>
            <w:r w:rsidRPr="00B4381D">
              <w:rPr>
                <w:rFonts w:ascii="Calibri" w:hAnsi="Calibri" w:cs="Calibri"/>
                <w:b/>
                <w:bCs/>
                <w:color w:val="000000"/>
                <w:sz w:val="18"/>
                <w:szCs w:val="18"/>
                <w:lang w:eastAsia="pl-PL"/>
              </w:rPr>
              <w:t>Typ pomieszczenia</w:t>
            </w:r>
          </w:p>
        </w:tc>
        <w:tc>
          <w:tcPr>
            <w:tcW w:w="848" w:type="dxa"/>
            <w:tcBorders>
              <w:top w:val="single" w:sz="4" w:space="0" w:color="000000"/>
              <w:left w:val="nil"/>
              <w:bottom w:val="single" w:sz="4" w:space="0" w:color="000000"/>
              <w:right w:val="single" w:sz="4" w:space="0" w:color="000000"/>
            </w:tcBorders>
            <w:shd w:val="clear" w:color="auto" w:fill="auto"/>
            <w:noWrap/>
            <w:vAlign w:val="center"/>
            <w:hideMark/>
          </w:tcPr>
          <w:p w14:paraId="4C3934E4" w14:textId="77777777" w:rsidR="00C45668" w:rsidRPr="00B4381D" w:rsidRDefault="00C45668" w:rsidP="00576CB1">
            <w:pPr>
              <w:jc w:val="center"/>
              <w:rPr>
                <w:rFonts w:ascii="Calibri" w:hAnsi="Calibri" w:cs="Calibri"/>
                <w:b/>
                <w:bCs/>
                <w:color w:val="000000"/>
                <w:sz w:val="18"/>
                <w:szCs w:val="18"/>
                <w:lang w:eastAsia="pl-PL"/>
              </w:rPr>
            </w:pPr>
            <w:r w:rsidRPr="00B4381D">
              <w:rPr>
                <w:rFonts w:ascii="Calibri" w:hAnsi="Calibri" w:cs="Calibri"/>
                <w:b/>
                <w:bCs/>
                <w:color w:val="000000"/>
                <w:sz w:val="18"/>
                <w:szCs w:val="18"/>
                <w:lang w:eastAsia="pl-PL"/>
              </w:rPr>
              <w:t>Symbol</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14:paraId="49AEFB40" w14:textId="77777777" w:rsidR="00C45668" w:rsidRPr="00B4381D" w:rsidRDefault="00C45668" w:rsidP="00576CB1">
            <w:pPr>
              <w:jc w:val="center"/>
              <w:rPr>
                <w:rFonts w:ascii="Calibri" w:hAnsi="Calibri" w:cs="Calibri"/>
                <w:b/>
                <w:bCs/>
                <w:color w:val="000000"/>
                <w:sz w:val="18"/>
                <w:szCs w:val="18"/>
                <w:lang w:eastAsia="pl-PL"/>
              </w:rPr>
            </w:pPr>
            <w:r w:rsidRPr="00B4381D">
              <w:rPr>
                <w:rFonts w:ascii="Calibri" w:hAnsi="Calibri" w:cs="Calibri"/>
                <w:b/>
                <w:bCs/>
                <w:color w:val="000000"/>
                <w:sz w:val="18"/>
                <w:szCs w:val="18"/>
                <w:lang w:eastAsia="pl-PL"/>
              </w:rPr>
              <w:t>Produkt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8E999B8" w14:textId="743F3642" w:rsidR="00C45668" w:rsidRPr="00B4381D" w:rsidRDefault="00C45668" w:rsidP="00576CB1">
            <w:pPr>
              <w:jc w:val="center"/>
              <w:rPr>
                <w:rFonts w:ascii="Calibri" w:hAnsi="Calibri" w:cs="Calibri"/>
                <w:b/>
                <w:bCs/>
                <w:color w:val="000000"/>
                <w:sz w:val="18"/>
                <w:szCs w:val="18"/>
                <w:lang w:eastAsia="pl-PL"/>
              </w:rPr>
            </w:pPr>
            <w:r>
              <w:rPr>
                <w:rFonts w:ascii="Calibri" w:hAnsi="Calibri" w:cs="Calibri"/>
                <w:b/>
                <w:bCs/>
                <w:color w:val="000000"/>
                <w:sz w:val="18"/>
                <w:szCs w:val="18"/>
                <w:lang w:eastAsia="pl-PL"/>
              </w:rPr>
              <w:t>Ilość</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4BB0F06" w14:textId="391EF0FD" w:rsidR="00C45668" w:rsidRPr="00B4381D" w:rsidRDefault="00C45668" w:rsidP="00576CB1">
            <w:pPr>
              <w:jc w:val="center"/>
              <w:rPr>
                <w:rFonts w:ascii="Calibri" w:hAnsi="Calibri" w:cs="Calibri"/>
                <w:b/>
                <w:bCs/>
                <w:color w:val="000000"/>
                <w:sz w:val="18"/>
                <w:szCs w:val="18"/>
                <w:lang w:eastAsia="pl-PL"/>
              </w:rPr>
            </w:pPr>
            <w:r>
              <w:rPr>
                <w:rFonts w:ascii="Calibri" w:hAnsi="Calibri" w:cs="Calibri"/>
                <w:b/>
                <w:bCs/>
                <w:color w:val="000000"/>
                <w:sz w:val="18"/>
                <w:szCs w:val="18"/>
                <w:lang w:eastAsia="pl-PL"/>
              </w:rPr>
              <w:t>Cena jednostkowa brutto</w:t>
            </w:r>
          </w:p>
        </w:tc>
        <w:tc>
          <w:tcPr>
            <w:tcW w:w="2127" w:type="dxa"/>
            <w:tcBorders>
              <w:top w:val="single" w:sz="4" w:space="0" w:color="000000"/>
              <w:left w:val="nil"/>
              <w:bottom w:val="single" w:sz="4" w:space="0" w:color="000000"/>
              <w:right w:val="single" w:sz="4" w:space="0" w:color="000000"/>
            </w:tcBorders>
            <w:shd w:val="clear" w:color="auto" w:fill="auto"/>
            <w:noWrap/>
            <w:vAlign w:val="center"/>
            <w:hideMark/>
          </w:tcPr>
          <w:p w14:paraId="673C1139" w14:textId="45E3BE9B" w:rsidR="00C45668" w:rsidRPr="00B4381D" w:rsidRDefault="00C45668" w:rsidP="00576CB1">
            <w:pPr>
              <w:jc w:val="center"/>
              <w:rPr>
                <w:rFonts w:ascii="Calibri" w:hAnsi="Calibri" w:cs="Calibri"/>
                <w:b/>
                <w:bCs/>
                <w:color w:val="000000"/>
                <w:sz w:val="18"/>
                <w:szCs w:val="18"/>
                <w:lang w:eastAsia="pl-PL"/>
              </w:rPr>
            </w:pPr>
            <w:r>
              <w:rPr>
                <w:rFonts w:ascii="Calibri" w:hAnsi="Calibri" w:cs="Calibri"/>
                <w:b/>
                <w:bCs/>
                <w:color w:val="000000"/>
                <w:sz w:val="18"/>
                <w:szCs w:val="18"/>
                <w:lang w:eastAsia="pl-PL"/>
              </w:rPr>
              <w:t>Wartość brutto ( cena jednostkowa brutto x ilość)</w:t>
            </w:r>
          </w:p>
        </w:tc>
      </w:tr>
      <w:tr w:rsidR="00C45668" w:rsidRPr="00B4381D" w14:paraId="3A8BFBB5" w14:textId="77777777" w:rsidTr="00C45668">
        <w:trPr>
          <w:trHeight w:val="285"/>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3971C01C"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1</w:t>
            </w:r>
          </w:p>
        </w:tc>
        <w:tc>
          <w:tcPr>
            <w:tcW w:w="1359" w:type="dxa"/>
            <w:tcBorders>
              <w:top w:val="nil"/>
              <w:left w:val="nil"/>
              <w:bottom w:val="single" w:sz="4" w:space="0" w:color="000000"/>
              <w:right w:val="single" w:sz="4" w:space="0" w:color="000000"/>
            </w:tcBorders>
            <w:shd w:val="clear" w:color="auto" w:fill="auto"/>
            <w:noWrap/>
            <w:vAlign w:val="bottom"/>
            <w:hideMark/>
          </w:tcPr>
          <w:p w14:paraId="5BE3D740"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biuro</w:t>
            </w:r>
          </w:p>
        </w:tc>
        <w:tc>
          <w:tcPr>
            <w:tcW w:w="848" w:type="dxa"/>
            <w:tcBorders>
              <w:top w:val="nil"/>
              <w:left w:val="nil"/>
              <w:bottom w:val="single" w:sz="4" w:space="0" w:color="000000"/>
              <w:right w:val="single" w:sz="4" w:space="0" w:color="000000"/>
            </w:tcBorders>
            <w:shd w:val="clear" w:color="auto" w:fill="auto"/>
            <w:noWrap/>
            <w:vAlign w:val="bottom"/>
            <w:hideMark/>
          </w:tcPr>
          <w:p w14:paraId="4EC58D5D"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B1</w:t>
            </w:r>
          </w:p>
        </w:tc>
        <w:tc>
          <w:tcPr>
            <w:tcW w:w="1559" w:type="dxa"/>
            <w:tcBorders>
              <w:top w:val="nil"/>
              <w:left w:val="nil"/>
              <w:bottom w:val="single" w:sz="4" w:space="0" w:color="000000"/>
              <w:right w:val="single" w:sz="4" w:space="0" w:color="000000"/>
            </w:tcBorders>
            <w:shd w:val="clear" w:color="auto" w:fill="auto"/>
            <w:noWrap/>
            <w:vAlign w:val="bottom"/>
            <w:hideMark/>
          </w:tcPr>
          <w:p w14:paraId="0BCCFDD5"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biurko pracownicze</w:t>
            </w:r>
          </w:p>
        </w:tc>
        <w:tc>
          <w:tcPr>
            <w:tcW w:w="992" w:type="dxa"/>
            <w:tcBorders>
              <w:top w:val="nil"/>
              <w:left w:val="nil"/>
              <w:bottom w:val="single" w:sz="4" w:space="0" w:color="000000"/>
              <w:right w:val="single" w:sz="4" w:space="0" w:color="000000"/>
            </w:tcBorders>
            <w:shd w:val="clear" w:color="auto" w:fill="auto"/>
            <w:noWrap/>
            <w:vAlign w:val="bottom"/>
            <w:hideMark/>
          </w:tcPr>
          <w:p w14:paraId="52328E13" w14:textId="5FE5C5DD"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2</w:t>
            </w:r>
          </w:p>
        </w:tc>
        <w:tc>
          <w:tcPr>
            <w:tcW w:w="1701" w:type="dxa"/>
            <w:tcBorders>
              <w:top w:val="nil"/>
              <w:left w:val="nil"/>
              <w:bottom w:val="single" w:sz="4" w:space="0" w:color="000000"/>
              <w:right w:val="single" w:sz="4" w:space="0" w:color="000000"/>
            </w:tcBorders>
            <w:shd w:val="clear" w:color="auto" w:fill="auto"/>
            <w:vAlign w:val="bottom"/>
            <w:hideMark/>
          </w:tcPr>
          <w:p w14:paraId="7881437E" w14:textId="6A2D1E06"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 xml:space="preserve"> </w:t>
            </w:r>
          </w:p>
        </w:tc>
        <w:tc>
          <w:tcPr>
            <w:tcW w:w="2127" w:type="dxa"/>
            <w:tcBorders>
              <w:top w:val="nil"/>
              <w:left w:val="nil"/>
              <w:bottom w:val="single" w:sz="4" w:space="0" w:color="000000"/>
              <w:right w:val="single" w:sz="4" w:space="0" w:color="000000"/>
            </w:tcBorders>
            <w:shd w:val="clear" w:color="auto" w:fill="auto"/>
            <w:noWrap/>
            <w:vAlign w:val="bottom"/>
            <w:hideMark/>
          </w:tcPr>
          <w:p w14:paraId="12073BC0" w14:textId="0CE48887" w:rsidR="00C45668" w:rsidRPr="00B4381D" w:rsidRDefault="00C45668" w:rsidP="00576CB1">
            <w:pPr>
              <w:jc w:val="right"/>
              <w:rPr>
                <w:rFonts w:ascii="Calibri" w:hAnsi="Calibri" w:cs="Calibri"/>
                <w:color w:val="000000"/>
                <w:sz w:val="18"/>
                <w:szCs w:val="18"/>
                <w:lang w:eastAsia="pl-PL"/>
              </w:rPr>
            </w:pPr>
          </w:p>
        </w:tc>
      </w:tr>
      <w:tr w:rsidR="00C45668" w:rsidRPr="00B4381D" w14:paraId="4C7C2456" w14:textId="77777777" w:rsidTr="00C45668">
        <w:trPr>
          <w:trHeight w:val="285"/>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2744291F"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2</w:t>
            </w:r>
          </w:p>
        </w:tc>
        <w:tc>
          <w:tcPr>
            <w:tcW w:w="1359" w:type="dxa"/>
            <w:tcBorders>
              <w:top w:val="nil"/>
              <w:left w:val="nil"/>
              <w:bottom w:val="single" w:sz="4" w:space="0" w:color="000000"/>
              <w:right w:val="single" w:sz="4" w:space="0" w:color="000000"/>
            </w:tcBorders>
            <w:shd w:val="clear" w:color="auto" w:fill="auto"/>
            <w:noWrap/>
            <w:vAlign w:val="bottom"/>
            <w:hideMark/>
          </w:tcPr>
          <w:p w14:paraId="7CEA3FFB"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biuro</w:t>
            </w:r>
          </w:p>
        </w:tc>
        <w:tc>
          <w:tcPr>
            <w:tcW w:w="848" w:type="dxa"/>
            <w:tcBorders>
              <w:top w:val="nil"/>
              <w:left w:val="nil"/>
              <w:bottom w:val="single" w:sz="4" w:space="0" w:color="000000"/>
              <w:right w:val="single" w:sz="4" w:space="0" w:color="000000"/>
            </w:tcBorders>
            <w:shd w:val="clear" w:color="auto" w:fill="auto"/>
            <w:noWrap/>
            <w:vAlign w:val="bottom"/>
            <w:hideMark/>
          </w:tcPr>
          <w:p w14:paraId="41A58974"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B2</w:t>
            </w:r>
          </w:p>
        </w:tc>
        <w:tc>
          <w:tcPr>
            <w:tcW w:w="1559" w:type="dxa"/>
            <w:tcBorders>
              <w:top w:val="nil"/>
              <w:left w:val="nil"/>
              <w:bottom w:val="single" w:sz="4" w:space="0" w:color="000000"/>
              <w:right w:val="single" w:sz="4" w:space="0" w:color="000000"/>
            </w:tcBorders>
            <w:shd w:val="clear" w:color="auto" w:fill="auto"/>
            <w:noWrap/>
            <w:vAlign w:val="bottom"/>
            <w:hideMark/>
          </w:tcPr>
          <w:p w14:paraId="0696F7FE"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biurko pracownicze</w:t>
            </w:r>
          </w:p>
        </w:tc>
        <w:tc>
          <w:tcPr>
            <w:tcW w:w="992" w:type="dxa"/>
            <w:tcBorders>
              <w:top w:val="nil"/>
              <w:left w:val="nil"/>
              <w:bottom w:val="single" w:sz="4" w:space="0" w:color="000000"/>
              <w:right w:val="single" w:sz="4" w:space="0" w:color="000000"/>
            </w:tcBorders>
            <w:shd w:val="clear" w:color="auto" w:fill="auto"/>
            <w:noWrap/>
            <w:vAlign w:val="bottom"/>
            <w:hideMark/>
          </w:tcPr>
          <w:p w14:paraId="68B47E5F" w14:textId="2B2D87E0"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2</w:t>
            </w:r>
          </w:p>
        </w:tc>
        <w:tc>
          <w:tcPr>
            <w:tcW w:w="1701" w:type="dxa"/>
            <w:tcBorders>
              <w:top w:val="nil"/>
              <w:left w:val="nil"/>
              <w:bottom w:val="single" w:sz="4" w:space="0" w:color="000000"/>
              <w:right w:val="single" w:sz="4" w:space="0" w:color="000000"/>
            </w:tcBorders>
            <w:shd w:val="clear" w:color="auto" w:fill="auto"/>
            <w:vAlign w:val="bottom"/>
            <w:hideMark/>
          </w:tcPr>
          <w:p w14:paraId="6F60FE11" w14:textId="190D66E0"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 xml:space="preserve"> </w:t>
            </w:r>
          </w:p>
        </w:tc>
        <w:tc>
          <w:tcPr>
            <w:tcW w:w="2127" w:type="dxa"/>
            <w:tcBorders>
              <w:top w:val="nil"/>
              <w:left w:val="nil"/>
              <w:bottom w:val="single" w:sz="4" w:space="0" w:color="000000"/>
              <w:right w:val="single" w:sz="4" w:space="0" w:color="000000"/>
            </w:tcBorders>
            <w:shd w:val="clear" w:color="auto" w:fill="auto"/>
            <w:noWrap/>
            <w:vAlign w:val="bottom"/>
            <w:hideMark/>
          </w:tcPr>
          <w:p w14:paraId="76FFC02B" w14:textId="32305061" w:rsidR="00C45668" w:rsidRPr="00B4381D" w:rsidRDefault="00C45668" w:rsidP="00576CB1">
            <w:pPr>
              <w:jc w:val="right"/>
              <w:rPr>
                <w:rFonts w:ascii="Calibri" w:hAnsi="Calibri" w:cs="Calibri"/>
                <w:color w:val="000000"/>
                <w:sz w:val="18"/>
                <w:szCs w:val="18"/>
                <w:lang w:eastAsia="pl-PL"/>
              </w:rPr>
            </w:pPr>
          </w:p>
        </w:tc>
      </w:tr>
      <w:tr w:rsidR="00C45668" w:rsidRPr="00B4381D" w14:paraId="5B4EFB2D" w14:textId="77777777" w:rsidTr="00C45668">
        <w:trPr>
          <w:trHeight w:val="285"/>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518AD4AD"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3</w:t>
            </w:r>
          </w:p>
        </w:tc>
        <w:tc>
          <w:tcPr>
            <w:tcW w:w="1359" w:type="dxa"/>
            <w:tcBorders>
              <w:top w:val="nil"/>
              <w:left w:val="nil"/>
              <w:bottom w:val="single" w:sz="4" w:space="0" w:color="000000"/>
              <w:right w:val="single" w:sz="4" w:space="0" w:color="000000"/>
            </w:tcBorders>
            <w:shd w:val="clear" w:color="auto" w:fill="auto"/>
            <w:noWrap/>
            <w:vAlign w:val="bottom"/>
            <w:hideMark/>
          </w:tcPr>
          <w:p w14:paraId="560DDE18"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biuro</w:t>
            </w:r>
          </w:p>
        </w:tc>
        <w:tc>
          <w:tcPr>
            <w:tcW w:w="848" w:type="dxa"/>
            <w:tcBorders>
              <w:top w:val="nil"/>
              <w:left w:val="nil"/>
              <w:bottom w:val="single" w:sz="4" w:space="0" w:color="000000"/>
              <w:right w:val="single" w:sz="4" w:space="0" w:color="000000"/>
            </w:tcBorders>
            <w:shd w:val="clear" w:color="auto" w:fill="auto"/>
            <w:noWrap/>
            <w:vAlign w:val="bottom"/>
            <w:hideMark/>
          </w:tcPr>
          <w:p w14:paraId="6D0E121D"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B3</w:t>
            </w:r>
          </w:p>
        </w:tc>
        <w:tc>
          <w:tcPr>
            <w:tcW w:w="1559" w:type="dxa"/>
            <w:tcBorders>
              <w:top w:val="nil"/>
              <w:left w:val="nil"/>
              <w:bottom w:val="single" w:sz="4" w:space="0" w:color="000000"/>
              <w:right w:val="single" w:sz="4" w:space="0" w:color="000000"/>
            </w:tcBorders>
            <w:shd w:val="clear" w:color="auto" w:fill="auto"/>
            <w:noWrap/>
            <w:vAlign w:val="bottom"/>
            <w:hideMark/>
          </w:tcPr>
          <w:p w14:paraId="4FD9C2BE"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biurko pracownicze</w:t>
            </w:r>
          </w:p>
        </w:tc>
        <w:tc>
          <w:tcPr>
            <w:tcW w:w="992" w:type="dxa"/>
            <w:tcBorders>
              <w:top w:val="nil"/>
              <w:left w:val="nil"/>
              <w:bottom w:val="single" w:sz="4" w:space="0" w:color="000000"/>
              <w:right w:val="single" w:sz="4" w:space="0" w:color="000000"/>
            </w:tcBorders>
            <w:shd w:val="clear" w:color="auto" w:fill="auto"/>
            <w:noWrap/>
            <w:vAlign w:val="bottom"/>
            <w:hideMark/>
          </w:tcPr>
          <w:p w14:paraId="7010D58D" w14:textId="491F0914"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57</w:t>
            </w:r>
          </w:p>
        </w:tc>
        <w:tc>
          <w:tcPr>
            <w:tcW w:w="1701" w:type="dxa"/>
            <w:tcBorders>
              <w:top w:val="nil"/>
              <w:left w:val="nil"/>
              <w:bottom w:val="single" w:sz="4" w:space="0" w:color="000000"/>
              <w:right w:val="single" w:sz="4" w:space="0" w:color="000000"/>
            </w:tcBorders>
            <w:shd w:val="clear" w:color="auto" w:fill="auto"/>
            <w:vAlign w:val="bottom"/>
            <w:hideMark/>
          </w:tcPr>
          <w:p w14:paraId="50DD7CF4" w14:textId="46AC187C"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 xml:space="preserve"> </w:t>
            </w:r>
          </w:p>
        </w:tc>
        <w:tc>
          <w:tcPr>
            <w:tcW w:w="2127" w:type="dxa"/>
            <w:tcBorders>
              <w:top w:val="nil"/>
              <w:left w:val="nil"/>
              <w:bottom w:val="single" w:sz="4" w:space="0" w:color="000000"/>
              <w:right w:val="single" w:sz="4" w:space="0" w:color="000000"/>
            </w:tcBorders>
            <w:shd w:val="clear" w:color="auto" w:fill="auto"/>
            <w:noWrap/>
            <w:vAlign w:val="bottom"/>
            <w:hideMark/>
          </w:tcPr>
          <w:p w14:paraId="5C0F8ADC" w14:textId="53342D2E" w:rsidR="00C45668" w:rsidRPr="00B4381D" w:rsidRDefault="00C45668" w:rsidP="00576CB1">
            <w:pPr>
              <w:jc w:val="right"/>
              <w:rPr>
                <w:rFonts w:ascii="Calibri" w:hAnsi="Calibri" w:cs="Calibri"/>
                <w:color w:val="000000"/>
                <w:sz w:val="18"/>
                <w:szCs w:val="18"/>
                <w:lang w:eastAsia="pl-PL"/>
              </w:rPr>
            </w:pPr>
          </w:p>
        </w:tc>
      </w:tr>
      <w:tr w:rsidR="00C45668" w:rsidRPr="00B4381D" w14:paraId="766F9533" w14:textId="77777777" w:rsidTr="00C45668">
        <w:trPr>
          <w:trHeight w:val="285"/>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0006E4B6"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4</w:t>
            </w:r>
          </w:p>
        </w:tc>
        <w:tc>
          <w:tcPr>
            <w:tcW w:w="1359" w:type="dxa"/>
            <w:tcBorders>
              <w:top w:val="nil"/>
              <w:left w:val="nil"/>
              <w:bottom w:val="single" w:sz="4" w:space="0" w:color="000000"/>
              <w:right w:val="single" w:sz="4" w:space="0" w:color="000000"/>
            </w:tcBorders>
            <w:shd w:val="clear" w:color="auto" w:fill="auto"/>
            <w:noWrap/>
            <w:vAlign w:val="bottom"/>
            <w:hideMark/>
          </w:tcPr>
          <w:p w14:paraId="2380DB28"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biuro</w:t>
            </w:r>
          </w:p>
        </w:tc>
        <w:tc>
          <w:tcPr>
            <w:tcW w:w="848" w:type="dxa"/>
            <w:tcBorders>
              <w:top w:val="nil"/>
              <w:left w:val="nil"/>
              <w:bottom w:val="single" w:sz="4" w:space="0" w:color="000000"/>
              <w:right w:val="single" w:sz="4" w:space="0" w:color="000000"/>
            </w:tcBorders>
            <w:shd w:val="clear" w:color="auto" w:fill="auto"/>
            <w:noWrap/>
            <w:vAlign w:val="bottom"/>
            <w:hideMark/>
          </w:tcPr>
          <w:p w14:paraId="21645A7C"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K</w:t>
            </w:r>
          </w:p>
        </w:tc>
        <w:tc>
          <w:tcPr>
            <w:tcW w:w="1559" w:type="dxa"/>
            <w:tcBorders>
              <w:top w:val="nil"/>
              <w:left w:val="nil"/>
              <w:bottom w:val="single" w:sz="4" w:space="0" w:color="000000"/>
              <w:right w:val="single" w:sz="4" w:space="0" w:color="000000"/>
            </w:tcBorders>
            <w:shd w:val="clear" w:color="auto" w:fill="auto"/>
            <w:noWrap/>
            <w:vAlign w:val="bottom"/>
            <w:hideMark/>
          </w:tcPr>
          <w:p w14:paraId="21F01D11"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kontener mobilny pracowniczy</w:t>
            </w:r>
          </w:p>
        </w:tc>
        <w:tc>
          <w:tcPr>
            <w:tcW w:w="992" w:type="dxa"/>
            <w:tcBorders>
              <w:top w:val="nil"/>
              <w:left w:val="nil"/>
              <w:bottom w:val="single" w:sz="4" w:space="0" w:color="000000"/>
              <w:right w:val="single" w:sz="4" w:space="0" w:color="000000"/>
            </w:tcBorders>
            <w:shd w:val="clear" w:color="auto" w:fill="auto"/>
            <w:noWrap/>
            <w:vAlign w:val="bottom"/>
            <w:hideMark/>
          </w:tcPr>
          <w:p w14:paraId="1397DCBC" w14:textId="4C340E04"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117</w:t>
            </w:r>
          </w:p>
        </w:tc>
        <w:tc>
          <w:tcPr>
            <w:tcW w:w="1701" w:type="dxa"/>
            <w:tcBorders>
              <w:top w:val="nil"/>
              <w:left w:val="nil"/>
              <w:bottom w:val="single" w:sz="4" w:space="0" w:color="000000"/>
              <w:right w:val="single" w:sz="4" w:space="0" w:color="000000"/>
            </w:tcBorders>
            <w:shd w:val="clear" w:color="auto" w:fill="auto"/>
            <w:vAlign w:val="bottom"/>
            <w:hideMark/>
          </w:tcPr>
          <w:p w14:paraId="43FBDDAE" w14:textId="77777777" w:rsidR="00C45668" w:rsidRPr="009A64AB" w:rsidRDefault="00C45668" w:rsidP="00576CB1">
            <w:pPr>
              <w:rPr>
                <w:rFonts w:ascii="Calibri" w:hAnsi="Calibri" w:cs="Calibri"/>
                <w:color w:val="FFC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30743DB2" w14:textId="26443143" w:rsidR="00C45668" w:rsidRPr="00B4381D" w:rsidRDefault="00C45668" w:rsidP="00576CB1">
            <w:pPr>
              <w:jc w:val="right"/>
              <w:rPr>
                <w:rFonts w:ascii="Calibri" w:hAnsi="Calibri" w:cs="Calibri"/>
                <w:color w:val="000000"/>
                <w:sz w:val="18"/>
                <w:szCs w:val="18"/>
                <w:lang w:eastAsia="pl-PL"/>
              </w:rPr>
            </w:pPr>
          </w:p>
        </w:tc>
      </w:tr>
      <w:tr w:rsidR="00C45668" w:rsidRPr="00B4381D" w14:paraId="5CEBA9AB" w14:textId="77777777" w:rsidTr="00C45668">
        <w:trPr>
          <w:trHeight w:val="480"/>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31BBC6EE"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5</w:t>
            </w:r>
          </w:p>
        </w:tc>
        <w:tc>
          <w:tcPr>
            <w:tcW w:w="1359" w:type="dxa"/>
            <w:tcBorders>
              <w:top w:val="nil"/>
              <w:left w:val="nil"/>
              <w:bottom w:val="single" w:sz="4" w:space="0" w:color="000000"/>
              <w:right w:val="single" w:sz="4" w:space="0" w:color="000000"/>
            </w:tcBorders>
            <w:shd w:val="clear" w:color="auto" w:fill="auto"/>
            <w:noWrap/>
            <w:vAlign w:val="bottom"/>
            <w:hideMark/>
          </w:tcPr>
          <w:p w14:paraId="0BCB669D"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gabinet/BIURO</w:t>
            </w:r>
          </w:p>
        </w:tc>
        <w:tc>
          <w:tcPr>
            <w:tcW w:w="848" w:type="dxa"/>
            <w:tcBorders>
              <w:top w:val="nil"/>
              <w:left w:val="nil"/>
              <w:bottom w:val="single" w:sz="4" w:space="0" w:color="000000"/>
              <w:right w:val="single" w:sz="4" w:space="0" w:color="000000"/>
            </w:tcBorders>
            <w:shd w:val="clear" w:color="auto" w:fill="auto"/>
            <w:noWrap/>
            <w:vAlign w:val="bottom"/>
            <w:hideMark/>
          </w:tcPr>
          <w:p w14:paraId="152C59D3"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Sz</w:t>
            </w:r>
          </w:p>
        </w:tc>
        <w:tc>
          <w:tcPr>
            <w:tcW w:w="1559" w:type="dxa"/>
            <w:tcBorders>
              <w:top w:val="nil"/>
              <w:left w:val="nil"/>
              <w:bottom w:val="single" w:sz="4" w:space="0" w:color="000000"/>
              <w:right w:val="single" w:sz="4" w:space="0" w:color="000000"/>
            </w:tcBorders>
            <w:shd w:val="clear" w:color="auto" w:fill="auto"/>
            <w:noWrap/>
            <w:vAlign w:val="bottom"/>
            <w:hideMark/>
          </w:tcPr>
          <w:p w14:paraId="617E9D63"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szafa aktowa</w:t>
            </w:r>
          </w:p>
        </w:tc>
        <w:tc>
          <w:tcPr>
            <w:tcW w:w="992" w:type="dxa"/>
            <w:tcBorders>
              <w:top w:val="nil"/>
              <w:left w:val="nil"/>
              <w:bottom w:val="single" w:sz="4" w:space="0" w:color="000000"/>
              <w:right w:val="single" w:sz="4" w:space="0" w:color="000000"/>
            </w:tcBorders>
            <w:shd w:val="clear" w:color="auto" w:fill="auto"/>
            <w:noWrap/>
            <w:vAlign w:val="bottom"/>
            <w:hideMark/>
          </w:tcPr>
          <w:p w14:paraId="5168BF79" w14:textId="716D08D1"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23</w:t>
            </w:r>
          </w:p>
        </w:tc>
        <w:tc>
          <w:tcPr>
            <w:tcW w:w="1701" w:type="dxa"/>
            <w:tcBorders>
              <w:top w:val="nil"/>
              <w:left w:val="nil"/>
              <w:bottom w:val="single" w:sz="4" w:space="0" w:color="000000"/>
              <w:right w:val="single" w:sz="4" w:space="0" w:color="000000"/>
            </w:tcBorders>
            <w:shd w:val="clear" w:color="auto" w:fill="auto"/>
            <w:vAlign w:val="bottom"/>
            <w:hideMark/>
          </w:tcPr>
          <w:p w14:paraId="3A865D00" w14:textId="12178A1E" w:rsidR="00C45668" w:rsidRPr="00B4381D" w:rsidRDefault="00C45668" w:rsidP="00576CB1">
            <w:pPr>
              <w:rPr>
                <w:rFonts w:ascii="Calibri" w:hAnsi="Calibri" w:cs="Calibri"/>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4FAA8CE2" w14:textId="2C1A5CC5" w:rsidR="00C45668" w:rsidRPr="00B4381D" w:rsidRDefault="00C45668" w:rsidP="00576CB1">
            <w:pPr>
              <w:jc w:val="right"/>
              <w:rPr>
                <w:rFonts w:ascii="Calibri" w:hAnsi="Calibri" w:cs="Calibri"/>
                <w:color w:val="000000"/>
                <w:sz w:val="18"/>
                <w:szCs w:val="18"/>
                <w:lang w:eastAsia="pl-PL"/>
              </w:rPr>
            </w:pPr>
          </w:p>
        </w:tc>
      </w:tr>
      <w:tr w:rsidR="00C45668" w:rsidRPr="00B4381D" w14:paraId="5A0B7882" w14:textId="77777777" w:rsidTr="00C45668">
        <w:trPr>
          <w:trHeight w:val="480"/>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57D8F0B8"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6</w:t>
            </w:r>
          </w:p>
        </w:tc>
        <w:tc>
          <w:tcPr>
            <w:tcW w:w="1359" w:type="dxa"/>
            <w:tcBorders>
              <w:top w:val="nil"/>
              <w:left w:val="nil"/>
              <w:bottom w:val="single" w:sz="4" w:space="0" w:color="000000"/>
              <w:right w:val="single" w:sz="4" w:space="0" w:color="000000"/>
            </w:tcBorders>
            <w:shd w:val="clear" w:color="auto" w:fill="auto"/>
            <w:noWrap/>
            <w:vAlign w:val="bottom"/>
            <w:hideMark/>
          </w:tcPr>
          <w:p w14:paraId="38979664" w14:textId="55E89656" w:rsidR="00C45668" w:rsidRPr="00B4381D" w:rsidRDefault="000C4E28" w:rsidP="00576CB1">
            <w:pPr>
              <w:rPr>
                <w:rFonts w:ascii="Calibri" w:hAnsi="Calibri" w:cs="Calibri"/>
                <w:color w:val="000000"/>
                <w:sz w:val="18"/>
                <w:szCs w:val="18"/>
                <w:lang w:eastAsia="pl-PL"/>
              </w:rPr>
            </w:pPr>
            <w:r>
              <w:rPr>
                <w:rFonts w:ascii="Calibri" w:hAnsi="Calibri" w:cs="Calibri"/>
                <w:color w:val="000000"/>
                <w:sz w:val="18"/>
                <w:szCs w:val="18"/>
                <w:lang w:eastAsia="pl-PL"/>
              </w:rPr>
              <w:t>Biuro</w:t>
            </w:r>
          </w:p>
        </w:tc>
        <w:tc>
          <w:tcPr>
            <w:tcW w:w="848" w:type="dxa"/>
            <w:tcBorders>
              <w:top w:val="nil"/>
              <w:left w:val="nil"/>
              <w:bottom w:val="single" w:sz="4" w:space="0" w:color="000000"/>
              <w:right w:val="single" w:sz="4" w:space="0" w:color="000000"/>
            </w:tcBorders>
            <w:shd w:val="clear" w:color="auto" w:fill="auto"/>
            <w:noWrap/>
            <w:vAlign w:val="bottom"/>
            <w:hideMark/>
          </w:tcPr>
          <w:p w14:paraId="2A71421C" w14:textId="77777777"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SPi</w:t>
            </w:r>
          </w:p>
        </w:tc>
        <w:tc>
          <w:tcPr>
            <w:tcW w:w="1559" w:type="dxa"/>
            <w:tcBorders>
              <w:top w:val="nil"/>
              <w:left w:val="nil"/>
              <w:bottom w:val="single" w:sz="4" w:space="0" w:color="000000"/>
              <w:right w:val="single" w:sz="4" w:space="0" w:color="000000"/>
            </w:tcBorders>
            <w:shd w:val="clear" w:color="auto" w:fill="auto"/>
            <w:noWrap/>
            <w:vAlign w:val="bottom"/>
            <w:hideMark/>
          </w:tcPr>
          <w:p w14:paraId="56020676" w14:textId="77777777"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Szafa aktowa</w:t>
            </w:r>
          </w:p>
        </w:tc>
        <w:tc>
          <w:tcPr>
            <w:tcW w:w="992" w:type="dxa"/>
            <w:tcBorders>
              <w:top w:val="nil"/>
              <w:left w:val="nil"/>
              <w:bottom w:val="single" w:sz="4" w:space="0" w:color="000000"/>
              <w:right w:val="single" w:sz="4" w:space="0" w:color="000000"/>
            </w:tcBorders>
            <w:shd w:val="clear" w:color="auto" w:fill="auto"/>
            <w:noWrap/>
            <w:vAlign w:val="bottom"/>
            <w:hideMark/>
          </w:tcPr>
          <w:p w14:paraId="26BEB1FD" w14:textId="411EF82F"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1</w:t>
            </w:r>
          </w:p>
        </w:tc>
        <w:tc>
          <w:tcPr>
            <w:tcW w:w="1701" w:type="dxa"/>
            <w:tcBorders>
              <w:top w:val="nil"/>
              <w:left w:val="nil"/>
              <w:bottom w:val="single" w:sz="4" w:space="0" w:color="000000"/>
              <w:right w:val="single" w:sz="4" w:space="0" w:color="000000"/>
            </w:tcBorders>
            <w:shd w:val="clear" w:color="auto" w:fill="auto"/>
            <w:vAlign w:val="bottom"/>
            <w:hideMark/>
          </w:tcPr>
          <w:p w14:paraId="7CBEF792" w14:textId="77777777" w:rsidR="00C45668" w:rsidRPr="00B4381D" w:rsidRDefault="00C45668" w:rsidP="00576CB1">
            <w:pPr>
              <w:rPr>
                <w:rFonts w:ascii="Calibri" w:hAnsi="Calibri" w:cs="Calibri"/>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452C92E0" w14:textId="0DE756EC" w:rsidR="00C45668" w:rsidRPr="00B4381D" w:rsidRDefault="00C45668" w:rsidP="00576CB1">
            <w:pPr>
              <w:jc w:val="right"/>
              <w:rPr>
                <w:rFonts w:ascii="Calibri" w:hAnsi="Calibri" w:cs="Calibri"/>
                <w:color w:val="000000"/>
                <w:sz w:val="18"/>
                <w:szCs w:val="18"/>
                <w:lang w:eastAsia="pl-PL"/>
              </w:rPr>
            </w:pPr>
          </w:p>
        </w:tc>
      </w:tr>
      <w:tr w:rsidR="00C45668" w:rsidRPr="00B4381D" w14:paraId="533C631E" w14:textId="77777777" w:rsidTr="00C45668">
        <w:trPr>
          <w:trHeight w:val="480"/>
        </w:trPr>
        <w:tc>
          <w:tcPr>
            <w:tcW w:w="340" w:type="dxa"/>
            <w:tcBorders>
              <w:top w:val="nil"/>
              <w:left w:val="single" w:sz="4" w:space="0" w:color="000000"/>
              <w:bottom w:val="single" w:sz="4" w:space="0" w:color="000000"/>
              <w:right w:val="single" w:sz="4" w:space="0" w:color="000000"/>
            </w:tcBorders>
            <w:shd w:val="clear" w:color="auto" w:fill="auto"/>
            <w:noWrap/>
            <w:vAlign w:val="bottom"/>
          </w:tcPr>
          <w:p w14:paraId="051B0AF7" w14:textId="77777777" w:rsidR="00C45668" w:rsidRPr="00B4381D" w:rsidRDefault="00C45668" w:rsidP="00576CB1">
            <w:pPr>
              <w:jc w:val="right"/>
              <w:rPr>
                <w:rFonts w:ascii="Calibri" w:hAnsi="Calibri" w:cs="Calibri"/>
                <w:color w:val="000000"/>
                <w:sz w:val="18"/>
                <w:szCs w:val="18"/>
                <w:lang w:eastAsia="pl-PL"/>
              </w:rPr>
            </w:pPr>
            <w:r>
              <w:rPr>
                <w:rFonts w:ascii="Calibri" w:hAnsi="Calibri" w:cs="Calibri"/>
                <w:color w:val="000000"/>
                <w:sz w:val="18"/>
                <w:szCs w:val="18"/>
                <w:lang w:eastAsia="pl-PL"/>
              </w:rPr>
              <w:t>7</w:t>
            </w:r>
          </w:p>
        </w:tc>
        <w:tc>
          <w:tcPr>
            <w:tcW w:w="1359" w:type="dxa"/>
            <w:tcBorders>
              <w:top w:val="nil"/>
              <w:left w:val="nil"/>
              <w:bottom w:val="single" w:sz="4" w:space="0" w:color="000000"/>
              <w:right w:val="single" w:sz="4" w:space="0" w:color="000000"/>
            </w:tcBorders>
            <w:shd w:val="clear" w:color="auto" w:fill="auto"/>
            <w:noWrap/>
            <w:vAlign w:val="bottom"/>
          </w:tcPr>
          <w:p w14:paraId="7980633E" w14:textId="56DC328A" w:rsidR="00C45668" w:rsidRDefault="000C4E28" w:rsidP="00576CB1">
            <w:pPr>
              <w:rPr>
                <w:rFonts w:ascii="Calibri" w:hAnsi="Calibri" w:cs="Calibri"/>
                <w:color w:val="000000"/>
                <w:sz w:val="18"/>
                <w:szCs w:val="18"/>
                <w:lang w:eastAsia="pl-PL"/>
              </w:rPr>
            </w:pPr>
            <w:r>
              <w:rPr>
                <w:rFonts w:ascii="Calibri" w:hAnsi="Calibri" w:cs="Calibri"/>
                <w:color w:val="000000"/>
                <w:sz w:val="18"/>
                <w:szCs w:val="18"/>
                <w:lang w:eastAsia="pl-PL"/>
              </w:rPr>
              <w:t>Biuro</w:t>
            </w:r>
          </w:p>
        </w:tc>
        <w:tc>
          <w:tcPr>
            <w:tcW w:w="848" w:type="dxa"/>
            <w:tcBorders>
              <w:top w:val="nil"/>
              <w:left w:val="nil"/>
              <w:bottom w:val="single" w:sz="4" w:space="0" w:color="000000"/>
              <w:right w:val="single" w:sz="4" w:space="0" w:color="000000"/>
            </w:tcBorders>
            <w:shd w:val="clear" w:color="auto" w:fill="auto"/>
            <w:noWrap/>
            <w:vAlign w:val="bottom"/>
          </w:tcPr>
          <w:p w14:paraId="4D6C4698" w14:textId="77777777" w:rsidR="00C45668"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SPii</w:t>
            </w:r>
          </w:p>
        </w:tc>
        <w:tc>
          <w:tcPr>
            <w:tcW w:w="1559" w:type="dxa"/>
            <w:tcBorders>
              <w:top w:val="nil"/>
              <w:left w:val="nil"/>
              <w:bottom w:val="single" w:sz="4" w:space="0" w:color="000000"/>
              <w:right w:val="single" w:sz="4" w:space="0" w:color="000000"/>
            </w:tcBorders>
            <w:shd w:val="clear" w:color="auto" w:fill="auto"/>
            <w:noWrap/>
            <w:vAlign w:val="bottom"/>
          </w:tcPr>
          <w:p w14:paraId="4DDD25D6" w14:textId="77777777" w:rsidR="00C45668"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Szafa aktowa</w:t>
            </w:r>
          </w:p>
        </w:tc>
        <w:tc>
          <w:tcPr>
            <w:tcW w:w="992" w:type="dxa"/>
            <w:tcBorders>
              <w:top w:val="nil"/>
              <w:left w:val="nil"/>
              <w:bottom w:val="single" w:sz="4" w:space="0" w:color="000000"/>
              <w:right w:val="single" w:sz="4" w:space="0" w:color="000000"/>
            </w:tcBorders>
            <w:shd w:val="clear" w:color="auto" w:fill="auto"/>
            <w:noWrap/>
            <w:vAlign w:val="bottom"/>
          </w:tcPr>
          <w:p w14:paraId="38015CCF" w14:textId="6DAFD766" w:rsidR="00C45668"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1</w:t>
            </w:r>
          </w:p>
        </w:tc>
        <w:tc>
          <w:tcPr>
            <w:tcW w:w="1701" w:type="dxa"/>
            <w:tcBorders>
              <w:top w:val="nil"/>
              <w:left w:val="nil"/>
              <w:bottom w:val="single" w:sz="4" w:space="0" w:color="000000"/>
              <w:right w:val="single" w:sz="4" w:space="0" w:color="000000"/>
            </w:tcBorders>
            <w:shd w:val="clear" w:color="auto" w:fill="auto"/>
            <w:vAlign w:val="bottom"/>
          </w:tcPr>
          <w:p w14:paraId="2752316A" w14:textId="77777777" w:rsidR="00C45668" w:rsidRPr="00B4381D" w:rsidRDefault="00C45668" w:rsidP="00576CB1">
            <w:pPr>
              <w:rPr>
                <w:rFonts w:ascii="Calibri" w:hAnsi="Calibri" w:cs="Calibri"/>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tcPr>
          <w:p w14:paraId="173E7C89" w14:textId="7EFE60BD" w:rsidR="00C45668" w:rsidRDefault="00C45668" w:rsidP="00576CB1">
            <w:pPr>
              <w:jc w:val="right"/>
              <w:rPr>
                <w:rFonts w:ascii="Calibri" w:hAnsi="Calibri" w:cs="Calibri"/>
                <w:color w:val="000000"/>
                <w:sz w:val="18"/>
                <w:szCs w:val="18"/>
                <w:lang w:eastAsia="pl-PL"/>
              </w:rPr>
            </w:pPr>
          </w:p>
        </w:tc>
      </w:tr>
      <w:tr w:rsidR="00C45668" w:rsidRPr="00B4381D" w14:paraId="6FF5A7D6" w14:textId="77777777" w:rsidTr="00C45668">
        <w:trPr>
          <w:trHeight w:val="426"/>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4EB35D73" w14:textId="77777777" w:rsidR="00C45668" w:rsidRPr="00B4381D" w:rsidRDefault="00C45668" w:rsidP="00576CB1">
            <w:pPr>
              <w:jc w:val="right"/>
              <w:rPr>
                <w:rFonts w:ascii="Calibri" w:hAnsi="Calibri" w:cs="Calibri"/>
                <w:color w:val="000000"/>
                <w:sz w:val="18"/>
                <w:szCs w:val="18"/>
                <w:lang w:eastAsia="pl-PL"/>
              </w:rPr>
            </w:pPr>
            <w:r>
              <w:rPr>
                <w:rFonts w:ascii="Calibri" w:hAnsi="Calibri" w:cs="Calibri"/>
                <w:color w:val="000000"/>
                <w:sz w:val="18"/>
                <w:szCs w:val="18"/>
                <w:lang w:eastAsia="pl-PL"/>
              </w:rPr>
              <w:t>8</w:t>
            </w:r>
          </w:p>
        </w:tc>
        <w:tc>
          <w:tcPr>
            <w:tcW w:w="1359" w:type="dxa"/>
            <w:tcBorders>
              <w:top w:val="nil"/>
              <w:left w:val="nil"/>
              <w:bottom w:val="single" w:sz="4" w:space="0" w:color="000000"/>
              <w:right w:val="single" w:sz="4" w:space="0" w:color="000000"/>
            </w:tcBorders>
            <w:shd w:val="clear" w:color="auto" w:fill="auto"/>
            <w:noWrap/>
            <w:vAlign w:val="bottom"/>
            <w:hideMark/>
          </w:tcPr>
          <w:p w14:paraId="5214DFAA"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gabinet/BIURO</w:t>
            </w:r>
          </w:p>
        </w:tc>
        <w:tc>
          <w:tcPr>
            <w:tcW w:w="848" w:type="dxa"/>
            <w:tcBorders>
              <w:top w:val="nil"/>
              <w:left w:val="nil"/>
              <w:bottom w:val="single" w:sz="4" w:space="0" w:color="000000"/>
              <w:right w:val="single" w:sz="4" w:space="0" w:color="000000"/>
            </w:tcBorders>
            <w:shd w:val="clear" w:color="auto" w:fill="auto"/>
            <w:noWrap/>
            <w:vAlign w:val="bottom"/>
            <w:hideMark/>
          </w:tcPr>
          <w:p w14:paraId="05D56343"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Rk</w:t>
            </w:r>
          </w:p>
        </w:tc>
        <w:tc>
          <w:tcPr>
            <w:tcW w:w="1559" w:type="dxa"/>
            <w:tcBorders>
              <w:top w:val="nil"/>
              <w:left w:val="nil"/>
              <w:bottom w:val="single" w:sz="4" w:space="0" w:color="000000"/>
              <w:right w:val="single" w:sz="4" w:space="0" w:color="000000"/>
            </w:tcBorders>
            <w:shd w:val="clear" w:color="auto" w:fill="auto"/>
            <w:noWrap/>
            <w:vAlign w:val="bottom"/>
            <w:hideMark/>
          </w:tcPr>
          <w:p w14:paraId="664DC765"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regał</w:t>
            </w:r>
          </w:p>
        </w:tc>
        <w:tc>
          <w:tcPr>
            <w:tcW w:w="992" w:type="dxa"/>
            <w:tcBorders>
              <w:top w:val="nil"/>
              <w:left w:val="nil"/>
              <w:bottom w:val="single" w:sz="4" w:space="0" w:color="000000"/>
              <w:right w:val="single" w:sz="4" w:space="0" w:color="000000"/>
            </w:tcBorders>
            <w:shd w:val="clear" w:color="auto" w:fill="auto"/>
            <w:noWrap/>
            <w:vAlign w:val="bottom"/>
            <w:hideMark/>
          </w:tcPr>
          <w:p w14:paraId="50E76786" w14:textId="544A472D"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2</w:t>
            </w:r>
          </w:p>
        </w:tc>
        <w:tc>
          <w:tcPr>
            <w:tcW w:w="1701" w:type="dxa"/>
            <w:tcBorders>
              <w:top w:val="nil"/>
              <w:left w:val="nil"/>
              <w:bottom w:val="single" w:sz="4" w:space="0" w:color="000000"/>
              <w:right w:val="single" w:sz="4" w:space="0" w:color="000000"/>
            </w:tcBorders>
            <w:shd w:val="clear" w:color="auto" w:fill="auto"/>
            <w:vAlign w:val="bottom"/>
            <w:hideMark/>
          </w:tcPr>
          <w:p w14:paraId="587B66DB" w14:textId="40997000" w:rsidR="00C45668" w:rsidRPr="00B4381D" w:rsidRDefault="00C45668" w:rsidP="00576CB1">
            <w:pPr>
              <w:rPr>
                <w:rFonts w:ascii="Calibri" w:hAnsi="Calibri" w:cs="Calibri"/>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1125BDF9" w14:textId="596A83FE" w:rsidR="00C45668" w:rsidRPr="00B4381D" w:rsidRDefault="00C45668" w:rsidP="00576CB1">
            <w:pPr>
              <w:jc w:val="right"/>
              <w:rPr>
                <w:rFonts w:ascii="Calibri" w:hAnsi="Calibri" w:cs="Calibri"/>
                <w:color w:val="000000"/>
                <w:sz w:val="18"/>
                <w:szCs w:val="18"/>
                <w:lang w:eastAsia="pl-PL"/>
              </w:rPr>
            </w:pPr>
          </w:p>
        </w:tc>
      </w:tr>
      <w:tr w:rsidR="00C45668" w:rsidRPr="00B4381D" w14:paraId="2F0C84A9" w14:textId="77777777" w:rsidTr="00C45668">
        <w:trPr>
          <w:trHeight w:val="285"/>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3E34A74A" w14:textId="77777777" w:rsidR="00C45668" w:rsidRPr="00B4381D" w:rsidRDefault="00C45668" w:rsidP="00576CB1">
            <w:pPr>
              <w:jc w:val="right"/>
              <w:rPr>
                <w:rFonts w:ascii="Calibri" w:hAnsi="Calibri" w:cs="Calibri"/>
                <w:color w:val="000000"/>
                <w:sz w:val="18"/>
                <w:szCs w:val="18"/>
                <w:lang w:eastAsia="pl-PL"/>
              </w:rPr>
            </w:pPr>
            <w:r>
              <w:rPr>
                <w:rFonts w:ascii="Calibri" w:hAnsi="Calibri" w:cs="Calibri"/>
                <w:color w:val="000000"/>
                <w:sz w:val="18"/>
                <w:szCs w:val="18"/>
                <w:lang w:eastAsia="pl-PL"/>
              </w:rPr>
              <w:t>9</w:t>
            </w:r>
          </w:p>
        </w:tc>
        <w:tc>
          <w:tcPr>
            <w:tcW w:w="1359" w:type="dxa"/>
            <w:tcBorders>
              <w:top w:val="nil"/>
              <w:left w:val="nil"/>
              <w:bottom w:val="single" w:sz="4" w:space="0" w:color="000000"/>
              <w:right w:val="single" w:sz="4" w:space="0" w:color="000000"/>
            </w:tcBorders>
            <w:shd w:val="clear" w:color="auto" w:fill="auto"/>
            <w:noWrap/>
            <w:vAlign w:val="bottom"/>
            <w:hideMark/>
          </w:tcPr>
          <w:p w14:paraId="0502A71D"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gabinet/BIURO</w:t>
            </w:r>
          </w:p>
        </w:tc>
        <w:tc>
          <w:tcPr>
            <w:tcW w:w="848" w:type="dxa"/>
            <w:tcBorders>
              <w:top w:val="nil"/>
              <w:left w:val="nil"/>
              <w:bottom w:val="single" w:sz="4" w:space="0" w:color="000000"/>
              <w:right w:val="single" w:sz="4" w:space="0" w:color="000000"/>
            </w:tcBorders>
            <w:shd w:val="clear" w:color="auto" w:fill="auto"/>
            <w:noWrap/>
            <w:vAlign w:val="bottom"/>
            <w:hideMark/>
          </w:tcPr>
          <w:p w14:paraId="51D1C638"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SZU</w:t>
            </w:r>
          </w:p>
        </w:tc>
        <w:tc>
          <w:tcPr>
            <w:tcW w:w="1559" w:type="dxa"/>
            <w:tcBorders>
              <w:top w:val="nil"/>
              <w:left w:val="nil"/>
              <w:bottom w:val="single" w:sz="4" w:space="0" w:color="000000"/>
              <w:right w:val="single" w:sz="4" w:space="0" w:color="000000"/>
            </w:tcBorders>
            <w:shd w:val="clear" w:color="auto" w:fill="auto"/>
            <w:noWrap/>
            <w:vAlign w:val="bottom"/>
            <w:hideMark/>
          </w:tcPr>
          <w:p w14:paraId="77AE4581"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szafa ubraniowa</w:t>
            </w:r>
          </w:p>
        </w:tc>
        <w:tc>
          <w:tcPr>
            <w:tcW w:w="992" w:type="dxa"/>
            <w:tcBorders>
              <w:top w:val="nil"/>
              <w:left w:val="nil"/>
              <w:bottom w:val="single" w:sz="4" w:space="0" w:color="000000"/>
              <w:right w:val="single" w:sz="4" w:space="0" w:color="000000"/>
            </w:tcBorders>
            <w:shd w:val="clear" w:color="auto" w:fill="auto"/>
            <w:noWrap/>
            <w:vAlign w:val="bottom"/>
            <w:hideMark/>
          </w:tcPr>
          <w:p w14:paraId="73AD6D08" w14:textId="1A31126C"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28</w:t>
            </w:r>
          </w:p>
        </w:tc>
        <w:tc>
          <w:tcPr>
            <w:tcW w:w="1701" w:type="dxa"/>
            <w:tcBorders>
              <w:top w:val="nil"/>
              <w:left w:val="nil"/>
              <w:bottom w:val="single" w:sz="4" w:space="0" w:color="000000"/>
              <w:right w:val="single" w:sz="4" w:space="0" w:color="000000"/>
            </w:tcBorders>
            <w:shd w:val="clear" w:color="auto" w:fill="auto"/>
            <w:vAlign w:val="bottom"/>
            <w:hideMark/>
          </w:tcPr>
          <w:p w14:paraId="5F3CBFD2" w14:textId="679C8210" w:rsidR="00C45668" w:rsidRPr="00B4381D" w:rsidRDefault="00C45668" w:rsidP="00576CB1">
            <w:pPr>
              <w:rPr>
                <w:rFonts w:ascii="Calibri" w:hAnsi="Calibri" w:cs="Calibri"/>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3897B521" w14:textId="7A368EEE" w:rsidR="00C45668" w:rsidRPr="00B4381D" w:rsidRDefault="00C45668" w:rsidP="00576CB1">
            <w:pPr>
              <w:jc w:val="right"/>
              <w:rPr>
                <w:rFonts w:ascii="Calibri" w:hAnsi="Calibri" w:cs="Calibri"/>
                <w:color w:val="000000"/>
                <w:sz w:val="18"/>
                <w:szCs w:val="18"/>
                <w:lang w:eastAsia="pl-PL"/>
              </w:rPr>
            </w:pPr>
          </w:p>
        </w:tc>
      </w:tr>
      <w:tr w:rsidR="00C45668" w:rsidRPr="00B4381D" w14:paraId="5DE85DCA" w14:textId="77777777" w:rsidTr="00C45668">
        <w:trPr>
          <w:trHeight w:val="285"/>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0E4A20CA" w14:textId="77777777" w:rsidR="00C45668" w:rsidRPr="00B4381D" w:rsidRDefault="00C45668" w:rsidP="00576CB1">
            <w:pPr>
              <w:jc w:val="right"/>
              <w:rPr>
                <w:rFonts w:ascii="Calibri" w:hAnsi="Calibri" w:cs="Calibri"/>
                <w:color w:val="000000"/>
                <w:sz w:val="18"/>
                <w:szCs w:val="18"/>
                <w:lang w:eastAsia="pl-PL"/>
              </w:rPr>
            </w:pPr>
            <w:r>
              <w:rPr>
                <w:rFonts w:ascii="Calibri" w:hAnsi="Calibri" w:cs="Calibri"/>
                <w:color w:val="000000"/>
                <w:sz w:val="18"/>
                <w:szCs w:val="18"/>
                <w:lang w:eastAsia="pl-PL"/>
              </w:rPr>
              <w:t>10</w:t>
            </w:r>
          </w:p>
        </w:tc>
        <w:tc>
          <w:tcPr>
            <w:tcW w:w="1359" w:type="dxa"/>
            <w:tcBorders>
              <w:top w:val="nil"/>
              <w:left w:val="nil"/>
              <w:bottom w:val="single" w:sz="4" w:space="0" w:color="000000"/>
              <w:right w:val="single" w:sz="4" w:space="0" w:color="000000"/>
            </w:tcBorders>
            <w:shd w:val="clear" w:color="auto" w:fill="auto"/>
            <w:noWrap/>
            <w:vAlign w:val="bottom"/>
            <w:hideMark/>
          </w:tcPr>
          <w:p w14:paraId="4CD88D3F"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gabinet/BIURO</w:t>
            </w:r>
          </w:p>
        </w:tc>
        <w:tc>
          <w:tcPr>
            <w:tcW w:w="848" w:type="dxa"/>
            <w:tcBorders>
              <w:top w:val="nil"/>
              <w:left w:val="nil"/>
              <w:bottom w:val="single" w:sz="4" w:space="0" w:color="000000"/>
              <w:right w:val="single" w:sz="4" w:space="0" w:color="000000"/>
            </w:tcBorders>
            <w:shd w:val="clear" w:color="auto" w:fill="auto"/>
            <w:noWrap/>
            <w:vAlign w:val="bottom"/>
            <w:hideMark/>
          </w:tcPr>
          <w:p w14:paraId="2AAF75A4"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Sp</w:t>
            </w:r>
          </w:p>
        </w:tc>
        <w:tc>
          <w:tcPr>
            <w:tcW w:w="1559" w:type="dxa"/>
            <w:tcBorders>
              <w:top w:val="nil"/>
              <w:left w:val="nil"/>
              <w:bottom w:val="single" w:sz="4" w:space="0" w:color="000000"/>
              <w:right w:val="single" w:sz="4" w:space="0" w:color="000000"/>
            </w:tcBorders>
            <w:shd w:val="clear" w:color="auto" w:fill="auto"/>
            <w:noWrap/>
            <w:vAlign w:val="bottom"/>
            <w:hideMark/>
          </w:tcPr>
          <w:p w14:paraId="2840E08F"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 xml:space="preserve">szafa </w:t>
            </w:r>
          </w:p>
        </w:tc>
        <w:tc>
          <w:tcPr>
            <w:tcW w:w="992" w:type="dxa"/>
            <w:tcBorders>
              <w:top w:val="nil"/>
              <w:left w:val="nil"/>
              <w:bottom w:val="single" w:sz="4" w:space="0" w:color="000000"/>
              <w:right w:val="single" w:sz="4" w:space="0" w:color="000000"/>
            </w:tcBorders>
            <w:shd w:val="clear" w:color="auto" w:fill="auto"/>
            <w:noWrap/>
            <w:vAlign w:val="bottom"/>
            <w:hideMark/>
          </w:tcPr>
          <w:p w14:paraId="5BF38878" w14:textId="391B919D"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51</w:t>
            </w:r>
          </w:p>
        </w:tc>
        <w:tc>
          <w:tcPr>
            <w:tcW w:w="1701" w:type="dxa"/>
            <w:tcBorders>
              <w:top w:val="nil"/>
              <w:left w:val="nil"/>
              <w:bottom w:val="single" w:sz="4" w:space="0" w:color="000000"/>
              <w:right w:val="single" w:sz="4" w:space="0" w:color="000000"/>
            </w:tcBorders>
            <w:shd w:val="clear" w:color="auto" w:fill="auto"/>
            <w:vAlign w:val="bottom"/>
            <w:hideMark/>
          </w:tcPr>
          <w:p w14:paraId="28C7381D" w14:textId="71AE1271" w:rsidR="00C45668" w:rsidRPr="00B4381D" w:rsidRDefault="00C45668" w:rsidP="00576CB1">
            <w:pPr>
              <w:rPr>
                <w:rFonts w:ascii="Calibri" w:hAnsi="Calibri" w:cs="Calibri"/>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7DC0862D" w14:textId="3E067429" w:rsidR="00C45668" w:rsidRPr="00B4381D" w:rsidRDefault="00C45668" w:rsidP="00576CB1">
            <w:pPr>
              <w:jc w:val="right"/>
              <w:rPr>
                <w:rFonts w:ascii="Calibri" w:hAnsi="Calibri" w:cs="Calibri"/>
                <w:color w:val="000000"/>
                <w:sz w:val="18"/>
                <w:szCs w:val="18"/>
                <w:lang w:eastAsia="pl-PL"/>
              </w:rPr>
            </w:pPr>
          </w:p>
        </w:tc>
      </w:tr>
      <w:tr w:rsidR="00C45668" w:rsidRPr="00B4381D" w14:paraId="3F7584C6" w14:textId="77777777" w:rsidTr="00C45668">
        <w:trPr>
          <w:trHeight w:val="285"/>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3662E886"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1</w:t>
            </w:r>
            <w:r>
              <w:rPr>
                <w:rFonts w:ascii="Calibri" w:hAnsi="Calibri" w:cs="Calibri"/>
                <w:color w:val="000000"/>
                <w:sz w:val="18"/>
                <w:szCs w:val="18"/>
                <w:lang w:eastAsia="pl-PL"/>
              </w:rPr>
              <w:t>1</w:t>
            </w:r>
          </w:p>
        </w:tc>
        <w:tc>
          <w:tcPr>
            <w:tcW w:w="1359" w:type="dxa"/>
            <w:tcBorders>
              <w:top w:val="nil"/>
              <w:left w:val="nil"/>
              <w:bottom w:val="single" w:sz="4" w:space="0" w:color="000000"/>
              <w:right w:val="single" w:sz="4" w:space="0" w:color="000000"/>
            </w:tcBorders>
            <w:shd w:val="clear" w:color="auto" w:fill="auto"/>
            <w:noWrap/>
            <w:vAlign w:val="bottom"/>
            <w:hideMark/>
          </w:tcPr>
          <w:p w14:paraId="0B7F23DD"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gabinet/BIURO</w:t>
            </w:r>
          </w:p>
        </w:tc>
        <w:tc>
          <w:tcPr>
            <w:tcW w:w="848" w:type="dxa"/>
            <w:tcBorders>
              <w:top w:val="nil"/>
              <w:left w:val="nil"/>
              <w:bottom w:val="single" w:sz="4" w:space="0" w:color="000000"/>
              <w:right w:val="single" w:sz="4" w:space="0" w:color="000000"/>
            </w:tcBorders>
            <w:shd w:val="clear" w:color="auto" w:fill="auto"/>
            <w:noWrap/>
            <w:vAlign w:val="bottom"/>
            <w:hideMark/>
          </w:tcPr>
          <w:p w14:paraId="278F9E31"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SZ1</w:t>
            </w:r>
          </w:p>
        </w:tc>
        <w:tc>
          <w:tcPr>
            <w:tcW w:w="1559" w:type="dxa"/>
            <w:tcBorders>
              <w:top w:val="nil"/>
              <w:left w:val="nil"/>
              <w:bottom w:val="single" w:sz="4" w:space="0" w:color="000000"/>
              <w:right w:val="single" w:sz="4" w:space="0" w:color="000000"/>
            </w:tcBorders>
            <w:shd w:val="clear" w:color="auto" w:fill="auto"/>
            <w:noWrap/>
            <w:vAlign w:val="bottom"/>
            <w:hideMark/>
          </w:tcPr>
          <w:p w14:paraId="4BB48D86"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szafka niska</w:t>
            </w:r>
          </w:p>
        </w:tc>
        <w:tc>
          <w:tcPr>
            <w:tcW w:w="992" w:type="dxa"/>
            <w:tcBorders>
              <w:top w:val="nil"/>
              <w:left w:val="nil"/>
              <w:bottom w:val="single" w:sz="4" w:space="0" w:color="000000"/>
              <w:right w:val="single" w:sz="4" w:space="0" w:color="000000"/>
            </w:tcBorders>
            <w:shd w:val="clear" w:color="auto" w:fill="auto"/>
            <w:noWrap/>
            <w:vAlign w:val="bottom"/>
            <w:hideMark/>
          </w:tcPr>
          <w:p w14:paraId="68A631B5" w14:textId="259C7DF9"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39</w:t>
            </w:r>
          </w:p>
        </w:tc>
        <w:tc>
          <w:tcPr>
            <w:tcW w:w="1701" w:type="dxa"/>
            <w:tcBorders>
              <w:top w:val="nil"/>
              <w:left w:val="nil"/>
              <w:bottom w:val="single" w:sz="4" w:space="0" w:color="000000"/>
              <w:right w:val="single" w:sz="4" w:space="0" w:color="000000"/>
            </w:tcBorders>
            <w:shd w:val="clear" w:color="auto" w:fill="auto"/>
            <w:vAlign w:val="bottom"/>
            <w:hideMark/>
          </w:tcPr>
          <w:p w14:paraId="4ACDD966" w14:textId="7F998EDF" w:rsidR="00C45668" w:rsidRPr="00B4381D" w:rsidRDefault="00C45668" w:rsidP="00576CB1">
            <w:pPr>
              <w:rPr>
                <w:rFonts w:ascii="Calibri" w:hAnsi="Calibri" w:cs="Calibri"/>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561A066E" w14:textId="410B03E9" w:rsidR="00C45668" w:rsidRPr="00B4381D" w:rsidRDefault="00C45668" w:rsidP="00576CB1">
            <w:pPr>
              <w:jc w:val="right"/>
              <w:rPr>
                <w:rFonts w:ascii="Calibri" w:hAnsi="Calibri" w:cs="Calibri"/>
                <w:color w:val="000000"/>
                <w:sz w:val="18"/>
                <w:szCs w:val="18"/>
                <w:lang w:eastAsia="pl-PL"/>
              </w:rPr>
            </w:pPr>
          </w:p>
        </w:tc>
      </w:tr>
      <w:tr w:rsidR="00C45668" w:rsidRPr="00B4381D" w14:paraId="60244BCC" w14:textId="77777777" w:rsidTr="00C45668">
        <w:trPr>
          <w:trHeight w:val="285"/>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1A737F77"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1</w:t>
            </w:r>
            <w:r>
              <w:rPr>
                <w:rFonts w:ascii="Calibri" w:hAnsi="Calibri" w:cs="Calibri"/>
                <w:color w:val="000000"/>
                <w:sz w:val="18"/>
                <w:szCs w:val="18"/>
                <w:lang w:eastAsia="pl-PL"/>
              </w:rPr>
              <w:t>2</w:t>
            </w:r>
          </w:p>
        </w:tc>
        <w:tc>
          <w:tcPr>
            <w:tcW w:w="1359" w:type="dxa"/>
            <w:tcBorders>
              <w:top w:val="nil"/>
              <w:left w:val="nil"/>
              <w:bottom w:val="single" w:sz="4" w:space="0" w:color="000000"/>
              <w:right w:val="single" w:sz="4" w:space="0" w:color="000000"/>
            </w:tcBorders>
            <w:shd w:val="clear" w:color="auto" w:fill="auto"/>
            <w:noWrap/>
            <w:vAlign w:val="bottom"/>
            <w:hideMark/>
          </w:tcPr>
          <w:p w14:paraId="5BEDC268"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gabinet/BIURO</w:t>
            </w:r>
          </w:p>
        </w:tc>
        <w:tc>
          <w:tcPr>
            <w:tcW w:w="848" w:type="dxa"/>
            <w:tcBorders>
              <w:top w:val="nil"/>
              <w:left w:val="nil"/>
              <w:bottom w:val="single" w:sz="4" w:space="0" w:color="000000"/>
              <w:right w:val="single" w:sz="4" w:space="0" w:color="000000"/>
            </w:tcBorders>
            <w:shd w:val="clear" w:color="auto" w:fill="auto"/>
            <w:noWrap/>
            <w:vAlign w:val="bottom"/>
            <w:hideMark/>
          </w:tcPr>
          <w:p w14:paraId="4B48093D"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SZ2</w:t>
            </w:r>
          </w:p>
        </w:tc>
        <w:tc>
          <w:tcPr>
            <w:tcW w:w="1559" w:type="dxa"/>
            <w:tcBorders>
              <w:top w:val="nil"/>
              <w:left w:val="nil"/>
              <w:bottom w:val="single" w:sz="4" w:space="0" w:color="000000"/>
              <w:right w:val="single" w:sz="4" w:space="0" w:color="000000"/>
            </w:tcBorders>
            <w:shd w:val="clear" w:color="auto" w:fill="auto"/>
            <w:noWrap/>
            <w:vAlign w:val="bottom"/>
            <w:hideMark/>
          </w:tcPr>
          <w:p w14:paraId="259753DC"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szafka niska pod drukarkę</w:t>
            </w:r>
          </w:p>
        </w:tc>
        <w:tc>
          <w:tcPr>
            <w:tcW w:w="992" w:type="dxa"/>
            <w:tcBorders>
              <w:top w:val="nil"/>
              <w:left w:val="nil"/>
              <w:bottom w:val="single" w:sz="4" w:space="0" w:color="000000"/>
              <w:right w:val="single" w:sz="4" w:space="0" w:color="000000"/>
            </w:tcBorders>
            <w:shd w:val="clear" w:color="auto" w:fill="auto"/>
            <w:noWrap/>
            <w:vAlign w:val="bottom"/>
            <w:hideMark/>
          </w:tcPr>
          <w:p w14:paraId="3978EB93" w14:textId="2DADEADE"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25</w:t>
            </w:r>
          </w:p>
        </w:tc>
        <w:tc>
          <w:tcPr>
            <w:tcW w:w="1701" w:type="dxa"/>
            <w:tcBorders>
              <w:top w:val="nil"/>
              <w:left w:val="nil"/>
              <w:bottom w:val="single" w:sz="4" w:space="0" w:color="000000"/>
              <w:right w:val="single" w:sz="4" w:space="0" w:color="000000"/>
            </w:tcBorders>
            <w:shd w:val="clear" w:color="auto" w:fill="auto"/>
            <w:vAlign w:val="bottom"/>
            <w:hideMark/>
          </w:tcPr>
          <w:p w14:paraId="6EF23945" w14:textId="04180717" w:rsidR="00C45668" w:rsidRPr="00B4381D" w:rsidRDefault="00C45668" w:rsidP="00576CB1">
            <w:pPr>
              <w:rPr>
                <w:rFonts w:ascii="Calibri" w:hAnsi="Calibri" w:cs="Calibri"/>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5D8C0839" w14:textId="28D4B8ED" w:rsidR="00C45668" w:rsidRPr="00B4381D" w:rsidRDefault="00C45668" w:rsidP="00576CB1">
            <w:pPr>
              <w:jc w:val="right"/>
              <w:rPr>
                <w:rFonts w:ascii="Calibri" w:hAnsi="Calibri" w:cs="Calibri"/>
                <w:color w:val="000000"/>
                <w:sz w:val="18"/>
                <w:szCs w:val="18"/>
                <w:lang w:eastAsia="pl-PL"/>
              </w:rPr>
            </w:pPr>
          </w:p>
        </w:tc>
      </w:tr>
      <w:tr w:rsidR="00C45668" w:rsidRPr="00B4381D" w14:paraId="592CBB4A" w14:textId="77777777" w:rsidTr="00C45668">
        <w:trPr>
          <w:trHeight w:val="285"/>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6B7CA9D2"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1</w:t>
            </w:r>
            <w:r>
              <w:rPr>
                <w:rFonts w:ascii="Calibri" w:hAnsi="Calibri" w:cs="Calibri"/>
                <w:color w:val="000000"/>
                <w:sz w:val="18"/>
                <w:szCs w:val="18"/>
                <w:lang w:eastAsia="pl-PL"/>
              </w:rPr>
              <w:t>3</w:t>
            </w:r>
          </w:p>
        </w:tc>
        <w:tc>
          <w:tcPr>
            <w:tcW w:w="1359" w:type="dxa"/>
            <w:tcBorders>
              <w:top w:val="nil"/>
              <w:left w:val="nil"/>
              <w:bottom w:val="single" w:sz="4" w:space="0" w:color="000000"/>
              <w:right w:val="single" w:sz="4" w:space="0" w:color="000000"/>
            </w:tcBorders>
            <w:shd w:val="clear" w:color="auto" w:fill="auto"/>
            <w:noWrap/>
            <w:vAlign w:val="bottom"/>
            <w:hideMark/>
          </w:tcPr>
          <w:p w14:paraId="288BDFE4"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biuro</w:t>
            </w:r>
          </w:p>
        </w:tc>
        <w:tc>
          <w:tcPr>
            <w:tcW w:w="848" w:type="dxa"/>
            <w:tcBorders>
              <w:top w:val="nil"/>
              <w:left w:val="nil"/>
              <w:bottom w:val="single" w:sz="4" w:space="0" w:color="000000"/>
              <w:right w:val="single" w:sz="4" w:space="0" w:color="000000"/>
            </w:tcBorders>
            <w:shd w:val="clear" w:color="auto" w:fill="auto"/>
            <w:noWrap/>
            <w:vAlign w:val="bottom"/>
            <w:hideMark/>
          </w:tcPr>
          <w:p w14:paraId="1918F862"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N</w:t>
            </w:r>
          </w:p>
        </w:tc>
        <w:tc>
          <w:tcPr>
            <w:tcW w:w="1559" w:type="dxa"/>
            <w:tcBorders>
              <w:top w:val="nil"/>
              <w:left w:val="nil"/>
              <w:bottom w:val="single" w:sz="4" w:space="0" w:color="000000"/>
              <w:right w:val="single" w:sz="4" w:space="0" w:color="000000"/>
            </w:tcBorders>
            <w:shd w:val="clear" w:color="auto" w:fill="auto"/>
            <w:noWrap/>
            <w:vAlign w:val="bottom"/>
            <w:hideMark/>
          </w:tcPr>
          <w:p w14:paraId="6DFD972C"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nadstawka</w:t>
            </w:r>
          </w:p>
        </w:tc>
        <w:tc>
          <w:tcPr>
            <w:tcW w:w="992" w:type="dxa"/>
            <w:tcBorders>
              <w:top w:val="nil"/>
              <w:left w:val="nil"/>
              <w:bottom w:val="single" w:sz="4" w:space="0" w:color="000000"/>
              <w:right w:val="single" w:sz="4" w:space="0" w:color="000000"/>
            </w:tcBorders>
            <w:shd w:val="clear" w:color="auto" w:fill="auto"/>
            <w:noWrap/>
            <w:vAlign w:val="bottom"/>
            <w:hideMark/>
          </w:tcPr>
          <w:p w14:paraId="349D6F71" w14:textId="52193B71"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12</w:t>
            </w:r>
          </w:p>
        </w:tc>
        <w:tc>
          <w:tcPr>
            <w:tcW w:w="1701" w:type="dxa"/>
            <w:tcBorders>
              <w:top w:val="nil"/>
              <w:left w:val="nil"/>
              <w:bottom w:val="single" w:sz="4" w:space="0" w:color="000000"/>
              <w:right w:val="single" w:sz="4" w:space="0" w:color="000000"/>
            </w:tcBorders>
            <w:shd w:val="clear" w:color="auto" w:fill="auto"/>
            <w:vAlign w:val="bottom"/>
            <w:hideMark/>
          </w:tcPr>
          <w:p w14:paraId="16C910A7" w14:textId="2D0A502B" w:rsidR="00C45668" w:rsidRPr="00B4381D" w:rsidRDefault="00C45668" w:rsidP="00576CB1">
            <w:pPr>
              <w:rPr>
                <w:rFonts w:ascii="Calibri" w:hAnsi="Calibri" w:cs="Calibri"/>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3A909EE6" w14:textId="7FB24D98" w:rsidR="00C45668" w:rsidRPr="00B4381D" w:rsidRDefault="00C45668" w:rsidP="00576CB1">
            <w:pPr>
              <w:jc w:val="right"/>
              <w:rPr>
                <w:rFonts w:ascii="Calibri" w:hAnsi="Calibri" w:cs="Calibri"/>
                <w:color w:val="000000"/>
                <w:sz w:val="18"/>
                <w:szCs w:val="18"/>
                <w:lang w:eastAsia="pl-PL"/>
              </w:rPr>
            </w:pPr>
          </w:p>
        </w:tc>
      </w:tr>
      <w:tr w:rsidR="00C45668" w:rsidRPr="00B4381D" w14:paraId="2DE3006F" w14:textId="77777777" w:rsidTr="00C45668">
        <w:trPr>
          <w:trHeight w:val="285"/>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2419E8A4"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1</w:t>
            </w:r>
            <w:r>
              <w:rPr>
                <w:rFonts w:ascii="Calibri" w:hAnsi="Calibri" w:cs="Calibri"/>
                <w:color w:val="000000"/>
                <w:sz w:val="18"/>
                <w:szCs w:val="18"/>
                <w:lang w:eastAsia="pl-PL"/>
              </w:rPr>
              <w:t>4</w:t>
            </w:r>
          </w:p>
        </w:tc>
        <w:tc>
          <w:tcPr>
            <w:tcW w:w="1359" w:type="dxa"/>
            <w:tcBorders>
              <w:top w:val="nil"/>
              <w:left w:val="nil"/>
              <w:bottom w:val="single" w:sz="4" w:space="0" w:color="000000"/>
              <w:right w:val="single" w:sz="4" w:space="0" w:color="000000"/>
            </w:tcBorders>
            <w:shd w:val="clear" w:color="auto" w:fill="auto"/>
            <w:noWrap/>
            <w:vAlign w:val="bottom"/>
            <w:hideMark/>
          </w:tcPr>
          <w:p w14:paraId="10FE9E7E"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biuro</w:t>
            </w:r>
          </w:p>
        </w:tc>
        <w:tc>
          <w:tcPr>
            <w:tcW w:w="848" w:type="dxa"/>
            <w:tcBorders>
              <w:top w:val="nil"/>
              <w:left w:val="nil"/>
              <w:bottom w:val="nil"/>
              <w:right w:val="nil"/>
            </w:tcBorders>
            <w:shd w:val="clear" w:color="auto" w:fill="auto"/>
            <w:noWrap/>
            <w:vAlign w:val="bottom"/>
            <w:hideMark/>
          </w:tcPr>
          <w:p w14:paraId="1313031F"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N1</w:t>
            </w:r>
          </w:p>
        </w:tc>
        <w:tc>
          <w:tcPr>
            <w:tcW w:w="1559" w:type="dxa"/>
            <w:tcBorders>
              <w:top w:val="nil"/>
              <w:left w:val="single" w:sz="4" w:space="0" w:color="000000"/>
              <w:bottom w:val="single" w:sz="4" w:space="0" w:color="000000"/>
              <w:right w:val="single" w:sz="4" w:space="0" w:color="000000"/>
            </w:tcBorders>
            <w:shd w:val="clear" w:color="auto" w:fill="auto"/>
            <w:noWrap/>
            <w:vAlign w:val="bottom"/>
            <w:hideMark/>
          </w:tcPr>
          <w:p w14:paraId="5B6B6A57"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nadstawka</w:t>
            </w:r>
          </w:p>
        </w:tc>
        <w:tc>
          <w:tcPr>
            <w:tcW w:w="992" w:type="dxa"/>
            <w:tcBorders>
              <w:top w:val="nil"/>
              <w:left w:val="nil"/>
              <w:bottom w:val="single" w:sz="4" w:space="0" w:color="000000"/>
              <w:right w:val="single" w:sz="4" w:space="0" w:color="000000"/>
            </w:tcBorders>
            <w:shd w:val="clear" w:color="auto" w:fill="auto"/>
            <w:noWrap/>
            <w:vAlign w:val="bottom"/>
            <w:hideMark/>
          </w:tcPr>
          <w:p w14:paraId="42DB80A5" w14:textId="018B1A89"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22</w:t>
            </w:r>
          </w:p>
        </w:tc>
        <w:tc>
          <w:tcPr>
            <w:tcW w:w="1701" w:type="dxa"/>
            <w:tcBorders>
              <w:top w:val="nil"/>
              <w:left w:val="nil"/>
              <w:bottom w:val="single" w:sz="4" w:space="0" w:color="000000"/>
              <w:right w:val="single" w:sz="4" w:space="0" w:color="000000"/>
            </w:tcBorders>
            <w:shd w:val="clear" w:color="auto" w:fill="auto"/>
            <w:vAlign w:val="bottom"/>
            <w:hideMark/>
          </w:tcPr>
          <w:p w14:paraId="79E30923" w14:textId="5085A9A6" w:rsidR="00C45668" w:rsidRPr="00B4381D" w:rsidRDefault="00C45668" w:rsidP="00576CB1">
            <w:pPr>
              <w:rPr>
                <w:rFonts w:ascii="Calibri" w:hAnsi="Calibri" w:cs="Calibri"/>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15E283B2" w14:textId="32CA21C5" w:rsidR="00C45668" w:rsidRPr="00B4381D" w:rsidRDefault="00C45668" w:rsidP="00576CB1">
            <w:pPr>
              <w:jc w:val="right"/>
              <w:rPr>
                <w:rFonts w:ascii="Calibri" w:hAnsi="Calibri" w:cs="Calibri"/>
                <w:color w:val="000000"/>
                <w:sz w:val="18"/>
                <w:szCs w:val="18"/>
                <w:lang w:eastAsia="pl-PL"/>
              </w:rPr>
            </w:pPr>
          </w:p>
        </w:tc>
      </w:tr>
      <w:tr w:rsidR="00C45668" w:rsidRPr="00B4381D" w14:paraId="2DD8FB46" w14:textId="77777777" w:rsidTr="00C45668">
        <w:trPr>
          <w:trHeight w:val="285"/>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789461B6"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1</w:t>
            </w:r>
            <w:r>
              <w:rPr>
                <w:rFonts w:ascii="Calibri" w:hAnsi="Calibri" w:cs="Calibri"/>
                <w:color w:val="000000"/>
                <w:sz w:val="18"/>
                <w:szCs w:val="18"/>
                <w:lang w:eastAsia="pl-PL"/>
              </w:rPr>
              <w:t>5</w:t>
            </w:r>
          </w:p>
        </w:tc>
        <w:tc>
          <w:tcPr>
            <w:tcW w:w="1359" w:type="dxa"/>
            <w:tcBorders>
              <w:top w:val="nil"/>
              <w:left w:val="nil"/>
              <w:bottom w:val="single" w:sz="4" w:space="0" w:color="000000"/>
              <w:right w:val="single" w:sz="4" w:space="0" w:color="000000"/>
            </w:tcBorders>
            <w:shd w:val="clear" w:color="auto" w:fill="auto"/>
            <w:noWrap/>
            <w:vAlign w:val="bottom"/>
            <w:hideMark/>
          </w:tcPr>
          <w:p w14:paraId="6F757694"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biuro</w:t>
            </w:r>
          </w:p>
        </w:tc>
        <w:tc>
          <w:tcPr>
            <w:tcW w:w="848" w:type="dxa"/>
            <w:tcBorders>
              <w:top w:val="single" w:sz="4" w:space="0" w:color="000000"/>
              <w:left w:val="nil"/>
              <w:bottom w:val="single" w:sz="4" w:space="0" w:color="000000"/>
              <w:right w:val="single" w:sz="4" w:space="0" w:color="000000"/>
            </w:tcBorders>
            <w:shd w:val="clear" w:color="auto" w:fill="auto"/>
            <w:noWrap/>
            <w:vAlign w:val="bottom"/>
            <w:hideMark/>
          </w:tcPr>
          <w:p w14:paraId="08530886"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N2</w:t>
            </w:r>
          </w:p>
        </w:tc>
        <w:tc>
          <w:tcPr>
            <w:tcW w:w="1559" w:type="dxa"/>
            <w:tcBorders>
              <w:top w:val="nil"/>
              <w:left w:val="nil"/>
              <w:bottom w:val="single" w:sz="4" w:space="0" w:color="000000"/>
              <w:right w:val="single" w:sz="4" w:space="0" w:color="000000"/>
            </w:tcBorders>
            <w:shd w:val="clear" w:color="auto" w:fill="auto"/>
            <w:noWrap/>
            <w:vAlign w:val="bottom"/>
            <w:hideMark/>
          </w:tcPr>
          <w:p w14:paraId="747AC0C9"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nadstawka</w:t>
            </w:r>
          </w:p>
        </w:tc>
        <w:tc>
          <w:tcPr>
            <w:tcW w:w="992" w:type="dxa"/>
            <w:tcBorders>
              <w:top w:val="nil"/>
              <w:left w:val="nil"/>
              <w:bottom w:val="single" w:sz="4" w:space="0" w:color="000000"/>
              <w:right w:val="single" w:sz="4" w:space="0" w:color="000000"/>
            </w:tcBorders>
            <w:shd w:val="clear" w:color="auto" w:fill="auto"/>
            <w:noWrap/>
            <w:vAlign w:val="bottom"/>
            <w:hideMark/>
          </w:tcPr>
          <w:p w14:paraId="2442E37F" w14:textId="3998FFD8"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10</w:t>
            </w:r>
          </w:p>
        </w:tc>
        <w:tc>
          <w:tcPr>
            <w:tcW w:w="1701" w:type="dxa"/>
            <w:tcBorders>
              <w:top w:val="nil"/>
              <w:left w:val="nil"/>
              <w:bottom w:val="single" w:sz="4" w:space="0" w:color="000000"/>
              <w:right w:val="single" w:sz="4" w:space="0" w:color="000000"/>
            </w:tcBorders>
            <w:shd w:val="clear" w:color="auto" w:fill="auto"/>
            <w:vAlign w:val="bottom"/>
            <w:hideMark/>
          </w:tcPr>
          <w:p w14:paraId="351E3802" w14:textId="3D9BD384" w:rsidR="00C45668" w:rsidRPr="00B4381D" w:rsidRDefault="00C45668" w:rsidP="00576CB1">
            <w:pPr>
              <w:rPr>
                <w:rFonts w:ascii="Calibri" w:hAnsi="Calibri" w:cs="Calibri"/>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63577965" w14:textId="1E0E44D3" w:rsidR="00C45668" w:rsidRPr="00B4381D" w:rsidRDefault="00C45668" w:rsidP="00576CB1">
            <w:pPr>
              <w:jc w:val="right"/>
              <w:rPr>
                <w:rFonts w:ascii="Calibri" w:hAnsi="Calibri" w:cs="Calibri"/>
                <w:color w:val="000000"/>
                <w:sz w:val="18"/>
                <w:szCs w:val="18"/>
                <w:lang w:eastAsia="pl-PL"/>
              </w:rPr>
            </w:pPr>
          </w:p>
        </w:tc>
      </w:tr>
      <w:tr w:rsidR="00C45668" w:rsidRPr="00B4381D" w14:paraId="67205F94" w14:textId="77777777" w:rsidTr="00C45668">
        <w:trPr>
          <w:trHeight w:val="285"/>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2C6F43"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1</w:t>
            </w:r>
            <w:r>
              <w:rPr>
                <w:rFonts w:ascii="Calibri" w:hAnsi="Calibri" w:cs="Calibri"/>
                <w:color w:val="000000"/>
                <w:sz w:val="18"/>
                <w:szCs w:val="18"/>
                <w:lang w:eastAsia="pl-PL"/>
              </w:rPr>
              <w:t>6</w:t>
            </w:r>
          </w:p>
        </w:tc>
        <w:tc>
          <w:tcPr>
            <w:tcW w:w="1359" w:type="dxa"/>
            <w:tcBorders>
              <w:top w:val="single" w:sz="4" w:space="0" w:color="000000"/>
              <w:left w:val="nil"/>
              <w:bottom w:val="single" w:sz="4" w:space="0" w:color="000000"/>
              <w:right w:val="single" w:sz="4" w:space="0" w:color="000000"/>
            </w:tcBorders>
            <w:shd w:val="clear" w:color="auto" w:fill="auto"/>
            <w:noWrap/>
            <w:vAlign w:val="bottom"/>
            <w:hideMark/>
          </w:tcPr>
          <w:p w14:paraId="5BB55E71"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biuro</w:t>
            </w:r>
          </w:p>
        </w:tc>
        <w:tc>
          <w:tcPr>
            <w:tcW w:w="848" w:type="dxa"/>
            <w:tcBorders>
              <w:top w:val="single" w:sz="4" w:space="0" w:color="000000"/>
              <w:left w:val="nil"/>
              <w:bottom w:val="single" w:sz="4" w:space="0" w:color="000000"/>
              <w:right w:val="single" w:sz="4" w:space="0" w:color="000000"/>
            </w:tcBorders>
            <w:shd w:val="clear" w:color="auto" w:fill="auto"/>
            <w:noWrap/>
            <w:vAlign w:val="bottom"/>
            <w:hideMark/>
          </w:tcPr>
          <w:p w14:paraId="57F4EDB1"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Smm</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A4F7491"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stół konferencyjny</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14:paraId="0537D3A5" w14:textId="6CAAA70E"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1</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14:paraId="49BF02CF" w14:textId="416A182D" w:rsidR="00C45668" w:rsidRPr="00B4381D" w:rsidRDefault="00C45668" w:rsidP="00576CB1">
            <w:pPr>
              <w:rPr>
                <w:rFonts w:ascii="Calibri" w:hAnsi="Calibri" w:cs="Calibri"/>
                <w:color w:val="000000"/>
                <w:sz w:val="18"/>
                <w:szCs w:val="18"/>
                <w:lang w:eastAsia="pl-PL"/>
              </w:rPr>
            </w:pP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14:paraId="3FDB9CEF" w14:textId="69D7A4D1" w:rsidR="00C45668" w:rsidRPr="00B4381D" w:rsidRDefault="00C45668" w:rsidP="00576CB1">
            <w:pPr>
              <w:jc w:val="right"/>
              <w:rPr>
                <w:rFonts w:ascii="Calibri" w:hAnsi="Calibri" w:cs="Calibri"/>
                <w:color w:val="000000"/>
                <w:sz w:val="18"/>
                <w:szCs w:val="18"/>
                <w:lang w:eastAsia="pl-PL"/>
              </w:rPr>
            </w:pPr>
          </w:p>
        </w:tc>
      </w:tr>
      <w:tr w:rsidR="00C45668" w:rsidRPr="00B4381D" w14:paraId="236A5EA7" w14:textId="77777777" w:rsidTr="00C45668">
        <w:trPr>
          <w:trHeight w:val="255"/>
        </w:trPr>
        <w:tc>
          <w:tcPr>
            <w:tcW w:w="340" w:type="dxa"/>
            <w:tcBorders>
              <w:top w:val="nil"/>
              <w:left w:val="single" w:sz="4" w:space="0" w:color="000000"/>
              <w:bottom w:val="single" w:sz="4" w:space="0" w:color="000000"/>
              <w:right w:val="single" w:sz="4" w:space="0" w:color="000000"/>
            </w:tcBorders>
            <w:shd w:val="clear" w:color="auto" w:fill="auto"/>
            <w:noWrap/>
            <w:vAlign w:val="bottom"/>
            <w:hideMark/>
          </w:tcPr>
          <w:p w14:paraId="5FFF9A0A"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1</w:t>
            </w:r>
            <w:r>
              <w:rPr>
                <w:rFonts w:ascii="Calibri" w:hAnsi="Calibri" w:cs="Calibri"/>
                <w:color w:val="000000"/>
                <w:sz w:val="18"/>
                <w:szCs w:val="18"/>
                <w:lang w:eastAsia="pl-PL"/>
              </w:rPr>
              <w:t>7</w:t>
            </w:r>
          </w:p>
        </w:tc>
        <w:tc>
          <w:tcPr>
            <w:tcW w:w="1359" w:type="dxa"/>
            <w:tcBorders>
              <w:top w:val="nil"/>
              <w:left w:val="nil"/>
              <w:bottom w:val="single" w:sz="4" w:space="0" w:color="000000"/>
              <w:right w:val="single" w:sz="4" w:space="0" w:color="000000"/>
            </w:tcBorders>
            <w:shd w:val="clear" w:color="auto" w:fill="auto"/>
            <w:noWrap/>
            <w:vAlign w:val="bottom"/>
            <w:hideMark/>
          </w:tcPr>
          <w:p w14:paraId="6BC55356"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gabinet/BIURO</w:t>
            </w:r>
          </w:p>
        </w:tc>
        <w:tc>
          <w:tcPr>
            <w:tcW w:w="848" w:type="dxa"/>
            <w:tcBorders>
              <w:top w:val="nil"/>
              <w:left w:val="nil"/>
              <w:bottom w:val="single" w:sz="4" w:space="0" w:color="000000"/>
              <w:right w:val="single" w:sz="4" w:space="0" w:color="000000"/>
            </w:tcBorders>
            <w:shd w:val="clear" w:color="auto" w:fill="auto"/>
            <w:noWrap/>
            <w:vAlign w:val="bottom"/>
            <w:hideMark/>
          </w:tcPr>
          <w:p w14:paraId="0C1B050E"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St1</w:t>
            </w:r>
          </w:p>
        </w:tc>
        <w:tc>
          <w:tcPr>
            <w:tcW w:w="1559" w:type="dxa"/>
            <w:tcBorders>
              <w:top w:val="nil"/>
              <w:left w:val="nil"/>
              <w:bottom w:val="single" w:sz="4" w:space="0" w:color="000000"/>
              <w:right w:val="single" w:sz="4" w:space="0" w:color="000000"/>
            </w:tcBorders>
            <w:shd w:val="clear" w:color="auto" w:fill="auto"/>
            <w:noWrap/>
            <w:vAlign w:val="bottom"/>
            <w:hideMark/>
          </w:tcPr>
          <w:p w14:paraId="039D927A"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 xml:space="preserve">stolik </w:t>
            </w:r>
          </w:p>
        </w:tc>
        <w:tc>
          <w:tcPr>
            <w:tcW w:w="992" w:type="dxa"/>
            <w:tcBorders>
              <w:top w:val="nil"/>
              <w:left w:val="nil"/>
              <w:bottom w:val="single" w:sz="4" w:space="0" w:color="000000"/>
              <w:right w:val="single" w:sz="4" w:space="0" w:color="000000"/>
            </w:tcBorders>
            <w:shd w:val="clear" w:color="auto" w:fill="auto"/>
            <w:noWrap/>
            <w:vAlign w:val="bottom"/>
            <w:hideMark/>
          </w:tcPr>
          <w:p w14:paraId="4F090220" w14:textId="3ECEB5C6"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14</w:t>
            </w:r>
          </w:p>
        </w:tc>
        <w:tc>
          <w:tcPr>
            <w:tcW w:w="1701" w:type="dxa"/>
            <w:tcBorders>
              <w:top w:val="nil"/>
              <w:left w:val="nil"/>
              <w:bottom w:val="single" w:sz="4" w:space="0" w:color="000000"/>
              <w:right w:val="single" w:sz="4" w:space="0" w:color="000000"/>
            </w:tcBorders>
            <w:shd w:val="clear" w:color="auto" w:fill="auto"/>
            <w:vAlign w:val="bottom"/>
            <w:hideMark/>
          </w:tcPr>
          <w:p w14:paraId="27A35B1F" w14:textId="1B204E57" w:rsidR="00C45668" w:rsidRPr="00B4381D" w:rsidRDefault="00C45668" w:rsidP="00576CB1">
            <w:pPr>
              <w:rPr>
                <w:rFonts w:ascii="Calibri" w:hAnsi="Calibri" w:cs="Calibri"/>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40EB7167" w14:textId="1E2E5582" w:rsidR="00C45668" w:rsidRPr="00B4381D" w:rsidRDefault="00C45668" w:rsidP="00576CB1">
            <w:pPr>
              <w:jc w:val="right"/>
              <w:rPr>
                <w:rFonts w:ascii="Calibri" w:hAnsi="Calibri" w:cs="Calibri"/>
                <w:color w:val="000000"/>
                <w:sz w:val="18"/>
                <w:szCs w:val="18"/>
                <w:lang w:eastAsia="pl-PL"/>
              </w:rPr>
            </w:pPr>
          </w:p>
        </w:tc>
      </w:tr>
      <w:tr w:rsidR="00C45668" w:rsidRPr="00B4381D" w14:paraId="10493D4B" w14:textId="77777777" w:rsidTr="00EE446B">
        <w:trPr>
          <w:trHeight w:val="285"/>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BDE52A" w14:textId="77777777"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1</w:t>
            </w:r>
            <w:r>
              <w:rPr>
                <w:rFonts w:ascii="Calibri" w:hAnsi="Calibri" w:cs="Calibri"/>
                <w:color w:val="000000"/>
                <w:sz w:val="18"/>
                <w:szCs w:val="18"/>
                <w:lang w:eastAsia="pl-PL"/>
              </w:rPr>
              <w:t>8</w:t>
            </w:r>
          </w:p>
        </w:tc>
        <w:tc>
          <w:tcPr>
            <w:tcW w:w="1359" w:type="dxa"/>
            <w:tcBorders>
              <w:top w:val="single" w:sz="4" w:space="0" w:color="000000"/>
              <w:left w:val="nil"/>
              <w:bottom w:val="single" w:sz="4" w:space="0" w:color="000000"/>
              <w:right w:val="single" w:sz="4" w:space="0" w:color="000000"/>
            </w:tcBorders>
            <w:shd w:val="clear" w:color="auto" w:fill="auto"/>
            <w:noWrap/>
            <w:vAlign w:val="bottom"/>
            <w:hideMark/>
          </w:tcPr>
          <w:p w14:paraId="0A0D5474"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sala konferencyjna</w:t>
            </w:r>
          </w:p>
        </w:tc>
        <w:tc>
          <w:tcPr>
            <w:tcW w:w="848" w:type="dxa"/>
            <w:tcBorders>
              <w:top w:val="single" w:sz="4" w:space="0" w:color="000000"/>
              <w:left w:val="nil"/>
              <w:bottom w:val="single" w:sz="4" w:space="0" w:color="000000"/>
              <w:right w:val="single" w:sz="4" w:space="0" w:color="000000"/>
            </w:tcBorders>
            <w:shd w:val="clear" w:color="auto" w:fill="auto"/>
            <w:noWrap/>
            <w:vAlign w:val="bottom"/>
            <w:hideMark/>
          </w:tcPr>
          <w:p w14:paraId="3C6D9199"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SK1</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27781E8"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stół konferencyjny</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14:paraId="4DBF8DA1" w14:textId="12BC50CD"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2</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14:paraId="48A925FD" w14:textId="161BFFCD" w:rsidR="00C45668" w:rsidRPr="00B4381D" w:rsidRDefault="00C45668" w:rsidP="00576CB1">
            <w:pPr>
              <w:rPr>
                <w:rFonts w:ascii="Calibri" w:hAnsi="Calibri" w:cs="Calibri"/>
                <w:color w:val="000000"/>
                <w:sz w:val="18"/>
                <w:szCs w:val="18"/>
                <w:lang w:eastAsia="pl-PL"/>
              </w:rPr>
            </w:pP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14:paraId="1C234636" w14:textId="37D486E2" w:rsidR="00C45668" w:rsidRPr="00B4381D" w:rsidRDefault="00C45668" w:rsidP="00576CB1">
            <w:pPr>
              <w:jc w:val="right"/>
              <w:rPr>
                <w:rFonts w:ascii="Calibri" w:hAnsi="Calibri" w:cs="Calibri"/>
                <w:color w:val="000000"/>
                <w:sz w:val="18"/>
                <w:szCs w:val="18"/>
                <w:lang w:eastAsia="pl-PL"/>
              </w:rPr>
            </w:pPr>
          </w:p>
        </w:tc>
      </w:tr>
      <w:tr w:rsidR="00C45668" w:rsidRPr="00B4381D" w14:paraId="09F11125" w14:textId="77777777" w:rsidTr="00EE446B">
        <w:trPr>
          <w:trHeight w:val="285"/>
        </w:trPr>
        <w:tc>
          <w:tcPr>
            <w:tcW w:w="34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64C11825" w14:textId="7505A374" w:rsidR="00C45668" w:rsidRPr="00B4381D" w:rsidRDefault="00C45668" w:rsidP="00576CB1">
            <w:pPr>
              <w:jc w:val="right"/>
              <w:rPr>
                <w:rFonts w:ascii="Calibri" w:hAnsi="Calibri" w:cs="Calibri"/>
                <w:color w:val="000000"/>
                <w:sz w:val="18"/>
                <w:szCs w:val="18"/>
                <w:lang w:eastAsia="pl-PL"/>
              </w:rPr>
            </w:pPr>
            <w:r w:rsidRPr="00B4381D">
              <w:rPr>
                <w:rFonts w:ascii="Calibri" w:hAnsi="Calibri" w:cs="Calibri"/>
                <w:color w:val="000000"/>
                <w:sz w:val="18"/>
                <w:szCs w:val="18"/>
                <w:lang w:eastAsia="pl-PL"/>
              </w:rPr>
              <w:t>1</w:t>
            </w:r>
            <w:r w:rsidR="00576CB1">
              <w:rPr>
                <w:rFonts w:ascii="Calibri" w:hAnsi="Calibri" w:cs="Calibri"/>
                <w:color w:val="000000"/>
                <w:sz w:val="18"/>
                <w:szCs w:val="18"/>
                <w:lang w:eastAsia="pl-PL"/>
              </w:rPr>
              <w:t>9</w:t>
            </w:r>
          </w:p>
        </w:tc>
        <w:tc>
          <w:tcPr>
            <w:tcW w:w="1359" w:type="dxa"/>
            <w:tcBorders>
              <w:top w:val="single" w:sz="4" w:space="0" w:color="000000"/>
              <w:left w:val="nil"/>
              <w:bottom w:val="single" w:sz="4" w:space="0" w:color="auto"/>
              <w:right w:val="single" w:sz="4" w:space="0" w:color="000000"/>
            </w:tcBorders>
            <w:shd w:val="clear" w:color="auto" w:fill="auto"/>
            <w:noWrap/>
            <w:vAlign w:val="bottom"/>
            <w:hideMark/>
          </w:tcPr>
          <w:p w14:paraId="5EC84298"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sala konferencyjna</w:t>
            </w:r>
          </w:p>
        </w:tc>
        <w:tc>
          <w:tcPr>
            <w:tcW w:w="848" w:type="dxa"/>
            <w:tcBorders>
              <w:top w:val="single" w:sz="4" w:space="0" w:color="000000"/>
              <w:left w:val="nil"/>
              <w:bottom w:val="single" w:sz="4" w:space="0" w:color="auto"/>
              <w:right w:val="single" w:sz="4" w:space="0" w:color="000000"/>
            </w:tcBorders>
            <w:shd w:val="clear" w:color="auto" w:fill="auto"/>
            <w:noWrap/>
            <w:vAlign w:val="bottom"/>
            <w:hideMark/>
          </w:tcPr>
          <w:p w14:paraId="43AFA46D"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SzK</w:t>
            </w:r>
          </w:p>
        </w:tc>
        <w:tc>
          <w:tcPr>
            <w:tcW w:w="1559" w:type="dxa"/>
            <w:tcBorders>
              <w:top w:val="single" w:sz="4" w:space="0" w:color="000000"/>
              <w:left w:val="nil"/>
              <w:bottom w:val="single" w:sz="4" w:space="0" w:color="auto"/>
              <w:right w:val="single" w:sz="4" w:space="0" w:color="000000"/>
            </w:tcBorders>
            <w:shd w:val="clear" w:color="auto" w:fill="auto"/>
            <w:noWrap/>
            <w:vAlign w:val="bottom"/>
            <w:hideMark/>
          </w:tcPr>
          <w:p w14:paraId="4443AFF5" w14:textId="77777777" w:rsidR="00C45668" w:rsidRPr="00B4381D" w:rsidRDefault="00C45668" w:rsidP="00576CB1">
            <w:pPr>
              <w:rPr>
                <w:rFonts w:ascii="Calibri" w:hAnsi="Calibri" w:cs="Calibri"/>
                <w:color w:val="000000"/>
                <w:sz w:val="18"/>
                <w:szCs w:val="18"/>
                <w:lang w:eastAsia="pl-PL"/>
              </w:rPr>
            </w:pPr>
            <w:r w:rsidRPr="00B4381D">
              <w:rPr>
                <w:rFonts w:ascii="Calibri" w:hAnsi="Calibri" w:cs="Calibri"/>
                <w:color w:val="000000"/>
                <w:sz w:val="18"/>
                <w:szCs w:val="18"/>
                <w:lang w:eastAsia="pl-PL"/>
              </w:rPr>
              <w:t>komoda konferencyjna</w:t>
            </w:r>
          </w:p>
        </w:tc>
        <w:tc>
          <w:tcPr>
            <w:tcW w:w="992" w:type="dxa"/>
            <w:tcBorders>
              <w:top w:val="single" w:sz="4" w:space="0" w:color="000000"/>
              <w:left w:val="nil"/>
              <w:bottom w:val="single" w:sz="4" w:space="0" w:color="auto"/>
              <w:right w:val="single" w:sz="4" w:space="0" w:color="000000"/>
            </w:tcBorders>
            <w:shd w:val="clear" w:color="auto" w:fill="auto"/>
            <w:noWrap/>
            <w:vAlign w:val="bottom"/>
            <w:hideMark/>
          </w:tcPr>
          <w:p w14:paraId="73C212FB" w14:textId="5B02D115" w:rsidR="00C45668" w:rsidRPr="00B4381D" w:rsidRDefault="00C45668" w:rsidP="00576CB1">
            <w:pPr>
              <w:rPr>
                <w:rFonts w:ascii="Calibri" w:hAnsi="Calibri" w:cs="Calibri"/>
                <w:color w:val="000000"/>
                <w:sz w:val="18"/>
                <w:szCs w:val="18"/>
                <w:lang w:eastAsia="pl-PL"/>
              </w:rPr>
            </w:pPr>
            <w:r>
              <w:rPr>
                <w:rFonts w:ascii="Calibri" w:hAnsi="Calibri" w:cs="Calibri"/>
                <w:color w:val="000000"/>
                <w:sz w:val="18"/>
                <w:szCs w:val="18"/>
                <w:lang w:eastAsia="pl-PL"/>
              </w:rPr>
              <w:t>2</w:t>
            </w:r>
          </w:p>
        </w:tc>
        <w:tc>
          <w:tcPr>
            <w:tcW w:w="1701" w:type="dxa"/>
            <w:tcBorders>
              <w:top w:val="single" w:sz="4" w:space="0" w:color="000000"/>
              <w:left w:val="nil"/>
              <w:bottom w:val="single" w:sz="4" w:space="0" w:color="auto"/>
              <w:right w:val="single" w:sz="4" w:space="0" w:color="000000"/>
            </w:tcBorders>
            <w:shd w:val="clear" w:color="auto" w:fill="auto"/>
            <w:vAlign w:val="bottom"/>
            <w:hideMark/>
          </w:tcPr>
          <w:p w14:paraId="775F243C" w14:textId="4B3127E6" w:rsidR="00C45668" w:rsidRPr="00B4381D" w:rsidRDefault="00C45668" w:rsidP="00576CB1">
            <w:pPr>
              <w:rPr>
                <w:rFonts w:ascii="Calibri" w:hAnsi="Calibri" w:cs="Calibri"/>
                <w:color w:val="000000"/>
                <w:sz w:val="18"/>
                <w:szCs w:val="18"/>
                <w:lang w:eastAsia="pl-PL"/>
              </w:rPr>
            </w:pPr>
          </w:p>
        </w:tc>
        <w:tc>
          <w:tcPr>
            <w:tcW w:w="2127" w:type="dxa"/>
            <w:tcBorders>
              <w:top w:val="single" w:sz="4" w:space="0" w:color="000000"/>
              <w:left w:val="nil"/>
              <w:bottom w:val="single" w:sz="4" w:space="0" w:color="auto"/>
              <w:right w:val="single" w:sz="4" w:space="0" w:color="000000"/>
            </w:tcBorders>
            <w:shd w:val="clear" w:color="auto" w:fill="auto"/>
            <w:noWrap/>
            <w:vAlign w:val="bottom"/>
            <w:hideMark/>
          </w:tcPr>
          <w:p w14:paraId="17FE1825" w14:textId="6F476E41" w:rsidR="00C45668" w:rsidRPr="00B4381D" w:rsidRDefault="00C45668" w:rsidP="00576CB1">
            <w:pPr>
              <w:jc w:val="right"/>
              <w:rPr>
                <w:rFonts w:ascii="Calibri" w:hAnsi="Calibri" w:cs="Calibri"/>
                <w:color w:val="000000"/>
                <w:sz w:val="18"/>
                <w:szCs w:val="18"/>
                <w:lang w:eastAsia="pl-PL"/>
              </w:rPr>
            </w:pPr>
          </w:p>
        </w:tc>
      </w:tr>
      <w:tr w:rsidR="00576CB1" w:rsidRPr="00B4381D" w14:paraId="6BD7058C" w14:textId="77777777" w:rsidTr="00EE446B">
        <w:trPr>
          <w:trHeight w:val="285"/>
        </w:trPr>
        <w:tc>
          <w:tcPr>
            <w:tcW w:w="340" w:type="dxa"/>
            <w:tcBorders>
              <w:top w:val="single" w:sz="4" w:space="0" w:color="auto"/>
              <w:left w:val="single" w:sz="4" w:space="0" w:color="000000"/>
              <w:bottom w:val="single" w:sz="4" w:space="0" w:color="auto"/>
              <w:right w:val="single" w:sz="4" w:space="0" w:color="000000"/>
            </w:tcBorders>
            <w:shd w:val="clear" w:color="auto" w:fill="auto"/>
            <w:noWrap/>
            <w:vAlign w:val="bottom"/>
          </w:tcPr>
          <w:p w14:paraId="2B90BF0D" w14:textId="22D205BD" w:rsidR="00576CB1" w:rsidRPr="00B4381D" w:rsidRDefault="00576CB1" w:rsidP="00576CB1">
            <w:pPr>
              <w:jc w:val="right"/>
              <w:rPr>
                <w:rFonts w:ascii="Calibri" w:hAnsi="Calibri" w:cs="Calibri"/>
                <w:color w:val="000000"/>
                <w:sz w:val="18"/>
                <w:szCs w:val="18"/>
                <w:lang w:eastAsia="pl-PL"/>
              </w:rPr>
            </w:pPr>
            <w:r>
              <w:rPr>
                <w:rFonts w:ascii="Calibri" w:hAnsi="Calibri" w:cs="Calibri"/>
                <w:color w:val="000000"/>
                <w:sz w:val="18"/>
                <w:szCs w:val="18"/>
                <w:lang w:eastAsia="pl-PL"/>
              </w:rPr>
              <w:t>20</w:t>
            </w:r>
          </w:p>
        </w:tc>
        <w:tc>
          <w:tcPr>
            <w:tcW w:w="1359" w:type="dxa"/>
            <w:tcBorders>
              <w:top w:val="single" w:sz="4" w:space="0" w:color="auto"/>
              <w:left w:val="nil"/>
              <w:bottom w:val="single" w:sz="4" w:space="0" w:color="auto"/>
              <w:right w:val="single" w:sz="4" w:space="0" w:color="000000"/>
            </w:tcBorders>
            <w:shd w:val="clear" w:color="auto" w:fill="auto"/>
            <w:noWrap/>
            <w:vAlign w:val="bottom"/>
          </w:tcPr>
          <w:p w14:paraId="6AFE152F" w14:textId="5093E8E6" w:rsidR="00576CB1" w:rsidRPr="00B4381D" w:rsidRDefault="00576CB1" w:rsidP="00576CB1">
            <w:pPr>
              <w:rPr>
                <w:rFonts w:ascii="Calibri" w:hAnsi="Calibri" w:cs="Calibri"/>
                <w:color w:val="000000"/>
                <w:sz w:val="18"/>
                <w:szCs w:val="18"/>
                <w:lang w:eastAsia="pl-PL"/>
              </w:rPr>
            </w:pPr>
            <w:r>
              <w:rPr>
                <w:rFonts w:ascii="Calibri" w:hAnsi="Calibri" w:cs="Calibri"/>
                <w:color w:val="000000"/>
                <w:sz w:val="18"/>
                <w:szCs w:val="18"/>
                <w:lang w:eastAsia="pl-PL"/>
              </w:rPr>
              <w:t>korytarz</w:t>
            </w:r>
          </w:p>
        </w:tc>
        <w:tc>
          <w:tcPr>
            <w:tcW w:w="848" w:type="dxa"/>
            <w:tcBorders>
              <w:top w:val="single" w:sz="4" w:space="0" w:color="auto"/>
              <w:left w:val="nil"/>
              <w:bottom w:val="single" w:sz="4" w:space="0" w:color="auto"/>
              <w:right w:val="single" w:sz="4" w:space="0" w:color="000000"/>
            </w:tcBorders>
            <w:shd w:val="clear" w:color="auto" w:fill="auto"/>
            <w:noWrap/>
            <w:vAlign w:val="bottom"/>
          </w:tcPr>
          <w:p w14:paraId="307FA682" w14:textId="0ED593B6" w:rsidR="00576CB1" w:rsidRPr="00B4381D" w:rsidRDefault="00576CB1" w:rsidP="00576CB1">
            <w:pPr>
              <w:rPr>
                <w:rFonts w:ascii="Calibri" w:hAnsi="Calibri" w:cs="Calibri"/>
                <w:color w:val="000000"/>
                <w:sz w:val="18"/>
                <w:szCs w:val="18"/>
                <w:lang w:eastAsia="pl-PL"/>
              </w:rPr>
            </w:pPr>
            <w:r>
              <w:rPr>
                <w:rFonts w:ascii="Calibri" w:hAnsi="Calibri" w:cs="Calibri"/>
                <w:color w:val="000000"/>
                <w:sz w:val="18"/>
                <w:szCs w:val="18"/>
                <w:lang w:eastAsia="pl-PL"/>
              </w:rPr>
              <w:t>DU</w:t>
            </w:r>
          </w:p>
        </w:tc>
        <w:tc>
          <w:tcPr>
            <w:tcW w:w="1559" w:type="dxa"/>
            <w:tcBorders>
              <w:top w:val="single" w:sz="4" w:space="0" w:color="auto"/>
              <w:left w:val="nil"/>
              <w:bottom w:val="single" w:sz="4" w:space="0" w:color="auto"/>
              <w:right w:val="single" w:sz="4" w:space="0" w:color="000000"/>
            </w:tcBorders>
            <w:shd w:val="clear" w:color="auto" w:fill="auto"/>
            <w:noWrap/>
            <w:vAlign w:val="bottom"/>
          </w:tcPr>
          <w:p w14:paraId="2C239B93" w14:textId="11D0BD5D" w:rsidR="00576CB1" w:rsidRPr="00B4381D" w:rsidRDefault="00576CB1" w:rsidP="00576CB1">
            <w:pPr>
              <w:rPr>
                <w:rFonts w:ascii="Calibri" w:hAnsi="Calibri" w:cs="Calibri"/>
                <w:color w:val="000000"/>
                <w:sz w:val="18"/>
                <w:szCs w:val="18"/>
                <w:lang w:eastAsia="pl-PL"/>
              </w:rPr>
            </w:pPr>
            <w:r>
              <w:rPr>
                <w:rFonts w:ascii="Calibri" w:hAnsi="Calibri" w:cs="Calibri"/>
                <w:color w:val="000000"/>
                <w:sz w:val="18"/>
                <w:szCs w:val="18"/>
                <w:lang w:eastAsia="pl-PL"/>
              </w:rPr>
              <w:t xml:space="preserve">Drzwi uchylne na wymiar </w:t>
            </w:r>
          </w:p>
        </w:tc>
        <w:tc>
          <w:tcPr>
            <w:tcW w:w="992" w:type="dxa"/>
            <w:tcBorders>
              <w:top w:val="single" w:sz="4" w:space="0" w:color="auto"/>
              <w:left w:val="nil"/>
              <w:bottom w:val="single" w:sz="4" w:space="0" w:color="auto"/>
              <w:right w:val="single" w:sz="4" w:space="0" w:color="000000"/>
            </w:tcBorders>
            <w:shd w:val="clear" w:color="auto" w:fill="auto"/>
            <w:noWrap/>
            <w:vAlign w:val="bottom"/>
          </w:tcPr>
          <w:p w14:paraId="6D1421C7" w14:textId="0FFD55A2" w:rsidR="00576CB1" w:rsidRDefault="00576CB1" w:rsidP="00576CB1">
            <w:pPr>
              <w:rPr>
                <w:rFonts w:ascii="Calibri" w:hAnsi="Calibri" w:cs="Calibri"/>
                <w:color w:val="000000"/>
                <w:sz w:val="18"/>
                <w:szCs w:val="18"/>
                <w:lang w:eastAsia="pl-PL"/>
              </w:rPr>
            </w:pPr>
            <w:r>
              <w:rPr>
                <w:rFonts w:ascii="Calibri" w:hAnsi="Calibri" w:cs="Calibri"/>
                <w:color w:val="000000"/>
                <w:sz w:val="18"/>
                <w:szCs w:val="18"/>
                <w:lang w:eastAsia="pl-PL"/>
              </w:rPr>
              <w:t>1</w:t>
            </w:r>
          </w:p>
        </w:tc>
        <w:tc>
          <w:tcPr>
            <w:tcW w:w="1701" w:type="dxa"/>
            <w:tcBorders>
              <w:top w:val="single" w:sz="4" w:space="0" w:color="auto"/>
              <w:left w:val="nil"/>
              <w:bottom w:val="single" w:sz="4" w:space="0" w:color="auto"/>
              <w:right w:val="single" w:sz="4" w:space="0" w:color="000000"/>
            </w:tcBorders>
            <w:shd w:val="clear" w:color="auto" w:fill="auto"/>
            <w:vAlign w:val="bottom"/>
          </w:tcPr>
          <w:p w14:paraId="3860C528" w14:textId="77777777" w:rsidR="00576CB1" w:rsidRPr="00B4381D" w:rsidRDefault="00576CB1" w:rsidP="00576CB1">
            <w:pPr>
              <w:rPr>
                <w:rFonts w:ascii="Calibri" w:hAnsi="Calibri" w:cs="Calibri"/>
                <w:color w:val="000000"/>
                <w:sz w:val="18"/>
                <w:szCs w:val="18"/>
                <w:lang w:eastAsia="pl-PL"/>
              </w:rPr>
            </w:pPr>
          </w:p>
        </w:tc>
        <w:tc>
          <w:tcPr>
            <w:tcW w:w="2127" w:type="dxa"/>
            <w:tcBorders>
              <w:top w:val="single" w:sz="4" w:space="0" w:color="auto"/>
              <w:left w:val="nil"/>
              <w:bottom w:val="single" w:sz="4" w:space="0" w:color="auto"/>
              <w:right w:val="single" w:sz="4" w:space="0" w:color="000000"/>
            </w:tcBorders>
            <w:shd w:val="clear" w:color="auto" w:fill="auto"/>
            <w:noWrap/>
            <w:vAlign w:val="bottom"/>
          </w:tcPr>
          <w:p w14:paraId="73785EBA" w14:textId="77777777" w:rsidR="00576CB1" w:rsidRPr="00B4381D" w:rsidRDefault="00576CB1" w:rsidP="00576CB1">
            <w:pPr>
              <w:jc w:val="right"/>
              <w:rPr>
                <w:rFonts w:ascii="Calibri" w:hAnsi="Calibri" w:cs="Calibri"/>
                <w:color w:val="000000"/>
                <w:sz w:val="18"/>
                <w:szCs w:val="18"/>
                <w:lang w:eastAsia="pl-PL"/>
              </w:rPr>
            </w:pPr>
          </w:p>
        </w:tc>
      </w:tr>
      <w:tr w:rsidR="00576CB1" w:rsidRPr="00B4381D" w14:paraId="2C7B4068" w14:textId="77777777" w:rsidTr="00EE446B">
        <w:trPr>
          <w:trHeight w:val="285"/>
        </w:trPr>
        <w:tc>
          <w:tcPr>
            <w:tcW w:w="34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54FD7323" w14:textId="5882323A" w:rsidR="00576CB1" w:rsidRDefault="00576CB1" w:rsidP="00576CB1">
            <w:pPr>
              <w:jc w:val="right"/>
              <w:rPr>
                <w:rFonts w:ascii="Calibri" w:hAnsi="Calibri" w:cs="Calibri"/>
                <w:color w:val="000000"/>
                <w:sz w:val="18"/>
                <w:szCs w:val="18"/>
                <w:lang w:eastAsia="pl-PL"/>
              </w:rPr>
            </w:pPr>
            <w:r>
              <w:rPr>
                <w:rFonts w:ascii="Calibri" w:hAnsi="Calibri" w:cs="Calibri"/>
                <w:color w:val="000000"/>
                <w:sz w:val="18"/>
                <w:szCs w:val="18"/>
                <w:lang w:eastAsia="pl-PL"/>
              </w:rPr>
              <w:t>21</w:t>
            </w:r>
          </w:p>
        </w:tc>
        <w:tc>
          <w:tcPr>
            <w:tcW w:w="1359" w:type="dxa"/>
            <w:tcBorders>
              <w:top w:val="single" w:sz="4" w:space="0" w:color="auto"/>
              <w:left w:val="nil"/>
              <w:bottom w:val="single" w:sz="4" w:space="0" w:color="000000"/>
              <w:right w:val="single" w:sz="4" w:space="0" w:color="000000"/>
            </w:tcBorders>
            <w:shd w:val="clear" w:color="auto" w:fill="auto"/>
            <w:noWrap/>
            <w:vAlign w:val="bottom"/>
          </w:tcPr>
          <w:p w14:paraId="1A36E148" w14:textId="3ADD4F28" w:rsidR="00576CB1" w:rsidRDefault="00576CB1" w:rsidP="00576CB1">
            <w:pPr>
              <w:rPr>
                <w:rFonts w:ascii="Calibri" w:hAnsi="Calibri" w:cs="Calibri"/>
                <w:color w:val="000000"/>
                <w:sz w:val="18"/>
                <w:szCs w:val="18"/>
                <w:lang w:eastAsia="pl-PL"/>
              </w:rPr>
            </w:pPr>
            <w:r>
              <w:rPr>
                <w:rFonts w:ascii="Calibri" w:hAnsi="Calibri" w:cs="Calibri"/>
                <w:color w:val="000000"/>
                <w:sz w:val="18"/>
                <w:szCs w:val="18"/>
                <w:lang w:eastAsia="pl-PL"/>
              </w:rPr>
              <w:t xml:space="preserve">Pomieszczenie socjalne </w:t>
            </w:r>
          </w:p>
        </w:tc>
        <w:tc>
          <w:tcPr>
            <w:tcW w:w="848" w:type="dxa"/>
            <w:tcBorders>
              <w:top w:val="single" w:sz="4" w:space="0" w:color="auto"/>
              <w:left w:val="nil"/>
              <w:bottom w:val="single" w:sz="4" w:space="0" w:color="000000"/>
              <w:right w:val="single" w:sz="4" w:space="0" w:color="000000"/>
            </w:tcBorders>
            <w:shd w:val="clear" w:color="auto" w:fill="auto"/>
            <w:noWrap/>
            <w:vAlign w:val="bottom"/>
          </w:tcPr>
          <w:p w14:paraId="466D3949" w14:textId="77777777" w:rsidR="00576CB1" w:rsidRDefault="00576CB1" w:rsidP="00576CB1">
            <w:pPr>
              <w:rPr>
                <w:rFonts w:ascii="Calibri" w:hAnsi="Calibri" w:cs="Calibri"/>
                <w:color w:val="000000"/>
                <w:sz w:val="18"/>
                <w:szCs w:val="18"/>
                <w:lang w:eastAsia="pl-PL"/>
              </w:rPr>
            </w:pPr>
          </w:p>
        </w:tc>
        <w:tc>
          <w:tcPr>
            <w:tcW w:w="1559" w:type="dxa"/>
            <w:tcBorders>
              <w:top w:val="single" w:sz="4" w:space="0" w:color="auto"/>
              <w:left w:val="nil"/>
              <w:bottom w:val="single" w:sz="4" w:space="0" w:color="000000"/>
              <w:right w:val="single" w:sz="4" w:space="0" w:color="000000"/>
            </w:tcBorders>
            <w:shd w:val="clear" w:color="auto" w:fill="auto"/>
            <w:noWrap/>
            <w:vAlign w:val="bottom"/>
          </w:tcPr>
          <w:p w14:paraId="673B6CD9" w14:textId="1234C9F1" w:rsidR="00576CB1" w:rsidRDefault="00576CB1" w:rsidP="00576CB1">
            <w:pPr>
              <w:rPr>
                <w:rFonts w:ascii="Calibri" w:hAnsi="Calibri" w:cs="Calibri"/>
                <w:color w:val="000000"/>
                <w:sz w:val="18"/>
                <w:szCs w:val="18"/>
                <w:lang w:eastAsia="pl-PL"/>
              </w:rPr>
            </w:pPr>
            <w:r>
              <w:rPr>
                <w:rFonts w:ascii="Calibri" w:hAnsi="Calibri" w:cs="Calibri"/>
                <w:color w:val="000000"/>
                <w:sz w:val="18"/>
                <w:szCs w:val="18"/>
                <w:lang w:eastAsia="pl-PL"/>
              </w:rPr>
              <w:t>Zmywarka wolnostojąca 60x60</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14:paraId="6DCBBE09" w14:textId="0E33D1D5" w:rsidR="00576CB1" w:rsidRDefault="00576CB1" w:rsidP="00576CB1">
            <w:pPr>
              <w:rPr>
                <w:rFonts w:ascii="Calibri" w:hAnsi="Calibri" w:cs="Calibri"/>
                <w:color w:val="000000"/>
                <w:sz w:val="18"/>
                <w:szCs w:val="18"/>
                <w:lang w:eastAsia="pl-PL"/>
              </w:rPr>
            </w:pPr>
            <w:r>
              <w:rPr>
                <w:rFonts w:ascii="Calibri" w:hAnsi="Calibri" w:cs="Calibri"/>
                <w:color w:val="000000"/>
                <w:sz w:val="18"/>
                <w:szCs w:val="18"/>
                <w:lang w:eastAsia="pl-PL"/>
              </w:rPr>
              <w:t>1</w:t>
            </w:r>
          </w:p>
        </w:tc>
        <w:tc>
          <w:tcPr>
            <w:tcW w:w="1701" w:type="dxa"/>
            <w:tcBorders>
              <w:top w:val="single" w:sz="4" w:space="0" w:color="auto"/>
              <w:left w:val="nil"/>
              <w:bottom w:val="single" w:sz="4" w:space="0" w:color="000000"/>
              <w:right w:val="single" w:sz="4" w:space="0" w:color="000000"/>
            </w:tcBorders>
            <w:shd w:val="clear" w:color="auto" w:fill="auto"/>
            <w:vAlign w:val="bottom"/>
          </w:tcPr>
          <w:p w14:paraId="3C464D1D" w14:textId="77777777" w:rsidR="00576CB1" w:rsidRPr="00B4381D" w:rsidRDefault="00576CB1" w:rsidP="00576CB1">
            <w:pPr>
              <w:rPr>
                <w:rFonts w:ascii="Calibri" w:hAnsi="Calibri" w:cs="Calibri"/>
                <w:color w:val="000000"/>
                <w:sz w:val="18"/>
                <w:szCs w:val="18"/>
                <w:lang w:eastAsia="pl-PL"/>
              </w:rPr>
            </w:pPr>
          </w:p>
        </w:tc>
        <w:tc>
          <w:tcPr>
            <w:tcW w:w="2127" w:type="dxa"/>
            <w:tcBorders>
              <w:top w:val="single" w:sz="4" w:space="0" w:color="auto"/>
              <w:left w:val="nil"/>
              <w:bottom w:val="single" w:sz="4" w:space="0" w:color="000000"/>
              <w:right w:val="single" w:sz="4" w:space="0" w:color="000000"/>
            </w:tcBorders>
            <w:shd w:val="clear" w:color="auto" w:fill="auto"/>
            <w:noWrap/>
            <w:vAlign w:val="bottom"/>
          </w:tcPr>
          <w:p w14:paraId="70093676" w14:textId="77777777" w:rsidR="00576CB1" w:rsidRPr="00B4381D" w:rsidRDefault="00576CB1" w:rsidP="00576CB1">
            <w:pPr>
              <w:jc w:val="right"/>
              <w:rPr>
                <w:rFonts w:ascii="Calibri" w:hAnsi="Calibri" w:cs="Calibri"/>
                <w:color w:val="000000"/>
                <w:sz w:val="18"/>
                <w:szCs w:val="18"/>
                <w:lang w:eastAsia="pl-PL"/>
              </w:rPr>
            </w:pPr>
          </w:p>
        </w:tc>
      </w:tr>
    </w:tbl>
    <w:p w14:paraId="57491420" w14:textId="2995E7BE" w:rsidR="004216C6" w:rsidRDefault="004216C6" w:rsidP="004216C6">
      <w:pPr>
        <w:pStyle w:val="Akapitzlist"/>
        <w:suppressAutoHyphens/>
        <w:spacing w:before="360" w:after="240"/>
        <w:contextualSpacing w:val="0"/>
        <w:rPr>
          <w:rFonts w:ascii="Calibri" w:hAnsi="Calibri" w:cs="Tahoma"/>
          <w:sz w:val="28"/>
          <w:szCs w:val="28"/>
        </w:rPr>
      </w:pPr>
    </w:p>
    <w:p w14:paraId="76E82EE0" w14:textId="445B32D2" w:rsidR="004216C6" w:rsidRDefault="004216C6" w:rsidP="004216C6">
      <w:pPr>
        <w:pStyle w:val="Akapitzlist"/>
        <w:suppressAutoHyphens/>
        <w:spacing w:before="360" w:after="240"/>
        <w:contextualSpacing w:val="0"/>
        <w:rPr>
          <w:rFonts w:ascii="Calibri" w:hAnsi="Calibri" w:cs="Tahoma"/>
          <w:sz w:val="28"/>
          <w:szCs w:val="28"/>
        </w:rPr>
      </w:pPr>
    </w:p>
    <w:p w14:paraId="79B98E68" w14:textId="5E99301A" w:rsidR="004216C6" w:rsidRDefault="004216C6" w:rsidP="004216C6">
      <w:pPr>
        <w:pStyle w:val="Akapitzlist"/>
        <w:suppressAutoHyphens/>
        <w:spacing w:before="360" w:after="240"/>
        <w:contextualSpacing w:val="0"/>
        <w:rPr>
          <w:rFonts w:ascii="Calibri" w:hAnsi="Calibri" w:cs="Tahoma"/>
          <w:sz w:val="28"/>
          <w:szCs w:val="28"/>
        </w:rPr>
      </w:pPr>
    </w:p>
    <w:p w14:paraId="35D74D42" w14:textId="1FBBA177" w:rsidR="004216C6" w:rsidRDefault="004216C6" w:rsidP="004216C6">
      <w:pPr>
        <w:pStyle w:val="Akapitzlist"/>
        <w:suppressAutoHyphens/>
        <w:spacing w:before="360" w:after="240"/>
        <w:contextualSpacing w:val="0"/>
        <w:rPr>
          <w:rFonts w:ascii="Calibri" w:hAnsi="Calibri" w:cs="Tahoma"/>
          <w:sz w:val="28"/>
          <w:szCs w:val="28"/>
        </w:rPr>
      </w:pPr>
    </w:p>
    <w:p w14:paraId="7C2E0674" w14:textId="0CBA8123" w:rsidR="004216C6" w:rsidRDefault="004216C6" w:rsidP="004216C6">
      <w:pPr>
        <w:pStyle w:val="Akapitzlist"/>
        <w:suppressAutoHyphens/>
        <w:spacing w:before="360" w:after="240"/>
        <w:contextualSpacing w:val="0"/>
        <w:rPr>
          <w:rFonts w:ascii="Calibri" w:hAnsi="Calibri" w:cs="Tahoma"/>
          <w:sz w:val="28"/>
          <w:szCs w:val="28"/>
        </w:rPr>
      </w:pPr>
    </w:p>
    <w:p w14:paraId="69F8CBE4" w14:textId="77777777" w:rsidR="004216C6" w:rsidRPr="004216C6" w:rsidRDefault="004216C6" w:rsidP="004216C6">
      <w:pPr>
        <w:pStyle w:val="Akapitzlist"/>
        <w:suppressAutoHyphens/>
        <w:spacing w:before="360" w:after="240"/>
        <w:contextualSpacing w:val="0"/>
        <w:rPr>
          <w:rFonts w:ascii="Calibri" w:hAnsi="Calibri" w:cs="Tahoma"/>
          <w:sz w:val="28"/>
          <w:szCs w:val="28"/>
        </w:rPr>
      </w:pPr>
    </w:p>
    <w:p w14:paraId="1614B4FA" w14:textId="5934BD25" w:rsidR="00965B1B" w:rsidRPr="00845FF3" w:rsidRDefault="0078080B" w:rsidP="005447D2">
      <w:pPr>
        <w:pStyle w:val="Akapitzlist"/>
        <w:numPr>
          <w:ilvl w:val="0"/>
          <w:numId w:val="46"/>
        </w:numPr>
        <w:suppressAutoHyphens/>
        <w:spacing w:before="360" w:after="240"/>
        <w:contextualSpacing w:val="0"/>
        <w:rPr>
          <w:rFonts w:ascii="Calibri" w:hAnsi="Calibri" w:cs="Tahoma"/>
          <w:sz w:val="28"/>
          <w:szCs w:val="28"/>
        </w:rPr>
      </w:pPr>
      <w:r w:rsidRPr="00845FF3">
        <w:rPr>
          <w:rFonts w:ascii="Calibri" w:hAnsi="Calibri" w:cs="Tahoma"/>
          <w:b/>
          <w:sz w:val="28"/>
          <w:szCs w:val="28"/>
        </w:rPr>
        <w:t>OŚWIADCZENIE DOTYCZĄCE KRYTERIUM</w:t>
      </w:r>
    </w:p>
    <w:p w14:paraId="336F9C15" w14:textId="77777777" w:rsidR="0078080B" w:rsidRPr="0078080B" w:rsidRDefault="00B64CA3" w:rsidP="0078080B">
      <w:pPr>
        <w:ind w:left="173"/>
        <w:rPr>
          <w:rFonts w:asciiTheme="minorHAnsi" w:eastAsia="SimSun" w:hAnsiTheme="minorHAnsi" w:cstheme="minorHAnsi"/>
          <w:b/>
          <w:lang w:eastAsia="zh-CN"/>
        </w:rPr>
      </w:pPr>
      <w:sdt>
        <w:sdtPr>
          <w:rPr>
            <w:rFonts w:asciiTheme="minorHAnsi" w:eastAsia="SimSun" w:hAnsiTheme="minorHAnsi" w:cstheme="minorHAnsi"/>
            <w:sz w:val="32"/>
            <w:szCs w:val="32"/>
            <w:lang w:eastAsia="zh-CN"/>
          </w:rPr>
          <w:id w:val="-1526004279"/>
          <w14:checkbox>
            <w14:checked w14:val="0"/>
            <w14:checkedState w14:val="2612" w14:font="MS Gothic"/>
            <w14:uncheckedState w14:val="2610" w14:font="MS Gothic"/>
          </w14:checkbox>
        </w:sdtPr>
        <w:sdtEndPr/>
        <w:sdtContent>
          <w:r w:rsidR="0078080B" w:rsidRPr="0078080B">
            <w:rPr>
              <w:rFonts w:ascii="MS Gothic" w:eastAsia="MS Gothic" w:hAnsi="MS Gothic" w:cstheme="minorHAnsi" w:hint="eastAsia"/>
              <w:sz w:val="32"/>
              <w:szCs w:val="32"/>
              <w:lang w:eastAsia="zh-CN"/>
            </w:rPr>
            <w:t>☐</w:t>
          </w:r>
        </w:sdtContent>
      </w:sdt>
      <w:r w:rsidR="0078080B">
        <w:rPr>
          <w:rFonts w:asciiTheme="minorHAnsi" w:eastAsia="SimSun" w:hAnsiTheme="minorHAnsi" w:cstheme="minorHAnsi"/>
          <w:lang w:eastAsia="zh-CN"/>
        </w:rPr>
        <w:t xml:space="preserve"> </w:t>
      </w:r>
      <w:r w:rsidR="0078080B" w:rsidRPr="0078080B">
        <w:rPr>
          <w:rFonts w:asciiTheme="minorHAnsi" w:eastAsia="SimSun" w:hAnsiTheme="minorHAnsi" w:cstheme="minorHAnsi"/>
          <w:lang w:eastAsia="zh-CN"/>
        </w:rPr>
        <w:t xml:space="preserve">Oświadczam/y niniejszym, iż oferuję/my </w:t>
      </w:r>
      <w:r w:rsidR="004A350F">
        <w:rPr>
          <w:rFonts w:asciiTheme="minorHAnsi" w:eastAsia="SimSun" w:hAnsiTheme="minorHAnsi" w:cstheme="minorHAnsi"/>
          <w:b/>
          <w:bCs/>
          <w:lang w:eastAsia="zh-CN"/>
        </w:rPr>
        <w:t>36 miesięcy</w:t>
      </w:r>
      <w:r w:rsidR="0078080B" w:rsidRPr="0078080B">
        <w:rPr>
          <w:rFonts w:asciiTheme="minorHAnsi" w:eastAsia="SimSun" w:hAnsiTheme="minorHAnsi" w:cstheme="minorHAnsi"/>
          <w:b/>
          <w:lang w:eastAsia="pl-PL"/>
        </w:rPr>
        <w:t xml:space="preserve"> okresu gwarancji</w:t>
      </w:r>
      <w:r w:rsidR="0078080B" w:rsidRPr="0078080B">
        <w:rPr>
          <w:rFonts w:asciiTheme="minorHAnsi" w:eastAsia="SimSun" w:hAnsiTheme="minorHAnsi" w:cstheme="minorHAnsi"/>
          <w:b/>
          <w:lang w:eastAsia="zh-CN"/>
        </w:rPr>
        <w:t>;</w:t>
      </w:r>
    </w:p>
    <w:p w14:paraId="5BC3B37C" w14:textId="77777777" w:rsidR="0078080B" w:rsidRPr="0078080B" w:rsidRDefault="00B64CA3" w:rsidP="0078080B">
      <w:pPr>
        <w:ind w:left="173"/>
        <w:rPr>
          <w:rFonts w:asciiTheme="minorHAnsi" w:eastAsia="SimSun" w:hAnsiTheme="minorHAnsi" w:cstheme="minorHAnsi"/>
          <w:b/>
          <w:lang w:eastAsia="zh-CN"/>
        </w:rPr>
      </w:pPr>
      <w:sdt>
        <w:sdtPr>
          <w:rPr>
            <w:rFonts w:asciiTheme="minorHAnsi" w:eastAsia="SimSun" w:hAnsiTheme="minorHAnsi" w:cstheme="minorHAnsi"/>
            <w:sz w:val="32"/>
            <w:szCs w:val="32"/>
            <w:lang w:eastAsia="zh-CN"/>
          </w:rPr>
          <w:id w:val="-539977950"/>
          <w14:checkbox>
            <w14:checked w14:val="0"/>
            <w14:checkedState w14:val="2612" w14:font="MS Gothic"/>
            <w14:uncheckedState w14:val="2610" w14:font="MS Gothic"/>
          </w14:checkbox>
        </w:sdtPr>
        <w:sdtEndPr/>
        <w:sdtContent>
          <w:r w:rsidR="0078080B" w:rsidRPr="0078080B">
            <w:rPr>
              <w:rFonts w:ascii="MS Gothic" w:eastAsia="MS Gothic" w:hAnsi="MS Gothic" w:cstheme="minorHAnsi" w:hint="eastAsia"/>
              <w:sz w:val="32"/>
              <w:szCs w:val="32"/>
              <w:lang w:eastAsia="zh-CN"/>
            </w:rPr>
            <w:t>☐</w:t>
          </w:r>
        </w:sdtContent>
      </w:sdt>
      <w:r w:rsidR="0078080B">
        <w:rPr>
          <w:rFonts w:asciiTheme="minorHAnsi" w:eastAsia="SimSun" w:hAnsiTheme="minorHAnsi" w:cstheme="minorHAnsi"/>
          <w:lang w:eastAsia="zh-CN"/>
        </w:rPr>
        <w:t xml:space="preserve"> </w:t>
      </w:r>
      <w:r w:rsidR="0078080B" w:rsidRPr="0078080B">
        <w:rPr>
          <w:rFonts w:asciiTheme="minorHAnsi" w:eastAsia="SimSun" w:hAnsiTheme="minorHAnsi" w:cstheme="minorHAnsi"/>
          <w:lang w:eastAsia="zh-CN"/>
        </w:rPr>
        <w:t xml:space="preserve">Oświadczam/y niniejszym, iż oferuję/my </w:t>
      </w:r>
      <w:r w:rsidR="004A350F">
        <w:rPr>
          <w:rFonts w:asciiTheme="minorHAnsi" w:eastAsia="SimSun" w:hAnsiTheme="minorHAnsi" w:cstheme="minorHAnsi"/>
          <w:b/>
          <w:bCs/>
          <w:lang w:eastAsia="zh-CN"/>
        </w:rPr>
        <w:t>48</w:t>
      </w:r>
      <w:r w:rsidR="0078080B" w:rsidRPr="0078080B">
        <w:rPr>
          <w:rFonts w:asciiTheme="minorHAnsi" w:eastAsia="SimSun" w:hAnsiTheme="minorHAnsi" w:cstheme="minorHAnsi"/>
          <w:b/>
          <w:bCs/>
          <w:lang w:eastAsia="zh-CN"/>
        </w:rPr>
        <w:t xml:space="preserve"> miesięcy okresu</w:t>
      </w:r>
      <w:r w:rsidR="0078080B" w:rsidRPr="0078080B">
        <w:rPr>
          <w:rFonts w:asciiTheme="minorHAnsi" w:eastAsia="SimSun" w:hAnsiTheme="minorHAnsi" w:cstheme="minorHAnsi"/>
          <w:b/>
          <w:lang w:eastAsia="pl-PL"/>
        </w:rPr>
        <w:t xml:space="preserve"> gwarancji</w:t>
      </w:r>
      <w:r w:rsidR="0078080B" w:rsidRPr="0078080B">
        <w:rPr>
          <w:rFonts w:asciiTheme="minorHAnsi" w:eastAsia="SimSun" w:hAnsiTheme="minorHAnsi" w:cstheme="minorHAnsi"/>
          <w:b/>
          <w:lang w:eastAsia="zh-CN"/>
        </w:rPr>
        <w:t>;</w:t>
      </w:r>
    </w:p>
    <w:p w14:paraId="7DC97E6D" w14:textId="77777777" w:rsidR="0078080B" w:rsidRPr="00051FC4" w:rsidRDefault="00B64CA3" w:rsidP="00051FC4">
      <w:pPr>
        <w:ind w:left="176"/>
        <w:rPr>
          <w:rFonts w:asciiTheme="minorHAnsi" w:eastAsia="SimSun" w:hAnsiTheme="minorHAnsi" w:cstheme="minorHAnsi"/>
          <w:b/>
          <w:bCs/>
          <w:lang w:eastAsia="zh-CN"/>
        </w:rPr>
      </w:pPr>
      <w:sdt>
        <w:sdtPr>
          <w:rPr>
            <w:rFonts w:asciiTheme="minorHAnsi" w:eastAsia="SimSun" w:hAnsiTheme="minorHAnsi" w:cstheme="minorHAnsi"/>
            <w:sz w:val="32"/>
            <w:szCs w:val="32"/>
            <w:lang w:eastAsia="zh-CN"/>
          </w:rPr>
          <w:id w:val="-1920092564"/>
          <w14:checkbox>
            <w14:checked w14:val="0"/>
            <w14:checkedState w14:val="2612" w14:font="MS Gothic"/>
            <w14:uncheckedState w14:val="2610" w14:font="MS Gothic"/>
          </w14:checkbox>
        </w:sdtPr>
        <w:sdtEndPr/>
        <w:sdtContent>
          <w:r w:rsidR="0078080B">
            <w:rPr>
              <w:rFonts w:ascii="MS Gothic" w:eastAsia="MS Gothic" w:hAnsi="MS Gothic" w:cstheme="minorHAnsi" w:hint="eastAsia"/>
              <w:sz w:val="32"/>
              <w:szCs w:val="32"/>
              <w:lang w:eastAsia="zh-CN"/>
            </w:rPr>
            <w:t>☐</w:t>
          </w:r>
        </w:sdtContent>
      </w:sdt>
      <w:r w:rsidR="0078080B">
        <w:rPr>
          <w:rFonts w:asciiTheme="minorHAnsi" w:eastAsia="SimSun" w:hAnsiTheme="minorHAnsi" w:cstheme="minorHAnsi"/>
          <w:lang w:eastAsia="zh-CN"/>
        </w:rPr>
        <w:t xml:space="preserve"> </w:t>
      </w:r>
      <w:r w:rsidR="0078080B" w:rsidRPr="0078080B">
        <w:rPr>
          <w:rFonts w:asciiTheme="minorHAnsi" w:eastAsia="SimSun" w:hAnsiTheme="minorHAnsi" w:cstheme="minorHAnsi"/>
          <w:lang w:eastAsia="zh-CN"/>
        </w:rPr>
        <w:t xml:space="preserve">Oświadczam/y niniejszym, iż oferuję/my </w:t>
      </w:r>
      <w:r w:rsidR="004A350F">
        <w:rPr>
          <w:rFonts w:asciiTheme="minorHAnsi" w:eastAsia="SimSun" w:hAnsiTheme="minorHAnsi" w:cstheme="minorHAnsi"/>
          <w:b/>
          <w:bCs/>
          <w:lang w:eastAsia="zh-CN"/>
        </w:rPr>
        <w:t>60</w:t>
      </w:r>
      <w:r w:rsidR="0078080B" w:rsidRPr="0078080B">
        <w:rPr>
          <w:rFonts w:asciiTheme="minorHAnsi" w:eastAsia="SimSun" w:hAnsiTheme="minorHAnsi" w:cstheme="minorHAnsi"/>
          <w:b/>
          <w:bCs/>
          <w:lang w:eastAsia="zh-CN"/>
        </w:rPr>
        <w:t xml:space="preserve"> miesięcy okresu</w:t>
      </w:r>
      <w:r w:rsidR="0078080B" w:rsidRPr="0078080B">
        <w:rPr>
          <w:rFonts w:asciiTheme="minorHAnsi" w:eastAsia="SimSun" w:hAnsiTheme="minorHAnsi" w:cstheme="minorHAnsi"/>
          <w:b/>
          <w:lang w:eastAsia="pl-PL"/>
        </w:rPr>
        <w:t xml:space="preserve"> gwarancji</w:t>
      </w:r>
      <w:r w:rsidR="0078080B" w:rsidRPr="0078080B">
        <w:rPr>
          <w:rFonts w:asciiTheme="minorHAnsi" w:eastAsia="SimSun" w:hAnsiTheme="minorHAnsi" w:cstheme="minorHAnsi"/>
          <w:b/>
          <w:lang w:eastAsia="zh-CN"/>
        </w:rPr>
        <w:t>.</w:t>
      </w:r>
    </w:p>
    <w:p w14:paraId="36040865" w14:textId="77777777" w:rsidR="0078080B" w:rsidRPr="00D7362D" w:rsidRDefault="0078080B" w:rsidP="0078080B">
      <w:pPr>
        <w:spacing w:after="240" w:line="276" w:lineRule="auto"/>
        <w:rPr>
          <w:rFonts w:asciiTheme="minorHAnsi" w:eastAsia="SimSun" w:hAnsiTheme="minorHAnsi" w:cstheme="minorHAnsi"/>
          <w:lang w:eastAsia="pl-PL"/>
        </w:rPr>
      </w:pPr>
      <w:r w:rsidRPr="00D7362D">
        <w:rPr>
          <w:rFonts w:asciiTheme="minorHAnsi" w:eastAsia="SimSun" w:hAnsiTheme="minorHAnsi" w:cstheme="minorHAnsi"/>
          <w:lang w:eastAsia="zh-CN"/>
        </w:rPr>
        <w:t xml:space="preserve">Jeżeli w formularzu ofertowym Wykonawca nie wskaże/nie zaznaczy żadnego okresu gwarancji, przyjmuje się, że oferuje minimalny/wymagany w SWZ okres gwarancji jakości na wykonany przedmiot zamówienia tj. </w:t>
      </w:r>
      <w:r w:rsidR="004A350F">
        <w:rPr>
          <w:rFonts w:asciiTheme="minorHAnsi" w:eastAsia="SimSun" w:hAnsiTheme="minorHAnsi" w:cstheme="minorHAnsi"/>
          <w:b/>
          <w:lang w:eastAsia="zh-CN"/>
        </w:rPr>
        <w:t>36 miesięcy</w:t>
      </w:r>
      <w:r w:rsidRPr="00D7362D">
        <w:rPr>
          <w:rFonts w:asciiTheme="minorHAnsi" w:eastAsia="SimSun" w:hAnsiTheme="minorHAnsi" w:cstheme="minorHAnsi"/>
          <w:b/>
          <w:lang w:eastAsia="zh-CN"/>
        </w:rPr>
        <w:t xml:space="preserve"> </w:t>
      </w:r>
      <w:r w:rsidRPr="00D7362D">
        <w:rPr>
          <w:rFonts w:asciiTheme="minorHAnsi" w:eastAsiaTheme="minorHAnsi" w:hAnsiTheme="minorHAnsi" w:cstheme="minorHAnsi"/>
          <w:lang w:eastAsia="pl-PL"/>
        </w:rPr>
        <w:t xml:space="preserve">i otrzyma </w:t>
      </w:r>
      <w:r w:rsidRPr="00D7362D">
        <w:rPr>
          <w:rFonts w:asciiTheme="minorHAnsi" w:eastAsiaTheme="minorHAnsi" w:hAnsiTheme="minorHAnsi" w:cstheme="minorHAnsi"/>
          <w:b/>
          <w:lang w:eastAsia="pl-PL"/>
        </w:rPr>
        <w:t>0 punktów</w:t>
      </w:r>
      <w:r w:rsidRPr="00D7362D">
        <w:rPr>
          <w:rFonts w:asciiTheme="minorHAnsi" w:eastAsiaTheme="minorHAnsi" w:hAnsiTheme="minorHAnsi" w:cstheme="minorHAnsi"/>
          <w:lang w:eastAsia="pl-PL"/>
        </w:rPr>
        <w:t>.</w:t>
      </w:r>
    </w:p>
    <w:p w14:paraId="53C2DAA4" w14:textId="77777777" w:rsidR="0078080B" w:rsidRPr="00D7362D" w:rsidRDefault="0078080B" w:rsidP="0078080B">
      <w:pPr>
        <w:suppressAutoHyphens/>
        <w:spacing w:after="120" w:line="276" w:lineRule="auto"/>
        <w:rPr>
          <w:rFonts w:asciiTheme="minorHAnsi" w:eastAsia="SimSun" w:hAnsiTheme="minorHAnsi" w:cstheme="minorHAnsi"/>
          <w:b/>
          <w:lang w:eastAsia="zh-CN"/>
        </w:rPr>
      </w:pPr>
      <w:r w:rsidRPr="00D7362D">
        <w:rPr>
          <w:rFonts w:asciiTheme="minorHAnsi" w:eastAsiaTheme="minorHAnsi" w:hAnsiTheme="minorHAnsi" w:cstheme="minorHAnsi"/>
          <w:lang w:eastAsia="pl-PL"/>
        </w:rPr>
        <w:t xml:space="preserve">Jeżeli Wykonawca w Formularzu Ofertowym wskaże/zaznaczy kilka lub wszystkie terminy, Zamawiający przyjmie, że Wykonawca oferuje minimalny/wymagany w SWZ okres gwarancji jakości na wykonany przedmiot zamówienia tj. </w:t>
      </w:r>
      <w:r w:rsidR="004A350F">
        <w:rPr>
          <w:rFonts w:asciiTheme="minorHAnsi" w:eastAsiaTheme="minorHAnsi" w:hAnsiTheme="minorHAnsi" w:cstheme="minorHAnsi"/>
          <w:b/>
          <w:lang w:eastAsia="pl-PL"/>
        </w:rPr>
        <w:t>36 miesiące</w:t>
      </w:r>
      <w:r w:rsidRPr="00D7362D">
        <w:rPr>
          <w:rFonts w:asciiTheme="minorHAnsi" w:eastAsiaTheme="minorHAnsi" w:hAnsiTheme="minorHAnsi" w:cstheme="minorHAnsi"/>
          <w:lang w:eastAsia="pl-PL"/>
        </w:rPr>
        <w:t xml:space="preserve"> i otrzyma </w:t>
      </w:r>
      <w:r w:rsidRPr="00D7362D">
        <w:rPr>
          <w:rFonts w:asciiTheme="minorHAnsi" w:eastAsiaTheme="minorHAnsi" w:hAnsiTheme="minorHAnsi" w:cstheme="minorHAnsi"/>
          <w:b/>
          <w:lang w:eastAsia="pl-PL"/>
        </w:rPr>
        <w:t>0 punktów</w:t>
      </w:r>
      <w:r w:rsidRPr="00D7362D">
        <w:rPr>
          <w:rFonts w:asciiTheme="minorHAnsi" w:eastAsia="SimSun" w:hAnsiTheme="minorHAnsi" w:cstheme="minorHAnsi"/>
          <w:b/>
          <w:lang w:eastAsia="zh-CN"/>
        </w:rPr>
        <w:t>.</w:t>
      </w:r>
    </w:p>
    <w:p w14:paraId="754A9825" w14:textId="77777777" w:rsidR="00965B1B" w:rsidRPr="00965B1B" w:rsidRDefault="00965B1B" w:rsidP="00965B1B">
      <w:pPr>
        <w:autoSpaceDE w:val="0"/>
        <w:autoSpaceDN w:val="0"/>
        <w:adjustRightInd w:val="0"/>
        <w:spacing w:after="360" w:line="276" w:lineRule="auto"/>
        <w:rPr>
          <w:rFonts w:ascii="Calibri" w:hAnsi="Calibri" w:cs="Calibri"/>
        </w:rPr>
      </w:pPr>
    </w:p>
    <w:p w14:paraId="49BBCA16" w14:textId="77777777" w:rsidR="00965B1B" w:rsidRPr="0078080B" w:rsidRDefault="00965B1B" w:rsidP="005447D2">
      <w:pPr>
        <w:pStyle w:val="Akapitzlist"/>
        <w:numPr>
          <w:ilvl w:val="0"/>
          <w:numId w:val="46"/>
        </w:numPr>
        <w:suppressAutoHyphens/>
        <w:spacing w:before="480" w:after="120"/>
        <w:ind w:left="425" w:hanging="425"/>
        <w:contextualSpacing w:val="0"/>
        <w:rPr>
          <w:rFonts w:ascii="Calibri" w:hAnsi="Calibri" w:cs="Tahoma"/>
          <w:b/>
          <w:sz w:val="28"/>
          <w:szCs w:val="28"/>
          <w:highlight w:val="lightGray"/>
        </w:rPr>
      </w:pPr>
      <w:r w:rsidRPr="0078080B">
        <w:rPr>
          <w:rFonts w:ascii="Calibri" w:hAnsi="Calibri" w:cs="Tahoma"/>
          <w:b/>
          <w:sz w:val="28"/>
          <w:szCs w:val="28"/>
          <w:highlight w:val="lightGray"/>
        </w:rPr>
        <w:t>OŚWIADCZENIA</w:t>
      </w:r>
    </w:p>
    <w:p w14:paraId="44449791" w14:textId="77777777" w:rsidR="00965B1B" w:rsidRDefault="00965B1B" w:rsidP="00965B1B">
      <w:pPr>
        <w:spacing w:after="120" w:line="276" w:lineRule="auto"/>
        <w:contextualSpacing/>
        <w:rPr>
          <w:rFonts w:ascii="Calibri" w:hAnsi="Calibri" w:cs="Tahoma"/>
          <w:b/>
          <w:u w:val="single"/>
        </w:rPr>
      </w:pPr>
      <w:r>
        <w:rPr>
          <w:rFonts w:ascii="Calibri" w:hAnsi="Calibri" w:cs="Tahoma"/>
          <w:b/>
        </w:rPr>
        <w:t>Oświadczam/oświadczamy, że:</w:t>
      </w:r>
    </w:p>
    <w:p w14:paraId="16776CE5" w14:textId="77777777" w:rsidR="00965B1B" w:rsidRDefault="00965B1B" w:rsidP="005447D2">
      <w:pPr>
        <w:pStyle w:val="Akapitzlist1"/>
        <w:numPr>
          <w:ilvl w:val="0"/>
          <w:numId w:val="48"/>
        </w:numPr>
        <w:tabs>
          <w:tab w:val="clear" w:pos="2340"/>
          <w:tab w:val="left" w:pos="426"/>
          <w:tab w:val="left" w:pos="9000"/>
        </w:tabs>
        <w:spacing w:before="40" w:after="120"/>
        <w:ind w:left="284" w:hanging="284"/>
        <w:rPr>
          <w:rStyle w:val="FontStyle43"/>
          <w:rFonts w:ascii="Calibri" w:hAnsi="Calibri" w:cs="Tahoma"/>
          <w:szCs w:val="22"/>
          <w:lang w:val="pl-PL"/>
        </w:rPr>
      </w:pPr>
      <w:r>
        <w:rPr>
          <w:rFonts w:ascii="Calibri" w:hAnsi="Calibri" w:cs="Tahoma"/>
          <w:szCs w:val="22"/>
          <w:lang w:val="pl-PL"/>
        </w:rPr>
        <w:t>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w:t>
      </w:r>
    </w:p>
    <w:p w14:paraId="7E995126" w14:textId="77777777" w:rsidR="00965B1B" w:rsidRPr="001659AD" w:rsidRDefault="00965B1B" w:rsidP="005447D2">
      <w:pPr>
        <w:pStyle w:val="Akapitzlist1"/>
        <w:numPr>
          <w:ilvl w:val="0"/>
          <w:numId w:val="48"/>
        </w:numPr>
        <w:tabs>
          <w:tab w:val="clear" w:pos="2340"/>
          <w:tab w:val="left" w:pos="426"/>
          <w:tab w:val="left" w:pos="9000"/>
        </w:tabs>
        <w:spacing w:before="40" w:after="120"/>
        <w:ind w:left="284" w:hanging="284"/>
        <w:rPr>
          <w:rFonts w:ascii="Calibri" w:hAnsi="Calibri" w:cs="Tahoma"/>
          <w:sz w:val="20"/>
          <w:szCs w:val="22"/>
          <w:lang w:val="pl-PL"/>
        </w:rPr>
      </w:pPr>
      <w:r w:rsidRPr="000416CA">
        <w:rPr>
          <w:rStyle w:val="FontStyle43"/>
          <w:rFonts w:asciiTheme="minorHAnsi" w:hAnsiTheme="minorHAnsi" w:cstheme="minorHAnsi"/>
          <w:color w:val="auto"/>
          <w:szCs w:val="22"/>
          <w:lang w:val="pl-PL"/>
        </w:rPr>
        <w:t xml:space="preserve">Zgodnie z treścią </w:t>
      </w:r>
      <w:r w:rsidRPr="001D3AA1">
        <w:rPr>
          <w:rFonts w:asciiTheme="minorHAnsi" w:hAnsiTheme="minorHAnsi" w:cstheme="minorHAnsi"/>
          <w:szCs w:val="22"/>
          <w:lang w:val="pl-PL"/>
        </w:rPr>
        <w:t>art. 225 Pzp</w:t>
      </w:r>
      <w:r w:rsidRPr="001659AD">
        <w:rPr>
          <w:rFonts w:ascii="Calibri" w:hAnsi="Calibri" w:cs="Tahoma"/>
          <w:szCs w:val="22"/>
          <w:lang w:val="pl-PL"/>
        </w:rPr>
        <w:t>, oświadczamy, że wybór przedmiotowej oferty będzie prowadzić do powstania u Zamawiającego obowiązku podatkowego w zakresie i wartości</w:t>
      </w:r>
      <w:r w:rsidRPr="001659AD">
        <w:rPr>
          <w:rStyle w:val="Odwoanieprzypisudolnego"/>
          <w:rFonts w:ascii="Calibri" w:hAnsi="Calibri" w:cs="Tahoma"/>
          <w:szCs w:val="22"/>
          <w:lang w:val="pl-PL"/>
        </w:rPr>
        <w:footnoteReference w:id="2"/>
      </w:r>
    </w:p>
    <w:p w14:paraId="5ACB1557" w14:textId="77777777" w:rsidR="00965B1B" w:rsidRPr="001659AD" w:rsidRDefault="00965B1B" w:rsidP="00965B1B">
      <w:pPr>
        <w:pStyle w:val="Akapitzlist1"/>
        <w:tabs>
          <w:tab w:val="left" w:pos="426"/>
          <w:tab w:val="left" w:pos="9000"/>
        </w:tabs>
        <w:spacing w:before="40" w:after="120"/>
        <w:ind w:left="284"/>
        <w:rPr>
          <w:rFonts w:ascii="Calibri" w:hAnsi="Calibri" w:cs="Tahoma"/>
          <w:sz w:val="20"/>
          <w:szCs w:val="22"/>
          <w:lang w:val="pl-PL"/>
        </w:rPr>
      </w:pPr>
      <w:r w:rsidRPr="001659AD">
        <w:rPr>
          <w:rFonts w:ascii="Calibri" w:hAnsi="Calibri" w:cs="Tahoma"/>
          <w:szCs w:val="22"/>
          <w:lang w:val="pl-PL"/>
        </w:rPr>
        <w:t>……………………………………………………………………………………………………………………………………………………..</w:t>
      </w:r>
    </w:p>
    <w:p w14:paraId="3BFE923B" w14:textId="77777777" w:rsidR="00965B1B" w:rsidRPr="001659AD" w:rsidRDefault="00965B1B" w:rsidP="00965B1B">
      <w:pPr>
        <w:pStyle w:val="Style67"/>
        <w:shd w:val="clear" w:color="auto" w:fill="auto"/>
        <w:spacing w:before="0" w:after="0" w:line="276" w:lineRule="auto"/>
        <w:ind w:left="284"/>
        <w:rPr>
          <w:rFonts w:asciiTheme="minorHAnsi" w:hAnsiTheme="minorHAnsi" w:cstheme="minorHAnsi"/>
          <w:b w:val="0"/>
          <w:bCs w:val="0"/>
          <w:szCs w:val="22"/>
        </w:rPr>
      </w:pPr>
      <w:r w:rsidRPr="001659AD">
        <w:rPr>
          <w:rFonts w:asciiTheme="minorHAnsi" w:hAnsiTheme="minorHAnsi" w:cstheme="minorHAnsi"/>
          <w:b w:val="0"/>
          <w:bCs w:val="0"/>
          <w:szCs w:val="22"/>
        </w:rPr>
        <w:t>(należy wskazać: nazwę (rodzaj) towaru/usługi, których dostawa/świadczenie będzie prowadzić do jego powstania oraz ich wartość bez kwoty podatku od towarów i usług)</w:t>
      </w:r>
    </w:p>
    <w:p w14:paraId="303CC34B" w14:textId="77777777" w:rsidR="00965B1B" w:rsidRPr="00316FA9" w:rsidRDefault="00965B1B" w:rsidP="00965B1B">
      <w:pPr>
        <w:tabs>
          <w:tab w:val="left" w:pos="426"/>
          <w:tab w:val="left" w:pos="9000"/>
        </w:tabs>
        <w:suppressAutoHyphens/>
        <w:spacing w:before="40" w:after="120" w:line="276" w:lineRule="auto"/>
        <w:ind w:left="284"/>
        <w:rPr>
          <w:rStyle w:val="FontStyle43"/>
        </w:rPr>
      </w:pPr>
      <w:r w:rsidRPr="00316FA9">
        <w:rPr>
          <w:rFonts w:asciiTheme="minorHAnsi" w:hAnsiTheme="minorHAnsi" w:cstheme="minorHAnsi"/>
          <w:b/>
        </w:rPr>
        <w:t>Uwaga: Uzupełnić jeżeli dotyczy. Brak uzupełnienia oznacza, iż wybór przedmiotowej oferty nie będzie prowadzić do powstania u Zamawiającego obowiązku podatkowego</w:t>
      </w:r>
    </w:p>
    <w:p w14:paraId="261CD044" w14:textId="77777777" w:rsidR="00965B1B" w:rsidRPr="005756AD" w:rsidRDefault="00965B1B" w:rsidP="005447D2">
      <w:pPr>
        <w:numPr>
          <w:ilvl w:val="0"/>
          <w:numId w:val="48"/>
        </w:numPr>
        <w:tabs>
          <w:tab w:val="clear" w:pos="2340"/>
          <w:tab w:val="left" w:pos="426"/>
          <w:tab w:val="left" w:pos="9000"/>
        </w:tabs>
        <w:suppressAutoHyphens/>
        <w:spacing w:before="40" w:after="120" w:line="276" w:lineRule="auto"/>
        <w:ind w:left="284" w:hanging="284"/>
      </w:pPr>
      <w:r w:rsidRPr="005756AD">
        <w:rPr>
          <w:rStyle w:val="FontStyle43"/>
          <w:rFonts w:ascii="Calibri" w:hAnsi="Calibri" w:cs="Tahoma"/>
          <w:sz w:val="22"/>
          <w:szCs w:val="22"/>
        </w:rPr>
        <w:lastRenderedPageBreak/>
        <w:t>akceptuję/akceptujemy warunki wskazane w SWZ wraz ze wzorem umowy.</w:t>
      </w:r>
    </w:p>
    <w:p w14:paraId="3A6E8723" w14:textId="77777777" w:rsidR="00965B1B" w:rsidRDefault="00965B1B" w:rsidP="005447D2">
      <w:pPr>
        <w:numPr>
          <w:ilvl w:val="0"/>
          <w:numId w:val="48"/>
        </w:numPr>
        <w:tabs>
          <w:tab w:val="clear" w:pos="2340"/>
          <w:tab w:val="left" w:pos="426"/>
          <w:tab w:val="left" w:pos="9000"/>
        </w:tabs>
        <w:suppressAutoHyphens/>
        <w:spacing w:before="40" w:after="120" w:line="276" w:lineRule="auto"/>
        <w:ind w:left="284" w:hanging="284"/>
        <w:rPr>
          <w:rFonts w:ascii="Calibri" w:hAnsi="Calibri" w:cs="Tahoma"/>
        </w:rPr>
      </w:pPr>
      <w:r>
        <w:rPr>
          <w:rFonts w:ascii="Calibri" w:hAnsi="Calibri" w:cs="Tahoma"/>
        </w:rPr>
        <w:t>zapoznałem/zapoznaliśmy* się ze SWZ i nie wnosimy do niej zastrzeżeń oraz zdobyliśmy konieczne informacje do przygotowania oferty.</w:t>
      </w:r>
    </w:p>
    <w:p w14:paraId="3D4319AA" w14:textId="1C75BAA4" w:rsidR="00965B1B" w:rsidRDefault="00965B1B" w:rsidP="005447D2">
      <w:pPr>
        <w:numPr>
          <w:ilvl w:val="0"/>
          <w:numId w:val="48"/>
        </w:numPr>
        <w:tabs>
          <w:tab w:val="clear" w:pos="2340"/>
          <w:tab w:val="left" w:pos="426"/>
          <w:tab w:val="left" w:pos="9000"/>
        </w:tabs>
        <w:suppressAutoHyphens/>
        <w:spacing w:before="40" w:after="120" w:line="276" w:lineRule="auto"/>
        <w:ind w:left="284" w:hanging="284"/>
        <w:rPr>
          <w:rFonts w:ascii="Calibri" w:hAnsi="Calibri" w:cs="Tahoma"/>
        </w:rPr>
      </w:pPr>
      <w:r>
        <w:rPr>
          <w:rFonts w:ascii="Calibri" w:hAnsi="Calibri" w:cs="Tahoma"/>
        </w:rPr>
        <w:t xml:space="preserve">jestem/jesteśmy związani złożoną ofertą przez okres </w:t>
      </w:r>
      <w:r w:rsidR="00193C1B" w:rsidRPr="008E6EDA">
        <w:rPr>
          <w:rFonts w:ascii="Calibri" w:hAnsi="Calibri" w:cs="Tahoma"/>
        </w:rPr>
        <w:t>9</w:t>
      </w:r>
      <w:r w:rsidRPr="008E6EDA">
        <w:rPr>
          <w:rFonts w:ascii="Calibri" w:hAnsi="Calibri" w:cs="Tahoma"/>
        </w:rPr>
        <w:t xml:space="preserve">0 dni </w:t>
      </w:r>
      <w:r>
        <w:rPr>
          <w:rFonts w:ascii="Calibri" w:hAnsi="Calibri" w:cs="Tahoma"/>
        </w:rPr>
        <w:t>– bieg terminu związania ofertą rozpoczyna się wraz z upływem terminu składania ofert.</w:t>
      </w:r>
    </w:p>
    <w:p w14:paraId="523C6154" w14:textId="77777777" w:rsidR="00965B1B" w:rsidRDefault="00965B1B" w:rsidP="005447D2">
      <w:pPr>
        <w:numPr>
          <w:ilvl w:val="0"/>
          <w:numId w:val="48"/>
        </w:numPr>
        <w:tabs>
          <w:tab w:val="clear" w:pos="2340"/>
          <w:tab w:val="left" w:pos="426"/>
          <w:tab w:val="left" w:pos="9000"/>
        </w:tabs>
        <w:suppressAutoHyphens/>
        <w:spacing w:before="40" w:after="120" w:line="276" w:lineRule="auto"/>
        <w:ind w:left="284" w:hanging="284"/>
        <w:rPr>
          <w:rFonts w:ascii="Calibri" w:hAnsi="Calibri" w:cs="Tahoma"/>
        </w:rPr>
      </w:pPr>
      <w:r>
        <w:rPr>
          <w:rFonts w:ascii="Calibri" w:hAnsi="Calibri" w:cs="Tahoma"/>
        </w:rPr>
        <w:t>akceptuję/akceptujemy przedstawione w SWZ postanowienia umowy i we wskazanym przez Zamawiającego terminie zobowiązuję/zobowiązujemy* się do podpisania umowy, na określonych w SWZ warunkach, w miejscu i terminie wyznaczonym przez Zamawiającego.</w:t>
      </w:r>
    </w:p>
    <w:p w14:paraId="716EB3CC" w14:textId="77777777" w:rsidR="00965B1B" w:rsidRDefault="00965B1B" w:rsidP="005447D2">
      <w:pPr>
        <w:numPr>
          <w:ilvl w:val="0"/>
          <w:numId w:val="48"/>
        </w:numPr>
        <w:tabs>
          <w:tab w:val="clear" w:pos="2340"/>
          <w:tab w:val="left" w:pos="426"/>
          <w:tab w:val="left" w:pos="9000"/>
        </w:tabs>
        <w:suppressAutoHyphens/>
        <w:spacing w:before="40" w:after="120" w:line="276" w:lineRule="auto"/>
        <w:ind w:left="284" w:hanging="284"/>
        <w:rPr>
          <w:rFonts w:ascii="Calibri" w:hAnsi="Calibri" w:cs="Tahoma"/>
        </w:rPr>
      </w:pPr>
      <w:r>
        <w:rPr>
          <w:rFonts w:ascii="Calibri" w:hAnsi="Calibri" w:cs="Tahoma"/>
        </w:rPr>
        <w:t>zapoznałem/zapoznaliśmy się ze wszystkimi warunkami zamówienia oraz dokumentami dotyczącymi przedmiotu zamówienia i akceptujemy je bez zastrzeżeń.</w:t>
      </w:r>
    </w:p>
    <w:p w14:paraId="3EF4829C" w14:textId="77777777" w:rsidR="00965B1B" w:rsidRDefault="00965B1B" w:rsidP="005447D2">
      <w:pPr>
        <w:numPr>
          <w:ilvl w:val="0"/>
          <w:numId w:val="48"/>
        </w:numPr>
        <w:tabs>
          <w:tab w:val="clear" w:pos="2340"/>
          <w:tab w:val="left" w:pos="426"/>
          <w:tab w:val="left" w:pos="9000"/>
        </w:tabs>
        <w:suppressAutoHyphens/>
        <w:spacing w:before="40" w:after="120" w:line="276" w:lineRule="auto"/>
        <w:ind w:left="284" w:hanging="284"/>
        <w:rPr>
          <w:rFonts w:ascii="Calibri" w:hAnsi="Calibri" w:cs="Tahoma"/>
        </w:rPr>
      </w:pPr>
      <w:r>
        <w:rPr>
          <w:rFonts w:ascii="Calibri" w:hAnsi="Calibri" w:cs="Tahoma"/>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45436AEC" w14:textId="77777777" w:rsidR="00965B1B" w:rsidRDefault="00965B1B" w:rsidP="005447D2">
      <w:pPr>
        <w:numPr>
          <w:ilvl w:val="0"/>
          <w:numId w:val="48"/>
        </w:numPr>
        <w:tabs>
          <w:tab w:val="clear" w:pos="2340"/>
          <w:tab w:val="left" w:pos="426"/>
          <w:tab w:val="left" w:pos="9000"/>
        </w:tabs>
        <w:suppressAutoHyphens/>
        <w:spacing w:before="40" w:after="120" w:line="276" w:lineRule="auto"/>
        <w:ind w:left="284" w:hanging="284"/>
        <w:rPr>
          <w:rFonts w:ascii="Calibri" w:hAnsi="Calibri" w:cs="Tahoma"/>
        </w:rPr>
      </w:pPr>
      <w:r>
        <w:rPr>
          <w:rFonts w:ascii="Calibri" w:hAnsi="Calibri" w:cs="Tahoma"/>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4669A7D1" w14:textId="77777777" w:rsidR="00965B1B" w:rsidRPr="00B14751" w:rsidRDefault="00965B1B" w:rsidP="005447D2">
      <w:pPr>
        <w:numPr>
          <w:ilvl w:val="0"/>
          <w:numId w:val="48"/>
        </w:numPr>
        <w:tabs>
          <w:tab w:val="clear" w:pos="2340"/>
          <w:tab w:val="left" w:pos="426"/>
          <w:tab w:val="left" w:pos="9000"/>
        </w:tabs>
        <w:suppressAutoHyphens/>
        <w:spacing w:before="40" w:after="120" w:line="276" w:lineRule="auto"/>
        <w:ind w:left="284" w:hanging="284"/>
        <w:rPr>
          <w:rFonts w:ascii="Calibri" w:hAnsi="Calibri" w:cs="Tahoma"/>
        </w:rPr>
      </w:pPr>
      <w:r w:rsidRPr="009B2086">
        <w:rPr>
          <w:rFonts w:ascii="Calibri" w:hAnsi="Calibri" w:cs="Calibri"/>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Pr>
          <w:rStyle w:val="Odwoanieprzypisudolnego"/>
          <w:rFonts w:ascii="Calibri" w:hAnsi="Calibri"/>
        </w:rPr>
        <w:footnoteReference w:id="3"/>
      </w:r>
    </w:p>
    <w:p w14:paraId="5E57CCB9" w14:textId="77777777" w:rsidR="00965B1B" w:rsidRPr="00D24164" w:rsidRDefault="00965B1B" w:rsidP="005447D2">
      <w:pPr>
        <w:pStyle w:val="Akapitzlist"/>
        <w:numPr>
          <w:ilvl w:val="0"/>
          <w:numId w:val="46"/>
        </w:numPr>
        <w:suppressAutoHyphens/>
        <w:spacing w:before="480" w:after="360"/>
        <w:ind w:left="425" w:hanging="425"/>
        <w:contextualSpacing w:val="0"/>
        <w:rPr>
          <w:rFonts w:ascii="Calibri" w:hAnsi="Calibri" w:cs="Tahoma"/>
          <w:b/>
          <w:sz w:val="28"/>
          <w:szCs w:val="28"/>
          <w:highlight w:val="lightGray"/>
        </w:rPr>
      </w:pPr>
      <w:r w:rsidRPr="00D24164">
        <w:rPr>
          <w:rFonts w:ascii="Calibri" w:hAnsi="Calibri" w:cs="Tahoma"/>
          <w:b/>
          <w:sz w:val="28"/>
          <w:szCs w:val="28"/>
          <w:highlight w:val="lightGray"/>
        </w:rPr>
        <w:t>PODWYKONAWCY</w:t>
      </w:r>
      <w:r w:rsidRPr="00D24164">
        <w:rPr>
          <w:rStyle w:val="Odwoanieprzypisudolnego"/>
          <w:rFonts w:ascii="Calibri" w:hAnsi="Calibri"/>
          <w:b/>
          <w:sz w:val="28"/>
          <w:szCs w:val="28"/>
        </w:rPr>
        <w:footnoteReference w:id="4"/>
      </w:r>
      <w:r w:rsidRPr="00D24164">
        <w:rPr>
          <w:rFonts w:ascii="Calibri" w:hAnsi="Calibri" w:cs="Tahoma"/>
          <w:b/>
          <w:sz w:val="28"/>
          <w:szCs w:val="28"/>
          <w:highlight w:val="lightGray"/>
          <w:vertAlign w:val="superscript"/>
        </w:rPr>
        <w:t>,</w:t>
      </w:r>
      <w:r w:rsidRPr="00D24164">
        <w:rPr>
          <w:rStyle w:val="Odwoanieprzypisudolnego"/>
          <w:rFonts w:ascii="Calibri" w:hAnsi="Calibri"/>
          <w:b/>
          <w:sz w:val="28"/>
          <w:szCs w:val="28"/>
        </w:rPr>
        <w:footnoteReference w:id="5"/>
      </w:r>
    </w:p>
    <w:tbl>
      <w:tblPr>
        <w:tblW w:w="91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6380"/>
      </w:tblGrid>
      <w:tr w:rsidR="00965B1B" w14:paraId="47479242" w14:textId="77777777" w:rsidTr="00A66EC9">
        <w:trPr>
          <w:trHeight w:val="397"/>
          <w:tblHeader/>
        </w:trPr>
        <w:tc>
          <w:tcPr>
            <w:tcW w:w="2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55C034" w14:textId="77777777" w:rsidR="00965B1B" w:rsidRDefault="00965B1B" w:rsidP="00A66EC9">
            <w:pPr>
              <w:tabs>
                <w:tab w:val="left" w:pos="962"/>
              </w:tabs>
              <w:spacing w:line="276" w:lineRule="auto"/>
              <w:rPr>
                <w:rFonts w:ascii="Calibri" w:hAnsi="Calibri" w:cs="Tahoma"/>
                <w:b/>
                <w:szCs w:val="20"/>
              </w:rPr>
            </w:pPr>
            <w:r>
              <w:rPr>
                <w:rFonts w:ascii="Calibri" w:hAnsi="Calibri" w:cs="Tahoma"/>
                <w:b/>
                <w:szCs w:val="20"/>
              </w:rPr>
              <w:t xml:space="preserve">Części zamówienia </w:t>
            </w:r>
          </w:p>
        </w:tc>
        <w:tc>
          <w:tcPr>
            <w:tcW w:w="6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BB736B" w14:textId="77777777" w:rsidR="00965B1B" w:rsidRDefault="00965B1B" w:rsidP="00A66EC9">
            <w:pPr>
              <w:tabs>
                <w:tab w:val="left" w:pos="962"/>
              </w:tabs>
              <w:spacing w:line="276" w:lineRule="auto"/>
              <w:rPr>
                <w:rFonts w:ascii="Calibri" w:hAnsi="Calibri" w:cs="Tahoma"/>
                <w:b/>
                <w:szCs w:val="20"/>
              </w:rPr>
            </w:pPr>
            <w:r>
              <w:rPr>
                <w:rFonts w:ascii="Calibri" w:hAnsi="Calibri" w:cs="Tahoma"/>
                <w:b/>
                <w:szCs w:val="20"/>
              </w:rPr>
              <w:t>Nazwa firmy podwykonawcy</w:t>
            </w:r>
          </w:p>
        </w:tc>
      </w:tr>
      <w:tr w:rsidR="00965B1B" w14:paraId="17DDACB1" w14:textId="77777777" w:rsidTr="00A66EC9">
        <w:trPr>
          <w:trHeight w:val="397"/>
        </w:trPr>
        <w:tc>
          <w:tcPr>
            <w:tcW w:w="2809" w:type="dxa"/>
            <w:tcBorders>
              <w:top w:val="single" w:sz="4" w:space="0" w:color="auto"/>
              <w:left w:val="single" w:sz="4" w:space="0" w:color="auto"/>
              <w:bottom w:val="single" w:sz="4" w:space="0" w:color="auto"/>
              <w:right w:val="single" w:sz="4" w:space="0" w:color="auto"/>
            </w:tcBorders>
            <w:hideMark/>
          </w:tcPr>
          <w:p w14:paraId="1FC2C545" w14:textId="77777777" w:rsidR="00965B1B" w:rsidRDefault="00965B1B" w:rsidP="00A66EC9">
            <w:pPr>
              <w:tabs>
                <w:tab w:val="left" w:pos="962"/>
              </w:tabs>
              <w:spacing w:line="276" w:lineRule="auto"/>
              <w:rPr>
                <w:rFonts w:ascii="Calibri" w:hAnsi="Calibri" w:cs="Tahoma"/>
                <w:szCs w:val="20"/>
              </w:rPr>
            </w:pPr>
            <w:r>
              <w:rPr>
                <w:rFonts w:ascii="Calibri" w:hAnsi="Calibri" w:cs="Tahoma"/>
                <w:szCs w:val="20"/>
              </w:rPr>
              <w:t>1.</w:t>
            </w:r>
          </w:p>
        </w:tc>
        <w:tc>
          <w:tcPr>
            <w:tcW w:w="6380" w:type="dxa"/>
            <w:tcBorders>
              <w:top w:val="single" w:sz="4" w:space="0" w:color="auto"/>
              <w:left w:val="single" w:sz="4" w:space="0" w:color="auto"/>
              <w:bottom w:val="single" w:sz="4" w:space="0" w:color="auto"/>
              <w:right w:val="single" w:sz="4" w:space="0" w:color="auto"/>
            </w:tcBorders>
          </w:tcPr>
          <w:p w14:paraId="0E16B300" w14:textId="77777777" w:rsidR="00965B1B" w:rsidRDefault="00965B1B" w:rsidP="00A66EC9">
            <w:pPr>
              <w:tabs>
                <w:tab w:val="left" w:pos="962"/>
              </w:tabs>
              <w:spacing w:line="276" w:lineRule="auto"/>
              <w:rPr>
                <w:rFonts w:ascii="Calibri" w:hAnsi="Calibri" w:cs="Tahoma"/>
                <w:szCs w:val="20"/>
              </w:rPr>
            </w:pPr>
          </w:p>
        </w:tc>
      </w:tr>
      <w:tr w:rsidR="00965B1B" w14:paraId="12E58AAD" w14:textId="77777777" w:rsidTr="00A66EC9">
        <w:trPr>
          <w:trHeight w:val="397"/>
        </w:trPr>
        <w:tc>
          <w:tcPr>
            <w:tcW w:w="2809" w:type="dxa"/>
            <w:tcBorders>
              <w:top w:val="single" w:sz="4" w:space="0" w:color="auto"/>
              <w:left w:val="single" w:sz="4" w:space="0" w:color="auto"/>
              <w:bottom w:val="single" w:sz="4" w:space="0" w:color="auto"/>
              <w:right w:val="single" w:sz="4" w:space="0" w:color="auto"/>
            </w:tcBorders>
            <w:hideMark/>
          </w:tcPr>
          <w:p w14:paraId="2E36C3CA" w14:textId="77777777" w:rsidR="00965B1B" w:rsidRDefault="00965B1B" w:rsidP="00A66EC9">
            <w:pPr>
              <w:tabs>
                <w:tab w:val="left" w:pos="962"/>
              </w:tabs>
              <w:spacing w:line="276" w:lineRule="auto"/>
              <w:rPr>
                <w:rFonts w:ascii="Calibri" w:hAnsi="Calibri" w:cs="Tahoma"/>
                <w:szCs w:val="20"/>
              </w:rPr>
            </w:pPr>
            <w:r>
              <w:rPr>
                <w:rFonts w:ascii="Calibri" w:hAnsi="Calibri" w:cs="Tahoma"/>
                <w:szCs w:val="20"/>
              </w:rPr>
              <w:t>2.</w:t>
            </w:r>
          </w:p>
        </w:tc>
        <w:tc>
          <w:tcPr>
            <w:tcW w:w="6380" w:type="dxa"/>
            <w:tcBorders>
              <w:top w:val="single" w:sz="4" w:space="0" w:color="auto"/>
              <w:left w:val="single" w:sz="4" w:space="0" w:color="auto"/>
              <w:bottom w:val="single" w:sz="4" w:space="0" w:color="auto"/>
              <w:right w:val="single" w:sz="4" w:space="0" w:color="auto"/>
            </w:tcBorders>
          </w:tcPr>
          <w:p w14:paraId="0601ECC9" w14:textId="77777777" w:rsidR="00965B1B" w:rsidRDefault="00965B1B" w:rsidP="00A66EC9">
            <w:pPr>
              <w:tabs>
                <w:tab w:val="left" w:pos="962"/>
              </w:tabs>
              <w:spacing w:line="276" w:lineRule="auto"/>
              <w:rPr>
                <w:rFonts w:ascii="Calibri" w:hAnsi="Calibri" w:cs="Tahoma"/>
                <w:szCs w:val="20"/>
              </w:rPr>
            </w:pPr>
          </w:p>
        </w:tc>
      </w:tr>
    </w:tbl>
    <w:p w14:paraId="0B05D668" w14:textId="77777777" w:rsidR="00965B1B" w:rsidRPr="00D24164" w:rsidRDefault="00965B1B" w:rsidP="005447D2">
      <w:pPr>
        <w:pStyle w:val="Akapitzlist"/>
        <w:numPr>
          <w:ilvl w:val="0"/>
          <w:numId w:val="46"/>
        </w:numPr>
        <w:suppressAutoHyphens/>
        <w:spacing w:before="480" w:after="120"/>
        <w:ind w:left="425" w:hanging="425"/>
        <w:rPr>
          <w:rFonts w:ascii="Calibri" w:hAnsi="Calibri" w:cs="Tahoma"/>
          <w:b/>
          <w:sz w:val="28"/>
          <w:szCs w:val="28"/>
          <w:highlight w:val="lightGray"/>
        </w:rPr>
      </w:pPr>
      <w:r w:rsidRPr="00D24164">
        <w:rPr>
          <w:rFonts w:ascii="Calibri" w:hAnsi="Calibri" w:cs="Tahoma"/>
          <w:b/>
          <w:sz w:val="28"/>
          <w:szCs w:val="28"/>
          <w:highlight w:val="lightGray"/>
        </w:rPr>
        <w:t>SPIS DOKUMENTÓW</w:t>
      </w:r>
    </w:p>
    <w:p w14:paraId="79FF1929" w14:textId="77777777" w:rsidR="00965B1B" w:rsidRDefault="00965B1B" w:rsidP="00965B1B">
      <w:pPr>
        <w:spacing w:before="240" w:after="240" w:line="276" w:lineRule="auto"/>
        <w:jc w:val="both"/>
        <w:rPr>
          <w:rFonts w:ascii="Calibri" w:hAnsi="Calibri" w:cs="Tahoma"/>
        </w:rPr>
      </w:pPr>
      <w:r>
        <w:rPr>
          <w:rFonts w:ascii="Calibri" w:hAnsi="Calibri" w:cs="Tahoma"/>
        </w:rPr>
        <w:t>Integralną część oferty stanowią następujące dokumenty:</w:t>
      </w:r>
    </w:p>
    <w:p w14:paraId="4A7541BD" w14:textId="77777777" w:rsidR="00965B1B" w:rsidRDefault="00965B1B" w:rsidP="005447D2">
      <w:pPr>
        <w:numPr>
          <w:ilvl w:val="0"/>
          <w:numId w:val="18"/>
        </w:numPr>
        <w:spacing w:before="240" w:after="240" w:line="276" w:lineRule="auto"/>
        <w:ind w:left="459" w:hanging="425"/>
        <w:rPr>
          <w:rFonts w:ascii="Calibri" w:hAnsi="Calibri" w:cs="Tahoma"/>
        </w:rPr>
      </w:pPr>
      <w:r>
        <w:rPr>
          <w:rFonts w:ascii="Calibri" w:hAnsi="Calibri" w:cs="Tahoma"/>
        </w:rPr>
        <w:lastRenderedPageBreak/>
        <w:t>…</w:t>
      </w:r>
    </w:p>
    <w:p w14:paraId="0F67D5A4" w14:textId="77777777" w:rsidR="00965B1B" w:rsidRDefault="00965B1B" w:rsidP="005447D2">
      <w:pPr>
        <w:numPr>
          <w:ilvl w:val="0"/>
          <w:numId w:val="18"/>
        </w:numPr>
        <w:spacing w:before="240" w:after="240" w:line="276" w:lineRule="auto"/>
        <w:ind w:left="459" w:hanging="425"/>
        <w:rPr>
          <w:rFonts w:ascii="Calibri" w:hAnsi="Calibri" w:cs="Tahoma"/>
        </w:rPr>
      </w:pPr>
      <w:r>
        <w:rPr>
          <w:rFonts w:ascii="Calibri" w:hAnsi="Calibri" w:cs="Tahoma"/>
        </w:rPr>
        <w:t>...</w:t>
      </w:r>
    </w:p>
    <w:p w14:paraId="1D7BB039" w14:textId="77777777" w:rsidR="00965B1B" w:rsidRDefault="00965B1B" w:rsidP="005447D2">
      <w:pPr>
        <w:numPr>
          <w:ilvl w:val="0"/>
          <w:numId w:val="18"/>
        </w:numPr>
        <w:spacing w:before="240" w:after="240" w:line="276" w:lineRule="auto"/>
        <w:ind w:left="459" w:hanging="425"/>
        <w:rPr>
          <w:rFonts w:ascii="Calibri" w:hAnsi="Calibri" w:cs="Tahoma"/>
        </w:rPr>
      </w:pPr>
      <w:r>
        <w:rPr>
          <w:rFonts w:ascii="Calibri" w:hAnsi="Calibri" w:cs="Tahoma"/>
        </w:rPr>
        <w:t>...</w:t>
      </w:r>
    </w:p>
    <w:p w14:paraId="2D2444AA" w14:textId="77777777" w:rsidR="00965B1B" w:rsidRDefault="00965B1B" w:rsidP="00965B1B">
      <w:pPr>
        <w:spacing w:before="240" w:after="240" w:line="276" w:lineRule="auto"/>
        <w:rPr>
          <w:rFonts w:ascii="Calibri" w:hAnsi="Calibri" w:cs="Tahoma"/>
          <w:highlight w:val="lightGray"/>
        </w:rPr>
      </w:pPr>
      <w:r>
        <w:rPr>
          <w:rFonts w:ascii="Calibri" w:hAnsi="Calibri" w:cs="Tahoma"/>
        </w:rPr>
        <w:t>Oferta została złożona na ... kolejno ponumerowanych stronach.</w:t>
      </w:r>
    </w:p>
    <w:p w14:paraId="636AEBF2" w14:textId="77777777" w:rsidR="00965B1B" w:rsidRDefault="00965B1B" w:rsidP="00965B1B">
      <w:pPr>
        <w:tabs>
          <w:tab w:val="left" w:pos="284"/>
        </w:tabs>
        <w:spacing w:line="20" w:lineRule="atLeast"/>
      </w:pPr>
    </w:p>
    <w:p w14:paraId="17EA99FA" w14:textId="77777777" w:rsidR="00965B1B" w:rsidRDefault="00965B1B" w:rsidP="00965B1B">
      <w:pPr>
        <w:tabs>
          <w:tab w:val="left" w:pos="284"/>
        </w:tabs>
        <w:spacing w:line="20" w:lineRule="atLeast"/>
      </w:pPr>
    </w:p>
    <w:p w14:paraId="1E21D75A" w14:textId="77777777" w:rsidR="00965B1B" w:rsidRDefault="00965B1B" w:rsidP="00965B1B">
      <w:pPr>
        <w:tabs>
          <w:tab w:val="left" w:pos="284"/>
        </w:tabs>
        <w:spacing w:line="20" w:lineRule="atLeast"/>
      </w:pPr>
    </w:p>
    <w:p w14:paraId="134F4EC5" w14:textId="2F941C33" w:rsidR="00965B1B" w:rsidRPr="005A244F" w:rsidRDefault="00965B1B" w:rsidP="00965B1B">
      <w:pPr>
        <w:tabs>
          <w:tab w:val="left" w:pos="284"/>
        </w:tabs>
        <w:spacing w:line="20" w:lineRule="atLeast"/>
        <w:jc w:val="center"/>
        <w:rPr>
          <w:rFonts w:asciiTheme="minorHAnsi" w:hAnsiTheme="minorHAnsi"/>
          <w:i/>
          <w:sz w:val="20"/>
          <w:szCs w:val="20"/>
        </w:rPr>
      </w:pPr>
      <w:r w:rsidRPr="005A244F">
        <w:rPr>
          <w:rFonts w:asciiTheme="minorHAnsi" w:hAnsiTheme="minorHAnsi"/>
          <w:i/>
          <w:sz w:val="20"/>
          <w:szCs w:val="20"/>
        </w:rPr>
        <w:t>Kwalifikowany podpis elektroniczny osoby upoważnionej do reprezentowania Wykonawcy</w:t>
      </w:r>
    </w:p>
    <w:p w14:paraId="648DA272" w14:textId="77777777" w:rsidR="00444084" w:rsidRDefault="00965B1B" w:rsidP="00965B1B">
      <w:pPr>
        <w:tabs>
          <w:tab w:val="left" w:pos="-142"/>
        </w:tabs>
        <w:suppressAutoHyphens/>
        <w:spacing w:before="120" w:after="40" w:line="276" w:lineRule="auto"/>
        <w:ind w:left="360"/>
        <w:jc w:val="right"/>
        <w:outlineLvl w:val="2"/>
        <w:rPr>
          <w:rFonts w:asciiTheme="minorHAnsi" w:eastAsia="Lucida Sans Unicode" w:hAnsiTheme="minorHAnsi" w:cstheme="minorHAnsi"/>
          <w:b/>
          <w:bCs/>
          <w:i/>
          <w:sz w:val="24"/>
          <w:szCs w:val="24"/>
          <w:lang w:eastAsia="ar-SA"/>
        </w:rPr>
      </w:pPr>
      <w:r>
        <w:rPr>
          <w:rFonts w:asciiTheme="minorHAnsi" w:hAnsiTheme="minorHAnsi" w:cstheme="minorHAnsi"/>
        </w:rPr>
        <w:br w:type="page"/>
      </w:r>
    </w:p>
    <w:p w14:paraId="289DE92D" w14:textId="77777777" w:rsidR="00397D51" w:rsidRPr="005606B7" w:rsidRDefault="0016372A" w:rsidP="004415E9">
      <w:pPr>
        <w:tabs>
          <w:tab w:val="left" w:pos="-142"/>
        </w:tabs>
        <w:suppressAutoHyphens/>
        <w:spacing w:before="120" w:after="40" w:line="276" w:lineRule="auto"/>
        <w:ind w:left="360"/>
        <w:jc w:val="right"/>
        <w:outlineLvl w:val="2"/>
        <w:rPr>
          <w:rFonts w:asciiTheme="minorHAnsi" w:hAnsiTheme="minorHAnsi"/>
          <w:b/>
        </w:rPr>
      </w:pPr>
      <w:r w:rsidRPr="00996F6C">
        <w:rPr>
          <w:rFonts w:asciiTheme="minorHAnsi" w:eastAsia="Lucida Sans Unicode" w:hAnsiTheme="minorHAnsi" w:cstheme="minorHAnsi"/>
          <w:b/>
          <w:bCs/>
          <w:i/>
          <w:sz w:val="24"/>
          <w:szCs w:val="24"/>
          <w:lang w:eastAsia="ar-SA"/>
        </w:rPr>
        <w:lastRenderedPageBreak/>
        <w:t xml:space="preserve">Załącznik nr </w:t>
      </w:r>
      <w:r w:rsidR="00924834">
        <w:rPr>
          <w:rFonts w:asciiTheme="minorHAnsi" w:eastAsia="Lucida Sans Unicode" w:hAnsiTheme="minorHAnsi" w:cstheme="minorHAnsi"/>
          <w:b/>
          <w:bCs/>
          <w:i/>
          <w:sz w:val="24"/>
          <w:szCs w:val="24"/>
          <w:lang w:eastAsia="ar-SA"/>
        </w:rPr>
        <w:t>5</w:t>
      </w:r>
      <w:r w:rsidRPr="00996F6C">
        <w:rPr>
          <w:rFonts w:asciiTheme="minorHAnsi" w:eastAsia="Lucida Sans Unicode" w:hAnsiTheme="minorHAnsi" w:cstheme="minorHAnsi"/>
          <w:b/>
          <w:bCs/>
          <w:i/>
          <w:sz w:val="24"/>
          <w:szCs w:val="24"/>
          <w:lang w:eastAsia="ar-SA"/>
        </w:rPr>
        <w:t xml:space="preserve"> do SWZ</w:t>
      </w:r>
      <w:r w:rsidR="00397D51" w:rsidRPr="005606B7">
        <w:rPr>
          <w:rFonts w:asciiTheme="minorHAnsi" w:hAnsiTheme="minorHAnsi"/>
          <w:b/>
        </w:rPr>
        <w:t xml:space="preserve"> </w:t>
      </w:r>
    </w:p>
    <w:p w14:paraId="4D071D31" w14:textId="3A05FC2D" w:rsidR="0059496B" w:rsidRPr="0059496B" w:rsidRDefault="0059496B" w:rsidP="0059496B">
      <w:pPr>
        <w:spacing w:line="276" w:lineRule="auto"/>
        <w:rPr>
          <w:rFonts w:asciiTheme="minorHAnsi" w:hAnsiTheme="minorHAnsi" w:cstheme="minorHAnsi"/>
          <w:b/>
          <w:i/>
          <w:snapToGrid w:val="0"/>
        </w:rPr>
      </w:pPr>
      <w:r w:rsidRPr="0059496B">
        <w:rPr>
          <w:rFonts w:asciiTheme="minorHAnsi" w:hAnsiTheme="minorHAnsi" w:cstheme="minorHAnsi"/>
          <w:b/>
        </w:rPr>
        <w:t>DAZ-Z.272.</w:t>
      </w:r>
      <w:r w:rsidR="00852BA2">
        <w:rPr>
          <w:rFonts w:asciiTheme="minorHAnsi" w:hAnsiTheme="minorHAnsi" w:cstheme="minorHAnsi"/>
          <w:b/>
        </w:rPr>
        <w:t>7</w:t>
      </w:r>
      <w:r w:rsidR="00E01CA6">
        <w:rPr>
          <w:rFonts w:asciiTheme="minorHAnsi" w:hAnsiTheme="minorHAnsi" w:cstheme="minorHAnsi"/>
          <w:b/>
        </w:rPr>
        <w:t>9</w:t>
      </w:r>
      <w:r w:rsidRPr="0059496B">
        <w:rPr>
          <w:rFonts w:asciiTheme="minorHAnsi" w:hAnsiTheme="minorHAnsi" w:cstheme="minorHAnsi"/>
          <w:b/>
        </w:rPr>
        <w:t>.202</w:t>
      </w:r>
      <w:r w:rsidR="00924834">
        <w:rPr>
          <w:rFonts w:asciiTheme="minorHAnsi" w:hAnsiTheme="minorHAnsi" w:cstheme="minorHAnsi"/>
          <w:b/>
        </w:rPr>
        <w:t>3</w:t>
      </w:r>
    </w:p>
    <w:p w14:paraId="24F7C355" w14:textId="77777777" w:rsidR="0059496B" w:rsidRPr="0059496B" w:rsidRDefault="0059496B" w:rsidP="0059496B">
      <w:pPr>
        <w:spacing w:line="276" w:lineRule="auto"/>
        <w:rPr>
          <w:rFonts w:asciiTheme="minorHAnsi" w:hAnsiTheme="minorHAnsi" w:cstheme="minorHAnsi"/>
        </w:rPr>
      </w:pPr>
    </w:p>
    <w:p w14:paraId="500D683F" w14:textId="77777777" w:rsidR="0059496B" w:rsidRPr="0059496B" w:rsidRDefault="0059496B" w:rsidP="0059496B">
      <w:pPr>
        <w:spacing w:line="276" w:lineRule="auto"/>
        <w:rPr>
          <w:rFonts w:asciiTheme="minorHAnsi" w:hAnsiTheme="minorHAnsi" w:cstheme="minorHAnsi"/>
          <w:b/>
          <w:bCs/>
        </w:rPr>
      </w:pPr>
    </w:p>
    <w:p w14:paraId="2D6526F5" w14:textId="77777777" w:rsidR="0059496B" w:rsidRPr="0059496B" w:rsidRDefault="0059496B" w:rsidP="0059496B">
      <w:pPr>
        <w:spacing w:line="276" w:lineRule="auto"/>
        <w:rPr>
          <w:rFonts w:asciiTheme="minorHAnsi" w:hAnsiTheme="minorHAnsi" w:cstheme="minorHAnsi"/>
        </w:rPr>
      </w:pPr>
      <w:r w:rsidRPr="0059496B">
        <w:rPr>
          <w:rFonts w:asciiTheme="minorHAnsi" w:hAnsiTheme="minorHAnsi" w:cstheme="minorHAnsi"/>
          <w:b/>
          <w:bCs/>
        </w:rPr>
        <w:t xml:space="preserve">Wykonawca: </w:t>
      </w:r>
    </w:p>
    <w:p w14:paraId="1C945854" w14:textId="77777777" w:rsidR="0059496B" w:rsidRPr="0059496B" w:rsidRDefault="0059496B" w:rsidP="0059496B">
      <w:pPr>
        <w:spacing w:line="276" w:lineRule="auto"/>
        <w:rPr>
          <w:rFonts w:asciiTheme="minorHAnsi" w:hAnsiTheme="minorHAnsi" w:cstheme="minorHAnsi"/>
        </w:rPr>
      </w:pPr>
      <w:r w:rsidRPr="0059496B">
        <w:rPr>
          <w:rFonts w:asciiTheme="minorHAnsi" w:hAnsiTheme="minorHAnsi" w:cstheme="minorHAnsi"/>
        </w:rPr>
        <w:t xml:space="preserve">………………………………………………………………………...............……… </w:t>
      </w:r>
    </w:p>
    <w:p w14:paraId="020D4165" w14:textId="754B9ED1" w:rsidR="0059496B" w:rsidRPr="0059496B" w:rsidRDefault="0059496B" w:rsidP="0059496B">
      <w:pPr>
        <w:spacing w:line="276" w:lineRule="auto"/>
        <w:rPr>
          <w:rFonts w:asciiTheme="minorHAnsi" w:hAnsiTheme="minorHAnsi" w:cstheme="minorHAnsi"/>
          <w:i/>
          <w:iCs/>
        </w:rPr>
      </w:pPr>
      <w:r w:rsidRPr="0059496B">
        <w:rPr>
          <w:rFonts w:asciiTheme="minorHAnsi" w:hAnsiTheme="minorHAnsi" w:cstheme="minorHAnsi"/>
          <w:i/>
          <w:iCs/>
        </w:rPr>
        <w:t>(pełna nazwa/imię i nazwisko/ adres/ w zależności od podmiotu: NIP/PESEL, KRS/CEiDG)</w:t>
      </w:r>
    </w:p>
    <w:p w14:paraId="51927FFB" w14:textId="77777777" w:rsidR="0059496B" w:rsidRPr="0059496B" w:rsidRDefault="0059496B" w:rsidP="0059496B">
      <w:pPr>
        <w:rPr>
          <w:rFonts w:asciiTheme="minorHAnsi" w:hAnsiTheme="minorHAnsi"/>
          <w:u w:val="single"/>
        </w:rPr>
      </w:pPr>
    </w:p>
    <w:p w14:paraId="7C44942D" w14:textId="77777777" w:rsidR="0059496B" w:rsidRPr="0059496B" w:rsidRDefault="0059496B" w:rsidP="0059496B">
      <w:pPr>
        <w:rPr>
          <w:rFonts w:asciiTheme="minorHAnsi" w:hAnsiTheme="minorHAnsi"/>
          <w:u w:val="single"/>
        </w:rPr>
      </w:pPr>
      <w:r w:rsidRPr="0059496B">
        <w:rPr>
          <w:rFonts w:asciiTheme="minorHAnsi" w:hAnsiTheme="minorHAnsi"/>
          <w:u w:val="single"/>
        </w:rPr>
        <w:t xml:space="preserve">reprezentowany przez: </w:t>
      </w:r>
    </w:p>
    <w:p w14:paraId="6DF58AF1" w14:textId="77777777" w:rsidR="0059496B" w:rsidRPr="0059496B" w:rsidRDefault="0059496B" w:rsidP="0059496B">
      <w:pPr>
        <w:rPr>
          <w:rFonts w:asciiTheme="minorHAnsi" w:hAnsiTheme="minorHAnsi"/>
        </w:rPr>
      </w:pPr>
      <w:r w:rsidRPr="0059496B">
        <w:rPr>
          <w:rFonts w:asciiTheme="minorHAnsi" w:hAnsiTheme="minorHAnsi"/>
        </w:rPr>
        <w:t xml:space="preserve">………………………………………………………………………...............……… </w:t>
      </w:r>
    </w:p>
    <w:p w14:paraId="7FE01E7B" w14:textId="77777777" w:rsidR="0059496B" w:rsidRPr="0059496B" w:rsidRDefault="0059496B" w:rsidP="0059496B">
      <w:pPr>
        <w:rPr>
          <w:rFonts w:asciiTheme="minorHAnsi" w:hAnsiTheme="minorHAnsi"/>
          <w:i/>
          <w:iCs/>
          <w:sz w:val="20"/>
          <w:szCs w:val="20"/>
        </w:rPr>
      </w:pPr>
      <w:r w:rsidRPr="0059496B">
        <w:rPr>
          <w:rFonts w:asciiTheme="minorHAnsi" w:hAnsiTheme="minorHAnsi"/>
          <w:i/>
          <w:iCs/>
          <w:sz w:val="20"/>
          <w:szCs w:val="20"/>
        </w:rPr>
        <w:t xml:space="preserve">(imię, nazwisko, stanowisko/podstawa do reprezentacji) </w:t>
      </w:r>
    </w:p>
    <w:p w14:paraId="53FE5A48" w14:textId="77777777" w:rsidR="0059496B" w:rsidRPr="0059496B" w:rsidRDefault="0059496B" w:rsidP="005421F4">
      <w:pPr>
        <w:spacing w:line="276" w:lineRule="auto"/>
        <w:rPr>
          <w:rFonts w:asciiTheme="minorHAnsi" w:hAnsiTheme="minorHAnsi" w:cstheme="minorHAnsi"/>
        </w:rPr>
      </w:pPr>
      <w:r w:rsidRPr="0059496B">
        <w:rPr>
          <w:rFonts w:asciiTheme="minorHAnsi" w:hAnsiTheme="minorHAnsi" w:cstheme="minorHAnsi"/>
          <w:i/>
          <w:iCs/>
        </w:rPr>
        <w:t xml:space="preserve"> </w:t>
      </w:r>
    </w:p>
    <w:p w14:paraId="5FDA50E6" w14:textId="77777777" w:rsidR="0059496B" w:rsidRDefault="0059496B" w:rsidP="0059496B">
      <w:pPr>
        <w:autoSpaceDE w:val="0"/>
        <w:autoSpaceDN w:val="0"/>
        <w:adjustRightInd w:val="0"/>
        <w:spacing w:line="276" w:lineRule="auto"/>
        <w:jc w:val="center"/>
        <w:rPr>
          <w:rFonts w:asciiTheme="minorHAnsi" w:hAnsiTheme="minorHAnsi" w:cstheme="minorHAnsi"/>
          <w:b/>
          <w:bCs/>
          <w:lang w:eastAsia="ar-SA"/>
        </w:rPr>
      </w:pPr>
      <w:r w:rsidRPr="0059496B">
        <w:rPr>
          <w:rFonts w:asciiTheme="minorHAnsi" w:hAnsiTheme="minorHAnsi" w:cstheme="minorHAnsi"/>
          <w:b/>
          <w:bCs/>
          <w:lang w:eastAsia="ar-SA"/>
        </w:rPr>
        <w:t xml:space="preserve">Wykaz dostaw </w:t>
      </w:r>
    </w:p>
    <w:p w14:paraId="555E721A" w14:textId="77777777" w:rsidR="00F42989" w:rsidRPr="0059496B" w:rsidRDefault="00F42989" w:rsidP="0059496B">
      <w:pPr>
        <w:autoSpaceDE w:val="0"/>
        <w:autoSpaceDN w:val="0"/>
        <w:adjustRightInd w:val="0"/>
        <w:spacing w:line="276" w:lineRule="auto"/>
        <w:jc w:val="center"/>
        <w:rPr>
          <w:rFonts w:asciiTheme="minorHAnsi" w:hAnsiTheme="minorHAnsi" w:cstheme="minorHAnsi"/>
          <w:b/>
          <w:bCs/>
          <w:lang w:eastAsia="ar-SA"/>
        </w:rPr>
      </w:pPr>
    </w:p>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
        <w:gridCol w:w="2816"/>
        <w:gridCol w:w="2122"/>
        <w:gridCol w:w="2304"/>
        <w:gridCol w:w="1360"/>
        <w:gridCol w:w="2134"/>
      </w:tblGrid>
      <w:tr w:rsidR="006F1412" w:rsidRPr="0059496B" w14:paraId="44C3C2D8" w14:textId="77777777" w:rsidTr="0054165F">
        <w:trPr>
          <w:trHeight w:val="1465"/>
          <w:jc w:val="center"/>
        </w:trPr>
        <w:tc>
          <w:tcPr>
            <w:tcW w:w="288" w:type="dxa"/>
            <w:vAlign w:val="center"/>
          </w:tcPr>
          <w:p w14:paraId="234C3487" w14:textId="77777777" w:rsidR="006F1412" w:rsidRPr="0059496B" w:rsidRDefault="006F1412" w:rsidP="0059496B">
            <w:pPr>
              <w:ind w:left="-142" w:right="-81"/>
              <w:jc w:val="center"/>
              <w:rPr>
                <w:rFonts w:ascii="Calibri" w:hAnsi="Calibri" w:cs="Calibri"/>
                <w:b/>
                <w:bCs/>
                <w:sz w:val="20"/>
                <w:szCs w:val="20"/>
                <w:lang w:eastAsia="ar-SA"/>
              </w:rPr>
            </w:pPr>
            <w:r w:rsidRPr="0059496B">
              <w:rPr>
                <w:rFonts w:ascii="Calibri" w:hAnsi="Calibri" w:cs="Calibri"/>
                <w:b/>
                <w:bCs/>
                <w:sz w:val="20"/>
                <w:szCs w:val="20"/>
                <w:lang w:eastAsia="ar-SA"/>
              </w:rPr>
              <w:t>Lp.</w:t>
            </w:r>
          </w:p>
        </w:tc>
        <w:tc>
          <w:tcPr>
            <w:tcW w:w="2830" w:type="dxa"/>
            <w:vAlign w:val="center"/>
          </w:tcPr>
          <w:p w14:paraId="3D87D3CB" w14:textId="77777777" w:rsidR="006F1412" w:rsidRPr="0059496B" w:rsidRDefault="006F1412" w:rsidP="00937752">
            <w:pPr>
              <w:spacing w:line="240" w:lineRule="auto"/>
              <w:ind w:left="-135"/>
              <w:jc w:val="center"/>
              <w:rPr>
                <w:rFonts w:ascii="Calibri" w:hAnsi="Calibri" w:cs="Calibri"/>
                <w:b/>
                <w:bCs/>
                <w:sz w:val="20"/>
                <w:szCs w:val="20"/>
                <w:lang w:eastAsia="ar-SA"/>
              </w:rPr>
            </w:pPr>
            <w:r w:rsidRPr="0059496B">
              <w:rPr>
                <w:rFonts w:ascii="Calibri" w:hAnsi="Calibri" w:cs="Calibri"/>
                <w:b/>
                <w:bCs/>
                <w:sz w:val="20"/>
                <w:szCs w:val="20"/>
                <w:lang w:eastAsia="ar-SA"/>
              </w:rPr>
              <w:t>Opis przedmiotu dostawy</w:t>
            </w:r>
          </w:p>
          <w:p w14:paraId="1ED4E7CB" w14:textId="77777777" w:rsidR="006F1412" w:rsidRPr="0059496B" w:rsidRDefault="006F1412" w:rsidP="00937752">
            <w:pPr>
              <w:spacing w:line="240" w:lineRule="auto"/>
              <w:ind w:left="-135"/>
              <w:jc w:val="center"/>
              <w:rPr>
                <w:rFonts w:ascii="Calibri" w:hAnsi="Calibri" w:cs="Calibri"/>
                <w:bCs/>
                <w:sz w:val="20"/>
                <w:szCs w:val="20"/>
                <w:lang w:eastAsia="ar-SA"/>
              </w:rPr>
            </w:pPr>
            <w:r w:rsidRPr="0059496B">
              <w:rPr>
                <w:rFonts w:ascii="Calibri" w:hAnsi="Calibri" w:cs="Calibri"/>
                <w:bCs/>
                <w:sz w:val="20"/>
                <w:szCs w:val="20"/>
                <w:lang w:eastAsia="ar-SA"/>
              </w:rPr>
              <w:t xml:space="preserve">(opis musi potwierdzać warunek udziału w postępowaniu określony w rozdz. </w:t>
            </w:r>
            <w:r w:rsidRPr="003B5D00">
              <w:rPr>
                <w:rFonts w:ascii="Calibri" w:hAnsi="Calibri" w:cs="Calibri"/>
                <w:bCs/>
                <w:sz w:val="20"/>
                <w:szCs w:val="20"/>
                <w:lang w:eastAsia="ar-SA"/>
              </w:rPr>
              <w:t>VIII ust. 2 SWZ)</w:t>
            </w:r>
          </w:p>
        </w:tc>
        <w:tc>
          <w:tcPr>
            <w:tcW w:w="2127" w:type="dxa"/>
            <w:vAlign w:val="center"/>
          </w:tcPr>
          <w:p w14:paraId="68CD1070" w14:textId="77777777" w:rsidR="006F1412" w:rsidRPr="009F5832" w:rsidRDefault="009F5832" w:rsidP="00937752">
            <w:pPr>
              <w:spacing w:line="240" w:lineRule="auto"/>
              <w:jc w:val="center"/>
              <w:rPr>
                <w:rFonts w:ascii="Calibri" w:hAnsi="Calibri" w:cs="Calibri"/>
                <w:sz w:val="20"/>
                <w:szCs w:val="20"/>
                <w:lang w:eastAsia="ar-SA"/>
              </w:rPr>
            </w:pPr>
            <w:r w:rsidRPr="009F5832">
              <w:rPr>
                <w:rFonts w:ascii="Calibri" w:hAnsi="Calibri" w:cs="Calibri"/>
                <w:sz w:val="20"/>
                <w:szCs w:val="20"/>
                <w:lang w:eastAsia="ar-SA"/>
              </w:rPr>
              <w:t>Czy przedmiotowa dostawa była dostawą mebli biurowych wykonanych na podstawie indywidualnego projektu</w:t>
            </w:r>
          </w:p>
          <w:p w14:paraId="1DFC93A6" w14:textId="77777777" w:rsidR="009F5832" w:rsidRDefault="009F5832" w:rsidP="00937752">
            <w:pPr>
              <w:spacing w:line="240" w:lineRule="auto"/>
              <w:jc w:val="center"/>
              <w:rPr>
                <w:rFonts w:ascii="Calibri" w:hAnsi="Calibri" w:cs="Calibri"/>
                <w:b/>
                <w:sz w:val="20"/>
                <w:szCs w:val="20"/>
                <w:lang w:eastAsia="ar-SA"/>
              </w:rPr>
            </w:pPr>
          </w:p>
          <w:p w14:paraId="7DB8FD8D" w14:textId="77777777" w:rsidR="009F5832" w:rsidRPr="0059496B" w:rsidRDefault="009F5832" w:rsidP="00937752">
            <w:pPr>
              <w:spacing w:line="240" w:lineRule="auto"/>
              <w:jc w:val="center"/>
              <w:rPr>
                <w:rFonts w:ascii="Calibri" w:hAnsi="Calibri" w:cs="Calibri"/>
                <w:b/>
                <w:sz w:val="20"/>
                <w:szCs w:val="20"/>
                <w:lang w:eastAsia="ar-SA"/>
              </w:rPr>
            </w:pPr>
            <w:r w:rsidRPr="009F5832">
              <w:rPr>
                <w:rFonts w:ascii="Calibri" w:hAnsi="Calibri" w:cs="Calibri"/>
                <w:b/>
                <w:sz w:val="20"/>
                <w:szCs w:val="20"/>
                <w:lang w:eastAsia="ar-SA"/>
              </w:rPr>
              <w:t xml:space="preserve">Wpisać </w:t>
            </w:r>
            <w:r w:rsidRPr="009F5832">
              <w:rPr>
                <w:rFonts w:ascii="Calibri" w:hAnsi="Calibri" w:cs="Calibri"/>
                <w:b/>
                <w:sz w:val="20"/>
                <w:szCs w:val="20"/>
                <w:lang w:eastAsia="ar-SA"/>
              </w:rPr>
              <w:br/>
              <w:t>TAK lub NIE</w:t>
            </w:r>
          </w:p>
        </w:tc>
        <w:tc>
          <w:tcPr>
            <w:tcW w:w="2311" w:type="dxa"/>
            <w:vAlign w:val="center"/>
          </w:tcPr>
          <w:p w14:paraId="3CE3F78B" w14:textId="77777777" w:rsidR="006F1412" w:rsidRPr="0059496B" w:rsidRDefault="006F1412" w:rsidP="00937752">
            <w:pPr>
              <w:spacing w:line="240" w:lineRule="auto"/>
              <w:jc w:val="center"/>
              <w:rPr>
                <w:rFonts w:ascii="Calibri" w:hAnsi="Calibri" w:cs="Calibri"/>
                <w:b/>
                <w:sz w:val="20"/>
                <w:szCs w:val="20"/>
                <w:lang w:eastAsia="ar-SA"/>
              </w:rPr>
            </w:pPr>
            <w:r w:rsidRPr="0059496B">
              <w:rPr>
                <w:rFonts w:ascii="Calibri" w:hAnsi="Calibri" w:cs="Calibri"/>
                <w:b/>
                <w:sz w:val="20"/>
                <w:szCs w:val="20"/>
                <w:lang w:eastAsia="ar-SA"/>
              </w:rPr>
              <w:t>Podmiot, na rzecz którego dostawa została wykonana</w:t>
            </w:r>
          </w:p>
          <w:p w14:paraId="109C69F0" w14:textId="77777777" w:rsidR="006F1412" w:rsidRPr="0059496B" w:rsidRDefault="006F1412" w:rsidP="00937752">
            <w:pPr>
              <w:spacing w:line="240" w:lineRule="auto"/>
              <w:ind w:left="-108" w:right="-109"/>
              <w:jc w:val="center"/>
              <w:rPr>
                <w:rFonts w:ascii="Calibri" w:hAnsi="Calibri" w:cs="Calibri"/>
                <w:b/>
                <w:sz w:val="20"/>
                <w:szCs w:val="20"/>
                <w:lang w:eastAsia="ar-SA"/>
              </w:rPr>
            </w:pPr>
            <w:r w:rsidRPr="0059496B">
              <w:rPr>
                <w:rFonts w:ascii="Calibri" w:hAnsi="Calibri" w:cs="Calibri"/>
                <w:sz w:val="20"/>
                <w:szCs w:val="20"/>
                <w:lang w:eastAsia="ar-SA"/>
              </w:rPr>
              <w:t>(nazwa i adres zamawiającego)</w:t>
            </w:r>
          </w:p>
        </w:tc>
        <w:tc>
          <w:tcPr>
            <w:tcW w:w="1364" w:type="dxa"/>
            <w:vAlign w:val="center"/>
          </w:tcPr>
          <w:p w14:paraId="5B98D8E1" w14:textId="77777777" w:rsidR="006F1412" w:rsidRPr="0059496B" w:rsidRDefault="006F1412" w:rsidP="00937752">
            <w:pPr>
              <w:spacing w:line="240" w:lineRule="auto"/>
              <w:ind w:left="-108" w:right="-109"/>
              <w:jc w:val="center"/>
              <w:rPr>
                <w:rFonts w:ascii="Calibri" w:hAnsi="Calibri" w:cs="Calibri"/>
                <w:b/>
                <w:bCs/>
                <w:sz w:val="20"/>
                <w:szCs w:val="20"/>
                <w:lang w:eastAsia="ar-SA"/>
              </w:rPr>
            </w:pPr>
            <w:r w:rsidRPr="0059496B">
              <w:rPr>
                <w:rFonts w:ascii="Calibri" w:hAnsi="Calibri" w:cs="Calibri"/>
                <w:b/>
                <w:bCs/>
                <w:sz w:val="20"/>
                <w:szCs w:val="20"/>
                <w:lang w:eastAsia="ar-SA"/>
              </w:rPr>
              <w:t>Wartość brutto</w:t>
            </w:r>
          </w:p>
          <w:p w14:paraId="11C50E87" w14:textId="77777777" w:rsidR="006F1412" w:rsidRPr="0059496B" w:rsidRDefault="006F1412" w:rsidP="00937752">
            <w:pPr>
              <w:spacing w:line="240" w:lineRule="auto"/>
              <w:ind w:left="-108" w:right="-109"/>
              <w:jc w:val="center"/>
              <w:rPr>
                <w:rFonts w:ascii="Calibri" w:hAnsi="Calibri" w:cs="Calibri"/>
                <w:b/>
                <w:bCs/>
                <w:sz w:val="20"/>
                <w:szCs w:val="20"/>
                <w:lang w:eastAsia="ar-SA"/>
              </w:rPr>
            </w:pPr>
            <w:r w:rsidRPr="0059496B">
              <w:rPr>
                <w:rFonts w:ascii="Calibri" w:hAnsi="Calibri" w:cs="Calibri"/>
                <w:b/>
                <w:bCs/>
                <w:sz w:val="20"/>
                <w:szCs w:val="20"/>
                <w:lang w:eastAsia="ar-SA"/>
              </w:rPr>
              <w:t>dostawy</w:t>
            </w:r>
          </w:p>
          <w:p w14:paraId="4FCAFBE7" w14:textId="77777777" w:rsidR="006F1412" w:rsidRPr="0059496B" w:rsidRDefault="006F1412" w:rsidP="00937752">
            <w:pPr>
              <w:spacing w:line="240" w:lineRule="auto"/>
              <w:ind w:left="-108" w:right="-109"/>
              <w:jc w:val="center"/>
              <w:rPr>
                <w:rFonts w:ascii="Calibri" w:hAnsi="Calibri" w:cs="Calibri"/>
                <w:b/>
                <w:bCs/>
                <w:sz w:val="20"/>
                <w:szCs w:val="20"/>
                <w:lang w:eastAsia="ar-SA"/>
              </w:rPr>
            </w:pPr>
            <w:r w:rsidRPr="0059496B">
              <w:rPr>
                <w:rFonts w:ascii="Calibri" w:hAnsi="Calibri" w:cs="Calibri"/>
                <w:bCs/>
                <w:sz w:val="20"/>
                <w:szCs w:val="20"/>
                <w:lang w:eastAsia="ar-SA"/>
              </w:rPr>
              <w:t>(w PLN)</w:t>
            </w:r>
          </w:p>
        </w:tc>
        <w:tc>
          <w:tcPr>
            <w:tcW w:w="2136" w:type="dxa"/>
            <w:vAlign w:val="center"/>
          </w:tcPr>
          <w:p w14:paraId="392EA2DD" w14:textId="77777777" w:rsidR="006F1412" w:rsidRPr="0059496B" w:rsidRDefault="006F1412" w:rsidP="00937752">
            <w:pPr>
              <w:spacing w:line="240" w:lineRule="auto"/>
              <w:ind w:left="-108" w:right="-109"/>
              <w:jc w:val="center"/>
              <w:rPr>
                <w:rFonts w:ascii="Calibri" w:hAnsi="Calibri" w:cs="Calibri"/>
                <w:b/>
                <w:bCs/>
                <w:sz w:val="20"/>
                <w:szCs w:val="20"/>
                <w:lang w:eastAsia="ar-SA"/>
              </w:rPr>
            </w:pPr>
            <w:r w:rsidRPr="0059496B">
              <w:rPr>
                <w:rFonts w:ascii="Calibri" w:hAnsi="Calibri" w:cs="Calibri"/>
                <w:b/>
                <w:bCs/>
                <w:sz w:val="20"/>
                <w:szCs w:val="20"/>
                <w:lang w:eastAsia="ar-SA"/>
              </w:rPr>
              <w:t>Data realizacji/wykonania dostawy</w:t>
            </w:r>
          </w:p>
          <w:p w14:paraId="4D2AB8DF" w14:textId="77777777" w:rsidR="006F1412" w:rsidRPr="0059496B" w:rsidRDefault="006F1412" w:rsidP="00937752">
            <w:pPr>
              <w:spacing w:line="240" w:lineRule="auto"/>
              <w:ind w:left="-108" w:right="-109"/>
              <w:jc w:val="center"/>
              <w:rPr>
                <w:rFonts w:ascii="Calibri" w:hAnsi="Calibri" w:cs="Calibri"/>
                <w:b/>
                <w:bCs/>
                <w:sz w:val="20"/>
                <w:szCs w:val="20"/>
                <w:lang w:eastAsia="ar-SA"/>
              </w:rPr>
            </w:pPr>
            <w:r w:rsidRPr="0059496B">
              <w:rPr>
                <w:rFonts w:ascii="Calibri" w:hAnsi="Calibri" w:cs="Calibri"/>
                <w:b/>
                <w:bCs/>
                <w:sz w:val="20"/>
                <w:szCs w:val="20"/>
                <w:lang w:eastAsia="ar-SA"/>
              </w:rPr>
              <w:t>(od …..do ……)</w:t>
            </w:r>
          </w:p>
          <w:p w14:paraId="7B0332E0" w14:textId="77777777" w:rsidR="006F1412" w:rsidRPr="0059496B" w:rsidRDefault="006F1412" w:rsidP="00937752">
            <w:pPr>
              <w:spacing w:line="240" w:lineRule="auto"/>
              <w:ind w:left="-108" w:right="-109"/>
              <w:jc w:val="center"/>
              <w:rPr>
                <w:rFonts w:ascii="Calibri" w:hAnsi="Calibri" w:cs="Calibri"/>
                <w:b/>
                <w:bCs/>
                <w:sz w:val="20"/>
                <w:szCs w:val="20"/>
                <w:lang w:eastAsia="ar-SA"/>
              </w:rPr>
            </w:pPr>
            <w:r w:rsidRPr="0059496B">
              <w:rPr>
                <w:rFonts w:ascii="Calibri" w:hAnsi="Calibri" w:cs="Calibri"/>
                <w:bCs/>
                <w:sz w:val="20"/>
                <w:szCs w:val="20"/>
                <w:lang w:eastAsia="ar-SA"/>
              </w:rPr>
              <w:t>(dzień-miesiąc-rok)</w:t>
            </w:r>
          </w:p>
        </w:tc>
      </w:tr>
      <w:tr w:rsidR="006F1412" w:rsidRPr="0059496B" w14:paraId="37B08643" w14:textId="77777777" w:rsidTr="0054165F">
        <w:trPr>
          <w:trHeight w:val="593"/>
          <w:jc w:val="center"/>
        </w:trPr>
        <w:tc>
          <w:tcPr>
            <w:tcW w:w="288" w:type="dxa"/>
            <w:vAlign w:val="center"/>
          </w:tcPr>
          <w:p w14:paraId="2516C1E5" w14:textId="77777777" w:rsidR="006F1412" w:rsidRPr="0059496B" w:rsidRDefault="006F1412" w:rsidP="0059496B">
            <w:pPr>
              <w:ind w:left="-108" w:right="-81" w:hanging="34"/>
              <w:jc w:val="center"/>
              <w:rPr>
                <w:rFonts w:ascii="Calibri" w:hAnsi="Calibri" w:cs="Calibri"/>
                <w:bCs/>
                <w:sz w:val="20"/>
                <w:szCs w:val="20"/>
                <w:lang w:eastAsia="ar-SA"/>
              </w:rPr>
            </w:pPr>
            <w:r w:rsidRPr="0059496B">
              <w:rPr>
                <w:rFonts w:ascii="Calibri" w:hAnsi="Calibri" w:cs="Calibri"/>
                <w:bCs/>
                <w:sz w:val="20"/>
                <w:szCs w:val="20"/>
                <w:lang w:eastAsia="ar-SA"/>
              </w:rPr>
              <w:t>1.</w:t>
            </w:r>
          </w:p>
        </w:tc>
        <w:tc>
          <w:tcPr>
            <w:tcW w:w="2830" w:type="dxa"/>
          </w:tcPr>
          <w:p w14:paraId="75193778" w14:textId="77777777" w:rsidR="006F1412" w:rsidRPr="0059496B" w:rsidRDefault="006F1412" w:rsidP="0059496B">
            <w:pPr>
              <w:jc w:val="both"/>
              <w:rPr>
                <w:rFonts w:ascii="Calibri" w:hAnsi="Calibri" w:cs="Calibri"/>
                <w:b/>
                <w:bCs/>
                <w:sz w:val="20"/>
                <w:szCs w:val="20"/>
                <w:lang w:eastAsia="ar-SA"/>
              </w:rPr>
            </w:pPr>
          </w:p>
          <w:p w14:paraId="6371E928" w14:textId="77777777" w:rsidR="006F1412" w:rsidRPr="0059496B" w:rsidRDefault="006F1412" w:rsidP="0059496B">
            <w:pPr>
              <w:jc w:val="both"/>
              <w:rPr>
                <w:rFonts w:ascii="Calibri" w:hAnsi="Calibri" w:cs="Calibri"/>
                <w:b/>
                <w:bCs/>
                <w:sz w:val="20"/>
                <w:szCs w:val="20"/>
                <w:lang w:eastAsia="ar-SA"/>
              </w:rPr>
            </w:pPr>
          </w:p>
        </w:tc>
        <w:tc>
          <w:tcPr>
            <w:tcW w:w="2127" w:type="dxa"/>
          </w:tcPr>
          <w:p w14:paraId="240A9965" w14:textId="77777777" w:rsidR="006F1412" w:rsidRPr="0059496B" w:rsidRDefault="006F1412" w:rsidP="0059496B">
            <w:pPr>
              <w:ind w:left="-108" w:right="-109"/>
              <w:jc w:val="both"/>
              <w:rPr>
                <w:rFonts w:ascii="Calibri" w:hAnsi="Calibri" w:cs="Calibri"/>
                <w:b/>
                <w:bCs/>
                <w:sz w:val="20"/>
                <w:szCs w:val="20"/>
                <w:lang w:eastAsia="ar-SA"/>
              </w:rPr>
            </w:pPr>
          </w:p>
        </w:tc>
        <w:tc>
          <w:tcPr>
            <w:tcW w:w="2311" w:type="dxa"/>
          </w:tcPr>
          <w:p w14:paraId="45AB86D1" w14:textId="77777777" w:rsidR="006F1412" w:rsidRPr="0059496B" w:rsidRDefault="006F1412" w:rsidP="0059496B">
            <w:pPr>
              <w:ind w:left="-108" w:right="-109"/>
              <w:jc w:val="both"/>
              <w:rPr>
                <w:rFonts w:ascii="Calibri" w:hAnsi="Calibri" w:cs="Calibri"/>
                <w:b/>
                <w:bCs/>
                <w:sz w:val="20"/>
                <w:szCs w:val="20"/>
                <w:lang w:eastAsia="ar-SA"/>
              </w:rPr>
            </w:pPr>
          </w:p>
        </w:tc>
        <w:tc>
          <w:tcPr>
            <w:tcW w:w="1364" w:type="dxa"/>
          </w:tcPr>
          <w:p w14:paraId="605FD292" w14:textId="77777777" w:rsidR="006F1412" w:rsidRPr="0059496B" w:rsidRDefault="006F1412" w:rsidP="0059496B">
            <w:pPr>
              <w:ind w:left="-108" w:right="-109"/>
              <w:jc w:val="both"/>
              <w:rPr>
                <w:rFonts w:ascii="Calibri" w:hAnsi="Calibri" w:cs="Calibri"/>
                <w:b/>
                <w:bCs/>
                <w:sz w:val="20"/>
                <w:szCs w:val="20"/>
                <w:lang w:eastAsia="ar-SA"/>
              </w:rPr>
            </w:pPr>
          </w:p>
        </w:tc>
        <w:tc>
          <w:tcPr>
            <w:tcW w:w="2136" w:type="dxa"/>
          </w:tcPr>
          <w:p w14:paraId="571E124A" w14:textId="77777777" w:rsidR="006F1412" w:rsidRPr="0059496B" w:rsidRDefault="006F1412" w:rsidP="0059496B">
            <w:pPr>
              <w:ind w:left="-108" w:right="-109"/>
              <w:jc w:val="both"/>
              <w:rPr>
                <w:rFonts w:ascii="Calibri" w:hAnsi="Calibri" w:cs="Calibri"/>
                <w:b/>
                <w:bCs/>
                <w:sz w:val="20"/>
                <w:szCs w:val="20"/>
                <w:lang w:eastAsia="ar-SA"/>
              </w:rPr>
            </w:pPr>
          </w:p>
        </w:tc>
      </w:tr>
      <w:tr w:rsidR="006F1412" w:rsidRPr="0059496B" w14:paraId="06375BD1" w14:textId="77777777" w:rsidTr="0054165F">
        <w:trPr>
          <w:trHeight w:val="593"/>
          <w:jc w:val="center"/>
        </w:trPr>
        <w:tc>
          <w:tcPr>
            <w:tcW w:w="288" w:type="dxa"/>
            <w:vAlign w:val="center"/>
          </w:tcPr>
          <w:p w14:paraId="0A1B88F7" w14:textId="77777777" w:rsidR="006F1412" w:rsidRPr="0059496B" w:rsidRDefault="006F1412" w:rsidP="0059496B">
            <w:pPr>
              <w:ind w:left="-108" w:right="-81" w:hanging="34"/>
              <w:jc w:val="center"/>
              <w:rPr>
                <w:rFonts w:ascii="Calibri" w:hAnsi="Calibri" w:cs="Calibri"/>
                <w:bCs/>
                <w:sz w:val="20"/>
                <w:szCs w:val="20"/>
                <w:lang w:eastAsia="ar-SA"/>
              </w:rPr>
            </w:pPr>
            <w:r w:rsidRPr="0059496B">
              <w:rPr>
                <w:rFonts w:ascii="Calibri" w:hAnsi="Calibri" w:cs="Calibri"/>
                <w:bCs/>
                <w:sz w:val="20"/>
                <w:szCs w:val="20"/>
                <w:lang w:eastAsia="ar-SA"/>
              </w:rPr>
              <w:t>2.</w:t>
            </w:r>
          </w:p>
        </w:tc>
        <w:tc>
          <w:tcPr>
            <w:tcW w:w="2830" w:type="dxa"/>
          </w:tcPr>
          <w:p w14:paraId="5D62304A" w14:textId="77777777" w:rsidR="006F1412" w:rsidRPr="0059496B" w:rsidRDefault="006F1412" w:rsidP="0059496B">
            <w:pPr>
              <w:jc w:val="both"/>
              <w:rPr>
                <w:rFonts w:ascii="Calibri" w:hAnsi="Calibri" w:cs="Calibri"/>
                <w:b/>
                <w:bCs/>
                <w:sz w:val="20"/>
                <w:szCs w:val="20"/>
                <w:lang w:eastAsia="ar-SA"/>
              </w:rPr>
            </w:pPr>
          </w:p>
        </w:tc>
        <w:tc>
          <w:tcPr>
            <w:tcW w:w="2127" w:type="dxa"/>
          </w:tcPr>
          <w:p w14:paraId="1AE36871" w14:textId="77777777" w:rsidR="006F1412" w:rsidRPr="0059496B" w:rsidRDefault="006F1412" w:rsidP="0059496B">
            <w:pPr>
              <w:ind w:left="-108" w:right="-109"/>
              <w:jc w:val="both"/>
              <w:rPr>
                <w:rFonts w:ascii="Calibri" w:hAnsi="Calibri" w:cs="Calibri"/>
                <w:b/>
                <w:bCs/>
                <w:sz w:val="20"/>
                <w:szCs w:val="20"/>
                <w:lang w:eastAsia="ar-SA"/>
              </w:rPr>
            </w:pPr>
          </w:p>
        </w:tc>
        <w:tc>
          <w:tcPr>
            <w:tcW w:w="2311" w:type="dxa"/>
          </w:tcPr>
          <w:p w14:paraId="212A7D8F" w14:textId="77777777" w:rsidR="006F1412" w:rsidRPr="0059496B" w:rsidRDefault="006F1412" w:rsidP="0059496B">
            <w:pPr>
              <w:ind w:left="-108" w:right="-109"/>
              <w:jc w:val="both"/>
              <w:rPr>
                <w:rFonts w:ascii="Calibri" w:hAnsi="Calibri" w:cs="Calibri"/>
                <w:b/>
                <w:bCs/>
                <w:sz w:val="20"/>
                <w:szCs w:val="20"/>
                <w:lang w:eastAsia="ar-SA"/>
              </w:rPr>
            </w:pPr>
          </w:p>
        </w:tc>
        <w:tc>
          <w:tcPr>
            <w:tcW w:w="1364" w:type="dxa"/>
          </w:tcPr>
          <w:p w14:paraId="761FADDD" w14:textId="77777777" w:rsidR="006F1412" w:rsidRPr="0059496B" w:rsidRDefault="006F1412" w:rsidP="0059496B">
            <w:pPr>
              <w:ind w:left="-108" w:right="-109"/>
              <w:jc w:val="both"/>
              <w:rPr>
                <w:rFonts w:ascii="Calibri" w:hAnsi="Calibri" w:cs="Calibri"/>
                <w:b/>
                <w:bCs/>
                <w:sz w:val="20"/>
                <w:szCs w:val="20"/>
                <w:lang w:eastAsia="ar-SA"/>
              </w:rPr>
            </w:pPr>
          </w:p>
        </w:tc>
        <w:tc>
          <w:tcPr>
            <w:tcW w:w="2136" w:type="dxa"/>
          </w:tcPr>
          <w:p w14:paraId="385DEC19" w14:textId="77777777" w:rsidR="006F1412" w:rsidRPr="0059496B" w:rsidRDefault="006F1412" w:rsidP="0059496B">
            <w:pPr>
              <w:ind w:left="-108" w:right="-109"/>
              <w:jc w:val="both"/>
              <w:rPr>
                <w:rFonts w:ascii="Calibri" w:hAnsi="Calibri" w:cs="Calibri"/>
                <w:b/>
                <w:bCs/>
                <w:sz w:val="20"/>
                <w:szCs w:val="20"/>
                <w:lang w:eastAsia="ar-SA"/>
              </w:rPr>
            </w:pPr>
          </w:p>
        </w:tc>
      </w:tr>
      <w:tr w:rsidR="006F1412" w:rsidRPr="0059496B" w14:paraId="19978796" w14:textId="77777777" w:rsidTr="0054165F">
        <w:trPr>
          <w:trHeight w:val="593"/>
          <w:jc w:val="center"/>
        </w:trPr>
        <w:tc>
          <w:tcPr>
            <w:tcW w:w="288" w:type="dxa"/>
            <w:vAlign w:val="center"/>
          </w:tcPr>
          <w:p w14:paraId="14CA2783" w14:textId="77777777" w:rsidR="006F1412" w:rsidRPr="0059496B" w:rsidRDefault="006F1412" w:rsidP="0059496B">
            <w:pPr>
              <w:ind w:left="-108" w:right="-81" w:hanging="34"/>
              <w:jc w:val="center"/>
              <w:rPr>
                <w:rFonts w:ascii="Calibri" w:hAnsi="Calibri" w:cs="Calibri"/>
                <w:bCs/>
                <w:sz w:val="20"/>
                <w:szCs w:val="20"/>
                <w:lang w:eastAsia="ar-SA"/>
              </w:rPr>
            </w:pPr>
            <w:r w:rsidRPr="0059496B">
              <w:rPr>
                <w:rFonts w:ascii="Calibri" w:hAnsi="Calibri" w:cs="Calibri"/>
                <w:bCs/>
                <w:sz w:val="20"/>
                <w:szCs w:val="20"/>
                <w:lang w:eastAsia="ar-SA"/>
              </w:rPr>
              <w:t>…</w:t>
            </w:r>
          </w:p>
        </w:tc>
        <w:tc>
          <w:tcPr>
            <w:tcW w:w="2830" w:type="dxa"/>
          </w:tcPr>
          <w:p w14:paraId="2A5A841D" w14:textId="77777777" w:rsidR="006F1412" w:rsidRPr="0059496B" w:rsidRDefault="006F1412" w:rsidP="0059496B">
            <w:pPr>
              <w:jc w:val="both"/>
              <w:rPr>
                <w:rFonts w:ascii="Calibri" w:hAnsi="Calibri" w:cs="Calibri"/>
                <w:b/>
                <w:bCs/>
                <w:sz w:val="20"/>
                <w:szCs w:val="20"/>
                <w:lang w:eastAsia="ar-SA"/>
              </w:rPr>
            </w:pPr>
          </w:p>
        </w:tc>
        <w:tc>
          <w:tcPr>
            <w:tcW w:w="2127" w:type="dxa"/>
          </w:tcPr>
          <w:p w14:paraId="6D8B16DD" w14:textId="77777777" w:rsidR="006F1412" w:rsidRPr="0059496B" w:rsidRDefault="006F1412" w:rsidP="0059496B">
            <w:pPr>
              <w:ind w:left="-108" w:right="-109"/>
              <w:jc w:val="both"/>
              <w:rPr>
                <w:rFonts w:ascii="Calibri" w:hAnsi="Calibri" w:cs="Calibri"/>
                <w:b/>
                <w:bCs/>
                <w:sz w:val="20"/>
                <w:szCs w:val="20"/>
                <w:lang w:eastAsia="ar-SA"/>
              </w:rPr>
            </w:pPr>
          </w:p>
        </w:tc>
        <w:tc>
          <w:tcPr>
            <w:tcW w:w="2311" w:type="dxa"/>
          </w:tcPr>
          <w:p w14:paraId="0BF8FD52" w14:textId="77777777" w:rsidR="006F1412" w:rsidRPr="0059496B" w:rsidRDefault="006F1412" w:rsidP="0059496B">
            <w:pPr>
              <w:ind w:left="-108" w:right="-109"/>
              <w:jc w:val="both"/>
              <w:rPr>
                <w:rFonts w:ascii="Calibri" w:hAnsi="Calibri" w:cs="Calibri"/>
                <w:b/>
                <w:bCs/>
                <w:sz w:val="20"/>
                <w:szCs w:val="20"/>
                <w:lang w:eastAsia="ar-SA"/>
              </w:rPr>
            </w:pPr>
          </w:p>
        </w:tc>
        <w:tc>
          <w:tcPr>
            <w:tcW w:w="1364" w:type="dxa"/>
          </w:tcPr>
          <w:p w14:paraId="6A1AEEF4" w14:textId="77777777" w:rsidR="006F1412" w:rsidRPr="0059496B" w:rsidRDefault="006F1412" w:rsidP="0059496B">
            <w:pPr>
              <w:ind w:left="-108" w:right="-109"/>
              <w:jc w:val="both"/>
              <w:rPr>
                <w:rFonts w:ascii="Calibri" w:hAnsi="Calibri" w:cs="Calibri"/>
                <w:b/>
                <w:bCs/>
                <w:sz w:val="20"/>
                <w:szCs w:val="20"/>
                <w:lang w:eastAsia="ar-SA"/>
              </w:rPr>
            </w:pPr>
          </w:p>
        </w:tc>
        <w:tc>
          <w:tcPr>
            <w:tcW w:w="2136" w:type="dxa"/>
          </w:tcPr>
          <w:p w14:paraId="264E0160" w14:textId="77777777" w:rsidR="006F1412" w:rsidRPr="0059496B" w:rsidRDefault="006F1412" w:rsidP="0059496B">
            <w:pPr>
              <w:ind w:left="-108" w:right="-109"/>
              <w:jc w:val="both"/>
              <w:rPr>
                <w:rFonts w:ascii="Calibri" w:hAnsi="Calibri" w:cs="Calibri"/>
                <w:b/>
                <w:bCs/>
                <w:sz w:val="20"/>
                <w:szCs w:val="20"/>
                <w:lang w:eastAsia="ar-SA"/>
              </w:rPr>
            </w:pPr>
          </w:p>
        </w:tc>
      </w:tr>
    </w:tbl>
    <w:p w14:paraId="65393272" w14:textId="77777777" w:rsidR="0059496B" w:rsidRPr="0059496B" w:rsidRDefault="0059496B" w:rsidP="0059496B">
      <w:pPr>
        <w:spacing w:line="276" w:lineRule="auto"/>
        <w:rPr>
          <w:rFonts w:asciiTheme="minorHAnsi" w:hAnsiTheme="minorHAnsi" w:cstheme="minorHAnsi"/>
          <w:b/>
          <w:lang w:eastAsia="ar-SA"/>
        </w:rPr>
      </w:pPr>
    </w:p>
    <w:p w14:paraId="5E513F04" w14:textId="77777777" w:rsidR="0059496B" w:rsidRPr="0059496B" w:rsidRDefault="0059496B" w:rsidP="0059496B">
      <w:pPr>
        <w:spacing w:line="276" w:lineRule="auto"/>
        <w:rPr>
          <w:rFonts w:asciiTheme="minorHAnsi" w:hAnsiTheme="minorHAnsi" w:cstheme="minorHAnsi"/>
          <w:b/>
          <w:lang w:eastAsia="ar-SA"/>
        </w:rPr>
      </w:pPr>
      <w:r w:rsidRPr="0059496B">
        <w:rPr>
          <w:rFonts w:asciiTheme="minorHAnsi" w:hAnsiTheme="minorHAnsi" w:cstheme="minorHAnsi"/>
          <w:b/>
          <w:lang w:eastAsia="ar-SA"/>
        </w:rPr>
        <w:t>UWAGA!!</w:t>
      </w:r>
    </w:p>
    <w:p w14:paraId="6DEB631A" w14:textId="77777777" w:rsidR="0059496B" w:rsidRDefault="0059496B" w:rsidP="0059496B">
      <w:pPr>
        <w:spacing w:line="276" w:lineRule="auto"/>
        <w:rPr>
          <w:rFonts w:asciiTheme="minorHAnsi" w:hAnsiTheme="minorHAnsi" w:cstheme="minorHAnsi"/>
          <w:lang w:eastAsia="ar-SA"/>
        </w:rPr>
      </w:pPr>
      <w:r w:rsidRPr="0059496B">
        <w:rPr>
          <w:rFonts w:asciiTheme="minorHAnsi" w:hAnsiTheme="minorHAnsi" w:cstheme="minorHAnsi"/>
          <w:lang w:eastAsia="ar-SA"/>
        </w:rPr>
        <w:t xml:space="preserve">Do wykazu należy </w:t>
      </w:r>
      <w:r w:rsidRPr="0059496B">
        <w:rPr>
          <w:rFonts w:asciiTheme="minorHAnsi" w:hAnsiTheme="minorHAnsi" w:cstheme="minorHAnsi"/>
          <w:b/>
          <w:u w:val="single"/>
          <w:lang w:eastAsia="ar-SA"/>
        </w:rPr>
        <w:t>załączyć dowody</w:t>
      </w:r>
      <w:r w:rsidRPr="0059496B">
        <w:rPr>
          <w:rFonts w:asciiTheme="minorHAnsi" w:hAnsiTheme="minorHAnsi" w:cstheme="minorHAnsi"/>
          <w:lang w:eastAsia="ar-SA"/>
        </w:rPr>
        <w:t xml:space="preserve"> potwierdzające, czy dostawy te zostały wykonane należycie.</w:t>
      </w:r>
    </w:p>
    <w:p w14:paraId="7A45D6CD" w14:textId="77777777" w:rsidR="00975242" w:rsidRPr="0059496B" w:rsidRDefault="00975242" w:rsidP="0059496B">
      <w:pPr>
        <w:spacing w:line="276" w:lineRule="auto"/>
        <w:rPr>
          <w:rFonts w:asciiTheme="minorHAnsi" w:hAnsiTheme="minorHAnsi" w:cstheme="minorHAnsi"/>
          <w:lang w:eastAsia="ar-SA"/>
        </w:rPr>
      </w:pPr>
    </w:p>
    <w:p w14:paraId="644E6823" w14:textId="77777777" w:rsidR="0059496B" w:rsidRPr="0059496B" w:rsidRDefault="0059496B" w:rsidP="0059496B">
      <w:pPr>
        <w:spacing w:line="276" w:lineRule="auto"/>
        <w:rPr>
          <w:rFonts w:asciiTheme="minorHAnsi" w:hAnsiTheme="minorHAnsi" w:cstheme="minorHAnsi"/>
          <w:i/>
          <w:snapToGrid w:val="0"/>
        </w:rPr>
      </w:pPr>
    </w:p>
    <w:p w14:paraId="2EFDF5AF" w14:textId="77777777" w:rsidR="0059496B" w:rsidRPr="0059496B" w:rsidRDefault="0059496B" w:rsidP="0059496B">
      <w:pPr>
        <w:spacing w:line="276" w:lineRule="auto"/>
        <w:rPr>
          <w:rFonts w:asciiTheme="minorHAnsi" w:hAnsiTheme="minorHAnsi" w:cstheme="minorHAnsi"/>
          <w:snapToGrid w:val="0"/>
        </w:rPr>
      </w:pPr>
      <w:r w:rsidRPr="0059496B">
        <w:rPr>
          <w:rFonts w:asciiTheme="minorHAnsi" w:hAnsiTheme="minorHAnsi" w:cstheme="minorHAnsi"/>
          <w:snapToGrid w:val="0"/>
        </w:rPr>
        <w:t>….………………………………………………………………………………………………………………………………………………………</w:t>
      </w:r>
    </w:p>
    <w:p w14:paraId="12605EC5" w14:textId="16206530" w:rsidR="0067438C" w:rsidRPr="0067438C" w:rsidRDefault="0059496B" w:rsidP="0067438C">
      <w:pPr>
        <w:spacing w:before="120" w:line="276" w:lineRule="auto"/>
        <w:rPr>
          <w:rFonts w:asciiTheme="minorHAnsi" w:hAnsiTheme="minorHAnsi" w:cstheme="minorHAnsi"/>
          <w:szCs w:val="20"/>
        </w:rPr>
      </w:pPr>
      <w:r w:rsidRPr="0059496B">
        <w:rPr>
          <w:rFonts w:asciiTheme="minorHAnsi" w:hAnsiTheme="minorHAnsi" w:cstheme="minorHAnsi"/>
          <w:i/>
        </w:rPr>
        <w:t>Kwalifikowany podpis elektroniczny</w:t>
      </w:r>
      <w:r w:rsidR="00F02F8E">
        <w:rPr>
          <w:rFonts w:asciiTheme="minorHAnsi" w:hAnsiTheme="minorHAnsi" w:cstheme="minorHAnsi"/>
          <w:i/>
        </w:rPr>
        <w:t xml:space="preserve"> </w:t>
      </w:r>
      <w:r w:rsidRPr="0059496B">
        <w:rPr>
          <w:rFonts w:asciiTheme="minorHAnsi" w:hAnsiTheme="minorHAnsi" w:cstheme="minorHAnsi"/>
          <w:i/>
        </w:rPr>
        <w:t xml:space="preserve"> osoby upoważnionej do reprezentowania Wykonawc</w:t>
      </w:r>
      <w:r w:rsidR="00F02F8E">
        <w:rPr>
          <w:rFonts w:asciiTheme="minorHAnsi" w:hAnsiTheme="minorHAnsi" w:cstheme="minorHAnsi"/>
          <w:i/>
        </w:rPr>
        <w:t>y</w:t>
      </w:r>
      <w:r w:rsidR="0067438C">
        <w:rPr>
          <w:rFonts w:asciiTheme="minorHAnsi" w:hAnsiTheme="minorHAnsi" w:cstheme="minorHAnsi"/>
          <w:i/>
        </w:rPr>
        <w:t>/</w:t>
      </w:r>
      <w:r w:rsidR="0067438C" w:rsidRPr="0067438C">
        <w:rPr>
          <w:rFonts w:asciiTheme="minorHAnsi" w:hAnsiTheme="minorHAnsi" w:cstheme="minorHAnsi"/>
          <w:i/>
        </w:rPr>
        <w:t xml:space="preserve"> podmiotu udostępniającego zasoby</w:t>
      </w:r>
    </w:p>
    <w:p w14:paraId="5FC714C9" w14:textId="6C5C1D8B" w:rsidR="0059496B" w:rsidRPr="0059496B" w:rsidRDefault="0059496B" w:rsidP="0059496B">
      <w:pPr>
        <w:tabs>
          <w:tab w:val="left" w:pos="284"/>
        </w:tabs>
        <w:spacing w:line="276" w:lineRule="auto"/>
        <w:jc w:val="center"/>
        <w:rPr>
          <w:rFonts w:asciiTheme="minorHAnsi" w:hAnsiTheme="minorHAnsi" w:cstheme="minorHAnsi"/>
          <w:i/>
        </w:rPr>
      </w:pPr>
    </w:p>
    <w:p w14:paraId="73755788" w14:textId="77777777" w:rsidR="0059496B" w:rsidRDefault="0059496B" w:rsidP="006A39D8">
      <w:pPr>
        <w:spacing w:after="240" w:line="276" w:lineRule="auto"/>
        <w:jc w:val="both"/>
        <w:rPr>
          <w:rFonts w:asciiTheme="minorHAnsi" w:eastAsia="Times New Roman" w:hAnsiTheme="minorHAnsi" w:cstheme="minorHAnsi"/>
          <w:b/>
          <w:lang w:eastAsia="pl-PL"/>
        </w:rPr>
      </w:pPr>
    </w:p>
    <w:p w14:paraId="77ABE78D" w14:textId="77777777" w:rsidR="0059496B" w:rsidRDefault="0059496B" w:rsidP="006A39D8">
      <w:pPr>
        <w:spacing w:after="240" w:line="276" w:lineRule="auto"/>
        <w:jc w:val="both"/>
        <w:rPr>
          <w:rFonts w:asciiTheme="minorHAnsi" w:eastAsia="Times New Roman" w:hAnsiTheme="minorHAnsi" w:cstheme="minorHAnsi"/>
          <w:b/>
          <w:lang w:eastAsia="pl-PL"/>
        </w:rPr>
      </w:pPr>
    </w:p>
    <w:p w14:paraId="18DF02D6" w14:textId="77777777" w:rsidR="00924834" w:rsidRDefault="00924834" w:rsidP="006A39D8">
      <w:pPr>
        <w:spacing w:after="240" w:line="276" w:lineRule="auto"/>
        <w:jc w:val="both"/>
        <w:rPr>
          <w:rFonts w:asciiTheme="minorHAnsi" w:eastAsia="Times New Roman" w:hAnsiTheme="minorHAnsi" w:cstheme="minorHAnsi"/>
          <w:b/>
          <w:lang w:eastAsia="pl-PL"/>
        </w:rPr>
      </w:pPr>
    </w:p>
    <w:p w14:paraId="3E7C93E6" w14:textId="77777777" w:rsidR="00924834" w:rsidRDefault="00924834" w:rsidP="006A39D8">
      <w:pPr>
        <w:spacing w:after="240" w:line="276" w:lineRule="auto"/>
        <w:jc w:val="both"/>
        <w:rPr>
          <w:rFonts w:asciiTheme="minorHAnsi" w:eastAsia="Times New Roman" w:hAnsiTheme="minorHAnsi" w:cstheme="minorHAnsi"/>
          <w:b/>
          <w:lang w:eastAsia="pl-PL"/>
        </w:rPr>
      </w:pPr>
    </w:p>
    <w:p w14:paraId="4C42B552" w14:textId="77777777" w:rsidR="00924834" w:rsidRDefault="00924834" w:rsidP="006A39D8">
      <w:pPr>
        <w:spacing w:after="240" w:line="276" w:lineRule="auto"/>
        <w:jc w:val="both"/>
        <w:rPr>
          <w:rFonts w:asciiTheme="minorHAnsi" w:eastAsia="Times New Roman" w:hAnsiTheme="minorHAnsi" w:cstheme="minorHAnsi"/>
          <w:b/>
          <w:lang w:eastAsia="pl-PL"/>
        </w:rPr>
      </w:pPr>
    </w:p>
    <w:p w14:paraId="3632F1AB" w14:textId="77777777" w:rsidR="00924834" w:rsidRDefault="00924834" w:rsidP="006A39D8">
      <w:pPr>
        <w:spacing w:after="240" w:line="276" w:lineRule="auto"/>
        <w:jc w:val="both"/>
        <w:rPr>
          <w:rFonts w:asciiTheme="minorHAnsi" w:eastAsia="Times New Roman" w:hAnsiTheme="minorHAnsi" w:cstheme="minorHAnsi"/>
          <w:b/>
          <w:lang w:eastAsia="pl-PL"/>
        </w:rPr>
      </w:pPr>
    </w:p>
    <w:p w14:paraId="5B6DEFA8" w14:textId="54A41816" w:rsidR="00924834" w:rsidRPr="00924834" w:rsidRDefault="00924834" w:rsidP="00924834">
      <w:pPr>
        <w:spacing w:line="240" w:lineRule="auto"/>
        <w:rPr>
          <w:rFonts w:asciiTheme="minorHAnsi" w:eastAsia="SimSun" w:hAnsiTheme="minorHAnsi" w:cstheme="minorHAnsi"/>
          <w:b/>
          <w:spacing w:val="-1"/>
          <w:lang w:eastAsia="pl-PL"/>
        </w:rPr>
      </w:pPr>
      <w:r w:rsidRPr="00924834">
        <w:rPr>
          <w:rFonts w:asciiTheme="minorHAnsi" w:eastAsia="SimSun" w:hAnsiTheme="minorHAnsi" w:cstheme="minorHAnsi"/>
          <w:b/>
          <w:spacing w:val="-1"/>
          <w:lang w:eastAsia="pl-PL"/>
        </w:rPr>
        <w:t>DAZ-Z.272.</w:t>
      </w:r>
      <w:r w:rsidR="00852BA2">
        <w:rPr>
          <w:rFonts w:asciiTheme="minorHAnsi" w:eastAsia="SimSun" w:hAnsiTheme="minorHAnsi" w:cstheme="minorHAnsi"/>
          <w:b/>
          <w:spacing w:val="-1"/>
          <w:lang w:eastAsia="pl-PL"/>
        </w:rPr>
        <w:t>7</w:t>
      </w:r>
      <w:r w:rsidR="00E01CA6">
        <w:rPr>
          <w:rFonts w:asciiTheme="minorHAnsi" w:eastAsia="SimSun" w:hAnsiTheme="minorHAnsi" w:cstheme="minorHAnsi"/>
          <w:b/>
          <w:spacing w:val="-1"/>
          <w:lang w:eastAsia="pl-PL"/>
        </w:rPr>
        <w:t>9</w:t>
      </w:r>
      <w:r w:rsidRPr="00924834">
        <w:rPr>
          <w:rFonts w:asciiTheme="minorHAnsi" w:eastAsia="SimSun" w:hAnsiTheme="minorHAnsi" w:cstheme="minorHAnsi"/>
          <w:b/>
          <w:spacing w:val="-1"/>
          <w:lang w:eastAsia="pl-PL"/>
        </w:rPr>
        <w:t>.202</w:t>
      </w:r>
      <w:r>
        <w:rPr>
          <w:rFonts w:asciiTheme="minorHAnsi" w:eastAsia="SimSun" w:hAnsiTheme="minorHAnsi" w:cstheme="minorHAnsi"/>
          <w:b/>
          <w:spacing w:val="-1"/>
          <w:lang w:eastAsia="pl-PL"/>
        </w:rPr>
        <w:t>3</w:t>
      </w:r>
    </w:p>
    <w:p w14:paraId="238FE543" w14:textId="77777777" w:rsidR="00924834" w:rsidRPr="00924834" w:rsidRDefault="00924834" w:rsidP="00924834">
      <w:pPr>
        <w:spacing w:line="240" w:lineRule="auto"/>
        <w:jc w:val="right"/>
        <w:rPr>
          <w:rFonts w:asciiTheme="minorHAnsi" w:eastAsia="SimSun" w:hAnsiTheme="minorHAnsi" w:cstheme="minorHAnsi"/>
          <w:b/>
          <w:i/>
          <w:lang w:eastAsia="pl-PL"/>
        </w:rPr>
      </w:pPr>
      <w:r w:rsidRPr="00924834">
        <w:rPr>
          <w:rFonts w:asciiTheme="minorHAnsi" w:eastAsia="SimSun" w:hAnsiTheme="minorHAnsi" w:cstheme="minorHAnsi"/>
          <w:b/>
          <w:i/>
          <w:lang w:eastAsia="pl-PL"/>
        </w:rPr>
        <w:t>Załącznik nr 6 do SWZ</w:t>
      </w:r>
    </w:p>
    <w:p w14:paraId="625AFE06" w14:textId="77777777" w:rsidR="00924834" w:rsidRPr="00924834" w:rsidRDefault="00924834" w:rsidP="005447D2">
      <w:pPr>
        <w:numPr>
          <w:ilvl w:val="0"/>
          <w:numId w:val="31"/>
        </w:numPr>
        <w:tabs>
          <w:tab w:val="num" w:pos="0"/>
          <w:tab w:val="left" w:pos="9000"/>
        </w:tabs>
        <w:suppressAutoHyphens/>
        <w:spacing w:before="240" w:after="240" w:line="276" w:lineRule="auto"/>
        <w:ind w:left="0" w:firstLine="0"/>
        <w:jc w:val="center"/>
        <w:outlineLvl w:val="0"/>
        <w:rPr>
          <w:rFonts w:asciiTheme="minorHAnsi" w:eastAsia="SimSun" w:hAnsiTheme="minorHAnsi" w:cstheme="minorHAnsi"/>
          <w:b/>
          <w:spacing w:val="30"/>
          <w:lang w:eastAsia="pl-PL"/>
        </w:rPr>
      </w:pPr>
      <w:r w:rsidRPr="00924834">
        <w:rPr>
          <w:rFonts w:asciiTheme="minorHAnsi" w:eastAsia="SimSun" w:hAnsiTheme="minorHAnsi" w:cstheme="minorHAnsi"/>
          <w:b/>
          <w:spacing w:val="30"/>
          <w:lang w:eastAsia="pl-PL"/>
        </w:rPr>
        <w:t>OŚWIADCZENIE O PRZYNALEŻNOŚCI LUB BRAKU PRZYNALEŻNOŚCI DO GRUPY KAPITAŁOWEJ - składane w zakresie art. 108 ust. 1 pkt. 5  ustawy z dnia 11.09.2019 r.  Prawo zamówień publicznych (dalej: ustawa Pzp)</w:t>
      </w:r>
    </w:p>
    <w:p w14:paraId="57D01F58" w14:textId="77777777" w:rsidR="00924834" w:rsidRPr="00924834" w:rsidRDefault="00924834" w:rsidP="00924834">
      <w:pPr>
        <w:spacing w:line="240" w:lineRule="auto"/>
        <w:rPr>
          <w:rFonts w:asciiTheme="minorHAnsi" w:eastAsia="SimSun" w:hAnsiTheme="minorHAnsi" w:cstheme="minorHAnsi"/>
          <w:lang w:eastAsia="pl-PL"/>
        </w:rPr>
      </w:pPr>
      <w:r w:rsidRPr="00924834">
        <w:rPr>
          <w:rFonts w:asciiTheme="minorHAnsi" w:eastAsia="SimSun" w:hAnsiTheme="minorHAnsi" w:cstheme="minorHAnsi"/>
          <w:b/>
          <w:bCs/>
          <w:lang w:eastAsia="pl-PL"/>
        </w:rPr>
        <w:t xml:space="preserve">Wykonawca: </w:t>
      </w:r>
    </w:p>
    <w:p w14:paraId="664F53C6" w14:textId="77777777" w:rsidR="00924834" w:rsidRPr="00924834" w:rsidRDefault="00924834" w:rsidP="00924834">
      <w:pPr>
        <w:spacing w:line="240" w:lineRule="auto"/>
        <w:rPr>
          <w:rFonts w:asciiTheme="minorHAnsi" w:eastAsia="SimSun" w:hAnsiTheme="minorHAnsi" w:cstheme="minorHAnsi"/>
          <w:lang w:eastAsia="pl-PL"/>
        </w:rPr>
      </w:pPr>
    </w:p>
    <w:p w14:paraId="0C4DC6D9" w14:textId="77777777" w:rsidR="00924834" w:rsidRPr="00924834" w:rsidRDefault="00924834" w:rsidP="00924834">
      <w:pPr>
        <w:spacing w:line="240" w:lineRule="auto"/>
        <w:rPr>
          <w:rFonts w:asciiTheme="minorHAnsi" w:eastAsia="SimSun" w:hAnsiTheme="minorHAnsi" w:cstheme="minorHAnsi"/>
          <w:lang w:eastAsia="pl-PL"/>
        </w:rPr>
      </w:pPr>
      <w:r w:rsidRPr="00924834">
        <w:rPr>
          <w:rFonts w:asciiTheme="minorHAnsi" w:eastAsia="SimSun" w:hAnsiTheme="minorHAnsi" w:cstheme="minorHAnsi"/>
          <w:lang w:eastAsia="pl-PL"/>
        </w:rPr>
        <w:t xml:space="preserve">………………………………………………………………………...............……… </w:t>
      </w:r>
    </w:p>
    <w:p w14:paraId="1ED2263C" w14:textId="77777777" w:rsidR="00924834" w:rsidRPr="00924834" w:rsidRDefault="00924834" w:rsidP="00924834">
      <w:pPr>
        <w:spacing w:line="240" w:lineRule="auto"/>
        <w:rPr>
          <w:rFonts w:asciiTheme="minorHAnsi" w:eastAsia="SimSun" w:hAnsiTheme="minorHAnsi" w:cstheme="minorHAnsi"/>
          <w:lang w:eastAsia="pl-PL"/>
        </w:rPr>
      </w:pPr>
      <w:r w:rsidRPr="00924834">
        <w:rPr>
          <w:rFonts w:asciiTheme="minorHAnsi" w:eastAsia="SimSun" w:hAnsiTheme="minorHAnsi" w:cstheme="minorHAnsi"/>
          <w:i/>
          <w:iCs/>
          <w:lang w:eastAsia="pl-PL"/>
        </w:rPr>
        <w:t xml:space="preserve">(pełna nazwa/imię i nazwisko/ adres/ w zależności od podmiotu: NIP/PESEL, KRS/CEiDG) </w:t>
      </w:r>
    </w:p>
    <w:p w14:paraId="7F11967F" w14:textId="77777777" w:rsidR="00924834" w:rsidRPr="00924834" w:rsidRDefault="00924834" w:rsidP="00924834">
      <w:pPr>
        <w:spacing w:line="240" w:lineRule="auto"/>
        <w:rPr>
          <w:rFonts w:asciiTheme="minorHAnsi" w:eastAsia="SimSun" w:hAnsiTheme="minorHAnsi" w:cstheme="minorHAnsi"/>
          <w:u w:val="single"/>
          <w:lang w:eastAsia="pl-PL"/>
        </w:rPr>
      </w:pPr>
    </w:p>
    <w:p w14:paraId="0A572D3D" w14:textId="77777777" w:rsidR="00924834" w:rsidRPr="00924834" w:rsidRDefault="00924834" w:rsidP="00924834">
      <w:pPr>
        <w:spacing w:line="240" w:lineRule="auto"/>
        <w:jc w:val="both"/>
        <w:rPr>
          <w:rFonts w:asciiTheme="minorHAnsi" w:eastAsia="SimSun" w:hAnsiTheme="minorHAnsi" w:cstheme="minorHAnsi"/>
          <w:b/>
          <w:lang w:eastAsia="pl-PL"/>
        </w:rPr>
      </w:pPr>
    </w:p>
    <w:p w14:paraId="4D6F35CE" w14:textId="72490954" w:rsidR="00924834" w:rsidRPr="00924834" w:rsidRDefault="00924834" w:rsidP="00924834">
      <w:pPr>
        <w:spacing w:before="120" w:after="240" w:line="276" w:lineRule="auto"/>
        <w:rPr>
          <w:rFonts w:asciiTheme="minorHAnsi" w:eastAsia="SimSun" w:hAnsiTheme="minorHAnsi" w:cstheme="minorHAnsi"/>
          <w:lang w:eastAsia="pl-PL"/>
        </w:rPr>
      </w:pPr>
      <w:r w:rsidRPr="00924834">
        <w:rPr>
          <w:rFonts w:asciiTheme="minorHAnsi" w:eastAsia="SimSun" w:hAnsiTheme="minorHAnsi" w:cstheme="minorHAnsi"/>
          <w:lang w:eastAsia="pl-PL"/>
        </w:rPr>
        <w:t xml:space="preserve">Na potrzeby postępowania o udzielenie zamówienia publicznego pn. </w:t>
      </w:r>
      <w:r w:rsidRPr="00924834">
        <w:rPr>
          <w:rFonts w:asciiTheme="minorHAnsi" w:eastAsiaTheme="minorHAnsi" w:hAnsiTheme="minorHAnsi" w:cstheme="minorHAnsi"/>
          <w:b/>
        </w:rPr>
        <w:t xml:space="preserve">Wykonanie, dostawa i montaż mebli biurowych do budynku przy ul. Okopowej </w:t>
      </w:r>
      <w:r w:rsidR="00852BA2">
        <w:rPr>
          <w:rFonts w:asciiTheme="minorHAnsi" w:eastAsiaTheme="minorHAnsi" w:hAnsiTheme="minorHAnsi" w:cstheme="minorHAnsi"/>
          <w:b/>
        </w:rPr>
        <w:t>21/27</w:t>
      </w:r>
      <w:r w:rsidRPr="00924834">
        <w:rPr>
          <w:rFonts w:asciiTheme="minorHAnsi" w:eastAsiaTheme="minorHAnsi" w:hAnsiTheme="minorHAnsi" w:cstheme="minorHAnsi"/>
          <w:b/>
        </w:rPr>
        <w:t xml:space="preserve"> w Gdańsku</w:t>
      </w:r>
      <w:r w:rsidRPr="00924834">
        <w:rPr>
          <w:rFonts w:asciiTheme="minorHAnsi" w:eastAsia="SimSun" w:hAnsiTheme="minorHAnsi" w:cstheme="minorHAnsi"/>
          <w:b/>
          <w:lang w:eastAsia="pl-PL"/>
        </w:rPr>
        <w:t xml:space="preserve"> </w:t>
      </w:r>
      <w:r w:rsidRPr="00924834">
        <w:rPr>
          <w:rFonts w:asciiTheme="minorHAnsi" w:eastAsia="SimSun" w:hAnsiTheme="minorHAnsi" w:cstheme="minorHAnsi"/>
          <w:color w:val="000000"/>
          <w:lang w:eastAsia="pl-PL"/>
        </w:rPr>
        <w:t>prowadzonego przez Województwo Pomorskie</w:t>
      </w:r>
      <w:r w:rsidRPr="00924834">
        <w:rPr>
          <w:rFonts w:asciiTheme="minorHAnsi" w:eastAsia="SimSun" w:hAnsiTheme="minorHAnsi" w:cstheme="minorHAnsi"/>
          <w:lang w:eastAsia="pl-PL"/>
        </w:rPr>
        <w:t xml:space="preserve"> oświadczam, co następuje:</w:t>
      </w:r>
    </w:p>
    <w:p w14:paraId="3E7005F7" w14:textId="77777777" w:rsidR="00924834" w:rsidRPr="00924834" w:rsidRDefault="00924834" w:rsidP="00924834">
      <w:pPr>
        <w:jc w:val="center"/>
        <w:rPr>
          <w:rFonts w:asciiTheme="minorHAnsi" w:eastAsia="SimSun" w:hAnsiTheme="minorHAnsi" w:cstheme="minorHAnsi"/>
          <w:b/>
          <w:lang w:eastAsia="pl-PL"/>
        </w:rPr>
      </w:pPr>
      <w:r w:rsidRPr="00924834">
        <w:rPr>
          <w:rFonts w:asciiTheme="minorHAnsi" w:eastAsia="SimSun" w:hAnsiTheme="minorHAnsi" w:cstheme="minorHAnsi"/>
          <w:b/>
          <w:lang w:eastAsia="pl-PL"/>
        </w:rPr>
        <w:t>INFORMACJA DOTYCZĄCA WYKONAWCY:</w:t>
      </w:r>
    </w:p>
    <w:p w14:paraId="6AA19E4F" w14:textId="77777777" w:rsidR="00924834" w:rsidRPr="00924834" w:rsidRDefault="00924834" w:rsidP="00924834">
      <w:pPr>
        <w:spacing w:line="240" w:lineRule="auto"/>
        <w:rPr>
          <w:rFonts w:asciiTheme="minorHAnsi" w:eastAsia="SimSun" w:hAnsiTheme="minorHAnsi" w:cstheme="minorHAnsi"/>
          <w:bCs/>
          <w:lang w:eastAsia="pl-PL"/>
        </w:rPr>
      </w:pPr>
      <w:r w:rsidRPr="00924834">
        <w:rPr>
          <w:rFonts w:asciiTheme="minorHAnsi" w:eastAsia="SimSun" w:hAnsiTheme="minorHAnsi" w:cstheme="minorHAnsi"/>
          <w:bCs/>
          <w:lang w:eastAsia="pl-PL"/>
        </w:rPr>
        <w:t>przedkładam informację, w zakresie art. 108 ust. 1 pkt. 5 ustawy PZP o tym, że na dzień składania ofert:</w:t>
      </w:r>
    </w:p>
    <w:p w14:paraId="554324C6" w14:textId="77777777" w:rsidR="00924834" w:rsidRPr="00924834" w:rsidRDefault="00924834" w:rsidP="00924834">
      <w:pPr>
        <w:spacing w:line="240" w:lineRule="auto"/>
        <w:rPr>
          <w:rFonts w:asciiTheme="minorHAnsi" w:eastAsia="SimSun" w:hAnsiTheme="minorHAnsi" w:cstheme="minorHAnsi"/>
          <w:bCs/>
          <w:lang w:eastAsia="pl-PL"/>
        </w:rPr>
      </w:pPr>
    </w:p>
    <w:p w14:paraId="0BE6A53C" w14:textId="77777777" w:rsidR="00924834" w:rsidRPr="00924834" w:rsidRDefault="00B64CA3" w:rsidP="00924834">
      <w:pPr>
        <w:spacing w:line="240" w:lineRule="auto"/>
        <w:ind w:left="768" w:hanging="484"/>
        <w:rPr>
          <w:rFonts w:asciiTheme="minorHAnsi" w:eastAsia="SimSun" w:hAnsiTheme="minorHAnsi" w:cstheme="minorHAnsi"/>
          <w:bCs/>
          <w:lang w:eastAsia="ar-SA"/>
        </w:rPr>
      </w:pPr>
      <w:sdt>
        <w:sdtPr>
          <w:rPr>
            <w:rFonts w:asciiTheme="minorHAnsi" w:eastAsia="SimSun" w:hAnsiTheme="minorHAnsi" w:cstheme="minorHAnsi"/>
            <w:b/>
            <w:lang w:eastAsia="ar-SA"/>
          </w:rPr>
          <w:id w:val="-802541062"/>
          <w14:checkbox>
            <w14:checked w14:val="0"/>
            <w14:checkedState w14:val="2612" w14:font="MS Gothic"/>
            <w14:uncheckedState w14:val="2610" w14:font="MS Gothic"/>
          </w14:checkbox>
        </w:sdtPr>
        <w:sdtEndPr/>
        <w:sdtContent>
          <w:r w:rsidR="00924834" w:rsidRPr="00924834">
            <w:rPr>
              <w:rFonts w:ascii="Segoe UI Symbol" w:eastAsia="SimSun" w:hAnsi="Segoe UI Symbol" w:cs="Segoe UI Symbol"/>
              <w:b/>
              <w:lang w:eastAsia="ar-SA"/>
            </w:rPr>
            <w:t>☐</w:t>
          </w:r>
        </w:sdtContent>
      </w:sdt>
      <w:r w:rsidR="00924834" w:rsidRPr="00924834">
        <w:rPr>
          <w:rFonts w:asciiTheme="minorHAnsi" w:eastAsia="SimSun" w:hAnsiTheme="minorHAnsi" w:cstheme="minorHAnsi"/>
          <w:b/>
          <w:lang w:eastAsia="ar-SA"/>
        </w:rPr>
        <w:tab/>
        <w:t>nie należę do grupy kapitałowej</w:t>
      </w:r>
      <w:r w:rsidR="00924834" w:rsidRPr="00924834">
        <w:rPr>
          <w:rFonts w:asciiTheme="minorHAnsi" w:eastAsia="SimSun" w:hAnsiTheme="minorHAnsi" w:cstheme="minorHAnsi"/>
          <w:bCs/>
          <w:lang w:eastAsia="ar-SA"/>
        </w:rPr>
        <w:t>, o której mowa w art. 108 ust. 1 pkt. 5 ustawy Pzp *</w:t>
      </w:r>
    </w:p>
    <w:p w14:paraId="2A5DB874" w14:textId="77777777" w:rsidR="00924834" w:rsidRPr="00924834" w:rsidRDefault="00924834" w:rsidP="00924834">
      <w:pPr>
        <w:spacing w:line="240" w:lineRule="auto"/>
        <w:rPr>
          <w:rFonts w:asciiTheme="minorHAnsi" w:eastAsia="SimSun" w:hAnsiTheme="minorHAnsi" w:cstheme="minorHAnsi"/>
          <w:bCs/>
          <w:lang w:eastAsia="pl-PL"/>
        </w:rPr>
      </w:pPr>
    </w:p>
    <w:p w14:paraId="687A02D2" w14:textId="77777777" w:rsidR="00924834" w:rsidRPr="00924834" w:rsidRDefault="00B64CA3" w:rsidP="00924834">
      <w:pPr>
        <w:spacing w:line="240" w:lineRule="auto"/>
        <w:ind w:left="709" w:hanging="425"/>
        <w:rPr>
          <w:rFonts w:asciiTheme="minorHAnsi" w:eastAsia="SimSun" w:hAnsiTheme="minorHAnsi" w:cstheme="minorHAnsi"/>
          <w:bCs/>
          <w:lang w:eastAsia="pl-PL"/>
        </w:rPr>
      </w:pPr>
      <w:sdt>
        <w:sdtPr>
          <w:rPr>
            <w:rFonts w:asciiTheme="minorHAnsi" w:eastAsia="SimSun" w:hAnsiTheme="minorHAnsi" w:cstheme="minorHAnsi"/>
            <w:b/>
            <w:lang w:eastAsia="pl-PL"/>
          </w:rPr>
          <w:id w:val="-1756507166"/>
          <w14:checkbox>
            <w14:checked w14:val="0"/>
            <w14:checkedState w14:val="2612" w14:font="MS Gothic"/>
            <w14:uncheckedState w14:val="2610" w14:font="MS Gothic"/>
          </w14:checkbox>
        </w:sdtPr>
        <w:sdtEndPr/>
        <w:sdtContent>
          <w:r w:rsidR="00924834" w:rsidRPr="00924834">
            <w:rPr>
              <w:rFonts w:ascii="Segoe UI Symbol" w:eastAsia="SimSun" w:hAnsi="Segoe UI Symbol" w:cs="Segoe UI Symbol"/>
              <w:b/>
              <w:lang w:eastAsia="pl-PL"/>
            </w:rPr>
            <w:t>☐</w:t>
          </w:r>
        </w:sdtContent>
      </w:sdt>
      <w:r w:rsidR="00924834" w:rsidRPr="00924834">
        <w:rPr>
          <w:rFonts w:asciiTheme="minorHAnsi" w:eastAsia="SimSun" w:hAnsiTheme="minorHAnsi" w:cstheme="minorHAnsi"/>
          <w:b/>
          <w:lang w:eastAsia="pl-PL"/>
        </w:rPr>
        <w:tab/>
        <w:t>należę do grupy kapitałowej</w:t>
      </w:r>
      <w:r w:rsidR="00924834" w:rsidRPr="00924834">
        <w:rPr>
          <w:rFonts w:asciiTheme="minorHAnsi" w:eastAsia="SimSun" w:hAnsiTheme="minorHAnsi" w:cstheme="minorHAnsi"/>
          <w:bCs/>
          <w:lang w:eastAsia="pl-PL"/>
        </w:rPr>
        <w:t xml:space="preserve">, o której mowa w art. 108 ust. 1 pkt. 5 ustawy Pzp * - odrębną ofertę w niniejszym postępowaniu złożył/li następujący wykonawca/cy: </w:t>
      </w:r>
    </w:p>
    <w:p w14:paraId="2BCB1379" w14:textId="77777777" w:rsidR="00924834" w:rsidRPr="00924834" w:rsidRDefault="00924834" w:rsidP="00924834">
      <w:pPr>
        <w:spacing w:line="240" w:lineRule="auto"/>
        <w:rPr>
          <w:rFonts w:asciiTheme="minorHAnsi" w:eastAsia="SimSun" w:hAnsiTheme="minorHAnsi" w:cstheme="minorHAnsi"/>
          <w:bCs/>
          <w:lang w:eastAsia="pl-PL"/>
        </w:rPr>
      </w:pPr>
    </w:p>
    <w:p w14:paraId="28B6D2FD" w14:textId="77777777" w:rsidR="00924834" w:rsidRPr="00924834" w:rsidRDefault="00924834" w:rsidP="00924834">
      <w:pPr>
        <w:spacing w:line="240" w:lineRule="auto"/>
        <w:rPr>
          <w:rFonts w:asciiTheme="minorHAnsi" w:eastAsia="SimSun" w:hAnsiTheme="minorHAnsi" w:cstheme="minorHAnsi"/>
          <w:bCs/>
          <w:lang w:eastAsia="pl-PL"/>
        </w:rPr>
      </w:pPr>
    </w:p>
    <w:p w14:paraId="08C8F913" w14:textId="77777777" w:rsidR="00924834" w:rsidRPr="00924834" w:rsidRDefault="00924834" w:rsidP="00924834">
      <w:pPr>
        <w:spacing w:line="240" w:lineRule="auto"/>
        <w:ind w:left="567" w:firstLine="284"/>
        <w:rPr>
          <w:rFonts w:asciiTheme="minorHAnsi" w:eastAsia="SimSun" w:hAnsiTheme="minorHAnsi" w:cstheme="minorHAnsi"/>
          <w:bCs/>
          <w:lang w:eastAsia="pl-PL"/>
        </w:rPr>
      </w:pPr>
      <w:r w:rsidRPr="00924834">
        <w:rPr>
          <w:rFonts w:asciiTheme="minorHAnsi" w:eastAsia="SimSun" w:hAnsiTheme="minorHAnsi" w:cstheme="minorHAnsi"/>
          <w:bCs/>
          <w:lang w:eastAsia="pl-PL"/>
        </w:rPr>
        <w:t>…………………………………………………………………………………………………………………………………………..</w:t>
      </w:r>
    </w:p>
    <w:p w14:paraId="2107F41E" w14:textId="77777777" w:rsidR="00924834" w:rsidRPr="00924834" w:rsidRDefault="00924834" w:rsidP="00924834">
      <w:pPr>
        <w:spacing w:line="240" w:lineRule="auto"/>
        <w:jc w:val="center"/>
        <w:rPr>
          <w:rFonts w:asciiTheme="minorHAnsi" w:eastAsia="SimSun" w:hAnsiTheme="minorHAnsi" w:cstheme="minorHAnsi"/>
          <w:bCs/>
          <w:lang w:eastAsia="pl-PL"/>
        </w:rPr>
      </w:pPr>
      <w:r w:rsidRPr="00924834">
        <w:rPr>
          <w:rFonts w:asciiTheme="minorHAnsi" w:eastAsia="SimSun" w:hAnsiTheme="minorHAnsi" w:cstheme="minorHAnsi"/>
          <w:bCs/>
          <w:lang w:eastAsia="pl-PL"/>
        </w:rPr>
        <w:t>(pełna nazwa podmiotu)</w:t>
      </w:r>
    </w:p>
    <w:p w14:paraId="492CEECD" w14:textId="77777777" w:rsidR="00924834" w:rsidRPr="00924834" w:rsidRDefault="00924834" w:rsidP="00924834">
      <w:pPr>
        <w:spacing w:line="240" w:lineRule="auto"/>
        <w:rPr>
          <w:rFonts w:asciiTheme="minorHAnsi" w:eastAsia="SimSun" w:hAnsiTheme="minorHAnsi" w:cstheme="minorHAnsi"/>
          <w:bCs/>
          <w:lang w:eastAsia="pl-PL"/>
        </w:rPr>
      </w:pPr>
    </w:p>
    <w:p w14:paraId="5BD20863" w14:textId="77777777" w:rsidR="00924834" w:rsidRPr="00924834" w:rsidRDefault="00924834" w:rsidP="00924834">
      <w:pPr>
        <w:spacing w:after="240" w:line="240" w:lineRule="auto"/>
        <w:rPr>
          <w:rFonts w:asciiTheme="minorHAnsi" w:eastAsia="SimSun" w:hAnsiTheme="minorHAnsi" w:cstheme="minorHAnsi"/>
          <w:bCs/>
          <w:lang w:eastAsia="pl-PL"/>
        </w:rPr>
      </w:pPr>
      <w:r w:rsidRPr="00924834">
        <w:rPr>
          <w:rFonts w:asciiTheme="minorHAnsi" w:eastAsia="SimSun" w:hAnsiTheme="minorHAnsi" w:cstheme="minorHAnsi"/>
          <w:bCs/>
          <w:lang w:eastAsia="pl-PL"/>
        </w:rPr>
        <w:t xml:space="preserve">z którym/mi należę do tej samej grupy kapitałowej w rozumieniu ustawy z dnia 16 lutego 2007 r. o ochronie konkurencji i konsumentów </w:t>
      </w:r>
    </w:p>
    <w:p w14:paraId="2398969B" w14:textId="77777777" w:rsidR="00924834" w:rsidRPr="00924834" w:rsidRDefault="00924834" w:rsidP="00924834">
      <w:pPr>
        <w:spacing w:line="240" w:lineRule="auto"/>
        <w:rPr>
          <w:rFonts w:asciiTheme="minorHAnsi" w:eastAsia="SimSun" w:hAnsiTheme="minorHAnsi" w:cstheme="minorHAnsi"/>
          <w:bCs/>
          <w:lang w:eastAsia="pl-PL"/>
        </w:rPr>
      </w:pPr>
      <w:r w:rsidRPr="00924834">
        <w:rPr>
          <w:rFonts w:asciiTheme="minorHAnsi" w:eastAsia="SimSun" w:hAnsiTheme="minorHAnsi" w:cstheme="minorHAnsi"/>
          <w:bCs/>
          <w:lang w:eastAsia="pl-PL"/>
        </w:rPr>
        <w:t>W załączeniu – dowody, że powiązania z innym/i wykonawcą/mi nie prowadzą do zakłócenia konkurencji w postępowaniu o udzielenie zamówienia.</w:t>
      </w:r>
    </w:p>
    <w:p w14:paraId="2FD68D94" w14:textId="77777777" w:rsidR="00924834" w:rsidRPr="00924834" w:rsidRDefault="00924834" w:rsidP="00924834">
      <w:pPr>
        <w:spacing w:line="240" w:lineRule="auto"/>
        <w:jc w:val="both"/>
        <w:rPr>
          <w:rFonts w:asciiTheme="minorHAnsi" w:eastAsia="SimSun" w:hAnsiTheme="minorHAnsi" w:cstheme="minorHAnsi"/>
          <w:bCs/>
          <w:lang w:eastAsia="pl-PL"/>
        </w:rPr>
      </w:pPr>
      <w:r w:rsidRPr="00924834">
        <w:rPr>
          <w:rFonts w:asciiTheme="minorHAnsi" w:eastAsia="SimSun" w:hAnsiTheme="minorHAnsi" w:cstheme="minorHAnsi"/>
          <w:bCs/>
          <w:lang w:eastAsia="pl-PL"/>
        </w:rPr>
        <w:tab/>
      </w:r>
      <w:r w:rsidRPr="00924834">
        <w:rPr>
          <w:rFonts w:asciiTheme="minorHAnsi" w:eastAsia="SimSun" w:hAnsiTheme="minorHAnsi" w:cstheme="minorHAnsi"/>
          <w:bCs/>
          <w:lang w:eastAsia="pl-PL"/>
        </w:rPr>
        <w:tab/>
      </w:r>
      <w:r w:rsidRPr="00924834">
        <w:rPr>
          <w:rFonts w:asciiTheme="minorHAnsi" w:eastAsia="SimSun" w:hAnsiTheme="minorHAnsi" w:cstheme="minorHAnsi"/>
          <w:bCs/>
          <w:lang w:eastAsia="pl-PL"/>
        </w:rPr>
        <w:tab/>
      </w:r>
    </w:p>
    <w:p w14:paraId="5502355D" w14:textId="77777777" w:rsidR="00924834" w:rsidRPr="00924834" w:rsidRDefault="00924834" w:rsidP="00924834">
      <w:pPr>
        <w:spacing w:line="240" w:lineRule="auto"/>
        <w:jc w:val="both"/>
        <w:rPr>
          <w:rFonts w:asciiTheme="minorHAnsi" w:eastAsia="SimSun" w:hAnsiTheme="minorHAnsi" w:cstheme="minorHAnsi"/>
          <w:bCs/>
          <w:lang w:eastAsia="pl-PL"/>
        </w:rPr>
      </w:pPr>
      <w:r w:rsidRPr="00924834">
        <w:rPr>
          <w:rFonts w:asciiTheme="minorHAnsi" w:eastAsia="SimSun" w:hAnsiTheme="minorHAnsi" w:cstheme="minorHAnsi"/>
          <w:bCs/>
          <w:lang w:eastAsia="pl-PL"/>
        </w:rPr>
        <w:tab/>
      </w:r>
      <w:r w:rsidRPr="00924834">
        <w:rPr>
          <w:rFonts w:asciiTheme="minorHAnsi" w:eastAsia="SimSun" w:hAnsiTheme="minorHAnsi" w:cstheme="minorHAnsi"/>
          <w:bCs/>
          <w:lang w:eastAsia="pl-PL"/>
        </w:rPr>
        <w:tab/>
      </w:r>
      <w:r w:rsidRPr="00924834">
        <w:rPr>
          <w:rFonts w:asciiTheme="minorHAnsi" w:eastAsia="SimSun" w:hAnsiTheme="minorHAnsi" w:cstheme="minorHAnsi"/>
          <w:bCs/>
          <w:lang w:eastAsia="pl-PL"/>
        </w:rPr>
        <w:tab/>
      </w:r>
    </w:p>
    <w:p w14:paraId="50C61F61" w14:textId="77777777" w:rsidR="00924834" w:rsidRPr="00924834" w:rsidRDefault="00924834" w:rsidP="00924834">
      <w:pPr>
        <w:tabs>
          <w:tab w:val="left" w:pos="284"/>
        </w:tabs>
        <w:spacing w:line="20" w:lineRule="atLeast"/>
        <w:jc w:val="center"/>
        <w:rPr>
          <w:rFonts w:asciiTheme="minorHAnsi" w:eastAsia="SimSun" w:hAnsiTheme="minorHAnsi" w:cstheme="minorHAnsi"/>
          <w:lang w:eastAsia="pl-PL"/>
        </w:rPr>
      </w:pPr>
    </w:p>
    <w:p w14:paraId="5BAEA9F9" w14:textId="77777777" w:rsidR="00924834" w:rsidRPr="00924834" w:rsidRDefault="00924834" w:rsidP="00924834">
      <w:pPr>
        <w:tabs>
          <w:tab w:val="left" w:pos="284"/>
        </w:tabs>
        <w:spacing w:line="20" w:lineRule="atLeast"/>
        <w:jc w:val="center"/>
        <w:rPr>
          <w:rFonts w:asciiTheme="minorHAnsi" w:eastAsia="SimSun" w:hAnsiTheme="minorHAnsi" w:cstheme="minorHAnsi"/>
          <w:i/>
          <w:lang w:eastAsia="pl-PL"/>
        </w:rPr>
      </w:pPr>
      <w:r w:rsidRPr="00924834">
        <w:rPr>
          <w:rFonts w:asciiTheme="minorHAnsi" w:eastAsia="SimSun" w:hAnsiTheme="minorHAnsi" w:cstheme="minorHAnsi"/>
          <w:i/>
          <w:lang w:eastAsia="pl-PL"/>
        </w:rPr>
        <w:t>Kwalifikowany podpis elektroniczny osoby upoważnionej do reprezentowania Wykonawcy</w:t>
      </w:r>
    </w:p>
    <w:p w14:paraId="56BB9836" w14:textId="77777777" w:rsidR="00924834" w:rsidRPr="00924834" w:rsidRDefault="00924834" w:rsidP="00924834">
      <w:pPr>
        <w:spacing w:line="240" w:lineRule="auto"/>
        <w:jc w:val="both"/>
        <w:rPr>
          <w:rFonts w:asciiTheme="minorHAnsi" w:eastAsia="SimSun" w:hAnsiTheme="minorHAnsi" w:cstheme="minorHAnsi"/>
          <w:bCs/>
          <w:lang w:eastAsia="pl-PL"/>
        </w:rPr>
      </w:pPr>
    </w:p>
    <w:p w14:paraId="75CB38E3" w14:textId="77777777" w:rsidR="00924834" w:rsidRPr="00924834" w:rsidRDefault="00924834" w:rsidP="00924834">
      <w:pPr>
        <w:spacing w:line="240" w:lineRule="auto"/>
        <w:jc w:val="both"/>
        <w:rPr>
          <w:rFonts w:asciiTheme="minorHAnsi" w:eastAsia="SimSun" w:hAnsiTheme="minorHAnsi" w:cstheme="minorHAnsi"/>
          <w:bCs/>
          <w:lang w:eastAsia="pl-PL"/>
        </w:rPr>
      </w:pPr>
    </w:p>
    <w:p w14:paraId="1052648A" w14:textId="77777777" w:rsidR="00924834" w:rsidRPr="00924834" w:rsidRDefault="00924834" w:rsidP="00924834">
      <w:pPr>
        <w:spacing w:line="240" w:lineRule="auto"/>
        <w:jc w:val="both"/>
        <w:rPr>
          <w:rFonts w:asciiTheme="minorHAnsi" w:eastAsia="SimSun" w:hAnsiTheme="minorHAnsi" w:cstheme="minorHAnsi"/>
          <w:bCs/>
          <w:i/>
          <w:iCs/>
          <w:lang w:eastAsia="pl-PL"/>
        </w:rPr>
      </w:pPr>
      <w:r w:rsidRPr="00924834">
        <w:rPr>
          <w:rFonts w:asciiTheme="minorHAnsi" w:eastAsia="SimSun" w:hAnsiTheme="minorHAnsi" w:cstheme="minorHAnsi"/>
          <w:bCs/>
          <w:i/>
          <w:iCs/>
          <w:lang w:eastAsia="pl-PL"/>
        </w:rPr>
        <w:t>* Odpowiednie zaznaczyć</w:t>
      </w:r>
      <w:r w:rsidRPr="00924834">
        <w:rPr>
          <w:rFonts w:asciiTheme="minorHAnsi" w:eastAsia="SimSun" w:hAnsiTheme="minorHAnsi" w:cstheme="minorHAnsi"/>
          <w:bCs/>
          <w:i/>
          <w:iCs/>
          <w:lang w:eastAsia="pl-PL"/>
        </w:rPr>
        <w:br w:type="page"/>
      </w:r>
    </w:p>
    <w:p w14:paraId="43E7B037" w14:textId="5A478CD5" w:rsidR="00924834" w:rsidRPr="00924834" w:rsidRDefault="00924834" w:rsidP="00924834">
      <w:pPr>
        <w:spacing w:line="240" w:lineRule="auto"/>
        <w:rPr>
          <w:rFonts w:asciiTheme="minorHAnsi" w:eastAsia="SimSun" w:hAnsiTheme="minorHAnsi" w:cstheme="minorHAnsi"/>
          <w:b/>
          <w:spacing w:val="-1"/>
          <w:lang w:eastAsia="pl-PL"/>
        </w:rPr>
      </w:pPr>
      <w:r w:rsidRPr="00924834">
        <w:rPr>
          <w:rFonts w:asciiTheme="minorHAnsi" w:eastAsia="SimSun" w:hAnsiTheme="minorHAnsi" w:cstheme="minorHAnsi"/>
          <w:b/>
          <w:spacing w:val="-1"/>
          <w:lang w:eastAsia="pl-PL"/>
        </w:rPr>
        <w:lastRenderedPageBreak/>
        <w:t>DAZ-Z.272.</w:t>
      </w:r>
      <w:r w:rsidR="00852BA2">
        <w:rPr>
          <w:rFonts w:asciiTheme="minorHAnsi" w:eastAsia="SimSun" w:hAnsiTheme="minorHAnsi" w:cstheme="minorHAnsi"/>
          <w:b/>
          <w:spacing w:val="-1"/>
          <w:lang w:eastAsia="pl-PL"/>
        </w:rPr>
        <w:t>7</w:t>
      </w:r>
      <w:r w:rsidR="00E01CA6">
        <w:rPr>
          <w:rFonts w:asciiTheme="minorHAnsi" w:eastAsia="SimSun" w:hAnsiTheme="minorHAnsi" w:cstheme="minorHAnsi"/>
          <w:b/>
          <w:spacing w:val="-1"/>
          <w:lang w:eastAsia="pl-PL"/>
        </w:rPr>
        <w:t>9</w:t>
      </w:r>
      <w:r w:rsidRPr="00924834">
        <w:rPr>
          <w:rFonts w:asciiTheme="minorHAnsi" w:eastAsia="SimSun" w:hAnsiTheme="minorHAnsi" w:cstheme="minorHAnsi"/>
          <w:b/>
          <w:spacing w:val="-1"/>
          <w:lang w:eastAsia="pl-PL"/>
        </w:rPr>
        <w:t>.202</w:t>
      </w:r>
      <w:r>
        <w:rPr>
          <w:rFonts w:asciiTheme="minorHAnsi" w:eastAsia="SimSun" w:hAnsiTheme="minorHAnsi" w:cstheme="minorHAnsi"/>
          <w:b/>
          <w:spacing w:val="-1"/>
          <w:lang w:eastAsia="pl-PL"/>
        </w:rPr>
        <w:t>3</w:t>
      </w:r>
    </w:p>
    <w:p w14:paraId="2A5FFCA8" w14:textId="77777777" w:rsidR="00924834" w:rsidRPr="00924834" w:rsidRDefault="00924834" w:rsidP="00924834">
      <w:pPr>
        <w:spacing w:line="240" w:lineRule="auto"/>
        <w:jc w:val="right"/>
        <w:rPr>
          <w:rFonts w:asciiTheme="minorHAnsi" w:eastAsia="SimSun" w:hAnsiTheme="minorHAnsi" w:cstheme="minorHAnsi"/>
          <w:b/>
          <w:i/>
          <w:lang w:eastAsia="pl-PL"/>
        </w:rPr>
      </w:pPr>
      <w:r w:rsidRPr="00924834">
        <w:rPr>
          <w:rFonts w:asciiTheme="minorHAnsi" w:eastAsia="SimSun" w:hAnsiTheme="minorHAnsi" w:cstheme="minorHAnsi"/>
          <w:b/>
          <w:i/>
          <w:lang w:eastAsia="pl-PL"/>
        </w:rPr>
        <w:t>Załącznik nr 7 do SWZ</w:t>
      </w:r>
    </w:p>
    <w:p w14:paraId="3F6C883B" w14:textId="77777777" w:rsidR="00924834" w:rsidRPr="00924834" w:rsidRDefault="00924834" w:rsidP="00924834">
      <w:pPr>
        <w:spacing w:line="240" w:lineRule="auto"/>
        <w:jc w:val="center"/>
        <w:rPr>
          <w:rFonts w:asciiTheme="minorHAnsi" w:eastAsia="SimSun" w:hAnsiTheme="minorHAnsi" w:cstheme="minorHAnsi"/>
          <w:b/>
          <w:lang w:eastAsia="pl-PL"/>
        </w:rPr>
      </w:pPr>
    </w:p>
    <w:p w14:paraId="41B3190C" w14:textId="77777777" w:rsidR="00924834" w:rsidRPr="00924834" w:rsidRDefault="00924834" w:rsidP="005447D2">
      <w:pPr>
        <w:numPr>
          <w:ilvl w:val="0"/>
          <w:numId w:val="31"/>
        </w:numPr>
        <w:tabs>
          <w:tab w:val="num" w:pos="0"/>
          <w:tab w:val="left" w:pos="9000"/>
        </w:tabs>
        <w:suppressAutoHyphens/>
        <w:spacing w:before="240" w:after="240" w:line="276" w:lineRule="auto"/>
        <w:ind w:left="0" w:firstLine="0"/>
        <w:jc w:val="center"/>
        <w:outlineLvl w:val="0"/>
        <w:rPr>
          <w:rFonts w:asciiTheme="minorHAnsi" w:eastAsia="SimSun" w:hAnsiTheme="minorHAnsi" w:cstheme="minorHAnsi"/>
          <w:b/>
          <w:spacing w:val="30"/>
          <w:lang w:eastAsia="pl-PL"/>
        </w:rPr>
      </w:pPr>
      <w:r w:rsidRPr="00924834">
        <w:rPr>
          <w:rFonts w:asciiTheme="minorHAnsi" w:eastAsia="SimSun" w:hAnsiTheme="minorHAnsi" w:cstheme="minorHAnsi"/>
          <w:b/>
          <w:spacing w:val="30"/>
          <w:lang w:eastAsia="pl-PL"/>
        </w:rPr>
        <w:t>OŚWIADCZENIE WYKONAWCY O AKTUALNOŚCI INFORMACJI</w:t>
      </w:r>
      <w:r w:rsidRPr="00924834">
        <w:rPr>
          <w:rFonts w:asciiTheme="minorHAnsi" w:eastAsia="SimSun" w:hAnsiTheme="minorHAnsi" w:cstheme="minorHAnsi"/>
          <w:b/>
          <w:spacing w:val="30"/>
          <w:lang w:eastAsia="pl-PL"/>
        </w:rPr>
        <w:br/>
        <w:t xml:space="preserve"> ZAWARTYCH W OŚWIADCZENIU, O KTÓRYM MOWA </w:t>
      </w:r>
      <w:r w:rsidRPr="00924834">
        <w:rPr>
          <w:rFonts w:asciiTheme="minorHAnsi" w:eastAsia="SimSun" w:hAnsiTheme="minorHAnsi" w:cstheme="minorHAnsi"/>
          <w:b/>
          <w:spacing w:val="30"/>
          <w:lang w:eastAsia="pl-PL"/>
        </w:rPr>
        <w:br/>
        <w:t>W ART. 125 UST. 1 USTAWY PZP – JEDZ</w:t>
      </w:r>
    </w:p>
    <w:p w14:paraId="0ED4C47E" w14:textId="77777777" w:rsidR="00924834" w:rsidRPr="00924834" w:rsidRDefault="00924834" w:rsidP="00924834">
      <w:pPr>
        <w:spacing w:after="240" w:line="276" w:lineRule="auto"/>
        <w:rPr>
          <w:rFonts w:asciiTheme="minorHAnsi" w:eastAsia="SimSun" w:hAnsiTheme="minorHAnsi" w:cstheme="minorHAnsi"/>
          <w:lang w:eastAsia="pl-PL"/>
        </w:rPr>
      </w:pPr>
      <w:r w:rsidRPr="00924834">
        <w:rPr>
          <w:rFonts w:asciiTheme="minorHAnsi" w:eastAsia="SimSun" w:hAnsiTheme="minorHAnsi" w:cstheme="minorHAnsi"/>
          <w:b/>
          <w:bCs/>
          <w:lang w:eastAsia="pl-PL"/>
        </w:rPr>
        <w:t xml:space="preserve">Wykonawca: </w:t>
      </w:r>
    </w:p>
    <w:p w14:paraId="1382D52A" w14:textId="77777777" w:rsidR="00924834" w:rsidRPr="00924834" w:rsidRDefault="00924834" w:rsidP="00924834">
      <w:pPr>
        <w:spacing w:line="276" w:lineRule="auto"/>
        <w:rPr>
          <w:rFonts w:asciiTheme="minorHAnsi" w:eastAsia="SimSun" w:hAnsiTheme="minorHAnsi" w:cstheme="minorHAnsi"/>
          <w:lang w:eastAsia="pl-PL"/>
        </w:rPr>
      </w:pPr>
      <w:r w:rsidRPr="00924834">
        <w:rPr>
          <w:rFonts w:asciiTheme="minorHAnsi" w:eastAsia="SimSun" w:hAnsiTheme="minorHAnsi" w:cstheme="minorHAnsi"/>
          <w:lang w:eastAsia="pl-PL"/>
        </w:rPr>
        <w:t xml:space="preserve">………………………………………………………………………...............……… </w:t>
      </w:r>
    </w:p>
    <w:p w14:paraId="1D38795D" w14:textId="77777777" w:rsidR="00924834" w:rsidRPr="00924834" w:rsidRDefault="00924834" w:rsidP="00924834">
      <w:pPr>
        <w:spacing w:line="276" w:lineRule="auto"/>
        <w:rPr>
          <w:rFonts w:asciiTheme="minorHAnsi" w:eastAsia="SimSun" w:hAnsiTheme="minorHAnsi" w:cstheme="minorHAnsi"/>
          <w:lang w:eastAsia="pl-PL"/>
        </w:rPr>
      </w:pPr>
      <w:r w:rsidRPr="00924834">
        <w:rPr>
          <w:rFonts w:asciiTheme="minorHAnsi" w:eastAsia="SimSun" w:hAnsiTheme="minorHAnsi" w:cstheme="minorHAnsi"/>
          <w:i/>
          <w:iCs/>
          <w:lang w:eastAsia="pl-PL"/>
        </w:rPr>
        <w:t xml:space="preserve">(pełna nazwa/imię i nazwisko/ adres/ w zależności od podmiotu: NIP/PESEL, KRS/CEiDG) </w:t>
      </w:r>
    </w:p>
    <w:p w14:paraId="1A9494BE" w14:textId="77777777" w:rsidR="00924834" w:rsidRPr="00924834" w:rsidRDefault="00924834" w:rsidP="00924834">
      <w:pPr>
        <w:spacing w:line="276" w:lineRule="auto"/>
        <w:rPr>
          <w:rFonts w:asciiTheme="minorHAnsi" w:eastAsia="SimSun" w:hAnsiTheme="minorHAnsi" w:cstheme="minorHAnsi"/>
          <w:u w:val="single"/>
          <w:lang w:eastAsia="pl-PL"/>
        </w:rPr>
      </w:pPr>
    </w:p>
    <w:p w14:paraId="7A3ED360" w14:textId="6558E62B" w:rsidR="00924834" w:rsidRPr="00924834" w:rsidRDefault="00924834" w:rsidP="00924834">
      <w:pPr>
        <w:spacing w:before="120" w:after="480" w:line="276" w:lineRule="auto"/>
        <w:rPr>
          <w:rFonts w:asciiTheme="minorHAnsi" w:eastAsia="SimSun" w:hAnsiTheme="minorHAnsi" w:cstheme="minorHAnsi"/>
          <w:lang w:eastAsia="pl-PL"/>
        </w:rPr>
      </w:pPr>
      <w:r w:rsidRPr="00924834">
        <w:rPr>
          <w:rFonts w:asciiTheme="minorHAnsi" w:eastAsia="SimSun" w:hAnsiTheme="minorHAnsi" w:cstheme="minorHAnsi"/>
          <w:lang w:eastAsia="pl-PL"/>
        </w:rPr>
        <w:t xml:space="preserve">Na potrzeby postępowania o udzielenie zamówienia publicznego pn. </w:t>
      </w:r>
      <w:bookmarkStart w:id="9" w:name="_Hlk130556662"/>
      <w:r w:rsidRPr="00924834">
        <w:rPr>
          <w:rFonts w:asciiTheme="minorHAnsi" w:eastAsiaTheme="minorHAnsi" w:hAnsiTheme="minorHAnsi" w:cstheme="minorHAnsi"/>
          <w:b/>
        </w:rPr>
        <w:t xml:space="preserve">Wykonanie, dostawa i montaż mebli biurowych do budynku przy ul. Okopowej </w:t>
      </w:r>
      <w:r w:rsidR="00852BA2">
        <w:rPr>
          <w:rFonts w:asciiTheme="minorHAnsi" w:eastAsiaTheme="minorHAnsi" w:hAnsiTheme="minorHAnsi" w:cstheme="minorHAnsi"/>
          <w:b/>
        </w:rPr>
        <w:t>21/27</w:t>
      </w:r>
      <w:r w:rsidRPr="00924834">
        <w:rPr>
          <w:rFonts w:asciiTheme="minorHAnsi" w:eastAsiaTheme="minorHAnsi" w:hAnsiTheme="minorHAnsi" w:cstheme="minorHAnsi"/>
          <w:b/>
        </w:rPr>
        <w:t xml:space="preserve"> w Gdańsku</w:t>
      </w:r>
      <w:r w:rsidRPr="00924834">
        <w:rPr>
          <w:rFonts w:asciiTheme="minorHAnsi" w:eastAsia="SimSun" w:hAnsiTheme="minorHAnsi" w:cstheme="minorHAnsi"/>
          <w:b/>
          <w:lang w:eastAsia="pl-PL"/>
        </w:rPr>
        <w:t xml:space="preserve"> </w:t>
      </w:r>
      <w:bookmarkEnd w:id="9"/>
      <w:r w:rsidRPr="00924834">
        <w:rPr>
          <w:rFonts w:asciiTheme="minorHAnsi" w:eastAsia="SimSun" w:hAnsiTheme="minorHAnsi" w:cstheme="minorHAnsi"/>
          <w:color w:val="000000"/>
          <w:lang w:eastAsia="pl-PL"/>
        </w:rPr>
        <w:t>prowadzonego przez Województwo Pomorskie</w:t>
      </w:r>
      <w:r w:rsidRPr="00924834">
        <w:rPr>
          <w:rFonts w:asciiTheme="minorHAnsi" w:eastAsia="SimSun" w:hAnsiTheme="minorHAnsi" w:cstheme="minorHAnsi"/>
          <w:lang w:eastAsia="pl-PL"/>
        </w:rPr>
        <w:t xml:space="preserve"> oświadczam, co następuje:</w:t>
      </w:r>
    </w:p>
    <w:p w14:paraId="5740080E" w14:textId="77777777" w:rsidR="00924834" w:rsidRPr="00924834" w:rsidRDefault="00924834" w:rsidP="00924834">
      <w:pPr>
        <w:tabs>
          <w:tab w:val="left" w:pos="567"/>
        </w:tabs>
        <w:spacing w:before="120" w:after="120" w:line="276" w:lineRule="auto"/>
        <w:rPr>
          <w:rFonts w:asciiTheme="minorHAnsi" w:eastAsia="SimSun" w:hAnsiTheme="minorHAnsi" w:cstheme="minorHAnsi"/>
          <w:lang w:eastAsia="pl-PL"/>
        </w:rPr>
      </w:pPr>
      <w:r w:rsidRPr="00924834">
        <w:rPr>
          <w:rFonts w:asciiTheme="minorHAnsi" w:eastAsia="SimSun" w:hAnsiTheme="minorHAnsi" w:cstheme="minorHAnsi"/>
          <w:lang w:eastAsia="pl-PL"/>
        </w:rPr>
        <w:t>Oświadczam, że są aktualne informacje zawarte w oświadczeniu, o którym mowa w art. 125 ust. 1 ustawy Pzp o niepodleganiu wykluczeniu, spełnianiu warunków udziału w postępowaniu (JEDZ), w zakresie podstaw wykluczenia z postępowania wskazanych przez Zamawiającego, o których mowa w:</w:t>
      </w:r>
    </w:p>
    <w:p w14:paraId="4E81D66E" w14:textId="77777777" w:rsidR="00924834" w:rsidRPr="00924834" w:rsidRDefault="00924834" w:rsidP="0067438C">
      <w:pPr>
        <w:numPr>
          <w:ilvl w:val="0"/>
          <w:numId w:val="78"/>
        </w:numPr>
        <w:tabs>
          <w:tab w:val="left" w:pos="284"/>
          <w:tab w:val="left" w:pos="993"/>
        </w:tabs>
        <w:spacing w:line="276" w:lineRule="auto"/>
        <w:ind w:left="284" w:hanging="284"/>
        <w:rPr>
          <w:rFonts w:asciiTheme="minorHAnsi" w:eastAsia="SimSun" w:hAnsiTheme="minorHAnsi" w:cstheme="minorHAnsi"/>
          <w:lang w:eastAsia="pl-PL"/>
        </w:rPr>
      </w:pPr>
      <w:r w:rsidRPr="00924834">
        <w:rPr>
          <w:rFonts w:asciiTheme="minorHAnsi" w:eastAsia="SimSun" w:hAnsiTheme="minorHAnsi" w:cstheme="minorHAnsi"/>
          <w:lang w:eastAsia="pl-PL"/>
        </w:rPr>
        <w:t>art. 108 ust. 1 pkt 3 ustawy,</w:t>
      </w:r>
    </w:p>
    <w:p w14:paraId="660C0F87" w14:textId="77777777" w:rsidR="00924834" w:rsidRPr="00924834" w:rsidRDefault="00924834" w:rsidP="0067438C">
      <w:pPr>
        <w:numPr>
          <w:ilvl w:val="0"/>
          <w:numId w:val="78"/>
        </w:numPr>
        <w:tabs>
          <w:tab w:val="left" w:pos="284"/>
          <w:tab w:val="left" w:pos="993"/>
        </w:tabs>
        <w:spacing w:line="276" w:lineRule="auto"/>
        <w:ind w:left="284" w:hanging="284"/>
        <w:rPr>
          <w:rFonts w:asciiTheme="minorHAnsi" w:eastAsia="SimSun" w:hAnsiTheme="minorHAnsi" w:cstheme="minorHAnsi"/>
          <w:lang w:eastAsia="pl-PL"/>
        </w:rPr>
      </w:pPr>
      <w:r w:rsidRPr="00924834">
        <w:rPr>
          <w:rFonts w:asciiTheme="minorHAnsi" w:eastAsia="SimSun" w:hAnsiTheme="minorHAnsi" w:cstheme="minorHAnsi"/>
          <w:lang w:eastAsia="pl-PL"/>
        </w:rPr>
        <w:t>art. 108 ust. 1 pkt 4 ustawy, dotyczących orzeczenia zakazu ubiegania się o zamówienie publiczne tytułem środka zapobiegawczego,</w:t>
      </w:r>
    </w:p>
    <w:p w14:paraId="77BC9883" w14:textId="77777777" w:rsidR="00924834" w:rsidRPr="00924834" w:rsidRDefault="00924834" w:rsidP="0067438C">
      <w:pPr>
        <w:numPr>
          <w:ilvl w:val="0"/>
          <w:numId w:val="78"/>
        </w:numPr>
        <w:tabs>
          <w:tab w:val="left" w:pos="284"/>
          <w:tab w:val="left" w:pos="993"/>
        </w:tabs>
        <w:spacing w:line="276" w:lineRule="auto"/>
        <w:ind w:left="284" w:hanging="284"/>
        <w:rPr>
          <w:rFonts w:asciiTheme="minorHAnsi" w:eastAsia="SimSun" w:hAnsiTheme="minorHAnsi" w:cstheme="minorHAnsi"/>
          <w:lang w:eastAsia="pl-PL"/>
        </w:rPr>
      </w:pPr>
      <w:r w:rsidRPr="00924834">
        <w:rPr>
          <w:rFonts w:asciiTheme="minorHAnsi" w:eastAsia="SimSun" w:hAnsiTheme="minorHAnsi" w:cstheme="minorHAnsi"/>
          <w:lang w:eastAsia="pl-PL"/>
        </w:rPr>
        <w:t>art. 108 ust. 1 pkt 5 ustawy, dotyczących zawarcia z innymi wykonawcami porozumienia mającego na celu zakłócenie konkurencji,</w:t>
      </w:r>
    </w:p>
    <w:p w14:paraId="1933DE11" w14:textId="77777777" w:rsidR="00924834" w:rsidRPr="00924834" w:rsidRDefault="00924834" w:rsidP="0067438C">
      <w:pPr>
        <w:numPr>
          <w:ilvl w:val="0"/>
          <w:numId w:val="78"/>
        </w:numPr>
        <w:tabs>
          <w:tab w:val="left" w:pos="284"/>
          <w:tab w:val="left" w:pos="993"/>
        </w:tabs>
        <w:spacing w:line="276" w:lineRule="auto"/>
        <w:ind w:left="284" w:hanging="284"/>
        <w:rPr>
          <w:rFonts w:asciiTheme="minorHAnsi" w:eastAsia="SimSun" w:hAnsiTheme="minorHAnsi" w:cstheme="minorHAnsi"/>
          <w:lang w:eastAsia="pl-PL"/>
        </w:rPr>
      </w:pPr>
      <w:r w:rsidRPr="00924834">
        <w:rPr>
          <w:rFonts w:asciiTheme="minorHAnsi" w:eastAsia="SimSun" w:hAnsiTheme="minorHAnsi" w:cstheme="minorHAnsi"/>
          <w:lang w:eastAsia="pl-PL"/>
        </w:rPr>
        <w:t>art. 108 ust. 1 pkt 6 ustawy,</w:t>
      </w:r>
    </w:p>
    <w:p w14:paraId="75DAEB0B" w14:textId="77777777" w:rsidR="00924834" w:rsidRPr="00924834" w:rsidRDefault="00924834" w:rsidP="00924834">
      <w:pPr>
        <w:spacing w:before="227" w:line="276" w:lineRule="auto"/>
        <w:jc w:val="right"/>
        <w:rPr>
          <w:rFonts w:asciiTheme="minorHAnsi" w:eastAsia="SimSun" w:hAnsiTheme="minorHAnsi" w:cstheme="minorHAnsi"/>
          <w:lang w:eastAsia="pl-PL"/>
        </w:rPr>
      </w:pPr>
    </w:p>
    <w:p w14:paraId="6A780007" w14:textId="77777777" w:rsidR="00924834" w:rsidRPr="00924834" w:rsidRDefault="00924834" w:rsidP="00924834">
      <w:pPr>
        <w:tabs>
          <w:tab w:val="left" w:pos="284"/>
        </w:tabs>
        <w:spacing w:line="20" w:lineRule="atLeast"/>
        <w:jc w:val="center"/>
        <w:rPr>
          <w:rFonts w:asciiTheme="minorHAnsi" w:eastAsia="SimSun" w:hAnsiTheme="minorHAnsi" w:cstheme="minorHAnsi"/>
          <w:lang w:eastAsia="pl-PL"/>
        </w:rPr>
      </w:pPr>
    </w:p>
    <w:p w14:paraId="18A5F046" w14:textId="77777777" w:rsidR="00924834" w:rsidRPr="00924834" w:rsidRDefault="00924834" w:rsidP="00924834">
      <w:pPr>
        <w:tabs>
          <w:tab w:val="left" w:pos="284"/>
        </w:tabs>
        <w:spacing w:line="276" w:lineRule="auto"/>
        <w:jc w:val="center"/>
        <w:rPr>
          <w:rFonts w:asciiTheme="minorHAnsi" w:eastAsia="SimSun" w:hAnsiTheme="minorHAnsi" w:cstheme="minorHAnsi"/>
          <w:i/>
          <w:lang w:eastAsia="pl-PL"/>
        </w:rPr>
      </w:pPr>
      <w:r w:rsidRPr="00924834">
        <w:rPr>
          <w:rFonts w:asciiTheme="minorHAnsi" w:eastAsia="SimSun" w:hAnsiTheme="minorHAnsi" w:cstheme="minorHAnsi"/>
          <w:i/>
          <w:lang w:eastAsia="pl-PL"/>
        </w:rPr>
        <w:t xml:space="preserve">Kwalifikowany podpis elektroniczny osoby upoważnionej do reprezentowania Wykonawcy/ </w:t>
      </w:r>
    </w:p>
    <w:p w14:paraId="30FF7E34" w14:textId="77777777" w:rsidR="00924834" w:rsidRPr="00924834" w:rsidRDefault="00924834" w:rsidP="00924834">
      <w:pPr>
        <w:spacing w:line="240" w:lineRule="auto"/>
        <w:rPr>
          <w:rFonts w:asciiTheme="minorHAnsi" w:eastAsia="SimSun" w:hAnsiTheme="minorHAnsi" w:cstheme="minorHAnsi"/>
          <w:i/>
          <w:lang w:eastAsia="pl-PL"/>
        </w:rPr>
      </w:pPr>
    </w:p>
    <w:p w14:paraId="54996363" w14:textId="77777777" w:rsidR="00924834" w:rsidRPr="00924834" w:rsidRDefault="00924834" w:rsidP="00924834">
      <w:pPr>
        <w:spacing w:line="240" w:lineRule="auto"/>
        <w:rPr>
          <w:rFonts w:asciiTheme="minorHAnsi" w:eastAsia="SimSun" w:hAnsiTheme="minorHAnsi" w:cstheme="minorHAnsi"/>
          <w:i/>
          <w:lang w:eastAsia="pl-PL"/>
        </w:rPr>
      </w:pPr>
    </w:p>
    <w:p w14:paraId="1B86A648" w14:textId="77777777" w:rsidR="00924834" w:rsidRPr="00924834" w:rsidRDefault="00924834" w:rsidP="00924834">
      <w:pPr>
        <w:spacing w:line="240" w:lineRule="auto"/>
        <w:rPr>
          <w:rFonts w:asciiTheme="minorHAnsi" w:eastAsia="SimSun" w:hAnsiTheme="minorHAnsi" w:cstheme="minorHAnsi"/>
          <w:i/>
          <w:lang w:eastAsia="pl-PL"/>
        </w:rPr>
      </w:pPr>
    </w:p>
    <w:p w14:paraId="17A5DF6A" w14:textId="77777777" w:rsidR="00924834" w:rsidRPr="00924834" w:rsidRDefault="00924834" w:rsidP="00924834">
      <w:pPr>
        <w:spacing w:line="240" w:lineRule="auto"/>
        <w:rPr>
          <w:rFonts w:asciiTheme="minorHAnsi" w:eastAsia="SimSun" w:hAnsiTheme="minorHAnsi" w:cstheme="minorHAnsi"/>
          <w:i/>
          <w:lang w:eastAsia="pl-PL"/>
        </w:rPr>
      </w:pPr>
    </w:p>
    <w:p w14:paraId="5178B561" w14:textId="77777777" w:rsidR="00924834" w:rsidRPr="00924834" w:rsidRDefault="00924834" w:rsidP="00924834">
      <w:pPr>
        <w:spacing w:line="240" w:lineRule="auto"/>
        <w:rPr>
          <w:rFonts w:asciiTheme="minorHAnsi" w:eastAsia="SimSun" w:hAnsiTheme="minorHAnsi" w:cstheme="minorHAnsi"/>
          <w:i/>
          <w:lang w:eastAsia="pl-PL"/>
        </w:rPr>
      </w:pPr>
    </w:p>
    <w:p w14:paraId="1ED33C35" w14:textId="77777777" w:rsidR="00924834" w:rsidRPr="00924834" w:rsidRDefault="00924834" w:rsidP="00924834">
      <w:pPr>
        <w:spacing w:line="240" w:lineRule="auto"/>
        <w:rPr>
          <w:rFonts w:asciiTheme="minorHAnsi" w:eastAsia="SimSun" w:hAnsiTheme="minorHAnsi" w:cstheme="minorHAnsi"/>
          <w:i/>
          <w:lang w:eastAsia="pl-PL"/>
        </w:rPr>
      </w:pPr>
    </w:p>
    <w:p w14:paraId="28B97B4C" w14:textId="77777777" w:rsidR="00924834" w:rsidRDefault="00924834" w:rsidP="006A39D8">
      <w:pPr>
        <w:spacing w:after="240" w:line="276" w:lineRule="auto"/>
        <w:jc w:val="both"/>
        <w:rPr>
          <w:rFonts w:asciiTheme="minorHAnsi" w:eastAsia="Times New Roman" w:hAnsiTheme="minorHAnsi" w:cstheme="minorHAnsi"/>
          <w:b/>
          <w:lang w:eastAsia="pl-PL"/>
        </w:rPr>
      </w:pPr>
    </w:p>
    <w:p w14:paraId="6EBBD55E" w14:textId="77777777" w:rsidR="00924834" w:rsidRDefault="00924834" w:rsidP="006A39D8">
      <w:pPr>
        <w:spacing w:after="240" w:line="276" w:lineRule="auto"/>
        <w:jc w:val="both"/>
        <w:rPr>
          <w:rFonts w:asciiTheme="minorHAnsi" w:eastAsia="Times New Roman" w:hAnsiTheme="minorHAnsi" w:cstheme="minorHAnsi"/>
          <w:b/>
          <w:lang w:eastAsia="pl-PL"/>
        </w:rPr>
      </w:pPr>
    </w:p>
    <w:p w14:paraId="36F57148" w14:textId="1F99939E" w:rsidR="00924834" w:rsidRDefault="00924834" w:rsidP="006A39D8">
      <w:pPr>
        <w:spacing w:after="240" w:line="276" w:lineRule="auto"/>
        <w:jc w:val="both"/>
        <w:rPr>
          <w:rFonts w:asciiTheme="minorHAnsi" w:eastAsia="Times New Roman" w:hAnsiTheme="minorHAnsi" w:cstheme="minorHAnsi"/>
          <w:b/>
          <w:lang w:eastAsia="pl-PL"/>
        </w:rPr>
      </w:pPr>
    </w:p>
    <w:p w14:paraId="61C0DE33" w14:textId="3F194782" w:rsidR="00423DF9" w:rsidRDefault="00423DF9" w:rsidP="006A39D8">
      <w:pPr>
        <w:spacing w:after="240" w:line="276" w:lineRule="auto"/>
        <w:jc w:val="both"/>
        <w:rPr>
          <w:rFonts w:asciiTheme="minorHAnsi" w:eastAsia="Times New Roman" w:hAnsiTheme="minorHAnsi" w:cstheme="minorHAnsi"/>
          <w:b/>
          <w:lang w:eastAsia="pl-PL"/>
        </w:rPr>
      </w:pPr>
    </w:p>
    <w:p w14:paraId="47D91F2B" w14:textId="77777777" w:rsidR="00423DF9" w:rsidRDefault="00423DF9" w:rsidP="006A39D8">
      <w:pPr>
        <w:spacing w:after="240" w:line="276" w:lineRule="auto"/>
        <w:jc w:val="both"/>
        <w:rPr>
          <w:rFonts w:asciiTheme="minorHAnsi" w:eastAsia="Times New Roman" w:hAnsiTheme="minorHAnsi" w:cstheme="minorHAnsi"/>
          <w:b/>
          <w:lang w:eastAsia="pl-PL"/>
        </w:rPr>
      </w:pPr>
    </w:p>
    <w:p w14:paraId="0107B3FF" w14:textId="77777777" w:rsidR="00924834" w:rsidRPr="00924834" w:rsidRDefault="00924834" w:rsidP="00924834">
      <w:pPr>
        <w:spacing w:line="240" w:lineRule="auto"/>
        <w:rPr>
          <w:rFonts w:asciiTheme="minorHAnsi" w:eastAsia="SimSun" w:hAnsiTheme="minorHAnsi" w:cstheme="minorHAnsi"/>
          <w:i/>
          <w:lang w:eastAsia="pl-PL"/>
        </w:rPr>
      </w:pPr>
    </w:p>
    <w:p w14:paraId="1F90F323" w14:textId="77777777" w:rsidR="00924834" w:rsidRPr="00924834" w:rsidRDefault="00924834" w:rsidP="00924834">
      <w:pPr>
        <w:spacing w:line="240" w:lineRule="auto"/>
        <w:rPr>
          <w:rFonts w:asciiTheme="minorHAnsi" w:eastAsia="SimSun" w:hAnsiTheme="minorHAnsi" w:cstheme="minorHAnsi"/>
          <w:i/>
          <w:lang w:eastAsia="pl-PL"/>
        </w:rPr>
      </w:pPr>
    </w:p>
    <w:p w14:paraId="220D4ACB" w14:textId="485C104D" w:rsidR="00D8697D" w:rsidRPr="00703D5F" w:rsidRDefault="00924834" w:rsidP="00703D5F">
      <w:pPr>
        <w:tabs>
          <w:tab w:val="left" w:pos="614"/>
          <w:tab w:val="right" w:pos="9072"/>
        </w:tabs>
        <w:spacing w:line="240" w:lineRule="auto"/>
        <w:rPr>
          <w:rFonts w:asciiTheme="minorHAnsi" w:eastAsia="SimSun" w:hAnsiTheme="minorHAnsi" w:cstheme="minorHAnsi"/>
          <w:b/>
          <w:i/>
          <w:lang w:eastAsia="pl-PL"/>
        </w:rPr>
      </w:pPr>
      <w:r>
        <w:rPr>
          <w:rFonts w:asciiTheme="minorHAnsi" w:eastAsia="SimSun" w:hAnsiTheme="minorHAnsi" w:cstheme="minorHAnsi"/>
          <w:b/>
          <w:i/>
          <w:lang w:eastAsia="pl-PL"/>
        </w:rPr>
        <w:tab/>
        <w:t>DAZ-Z.272.</w:t>
      </w:r>
      <w:r w:rsidR="00852BA2">
        <w:rPr>
          <w:rFonts w:asciiTheme="minorHAnsi" w:eastAsia="SimSun" w:hAnsiTheme="minorHAnsi" w:cstheme="minorHAnsi"/>
          <w:b/>
          <w:i/>
          <w:lang w:eastAsia="pl-PL"/>
        </w:rPr>
        <w:t>7</w:t>
      </w:r>
      <w:r w:rsidR="00E01CA6">
        <w:rPr>
          <w:rFonts w:asciiTheme="minorHAnsi" w:eastAsia="SimSun" w:hAnsiTheme="minorHAnsi" w:cstheme="minorHAnsi"/>
          <w:b/>
          <w:i/>
          <w:lang w:eastAsia="pl-PL"/>
        </w:rPr>
        <w:t>9</w:t>
      </w:r>
      <w:r>
        <w:rPr>
          <w:rFonts w:asciiTheme="minorHAnsi" w:eastAsia="SimSun" w:hAnsiTheme="minorHAnsi" w:cstheme="minorHAnsi"/>
          <w:b/>
          <w:i/>
          <w:lang w:eastAsia="pl-PL"/>
        </w:rPr>
        <w:t>.2023</w:t>
      </w:r>
      <w:r>
        <w:rPr>
          <w:rFonts w:asciiTheme="minorHAnsi" w:eastAsia="SimSun" w:hAnsiTheme="minorHAnsi" w:cstheme="minorHAnsi"/>
          <w:b/>
          <w:i/>
          <w:lang w:eastAsia="pl-PL"/>
        </w:rPr>
        <w:tab/>
      </w:r>
      <w:r w:rsidRPr="00924834">
        <w:rPr>
          <w:rFonts w:asciiTheme="minorHAnsi" w:eastAsia="SimSun" w:hAnsiTheme="minorHAnsi" w:cstheme="minorHAnsi"/>
          <w:b/>
          <w:i/>
          <w:lang w:eastAsia="pl-PL"/>
        </w:rPr>
        <w:t>Załącznik nr 8 do SWZ</w:t>
      </w:r>
    </w:p>
    <w:p w14:paraId="72FB0797" w14:textId="77777777" w:rsidR="00D8697D" w:rsidRPr="007E7695" w:rsidRDefault="00D8697D" w:rsidP="00D8697D">
      <w:pPr>
        <w:shd w:val="clear" w:color="auto" w:fill="DEEAF6" w:themeFill="accent1" w:themeFillTint="33"/>
        <w:suppressAutoHyphens/>
        <w:spacing w:line="240" w:lineRule="auto"/>
        <w:jc w:val="center"/>
        <w:rPr>
          <w:rFonts w:asciiTheme="minorHAnsi" w:eastAsia="Times New Roman" w:hAnsiTheme="minorHAnsi" w:cstheme="minorHAnsi"/>
          <w:b/>
          <w:bCs/>
          <w:iCs/>
          <w:lang w:eastAsia="ar-SA"/>
        </w:rPr>
      </w:pPr>
      <w:r w:rsidRPr="007E7695">
        <w:rPr>
          <w:rFonts w:asciiTheme="minorHAnsi" w:eastAsia="Times New Roman" w:hAnsiTheme="minorHAnsi" w:cstheme="minorHAnsi"/>
          <w:b/>
          <w:bCs/>
          <w:iCs/>
          <w:lang w:eastAsia="ar-SA"/>
        </w:rPr>
        <w:t xml:space="preserve">OŚWIADCZENIE </w:t>
      </w:r>
    </w:p>
    <w:p w14:paraId="235F0E63" w14:textId="77777777" w:rsidR="00D8697D" w:rsidRPr="007E7695" w:rsidRDefault="00D8697D" w:rsidP="00D8697D">
      <w:pPr>
        <w:shd w:val="clear" w:color="auto" w:fill="DEEAF6" w:themeFill="accent1" w:themeFillTint="33"/>
        <w:suppressAutoHyphens/>
        <w:spacing w:line="276" w:lineRule="auto"/>
        <w:jc w:val="center"/>
        <w:rPr>
          <w:rFonts w:asciiTheme="minorHAnsi" w:eastAsia="Times New Roman" w:hAnsiTheme="minorHAnsi" w:cstheme="minorHAnsi"/>
          <w:b/>
          <w:bCs/>
          <w:iCs/>
          <w:lang w:eastAsia="ar-SA"/>
        </w:rPr>
      </w:pPr>
      <w:r w:rsidRPr="007E7695">
        <w:rPr>
          <w:rFonts w:asciiTheme="minorHAnsi" w:eastAsia="Times New Roman" w:hAnsiTheme="minorHAnsi" w:cstheme="minorHAnsi"/>
          <w:b/>
          <w:bCs/>
          <w:iCs/>
          <w:lang w:eastAsia="ar-SA"/>
        </w:rPr>
        <w:t>Wykonawcy/Wykonawcy wspólnie ubiegającego się o udzielenie zamówienia</w:t>
      </w:r>
    </w:p>
    <w:p w14:paraId="10B7C06A" w14:textId="77777777" w:rsidR="00D8697D" w:rsidRPr="007E7695" w:rsidRDefault="00D8697D" w:rsidP="00D8697D">
      <w:pPr>
        <w:shd w:val="clear" w:color="auto" w:fill="DEEAF6" w:themeFill="accent1" w:themeFillTint="33"/>
        <w:suppressAutoHyphens/>
        <w:spacing w:line="276" w:lineRule="auto"/>
        <w:jc w:val="center"/>
        <w:rPr>
          <w:rFonts w:asciiTheme="minorHAnsi" w:eastAsia="Times New Roman" w:hAnsiTheme="minorHAnsi" w:cstheme="minorHAnsi"/>
          <w:b/>
          <w:bCs/>
          <w:iCs/>
          <w:lang w:eastAsia="ar-SA"/>
        </w:rPr>
      </w:pPr>
      <w:r w:rsidRPr="007E7695">
        <w:rPr>
          <w:rFonts w:asciiTheme="minorHAnsi" w:eastAsia="Times New Roman" w:hAnsiTheme="minorHAnsi" w:cstheme="minorHAnsi"/>
          <w:b/>
          <w:bCs/>
          <w:iCs/>
          <w:lang w:eastAsia="ar-SA"/>
        </w:rPr>
        <w:t>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p>
    <w:p w14:paraId="745D4AD1" w14:textId="77777777" w:rsidR="00D8697D" w:rsidRPr="007E7695" w:rsidRDefault="00D8697D" w:rsidP="00D8697D">
      <w:pPr>
        <w:shd w:val="clear" w:color="auto" w:fill="DEEAF6" w:themeFill="accent1" w:themeFillTint="33"/>
        <w:suppressAutoHyphens/>
        <w:spacing w:line="240" w:lineRule="auto"/>
        <w:rPr>
          <w:rFonts w:asciiTheme="minorHAnsi" w:eastAsia="Times New Roman" w:hAnsiTheme="minorHAnsi" w:cstheme="minorHAnsi"/>
          <w:b/>
          <w:bCs/>
          <w:iCs/>
          <w:lang w:eastAsia="ar-SA"/>
        </w:rPr>
      </w:pPr>
    </w:p>
    <w:p w14:paraId="3A0C297D" w14:textId="77777777" w:rsidR="00D8697D" w:rsidRPr="007E7695" w:rsidRDefault="00D8697D" w:rsidP="00D8697D">
      <w:pPr>
        <w:suppressAutoHyphens/>
        <w:autoSpaceDE w:val="0"/>
        <w:spacing w:line="240" w:lineRule="auto"/>
        <w:jc w:val="both"/>
        <w:rPr>
          <w:rFonts w:asciiTheme="minorHAnsi" w:eastAsia="Times New Roman" w:hAnsiTheme="minorHAnsi" w:cstheme="minorHAnsi"/>
          <w:iCs/>
          <w:lang w:eastAsia="ar-SA"/>
        </w:rPr>
      </w:pPr>
    </w:p>
    <w:p w14:paraId="7FA07A19" w14:textId="77777777" w:rsidR="00D8697D" w:rsidRPr="007E7695" w:rsidRDefault="00D8697D" w:rsidP="00D8697D">
      <w:pPr>
        <w:suppressAutoHyphens/>
        <w:spacing w:line="240" w:lineRule="auto"/>
        <w:jc w:val="center"/>
        <w:rPr>
          <w:rFonts w:asciiTheme="minorHAnsi" w:eastAsia="Times New Roman" w:hAnsiTheme="minorHAnsi" w:cstheme="minorHAnsi"/>
          <w:b/>
          <w:lang w:eastAsia="ar-SA"/>
        </w:rPr>
      </w:pPr>
      <w:r w:rsidRPr="007E7695">
        <w:rPr>
          <w:rFonts w:asciiTheme="minorHAnsi" w:eastAsia="Times New Roman" w:hAnsiTheme="minorHAnsi" w:cstheme="minorHAnsi"/>
          <w:b/>
          <w:lang w:eastAsia="ar-SA"/>
        </w:rPr>
        <w:t>……………………………………………………………..</w:t>
      </w:r>
    </w:p>
    <w:p w14:paraId="4A78FB2E" w14:textId="77777777" w:rsidR="00D8697D" w:rsidRPr="007E7695" w:rsidRDefault="00D8697D" w:rsidP="00D8697D">
      <w:pPr>
        <w:suppressAutoHyphens/>
        <w:spacing w:line="240" w:lineRule="auto"/>
        <w:rPr>
          <w:rFonts w:asciiTheme="minorHAnsi" w:eastAsia="Times New Roman" w:hAnsiTheme="minorHAnsi" w:cstheme="minorHAnsi"/>
          <w:b/>
          <w:lang w:eastAsia="ar-SA"/>
        </w:rPr>
      </w:pPr>
    </w:p>
    <w:p w14:paraId="1E48F558" w14:textId="77777777" w:rsidR="00D8697D" w:rsidRPr="007E7695" w:rsidRDefault="00D8697D" w:rsidP="00D8697D">
      <w:pPr>
        <w:suppressAutoHyphens/>
        <w:spacing w:line="276" w:lineRule="auto"/>
        <w:jc w:val="center"/>
        <w:rPr>
          <w:rFonts w:asciiTheme="minorHAnsi" w:eastAsia="Times New Roman" w:hAnsiTheme="minorHAnsi" w:cstheme="minorHAnsi"/>
          <w:bCs/>
          <w:iCs/>
          <w:lang w:eastAsia="ar-SA"/>
        </w:rPr>
      </w:pPr>
      <w:r w:rsidRPr="007E7695">
        <w:rPr>
          <w:rFonts w:asciiTheme="minorHAnsi" w:eastAsia="Times New Roman" w:hAnsiTheme="minorHAnsi" w:cstheme="minorHAnsi"/>
          <w:bCs/>
          <w:iCs/>
          <w:lang w:eastAsia="ar-SA"/>
        </w:rPr>
        <w:t xml:space="preserve"> (pełna </w:t>
      </w:r>
      <w:bookmarkStart w:id="10" w:name="_Hlk63163578"/>
      <w:r w:rsidRPr="007E7695">
        <w:rPr>
          <w:rFonts w:asciiTheme="minorHAnsi" w:eastAsia="Times New Roman" w:hAnsiTheme="minorHAnsi" w:cstheme="minorHAnsi"/>
          <w:bCs/>
          <w:iCs/>
          <w:lang w:eastAsia="ar-SA"/>
        </w:rPr>
        <w:t>nazwa/firma, adres Wykonawcy / Wykonawcy wspólnie ubiegającego się o udzielenie zamówienia)</w:t>
      </w:r>
      <w:bookmarkEnd w:id="10"/>
    </w:p>
    <w:p w14:paraId="6FF8FE71" w14:textId="36841C3C" w:rsidR="00D8697D" w:rsidRPr="007E7695" w:rsidRDefault="00D8697D" w:rsidP="00D8697D">
      <w:pPr>
        <w:spacing w:before="240" w:line="276" w:lineRule="auto"/>
        <w:rPr>
          <w:rFonts w:asciiTheme="minorHAnsi" w:eastAsiaTheme="minorHAnsi" w:hAnsiTheme="minorHAnsi" w:cstheme="minorHAnsi"/>
        </w:rPr>
      </w:pPr>
      <w:r w:rsidRPr="007E7695">
        <w:rPr>
          <w:rFonts w:asciiTheme="minorHAnsi" w:eastAsiaTheme="minorHAnsi" w:hAnsiTheme="minorHAnsi" w:cstheme="minorHAnsi"/>
        </w:rPr>
        <w:t>Na potrzeby postępowania o udzielenie zamówienia publicznego prowadzonego przez Województwo Pomorskie o numerze DAZ-Z.272.</w:t>
      </w:r>
      <w:r w:rsidR="00FB4BAF">
        <w:rPr>
          <w:rFonts w:asciiTheme="minorHAnsi" w:eastAsiaTheme="minorHAnsi" w:hAnsiTheme="minorHAnsi" w:cstheme="minorHAnsi"/>
        </w:rPr>
        <w:t>79</w:t>
      </w:r>
      <w:r w:rsidRPr="007E7695">
        <w:rPr>
          <w:rFonts w:asciiTheme="minorHAnsi" w:eastAsiaTheme="minorHAnsi" w:hAnsiTheme="minorHAnsi" w:cstheme="minorHAnsi"/>
        </w:rPr>
        <w:t>.2023 pn.</w:t>
      </w:r>
      <w:r w:rsidRPr="007E7695">
        <w:rPr>
          <w:rFonts w:asciiTheme="minorHAnsi" w:eastAsiaTheme="minorHAnsi" w:hAnsiTheme="minorHAnsi" w:cstheme="minorHAnsi"/>
          <w:b/>
        </w:rPr>
        <w:t xml:space="preserve">” </w:t>
      </w:r>
      <w:bookmarkStart w:id="11" w:name="_Hlk147135565"/>
      <w:r w:rsidRPr="00D8697D">
        <w:rPr>
          <w:rFonts w:asciiTheme="minorHAnsi" w:eastAsia="SimSun" w:hAnsiTheme="minorHAnsi" w:cstheme="minorHAnsi"/>
          <w:lang w:eastAsia="pl-PL"/>
        </w:rPr>
        <w:t xml:space="preserve">. </w:t>
      </w:r>
      <w:r w:rsidRPr="00D8697D">
        <w:rPr>
          <w:rFonts w:asciiTheme="minorHAnsi" w:eastAsiaTheme="minorHAnsi" w:hAnsiTheme="minorHAnsi" w:cstheme="minorHAnsi"/>
          <w:b/>
        </w:rPr>
        <w:t xml:space="preserve">Wykonanie, dostawa i montaż mebli biurowych do budynku przy ul. Okopowej </w:t>
      </w:r>
      <w:r w:rsidR="00852BA2">
        <w:rPr>
          <w:rFonts w:asciiTheme="minorHAnsi" w:eastAsiaTheme="minorHAnsi" w:hAnsiTheme="minorHAnsi" w:cstheme="minorHAnsi"/>
          <w:b/>
        </w:rPr>
        <w:t>21/27</w:t>
      </w:r>
      <w:r w:rsidRPr="00D8697D">
        <w:rPr>
          <w:rFonts w:asciiTheme="minorHAnsi" w:eastAsiaTheme="minorHAnsi" w:hAnsiTheme="minorHAnsi" w:cstheme="minorHAnsi"/>
          <w:b/>
        </w:rPr>
        <w:t xml:space="preserve"> w Gdańsku</w:t>
      </w:r>
      <w:r w:rsidRPr="00D8697D">
        <w:rPr>
          <w:rFonts w:asciiTheme="minorHAnsi" w:eastAsia="SimSun" w:hAnsiTheme="minorHAnsi" w:cstheme="minorHAnsi"/>
          <w:b/>
          <w:lang w:eastAsia="pl-PL"/>
        </w:rPr>
        <w:t xml:space="preserve"> </w:t>
      </w:r>
      <w:bookmarkEnd w:id="11"/>
      <w:r w:rsidRPr="007E7695">
        <w:rPr>
          <w:rFonts w:asciiTheme="minorHAnsi" w:eastAsiaTheme="minorHAnsi" w:hAnsiTheme="minorHAnsi" w:cstheme="minorHAnsi"/>
        </w:rPr>
        <w:t>oświadczam, że:</w:t>
      </w:r>
    </w:p>
    <w:p w14:paraId="3E462E36" w14:textId="77777777" w:rsidR="00D8697D" w:rsidRPr="007E7695" w:rsidRDefault="00D8697D" w:rsidP="00D8697D">
      <w:pPr>
        <w:suppressAutoHyphens/>
        <w:autoSpaceDE w:val="0"/>
        <w:spacing w:line="240" w:lineRule="auto"/>
        <w:jc w:val="both"/>
        <w:rPr>
          <w:rFonts w:asciiTheme="minorHAnsi" w:eastAsia="Times New Roman" w:hAnsiTheme="minorHAnsi" w:cstheme="minorHAnsi"/>
          <w:color w:val="222222"/>
          <w:lang w:eastAsia="pl-PL"/>
        </w:rPr>
      </w:pPr>
      <w:r w:rsidRPr="007E7695">
        <w:rPr>
          <w:rFonts w:asciiTheme="minorHAnsi" w:eastAsia="Times New Roman" w:hAnsiTheme="minorHAnsi" w:cstheme="minorHAnsi"/>
          <w:color w:val="222222"/>
          <w:lang w:eastAsia="pl-PL"/>
        </w:rPr>
        <w:t>Wykonawca nie jest:</w:t>
      </w:r>
    </w:p>
    <w:p w14:paraId="25679C85" w14:textId="77777777" w:rsidR="00D8697D" w:rsidRPr="007E7695" w:rsidRDefault="00D8697D" w:rsidP="0067438C">
      <w:pPr>
        <w:numPr>
          <w:ilvl w:val="0"/>
          <w:numId w:val="79"/>
        </w:numPr>
        <w:shd w:val="clear" w:color="auto" w:fill="FFFFFF"/>
        <w:suppressAutoHyphens/>
        <w:spacing w:before="240" w:after="120" w:line="276" w:lineRule="auto"/>
        <w:ind w:left="714" w:hanging="357"/>
        <w:rPr>
          <w:rFonts w:asciiTheme="minorHAnsi" w:eastAsia="Times New Roman" w:hAnsiTheme="minorHAnsi" w:cstheme="minorHAnsi"/>
          <w:color w:val="222222"/>
          <w:lang w:eastAsia="pl-PL"/>
        </w:rPr>
      </w:pPr>
      <w:r w:rsidRPr="007E7695">
        <w:rPr>
          <w:rFonts w:asciiTheme="minorHAnsi" w:eastAsia="Times New Roman" w:hAnsiTheme="minorHAnsi" w:cstheme="minorHAnsi"/>
          <w:color w:val="222222"/>
          <w:lang w:eastAsia="pl-PL"/>
        </w:rPr>
        <w:t>obywatelem rosyjskim, osobą fizyczną lub prawną, podmiotem lub organem z siedzibą w Rosji;</w:t>
      </w:r>
    </w:p>
    <w:p w14:paraId="12EC580F" w14:textId="77777777" w:rsidR="00D8697D" w:rsidRPr="007E7695" w:rsidRDefault="00D8697D" w:rsidP="0067438C">
      <w:pPr>
        <w:numPr>
          <w:ilvl w:val="0"/>
          <w:numId w:val="79"/>
        </w:numPr>
        <w:shd w:val="clear" w:color="auto" w:fill="FFFFFF"/>
        <w:suppressAutoHyphens/>
        <w:spacing w:before="100" w:beforeAutospacing="1" w:after="100" w:afterAutospacing="1" w:line="276" w:lineRule="auto"/>
        <w:rPr>
          <w:rFonts w:asciiTheme="minorHAnsi" w:eastAsia="Times New Roman" w:hAnsiTheme="minorHAnsi" w:cstheme="minorHAnsi"/>
          <w:color w:val="222222"/>
          <w:lang w:eastAsia="pl-PL"/>
        </w:rPr>
      </w:pPr>
      <w:r w:rsidRPr="007E7695">
        <w:rPr>
          <w:rFonts w:asciiTheme="minorHAnsi" w:eastAsia="Times New Roman" w:hAnsiTheme="minorHAnsi" w:cstheme="minorHAnsi"/>
          <w:color w:val="222222"/>
          <w:lang w:eastAsia="pl-PL"/>
        </w:rPr>
        <w:t>osobą prawną, podmiotem lub organem, do których prawa własności bezpośrednio lub pośrednio w ponad 50 % należą do obywateli rosyjskich lub osób fizycznych lub prawnych, podmiotów lub organów z siedzibą w Rosji;</w:t>
      </w:r>
    </w:p>
    <w:p w14:paraId="0FFB04B4" w14:textId="77777777" w:rsidR="00D8697D" w:rsidRPr="007E7695" w:rsidRDefault="00D8697D" w:rsidP="0067438C">
      <w:pPr>
        <w:numPr>
          <w:ilvl w:val="0"/>
          <w:numId w:val="79"/>
        </w:numPr>
        <w:shd w:val="clear" w:color="auto" w:fill="FFFFFF"/>
        <w:suppressAutoHyphens/>
        <w:spacing w:before="100" w:beforeAutospacing="1" w:after="100" w:afterAutospacing="1" w:line="276" w:lineRule="auto"/>
        <w:rPr>
          <w:rFonts w:asciiTheme="minorHAnsi" w:eastAsia="Times New Roman" w:hAnsiTheme="minorHAnsi" w:cstheme="minorHAnsi"/>
          <w:color w:val="222222"/>
          <w:lang w:eastAsia="pl-PL"/>
        </w:rPr>
      </w:pPr>
      <w:r w:rsidRPr="007E7695">
        <w:rPr>
          <w:rFonts w:asciiTheme="minorHAnsi" w:eastAsia="Times New Roman" w:hAnsiTheme="minorHAnsi" w:cstheme="minorHAnsi"/>
          <w:color w:val="222222"/>
          <w:lang w:eastAsia="pl-PL"/>
        </w:rPr>
        <w:t>osobą fizyczną lub prawną, podmiotem lub organem działającym w imieniu lub pod kierunkiem:</w:t>
      </w:r>
    </w:p>
    <w:p w14:paraId="2BF02B48" w14:textId="77777777" w:rsidR="00D8697D" w:rsidRPr="007E7695" w:rsidRDefault="00D8697D" w:rsidP="0067438C">
      <w:pPr>
        <w:numPr>
          <w:ilvl w:val="1"/>
          <w:numId w:val="79"/>
        </w:numPr>
        <w:shd w:val="clear" w:color="auto" w:fill="FFFFFF"/>
        <w:suppressAutoHyphens/>
        <w:spacing w:before="100" w:beforeAutospacing="1" w:after="100" w:afterAutospacing="1" w:line="276" w:lineRule="auto"/>
        <w:rPr>
          <w:rFonts w:asciiTheme="minorHAnsi" w:eastAsia="Times New Roman" w:hAnsiTheme="minorHAnsi" w:cstheme="minorHAnsi"/>
          <w:color w:val="222222"/>
          <w:lang w:eastAsia="pl-PL"/>
        </w:rPr>
      </w:pPr>
      <w:r w:rsidRPr="007E7695">
        <w:rPr>
          <w:rFonts w:asciiTheme="minorHAnsi" w:eastAsia="Times New Roman" w:hAnsiTheme="minorHAnsi" w:cstheme="minorHAnsi"/>
          <w:color w:val="222222"/>
          <w:lang w:eastAsia="pl-PL"/>
        </w:rPr>
        <w:t>obywateli rosyjskich lub osób fizycznych lub prawnych, podmiotów lub organów z siedzibą w Rosji lub</w:t>
      </w:r>
    </w:p>
    <w:p w14:paraId="37B94458" w14:textId="77777777" w:rsidR="00D8697D" w:rsidRPr="007E7695" w:rsidRDefault="00D8697D" w:rsidP="0067438C">
      <w:pPr>
        <w:numPr>
          <w:ilvl w:val="1"/>
          <w:numId w:val="79"/>
        </w:numPr>
        <w:shd w:val="clear" w:color="auto" w:fill="FFFFFF"/>
        <w:suppressAutoHyphens/>
        <w:spacing w:before="100" w:beforeAutospacing="1" w:after="100" w:afterAutospacing="1" w:line="276" w:lineRule="auto"/>
        <w:ind w:left="1434" w:hanging="357"/>
        <w:rPr>
          <w:rFonts w:asciiTheme="minorHAnsi" w:eastAsia="Times New Roman" w:hAnsiTheme="minorHAnsi" w:cstheme="minorHAnsi"/>
          <w:color w:val="222222"/>
          <w:lang w:eastAsia="pl-PL"/>
        </w:rPr>
      </w:pPr>
      <w:r w:rsidRPr="007E7695">
        <w:rPr>
          <w:rFonts w:asciiTheme="minorHAnsi" w:eastAsia="Times New Roman" w:hAnsiTheme="minorHAnsi" w:cstheme="minorHAnsi"/>
          <w:color w:val="222222"/>
          <w:lang w:eastAsia="pl-PL"/>
        </w:rPr>
        <w:t>osób prawnych, podmiotów lub organów, do których prawa własności bezpośrednio lub pośrednio w ponad 50 % należą do obywateli rosyjskich lub osób fizycznych lub prawnych, podmiotów lub organów z siedzibą w Rosji,</w:t>
      </w:r>
    </w:p>
    <w:p w14:paraId="597FBFFB" w14:textId="77777777" w:rsidR="00D8697D" w:rsidRPr="007E7695" w:rsidRDefault="00D8697D" w:rsidP="00D8697D">
      <w:pPr>
        <w:shd w:val="clear" w:color="auto" w:fill="FFFFFF"/>
        <w:spacing w:before="100" w:beforeAutospacing="1" w:after="100" w:afterAutospacing="1" w:line="276" w:lineRule="auto"/>
        <w:rPr>
          <w:rFonts w:asciiTheme="minorHAnsi" w:eastAsia="Times New Roman" w:hAnsiTheme="minorHAnsi" w:cstheme="minorHAnsi"/>
          <w:color w:val="222222"/>
          <w:lang w:eastAsia="pl-PL"/>
        </w:rPr>
      </w:pPr>
      <w:r w:rsidRPr="007E7695">
        <w:rPr>
          <w:rFonts w:asciiTheme="minorHAnsi" w:eastAsia="Times New Roman" w:hAnsiTheme="minorHAnsi" w:cstheme="minorHAnsi"/>
          <w:b/>
          <w:color w:val="222222"/>
          <w:lang w:eastAsia="pl-PL"/>
        </w:rPr>
        <w:t>oraz że żaden z podwykonawców, dostawców - w przypadku gdy przypada na nich ponad 10 % wartości zamówienia, nie należy do żadnej z powyższych kategorii podmiotów.</w:t>
      </w:r>
    </w:p>
    <w:p w14:paraId="14F4DC20" w14:textId="77777777" w:rsidR="00D8697D" w:rsidRPr="007E7695" w:rsidRDefault="00D8697D" w:rsidP="00D8697D">
      <w:pPr>
        <w:suppressAutoHyphens/>
        <w:autoSpaceDE w:val="0"/>
        <w:spacing w:line="240" w:lineRule="auto"/>
        <w:jc w:val="both"/>
        <w:rPr>
          <w:rFonts w:asciiTheme="minorHAnsi" w:eastAsia="Times New Roman" w:hAnsiTheme="minorHAnsi" w:cstheme="minorHAnsi"/>
          <w:lang w:eastAsia="ar-SA"/>
        </w:rPr>
      </w:pPr>
      <w:r w:rsidRPr="007E7695">
        <w:rPr>
          <w:rFonts w:asciiTheme="minorHAnsi" w:eastAsia="Times New Roman" w:hAnsiTheme="minorHAnsi" w:cstheme="minorHAnsi"/>
          <w:lang w:eastAsia="ar-SA"/>
        </w:rPr>
        <w:t>Tym samym oświadczam, iż:</w:t>
      </w:r>
    </w:p>
    <w:p w14:paraId="10AD663C" w14:textId="77777777" w:rsidR="00D8697D" w:rsidRPr="007E7695" w:rsidRDefault="00D8697D" w:rsidP="00D8697D">
      <w:pPr>
        <w:suppressAutoHyphens/>
        <w:spacing w:after="240" w:line="300" w:lineRule="auto"/>
        <w:jc w:val="both"/>
        <w:rPr>
          <w:rFonts w:asciiTheme="minorHAnsi" w:eastAsia="Times New Roman" w:hAnsiTheme="minorHAnsi" w:cstheme="minorHAnsi"/>
          <w:i/>
          <w:lang w:eastAsia="ar-SA"/>
        </w:rPr>
      </w:pPr>
      <w:r w:rsidRPr="007E7695">
        <w:rPr>
          <w:rFonts w:asciiTheme="minorHAnsi" w:eastAsia="Times New Roman" w:hAnsiTheme="minorHAnsi" w:cstheme="minorHAnsi"/>
          <w:u w:val="single"/>
          <w:lang w:eastAsia="ar-SA"/>
        </w:rPr>
        <w:t>nie istnieją wobec Wykonawcy okoliczności</w:t>
      </w:r>
      <w:r w:rsidRPr="007E7695">
        <w:rPr>
          <w:rFonts w:asciiTheme="minorHAnsi" w:eastAsia="Times New Roman" w:hAnsiTheme="minorHAnsi" w:cstheme="minorHAnsi"/>
          <w:lang w:eastAsia="ar-SA"/>
        </w:rPr>
        <w:t>, o których mowa w art. 5k rozporządzenia Rady UE 833/2014, w brzmieniu nadanym rozporządzeniem Rady UE 2022/576.</w:t>
      </w:r>
    </w:p>
    <w:p w14:paraId="6737BE85" w14:textId="77777777" w:rsidR="00D8697D" w:rsidRPr="007E7695" w:rsidRDefault="00D8697D" w:rsidP="00D8697D">
      <w:pPr>
        <w:suppressAutoHyphens/>
        <w:autoSpaceDE w:val="0"/>
        <w:spacing w:line="276" w:lineRule="auto"/>
        <w:jc w:val="both"/>
        <w:rPr>
          <w:rFonts w:asciiTheme="minorHAnsi" w:eastAsia="Times New Roman" w:hAnsiTheme="minorHAnsi" w:cstheme="minorHAnsi"/>
          <w:b/>
          <w:u w:val="single"/>
          <w:lang w:eastAsia="ar-SA"/>
        </w:rPr>
      </w:pPr>
      <w:r w:rsidRPr="007E7695">
        <w:rPr>
          <w:rFonts w:asciiTheme="minorHAnsi" w:eastAsia="Times New Roman" w:hAnsiTheme="minorHAnsi" w:cstheme="minorHAnsi"/>
          <w:b/>
          <w:u w:val="single"/>
          <w:lang w:eastAsia="ar-SA"/>
        </w:rPr>
        <w:t>UWAGA:</w:t>
      </w:r>
    </w:p>
    <w:p w14:paraId="6094F365" w14:textId="77777777" w:rsidR="00D8697D" w:rsidRPr="007E7695" w:rsidRDefault="00D8697D" w:rsidP="00D8697D">
      <w:pPr>
        <w:suppressAutoHyphens/>
        <w:autoSpaceDE w:val="0"/>
        <w:spacing w:line="276" w:lineRule="auto"/>
        <w:rPr>
          <w:rFonts w:asciiTheme="minorHAnsi" w:eastAsia="Times New Roman" w:hAnsiTheme="minorHAnsi" w:cstheme="minorHAnsi"/>
          <w:lang w:eastAsia="ar-SA"/>
        </w:rPr>
      </w:pPr>
      <w:r w:rsidRPr="007E7695">
        <w:rPr>
          <w:rFonts w:asciiTheme="minorHAnsi" w:eastAsia="Times New Roman" w:hAnsiTheme="minorHAnsi" w:cstheme="minorHAnsi"/>
          <w:lang w:eastAsia="ar-SA"/>
        </w:rPr>
        <w:t>w przypadku Wykonawców wspólnie ubiegających się o zamówienie, tj. Konsorcjum lub spółki cywilnej, oświadczenie składa oddzielnie w swoim imieniu każdy członek konsorcjum lub każdy wspólnik spółki cywilnej.</w:t>
      </w:r>
    </w:p>
    <w:p w14:paraId="4D4A45ED" w14:textId="77777777" w:rsidR="00D8697D" w:rsidRPr="007E7695" w:rsidRDefault="00D8697D" w:rsidP="00D8697D">
      <w:pPr>
        <w:tabs>
          <w:tab w:val="left" w:pos="284"/>
        </w:tabs>
        <w:suppressAutoHyphens/>
        <w:spacing w:before="240" w:line="20" w:lineRule="atLeast"/>
        <w:jc w:val="center"/>
        <w:rPr>
          <w:rFonts w:asciiTheme="minorHAnsi" w:eastAsia="SimSun" w:hAnsiTheme="minorHAnsi" w:cstheme="minorHAnsi"/>
          <w:lang w:eastAsia="pl-PL"/>
        </w:rPr>
      </w:pPr>
      <w:r w:rsidRPr="007E7695">
        <w:rPr>
          <w:rFonts w:asciiTheme="minorHAnsi" w:eastAsia="Times New Roman" w:hAnsiTheme="minorHAnsi" w:cstheme="minorHAnsi"/>
          <w:i/>
          <w:lang w:eastAsia="ar-SA"/>
        </w:rPr>
        <w:t>Kwalifikowany podpis elektroniczny osoby upoważnionej do reprezentowania Wykonawcy</w:t>
      </w:r>
    </w:p>
    <w:p w14:paraId="356985F1" w14:textId="77777777" w:rsidR="00D8697D" w:rsidRPr="00D8697D" w:rsidRDefault="00D8697D" w:rsidP="006A39D8">
      <w:pPr>
        <w:spacing w:after="240" w:line="276" w:lineRule="auto"/>
        <w:jc w:val="both"/>
        <w:rPr>
          <w:rFonts w:asciiTheme="minorHAnsi" w:eastAsia="Times New Roman" w:hAnsiTheme="minorHAnsi" w:cstheme="minorHAnsi"/>
          <w:b/>
          <w:lang w:eastAsia="pl-PL"/>
        </w:rPr>
      </w:pPr>
    </w:p>
    <w:p w14:paraId="2C443728" w14:textId="41088753" w:rsidR="00E33D96" w:rsidRDefault="00E33D96" w:rsidP="006A39D8">
      <w:pPr>
        <w:spacing w:after="240" w:line="276" w:lineRule="auto"/>
        <w:jc w:val="both"/>
        <w:rPr>
          <w:rFonts w:asciiTheme="minorHAnsi" w:eastAsia="Times New Roman" w:hAnsiTheme="minorHAnsi" w:cstheme="minorHAnsi"/>
          <w:b/>
          <w:lang w:eastAsia="pl-PL"/>
        </w:rPr>
      </w:pPr>
    </w:p>
    <w:p w14:paraId="24DBA02D" w14:textId="635B38A6" w:rsidR="00703D5F" w:rsidRPr="00B84573" w:rsidRDefault="00703D5F" w:rsidP="00703D5F">
      <w:pPr>
        <w:spacing w:after="160" w:line="276" w:lineRule="auto"/>
        <w:rPr>
          <w:rFonts w:asciiTheme="minorHAnsi" w:eastAsiaTheme="minorHAnsi" w:hAnsiTheme="minorHAnsi" w:cstheme="minorHAnsi"/>
          <w:b/>
          <w:bCs/>
        </w:rPr>
      </w:pPr>
      <w:r w:rsidRPr="00B84573">
        <w:rPr>
          <w:rFonts w:asciiTheme="minorHAnsi" w:hAnsiTheme="minorHAnsi" w:cstheme="minorHAnsi"/>
          <w:b/>
        </w:rPr>
        <w:lastRenderedPageBreak/>
        <w:t>DAZ-Z.272.</w:t>
      </w:r>
      <w:r>
        <w:rPr>
          <w:rFonts w:asciiTheme="minorHAnsi" w:hAnsiTheme="minorHAnsi" w:cstheme="minorHAnsi"/>
          <w:b/>
        </w:rPr>
        <w:t>7</w:t>
      </w:r>
      <w:r w:rsidR="00E01CA6">
        <w:rPr>
          <w:rFonts w:asciiTheme="minorHAnsi" w:hAnsiTheme="minorHAnsi" w:cstheme="minorHAnsi"/>
          <w:b/>
        </w:rPr>
        <w:t>9</w:t>
      </w:r>
      <w:r w:rsidRPr="00B84573">
        <w:rPr>
          <w:rFonts w:asciiTheme="minorHAnsi" w:hAnsiTheme="minorHAnsi" w:cstheme="minorHAnsi"/>
          <w:b/>
        </w:rPr>
        <w:t>.2023</w:t>
      </w:r>
      <w:r w:rsidR="00FB4BAF">
        <w:rPr>
          <w:rFonts w:asciiTheme="minorHAnsi" w:hAnsiTheme="minorHAnsi" w:cstheme="minorHAnsi"/>
          <w:b/>
        </w:rPr>
        <w:tab/>
      </w:r>
      <w:r w:rsidR="00FB4BAF">
        <w:rPr>
          <w:rFonts w:asciiTheme="minorHAnsi" w:hAnsiTheme="minorHAnsi" w:cstheme="minorHAnsi"/>
          <w:b/>
        </w:rPr>
        <w:tab/>
      </w:r>
      <w:r w:rsidR="00FB4BAF">
        <w:rPr>
          <w:rFonts w:asciiTheme="minorHAnsi" w:hAnsiTheme="minorHAnsi" w:cstheme="minorHAnsi"/>
          <w:b/>
        </w:rPr>
        <w:tab/>
      </w:r>
      <w:r w:rsidR="00FB4BAF">
        <w:rPr>
          <w:rFonts w:asciiTheme="minorHAnsi" w:hAnsiTheme="minorHAnsi" w:cstheme="minorHAnsi"/>
          <w:b/>
        </w:rPr>
        <w:tab/>
      </w:r>
      <w:r w:rsidR="00FB4BAF">
        <w:rPr>
          <w:rFonts w:asciiTheme="minorHAnsi" w:hAnsiTheme="minorHAnsi" w:cstheme="minorHAnsi"/>
          <w:b/>
        </w:rPr>
        <w:tab/>
      </w:r>
      <w:r w:rsidR="00FB4BAF">
        <w:rPr>
          <w:rFonts w:asciiTheme="minorHAnsi" w:hAnsiTheme="minorHAnsi" w:cstheme="minorHAnsi"/>
          <w:b/>
        </w:rPr>
        <w:tab/>
      </w:r>
      <w:r w:rsidR="00FB4BAF">
        <w:rPr>
          <w:rFonts w:asciiTheme="minorHAnsi" w:hAnsiTheme="minorHAnsi" w:cstheme="minorHAnsi"/>
          <w:b/>
        </w:rPr>
        <w:tab/>
      </w:r>
      <w:r w:rsidR="00FB4BAF">
        <w:rPr>
          <w:rFonts w:asciiTheme="minorHAnsi" w:hAnsiTheme="minorHAnsi" w:cstheme="minorHAnsi"/>
          <w:b/>
        </w:rPr>
        <w:tab/>
        <w:t>Załącznik nr 9 do SWZ</w:t>
      </w:r>
    </w:p>
    <w:p w14:paraId="189CA336" w14:textId="77777777" w:rsidR="00703D5F" w:rsidRPr="002C1270" w:rsidRDefault="00703D5F" w:rsidP="00703D5F">
      <w:pPr>
        <w:spacing w:before="360" w:after="160" w:line="276" w:lineRule="auto"/>
        <w:ind w:left="708" w:firstLine="708"/>
        <w:rPr>
          <w:rFonts w:asciiTheme="minorHAnsi" w:eastAsiaTheme="minorHAnsi" w:hAnsiTheme="minorHAnsi" w:cstheme="minorHAnsi"/>
        </w:rPr>
      </w:pPr>
      <w:r w:rsidRPr="002C1270">
        <w:rPr>
          <w:rFonts w:asciiTheme="minorHAnsi" w:eastAsiaTheme="minorHAnsi" w:hAnsiTheme="minorHAnsi" w:cstheme="minorHAnsi"/>
          <w:b/>
          <w:bCs/>
        </w:rPr>
        <w:t>Wykonawcy wspólnie</w:t>
      </w:r>
      <w:r w:rsidRPr="002C1270">
        <w:rPr>
          <w:rFonts w:asciiTheme="minorHAnsi" w:eastAsiaTheme="minorHAnsi" w:hAnsiTheme="minorHAnsi" w:cstheme="minorHAnsi"/>
        </w:rPr>
        <w:t xml:space="preserve"> </w:t>
      </w:r>
      <w:r w:rsidRPr="002C1270">
        <w:rPr>
          <w:rFonts w:asciiTheme="minorHAnsi" w:eastAsiaTheme="minorHAnsi" w:hAnsiTheme="minorHAnsi" w:cstheme="minorHAnsi"/>
          <w:b/>
          <w:bCs/>
        </w:rPr>
        <w:t>ubiegający się o udzielenie zamówienia:</w:t>
      </w:r>
    </w:p>
    <w:p w14:paraId="4C2DFF52" w14:textId="12CAC63E" w:rsidR="00703D5F" w:rsidRPr="002C1270" w:rsidRDefault="00703D5F" w:rsidP="00703D5F">
      <w:pPr>
        <w:spacing w:after="160" w:line="276" w:lineRule="auto"/>
        <w:rPr>
          <w:rFonts w:asciiTheme="minorHAnsi" w:eastAsiaTheme="minorHAnsi" w:hAnsiTheme="minorHAnsi" w:cstheme="minorHAnsi"/>
        </w:rPr>
      </w:pPr>
      <w:r w:rsidRPr="002C1270">
        <w:rPr>
          <w:rFonts w:asciiTheme="minorHAnsi" w:eastAsiaTheme="minorHAnsi" w:hAnsiTheme="minorHAnsi" w:cstheme="minorHAnsi"/>
        </w:rPr>
        <w:t>…………………………………….</w:t>
      </w:r>
    </w:p>
    <w:p w14:paraId="1BA8C92E" w14:textId="77777777" w:rsidR="00703D5F" w:rsidRPr="002C1270" w:rsidRDefault="00703D5F" w:rsidP="00703D5F">
      <w:pPr>
        <w:spacing w:after="160" w:line="276" w:lineRule="auto"/>
        <w:rPr>
          <w:rFonts w:asciiTheme="minorHAnsi" w:eastAsiaTheme="minorHAnsi" w:hAnsiTheme="minorHAnsi" w:cstheme="minorHAnsi"/>
        </w:rPr>
      </w:pPr>
      <w:r w:rsidRPr="002C1270">
        <w:rPr>
          <w:rFonts w:asciiTheme="minorHAnsi" w:eastAsiaTheme="minorHAnsi" w:hAnsiTheme="minorHAnsi" w:cstheme="minorHAnsi"/>
        </w:rPr>
        <w:t>…………………………………….</w:t>
      </w:r>
    </w:p>
    <w:p w14:paraId="353A9BC4" w14:textId="77777777" w:rsidR="00703D5F" w:rsidRPr="002C1270" w:rsidRDefault="00703D5F" w:rsidP="00703D5F">
      <w:pPr>
        <w:spacing w:after="160" w:line="276" w:lineRule="auto"/>
        <w:rPr>
          <w:rFonts w:asciiTheme="minorHAnsi" w:eastAsiaTheme="minorHAnsi" w:hAnsiTheme="minorHAnsi" w:cstheme="minorHAnsi"/>
          <w:iCs/>
        </w:rPr>
      </w:pPr>
      <w:r w:rsidRPr="002C1270">
        <w:rPr>
          <w:rFonts w:asciiTheme="minorHAnsi" w:eastAsiaTheme="minorHAnsi" w:hAnsiTheme="minorHAnsi" w:cstheme="minorHAnsi"/>
          <w:iCs/>
        </w:rPr>
        <w:t>(pełna nazwa, adres ,w zależności od podmiotu: NIP/PESEL,KRS/CEiDG)</w:t>
      </w:r>
    </w:p>
    <w:p w14:paraId="24766E92" w14:textId="77777777" w:rsidR="00703D5F" w:rsidRPr="002C1270" w:rsidRDefault="00703D5F" w:rsidP="00703D5F">
      <w:pPr>
        <w:spacing w:before="480" w:line="276" w:lineRule="auto"/>
        <w:jc w:val="center"/>
        <w:rPr>
          <w:rFonts w:asciiTheme="minorHAnsi" w:eastAsiaTheme="minorHAnsi" w:hAnsiTheme="minorHAnsi" w:cstheme="minorHAnsi"/>
        </w:rPr>
      </w:pPr>
      <w:r w:rsidRPr="002C1270">
        <w:rPr>
          <w:rFonts w:asciiTheme="minorHAnsi" w:eastAsiaTheme="minorHAnsi" w:hAnsiTheme="minorHAnsi" w:cstheme="minorHAnsi"/>
          <w:b/>
          <w:bCs/>
        </w:rPr>
        <w:t>Oświadczenie Wykonawców wspólnie ubiegających się o udzielenie zamówienia</w:t>
      </w:r>
    </w:p>
    <w:p w14:paraId="6E7C8BA3" w14:textId="77777777" w:rsidR="00703D5F" w:rsidRPr="002C1270" w:rsidRDefault="00703D5F" w:rsidP="00703D5F">
      <w:pPr>
        <w:spacing w:line="276" w:lineRule="auto"/>
        <w:jc w:val="center"/>
        <w:rPr>
          <w:rFonts w:asciiTheme="minorHAnsi" w:eastAsiaTheme="minorHAnsi" w:hAnsiTheme="minorHAnsi" w:cstheme="minorHAnsi"/>
        </w:rPr>
      </w:pPr>
      <w:r w:rsidRPr="002C1270">
        <w:rPr>
          <w:rFonts w:asciiTheme="minorHAnsi" w:eastAsiaTheme="minorHAnsi" w:hAnsiTheme="minorHAnsi" w:cstheme="minorHAnsi"/>
          <w:b/>
          <w:bCs/>
        </w:rPr>
        <w:t>Składane na podstawie art. 117 ust. 4 ustawy z dnia 11 września 2019 r.</w:t>
      </w:r>
    </w:p>
    <w:p w14:paraId="3B05D9B0" w14:textId="77777777" w:rsidR="00703D5F" w:rsidRPr="002C1270" w:rsidRDefault="00703D5F" w:rsidP="00703D5F">
      <w:pPr>
        <w:spacing w:line="276" w:lineRule="auto"/>
        <w:jc w:val="center"/>
        <w:rPr>
          <w:rFonts w:asciiTheme="minorHAnsi" w:eastAsiaTheme="minorHAnsi" w:hAnsiTheme="minorHAnsi" w:cstheme="minorHAnsi"/>
        </w:rPr>
      </w:pPr>
      <w:r w:rsidRPr="002C1270">
        <w:rPr>
          <w:rFonts w:asciiTheme="minorHAnsi" w:eastAsiaTheme="minorHAnsi" w:hAnsiTheme="minorHAnsi" w:cstheme="minorHAnsi"/>
          <w:b/>
          <w:bCs/>
        </w:rPr>
        <w:t xml:space="preserve">Prawo zamówień publicznych </w:t>
      </w:r>
    </w:p>
    <w:p w14:paraId="6A7CF6F2" w14:textId="77777777" w:rsidR="00703D5F" w:rsidRPr="002C1270" w:rsidRDefault="00703D5F" w:rsidP="00703D5F">
      <w:pPr>
        <w:spacing w:before="360" w:after="160" w:line="276" w:lineRule="auto"/>
        <w:rPr>
          <w:rFonts w:asciiTheme="minorHAnsi" w:eastAsiaTheme="minorHAnsi" w:hAnsiTheme="minorHAnsi" w:cstheme="minorHAnsi"/>
          <w:b/>
          <w:bCs/>
        </w:rPr>
      </w:pPr>
      <w:r w:rsidRPr="002C1270">
        <w:rPr>
          <w:rFonts w:asciiTheme="minorHAnsi" w:eastAsiaTheme="minorHAnsi" w:hAnsiTheme="minorHAnsi" w:cstheme="minorHAnsi"/>
          <w:b/>
          <w:bCs/>
        </w:rPr>
        <w:t>Dotyczące dostaw które wykonają poszczególni Wykonawcy.</w:t>
      </w:r>
    </w:p>
    <w:p w14:paraId="571AA317" w14:textId="049893CC" w:rsidR="00703D5F" w:rsidRDefault="00703D5F" w:rsidP="00703D5F">
      <w:pPr>
        <w:spacing w:line="276" w:lineRule="auto"/>
        <w:rPr>
          <w:rFonts w:asciiTheme="minorHAnsi" w:eastAsiaTheme="minorHAnsi" w:hAnsiTheme="minorHAnsi" w:cstheme="minorHAnsi"/>
          <w:b/>
        </w:rPr>
      </w:pPr>
      <w:r w:rsidRPr="002C1270">
        <w:rPr>
          <w:rFonts w:asciiTheme="minorHAnsi" w:eastAsiaTheme="minorHAnsi" w:hAnsiTheme="minorHAnsi" w:cstheme="minorHAnsi"/>
        </w:rPr>
        <w:t>Na potrzeby postępowania o udzielenie zamówienia publicznego prowadzonego przez Województwo Pomorskie pn.</w:t>
      </w:r>
      <w:r w:rsidRPr="00CD3ADF">
        <w:t xml:space="preserve"> </w:t>
      </w:r>
      <w:r w:rsidRPr="00CD3ADF">
        <w:rPr>
          <w:rFonts w:asciiTheme="minorHAnsi" w:eastAsiaTheme="minorHAnsi" w:hAnsiTheme="minorHAnsi" w:cstheme="minorHAnsi"/>
        </w:rPr>
        <w:tab/>
      </w:r>
      <w:r w:rsidRPr="00CD3ADF">
        <w:rPr>
          <w:rFonts w:asciiTheme="minorHAnsi" w:eastAsiaTheme="minorHAnsi" w:hAnsiTheme="minorHAnsi" w:cstheme="minorHAnsi"/>
          <w:b/>
        </w:rPr>
        <w:t xml:space="preserve"> </w:t>
      </w:r>
      <w:r w:rsidR="00852BA2" w:rsidRPr="00D8697D">
        <w:rPr>
          <w:rFonts w:asciiTheme="minorHAnsi" w:eastAsia="SimSun" w:hAnsiTheme="minorHAnsi" w:cstheme="minorHAnsi"/>
          <w:lang w:eastAsia="pl-PL"/>
        </w:rPr>
        <w:t xml:space="preserve">. </w:t>
      </w:r>
      <w:bookmarkStart w:id="12" w:name="_Hlk147140295"/>
      <w:r w:rsidR="00852BA2" w:rsidRPr="00D8697D">
        <w:rPr>
          <w:rFonts w:asciiTheme="minorHAnsi" w:eastAsiaTheme="minorHAnsi" w:hAnsiTheme="minorHAnsi" w:cstheme="minorHAnsi"/>
          <w:b/>
        </w:rPr>
        <w:t xml:space="preserve">Wykonanie, dostawa i montaż mebli biurowych do budynku przy ul. Okopowej </w:t>
      </w:r>
      <w:r w:rsidR="00852BA2">
        <w:rPr>
          <w:rFonts w:asciiTheme="minorHAnsi" w:eastAsiaTheme="minorHAnsi" w:hAnsiTheme="minorHAnsi" w:cstheme="minorHAnsi"/>
          <w:b/>
        </w:rPr>
        <w:t>21/27</w:t>
      </w:r>
      <w:r w:rsidR="00852BA2" w:rsidRPr="00D8697D">
        <w:rPr>
          <w:rFonts w:asciiTheme="minorHAnsi" w:eastAsiaTheme="minorHAnsi" w:hAnsiTheme="minorHAnsi" w:cstheme="minorHAnsi"/>
          <w:b/>
        </w:rPr>
        <w:t xml:space="preserve"> w Gdańsku</w:t>
      </w:r>
    </w:p>
    <w:bookmarkEnd w:id="12"/>
    <w:p w14:paraId="6C6AAC48" w14:textId="77777777" w:rsidR="00852BA2" w:rsidRPr="00CD3ADF" w:rsidRDefault="00852BA2" w:rsidP="00703D5F">
      <w:pPr>
        <w:spacing w:line="276" w:lineRule="auto"/>
        <w:rPr>
          <w:rFonts w:asciiTheme="minorHAnsi" w:hAnsiTheme="minorHAnsi" w:cstheme="minorHAnsi"/>
          <w:b/>
        </w:rPr>
      </w:pPr>
    </w:p>
    <w:p w14:paraId="33EF88E4" w14:textId="77777777" w:rsidR="00703D5F" w:rsidRPr="002C1270" w:rsidRDefault="00703D5F" w:rsidP="00703D5F">
      <w:pPr>
        <w:spacing w:after="160" w:line="276" w:lineRule="auto"/>
        <w:rPr>
          <w:rFonts w:asciiTheme="minorHAnsi" w:eastAsiaTheme="minorHAnsi" w:hAnsiTheme="minorHAnsi" w:cstheme="minorHAnsi"/>
          <w:b/>
          <w:bCs/>
        </w:rPr>
      </w:pPr>
      <w:r w:rsidRPr="002C1270">
        <w:rPr>
          <w:rFonts w:asciiTheme="minorHAnsi" w:eastAsiaTheme="minorHAnsi" w:hAnsiTheme="minorHAnsi" w:cstheme="minorHAnsi"/>
        </w:rPr>
        <w:t>oświadczam, że:</w:t>
      </w:r>
    </w:p>
    <w:p w14:paraId="07635D03" w14:textId="77777777" w:rsidR="00703D5F" w:rsidRPr="002C1270" w:rsidRDefault="00703D5F" w:rsidP="0067438C">
      <w:pPr>
        <w:numPr>
          <w:ilvl w:val="0"/>
          <w:numId w:val="87"/>
        </w:numPr>
        <w:spacing w:after="160" w:line="276" w:lineRule="auto"/>
        <w:ind w:left="142" w:hanging="142"/>
        <w:contextualSpacing/>
        <w:rPr>
          <w:rFonts w:asciiTheme="minorHAnsi" w:eastAsiaTheme="minorHAnsi" w:hAnsiTheme="minorHAnsi" w:cstheme="minorHAnsi"/>
        </w:rPr>
      </w:pPr>
      <w:r w:rsidRPr="002C1270">
        <w:rPr>
          <w:rFonts w:asciiTheme="minorHAnsi" w:eastAsiaTheme="minorHAnsi" w:hAnsiTheme="minorHAnsi" w:cstheme="minorHAnsi"/>
        </w:rPr>
        <w:t>Wykonawca…………………………………………………………….…….zrealizuje następujące dostawy i:</w:t>
      </w:r>
    </w:p>
    <w:p w14:paraId="09F3E8D3" w14:textId="77777777" w:rsidR="00703D5F" w:rsidRPr="002C1270" w:rsidRDefault="00703D5F" w:rsidP="00703D5F">
      <w:pPr>
        <w:spacing w:after="160" w:line="276" w:lineRule="auto"/>
        <w:ind w:left="142"/>
        <w:rPr>
          <w:rFonts w:asciiTheme="minorHAnsi" w:eastAsiaTheme="minorHAnsi" w:hAnsiTheme="minorHAnsi" w:cstheme="minorHAnsi"/>
        </w:rPr>
      </w:pPr>
      <w:r w:rsidRPr="002C1270">
        <w:rPr>
          <w:rFonts w:asciiTheme="minorHAnsi" w:eastAsiaTheme="minorHAnsi" w:hAnsiTheme="minorHAnsi" w:cstheme="minorHAnsi"/>
        </w:rPr>
        <w:t>…………………………………………………………………………………………………………………………………………………………</w:t>
      </w:r>
    </w:p>
    <w:p w14:paraId="6D37AAFC" w14:textId="77777777" w:rsidR="00703D5F" w:rsidRPr="002C1270" w:rsidRDefault="00703D5F" w:rsidP="0067438C">
      <w:pPr>
        <w:numPr>
          <w:ilvl w:val="0"/>
          <w:numId w:val="87"/>
        </w:numPr>
        <w:spacing w:before="480" w:line="276" w:lineRule="auto"/>
        <w:ind w:left="142" w:hanging="142"/>
        <w:rPr>
          <w:rFonts w:asciiTheme="minorHAnsi" w:eastAsiaTheme="minorHAnsi" w:hAnsiTheme="minorHAnsi" w:cstheme="minorHAnsi"/>
        </w:rPr>
      </w:pPr>
      <w:r w:rsidRPr="002C1270">
        <w:rPr>
          <w:rFonts w:asciiTheme="minorHAnsi" w:eastAsiaTheme="minorHAnsi" w:hAnsiTheme="minorHAnsi" w:cstheme="minorHAnsi"/>
        </w:rPr>
        <w:t>Wykonawca…………………………………………………………….…….zrealizuje następujące dostawy:</w:t>
      </w:r>
    </w:p>
    <w:p w14:paraId="0BA77891" w14:textId="77777777" w:rsidR="00703D5F" w:rsidRPr="002C1270" w:rsidRDefault="00703D5F" w:rsidP="00703D5F">
      <w:pPr>
        <w:spacing w:after="160" w:line="276" w:lineRule="auto"/>
        <w:ind w:left="142"/>
        <w:rPr>
          <w:rFonts w:asciiTheme="minorHAnsi" w:eastAsiaTheme="minorHAnsi" w:hAnsiTheme="minorHAnsi" w:cstheme="minorHAnsi"/>
        </w:rPr>
      </w:pPr>
      <w:r w:rsidRPr="002C1270">
        <w:rPr>
          <w:rFonts w:asciiTheme="minorHAnsi" w:eastAsiaTheme="minorHAnsi" w:hAnsiTheme="minorHAnsi" w:cstheme="minorHAnsi"/>
        </w:rPr>
        <w:t>…………………………………………………………………………………………………………………………………………………………</w:t>
      </w:r>
    </w:p>
    <w:p w14:paraId="32C8FF42" w14:textId="77777777" w:rsidR="00703D5F" w:rsidRPr="002C1270" w:rsidRDefault="00703D5F" w:rsidP="0067438C">
      <w:pPr>
        <w:numPr>
          <w:ilvl w:val="0"/>
          <w:numId w:val="87"/>
        </w:numPr>
        <w:spacing w:before="480" w:line="276" w:lineRule="auto"/>
        <w:ind w:left="142" w:hanging="142"/>
        <w:rPr>
          <w:rFonts w:asciiTheme="minorHAnsi" w:eastAsiaTheme="minorHAnsi" w:hAnsiTheme="minorHAnsi" w:cstheme="minorHAnsi"/>
        </w:rPr>
      </w:pPr>
      <w:r w:rsidRPr="002C1270">
        <w:rPr>
          <w:rFonts w:asciiTheme="minorHAnsi" w:eastAsiaTheme="minorHAnsi" w:hAnsiTheme="minorHAnsi" w:cstheme="minorHAnsi"/>
        </w:rPr>
        <w:t>Wykonawca…………………………………………………………….…….zrealizuje następujące dostawy:</w:t>
      </w:r>
    </w:p>
    <w:p w14:paraId="63F563BC" w14:textId="77777777" w:rsidR="00703D5F" w:rsidRPr="002C1270" w:rsidRDefault="00703D5F" w:rsidP="00703D5F">
      <w:pPr>
        <w:spacing w:after="160" w:line="276" w:lineRule="auto"/>
        <w:ind w:left="142"/>
        <w:rPr>
          <w:rFonts w:asciiTheme="minorHAnsi" w:eastAsiaTheme="minorHAnsi" w:hAnsiTheme="minorHAnsi" w:cstheme="minorHAnsi"/>
        </w:rPr>
      </w:pPr>
      <w:r w:rsidRPr="002C1270">
        <w:rPr>
          <w:rFonts w:asciiTheme="minorHAnsi" w:eastAsiaTheme="minorHAnsi" w:hAnsiTheme="minorHAnsi" w:cstheme="minorHAnsi"/>
        </w:rPr>
        <w:t>……………………………………………………………………………………………..…………………………………………………………</w:t>
      </w:r>
    </w:p>
    <w:p w14:paraId="58001E8E" w14:textId="77777777" w:rsidR="00703D5F" w:rsidRPr="002C1270" w:rsidRDefault="00703D5F" w:rsidP="00703D5F">
      <w:pPr>
        <w:spacing w:before="1080" w:line="276" w:lineRule="auto"/>
        <w:jc w:val="center"/>
        <w:rPr>
          <w:rFonts w:asciiTheme="minorHAnsi" w:eastAsiaTheme="minorHAnsi" w:hAnsiTheme="minorHAnsi" w:cstheme="minorHAnsi"/>
        </w:rPr>
      </w:pPr>
      <w:r w:rsidRPr="002C1270">
        <w:rPr>
          <w:rFonts w:asciiTheme="minorHAnsi" w:eastAsiaTheme="minorHAnsi" w:hAnsiTheme="minorHAnsi" w:cstheme="minorHAnsi"/>
        </w:rPr>
        <w:t>……………………………………………………………………………………………………………</w:t>
      </w:r>
    </w:p>
    <w:p w14:paraId="17A0FFB6" w14:textId="6BB80233" w:rsidR="00703D5F" w:rsidRPr="002C1270" w:rsidRDefault="00703D5F" w:rsidP="00703D5F">
      <w:pPr>
        <w:spacing w:line="276" w:lineRule="auto"/>
        <w:jc w:val="center"/>
        <w:rPr>
          <w:rFonts w:asciiTheme="minorHAnsi" w:eastAsiaTheme="minorHAnsi" w:hAnsiTheme="minorHAnsi" w:cstheme="minorHAnsi"/>
        </w:rPr>
      </w:pPr>
      <w:r w:rsidRPr="002C1270">
        <w:rPr>
          <w:rFonts w:asciiTheme="minorHAnsi" w:eastAsiaTheme="minorHAnsi" w:hAnsiTheme="minorHAnsi" w:cstheme="minorHAnsi"/>
        </w:rPr>
        <w:t>Kwalifikowany podpis elektroniczny</w:t>
      </w:r>
      <w:r>
        <w:rPr>
          <w:rFonts w:asciiTheme="minorHAnsi" w:eastAsiaTheme="minorHAnsi" w:hAnsiTheme="minorHAnsi" w:cstheme="minorHAnsi"/>
        </w:rPr>
        <w:t xml:space="preserve"> </w:t>
      </w:r>
      <w:r w:rsidRPr="002C1270">
        <w:rPr>
          <w:rFonts w:asciiTheme="minorHAnsi" w:eastAsiaTheme="minorHAnsi" w:hAnsiTheme="minorHAnsi" w:cstheme="minorHAnsi"/>
        </w:rPr>
        <w:t xml:space="preserve"> osoby upoważnionej</w:t>
      </w:r>
    </w:p>
    <w:p w14:paraId="167E9F98" w14:textId="77777777" w:rsidR="00703D5F" w:rsidRPr="002C1270" w:rsidRDefault="00703D5F" w:rsidP="00703D5F">
      <w:pPr>
        <w:spacing w:line="276" w:lineRule="auto"/>
        <w:jc w:val="center"/>
        <w:rPr>
          <w:rFonts w:asciiTheme="minorHAnsi" w:eastAsiaTheme="minorHAnsi" w:hAnsiTheme="minorHAnsi" w:cstheme="minorHAnsi"/>
        </w:rPr>
      </w:pPr>
      <w:r w:rsidRPr="002C1270">
        <w:rPr>
          <w:rFonts w:asciiTheme="minorHAnsi" w:eastAsiaTheme="minorHAnsi" w:hAnsiTheme="minorHAnsi" w:cstheme="minorHAnsi"/>
        </w:rPr>
        <w:t>do reprezentowania Wykonawcy</w:t>
      </w:r>
    </w:p>
    <w:p w14:paraId="12BD3FB8" w14:textId="77777777" w:rsidR="00703D5F" w:rsidRDefault="00703D5F" w:rsidP="00703D5F">
      <w:pPr>
        <w:rPr>
          <w:rFonts w:asciiTheme="minorHAnsi" w:eastAsiaTheme="minorHAnsi" w:hAnsiTheme="minorHAnsi" w:cstheme="minorHAnsi"/>
          <w:b/>
          <w:i/>
        </w:rPr>
      </w:pPr>
    </w:p>
    <w:p w14:paraId="014243D9" w14:textId="77777777" w:rsidR="00703D5F" w:rsidRDefault="00703D5F" w:rsidP="00703D5F">
      <w:pPr>
        <w:rPr>
          <w:rFonts w:asciiTheme="minorHAnsi" w:eastAsiaTheme="minorHAnsi" w:hAnsiTheme="minorHAnsi" w:cstheme="minorHAnsi"/>
          <w:b/>
          <w:i/>
        </w:rPr>
      </w:pPr>
    </w:p>
    <w:p w14:paraId="663192AD" w14:textId="77777777" w:rsidR="00703D5F" w:rsidRPr="009462D5" w:rsidRDefault="00703D5F" w:rsidP="00703D5F">
      <w:pPr>
        <w:rPr>
          <w:rFonts w:asciiTheme="minorHAnsi" w:eastAsiaTheme="minorHAnsi" w:hAnsiTheme="minorHAnsi" w:cstheme="minorHAnsi"/>
        </w:rPr>
      </w:pPr>
    </w:p>
    <w:p w14:paraId="16D4F58E" w14:textId="77777777" w:rsidR="00703D5F" w:rsidRPr="009462D5" w:rsidRDefault="00703D5F" w:rsidP="00703D5F">
      <w:pPr>
        <w:rPr>
          <w:rFonts w:asciiTheme="minorHAnsi" w:eastAsiaTheme="minorHAnsi" w:hAnsiTheme="minorHAnsi" w:cstheme="minorHAnsi"/>
        </w:rPr>
      </w:pPr>
    </w:p>
    <w:p w14:paraId="02DD0D73" w14:textId="77777777" w:rsidR="00703D5F" w:rsidRPr="009462D5" w:rsidRDefault="00703D5F" w:rsidP="00703D5F">
      <w:pPr>
        <w:rPr>
          <w:rFonts w:asciiTheme="minorHAnsi" w:eastAsiaTheme="minorHAnsi" w:hAnsiTheme="minorHAnsi" w:cstheme="minorHAnsi"/>
        </w:rPr>
      </w:pPr>
    </w:p>
    <w:p w14:paraId="7559A57A" w14:textId="77777777" w:rsidR="00703D5F" w:rsidRDefault="00703D5F" w:rsidP="00703D5F">
      <w:pPr>
        <w:tabs>
          <w:tab w:val="left" w:pos="1956"/>
        </w:tabs>
        <w:rPr>
          <w:rFonts w:asciiTheme="minorHAnsi" w:eastAsiaTheme="minorHAnsi" w:hAnsiTheme="minorHAnsi" w:cstheme="minorHAnsi"/>
        </w:rPr>
      </w:pPr>
    </w:p>
    <w:p w14:paraId="7F3C536A" w14:textId="73D6B00F" w:rsidR="00703D5F" w:rsidRDefault="00703D5F" w:rsidP="006A39D8">
      <w:pPr>
        <w:spacing w:after="240" w:line="276" w:lineRule="auto"/>
        <w:jc w:val="both"/>
        <w:rPr>
          <w:rFonts w:asciiTheme="minorHAnsi" w:eastAsia="Times New Roman" w:hAnsiTheme="minorHAnsi" w:cstheme="minorHAnsi"/>
          <w:b/>
          <w:lang w:eastAsia="pl-PL"/>
        </w:rPr>
      </w:pPr>
    </w:p>
    <w:p w14:paraId="3F44E3AD" w14:textId="78E41171" w:rsidR="0067438C" w:rsidRPr="0067438C" w:rsidRDefault="0067438C" w:rsidP="0067438C">
      <w:pPr>
        <w:suppressAutoHyphens/>
        <w:autoSpaceDN w:val="0"/>
        <w:spacing w:line="276" w:lineRule="auto"/>
        <w:ind w:left="4956" w:firstLine="708"/>
        <w:jc w:val="center"/>
        <w:textAlignment w:val="baseline"/>
        <w:rPr>
          <w:rFonts w:ascii="Calibri" w:eastAsia="SimSun" w:hAnsi="Calibri" w:cs="Calibri"/>
          <w:b/>
          <w:kern w:val="3"/>
          <w:lang w:eastAsia="pl-PL"/>
        </w:rPr>
      </w:pPr>
      <w:r w:rsidRPr="0067438C">
        <w:rPr>
          <w:rFonts w:ascii="Calibri" w:eastAsia="SimSun" w:hAnsi="Calibri" w:cs="Calibri"/>
          <w:b/>
          <w:kern w:val="3"/>
          <w:lang w:eastAsia="pl-PL"/>
        </w:rPr>
        <w:lastRenderedPageBreak/>
        <w:t xml:space="preserve">załącznik nr </w:t>
      </w:r>
      <w:r>
        <w:rPr>
          <w:rFonts w:ascii="Calibri" w:eastAsia="SimSun" w:hAnsi="Calibri" w:cs="Calibri"/>
          <w:b/>
          <w:kern w:val="3"/>
          <w:lang w:eastAsia="pl-PL"/>
        </w:rPr>
        <w:t>10</w:t>
      </w:r>
      <w:r w:rsidRPr="0067438C">
        <w:rPr>
          <w:rFonts w:ascii="Calibri" w:eastAsia="SimSun" w:hAnsi="Calibri" w:cs="Calibri"/>
          <w:b/>
          <w:kern w:val="3"/>
          <w:lang w:eastAsia="pl-PL"/>
        </w:rPr>
        <w:t xml:space="preserve"> do SWZ</w:t>
      </w:r>
    </w:p>
    <w:p w14:paraId="50DF2735" w14:textId="5DA202E1" w:rsidR="0067438C" w:rsidRPr="0067438C" w:rsidRDefault="0067438C" w:rsidP="0067438C">
      <w:pPr>
        <w:spacing w:line="276" w:lineRule="auto"/>
        <w:rPr>
          <w:rFonts w:asciiTheme="minorHAnsi" w:hAnsiTheme="minorHAnsi" w:cstheme="minorHAnsi"/>
          <w:b/>
          <w:i/>
          <w:snapToGrid w:val="0"/>
        </w:rPr>
      </w:pPr>
      <w:r w:rsidRPr="0067438C">
        <w:rPr>
          <w:rFonts w:asciiTheme="minorHAnsi" w:hAnsiTheme="minorHAnsi" w:cstheme="minorHAnsi"/>
          <w:b/>
        </w:rPr>
        <w:t>DAZ-Z.272.7</w:t>
      </w:r>
      <w:r>
        <w:rPr>
          <w:rFonts w:asciiTheme="minorHAnsi" w:hAnsiTheme="minorHAnsi" w:cstheme="minorHAnsi"/>
          <w:b/>
        </w:rPr>
        <w:t>9</w:t>
      </w:r>
      <w:r w:rsidRPr="0067438C">
        <w:rPr>
          <w:rFonts w:asciiTheme="minorHAnsi" w:hAnsiTheme="minorHAnsi" w:cstheme="minorHAnsi"/>
          <w:b/>
        </w:rPr>
        <w:t>.2023</w:t>
      </w:r>
    </w:p>
    <w:p w14:paraId="1BF00169" w14:textId="77777777" w:rsidR="0067438C" w:rsidRPr="0067438C" w:rsidRDefault="0067438C" w:rsidP="0067438C">
      <w:pPr>
        <w:suppressAutoHyphens/>
        <w:autoSpaceDN w:val="0"/>
        <w:spacing w:line="276" w:lineRule="auto"/>
        <w:ind w:left="4956" w:firstLine="708"/>
        <w:jc w:val="center"/>
        <w:textAlignment w:val="baseline"/>
        <w:rPr>
          <w:rFonts w:ascii="Calibri" w:eastAsia="SimSun" w:hAnsi="Calibri" w:cs="Calibri"/>
          <w:b/>
          <w:kern w:val="3"/>
          <w:lang w:eastAsia="pl-PL"/>
        </w:rPr>
      </w:pPr>
    </w:p>
    <w:p w14:paraId="6172D4DC" w14:textId="77777777" w:rsidR="0067438C" w:rsidRPr="0067438C" w:rsidRDefault="0067438C" w:rsidP="0067438C">
      <w:pPr>
        <w:suppressAutoHyphens/>
        <w:autoSpaceDN w:val="0"/>
        <w:spacing w:line="276" w:lineRule="auto"/>
        <w:jc w:val="center"/>
        <w:textAlignment w:val="baseline"/>
        <w:rPr>
          <w:rFonts w:ascii="Calibri" w:eastAsia="SimSun" w:hAnsi="Calibri" w:cs="Calibri"/>
          <w:kern w:val="3"/>
          <w:lang w:eastAsia="pl-PL"/>
        </w:rPr>
      </w:pPr>
      <w:bookmarkStart w:id="13" w:name="_Hlk147139158"/>
      <w:r w:rsidRPr="0067438C">
        <w:rPr>
          <w:rFonts w:ascii="Calibri" w:eastAsia="SimSun" w:hAnsi="Calibri" w:cs="Calibri"/>
          <w:b/>
          <w:kern w:val="3"/>
          <w:lang w:eastAsia="pl-PL"/>
        </w:rPr>
        <w:t xml:space="preserve">ZOBOWIĄZANIE </w:t>
      </w:r>
      <w:r w:rsidRPr="0067438C">
        <w:rPr>
          <w:rFonts w:ascii="Calibri" w:eastAsia="SimSun" w:hAnsi="Calibri" w:cs="Calibri"/>
          <w:kern w:val="3"/>
          <w:lang w:eastAsia="pl-PL"/>
        </w:rPr>
        <w:br/>
        <w:t>do oddania do dyspozycji niezbędnych zasobów na okres</w:t>
      </w:r>
      <w:r w:rsidRPr="0067438C">
        <w:rPr>
          <w:rFonts w:ascii="Calibri" w:eastAsia="SimSun" w:hAnsi="Calibri" w:cs="Calibri"/>
          <w:kern w:val="3"/>
          <w:lang w:eastAsia="pl-PL"/>
        </w:rPr>
        <w:br/>
        <w:t xml:space="preserve"> korzystania z nich przy wykonaniu zamówienia</w:t>
      </w:r>
    </w:p>
    <w:bookmarkEnd w:id="13"/>
    <w:p w14:paraId="0D5CF336" w14:textId="77777777" w:rsidR="0067438C" w:rsidRPr="0067438C" w:rsidRDefault="0067438C" w:rsidP="0067438C">
      <w:pPr>
        <w:widowControl w:val="0"/>
        <w:suppressAutoHyphens/>
        <w:spacing w:after="240" w:line="276" w:lineRule="auto"/>
        <w:jc w:val="both"/>
        <w:rPr>
          <w:rFonts w:ascii="Calibri" w:eastAsia="SimSun" w:hAnsi="Calibri" w:cs="Calibri"/>
          <w:kern w:val="1"/>
        </w:rPr>
      </w:pPr>
    </w:p>
    <w:p w14:paraId="41EB18B0" w14:textId="77777777" w:rsidR="0067438C" w:rsidRPr="0067438C" w:rsidRDefault="0067438C" w:rsidP="0067438C">
      <w:pPr>
        <w:widowControl w:val="0"/>
        <w:suppressAutoHyphens/>
        <w:spacing w:after="240" w:line="276" w:lineRule="auto"/>
        <w:rPr>
          <w:rFonts w:ascii="Calibri" w:eastAsia="SimSun" w:hAnsi="Calibri" w:cs="Calibri"/>
          <w:kern w:val="1"/>
        </w:rPr>
      </w:pPr>
      <w:r w:rsidRPr="0067438C">
        <w:rPr>
          <w:rFonts w:ascii="Calibri" w:eastAsia="SimSun" w:hAnsi="Calibri" w:cs="Calibri"/>
          <w:kern w:val="1"/>
        </w:rPr>
        <w:t xml:space="preserve">Ja/My niżej podpisany/ni: ………………………………………...………………….……………..…………..…………………… </w:t>
      </w:r>
    </w:p>
    <w:p w14:paraId="731EE902" w14:textId="77777777" w:rsidR="0067438C" w:rsidRPr="0067438C" w:rsidRDefault="0067438C" w:rsidP="0067438C">
      <w:pPr>
        <w:widowControl w:val="0"/>
        <w:suppressAutoHyphens/>
        <w:spacing w:line="276" w:lineRule="auto"/>
        <w:jc w:val="both"/>
        <w:rPr>
          <w:rFonts w:ascii="Calibri" w:eastAsia="SimSun" w:hAnsi="Calibri" w:cs="Calibri"/>
          <w:i/>
          <w:kern w:val="1"/>
        </w:rPr>
      </w:pPr>
      <w:r w:rsidRPr="0067438C">
        <w:rPr>
          <w:rFonts w:ascii="Calibri" w:eastAsia="SimSun" w:hAnsi="Calibri" w:cs="Calibri"/>
          <w:kern w:val="1"/>
        </w:rPr>
        <w:t>…………………………….………………………………….………………………………………………………………………….…………</w:t>
      </w:r>
    </w:p>
    <w:p w14:paraId="03DDE01A" w14:textId="77777777" w:rsidR="0067438C" w:rsidRPr="0067438C" w:rsidRDefault="0067438C" w:rsidP="0067438C">
      <w:pPr>
        <w:widowControl w:val="0"/>
        <w:suppressAutoHyphens/>
        <w:spacing w:after="240" w:line="276" w:lineRule="auto"/>
        <w:jc w:val="center"/>
        <w:rPr>
          <w:rFonts w:ascii="Calibri" w:eastAsia="SimSun" w:hAnsi="Calibri" w:cs="Calibri"/>
          <w:kern w:val="1"/>
        </w:rPr>
      </w:pPr>
      <w:r w:rsidRPr="0067438C">
        <w:rPr>
          <w:rFonts w:ascii="Calibri" w:eastAsia="SimSun" w:hAnsi="Calibri" w:cs="Calibri"/>
          <w:i/>
          <w:kern w:val="1"/>
        </w:rPr>
        <w:t>(imię i nazwisko składającego oświadczenie)</w:t>
      </w:r>
    </w:p>
    <w:p w14:paraId="71EAE7FC" w14:textId="77777777" w:rsidR="0067438C" w:rsidRPr="0067438C" w:rsidRDefault="0067438C" w:rsidP="0067438C">
      <w:pPr>
        <w:widowControl w:val="0"/>
        <w:suppressAutoHyphens/>
        <w:spacing w:after="240" w:line="276" w:lineRule="auto"/>
        <w:rPr>
          <w:rFonts w:ascii="Calibri" w:eastAsia="SimSun" w:hAnsi="Calibri" w:cs="Calibri"/>
          <w:kern w:val="1"/>
        </w:rPr>
      </w:pPr>
      <w:r w:rsidRPr="0067438C">
        <w:rPr>
          <w:rFonts w:ascii="Calibri" w:eastAsia="SimSun" w:hAnsi="Calibri" w:cs="Calibri"/>
          <w:kern w:val="1"/>
        </w:rPr>
        <w:t>będąc upoważnionym(/mi) do reprezentowania: …………………………………………………………………………….………………………………….…………………………………………</w:t>
      </w:r>
    </w:p>
    <w:p w14:paraId="5BD2A4A2" w14:textId="77777777" w:rsidR="0067438C" w:rsidRPr="0067438C" w:rsidRDefault="0067438C" w:rsidP="0067438C">
      <w:pPr>
        <w:widowControl w:val="0"/>
        <w:suppressAutoHyphens/>
        <w:spacing w:after="240" w:line="276" w:lineRule="auto"/>
        <w:jc w:val="center"/>
        <w:rPr>
          <w:rFonts w:ascii="Calibri" w:eastAsia="SimSun" w:hAnsi="Calibri" w:cs="Calibri"/>
          <w:kern w:val="1"/>
        </w:rPr>
      </w:pPr>
      <w:r w:rsidRPr="0067438C">
        <w:rPr>
          <w:rFonts w:ascii="Calibri" w:eastAsia="SimSun" w:hAnsi="Calibri" w:cs="Calibri"/>
          <w:i/>
          <w:kern w:val="1"/>
        </w:rPr>
        <w:t>(nazwa i adres  podmiotu oddającego do dyspozycji zasoby)</w:t>
      </w:r>
    </w:p>
    <w:p w14:paraId="7B177BCC" w14:textId="4EF54D3A" w:rsidR="009F20A4" w:rsidRDefault="0067438C" w:rsidP="009F20A4">
      <w:pPr>
        <w:spacing w:line="276" w:lineRule="auto"/>
        <w:rPr>
          <w:rFonts w:asciiTheme="minorHAnsi" w:eastAsiaTheme="minorHAnsi" w:hAnsiTheme="minorHAnsi" w:cstheme="minorHAnsi"/>
          <w:b/>
        </w:rPr>
      </w:pPr>
      <w:r w:rsidRPr="0067438C">
        <w:rPr>
          <w:rFonts w:ascii="Calibri" w:eastAsia="SimSun" w:hAnsi="Calibri" w:cs="Calibri"/>
          <w:kern w:val="1"/>
        </w:rPr>
        <w:t>oświadczamy na potrzeby postępowania o udzielenie zamówienia publicznego pn</w:t>
      </w:r>
      <w:r w:rsidRPr="0067438C">
        <w:rPr>
          <w:rFonts w:ascii="Calibri" w:eastAsia="SimSun" w:hAnsi="Calibri" w:cs="Calibri"/>
          <w:b/>
          <w:kern w:val="1"/>
        </w:rPr>
        <w:t>.</w:t>
      </w:r>
      <w:r w:rsidR="009F20A4" w:rsidRPr="009F20A4">
        <w:rPr>
          <w:rFonts w:asciiTheme="minorHAnsi" w:eastAsiaTheme="minorHAnsi" w:hAnsiTheme="minorHAnsi" w:cstheme="minorHAnsi"/>
          <w:b/>
        </w:rPr>
        <w:t xml:space="preserve"> </w:t>
      </w:r>
      <w:r w:rsidR="009F20A4" w:rsidRPr="00D8697D">
        <w:rPr>
          <w:rFonts w:asciiTheme="minorHAnsi" w:eastAsiaTheme="minorHAnsi" w:hAnsiTheme="minorHAnsi" w:cstheme="minorHAnsi"/>
          <w:b/>
        </w:rPr>
        <w:t xml:space="preserve">Wykonanie, dostawa i montaż mebli biurowych do budynku przy ul. Okopowej </w:t>
      </w:r>
      <w:r w:rsidR="009F20A4">
        <w:rPr>
          <w:rFonts w:asciiTheme="minorHAnsi" w:eastAsiaTheme="minorHAnsi" w:hAnsiTheme="minorHAnsi" w:cstheme="minorHAnsi"/>
          <w:b/>
        </w:rPr>
        <w:t>21/27</w:t>
      </w:r>
      <w:r w:rsidR="009F20A4" w:rsidRPr="00D8697D">
        <w:rPr>
          <w:rFonts w:asciiTheme="minorHAnsi" w:eastAsiaTheme="minorHAnsi" w:hAnsiTheme="minorHAnsi" w:cstheme="minorHAnsi"/>
          <w:b/>
        </w:rPr>
        <w:t xml:space="preserve"> w Gdańsku</w:t>
      </w:r>
    </w:p>
    <w:p w14:paraId="3B02BEE2" w14:textId="0E9D1688" w:rsidR="0067438C" w:rsidRPr="0067438C" w:rsidRDefault="0067438C" w:rsidP="0067438C">
      <w:pPr>
        <w:spacing w:line="276" w:lineRule="auto"/>
        <w:rPr>
          <w:rFonts w:ascii="Calibri" w:hAnsi="Calibri" w:cs="Calibri"/>
        </w:rPr>
      </w:pPr>
      <w:r w:rsidRPr="0067438C">
        <w:rPr>
          <w:rFonts w:ascii="Calibri" w:eastAsiaTheme="minorHAnsi" w:hAnsi="Calibri" w:cs="Calibri"/>
          <w:b/>
        </w:rPr>
        <w:t xml:space="preserve"> </w:t>
      </w:r>
      <w:r w:rsidRPr="0067438C">
        <w:rPr>
          <w:rFonts w:ascii="Calibri" w:eastAsia="SimSun" w:hAnsi="Calibri" w:cs="Calibri"/>
          <w:kern w:val="1"/>
        </w:rPr>
        <w:t>prowadzonego przez Zamawiającego – Województwo Pomorskie, że wyżej wymieniony podmiot, zgodnie z art. 118 ustawy z dnia 11 września 2019 roku Prawo zamówień publicznych, odda Wykonawcy:</w:t>
      </w:r>
    </w:p>
    <w:p w14:paraId="7361AA62" w14:textId="77777777" w:rsidR="0067438C" w:rsidRPr="0067438C" w:rsidRDefault="0067438C" w:rsidP="0067438C">
      <w:pPr>
        <w:widowControl w:val="0"/>
        <w:suppressAutoHyphens/>
        <w:spacing w:after="240" w:line="276" w:lineRule="auto"/>
        <w:jc w:val="both"/>
        <w:rPr>
          <w:rFonts w:ascii="Calibri" w:eastAsia="SimSun" w:hAnsi="Calibri" w:cs="Calibri"/>
          <w:i/>
          <w:kern w:val="1"/>
        </w:rPr>
      </w:pPr>
      <w:r w:rsidRPr="0067438C">
        <w:rPr>
          <w:rFonts w:ascii="Calibri" w:eastAsia="SimSun" w:hAnsi="Calibri" w:cs="Calibri"/>
          <w:kern w:val="1"/>
        </w:rPr>
        <w:t>…………………………….………………………………….………………………………….………………………………….…………………………………………………………………………………………………………………………………………………………………………………</w:t>
      </w:r>
    </w:p>
    <w:p w14:paraId="04D259FB" w14:textId="77777777" w:rsidR="0067438C" w:rsidRPr="0067438C" w:rsidRDefault="0067438C" w:rsidP="0067438C">
      <w:pPr>
        <w:widowControl w:val="0"/>
        <w:suppressAutoHyphens/>
        <w:spacing w:after="240" w:line="276" w:lineRule="auto"/>
        <w:jc w:val="center"/>
        <w:rPr>
          <w:rFonts w:ascii="Calibri" w:eastAsia="SimSun" w:hAnsi="Calibri" w:cs="Calibri"/>
          <w:kern w:val="1"/>
        </w:rPr>
      </w:pPr>
      <w:r w:rsidRPr="0067438C">
        <w:rPr>
          <w:rFonts w:ascii="Calibri" w:eastAsia="SimSun" w:hAnsi="Calibri" w:cs="Calibri"/>
          <w:i/>
          <w:kern w:val="1"/>
        </w:rPr>
        <w:t xml:space="preserve"> (nazwa i adres Wykonawcy składającego ofertę)</w:t>
      </w:r>
    </w:p>
    <w:p w14:paraId="14D2A6B6" w14:textId="77777777" w:rsidR="0067438C" w:rsidRPr="0067438C" w:rsidRDefault="0067438C" w:rsidP="0067438C">
      <w:pPr>
        <w:widowControl w:val="0"/>
        <w:suppressAutoHyphens/>
        <w:spacing w:after="240" w:line="276" w:lineRule="auto"/>
        <w:jc w:val="both"/>
        <w:rPr>
          <w:rFonts w:ascii="Calibri" w:eastAsia="SimSun" w:hAnsi="Calibri" w:cs="Calibri"/>
          <w:kern w:val="1"/>
        </w:rPr>
      </w:pPr>
      <w:r w:rsidRPr="0067438C">
        <w:rPr>
          <w:rFonts w:ascii="Calibri" w:eastAsia="SimSun" w:hAnsi="Calibri" w:cs="Calibri"/>
          <w:kern w:val="1"/>
        </w:rPr>
        <w:t>na okres korzystania z nich przy wykonywaniu przedmiotowego zamówienia do dyspozycji niezbędne zasoby, tj.:</w:t>
      </w:r>
    </w:p>
    <w:p w14:paraId="70525441" w14:textId="77777777" w:rsidR="0067438C" w:rsidRPr="0067438C" w:rsidRDefault="0067438C" w:rsidP="0067438C">
      <w:pPr>
        <w:widowControl w:val="0"/>
        <w:numPr>
          <w:ilvl w:val="1"/>
          <w:numId w:val="99"/>
        </w:numPr>
        <w:suppressAutoHyphens/>
        <w:spacing w:after="240" w:line="276" w:lineRule="auto"/>
        <w:ind w:left="284"/>
        <w:jc w:val="both"/>
        <w:rPr>
          <w:rFonts w:ascii="Calibri" w:eastAsia="SimSun" w:hAnsi="Calibri" w:cs="Calibri"/>
          <w:i/>
          <w:kern w:val="1"/>
        </w:rPr>
      </w:pPr>
      <w:r w:rsidRPr="0067438C">
        <w:rPr>
          <w:rFonts w:ascii="Calibri" w:eastAsia="SimSun" w:hAnsi="Calibri" w:cs="Calibri"/>
          <w:kern w:val="1"/>
        </w:rPr>
        <w:t xml:space="preserve"> …………………….………………………………….…………………………………………… </w:t>
      </w:r>
    </w:p>
    <w:p w14:paraId="21772E09" w14:textId="77777777" w:rsidR="0067438C" w:rsidRPr="0067438C" w:rsidRDefault="0067438C" w:rsidP="0067438C">
      <w:pPr>
        <w:widowControl w:val="0"/>
        <w:numPr>
          <w:ilvl w:val="1"/>
          <w:numId w:val="99"/>
        </w:numPr>
        <w:suppressAutoHyphens/>
        <w:spacing w:after="240" w:line="276" w:lineRule="auto"/>
        <w:ind w:left="284"/>
        <w:jc w:val="both"/>
        <w:rPr>
          <w:rFonts w:ascii="Calibri" w:eastAsia="SimSun" w:hAnsi="Calibri" w:cs="Calibri"/>
          <w:i/>
          <w:kern w:val="1"/>
        </w:rPr>
      </w:pPr>
      <w:r w:rsidRPr="0067438C">
        <w:rPr>
          <w:rFonts w:ascii="Calibri" w:eastAsia="SimSun" w:hAnsi="Calibri" w:cs="Calibri"/>
          <w:kern w:val="1"/>
        </w:rPr>
        <w:t xml:space="preserve">…………………….………………………………….……………………………………………… </w:t>
      </w:r>
    </w:p>
    <w:p w14:paraId="742DE2D0" w14:textId="77777777" w:rsidR="0067438C" w:rsidRPr="0067438C" w:rsidRDefault="0067438C" w:rsidP="0067438C">
      <w:pPr>
        <w:widowControl w:val="0"/>
        <w:suppressAutoHyphens/>
        <w:spacing w:after="240" w:line="276" w:lineRule="auto"/>
        <w:ind w:left="284"/>
        <w:rPr>
          <w:rFonts w:ascii="Calibri" w:eastAsia="SimSun" w:hAnsi="Calibri" w:cs="Calibri"/>
          <w:i/>
          <w:kern w:val="1"/>
        </w:rPr>
      </w:pPr>
      <w:r w:rsidRPr="0067438C">
        <w:rPr>
          <w:rFonts w:ascii="Calibri" w:eastAsia="SimSun" w:hAnsi="Calibri" w:cs="Calibri"/>
          <w:i/>
          <w:kern w:val="1"/>
        </w:rPr>
        <w:t xml:space="preserve">                         (zakres udostępnianych zasobów)</w:t>
      </w:r>
    </w:p>
    <w:p w14:paraId="1F6333B6" w14:textId="77777777" w:rsidR="0067438C" w:rsidRPr="0067438C" w:rsidRDefault="0067438C" w:rsidP="0067438C">
      <w:pPr>
        <w:widowControl w:val="0"/>
        <w:suppressAutoHyphens/>
        <w:spacing w:after="240" w:line="276" w:lineRule="auto"/>
        <w:jc w:val="both"/>
        <w:rPr>
          <w:rFonts w:ascii="Calibri" w:eastAsia="SimSun" w:hAnsi="Calibri" w:cs="Calibri"/>
          <w:kern w:val="1"/>
        </w:rPr>
      </w:pPr>
      <w:r w:rsidRPr="0067438C">
        <w:rPr>
          <w:rFonts w:ascii="Calibri" w:eastAsia="SimSun" w:hAnsi="Calibri" w:cs="Calibri"/>
          <w:kern w:val="1"/>
        </w:rPr>
        <w:t xml:space="preserve">na cały okres realizacji zamówienia  i w celu jego należytego wykonania. </w:t>
      </w:r>
    </w:p>
    <w:p w14:paraId="3BC38131" w14:textId="77777777" w:rsidR="0067438C" w:rsidRPr="0067438C" w:rsidRDefault="0067438C" w:rsidP="0067438C">
      <w:pPr>
        <w:widowControl w:val="0"/>
        <w:suppressAutoHyphens/>
        <w:spacing w:after="240" w:line="276" w:lineRule="auto"/>
        <w:jc w:val="both"/>
        <w:rPr>
          <w:rFonts w:ascii="Calibri" w:eastAsia="SimSun" w:hAnsi="Calibri" w:cs="Calibri"/>
          <w:kern w:val="1"/>
        </w:rPr>
      </w:pPr>
      <w:r w:rsidRPr="0067438C">
        <w:rPr>
          <w:rFonts w:ascii="Calibri" w:eastAsia="SimSun" w:hAnsi="Calibri" w:cs="Calibri"/>
          <w:kern w:val="1"/>
        </w:rPr>
        <w:t>Sposób wykorzystania w/w zasobów przez Wykonawcę przy wykonywaniu zamówienia:</w:t>
      </w:r>
    </w:p>
    <w:p w14:paraId="564017DB" w14:textId="77777777" w:rsidR="0067438C" w:rsidRPr="0067438C" w:rsidRDefault="0067438C" w:rsidP="0067438C">
      <w:pPr>
        <w:widowControl w:val="0"/>
        <w:numPr>
          <w:ilvl w:val="0"/>
          <w:numId w:val="98"/>
        </w:numPr>
        <w:suppressAutoHyphens/>
        <w:spacing w:after="240" w:line="276" w:lineRule="auto"/>
        <w:ind w:left="283" w:hanging="357"/>
        <w:jc w:val="both"/>
        <w:rPr>
          <w:rFonts w:ascii="Calibri" w:eastAsia="SimSun" w:hAnsi="Calibri" w:cs="Calibri"/>
          <w:i/>
          <w:kern w:val="1"/>
        </w:rPr>
      </w:pPr>
      <w:r w:rsidRPr="0067438C">
        <w:rPr>
          <w:rFonts w:ascii="Calibri" w:eastAsia="SimSun" w:hAnsi="Calibri" w:cs="Calibri"/>
          <w:kern w:val="1"/>
        </w:rPr>
        <w:t>…………………….………………………………….……………………………………………. ;</w:t>
      </w:r>
    </w:p>
    <w:p w14:paraId="73E00B57" w14:textId="77777777" w:rsidR="0067438C" w:rsidRPr="0067438C" w:rsidRDefault="0067438C" w:rsidP="0067438C">
      <w:pPr>
        <w:widowControl w:val="0"/>
        <w:numPr>
          <w:ilvl w:val="0"/>
          <w:numId w:val="98"/>
        </w:numPr>
        <w:suppressAutoHyphens/>
        <w:spacing w:after="240" w:line="276" w:lineRule="auto"/>
        <w:ind w:left="284"/>
        <w:jc w:val="both"/>
        <w:rPr>
          <w:rFonts w:ascii="Calibri" w:eastAsia="SimSun" w:hAnsi="Calibri" w:cs="Calibri"/>
          <w:i/>
          <w:kern w:val="1"/>
        </w:rPr>
      </w:pPr>
      <w:r w:rsidRPr="0067438C">
        <w:rPr>
          <w:rFonts w:ascii="Calibri" w:eastAsia="SimSun" w:hAnsi="Calibri" w:cs="Calibri"/>
          <w:kern w:val="1"/>
        </w:rPr>
        <w:t>…………………….………………………………….……………………………………………. ;</w:t>
      </w:r>
    </w:p>
    <w:p w14:paraId="75200030" w14:textId="77777777" w:rsidR="0067438C" w:rsidRPr="0067438C" w:rsidRDefault="0067438C" w:rsidP="0067438C">
      <w:pPr>
        <w:widowControl w:val="0"/>
        <w:numPr>
          <w:ilvl w:val="0"/>
          <w:numId w:val="98"/>
        </w:numPr>
        <w:suppressAutoHyphens/>
        <w:spacing w:after="240" w:line="276" w:lineRule="auto"/>
        <w:ind w:left="284"/>
        <w:jc w:val="both"/>
        <w:rPr>
          <w:rFonts w:ascii="Calibri" w:eastAsia="SimSun" w:hAnsi="Calibri" w:cs="Calibri"/>
          <w:i/>
          <w:kern w:val="1"/>
        </w:rPr>
      </w:pPr>
      <w:r w:rsidRPr="0067438C">
        <w:rPr>
          <w:rFonts w:ascii="Calibri" w:eastAsia="SimSun" w:hAnsi="Calibri" w:cs="Calibri"/>
          <w:kern w:val="1"/>
        </w:rPr>
        <w:t>…………….………………………………….……………………………………………………. ;</w:t>
      </w:r>
    </w:p>
    <w:p w14:paraId="67B42DBE" w14:textId="77777777" w:rsidR="0067438C" w:rsidRPr="0067438C" w:rsidRDefault="0067438C" w:rsidP="0067438C">
      <w:pPr>
        <w:widowControl w:val="0"/>
        <w:suppressAutoHyphens/>
        <w:spacing w:after="240" w:line="276" w:lineRule="auto"/>
        <w:jc w:val="both"/>
        <w:rPr>
          <w:rFonts w:ascii="Calibri" w:eastAsia="SimSun" w:hAnsi="Calibri" w:cs="Calibri"/>
          <w:kern w:val="1"/>
        </w:rPr>
      </w:pPr>
    </w:p>
    <w:p w14:paraId="064BB90E" w14:textId="77777777" w:rsidR="0067438C" w:rsidRPr="0067438C" w:rsidRDefault="0067438C" w:rsidP="0067438C">
      <w:pPr>
        <w:widowControl w:val="0"/>
        <w:suppressAutoHyphens/>
        <w:spacing w:after="240" w:line="276" w:lineRule="auto"/>
        <w:jc w:val="both"/>
        <w:rPr>
          <w:rFonts w:ascii="Calibri" w:eastAsia="SimSun" w:hAnsi="Calibri" w:cs="Calibri"/>
          <w:kern w:val="1"/>
        </w:rPr>
      </w:pPr>
    </w:p>
    <w:p w14:paraId="2206F833" w14:textId="77777777" w:rsidR="0067438C" w:rsidRPr="0067438C" w:rsidRDefault="0067438C" w:rsidP="0067438C">
      <w:pPr>
        <w:widowControl w:val="0"/>
        <w:suppressAutoHyphens/>
        <w:spacing w:after="240" w:line="276" w:lineRule="auto"/>
        <w:jc w:val="both"/>
        <w:rPr>
          <w:rFonts w:ascii="Calibri" w:eastAsia="SimSun" w:hAnsi="Calibri" w:cs="Calibri"/>
          <w:kern w:val="1"/>
        </w:rPr>
      </w:pPr>
      <w:r w:rsidRPr="0067438C">
        <w:rPr>
          <w:rFonts w:ascii="Calibri" w:eastAsia="SimSun" w:hAnsi="Calibri" w:cs="Calibri"/>
          <w:kern w:val="1"/>
        </w:rPr>
        <w:lastRenderedPageBreak/>
        <w:t>Charakter stosunku prawnego, jaki będzie łączył nas z Wykonawcą:</w:t>
      </w:r>
    </w:p>
    <w:p w14:paraId="006C7327" w14:textId="77777777" w:rsidR="0067438C" w:rsidRPr="0067438C" w:rsidRDefault="0067438C" w:rsidP="0067438C">
      <w:pPr>
        <w:widowControl w:val="0"/>
        <w:suppressAutoHyphens/>
        <w:spacing w:after="240" w:line="276" w:lineRule="auto"/>
        <w:jc w:val="both"/>
        <w:rPr>
          <w:rFonts w:ascii="Calibri" w:eastAsia="SimSun" w:hAnsi="Calibri" w:cs="Calibri"/>
          <w:i/>
          <w:kern w:val="1"/>
        </w:rPr>
      </w:pPr>
      <w:r w:rsidRPr="0067438C">
        <w:rPr>
          <w:rFonts w:ascii="Calibri" w:eastAsia="SimSun" w:hAnsi="Calibri" w:cs="Calibri"/>
          <w:kern w:val="1"/>
        </w:rPr>
        <w:t>…………………………….………………………………….…………………………………………</w:t>
      </w:r>
    </w:p>
    <w:p w14:paraId="5B8A629A" w14:textId="77777777" w:rsidR="0067438C" w:rsidRPr="0067438C" w:rsidRDefault="0067438C" w:rsidP="0067438C">
      <w:pPr>
        <w:widowControl w:val="0"/>
        <w:suppressAutoHyphens/>
        <w:spacing w:line="276" w:lineRule="auto"/>
        <w:jc w:val="both"/>
        <w:rPr>
          <w:rFonts w:ascii="Calibri" w:eastAsia="SimSun" w:hAnsi="Calibri" w:cs="Calibri"/>
          <w:i/>
          <w:kern w:val="1"/>
        </w:rPr>
      </w:pPr>
      <w:r w:rsidRPr="0067438C">
        <w:rPr>
          <w:rFonts w:ascii="Calibri" w:eastAsia="SimSun" w:hAnsi="Calibri" w:cs="Calibri"/>
          <w:kern w:val="1"/>
        </w:rPr>
        <w:t>…………………………….………………………………….…………………………………………</w:t>
      </w:r>
    </w:p>
    <w:p w14:paraId="66F59A11" w14:textId="77777777" w:rsidR="0067438C" w:rsidRPr="0067438C" w:rsidRDefault="0067438C" w:rsidP="0067438C">
      <w:pPr>
        <w:widowControl w:val="0"/>
        <w:suppressAutoHyphens/>
        <w:spacing w:line="276" w:lineRule="auto"/>
        <w:jc w:val="both"/>
        <w:rPr>
          <w:rFonts w:ascii="Calibri" w:eastAsia="SimSun" w:hAnsi="Calibri" w:cs="Calibri"/>
          <w:i/>
          <w:kern w:val="1"/>
        </w:rPr>
      </w:pPr>
    </w:p>
    <w:p w14:paraId="77246799" w14:textId="77777777" w:rsidR="0067438C" w:rsidRPr="0067438C" w:rsidRDefault="0067438C" w:rsidP="0067438C">
      <w:pPr>
        <w:widowControl w:val="0"/>
        <w:suppressAutoHyphens/>
        <w:spacing w:line="276" w:lineRule="auto"/>
        <w:jc w:val="both"/>
        <w:rPr>
          <w:rFonts w:ascii="Calibri" w:eastAsia="SimSun" w:hAnsi="Calibri" w:cs="Calibri"/>
          <w:i/>
          <w:kern w:val="1"/>
        </w:rPr>
      </w:pPr>
      <w:r w:rsidRPr="0067438C">
        <w:rPr>
          <w:rFonts w:ascii="Calibri" w:eastAsia="SimSun" w:hAnsi="Calibri" w:cs="Calibri"/>
          <w:i/>
          <w:kern w:val="1"/>
        </w:rPr>
        <w:t xml:space="preserve">                  </w:t>
      </w:r>
    </w:p>
    <w:p w14:paraId="4AA7483A" w14:textId="77777777" w:rsidR="0067438C" w:rsidRPr="0067438C" w:rsidRDefault="0067438C" w:rsidP="0067438C">
      <w:pPr>
        <w:spacing w:before="1080" w:line="276" w:lineRule="auto"/>
        <w:rPr>
          <w:rFonts w:ascii="Calibri" w:eastAsiaTheme="minorHAnsi" w:hAnsi="Calibri" w:cs="Calibri"/>
        </w:rPr>
      </w:pPr>
      <w:r w:rsidRPr="0067438C">
        <w:rPr>
          <w:rFonts w:ascii="Calibri" w:eastAsiaTheme="minorHAnsi" w:hAnsi="Calibri" w:cs="Calibri"/>
        </w:rPr>
        <w:t>……………………………………………………………………………………………………………</w:t>
      </w:r>
    </w:p>
    <w:p w14:paraId="0E8AA56D" w14:textId="77777777" w:rsidR="0067438C" w:rsidRPr="0067438C" w:rsidRDefault="0067438C" w:rsidP="0067438C">
      <w:pPr>
        <w:spacing w:line="276" w:lineRule="auto"/>
        <w:jc w:val="center"/>
        <w:rPr>
          <w:rFonts w:ascii="Calibri" w:eastAsiaTheme="minorHAnsi" w:hAnsi="Calibri" w:cs="Calibri"/>
          <w:i/>
        </w:rPr>
      </w:pPr>
      <w:r w:rsidRPr="0067438C">
        <w:rPr>
          <w:rFonts w:ascii="Calibri" w:eastAsiaTheme="minorHAnsi" w:hAnsi="Calibri" w:cs="Calibri"/>
          <w:i/>
        </w:rPr>
        <w:t>Kwalifikowany podpis elektroniczny osoby uprawnionej do składania oświadczeń woli w imieniu podmiotu oddającego do dyspozycji zasoby</w:t>
      </w:r>
    </w:p>
    <w:p w14:paraId="77F8FD98" w14:textId="77777777" w:rsidR="0067438C" w:rsidRPr="0067438C" w:rsidRDefault="0067438C" w:rsidP="0067438C">
      <w:pPr>
        <w:tabs>
          <w:tab w:val="left" w:pos="284"/>
        </w:tabs>
        <w:suppressAutoHyphens/>
        <w:spacing w:before="240" w:line="20" w:lineRule="atLeast"/>
        <w:jc w:val="center"/>
        <w:rPr>
          <w:rFonts w:asciiTheme="minorHAnsi" w:eastAsia="SimSun" w:hAnsiTheme="minorHAnsi" w:cstheme="minorHAnsi"/>
          <w:lang w:eastAsia="pl-PL"/>
        </w:rPr>
      </w:pPr>
    </w:p>
    <w:p w14:paraId="2625967F" w14:textId="77777777" w:rsidR="0067438C" w:rsidRPr="0067438C" w:rsidRDefault="0067438C" w:rsidP="0067438C">
      <w:pPr>
        <w:spacing w:after="240" w:line="276" w:lineRule="auto"/>
        <w:jc w:val="both"/>
        <w:rPr>
          <w:rFonts w:asciiTheme="minorHAnsi" w:eastAsia="Times New Roman" w:hAnsiTheme="minorHAnsi" w:cstheme="minorHAnsi"/>
          <w:b/>
          <w:lang w:eastAsia="pl-PL"/>
        </w:rPr>
      </w:pPr>
    </w:p>
    <w:p w14:paraId="0E2D368C" w14:textId="77777777" w:rsidR="0067438C" w:rsidRPr="00D8697D" w:rsidRDefault="0067438C" w:rsidP="006A39D8">
      <w:pPr>
        <w:spacing w:after="240" w:line="276" w:lineRule="auto"/>
        <w:jc w:val="both"/>
        <w:rPr>
          <w:rFonts w:asciiTheme="minorHAnsi" w:eastAsia="Times New Roman" w:hAnsiTheme="minorHAnsi" w:cstheme="minorHAnsi"/>
          <w:b/>
          <w:lang w:eastAsia="pl-PL"/>
        </w:rPr>
      </w:pPr>
    </w:p>
    <w:sectPr w:rsidR="0067438C" w:rsidRPr="00D8697D" w:rsidSect="009B1BE5">
      <w:headerReference w:type="default" r:id="rId38"/>
      <w:footerReference w:type="default" r:id="rId39"/>
      <w:headerReference w:type="first" r:id="rId40"/>
      <w:pgSz w:w="11906" w:h="16838"/>
      <w:pgMar w:top="1417" w:right="1417" w:bottom="1135" w:left="1417"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50595DB" w16cex:dateUtc="2023-10-09T08:31:00Z"/>
  <w16cex:commentExtensible w16cex:durableId="31932AA1" w16cex:dateUtc="2023-10-09T07:54:00Z"/>
  <w16cex:commentExtensible w16cex:durableId="23A546A2" w16cex:dateUtc="2023-10-09T08:42:00Z"/>
  <w16cex:commentExtensible w16cex:durableId="462A7C97" w16cex:dateUtc="2023-10-09T08:09:00Z"/>
  <w16cex:commentExtensible w16cex:durableId="566C2C85" w16cex:dateUtc="2023-10-09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857C3" w14:textId="77777777" w:rsidR="00816409" w:rsidRDefault="00816409" w:rsidP="000E1AA8">
      <w:r>
        <w:separator/>
      </w:r>
    </w:p>
  </w:endnote>
  <w:endnote w:type="continuationSeparator" w:id="0">
    <w:p w14:paraId="6AFD4AC2" w14:textId="77777777" w:rsidR="00816409" w:rsidRDefault="00816409" w:rsidP="000E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Lucida Grande">
    <w:charset w:val="00"/>
    <w:family w:val="swiss"/>
    <w:pitch w:val="variable"/>
    <w:sig w:usb0="E1000AEF" w:usb1="5000A1FF" w:usb2="00000000" w:usb3="00000000" w:csb0="000001BF" w:csb1="00000000"/>
  </w:font>
  <w:font w:name="ヒラギノ角ゴ Pro W3">
    <w:charset w:val="00"/>
    <w:family w:val="roman"/>
    <w:pitch w:val="default"/>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IDFont+F2">
    <w:altName w:val="MS Gothic"/>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sig w:usb0="E0000AFF" w:usb1="500078FF" w:usb2="00000021" w:usb3="00000000" w:csb0="000001B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028845"/>
      <w:docPartObj>
        <w:docPartGallery w:val="Page Numbers (Bottom of Page)"/>
        <w:docPartUnique/>
      </w:docPartObj>
    </w:sdtPr>
    <w:sdtEndPr/>
    <w:sdtContent>
      <w:p w14:paraId="669B70D9" w14:textId="4A2BA8B5" w:rsidR="00816409" w:rsidRDefault="00816409">
        <w:pPr>
          <w:pStyle w:val="Stopka"/>
          <w:jc w:val="right"/>
        </w:pPr>
        <w:r w:rsidRPr="006F6CDB">
          <w:rPr>
            <w:rFonts w:asciiTheme="minorHAnsi" w:hAnsiTheme="minorHAnsi" w:cstheme="minorHAnsi"/>
            <w:sz w:val="18"/>
            <w:szCs w:val="18"/>
          </w:rPr>
          <w:fldChar w:fldCharType="begin"/>
        </w:r>
        <w:r w:rsidRPr="006F6CDB">
          <w:rPr>
            <w:rFonts w:asciiTheme="minorHAnsi" w:hAnsiTheme="minorHAnsi" w:cstheme="minorHAnsi"/>
            <w:sz w:val="18"/>
            <w:szCs w:val="18"/>
          </w:rPr>
          <w:instrText>PAGE   \* MERGEFORMAT</w:instrText>
        </w:r>
        <w:r w:rsidRPr="006F6CDB">
          <w:rPr>
            <w:rFonts w:asciiTheme="minorHAnsi" w:hAnsiTheme="minorHAnsi" w:cstheme="minorHAnsi"/>
            <w:sz w:val="18"/>
            <w:szCs w:val="18"/>
          </w:rPr>
          <w:fldChar w:fldCharType="separate"/>
        </w:r>
        <w:r w:rsidR="00B64CA3">
          <w:rPr>
            <w:rFonts w:asciiTheme="minorHAnsi" w:hAnsiTheme="minorHAnsi" w:cstheme="minorHAnsi"/>
            <w:noProof/>
            <w:sz w:val="18"/>
            <w:szCs w:val="18"/>
          </w:rPr>
          <w:t>2</w:t>
        </w:r>
        <w:r w:rsidRPr="006F6CDB">
          <w:rPr>
            <w:rFonts w:asciiTheme="minorHAnsi" w:hAnsiTheme="minorHAnsi" w:cstheme="minorHAnsi"/>
            <w:sz w:val="18"/>
            <w:szCs w:val="18"/>
          </w:rPr>
          <w:fldChar w:fldCharType="end"/>
        </w:r>
      </w:p>
    </w:sdtContent>
  </w:sdt>
  <w:p w14:paraId="7445333C" w14:textId="77777777" w:rsidR="00816409" w:rsidRDefault="008164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1BF5F" w14:textId="77777777" w:rsidR="00816409" w:rsidRDefault="00816409" w:rsidP="000E1AA8">
      <w:r>
        <w:separator/>
      </w:r>
    </w:p>
  </w:footnote>
  <w:footnote w:type="continuationSeparator" w:id="0">
    <w:p w14:paraId="65E8109D" w14:textId="77777777" w:rsidR="00816409" w:rsidRDefault="00816409" w:rsidP="000E1AA8">
      <w:r>
        <w:continuationSeparator/>
      </w:r>
    </w:p>
  </w:footnote>
  <w:footnote w:id="1">
    <w:p w14:paraId="4D4FA72E" w14:textId="77777777" w:rsidR="00816409" w:rsidRDefault="00816409" w:rsidP="00965B1B">
      <w:pPr>
        <w:pStyle w:val="Tekstprzypisudolnego"/>
        <w:spacing w:line="276" w:lineRule="auto"/>
        <w:ind w:left="142" w:hanging="142"/>
        <w:rPr>
          <w:rFonts w:asciiTheme="minorHAnsi" w:hAnsiTheme="minorHAnsi" w:cstheme="minorHAnsi"/>
          <w:szCs w:val="22"/>
        </w:rPr>
      </w:pPr>
      <w:r>
        <w:rPr>
          <w:rStyle w:val="Odwoanieprzypisudolnego"/>
          <w:rFonts w:asciiTheme="minorHAnsi" w:hAnsiTheme="minorHAnsi" w:cstheme="minorHAnsi"/>
        </w:rPr>
        <w:footnoteRef/>
      </w:r>
      <w:r>
        <w:rPr>
          <w:rFonts w:asciiTheme="minorHAnsi" w:hAnsiTheme="minorHAnsi" w:cstheme="minorHAnsi"/>
          <w:szCs w:val="22"/>
        </w:rPr>
        <w:t xml:space="preserve"> Niepotrzebne skreślić.</w:t>
      </w:r>
    </w:p>
  </w:footnote>
  <w:footnote w:id="2">
    <w:p w14:paraId="03CD649C" w14:textId="77777777" w:rsidR="00816409" w:rsidRPr="007C30B2" w:rsidRDefault="00816409" w:rsidP="00965B1B">
      <w:pPr>
        <w:pStyle w:val="Tekstprzypisudolnego"/>
        <w:spacing w:line="276" w:lineRule="auto"/>
        <w:rPr>
          <w:rFonts w:asciiTheme="minorHAnsi" w:hAnsiTheme="minorHAnsi"/>
          <w:szCs w:val="22"/>
        </w:rPr>
      </w:pPr>
      <w:r w:rsidRPr="007C30B2">
        <w:rPr>
          <w:rStyle w:val="Odwoanieprzypisudolnego"/>
          <w:rFonts w:asciiTheme="minorHAnsi" w:hAnsiTheme="minorHAnsi"/>
          <w:szCs w:val="22"/>
        </w:rPr>
        <w:footnoteRef/>
      </w:r>
      <w:r w:rsidRPr="007C30B2">
        <w:rPr>
          <w:rFonts w:asciiTheme="minorHAnsi" w:hAnsiTheme="minorHAnsi"/>
          <w:szCs w:val="22"/>
        </w:rPr>
        <w:t xml:space="preserve"> </w:t>
      </w:r>
      <w:r w:rsidRPr="005756AD">
        <w:rPr>
          <w:rFonts w:asciiTheme="minorHAnsi" w:hAnsiTheme="minorHAnsi"/>
          <w:sz w:val="20"/>
        </w:rPr>
        <w:t>Uzupełnić jeśli dotyczy - Jeżeli zachodzi przypadek, o którym mowa w ust. 2  należy wskazać: nazwę (rodzaj) i 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3">
    <w:p w14:paraId="7999606D" w14:textId="77777777" w:rsidR="00816409" w:rsidRPr="00D24164" w:rsidRDefault="00816409" w:rsidP="00965B1B">
      <w:pPr>
        <w:pStyle w:val="Tekstprzypisudolnego"/>
        <w:spacing w:line="276" w:lineRule="auto"/>
        <w:ind w:left="142" w:hanging="142"/>
        <w:rPr>
          <w:rFonts w:asciiTheme="minorHAnsi" w:hAnsiTheme="minorHAnsi" w:cstheme="minorHAnsi"/>
          <w:sz w:val="20"/>
        </w:rPr>
      </w:pPr>
      <w:r>
        <w:rPr>
          <w:rStyle w:val="Odwoanieprzypisudolnego"/>
          <w:rFonts w:asciiTheme="minorHAnsi" w:hAnsiTheme="minorHAnsi" w:cstheme="minorHAnsi"/>
        </w:rPr>
        <w:footnoteRef/>
      </w:r>
      <w:r>
        <w:rPr>
          <w:rFonts w:asciiTheme="minorHAnsi" w:hAnsiTheme="minorHAnsi" w:cstheme="minorHAnsi"/>
        </w:rPr>
        <w:t xml:space="preserve"> </w:t>
      </w:r>
      <w:r w:rsidRPr="00D24164">
        <w:rPr>
          <w:rFonts w:asciiTheme="minorHAnsi" w:hAnsiTheme="minorHAnsi" w:cstheme="minorHAnsi"/>
          <w:sz w:val="20"/>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D24164">
        <w:rPr>
          <w:rFonts w:asciiTheme="minorHAnsi" w:hAnsiTheme="minorHAnsi" w:cstheme="minorHAnsi"/>
          <w:iCs/>
          <w:sz w:val="20"/>
        </w:rPr>
        <w:t>składa. Wówczas należy usunąć treść powyższego oświadczenia poprzez jego przekreślenie.</w:t>
      </w:r>
    </w:p>
  </w:footnote>
  <w:footnote w:id="4">
    <w:p w14:paraId="0C1538CD" w14:textId="77777777" w:rsidR="00816409" w:rsidRPr="00D24164" w:rsidRDefault="00816409" w:rsidP="00965B1B">
      <w:pPr>
        <w:pStyle w:val="Tekstprzypisudolnego"/>
        <w:spacing w:line="276" w:lineRule="auto"/>
        <w:ind w:left="142" w:hanging="142"/>
        <w:rPr>
          <w:rFonts w:asciiTheme="minorHAnsi" w:hAnsiTheme="minorHAnsi" w:cstheme="minorHAnsi"/>
          <w:sz w:val="20"/>
        </w:rPr>
      </w:pPr>
      <w:r w:rsidRPr="00D24164">
        <w:rPr>
          <w:rStyle w:val="Odwoanieprzypisudolnego"/>
          <w:rFonts w:asciiTheme="minorHAnsi" w:hAnsiTheme="minorHAnsi" w:cstheme="minorHAnsi"/>
          <w:sz w:val="20"/>
        </w:rPr>
        <w:footnoteRef/>
      </w:r>
      <w:r w:rsidRPr="00D24164">
        <w:rPr>
          <w:rFonts w:asciiTheme="minorHAnsi" w:hAnsiTheme="minorHAnsi" w:cstheme="minorHAnsi"/>
          <w:sz w:val="20"/>
        </w:rPr>
        <w:t xml:space="preserve"> Wypełnić, jeśli dotyczy.</w:t>
      </w:r>
    </w:p>
  </w:footnote>
  <w:footnote w:id="5">
    <w:p w14:paraId="2530C60C" w14:textId="77777777" w:rsidR="00816409" w:rsidRDefault="00816409" w:rsidP="00965B1B">
      <w:pPr>
        <w:pStyle w:val="Tekstprzypisudolnego"/>
        <w:spacing w:line="276" w:lineRule="auto"/>
        <w:ind w:left="142" w:hanging="142"/>
      </w:pPr>
      <w:r w:rsidRPr="00D24164">
        <w:rPr>
          <w:rStyle w:val="Odwoanieprzypisudolnego"/>
          <w:rFonts w:asciiTheme="minorHAnsi" w:hAnsiTheme="minorHAnsi" w:cstheme="minorHAnsi"/>
          <w:sz w:val="20"/>
        </w:rPr>
        <w:footnoteRef/>
      </w:r>
      <w:r w:rsidRPr="00D24164">
        <w:rPr>
          <w:rFonts w:asciiTheme="minorHAnsi" w:hAnsiTheme="minorHAnsi" w:cstheme="minorHAnsi"/>
          <w:sz w:val="20"/>
        </w:rPr>
        <w:t xml:space="preserve"> W </w:t>
      </w:r>
      <w:r w:rsidRPr="00D24164">
        <w:rPr>
          <w:rFonts w:asciiTheme="minorHAnsi" w:hAnsiTheme="minorHAnsi" w:cstheme="minorHAnsi"/>
          <w:bCs/>
          <w:sz w:val="20"/>
        </w:rPr>
        <w:t>przypadku powierzenia części zamówienia podwykonawcom, należy podać nazwy firm podwykonawców (o ile są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9CAB" w14:textId="77777777" w:rsidR="00816409" w:rsidRDefault="00816409">
    <w:pPr>
      <w:pStyle w:val="Nagwek"/>
    </w:pPr>
    <w:r>
      <w:rPr>
        <w:noProof/>
        <w:lang w:eastAsia="pl-PL"/>
      </w:rPr>
      <w:drawing>
        <wp:anchor distT="0" distB="0" distL="114300" distR="114300" simplePos="0" relativeHeight="251659776" behindDoc="1" locked="0" layoutInCell="1" allowOverlap="1" wp14:anchorId="668104FD" wp14:editId="7EA93F8A">
          <wp:simplePos x="0" y="0"/>
          <wp:positionH relativeFrom="margin">
            <wp:align>center</wp:align>
          </wp:positionH>
          <wp:positionV relativeFrom="paragraph">
            <wp:posOffset>166370</wp:posOffset>
          </wp:positionV>
          <wp:extent cx="7023100" cy="719455"/>
          <wp:effectExtent l="0" t="0" r="6350" b="4445"/>
          <wp:wrapTight wrapText="bothSides">
            <wp:wrapPolygon edited="0">
              <wp:start x="6093" y="0"/>
              <wp:lineTo x="6093" y="15442"/>
              <wp:lineTo x="7675" y="18302"/>
              <wp:lineTo x="0" y="20590"/>
              <wp:lineTo x="0" y="21162"/>
              <wp:lineTo x="21561" y="21162"/>
              <wp:lineTo x="21561" y="20590"/>
              <wp:lineTo x="12480" y="18302"/>
              <wp:lineTo x="15468" y="12583"/>
              <wp:lineTo x="15526" y="4004"/>
              <wp:lineTo x="14296" y="2288"/>
              <wp:lineTo x="7675" y="0"/>
              <wp:lineTo x="6093"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719455"/>
                  </a:xfrm>
                  <a:prstGeom prst="rect">
                    <a:avLst/>
                  </a:prstGeom>
                  <a:noFill/>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FE8B7" w14:textId="77777777" w:rsidR="00816409" w:rsidRDefault="00816409" w:rsidP="007E2021">
    <w:pPr>
      <w:pStyle w:val="Nagwek"/>
    </w:pPr>
    <w:r>
      <w:rPr>
        <w:noProof/>
        <w:lang w:eastAsia="pl-PL"/>
      </w:rPr>
      <w:drawing>
        <wp:anchor distT="0" distB="0" distL="114300" distR="114300" simplePos="0" relativeHeight="251670016" behindDoc="1" locked="0" layoutInCell="1" allowOverlap="1" wp14:anchorId="3DF784F9" wp14:editId="5BB51767">
          <wp:simplePos x="0" y="0"/>
          <wp:positionH relativeFrom="margin">
            <wp:align>center</wp:align>
          </wp:positionH>
          <wp:positionV relativeFrom="paragraph">
            <wp:posOffset>190500</wp:posOffset>
          </wp:positionV>
          <wp:extent cx="7023100" cy="719455"/>
          <wp:effectExtent l="0" t="0" r="6350" b="4445"/>
          <wp:wrapTight wrapText="bothSides">
            <wp:wrapPolygon edited="0">
              <wp:start x="6093" y="0"/>
              <wp:lineTo x="6093" y="15442"/>
              <wp:lineTo x="7675" y="18302"/>
              <wp:lineTo x="0" y="20590"/>
              <wp:lineTo x="0" y="21162"/>
              <wp:lineTo x="21561" y="21162"/>
              <wp:lineTo x="21561" y="20590"/>
              <wp:lineTo x="12480" y="18302"/>
              <wp:lineTo x="15468" y="12583"/>
              <wp:lineTo x="15526" y="4004"/>
              <wp:lineTo x="14296" y="2288"/>
              <wp:lineTo x="7675" y="0"/>
              <wp:lineTo x="6093"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71945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tarSymbol" w:hAnsi="StarSymbol" w:cs="Star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249A8672"/>
    <w:name w:val="WW8Num3"/>
    <w:lvl w:ilvl="0">
      <w:start w:val="1"/>
      <w:numFmt w:val="none"/>
      <w:pStyle w:val="Nagwek1"/>
      <w:suff w:val="nothing"/>
      <w:lvlText w:val=""/>
      <w:lvlJc w:val="left"/>
      <w:pPr>
        <w:tabs>
          <w:tab w:val="num" w:pos="-229"/>
        </w:tabs>
        <w:ind w:left="203" w:hanging="432"/>
      </w:pPr>
    </w:lvl>
    <w:lvl w:ilvl="1">
      <w:start w:val="1"/>
      <w:numFmt w:val="none"/>
      <w:suff w:val="nothing"/>
      <w:lvlText w:val=""/>
      <w:lvlJc w:val="left"/>
      <w:pPr>
        <w:tabs>
          <w:tab w:val="num" w:pos="-229"/>
        </w:tabs>
        <w:ind w:left="347" w:hanging="576"/>
      </w:pPr>
    </w:lvl>
    <w:lvl w:ilvl="2">
      <w:start w:val="1"/>
      <w:numFmt w:val="none"/>
      <w:suff w:val="nothing"/>
      <w:lvlText w:val=""/>
      <w:lvlJc w:val="left"/>
      <w:pPr>
        <w:tabs>
          <w:tab w:val="num" w:pos="-229"/>
        </w:tabs>
        <w:ind w:left="491" w:hanging="720"/>
      </w:pPr>
    </w:lvl>
    <w:lvl w:ilvl="3">
      <w:start w:val="1"/>
      <w:numFmt w:val="none"/>
      <w:suff w:val="nothing"/>
      <w:lvlText w:val=""/>
      <w:lvlJc w:val="left"/>
      <w:pPr>
        <w:tabs>
          <w:tab w:val="num" w:pos="-229"/>
        </w:tabs>
        <w:ind w:left="635" w:hanging="864"/>
      </w:pPr>
    </w:lvl>
    <w:lvl w:ilvl="4">
      <w:start w:val="1"/>
      <w:numFmt w:val="none"/>
      <w:suff w:val="nothing"/>
      <w:lvlText w:val=""/>
      <w:lvlJc w:val="left"/>
      <w:pPr>
        <w:tabs>
          <w:tab w:val="num" w:pos="-229"/>
        </w:tabs>
        <w:ind w:left="779" w:hanging="1008"/>
      </w:pPr>
    </w:lvl>
    <w:lvl w:ilvl="5">
      <w:start w:val="1"/>
      <w:numFmt w:val="none"/>
      <w:suff w:val="nothing"/>
      <w:lvlText w:val=""/>
      <w:lvlJc w:val="left"/>
      <w:pPr>
        <w:tabs>
          <w:tab w:val="num" w:pos="-229"/>
        </w:tabs>
        <w:ind w:left="923" w:hanging="1152"/>
      </w:pPr>
    </w:lvl>
    <w:lvl w:ilvl="6">
      <w:start w:val="1"/>
      <w:numFmt w:val="none"/>
      <w:suff w:val="nothing"/>
      <w:lvlText w:val=""/>
      <w:lvlJc w:val="left"/>
      <w:pPr>
        <w:tabs>
          <w:tab w:val="num" w:pos="-229"/>
        </w:tabs>
        <w:ind w:left="1067" w:hanging="1296"/>
      </w:pPr>
    </w:lvl>
    <w:lvl w:ilvl="7">
      <w:start w:val="1"/>
      <w:numFmt w:val="none"/>
      <w:suff w:val="nothing"/>
      <w:lvlText w:val=""/>
      <w:lvlJc w:val="left"/>
      <w:pPr>
        <w:tabs>
          <w:tab w:val="num" w:pos="-229"/>
        </w:tabs>
        <w:ind w:left="1211" w:hanging="1440"/>
      </w:pPr>
    </w:lvl>
    <w:lvl w:ilvl="8">
      <w:start w:val="1"/>
      <w:numFmt w:val="none"/>
      <w:suff w:val="nothing"/>
      <w:lvlText w:val=""/>
      <w:lvlJc w:val="left"/>
      <w:pPr>
        <w:tabs>
          <w:tab w:val="num" w:pos="-229"/>
        </w:tabs>
        <w:ind w:left="1355" w:hanging="1584"/>
      </w:pPr>
    </w:lvl>
  </w:abstractNum>
  <w:abstractNum w:abstractNumId="2"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ascii="Calibri" w:hAnsi="Calibri" w:cs="Calibri"/>
        <w:b w:val="0"/>
        <w:sz w:val="20"/>
        <w:szCs w:val="20"/>
      </w:rPr>
    </w:lvl>
    <w:lvl w:ilvl="1">
      <w:start w:val="1"/>
      <w:numFmt w:val="decimal"/>
      <w:lvlText w:val="%2."/>
      <w:lvlJc w:val="left"/>
      <w:pPr>
        <w:tabs>
          <w:tab w:val="num" w:pos="0"/>
        </w:tabs>
        <w:ind w:left="1800" w:hanging="360"/>
      </w:pPr>
      <w:rPr>
        <w:rFonts w:ascii="Calibri" w:hAnsi="Calibri" w:cs="Calibri"/>
        <w:b w:val="0"/>
        <w:sz w:val="20"/>
        <w:szCs w:val="20"/>
      </w:rPr>
    </w:lvl>
    <w:lvl w:ilvl="2">
      <w:start w:val="1"/>
      <w:numFmt w:val="decimal"/>
      <w:lvlText w:val="%3."/>
      <w:lvlJc w:val="left"/>
      <w:pPr>
        <w:tabs>
          <w:tab w:val="num" w:pos="0"/>
        </w:tabs>
        <w:ind w:left="2160" w:hanging="360"/>
      </w:pPr>
      <w:rPr>
        <w:rFonts w:ascii="Calibri" w:hAnsi="Calibri" w:cs="Calibri"/>
        <w:b w:val="0"/>
        <w:sz w:val="20"/>
        <w:szCs w:val="20"/>
      </w:rPr>
    </w:lvl>
    <w:lvl w:ilvl="3">
      <w:start w:val="1"/>
      <w:numFmt w:val="decimal"/>
      <w:lvlText w:val="%4."/>
      <w:lvlJc w:val="left"/>
      <w:pPr>
        <w:tabs>
          <w:tab w:val="num" w:pos="0"/>
        </w:tabs>
        <w:ind w:left="2520" w:hanging="360"/>
      </w:pPr>
      <w:rPr>
        <w:rFonts w:ascii="Calibri" w:hAnsi="Calibri" w:cs="Calibri"/>
        <w:b w:val="0"/>
        <w:sz w:val="20"/>
        <w:szCs w:val="20"/>
      </w:rPr>
    </w:lvl>
    <w:lvl w:ilvl="4">
      <w:start w:val="1"/>
      <w:numFmt w:val="decimal"/>
      <w:lvlText w:val="%5."/>
      <w:lvlJc w:val="left"/>
      <w:pPr>
        <w:tabs>
          <w:tab w:val="num" w:pos="0"/>
        </w:tabs>
        <w:ind w:left="2880" w:hanging="360"/>
      </w:pPr>
      <w:rPr>
        <w:rFonts w:ascii="Calibri" w:hAnsi="Calibri" w:cs="Calibri"/>
        <w:b w:val="0"/>
        <w:sz w:val="20"/>
        <w:szCs w:val="20"/>
      </w:rPr>
    </w:lvl>
    <w:lvl w:ilvl="5">
      <w:start w:val="1"/>
      <w:numFmt w:val="decimal"/>
      <w:lvlText w:val="%6."/>
      <w:lvlJc w:val="left"/>
      <w:pPr>
        <w:tabs>
          <w:tab w:val="num" w:pos="0"/>
        </w:tabs>
        <w:ind w:left="3240" w:hanging="360"/>
      </w:pPr>
      <w:rPr>
        <w:rFonts w:ascii="Calibri" w:hAnsi="Calibri" w:cs="Calibri"/>
        <w:b w:val="0"/>
        <w:sz w:val="20"/>
        <w:szCs w:val="20"/>
      </w:rPr>
    </w:lvl>
    <w:lvl w:ilvl="6">
      <w:start w:val="1"/>
      <w:numFmt w:val="decimal"/>
      <w:lvlText w:val="%7."/>
      <w:lvlJc w:val="left"/>
      <w:pPr>
        <w:tabs>
          <w:tab w:val="num" w:pos="0"/>
        </w:tabs>
        <w:ind w:left="3600" w:hanging="360"/>
      </w:pPr>
      <w:rPr>
        <w:rFonts w:ascii="Calibri" w:hAnsi="Calibri" w:cs="Calibri"/>
        <w:b w:val="0"/>
        <w:sz w:val="20"/>
        <w:szCs w:val="20"/>
      </w:rPr>
    </w:lvl>
    <w:lvl w:ilvl="7">
      <w:start w:val="1"/>
      <w:numFmt w:val="decimal"/>
      <w:lvlText w:val="%8."/>
      <w:lvlJc w:val="left"/>
      <w:pPr>
        <w:tabs>
          <w:tab w:val="num" w:pos="0"/>
        </w:tabs>
        <w:ind w:left="3960" w:hanging="360"/>
      </w:pPr>
      <w:rPr>
        <w:rFonts w:ascii="Calibri" w:hAnsi="Calibri" w:cs="Calibri"/>
        <w:b w:val="0"/>
        <w:sz w:val="20"/>
        <w:szCs w:val="20"/>
      </w:rPr>
    </w:lvl>
    <w:lvl w:ilvl="8">
      <w:start w:val="1"/>
      <w:numFmt w:val="decimal"/>
      <w:lvlText w:val="%9."/>
      <w:lvlJc w:val="left"/>
      <w:pPr>
        <w:tabs>
          <w:tab w:val="num" w:pos="0"/>
        </w:tabs>
        <w:ind w:left="4320" w:hanging="360"/>
      </w:pPr>
      <w:rPr>
        <w:rFonts w:ascii="Calibri" w:hAnsi="Calibri" w:cs="Calibri"/>
        <w:b w:val="0"/>
        <w:sz w:val="20"/>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cs="Symbol"/>
        <w:color w:val="auto"/>
      </w:rPr>
    </w:lvl>
  </w:abstractNum>
  <w:abstractNum w:abstractNumId="5" w15:restartNumberingAfterBreak="0">
    <w:nsid w:val="00000008"/>
    <w:multiLevelType w:val="multilevel"/>
    <w:tmpl w:val="4942F5E6"/>
    <w:name w:val="WW8Num8"/>
    <w:lvl w:ilvl="0">
      <w:start w:val="1"/>
      <w:numFmt w:val="decimal"/>
      <w:lvlText w:val="%1."/>
      <w:lvlJc w:val="left"/>
      <w:pPr>
        <w:tabs>
          <w:tab w:val="num" w:pos="405"/>
        </w:tabs>
        <w:ind w:left="405" w:hanging="360"/>
      </w:pPr>
      <w:rPr>
        <w:rFonts w:ascii="Calibri" w:hAnsi="Calibri" w:cs="Calibri"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6" w15:restartNumberingAfterBreak="0">
    <w:nsid w:val="00000010"/>
    <w:multiLevelType w:val="singleLevel"/>
    <w:tmpl w:val="00000010"/>
    <w:name w:val="WW8Num19"/>
    <w:styleLink w:val="WWNum161"/>
    <w:lvl w:ilvl="0">
      <w:start w:val="1"/>
      <w:numFmt w:val="decimal"/>
      <w:lvlText w:val="%1)"/>
      <w:lvlJc w:val="left"/>
      <w:pPr>
        <w:tabs>
          <w:tab w:val="num" w:pos="708"/>
        </w:tabs>
        <w:ind w:left="720" w:hanging="360"/>
      </w:pPr>
      <w:rPr>
        <w:color w:val="000000"/>
      </w:rPr>
    </w:lvl>
  </w:abstractNum>
  <w:abstractNum w:abstractNumId="7" w15:restartNumberingAfterBreak="0">
    <w:nsid w:val="00000013"/>
    <w:multiLevelType w:val="singleLevel"/>
    <w:tmpl w:val="2416B244"/>
    <w:lvl w:ilvl="0">
      <w:start w:val="1"/>
      <w:numFmt w:val="decimal"/>
      <w:lvlText w:val="%1."/>
      <w:lvlJc w:val="left"/>
      <w:pPr>
        <w:tabs>
          <w:tab w:val="num" w:pos="-578"/>
        </w:tabs>
        <w:ind w:left="502" w:hanging="360"/>
      </w:pPr>
      <w:rPr>
        <w:rFonts w:asciiTheme="minorHAnsi" w:hAnsiTheme="minorHAnsi" w:cstheme="minorHAnsi" w:hint="default"/>
        <w:color w:val="000000"/>
        <w:sz w:val="22"/>
        <w:szCs w:val="22"/>
        <w:lang w:eastAsia="pl-PL"/>
      </w:rPr>
    </w:lvl>
  </w:abstractNum>
  <w:abstractNum w:abstractNumId="8"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9" w15:restartNumberingAfterBreak="0">
    <w:nsid w:val="00000020"/>
    <w:multiLevelType w:val="singleLevel"/>
    <w:tmpl w:val="2D76568C"/>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10" w15:restartNumberingAfterBreak="0">
    <w:nsid w:val="00CD6C62"/>
    <w:multiLevelType w:val="hybridMultilevel"/>
    <w:tmpl w:val="2292C58A"/>
    <w:lvl w:ilvl="0" w:tplc="C48CB3B0">
      <w:start w:val="1"/>
      <w:numFmt w:val="lowerLetter"/>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1" w15:restartNumberingAfterBreak="0">
    <w:nsid w:val="012C3179"/>
    <w:multiLevelType w:val="hybridMultilevel"/>
    <w:tmpl w:val="5A7E20C2"/>
    <w:name w:val="WW8Num5222222222222222"/>
    <w:lvl w:ilvl="0" w:tplc="EE248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136010"/>
    <w:multiLevelType w:val="hybridMultilevel"/>
    <w:tmpl w:val="2376C2D6"/>
    <w:lvl w:ilvl="0" w:tplc="18B2B3C4">
      <w:start w:val="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220834"/>
    <w:multiLevelType w:val="hybridMultilevel"/>
    <w:tmpl w:val="A9F80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E93796"/>
    <w:multiLevelType w:val="hybridMultilevel"/>
    <w:tmpl w:val="79CAB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9541202"/>
    <w:multiLevelType w:val="hybridMultilevel"/>
    <w:tmpl w:val="0B647C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FD6FC0"/>
    <w:multiLevelType w:val="hybridMultilevel"/>
    <w:tmpl w:val="27B488D6"/>
    <w:lvl w:ilvl="0" w:tplc="03EE0A22">
      <w:start w:val="1"/>
      <w:numFmt w:val="lowerLetter"/>
      <w:lvlText w:val="%1)"/>
      <w:lvlJc w:val="left"/>
      <w:pPr>
        <w:ind w:left="1004" w:hanging="360"/>
      </w:pPr>
      <w:rPr>
        <w:rFonts w:hint="default"/>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A730C6E"/>
    <w:multiLevelType w:val="hybridMultilevel"/>
    <w:tmpl w:val="0CFEB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9822DB"/>
    <w:multiLevelType w:val="hybridMultilevel"/>
    <w:tmpl w:val="A60A63E6"/>
    <w:name w:val="WW8Num522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19" w15:restartNumberingAfterBreak="0">
    <w:nsid w:val="0EBA2A9F"/>
    <w:multiLevelType w:val="hybridMultilevel"/>
    <w:tmpl w:val="B4CA4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0A53A6A"/>
    <w:multiLevelType w:val="hybridMultilevel"/>
    <w:tmpl w:val="671029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5A93088"/>
    <w:multiLevelType w:val="hybridMultilevel"/>
    <w:tmpl w:val="4CCA3A3C"/>
    <w:lvl w:ilvl="0" w:tplc="844852CA">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8187FDE"/>
    <w:multiLevelType w:val="hybridMultilevel"/>
    <w:tmpl w:val="09D20FBC"/>
    <w:lvl w:ilvl="0" w:tplc="FFFFFFFF">
      <w:start w:val="1"/>
      <w:numFmt w:val="lowerLetter"/>
      <w:lvlText w:val="%1)"/>
      <w:lvlJc w:val="left"/>
      <w:pPr>
        <w:ind w:left="720" w:hanging="360"/>
      </w:pPr>
      <w:rPr>
        <w:rFonts w:hint="default"/>
      </w:rPr>
    </w:lvl>
    <w:lvl w:ilvl="1" w:tplc="189A10A0">
      <w:start w:val="1"/>
      <w:numFmt w:val="decimal"/>
      <w:lvlText w:val="%2."/>
      <w:lvlJc w:val="left"/>
      <w:pPr>
        <w:ind w:left="1440" w:hanging="360"/>
      </w:pPr>
      <w:rPr>
        <w:rFonts w:hint="default"/>
      </w:rPr>
    </w:lvl>
    <w:lvl w:ilvl="2" w:tplc="9CE2F408">
      <w:start w:val="1"/>
      <w:numFmt w:val="lowerLetter"/>
      <w:lvlText w:val="%3)"/>
      <w:lvlJc w:val="left"/>
      <w:pPr>
        <w:ind w:left="1429"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86049F3"/>
    <w:multiLevelType w:val="hybridMultilevel"/>
    <w:tmpl w:val="4F4A53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A235483"/>
    <w:multiLevelType w:val="hybridMultilevel"/>
    <w:tmpl w:val="4696449A"/>
    <w:lvl w:ilvl="0" w:tplc="24A05988">
      <w:start w:val="1"/>
      <w:numFmt w:val="decimal"/>
      <w:lvlText w:val="%1."/>
      <w:lvlJc w:val="left"/>
      <w:pPr>
        <w:tabs>
          <w:tab w:val="num" w:pos="2340"/>
        </w:tabs>
        <w:ind w:left="2340" w:hanging="360"/>
      </w:pPr>
      <w:rPr>
        <w:rFonts w:ascii="Calibri" w:eastAsia="Times New Roman" w:hAnsi="Calibri" w:cs="Calibri"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B3D1BDE"/>
    <w:multiLevelType w:val="hybridMultilevel"/>
    <w:tmpl w:val="55228BC8"/>
    <w:lvl w:ilvl="0" w:tplc="00000034">
      <w:start w:val="1"/>
      <w:numFmt w:val="bullet"/>
      <w:lvlText w:val=""/>
      <w:lvlJc w:val="left"/>
      <w:pPr>
        <w:ind w:left="1211" w:hanging="360"/>
      </w:pPr>
      <w:rPr>
        <w:rFonts w:ascii="Symbol" w:hAnsi="Symbol" w:hint="default"/>
        <w:b w:val="0"/>
        <w:bCs w:val="0"/>
        <w:caps w:val="0"/>
        <w:smallCaps w:val="0"/>
        <w:kern w:val="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C616A32"/>
    <w:multiLevelType w:val="hybridMultilevel"/>
    <w:tmpl w:val="C2887DB0"/>
    <w:lvl w:ilvl="0" w:tplc="96025DE6">
      <w:start w:val="6"/>
      <w:numFmt w:val="decimal"/>
      <w:lvlText w:val="%1)"/>
      <w:lvlJc w:val="left"/>
      <w:pPr>
        <w:ind w:left="1209" w:hanging="360"/>
      </w:pPr>
      <w:rPr>
        <w:rFonts w:hint="default"/>
        <w:b/>
        <w:color w:val="auto"/>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abstractNum w:abstractNumId="2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0B0B72"/>
    <w:multiLevelType w:val="singleLevel"/>
    <w:tmpl w:val="04150011"/>
    <w:lvl w:ilvl="0">
      <w:start w:val="1"/>
      <w:numFmt w:val="decimal"/>
      <w:lvlText w:val="%1)"/>
      <w:lvlJc w:val="left"/>
      <w:pPr>
        <w:ind w:left="2340" w:hanging="360"/>
      </w:pPr>
    </w:lvl>
  </w:abstractNum>
  <w:abstractNum w:abstractNumId="31" w15:restartNumberingAfterBreak="0">
    <w:nsid w:val="21514606"/>
    <w:multiLevelType w:val="hybridMultilevel"/>
    <w:tmpl w:val="299CD0EC"/>
    <w:lvl w:ilvl="0" w:tplc="04880DC4">
      <w:start w:val="1"/>
      <w:numFmt w:val="decimal"/>
      <w:lvlText w:val="%1."/>
      <w:lvlJc w:val="left"/>
      <w:pPr>
        <w:ind w:left="360" w:hanging="360"/>
      </w:pPr>
      <w:rPr>
        <w:rFonts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7751E8"/>
    <w:multiLevelType w:val="hybridMultilevel"/>
    <w:tmpl w:val="15D4C1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39F312A"/>
    <w:multiLevelType w:val="hybridMultilevel"/>
    <w:tmpl w:val="95345EF8"/>
    <w:lvl w:ilvl="0" w:tplc="2C04EE9E">
      <w:start w:val="1"/>
      <w:numFmt w:val="decimal"/>
      <w:lvlText w:val="%1)"/>
      <w:lvlJc w:val="left"/>
      <w:pPr>
        <w:ind w:left="1069" w:hanging="360"/>
      </w:pPr>
      <w:rPr>
        <w:rFonts w:asciiTheme="minorHAnsi" w:eastAsia="Times New Roman" w:hAnsiTheme="minorHAnsi" w:cstheme="minorHAnsi"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50D266F"/>
    <w:multiLevelType w:val="hybridMultilevel"/>
    <w:tmpl w:val="79DA2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589269D"/>
    <w:multiLevelType w:val="hybridMultilevel"/>
    <w:tmpl w:val="3F9EFC5E"/>
    <w:name w:val="WW8Num5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36" w15:restartNumberingAfterBreak="0">
    <w:nsid w:val="259A3CED"/>
    <w:multiLevelType w:val="hybridMultilevel"/>
    <w:tmpl w:val="CF38125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B64DE4"/>
    <w:multiLevelType w:val="hybridMultilevel"/>
    <w:tmpl w:val="C13EDE0C"/>
    <w:lvl w:ilvl="0" w:tplc="04150011">
      <w:start w:val="1"/>
      <w:numFmt w:val="decimal"/>
      <w:lvlText w:val="%1)"/>
      <w:lvlJc w:val="left"/>
      <w:pPr>
        <w:ind w:left="785" w:hanging="360"/>
      </w:pPr>
      <w:rPr>
        <w:b/>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15:restartNumberingAfterBreak="0">
    <w:nsid w:val="27192AD3"/>
    <w:multiLevelType w:val="hybridMultilevel"/>
    <w:tmpl w:val="6CF6B282"/>
    <w:lvl w:ilvl="0" w:tplc="D68A171C">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3E359A"/>
    <w:multiLevelType w:val="hybridMultilevel"/>
    <w:tmpl w:val="350EB5C0"/>
    <w:name w:val="WW8Num52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40" w15:restartNumberingAfterBreak="0">
    <w:nsid w:val="274123C1"/>
    <w:multiLevelType w:val="hybridMultilevel"/>
    <w:tmpl w:val="92B81B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7E367E1"/>
    <w:multiLevelType w:val="hybridMultilevel"/>
    <w:tmpl w:val="ACF47CB4"/>
    <w:name w:val="WW8Num522222222222222"/>
    <w:lvl w:ilvl="0" w:tplc="2102B3DC">
      <w:start w:val="1"/>
      <w:numFmt w:val="bullet"/>
      <w:lvlText w:val=""/>
      <w:lvlJc w:val="left"/>
      <w:pPr>
        <w:tabs>
          <w:tab w:val="num" w:pos="1214"/>
        </w:tabs>
        <w:ind w:left="1214" w:hanging="360"/>
      </w:pPr>
      <w:rPr>
        <w:rFonts w:ascii="Symbol" w:hAnsi="Symbol" w:hint="default"/>
      </w:rPr>
    </w:lvl>
    <w:lvl w:ilvl="1" w:tplc="A1F4BFDC">
      <w:start w:val="1"/>
      <w:numFmt w:val="lowerLetter"/>
      <w:lvlText w:val="%2."/>
      <w:lvlJc w:val="left"/>
      <w:pPr>
        <w:tabs>
          <w:tab w:val="num" w:pos="1508"/>
        </w:tabs>
        <w:ind w:left="1508" w:hanging="360"/>
      </w:pPr>
      <w:rPr>
        <w:rFonts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42" w15:restartNumberingAfterBreak="0">
    <w:nsid w:val="284E6549"/>
    <w:multiLevelType w:val="hybridMultilevel"/>
    <w:tmpl w:val="D0B0832E"/>
    <w:lvl w:ilvl="0" w:tplc="5BCAE3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8D6B55"/>
    <w:multiLevelType w:val="hybridMultilevel"/>
    <w:tmpl w:val="7136BECE"/>
    <w:lvl w:ilvl="0" w:tplc="04150017">
      <w:start w:val="1"/>
      <w:numFmt w:val="lowerLetter"/>
      <w:lvlText w:val="%1)"/>
      <w:lvlJc w:val="left"/>
      <w:pPr>
        <w:ind w:left="1429" w:hanging="360"/>
      </w:pPr>
      <w:rPr>
        <w:b w:val="0"/>
        <w:sz w:val="24"/>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4" w15:restartNumberingAfterBreak="0">
    <w:nsid w:val="2D7A62E1"/>
    <w:multiLevelType w:val="hybridMultilevel"/>
    <w:tmpl w:val="AF7838A6"/>
    <w:lvl w:ilvl="0" w:tplc="0E52E508">
      <w:start w:val="1"/>
      <w:numFmt w:val="decimal"/>
      <w:lvlText w:val="%1."/>
      <w:lvlJc w:val="left"/>
      <w:pPr>
        <w:ind w:left="-142" w:hanging="360"/>
      </w:p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2E2E52DB"/>
    <w:multiLevelType w:val="multilevel"/>
    <w:tmpl w:val="A3ACA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0452EC"/>
    <w:multiLevelType w:val="hybridMultilevel"/>
    <w:tmpl w:val="F032608E"/>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30C07947"/>
    <w:multiLevelType w:val="hybridMultilevel"/>
    <w:tmpl w:val="E3526F3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1352"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1FD79C0"/>
    <w:multiLevelType w:val="hybridMultilevel"/>
    <w:tmpl w:val="40B86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656DFD"/>
    <w:multiLevelType w:val="hybridMultilevel"/>
    <w:tmpl w:val="AFE091B2"/>
    <w:lvl w:ilvl="0" w:tplc="B50C2CEA">
      <w:start w:val="1"/>
      <w:numFmt w:val="decimal"/>
      <w:lvlText w:val="%1."/>
      <w:lvlJc w:val="left"/>
      <w:pPr>
        <w:ind w:left="360" w:hanging="360"/>
      </w:pPr>
      <w:rPr>
        <w:rFonts w:hint="default"/>
        <w:b w:val="0"/>
        <w:i w:val="0"/>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792F58"/>
    <w:multiLevelType w:val="hybridMultilevel"/>
    <w:tmpl w:val="AD3E9388"/>
    <w:lvl w:ilvl="0" w:tplc="04880DC4">
      <w:start w:val="1"/>
      <w:numFmt w:val="decimal"/>
      <w:lvlText w:val="%1."/>
      <w:lvlJc w:val="left"/>
      <w:pPr>
        <w:ind w:left="360" w:hanging="360"/>
      </w:pPr>
      <w:rPr>
        <w:rFonts w:hint="default"/>
        <w:b w:val="0"/>
        <w:i w:val="0"/>
        <w:color w:val="auto"/>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2" w15:restartNumberingAfterBreak="0">
    <w:nsid w:val="374468F0"/>
    <w:multiLevelType w:val="hybridMultilevel"/>
    <w:tmpl w:val="09B01E9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BB6EFC12">
      <w:start w:val="1"/>
      <w:numFmt w:val="lowerLetter"/>
      <w:lvlText w:val="%4)"/>
      <w:lvlJc w:val="left"/>
      <w:pPr>
        <w:tabs>
          <w:tab w:val="num" w:pos="502"/>
        </w:tabs>
        <w:ind w:left="502" w:hanging="360"/>
      </w:pPr>
      <w:rPr>
        <w:rFonts w:hint="default"/>
      </w:rPr>
    </w:lvl>
    <w:lvl w:ilvl="4" w:tplc="04150017">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lvl>
    <w:lvl w:ilvl="6" w:tplc="0415000F">
      <w:start w:val="1"/>
      <w:numFmt w:val="decimal"/>
      <w:lvlText w:val="%7."/>
      <w:lvlJc w:val="left"/>
      <w:pPr>
        <w:tabs>
          <w:tab w:val="num" w:pos="928"/>
        </w:tabs>
        <w:ind w:left="928"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7C54A20"/>
    <w:multiLevelType w:val="hybridMultilevel"/>
    <w:tmpl w:val="E736C71A"/>
    <w:styleLink w:val="Numery"/>
    <w:lvl w:ilvl="0" w:tplc="EA984C4A">
      <w:start w:val="1"/>
      <w:numFmt w:val="decimal"/>
      <w:lvlText w:val="%1."/>
      <w:lvlJc w:val="left"/>
      <w:pPr>
        <w:ind w:left="4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AC6592">
      <w:start w:val="1"/>
      <w:numFmt w:val="decimal"/>
      <w:lvlText w:val="%2."/>
      <w:lvlJc w:val="left"/>
      <w:pPr>
        <w:ind w:left="7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B25F54">
      <w:start w:val="1"/>
      <w:numFmt w:val="decimal"/>
      <w:lvlText w:val="%3."/>
      <w:lvlJc w:val="left"/>
      <w:pPr>
        <w:ind w:left="11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26B9A2">
      <w:start w:val="1"/>
      <w:numFmt w:val="decimal"/>
      <w:lvlText w:val="%4."/>
      <w:lvlJc w:val="left"/>
      <w:pPr>
        <w:ind w:left="15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3D66EA8">
      <w:start w:val="1"/>
      <w:numFmt w:val="decimal"/>
      <w:lvlText w:val="%5."/>
      <w:lvlJc w:val="left"/>
      <w:pPr>
        <w:ind w:left="186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A389E58">
      <w:start w:val="1"/>
      <w:numFmt w:val="decimal"/>
      <w:lvlText w:val="%6."/>
      <w:lvlJc w:val="left"/>
      <w:pPr>
        <w:ind w:left="22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EE3A62">
      <w:start w:val="1"/>
      <w:numFmt w:val="decimal"/>
      <w:lvlText w:val="%7."/>
      <w:lvlJc w:val="left"/>
      <w:pPr>
        <w:ind w:left="25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FC0FE2C">
      <w:start w:val="1"/>
      <w:numFmt w:val="decimal"/>
      <w:lvlText w:val="%8."/>
      <w:lvlJc w:val="left"/>
      <w:pPr>
        <w:ind w:left="29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2DEA11C">
      <w:start w:val="1"/>
      <w:numFmt w:val="decimal"/>
      <w:lvlText w:val="%9."/>
      <w:lvlJc w:val="left"/>
      <w:pPr>
        <w:ind w:left="33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4" w15:restartNumberingAfterBreak="0">
    <w:nsid w:val="381C4162"/>
    <w:multiLevelType w:val="hybridMultilevel"/>
    <w:tmpl w:val="0C2EA54A"/>
    <w:lvl w:ilvl="0" w:tplc="9EA24BDC">
      <w:start w:val="1"/>
      <w:numFmt w:val="lowerLetter"/>
      <w:lvlText w:val="%1)"/>
      <w:lvlJc w:val="left"/>
      <w:pPr>
        <w:ind w:left="1570" w:hanging="360"/>
      </w:pPr>
      <w:rPr>
        <w:rFonts w:asciiTheme="minorHAnsi" w:hAnsiTheme="minorHAnsi" w:cstheme="minorHAnsi" w:hint="default"/>
        <w:b w:val="0"/>
        <w:sz w:val="22"/>
        <w:szCs w:val="2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5" w15:restartNumberingAfterBreak="0">
    <w:nsid w:val="3B310BF1"/>
    <w:multiLevelType w:val="singleLevel"/>
    <w:tmpl w:val="B34865C2"/>
    <w:lvl w:ilvl="0">
      <w:start w:val="1"/>
      <w:numFmt w:val="decimal"/>
      <w:lvlText w:val="%1)"/>
      <w:lvlJc w:val="left"/>
    </w:lvl>
  </w:abstractNum>
  <w:abstractNum w:abstractNumId="56"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10A5A08"/>
    <w:multiLevelType w:val="hybridMultilevel"/>
    <w:tmpl w:val="17B6DFB4"/>
    <w:lvl w:ilvl="0" w:tplc="A1EEB7B4">
      <w:start w:val="1"/>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2EA3DC7"/>
    <w:multiLevelType w:val="hybridMultilevel"/>
    <w:tmpl w:val="F5FC8C7C"/>
    <w:lvl w:ilvl="0" w:tplc="FD0EC06E">
      <w:start w:val="1"/>
      <w:numFmt w:val="upperRoman"/>
      <w:pStyle w:val="Nagwek3"/>
      <w:lvlText w:val="%1."/>
      <w:lvlJc w:val="left"/>
      <w:pPr>
        <w:ind w:left="360" w:hanging="360"/>
      </w:pPr>
      <w:rPr>
        <w:rFonts w:hint="default"/>
        <w:b/>
        <w:color w:val="auto"/>
      </w:r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3320E31"/>
    <w:multiLevelType w:val="singleLevel"/>
    <w:tmpl w:val="E318940E"/>
    <w:lvl w:ilvl="0">
      <w:start w:val="1"/>
      <w:numFmt w:val="decimal"/>
      <w:lvlText w:val="%1."/>
      <w:lvlJc w:val="left"/>
      <w:rPr>
        <w:b w:val="0"/>
        <w:bCs w:val="0"/>
      </w:rPr>
    </w:lvl>
  </w:abstractNum>
  <w:abstractNum w:abstractNumId="60" w15:restartNumberingAfterBreak="0">
    <w:nsid w:val="43B528F9"/>
    <w:multiLevelType w:val="hybridMultilevel"/>
    <w:tmpl w:val="2EBA140C"/>
    <w:lvl w:ilvl="0" w:tplc="04150017">
      <w:start w:val="1"/>
      <w:numFmt w:val="lowerLetter"/>
      <w:lvlText w:val="%1)"/>
      <w:lvlJc w:val="left"/>
      <w:pPr>
        <w:ind w:left="1211" w:hanging="360"/>
      </w:pPr>
      <w:rPr>
        <w:rFonts w:hint="default"/>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8035F4C"/>
    <w:multiLevelType w:val="multilevel"/>
    <w:tmpl w:val="855E04DE"/>
    <w:styleLink w:val="Zaimportowanystyl11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A8761DF"/>
    <w:multiLevelType w:val="hybridMultilevel"/>
    <w:tmpl w:val="FB4C373E"/>
    <w:lvl w:ilvl="0" w:tplc="FFFFFFFF">
      <w:start w:val="1"/>
      <w:numFmt w:val="lowerLetter"/>
      <w:lvlText w:val="%1)"/>
      <w:lvlJc w:val="left"/>
      <w:pPr>
        <w:ind w:left="720" w:hanging="360"/>
      </w:pPr>
      <w:rPr>
        <w:rFonts w:hint="default"/>
      </w:rPr>
    </w:lvl>
    <w:lvl w:ilvl="1" w:tplc="B75A7B84">
      <w:start w:val="1"/>
      <w:numFmt w:val="decimal"/>
      <w:lvlText w:val="%2."/>
      <w:lvlJc w:val="left"/>
      <w:pPr>
        <w:ind w:left="1440" w:hanging="360"/>
      </w:pPr>
      <w:rPr>
        <w:rFonts w:hint="default"/>
      </w:rPr>
    </w:lvl>
    <w:lvl w:ilvl="2" w:tplc="9CE2F408">
      <w:start w:val="1"/>
      <w:numFmt w:val="lowerLetter"/>
      <w:lvlText w:val="%3)"/>
      <w:lvlJc w:val="left"/>
      <w:pPr>
        <w:ind w:left="1429"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ADD3F9B"/>
    <w:multiLevelType w:val="singleLevel"/>
    <w:tmpl w:val="B44A2BD4"/>
    <w:lvl w:ilvl="0">
      <w:start w:val="1"/>
      <w:numFmt w:val="decimal"/>
      <w:lvlText w:val="%1."/>
      <w:lvlJc w:val="left"/>
    </w:lvl>
  </w:abstractNum>
  <w:abstractNum w:abstractNumId="65" w15:restartNumberingAfterBreak="0">
    <w:nsid w:val="4DEA5D98"/>
    <w:multiLevelType w:val="hybridMultilevel"/>
    <w:tmpl w:val="B576E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525A7FB8"/>
    <w:multiLevelType w:val="singleLevel"/>
    <w:tmpl w:val="0EEE2440"/>
    <w:lvl w:ilvl="0">
      <w:start w:val="5"/>
      <w:numFmt w:val="decimal"/>
      <w:lvlText w:val="%1."/>
      <w:lvlJc w:val="left"/>
    </w:lvl>
  </w:abstractNum>
  <w:abstractNum w:abstractNumId="68"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5724EA"/>
    <w:multiLevelType w:val="singleLevel"/>
    <w:tmpl w:val="9AB0F93A"/>
    <w:lvl w:ilvl="0">
      <w:start w:val="1"/>
      <w:numFmt w:val="decimal"/>
      <w:lvlText w:val="%1)"/>
      <w:lvlJc w:val="left"/>
    </w:lvl>
  </w:abstractNum>
  <w:abstractNum w:abstractNumId="70" w15:restartNumberingAfterBreak="0">
    <w:nsid w:val="56552FE5"/>
    <w:multiLevelType w:val="singleLevel"/>
    <w:tmpl w:val="60925462"/>
    <w:lvl w:ilvl="0">
      <w:start w:val="1"/>
      <w:numFmt w:val="decimal"/>
      <w:lvlText w:val="%1)"/>
      <w:lvlJc w:val="left"/>
    </w:lvl>
  </w:abstractNum>
  <w:abstractNum w:abstractNumId="71"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A53033"/>
    <w:multiLevelType w:val="singleLevel"/>
    <w:tmpl w:val="ABF0C7DE"/>
    <w:lvl w:ilvl="0">
      <w:start w:val="1"/>
      <w:numFmt w:val="decimal"/>
      <w:lvlText w:val="%1)"/>
      <w:lvlJc w:val="left"/>
    </w:lvl>
  </w:abstractNum>
  <w:abstractNum w:abstractNumId="73" w15:restartNumberingAfterBreak="0">
    <w:nsid w:val="5BF51F3D"/>
    <w:multiLevelType w:val="singleLevel"/>
    <w:tmpl w:val="4EB86798"/>
    <w:lvl w:ilvl="0">
      <w:start w:val="1"/>
      <w:numFmt w:val="decimal"/>
      <w:lvlText w:val="%1."/>
      <w:lvlJc w:val="left"/>
    </w:lvl>
  </w:abstractNum>
  <w:abstractNum w:abstractNumId="74" w15:restartNumberingAfterBreak="0">
    <w:nsid w:val="5C014AF1"/>
    <w:multiLevelType w:val="hybridMultilevel"/>
    <w:tmpl w:val="A700248E"/>
    <w:lvl w:ilvl="0" w:tplc="F79A61A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5FDC4648"/>
    <w:multiLevelType w:val="hybridMultilevel"/>
    <w:tmpl w:val="128C051E"/>
    <w:lvl w:ilvl="0" w:tplc="04150011">
      <w:start w:val="1"/>
      <w:numFmt w:val="decimal"/>
      <w:lvlText w:val="%1)"/>
      <w:lvlJc w:val="left"/>
      <w:pPr>
        <w:ind w:left="1440" w:hanging="360"/>
      </w:pPr>
    </w:lvl>
    <w:lvl w:ilvl="1" w:tplc="BE22D70E">
      <w:start w:val="1"/>
      <w:numFmt w:val="decimal"/>
      <w:lvlText w:val="%2."/>
      <w:lvlJc w:val="left"/>
      <w:pPr>
        <w:ind w:left="2200" w:hanging="40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1636F07"/>
    <w:multiLevelType w:val="hybridMultilevel"/>
    <w:tmpl w:val="3844E3D2"/>
    <w:lvl w:ilvl="0" w:tplc="DB167D8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622575EC"/>
    <w:multiLevelType w:val="hybridMultilevel"/>
    <w:tmpl w:val="E0363D2E"/>
    <w:lvl w:ilvl="0" w:tplc="9FAAC6D8">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631A32A3"/>
    <w:multiLevelType w:val="hybridMultilevel"/>
    <w:tmpl w:val="3C4CA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2356D1"/>
    <w:multiLevelType w:val="hybridMultilevel"/>
    <w:tmpl w:val="C0CE4FA2"/>
    <w:name w:val="WW8Num52222222222222"/>
    <w:lvl w:ilvl="0" w:tplc="2102B3DC">
      <w:start w:val="1"/>
      <w:numFmt w:val="bullet"/>
      <w:lvlText w:val=""/>
      <w:lvlJc w:val="left"/>
      <w:pPr>
        <w:tabs>
          <w:tab w:val="num" w:pos="1214"/>
        </w:tabs>
        <w:ind w:left="1214" w:hanging="360"/>
      </w:pPr>
      <w:rPr>
        <w:rFonts w:ascii="Symbol" w:hAnsi="Symbol" w:hint="default"/>
      </w:rPr>
    </w:lvl>
    <w:lvl w:ilvl="1" w:tplc="04150003" w:tentative="1">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80" w15:restartNumberingAfterBreak="0">
    <w:nsid w:val="65AA01CC"/>
    <w:multiLevelType w:val="hybridMultilevel"/>
    <w:tmpl w:val="4218E0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B86595"/>
    <w:multiLevelType w:val="hybridMultilevel"/>
    <w:tmpl w:val="47B8D48A"/>
    <w:lvl w:ilvl="0" w:tplc="F2C61CF4">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7515C8E"/>
    <w:multiLevelType w:val="hybridMultilevel"/>
    <w:tmpl w:val="8E68CF5C"/>
    <w:name w:val="WW8Num922"/>
    <w:lvl w:ilvl="0" w:tplc="2474F044">
      <w:start w:val="1"/>
      <w:numFmt w:val="decimal"/>
      <w:lvlText w:val="%1."/>
      <w:lvlJc w:val="left"/>
      <w:pPr>
        <w:tabs>
          <w:tab w:val="num" w:pos="1440"/>
        </w:tabs>
        <w:ind w:left="1440" w:hanging="360"/>
      </w:pPr>
      <w:rPr>
        <w:rFonts w:hint="default"/>
        <w:b w:val="0"/>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75C0CE2"/>
    <w:multiLevelType w:val="hybridMultilevel"/>
    <w:tmpl w:val="6764DE8C"/>
    <w:lvl w:ilvl="0" w:tplc="1A7C7EB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9274E0D"/>
    <w:multiLevelType w:val="hybridMultilevel"/>
    <w:tmpl w:val="39C46EE4"/>
    <w:lvl w:ilvl="0" w:tplc="7B560B54">
      <w:start w:val="17"/>
      <w:numFmt w:val="upperRoman"/>
      <w:lvlText w:val="%1."/>
      <w:lvlJc w:val="left"/>
      <w:pPr>
        <w:ind w:left="360" w:hanging="360"/>
      </w:pPr>
      <w:rPr>
        <w:rFonts w:hint="default"/>
        <w:b/>
        <w:bCs/>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8B4453"/>
    <w:multiLevelType w:val="hybridMultilevel"/>
    <w:tmpl w:val="32FAE6E2"/>
    <w:lvl w:ilvl="0" w:tplc="6BB47850">
      <w:start w:val="1"/>
      <w:numFmt w:val="decimal"/>
      <w:lvlText w:val="%1."/>
      <w:lvlJc w:val="left"/>
      <w:pPr>
        <w:ind w:left="1452" w:hanging="360"/>
      </w:pPr>
      <w:rPr>
        <w:rFonts w:hint="default"/>
      </w:rPr>
    </w:lvl>
    <w:lvl w:ilvl="1" w:tplc="0BE24ED0">
      <w:start w:val="1"/>
      <w:numFmt w:val="decimal"/>
      <w:lvlText w:val="%2."/>
      <w:lvlJc w:val="left"/>
      <w:pPr>
        <w:ind w:left="2172" w:hanging="360"/>
      </w:pPr>
      <w:rPr>
        <w:rFonts w:asciiTheme="minorHAnsi" w:eastAsia="Calibri" w:hAnsiTheme="minorHAnsi" w:cstheme="minorHAnsi" w:hint="default"/>
      </w:rPr>
    </w:lvl>
    <w:lvl w:ilvl="2" w:tplc="E384F57C">
      <w:start w:val="1"/>
      <w:numFmt w:val="decimal"/>
      <w:lvlText w:val="%3)"/>
      <w:lvlJc w:val="left"/>
      <w:pPr>
        <w:ind w:left="3072" w:hanging="360"/>
      </w:pPr>
      <w:rPr>
        <w:rFonts w:hint="default"/>
      </w:r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86" w15:restartNumberingAfterBreak="0">
    <w:nsid w:val="6D3F6831"/>
    <w:multiLevelType w:val="hybridMultilevel"/>
    <w:tmpl w:val="B7305A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6D9372AA"/>
    <w:multiLevelType w:val="hybridMultilevel"/>
    <w:tmpl w:val="705CDD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E940212"/>
    <w:multiLevelType w:val="hybridMultilevel"/>
    <w:tmpl w:val="B37E924C"/>
    <w:lvl w:ilvl="0" w:tplc="0B08AFA4">
      <w:start w:val="1"/>
      <w:numFmt w:val="decimal"/>
      <w:lvlText w:val="%1)"/>
      <w:lvlJc w:val="left"/>
      <w:pPr>
        <w:ind w:left="1004" w:hanging="360"/>
      </w:pPr>
      <w:rPr>
        <w:rFonts w:asciiTheme="minorHAnsi" w:hAnsiTheme="minorHAnsi" w:cs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FA31D9B"/>
    <w:multiLevelType w:val="hybridMultilevel"/>
    <w:tmpl w:val="C3C02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FA516E"/>
    <w:multiLevelType w:val="hybridMultilevel"/>
    <w:tmpl w:val="38AA4D2C"/>
    <w:lvl w:ilvl="0" w:tplc="0D0CCC9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2" w15:restartNumberingAfterBreak="0">
    <w:nsid w:val="721441C0"/>
    <w:multiLevelType w:val="hybridMultilevel"/>
    <w:tmpl w:val="4BAEAB7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93" w15:restartNumberingAfterBreak="0">
    <w:nsid w:val="751917AA"/>
    <w:multiLevelType w:val="hybridMultilevel"/>
    <w:tmpl w:val="C1AEC4DE"/>
    <w:lvl w:ilvl="0" w:tplc="F18E892C">
      <w:start w:val="1"/>
      <w:numFmt w:val="upperLetter"/>
      <w:lvlText w:val="Część %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5737E59"/>
    <w:multiLevelType w:val="singleLevel"/>
    <w:tmpl w:val="F81E2FF0"/>
    <w:lvl w:ilvl="0">
      <w:start w:val="1"/>
      <w:numFmt w:val="decimal"/>
      <w:lvlText w:val="%1."/>
      <w:lvlJc w:val="left"/>
    </w:lvl>
  </w:abstractNum>
  <w:abstractNum w:abstractNumId="95" w15:restartNumberingAfterBreak="0">
    <w:nsid w:val="7608631E"/>
    <w:multiLevelType w:val="hybridMultilevel"/>
    <w:tmpl w:val="9C68D53A"/>
    <w:lvl w:ilvl="0" w:tplc="C11604CC">
      <w:start w:val="1"/>
      <w:numFmt w:val="lowerLetter"/>
      <w:lvlText w:val="%1)"/>
      <w:lvlJc w:val="left"/>
      <w:pPr>
        <w:ind w:left="928" w:hanging="360"/>
      </w:pPr>
      <w:rPr>
        <w:rFonts w:asciiTheme="minorHAnsi" w:hAnsiTheme="minorHAnsi" w:cstheme="minorHAnsi"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33543A"/>
    <w:multiLevelType w:val="hybridMultilevel"/>
    <w:tmpl w:val="EFA2CEBC"/>
    <w:styleLink w:val="Zaimportowanystyl11"/>
    <w:lvl w:ilvl="0" w:tplc="942E162E">
      <w:start w:val="1"/>
      <w:numFmt w:val="decimal"/>
      <w:lvlText w:val="%1."/>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E2779A">
      <w:start w:val="1"/>
      <w:numFmt w:val="lowerLetter"/>
      <w:lvlText w:val="%2."/>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5813D8">
      <w:start w:val="1"/>
      <w:numFmt w:val="lowerRoman"/>
      <w:lvlText w:val="%3."/>
      <w:lvlJc w:val="left"/>
      <w:pPr>
        <w:tabs>
          <w:tab w:val="left" w:pos="1440"/>
        </w:tabs>
        <w:ind w:left="1382" w:hanging="1382"/>
      </w:pPr>
      <w:rPr>
        <w:rFonts w:hAnsi="Arial Unicode MS"/>
        <w:caps w:val="0"/>
        <w:smallCaps w:val="0"/>
        <w:strike w:val="0"/>
        <w:dstrike w:val="0"/>
        <w:outline w:val="0"/>
        <w:emboss w:val="0"/>
        <w:imprint w:val="0"/>
        <w:spacing w:val="0"/>
        <w:w w:val="100"/>
        <w:kern w:val="0"/>
        <w:position w:val="0"/>
        <w:highlight w:val="none"/>
        <w:vertAlign w:val="baseline"/>
      </w:rPr>
    </w:lvl>
    <w:lvl w:ilvl="3" w:tplc="C25E1B02">
      <w:start w:val="1"/>
      <w:numFmt w:val="decimal"/>
      <w:lvlText w:val="%4."/>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63FAF11E">
      <w:start w:val="1"/>
      <w:numFmt w:val="lowerLetter"/>
      <w:lvlText w:val="%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BFBE6678">
      <w:start w:val="1"/>
      <w:numFmt w:val="lowerRoman"/>
      <w:lvlText w:val="%6."/>
      <w:lvlJc w:val="left"/>
      <w:pPr>
        <w:tabs>
          <w:tab w:val="left" w:pos="1440"/>
        </w:tabs>
        <w:ind w:left="3240" w:hanging="1382"/>
      </w:pPr>
      <w:rPr>
        <w:rFonts w:hAnsi="Arial Unicode MS"/>
        <w:caps w:val="0"/>
        <w:smallCaps w:val="0"/>
        <w:strike w:val="0"/>
        <w:dstrike w:val="0"/>
        <w:outline w:val="0"/>
        <w:emboss w:val="0"/>
        <w:imprint w:val="0"/>
        <w:spacing w:val="0"/>
        <w:w w:val="100"/>
        <w:kern w:val="0"/>
        <w:position w:val="0"/>
        <w:highlight w:val="none"/>
        <w:vertAlign w:val="baseline"/>
      </w:rPr>
    </w:lvl>
    <w:lvl w:ilvl="6" w:tplc="7EB09D44">
      <w:start w:val="1"/>
      <w:numFmt w:val="decimal"/>
      <w:lvlText w:val="%7."/>
      <w:lvlJc w:val="left"/>
      <w:pPr>
        <w:tabs>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E842ED90">
      <w:start w:val="1"/>
      <w:numFmt w:val="lowerLetter"/>
      <w:lvlText w:val="%8."/>
      <w:lvlJc w:val="left"/>
      <w:pPr>
        <w:tabs>
          <w:tab w:val="left" w:pos="1440"/>
        </w:tabs>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2C9E2FBE">
      <w:start w:val="1"/>
      <w:numFmt w:val="lowerRoman"/>
      <w:lvlText w:val="%9."/>
      <w:lvlJc w:val="left"/>
      <w:pPr>
        <w:tabs>
          <w:tab w:val="left" w:pos="1440"/>
        </w:tabs>
        <w:ind w:left="5400" w:hanging="1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7CF1915"/>
    <w:multiLevelType w:val="hybridMultilevel"/>
    <w:tmpl w:val="26561BA8"/>
    <w:lvl w:ilvl="0" w:tplc="27CC1000">
      <w:start w:val="1"/>
      <w:numFmt w:val="decimal"/>
      <w:lvlText w:val="%1."/>
      <w:lvlJc w:val="left"/>
      <w:pPr>
        <w:tabs>
          <w:tab w:val="num" w:pos="422"/>
        </w:tabs>
        <w:ind w:left="422" w:hanging="360"/>
      </w:pPr>
      <w:rPr>
        <w:rFonts w:cs="Times New Roman"/>
        <w:i w:val="0"/>
        <w:color w:val="auto"/>
      </w:rPr>
    </w:lvl>
    <w:lvl w:ilvl="1" w:tplc="21867A40">
      <w:start w:val="4"/>
      <w:numFmt w:val="decimal"/>
      <w:lvlText w:val="%2)"/>
      <w:lvlJc w:val="left"/>
      <w:pPr>
        <w:tabs>
          <w:tab w:val="num" w:pos="1142"/>
        </w:tabs>
        <w:ind w:left="1142" w:hanging="360"/>
      </w:pPr>
      <w:rPr>
        <w:rFonts w:ascii="Times New Roman" w:eastAsia="Times New Roman" w:hAnsi="Times New Roman" w:cs="Times New Roman"/>
        <w:b w:val="0"/>
      </w:rPr>
    </w:lvl>
    <w:lvl w:ilvl="2" w:tplc="41DAD8B2">
      <w:numFmt w:val="decimal"/>
      <w:lvlText w:val="%3)"/>
      <w:lvlJc w:val="left"/>
      <w:pPr>
        <w:tabs>
          <w:tab w:val="num" w:pos="2042"/>
        </w:tabs>
        <w:ind w:left="2042" w:hanging="360"/>
      </w:pPr>
      <w:rPr>
        <w:rFonts w:cs="Times New Roman"/>
        <w:i w:val="0"/>
        <w:color w:val="auto"/>
      </w:rPr>
    </w:lvl>
    <w:lvl w:ilvl="3" w:tplc="ED50A19A">
      <w:start w:val="1"/>
      <w:numFmt w:val="decimal"/>
      <w:lvlText w:val="%4."/>
      <w:lvlJc w:val="left"/>
      <w:pPr>
        <w:tabs>
          <w:tab w:val="num" w:pos="2582"/>
        </w:tabs>
        <w:ind w:left="2582" w:hanging="360"/>
      </w:pPr>
      <w:rPr>
        <w:rFonts w:cs="Times New Roman"/>
        <w:b w:val="0"/>
        <w:i w:val="0"/>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780E7808"/>
    <w:multiLevelType w:val="hybridMultilevel"/>
    <w:tmpl w:val="BAA60614"/>
    <w:lvl w:ilvl="0" w:tplc="04150011">
      <w:start w:val="1"/>
      <w:numFmt w:val="decimal"/>
      <w:lvlText w:val="%1)"/>
      <w:lvlJc w:val="left"/>
      <w:pPr>
        <w:ind w:left="1080" w:hanging="360"/>
      </w:pPr>
      <w:rPr>
        <w:rFonts w:hint="default"/>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789426DB"/>
    <w:multiLevelType w:val="multilevel"/>
    <w:tmpl w:val="9A4023CC"/>
    <w:styleLink w:val="WWNum16"/>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00" w15:restartNumberingAfterBreak="0">
    <w:nsid w:val="792140FF"/>
    <w:multiLevelType w:val="singleLevel"/>
    <w:tmpl w:val="916C8704"/>
    <w:lvl w:ilvl="0">
      <w:start w:val="2"/>
      <w:numFmt w:val="decimal"/>
      <w:lvlText w:val="%1."/>
      <w:lvlJc w:val="left"/>
    </w:lvl>
  </w:abstractNum>
  <w:abstractNum w:abstractNumId="101" w15:restartNumberingAfterBreak="0">
    <w:nsid w:val="7B25148D"/>
    <w:multiLevelType w:val="hybridMultilevel"/>
    <w:tmpl w:val="40B01874"/>
    <w:lvl w:ilvl="0" w:tplc="5428DE90">
      <w:start w:val="7"/>
      <w:numFmt w:val="decimal"/>
      <w:lvlText w:val="%1."/>
      <w:lvlJc w:val="left"/>
      <w:pPr>
        <w:ind w:left="360" w:hanging="360"/>
      </w:pPr>
      <w:rPr>
        <w:rFonts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C91168"/>
    <w:multiLevelType w:val="hybridMultilevel"/>
    <w:tmpl w:val="AEE06E4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880DC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4C2091"/>
    <w:multiLevelType w:val="hybridMultilevel"/>
    <w:tmpl w:val="1B8078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E4C7F9C"/>
    <w:multiLevelType w:val="hybridMultilevel"/>
    <w:tmpl w:val="090215B4"/>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522EE4"/>
    <w:multiLevelType w:val="singleLevel"/>
    <w:tmpl w:val="1E5619CC"/>
    <w:lvl w:ilvl="0">
      <w:start w:val="1"/>
      <w:numFmt w:val="decimal"/>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6"/>
  </w:num>
  <w:num w:numId="4">
    <w:abstractNumId w:val="8"/>
  </w:num>
  <w:num w:numId="5">
    <w:abstractNumId w:val="9"/>
  </w:num>
  <w:num w:numId="6">
    <w:abstractNumId w:val="102"/>
  </w:num>
  <w:num w:numId="7">
    <w:abstractNumId w:val="38"/>
  </w:num>
  <w:num w:numId="8">
    <w:abstractNumId w:val="7"/>
  </w:num>
  <w:num w:numId="9">
    <w:abstractNumId w:val="104"/>
  </w:num>
  <w:num w:numId="10">
    <w:abstractNumId w:val="66"/>
  </w:num>
  <w:num w:numId="11">
    <w:abstractNumId w:val="62"/>
  </w:num>
  <w:num w:numId="12">
    <w:abstractNumId w:val="51"/>
  </w:num>
  <w:num w:numId="13">
    <w:abstractNumId w:val="58"/>
  </w:num>
  <w:num w:numId="14">
    <w:abstractNumId w:val="27"/>
  </w:num>
  <w:num w:numId="15">
    <w:abstractNumId w:val="91"/>
  </w:num>
  <w:num w:numId="16">
    <w:abstractNumId w:val="57"/>
  </w:num>
  <w:num w:numId="17">
    <w:abstractNumId w:val="29"/>
  </w:num>
  <w:num w:numId="18">
    <w:abstractNumId w:val="30"/>
    <w:lvlOverride w:ilvl="0">
      <w:startOverride w:val="1"/>
    </w:lvlOverride>
  </w:num>
  <w:num w:numId="19">
    <w:abstractNumId w:val="88"/>
  </w:num>
  <w:num w:numId="20">
    <w:abstractNumId w:val="16"/>
  </w:num>
  <w:num w:numId="21">
    <w:abstractNumId w:val="2"/>
  </w:num>
  <w:num w:numId="22">
    <w:abstractNumId w:val="81"/>
  </w:num>
  <w:num w:numId="23">
    <w:abstractNumId w:val="40"/>
  </w:num>
  <w:num w:numId="24">
    <w:abstractNumId w:val="42"/>
  </w:num>
  <w:num w:numId="25">
    <w:abstractNumId w:val="65"/>
  </w:num>
  <w:num w:numId="26">
    <w:abstractNumId w:val="56"/>
  </w:num>
  <w:num w:numId="27">
    <w:abstractNumId w:val="44"/>
  </w:num>
  <w:num w:numId="28">
    <w:abstractNumId w:val="96"/>
  </w:num>
  <w:num w:numId="29">
    <w:abstractNumId w:val="99"/>
  </w:num>
  <w:num w:numId="30">
    <w:abstractNumId w:val="53"/>
  </w:num>
  <w:num w:numId="31">
    <w:abstractNumId w:val="1"/>
  </w:num>
  <w:num w:numId="32">
    <w:abstractNumId w:val="98"/>
  </w:num>
  <w:num w:numId="33">
    <w:abstractNumId w:val="89"/>
  </w:num>
  <w:num w:numId="34">
    <w:abstractNumId w:val="37"/>
    <w:lvlOverride w:ilvl="0">
      <w:startOverride w:val="1"/>
    </w:lvlOverride>
  </w:num>
  <w:num w:numId="35">
    <w:abstractNumId w:val="103"/>
  </w:num>
  <w:num w:numId="36">
    <w:abstractNumId w:val="36"/>
  </w:num>
  <w:num w:numId="37">
    <w:abstractNumId w:val="23"/>
  </w:num>
  <w:num w:numId="38">
    <w:abstractNumId w:val="64"/>
  </w:num>
  <w:num w:numId="39">
    <w:abstractNumId w:val="55"/>
  </w:num>
  <w:num w:numId="40">
    <w:abstractNumId w:val="69"/>
  </w:num>
  <w:num w:numId="41">
    <w:abstractNumId w:val="100"/>
  </w:num>
  <w:num w:numId="42">
    <w:abstractNumId w:val="70"/>
  </w:num>
  <w:num w:numId="43">
    <w:abstractNumId w:val="67"/>
  </w:num>
  <w:num w:numId="44">
    <w:abstractNumId w:val="52"/>
  </w:num>
  <w:num w:numId="45">
    <w:abstractNumId w:val="97"/>
  </w:num>
  <w:num w:numId="46">
    <w:abstractNumId w:val="93"/>
  </w:num>
  <w:num w:numId="47">
    <w:abstractNumId w:val="25"/>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0"/>
  </w:num>
  <w:num w:numId="50">
    <w:abstractNumId w:val="94"/>
  </w:num>
  <w:num w:numId="51">
    <w:abstractNumId w:val="59"/>
  </w:num>
  <w:num w:numId="52">
    <w:abstractNumId w:val="105"/>
  </w:num>
  <w:num w:numId="53">
    <w:abstractNumId w:val="72"/>
  </w:num>
  <w:num w:numId="54">
    <w:abstractNumId w:val="73"/>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num>
  <w:num w:numId="57">
    <w:abstractNumId w:val="24"/>
  </w:num>
  <w:num w:numId="58">
    <w:abstractNumId w:val="85"/>
  </w:num>
  <w:num w:numId="59">
    <w:abstractNumId w:val="63"/>
  </w:num>
  <w:num w:numId="60">
    <w:abstractNumId w:val="12"/>
  </w:num>
  <w:num w:numId="61">
    <w:abstractNumId w:val="13"/>
  </w:num>
  <w:num w:numId="62">
    <w:abstractNumId w:val="34"/>
  </w:num>
  <w:num w:numId="63">
    <w:abstractNumId w:val="32"/>
  </w:num>
  <w:num w:numId="64">
    <w:abstractNumId w:val="86"/>
  </w:num>
  <w:num w:numId="65">
    <w:abstractNumId w:val="19"/>
  </w:num>
  <w:num w:numId="66">
    <w:abstractNumId w:val="17"/>
  </w:num>
  <w:num w:numId="67">
    <w:abstractNumId w:val="50"/>
  </w:num>
  <w:num w:numId="68">
    <w:abstractNumId w:val="22"/>
  </w:num>
  <w:num w:numId="69">
    <w:abstractNumId w:val="33"/>
  </w:num>
  <w:num w:numId="70">
    <w:abstractNumId w:val="54"/>
  </w:num>
  <w:num w:numId="71">
    <w:abstractNumId w:val="74"/>
  </w:num>
  <w:num w:numId="72">
    <w:abstractNumId w:val="90"/>
  </w:num>
  <w:num w:numId="73">
    <w:abstractNumId w:val="10"/>
    <w:lvlOverride w:ilvl="0">
      <w:startOverride w:val="1"/>
    </w:lvlOverride>
  </w:num>
  <w:num w:numId="74">
    <w:abstractNumId w:val="10"/>
    <w:lvlOverride w:ilvl="0">
      <w:startOverride w:val="1"/>
    </w:lvlOverride>
  </w:num>
  <w:num w:numId="75">
    <w:abstractNumId w:val="10"/>
    <w:lvlOverride w:ilvl="0">
      <w:startOverride w:val="1"/>
    </w:lvlOverride>
  </w:num>
  <w:num w:numId="76">
    <w:abstractNumId w:val="83"/>
  </w:num>
  <w:num w:numId="77">
    <w:abstractNumId w:val="46"/>
  </w:num>
  <w:num w:numId="78">
    <w:abstractNumId w:val="95"/>
  </w:num>
  <w:num w:numId="79">
    <w:abstractNumId w:val="45"/>
  </w:num>
  <w:num w:numId="80">
    <w:abstractNumId w:val="101"/>
  </w:num>
  <w:num w:numId="81">
    <w:abstractNumId w:val="77"/>
  </w:num>
  <w:num w:numId="82">
    <w:abstractNumId w:val="84"/>
  </w:num>
  <w:num w:numId="83">
    <w:abstractNumId w:val="31"/>
  </w:num>
  <w:num w:numId="84">
    <w:abstractNumId w:val="58"/>
    <w:lvlOverride w:ilvl="0">
      <w:startOverride w:val="18"/>
    </w:lvlOverride>
  </w:num>
  <w:num w:numId="85">
    <w:abstractNumId w:val="87"/>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num>
  <w:num w:numId="92">
    <w:abstractNumId w:val="50"/>
    <w:lvlOverride w:ilvl="0">
      <w:startOverride w:val="1"/>
    </w:lvlOverride>
  </w:num>
  <w:num w:numId="93">
    <w:abstractNumId w:val="92"/>
  </w:num>
  <w:num w:numId="94">
    <w:abstractNumId w:val="49"/>
  </w:num>
  <w:num w:numId="95">
    <w:abstractNumId w:val="28"/>
  </w:num>
  <w:num w:numId="96">
    <w:abstractNumId w:val="47"/>
  </w:num>
  <w:num w:numId="97">
    <w:abstractNumId w:val="48"/>
  </w:num>
  <w:num w:numId="98">
    <w:abstractNumId w:val="68"/>
  </w:num>
  <w:num w:numId="99">
    <w:abstractNumId w:val="71"/>
  </w:num>
  <w:num w:numId="100">
    <w:abstractNumId w:val="10"/>
  </w:num>
  <w:num w:numId="101">
    <w:abstractNumId w:val="18"/>
  </w:num>
  <w:num w:numId="102">
    <w:abstractNumId w:val="78"/>
  </w:num>
  <w:num w:numId="103">
    <w:abstractNumId w:val="60"/>
  </w:num>
  <w:num w:numId="104">
    <w:abstractNumId w:val="15"/>
  </w:num>
  <w:num w:numId="105">
    <w:abstractNumId w:val="2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D3DDA7B5-EA0E-4143-A79B-E48DB4993DA1}"/>
  </w:docVars>
  <w:rsids>
    <w:rsidRoot w:val="00A74436"/>
    <w:rsid w:val="00000331"/>
    <w:rsid w:val="00000F65"/>
    <w:rsid w:val="000018E2"/>
    <w:rsid w:val="00001F95"/>
    <w:rsid w:val="0000346D"/>
    <w:rsid w:val="00004066"/>
    <w:rsid w:val="000114C5"/>
    <w:rsid w:val="000177AC"/>
    <w:rsid w:val="00021C3D"/>
    <w:rsid w:val="00021F04"/>
    <w:rsid w:val="0002378A"/>
    <w:rsid w:val="0002535C"/>
    <w:rsid w:val="00025906"/>
    <w:rsid w:val="00026819"/>
    <w:rsid w:val="000279DB"/>
    <w:rsid w:val="000310DC"/>
    <w:rsid w:val="00033754"/>
    <w:rsid w:val="00034E58"/>
    <w:rsid w:val="00035867"/>
    <w:rsid w:val="00035EA3"/>
    <w:rsid w:val="00037AB2"/>
    <w:rsid w:val="0004266C"/>
    <w:rsid w:val="000446EC"/>
    <w:rsid w:val="000449D2"/>
    <w:rsid w:val="00046EFA"/>
    <w:rsid w:val="00051FC4"/>
    <w:rsid w:val="00053FEC"/>
    <w:rsid w:val="00066A38"/>
    <w:rsid w:val="00075EB2"/>
    <w:rsid w:val="000766F6"/>
    <w:rsid w:val="00076DDD"/>
    <w:rsid w:val="0007761E"/>
    <w:rsid w:val="000801F8"/>
    <w:rsid w:val="00082B68"/>
    <w:rsid w:val="0008359C"/>
    <w:rsid w:val="00083645"/>
    <w:rsid w:val="00084FA3"/>
    <w:rsid w:val="00085752"/>
    <w:rsid w:val="000865DC"/>
    <w:rsid w:val="00087D71"/>
    <w:rsid w:val="00096116"/>
    <w:rsid w:val="000A3953"/>
    <w:rsid w:val="000A6ED6"/>
    <w:rsid w:val="000A7523"/>
    <w:rsid w:val="000C4E28"/>
    <w:rsid w:val="000D1353"/>
    <w:rsid w:val="000D6E71"/>
    <w:rsid w:val="000D7C46"/>
    <w:rsid w:val="000E1AA8"/>
    <w:rsid w:val="000E1ECE"/>
    <w:rsid w:val="000E2358"/>
    <w:rsid w:val="000E4878"/>
    <w:rsid w:val="000E7DA3"/>
    <w:rsid w:val="000F213E"/>
    <w:rsid w:val="000F59B6"/>
    <w:rsid w:val="00100818"/>
    <w:rsid w:val="00101D58"/>
    <w:rsid w:val="001044BF"/>
    <w:rsid w:val="00105D94"/>
    <w:rsid w:val="001063F7"/>
    <w:rsid w:val="0010758E"/>
    <w:rsid w:val="0011072C"/>
    <w:rsid w:val="00113D84"/>
    <w:rsid w:val="00114EA2"/>
    <w:rsid w:val="00117604"/>
    <w:rsid w:val="0012306E"/>
    <w:rsid w:val="0012564D"/>
    <w:rsid w:val="00126719"/>
    <w:rsid w:val="00130DA3"/>
    <w:rsid w:val="001358FA"/>
    <w:rsid w:val="00140D27"/>
    <w:rsid w:val="001423C6"/>
    <w:rsid w:val="0014453E"/>
    <w:rsid w:val="00145746"/>
    <w:rsid w:val="00150D20"/>
    <w:rsid w:val="00152B03"/>
    <w:rsid w:val="001535B5"/>
    <w:rsid w:val="0015669D"/>
    <w:rsid w:val="00161EA8"/>
    <w:rsid w:val="00163657"/>
    <w:rsid w:val="0016372A"/>
    <w:rsid w:val="0016404C"/>
    <w:rsid w:val="001641F6"/>
    <w:rsid w:val="00164F93"/>
    <w:rsid w:val="00170090"/>
    <w:rsid w:val="00171571"/>
    <w:rsid w:val="001831C0"/>
    <w:rsid w:val="0018705A"/>
    <w:rsid w:val="00191F79"/>
    <w:rsid w:val="001926A4"/>
    <w:rsid w:val="00192D49"/>
    <w:rsid w:val="00193476"/>
    <w:rsid w:val="001939CA"/>
    <w:rsid w:val="00193C1B"/>
    <w:rsid w:val="00194D13"/>
    <w:rsid w:val="00195A38"/>
    <w:rsid w:val="001A11BD"/>
    <w:rsid w:val="001A3FAB"/>
    <w:rsid w:val="001B000B"/>
    <w:rsid w:val="001B1C9C"/>
    <w:rsid w:val="001B4DA6"/>
    <w:rsid w:val="001B4F0B"/>
    <w:rsid w:val="001B7393"/>
    <w:rsid w:val="001C1334"/>
    <w:rsid w:val="001C29DD"/>
    <w:rsid w:val="001C4440"/>
    <w:rsid w:val="001C4752"/>
    <w:rsid w:val="001C7D7A"/>
    <w:rsid w:val="001D1050"/>
    <w:rsid w:val="001D4294"/>
    <w:rsid w:val="001D5519"/>
    <w:rsid w:val="001E1017"/>
    <w:rsid w:val="001E252F"/>
    <w:rsid w:val="001E2B9E"/>
    <w:rsid w:val="001E2F95"/>
    <w:rsid w:val="001E3FE3"/>
    <w:rsid w:val="001E5D47"/>
    <w:rsid w:val="001E6E72"/>
    <w:rsid w:val="001F00D1"/>
    <w:rsid w:val="001F0BCC"/>
    <w:rsid w:val="001F0CB0"/>
    <w:rsid w:val="001F4487"/>
    <w:rsid w:val="001F5FF5"/>
    <w:rsid w:val="001F7750"/>
    <w:rsid w:val="002003C9"/>
    <w:rsid w:val="00204495"/>
    <w:rsid w:val="0020568B"/>
    <w:rsid w:val="0020649C"/>
    <w:rsid w:val="00210D94"/>
    <w:rsid w:val="00212369"/>
    <w:rsid w:val="00213330"/>
    <w:rsid w:val="00213C64"/>
    <w:rsid w:val="00216D1D"/>
    <w:rsid w:val="00220839"/>
    <w:rsid w:val="00221788"/>
    <w:rsid w:val="00222941"/>
    <w:rsid w:val="00223807"/>
    <w:rsid w:val="002278A9"/>
    <w:rsid w:val="002333B5"/>
    <w:rsid w:val="002379EB"/>
    <w:rsid w:val="002400F7"/>
    <w:rsid w:val="00240918"/>
    <w:rsid w:val="00240C7B"/>
    <w:rsid w:val="00241264"/>
    <w:rsid w:val="0024299D"/>
    <w:rsid w:val="002447B7"/>
    <w:rsid w:val="00245FF1"/>
    <w:rsid w:val="002461CE"/>
    <w:rsid w:val="00252717"/>
    <w:rsid w:val="002534DA"/>
    <w:rsid w:val="00256A3C"/>
    <w:rsid w:val="00257823"/>
    <w:rsid w:val="0026037E"/>
    <w:rsid w:val="00262191"/>
    <w:rsid w:val="00263F41"/>
    <w:rsid w:val="00264AF8"/>
    <w:rsid w:val="00267347"/>
    <w:rsid w:val="002738D0"/>
    <w:rsid w:val="00274449"/>
    <w:rsid w:val="00275F4D"/>
    <w:rsid w:val="0028140E"/>
    <w:rsid w:val="0028148A"/>
    <w:rsid w:val="00281C01"/>
    <w:rsid w:val="00285363"/>
    <w:rsid w:val="00286B94"/>
    <w:rsid w:val="00287FFA"/>
    <w:rsid w:val="00295367"/>
    <w:rsid w:val="002A1EAE"/>
    <w:rsid w:val="002A434A"/>
    <w:rsid w:val="002B3ACF"/>
    <w:rsid w:val="002B4FEC"/>
    <w:rsid w:val="002B5B80"/>
    <w:rsid w:val="002B6EEB"/>
    <w:rsid w:val="002C00EF"/>
    <w:rsid w:val="002C2202"/>
    <w:rsid w:val="002C288C"/>
    <w:rsid w:val="002C2CD6"/>
    <w:rsid w:val="002C45CB"/>
    <w:rsid w:val="002C5F4A"/>
    <w:rsid w:val="002C7410"/>
    <w:rsid w:val="002C77C9"/>
    <w:rsid w:val="002D372E"/>
    <w:rsid w:val="002D404F"/>
    <w:rsid w:val="002D4A96"/>
    <w:rsid w:val="002D55A1"/>
    <w:rsid w:val="002D7C7E"/>
    <w:rsid w:val="002E08F2"/>
    <w:rsid w:val="002E10D4"/>
    <w:rsid w:val="002E15B4"/>
    <w:rsid w:val="002E2C5D"/>
    <w:rsid w:val="002E2F8E"/>
    <w:rsid w:val="002E373D"/>
    <w:rsid w:val="002E6DB5"/>
    <w:rsid w:val="002E7709"/>
    <w:rsid w:val="002F4C2A"/>
    <w:rsid w:val="002F6942"/>
    <w:rsid w:val="0030006B"/>
    <w:rsid w:val="00300D20"/>
    <w:rsid w:val="00301289"/>
    <w:rsid w:val="0030271F"/>
    <w:rsid w:val="00302859"/>
    <w:rsid w:val="00305FC1"/>
    <w:rsid w:val="003066B1"/>
    <w:rsid w:val="0031111E"/>
    <w:rsid w:val="00313876"/>
    <w:rsid w:val="00315821"/>
    <w:rsid w:val="00315CD0"/>
    <w:rsid w:val="00320FDF"/>
    <w:rsid w:val="00321210"/>
    <w:rsid w:val="003216AE"/>
    <w:rsid w:val="003253FB"/>
    <w:rsid w:val="0032709D"/>
    <w:rsid w:val="00327C95"/>
    <w:rsid w:val="00327EFE"/>
    <w:rsid w:val="0033225A"/>
    <w:rsid w:val="00335AE7"/>
    <w:rsid w:val="003373DD"/>
    <w:rsid w:val="00342DC7"/>
    <w:rsid w:val="00347120"/>
    <w:rsid w:val="00350CC5"/>
    <w:rsid w:val="00352927"/>
    <w:rsid w:val="0035456F"/>
    <w:rsid w:val="003552E0"/>
    <w:rsid w:val="003566F8"/>
    <w:rsid w:val="00371441"/>
    <w:rsid w:val="0037250E"/>
    <w:rsid w:val="00376457"/>
    <w:rsid w:val="003828BB"/>
    <w:rsid w:val="003831E1"/>
    <w:rsid w:val="00390D47"/>
    <w:rsid w:val="00395418"/>
    <w:rsid w:val="00397D51"/>
    <w:rsid w:val="003A2655"/>
    <w:rsid w:val="003A63FA"/>
    <w:rsid w:val="003B07FC"/>
    <w:rsid w:val="003B52DE"/>
    <w:rsid w:val="003B5D00"/>
    <w:rsid w:val="003C00FD"/>
    <w:rsid w:val="003C03ED"/>
    <w:rsid w:val="003C05A5"/>
    <w:rsid w:val="003C37C8"/>
    <w:rsid w:val="003C5AF3"/>
    <w:rsid w:val="003C61B0"/>
    <w:rsid w:val="003D1C35"/>
    <w:rsid w:val="003D421F"/>
    <w:rsid w:val="003D5663"/>
    <w:rsid w:val="003D663E"/>
    <w:rsid w:val="003D712D"/>
    <w:rsid w:val="003D775A"/>
    <w:rsid w:val="003E0F3B"/>
    <w:rsid w:val="003E4BD0"/>
    <w:rsid w:val="003E5879"/>
    <w:rsid w:val="003E5A40"/>
    <w:rsid w:val="003F5E1F"/>
    <w:rsid w:val="004029E1"/>
    <w:rsid w:val="00404725"/>
    <w:rsid w:val="00404B20"/>
    <w:rsid w:val="004053D7"/>
    <w:rsid w:val="00407AB4"/>
    <w:rsid w:val="004117ED"/>
    <w:rsid w:val="00414555"/>
    <w:rsid w:val="0041520F"/>
    <w:rsid w:val="00420AA2"/>
    <w:rsid w:val="004216C6"/>
    <w:rsid w:val="00423DF9"/>
    <w:rsid w:val="00424472"/>
    <w:rsid w:val="0043145C"/>
    <w:rsid w:val="00434C1B"/>
    <w:rsid w:val="00434D49"/>
    <w:rsid w:val="00435918"/>
    <w:rsid w:val="00436D4A"/>
    <w:rsid w:val="0043784C"/>
    <w:rsid w:val="0044080E"/>
    <w:rsid w:val="004415E9"/>
    <w:rsid w:val="00441B60"/>
    <w:rsid w:val="004424B2"/>
    <w:rsid w:val="00443D0B"/>
    <w:rsid w:val="00444084"/>
    <w:rsid w:val="00444A7B"/>
    <w:rsid w:val="004461B9"/>
    <w:rsid w:val="00447EB1"/>
    <w:rsid w:val="004507EF"/>
    <w:rsid w:val="00450BE2"/>
    <w:rsid w:val="00451A00"/>
    <w:rsid w:val="00451C9E"/>
    <w:rsid w:val="00456980"/>
    <w:rsid w:val="004623A2"/>
    <w:rsid w:val="004661F4"/>
    <w:rsid w:val="00470DCA"/>
    <w:rsid w:val="00472AED"/>
    <w:rsid w:val="00474D51"/>
    <w:rsid w:val="0048180B"/>
    <w:rsid w:val="0048729E"/>
    <w:rsid w:val="00495C1E"/>
    <w:rsid w:val="004A2C81"/>
    <w:rsid w:val="004A350F"/>
    <w:rsid w:val="004A57C2"/>
    <w:rsid w:val="004A6693"/>
    <w:rsid w:val="004A684F"/>
    <w:rsid w:val="004A6C6B"/>
    <w:rsid w:val="004B576E"/>
    <w:rsid w:val="004B5C7D"/>
    <w:rsid w:val="004C0016"/>
    <w:rsid w:val="004C002A"/>
    <w:rsid w:val="004C0856"/>
    <w:rsid w:val="004C201C"/>
    <w:rsid w:val="004C79B0"/>
    <w:rsid w:val="004C7B74"/>
    <w:rsid w:val="004C7E38"/>
    <w:rsid w:val="004D085B"/>
    <w:rsid w:val="004D2930"/>
    <w:rsid w:val="004D317F"/>
    <w:rsid w:val="004E1A6D"/>
    <w:rsid w:val="004E1C69"/>
    <w:rsid w:val="004E27BB"/>
    <w:rsid w:val="004E2E6A"/>
    <w:rsid w:val="004E3F92"/>
    <w:rsid w:val="004E550D"/>
    <w:rsid w:val="004F2E28"/>
    <w:rsid w:val="004F46F2"/>
    <w:rsid w:val="004F720E"/>
    <w:rsid w:val="004F7417"/>
    <w:rsid w:val="00507B12"/>
    <w:rsid w:val="00511ED8"/>
    <w:rsid w:val="005139BB"/>
    <w:rsid w:val="005139D9"/>
    <w:rsid w:val="00515D02"/>
    <w:rsid w:val="005177AF"/>
    <w:rsid w:val="00517D4C"/>
    <w:rsid w:val="00520020"/>
    <w:rsid w:val="00522D37"/>
    <w:rsid w:val="00523B2A"/>
    <w:rsid w:val="00523CCA"/>
    <w:rsid w:val="00523D84"/>
    <w:rsid w:val="00525A28"/>
    <w:rsid w:val="005261E5"/>
    <w:rsid w:val="005268C2"/>
    <w:rsid w:val="005308D7"/>
    <w:rsid w:val="00531F25"/>
    <w:rsid w:val="00540577"/>
    <w:rsid w:val="0054165F"/>
    <w:rsid w:val="005421F4"/>
    <w:rsid w:val="005447D2"/>
    <w:rsid w:val="00544802"/>
    <w:rsid w:val="005458E3"/>
    <w:rsid w:val="00545D47"/>
    <w:rsid w:val="00551755"/>
    <w:rsid w:val="00551C23"/>
    <w:rsid w:val="00554103"/>
    <w:rsid w:val="005547DC"/>
    <w:rsid w:val="005606B7"/>
    <w:rsid w:val="005631EF"/>
    <w:rsid w:val="005656F1"/>
    <w:rsid w:val="0056622D"/>
    <w:rsid w:val="005677FF"/>
    <w:rsid w:val="005707D2"/>
    <w:rsid w:val="00572C33"/>
    <w:rsid w:val="00573BDE"/>
    <w:rsid w:val="00573BED"/>
    <w:rsid w:val="005756AD"/>
    <w:rsid w:val="00575FE4"/>
    <w:rsid w:val="00576CB1"/>
    <w:rsid w:val="00577F02"/>
    <w:rsid w:val="00581D7D"/>
    <w:rsid w:val="0058245C"/>
    <w:rsid w:val="00582B0A"/>
    <w:rsid w:val="0058355E"/>
    <w:rsid w:val="005870AC"/>
    <w:rsid w:val="005908CD"/>
    <w:rsid w:val="00591DCE"/>
    <w:rsid w:val="0059496B"/>
    <w:rsid w:val="00595565"/>
    <w:rsid w:val="00597748"/>
    <w:rsid w:val="005A14BC"/>
    <w:rsid w:val="005A3889"/>
    <w:rsid w:val="005A3BA3"/>
    <w:rsid w:val="005A4836"/>
    <w:rsid w:val="005A5513"/>
    <w:rsid w:val="005A6273"/>
    <w:rsid w:val="005A7A81"/>
    <w:rsid w:val="005B2A8A"/>
    <w:rsid w:val="005B6F97"/>
    <w:rsid w:val="005C0890"/>
    <w:rsid w:val="005C2DB2"/>
    <w:rsid w:val="005C4684"/>
    <w:rsid w:val="005C740F"/>
    <w:rsid w:val="005D1449"/>
    <w:rsid w:val="005D699C"/>
    <w:rsid w:val="005E0061"/>
    <w:rsid w:val="005E537B"/>
    <w:rsid w:val="005E7582"/>
    <w:rsid w:val="005E7D41"/>
    <w:rsid w:val="005F19DE"/>
    <w:rsid w:val="005F231E"/>
    <w:rsid w:val="005F2440"/>
    <w:rsid w:val="005F27F1"/>
    <w:rsid w:val="005F2EFA"/>
    <w:rsid w:val="005F7FD7"/>
    <w:rsid w:val="0060012F"/>
    <w:rsid w:val="006004C2"/>
    <w:rsid w:val="00600F8F"/>
    <w:rsid w:val="0060158D"/>
    <w:rsid w:val="00602C16"/>
    <w:rsid w:val="00603BCE"/>
    <w:rsid w:val="00603C2C"/>
    <w:rsid w:val="0060520B"/>
    <w:rsid w:val="0060601B"/>
    <w:rsid w:val="00606AC5"/>
    <w:rsid w:val="00611046"/>
    <w:rsid w:val="00611C91"/>
    <w:rsid w:val="006122EE"/>
    <w:rsid w:val="00612EC3"/>
    <w:rsid w:val="0061397A"/>
    <w:rsid w:val="006169D2"/>
    <w:rsid w:val="00617DD3"/>
    <w:rsid w:val="00620AA3"/>
    <w:rsid w:val="00620B20"/>
    <w:rsid w:val="006231E7"/>
    <w:rsid w:val="006240E7"/>
    <w:rsid w:val="006250C9"/>
    <w:rsid w:val="006307B0"/>
    <w:rsid w:val="0063438A"/>
    <w:rsid w:val="00634BA6"/>
    <w:rsid w:val="00640D21"/>
    <w:rsid w:val="00643590"/>
    <w:rsid w:val="00643C33"/>
    <w:rsid w:val="00644778"/>
    <w:rsid w:val="006476EF"/>
    <w:rsid w:val="00647A8D"/>
    <w:rsid w:val="006509BE"/>
    <w:rsid w:val="00650B33"/>
    <w:rsid w:val="00650F72"/>
    <w:rsid w:val="006538A7"/>
    <w:rsid w:val="00655914"/>
    <w:rsid w:val="00660EC0"/>
    <w:rsid w:val="00664C1F"/>
    <w:rsid w:val="00665640"/>
    <w:rsid w:val="006656BA"/>
    <w:rsid w:val="006664C1"/>
    <w:rsid w:val="0066663E"/>
    <w:rsid w:val="0067151A"/>
    <w:rsid w:val="00671BE7"/>
    <w:rsid w:val="00672759"/>
    <w:rsid w:val="00672F78"/>
    <w:rsid w:val="0067391D"/>
    <w:rsid w:val="00673A5C"/>
    <w:rsid w:val="0067438C"/>
    <w:rsid w:val="00674838"/>
    <w:rsid w:val="00681CC7"/>
    <w:rsid w:val="006820DE"/>
    <w:rsid w:val="0068441B"/>
    <w:rsid w:val="00692C69"/>
    <w:rsid w:val="00693A8A"/>
    <w:rsid w:val="0069785C"/>
    <w:rsid w:val="00697C4D"/>
    <w:rsid w:val="006A2763"/>
    <w:rsid w:val="006A39D8"/>
    <w:rsid w:val="006B002B"/>
    <w:rsid w:val="006B03F7"/>
    <w:rsid w:val="006B04C3"/>
    <w:rsid w:val="006B107A"/>
    <w:rsid w:val="006B1A4F"/>
    <w:rsid w:val="006B1DD5"/>
    <w:rsid w:val="006B29AC"/>
    <w:rsid w:val="006B3535"/>
    <w:rsid w:val="006B5C6B"/>
    <w:rsid w:val="006C045C"/>
    <w:rsid w:val="006C1666"/>
    <w:rsid w:val="006C1F80"/>
    <w:rsid w:val="006C4398"/>
    <w:rsid w:val="006C4FC4"/>
    <w:rsid w:val="006C56CA"/>
    <w:rsid w:val="006D0973"/>
    <w:rsid w:val="006D161E"/>
    <w:rsid w:val="006D36C7"/>
    <w:rsid w:val="006E447C"/>
    <w:rsid w:val="006F1412"/>
    <w:rsid w:val="006F6CDB"/>
    <w:rsid w:val="00702853"/>
    <w:rsid w:val="007031A6"/>
    <w:rsid w:val="00703D5F"/>
    <w:rsid w:val="007057F6"/>
    <w:rsid w:val="00713FB9"/>
    <w:rsid w:val="007155D2"/>
    <w:rsid w:val="00716B59"/>
    <w:rsid w:val="007179A2"/>
    <w:rsid w:val="00720810"/>
    <w:rsid w:val="007219A9"/>
    <w:rsid w:val="00724E68"/>
    <w:rsid w:val="007315DD"/>
    <w:rsid w:val="00731AB7"/>
    <w:rsid w:val="00733B74"/>
    <w:rsid w:val="00733D95"/>
    <w:rsid w:val="00734F92"/>
    <w:rsid w:val="007405B2"/>
    <w:rsid w:val="007405FB"/>
    <w:rsid w:val="00740B8E"/>
    <w:rsid w:val="00740D51"/>
    <w:rsid w:val="00741A14"/>
    <w:rsid w:val="00742445"/>
    <w:rsid w:val="00743A3A"/>
    <w:rsid w:val="00745D71"/>
    <w:rsid w:val="00750501"/>
    <w:rsid w:val="007525EE"/>
    <w:rsid w:val="00752DF0"/>
    <w:rsid w:val="00753AFA"/>
    <w:rsid w:val="00757CC5"/>
    <w:rsid w:val="00760A15"/>
    <w:rsid w:val="00766F8E"/>
    <w:rsid w:val="00772C4A"/>
    <w:rsid w:val="0078080B"/>
    <w:rsid w:val="0078156E"/>
    <w:rsid w:val="00781DDA"/>
    <w:rsid w:val="0078465C"/>
    <w:rsid w:val="00786EE7"/>
    <w:rsid w:val="007871DF"/>
    <w:rsid w:val="00787483"/>
    <w:rsid w:val="00796AFF"/>
    <w:rsid w:val="007A420B"/>
    <w:rsid w:val="007A6ADD"/>
    <w:rsid w:val="007A6CD3"/>
    <w:rsid w:val="007A7C80"/>
    <w:rsid w:val="007A7D53"/>
    <w:rsid w:val="007A7D77"/>
    <w:rsid w:val="007C0A8D"/>
    <w:rsid w:val="007C0CF1"/>
    <w:rsid w:val="007C1092"/>
    <w:rsid w:val="007C2112"/>
    <w:rsid w:val="007C4805"/>
    <w:rsid w:val="007C53B1"/>
    <w:rsid w:val="007C595A"/>
    <w:rsid w:val="007D12EC"/>
    <w:rsid w:val="007D3CA4"/>
    <w:rsid w:val="007D599F"/>
    <w:rsid w:val="007D67D0"/>
    <w:rsid w:val="007E0A34"/>
    <w:rsid w:val="007E19B6"/>
    <w:rsid w:val="007E1CFB"/>
    <w:rsid w:val="007E2021"/>
    <w:rsid w:val="007E5A4A"/>
    <w:rsid w:val="007E7695"/>
    <w:rsid w:val="007F0E12"/>
    <w:rsid w:val="007F13CD"/>
    <w:rsid w:val="007F26D5"/>
    <w:rsid w:val="007F3F2D"/>
    <w:rsid w:val="007F426A"/>
    <w:rsid w:val="007F6000"/>
    <w:rsid w:val="008009D5"/>
    <w:rsid w:val="00802795"/>
    <w:rsid w:val="00804D78"/>
    <w:rsid w:val="00804DF4"/>
    <w:rsid w:val="00805101"/>
    <w:rsid w:val="00806E14"/>
    <w:rsid w:val="00814093"/>
    <w:rsid w:val="00816409"/>
    <w:rsid w:val="0082046D"/>
    <w:rsid w:val="00820566"/>
    <w:rsid w:val="00821BA2"/>
    <w:rsid w:val="00825842"/>
    <w:rsid w:val="00826F8D"/>
    <w:rsid w:val="00827737"/>
    <w:rsid w:val="00831D7D"/>
    <w:rsid w:val="00832404"/>
    <w:rsid w:val="00832A87"/>
    <w:rsid w:val="00833B77"/>
    <w:rsid w:val="008375C3"/>
    <w:rsid w:val="00837CA2"/>
    <w:rsid w:val="00841A81"/>
    <w:rsid w:val="00842E0B"/>
    <w:rsid w:val="00843C35"/>
    <w:rsid w:val="008445FC"/>
    <w:rsid w:val="00845C48"/>
    <w:rsid w:val="00845FF3"/>
    <w:rsid w:val="0084657D"/>
    <w:rsid w:val="00850EC4"/>
    <w:rsid w:val="00850EE0"/>
    <w:rsid w:val="00852BA2"/>
    <w:rsid w:val="00855803"/>
    <w:rsid w:val="008561D6"/>
    <w:rsid w:val="00856F3D"/>
    <w:rsid w:val="0086026C"/>
    <w:rsid w:val="008640D8"/>
    <w:rsid w:val="00864483"/>
    <w:rsid w:val="008669C6"/>
    <w:rsid w:val="008669EB"/>
    <w:rsid w:val="00866A88"/>
    <w:rsid w:val="00866B2D"/>
    <w:rsid w:val="00867E46"/>
    <w:rsid w:val="00870992"/>
    <w:rsid w:val="00871433"/>
    <w:rsid w:val="008719C1"/>
    <w:rsid w:val="00873106"/>
    <w:rsid w:val="008735B7"/>
    <w:rsid w:val="00874047"/>
    <w:rsid w:val="0087503A"/>
    <w:rsid w:val="00875311"/>
    <w:rsid w:val="00876F26"/>
    <w:rsid w:val="00881ECF"/>
    <w:rsid w:val="008823D6"/>
    <w:rsid w:val="00883671"/>
    <w:rsid w:val="00891623"/>
    <w:rsid w:val="00894254"/>
    <w:rsid w:val="00897D0A"/>
    <w:rsid w:val="008A107E"/>
    <w:rsid w:val="008A6703"/>
    <w:rsid w:val="008B129D"/>
    <w:rsid w:val="008B3202"/>
    <w:rsid w:val="008B37C6"/>
    <w:rsid w:val="008B52D8"/>
    <w:rsid w:val="008B57A9"/>
    <w:rsid w:val="008B68A8"/>
    <w:rsid w:val="008C0820"/>
    <w:rsid w:val="008C5B79"/>
    <w:rsid w:val="008C7914"/>
    <w:rsid w:val="008D0C30"/>
    <w:rsid w:val="008D0C7A"/>
    <w:rsid w:val="008D381F"/>
    <w:rsid w:val="008D508B"/>
    <w:rsid w:val="008D512F"/>
    <w:rsid w:val="008D5E56"/>
    <w:rsid w:val="008D7058"/>
    <w:rsid w:val="008E06C0"/>
    <w:rsid w:val="008E14F2"/>
    <w:rsid w:val="008E22FE"/>
    <w:rsid w:val="008E2786"/>
    <w:rsid w:val="008E3EA4"/>
    <w:rsid w:val="008E4219"/>
    <w:rsid w:val="008E4A13"/>
    <w:rsid w:val="008E58FC"/>
    <w:rsid w:val="008E6E45"/>
    <w:rsid w:val="008E6EDA"/>
    <w:rsid w:val="008F375E"/>
    <w:rsid w:val="008F5FD3"/>
    <w:rsid w:val="008F7EEE"/>
    <w:rsid w:val="0090335C"/>
    <w:rsid w:val="0090358E"/>
    <w:rsid w:val="0090370C"/>
    <w:rsid w:val="00905A49"/>
    <w:rsid w:val="009078BF"/>
    <w:rsid w:val="00911AE7"/>
    <w:rsid w:val="00915377"/>
    <w:rsid w:val="00922C35"/>
    <w:rsid w:val="00922E3F"/>
    <w:rsid w:val="00924834"/>
    <w:rsid w:val="00925662"/>
    <w:rsid w:val="009261FF"/>
    <w:rsid w:val="009312E6"/>
    <w:rsid w:val="0093664E"/>
    <w:rsid w:val="00936688"/>
    <w:rsid w:val="009375DD"/>
    <w:rsid w:val="00937752"/>
    <w:rsid w:val="00941C48"/>
    <w:rsid w:val="009423A2"/>
    <w:rsid w:val="009460D8"/>
    <w:rsid w:val="00952BA2"/>
    <w:rsid w:val="009530D5"/>
    <w:rsid w:val="00961C58"/>
    <w:rsid w:val="00962425"/>
    <w:rsid w:val="00962462"/>
    <w:rsid w:val="009638EC"/>
    <w:rsid w:val="00963A86"/>
    <w:rsid w:val="009646B5"/>
    <w:rsid w:val="00965B1B"/>
    <w:rsid w:val="00965EA5"/>
    <w:rsid w:val="0096605A"/>
    <w:rsid w:val="0096749F"/>
    <w:rsid w:val="00970DB9"/>
    <w:rsid w:val="0097197D"/>
    <w:rsid w:val="00975242"/>
    <w:rsid w:val="009802F6"/>
    <w:rsid w:val="009808A5"/>
    <w:rsid w:val="0098116A"/>
    <w:rsid w:val="00991BEA"/>
    <w:rsid w:val="009920CD"/>
    <w:rsid w:val="0099383E"/>
    <w:rsid w:val="00994BF1"/>
    <w:rsid w:val="00996F29"/>
    <w:rsid w:val="00996F6C"/>
    <w:rsid w:val="009973CF"/>
    <w:rsid w:val="009A52A3"/>
    <w:rsid w:val="009A603A"/>
    <w:rsid w:val="009A70DB"/>
    <w:rsid w:val="009A72D5"/>
    <w:rsid w:val="009B0933"/>
    <w:rsid w:val="009B1BE5"/>
    <w:rsid w:val="009B369C"/>
    <w:rsid w:val="009B5921"/>
    <w:rsid w:val="009B5941"/>
    <w:rsid w:val="009B751E"/>
    <w:rsid w:val="009B7EA4"/>
    <w:rsid w:val="009C00E1"/>
    <w:rsid w:val="009C2400"/>
    <w:rsid w:val="009D2D03"/>
    <w:rsid w:val="009D59A3"/>
    <w:rsid w:val="009E035A"/>
    <w:rsid w:val="009E37D8"/>
    <w:rsid w:val="009E6F11"/>
    <w:rsid w:val="009F04C4"/>
    <w:rsid w:val="009F20A4"/>
    <w:rsid w:val="009F2FF4"/>
    <w:rsid w:val="009F397F"/>
    <w:rsid w:val="009F561B"/>
    <w:rsid w:val="009F5832"/>
    <w:rsid w:val="00A036CE"/>
    <w:rsid w:val="00A050CC"/>
    <w:rsid w:val="00A05491"/>
    <w:rsid w:val="00A0670F"/>
    <w:rsid w:val="00A07508"/>
    <w:rsid w:val="00A20E6A"/>
    <w:rsid w:val="00A23E50"/>
    <w:rsid w:val="00A24EEE"/>
    <w:rsid w:val="00A27688"/>
    <w:rsid w:val="00A30C90"/>
    <w:rsid w:val="00A30CD5"/>
    <w:rsid w:val="00A30EE7"/>
    <w:rsid w:val="00A329DC"/>
    <w:rsid w:val="00A345B7"/>
    <w:rsid w:val="00A3516C"/>
    <w:rsid w:val="00A36877"/>
    <w:rsid w:val="00A37EF2"/>
    <w:rsid w:val="00A41564"/>
    <w:rsid w:val="00A42EAF"/>
    <w:rsid w:val="00A44B1F"/>
    <w:rsid w:val="00A44CDC"/>
    <w:rsid w:val="00A4534B"/>
    <w:rsid w:val="00A45910"/>
    <w:rsid w:val="00A46380"/>
    <w:rsid w:val="00A515CA"/>
    <w:rsid w:val="00A55467"/>
    <w:rsid w:val="00A55575"/>
    <w:rsid w:val="00A55B02"/>
    <w:rsid w:val="00A56C8D"/>
    <w:rsid w:val="00A5743F"/>
    <w:rsid w:val="00A57CB3"/>
    <w:rsid w:val="00A610DA"/>
    <w:rsid w:val="00A61AC5"/>
    <w:rsid w:val="00A668D1"/>
    <w:rsid w:val="00A66EC9"/>
    <w:rsid w:val="00A727A7"/>
    <w:rsid w:val="00A74436"/>
    <w:rsid w:val="00A754C4"/>
    <w:rsid w:val="00A77B7F"/>
    <w:rsid w:val="00A80DF8"/>
    <w:rsid w:val="00A83E27"/>
    <w:rsid w:val="00A85C12"/>
    <w:rsid w:val="00A86984"/>
    <w:rsid w:val="00A86B21"/>
    <w:rsid w:val="00A87F76"/>
    <w:rsid w:val="00A91F72"/>
    <w:rsid w:val="00A92AE8"/>
    <w:rsid w:val="00A941A4"/>
    <w:rsid w:val="00A95EE4"/>
    <w:rsid w:val="00A970A1"/>
    <w:rsid w:val="00AB1E41"/>
    <w:rsid w:val="00AB24AB"/>
    <w:rsid w:val="00AB4351"/>
    <w:rsid w:val="00AB5392"/>
    <w:rsid w:val="00AB5C4D"/>
    <w:rsid w:val="00AB7638"/>
    <w:rsid w:val="00AC33ED"/>
    <w:rsid w:val="00AC46B7"/>
    <w:rsid w:val="00AC4A11"/>
    <w:rsid w:val="00AC5E77"/>
    <w:rsid w:val="00AC67D9"/>
    <w:rsid w:val="00AD1004"/>
    <w:rsid w:val="00AD19A7"/>
    <w:rsid w:val="00AD67DB"/>
    <w:rsid w:val="00AE1188"/>
    <w:rsid w:val="00AE394C"/>
    <w:rsid w:val="00AE4E42"/>
    <w:rsid w:val="00AF169E"/>
    <w:rsid w:val="00AF239D"/>
    <w:rsid w:val="00AF31FD"/>
    <w:rsid w:val="00AF418C"/>
    <w:rsid w:val="00B042E4"/>
    <w:rsid w:val="00B07F06"/>
    <w:rsid w:val="00B107BE"/>
    <w:rsid w:val="00B13B82"/>
    <w:rsid w:val="00B14A86"/>
    <w:rsid w:val="00B16767"/>
    <w:rsid w:val="00B16F0B"/>
    <w:rsid w:val="00B20114"/>
    <w:rsid w:val="00B20585"/>
    <w:rsid w:val="00B2076A"/>
    <w:rsid w:val="00B2084B"/>
    <w:rsid w:val="00B209C7"/>
    <w:rsid w:val="00B22AA4"/>
    <w:rsid w:val="00B2697B"/>
    <w:rsid w:val="00B30933"/>
    <w:rsid w:val="00B326C7"/>
    <w:rsid w:val="00B32E84"/>
    <w:rsid w:val="00B3337D"/>
    <w:rsid w:val="00B33C17"/>
    <w:rsid w:val="00B348DF"/>
    <w:rsid w:val="00B34CA4"/>
    <w:rsid w:val="00B40397"/>
    <w:rsid w:val="00B4057F"/>
    <w:rsid w:val="00B416AD"/>
    <w:rsid w:val="00B41D71"/>
    <w:rsid w:val="00B42EAC"/>
    <w:rsid w:val="00B44827"/>
    <w:rsid w:val="00B44B60"/>
    <w:rsid w:val="00B509EA"/>
    <w:rsid w:val="00B518E7"/>
    <w:rsid w:val="00B5366F"/>
    <w:rsid w:val="00B5374A"/>
    <w:rsid w:val="00B5444A"/>
    <w:rsid w:val="00B565FD"/>
    <w:rsid w:val="00B60AF1"/>
    <w:rsid w:val="00B627A7"/>
    <w:rsid w:val="00B629EF"/>
    <w:rsid w:val="00B64CA3"/>
    <w:rsid w:val="00B6637D"/>
    <w:rsid w:val="00B70FF7"/>
    <w:rsid w:val="00B72077"/>
    <w:rsid w:val="00B73268"/>
    <w:rsid w:val="00B73BDE"/>
    <w:rsid w:val="00B74FB8"/>
    <w:rsid w:val="00B75126"/>
    <w:rsid w:val="00B8030A"/>
    <w:rsid w:val="00B81024"/>
    <w:rsid w:val="00B836D5"/>
    <w:rsid w:val="00B85C1F"/>
    <w:rsid w:val="00B8638C"/>
    <w:rsid w:val="00B92053"/>
    <w:rsid w:val="00B92C67"/>
    <w:rsid w:val="00B93038"/>
    <w:rsid w:val="00B943E0"/>
    <w:rsid w:val="00B977D8"/>
    <w:rsid w:val="00BA4970"/>
    <w:rsid w:val="00BB1D4A"/>
    <w:rsid w:val="00BB27BF"/>
    <w:rsid w:val="00BB467F"/>
    <w:rsid w:val="00BB579E"/>
    <w:rsid w:val="00BB5951"/>
    <w:rsid w:val="00BC0F2D"/>
    <w:rsid w:val="00BC1B46"/>
    <w:rsid w:val="00BC1DAD"/>
    <w:rsid w:val="00BC3FB5"/>
    <w:rsid w:val="00BC419A"/>
    <w:rsid w:val="00BC5094"/>
    <w:rsid w:val="00BC6978"/>
    <w:rsid w:val="00BD174D"/>
    <w:rsid w:val="00BE014C"/>
    <w:rsid w:val="00BE2829"/>
    <w:rsid w:val="00BE67C4"/>
    <w:rsid w:val="00BF5720"/>
    <w:rsid w:val="00BF5859"/>
    <w:rsid w:val="00C01DC2"/>
    <w:rsid w:val="00C05117"/>
    <w:rsid w:val="00C06078"/>
    <w:rsid w:val="00C07390"/>
    <w:rsid w:val="00C238E9"/>
    <w:rsid w:val="00C23F69"/>
    <w:rsid w:val="00C32D75"/>
    <w:rsid w:val="00C34262"/>
    <w:rsid w:val="00C3490E"/>
    <w:rsid w:val="00C36A27"/>
    <w:rsid w:val="00C378DB"/>
    <w:rsid w:val="00C41291"/>
    <w:rsid w:val="00C42C04"/>
    <w:rsid w:val="00C440D6"/>
    <w:rsid w:val="00C452DD"/>
    <w:rsid w:val="00C45668"/>
    <w:rsid w:val="00C47C22"/>
    <w:rsid w:val="00C52E16"/>
    <w:rsid w:val="00C5383A"/>
    <w:rsid w:val="00C67EC9"/>
    <w:rsid w:val="00C742DE"/>
    <w:rsid w:val="00C7460A"/>
    <w:rsid w:val="00C80093"/>
    <w:rsid w:val="00C80514"/>
    <w:rsid w:val="00C81560"/>
    <w:rsid w:val="00C8255B"/>
    <w:rsid w:val="00C82A33"/>
    <w:rsid w:val="00C83B2F"/>
    <w:rsid w:val="00C94489"/>
    <w:rsid w:val="00C95D72"/>
    <w:rsid w:val="00C97F9B"/>
    <w:rsid w:val="00CA1BE5"/>
    <w:rsid w:val="00CA3FB2"/>
    <w:rsid w:val="00CA514C"/>
    <w:rsid w:val="00CA54F5"/>
    <w:rsid w:val="00CA552B"/>
    <w:rsid w:val="00CA5AA5"/>
    <w:rsid w:val="00CA5D4C"/>
    <w:rsid w:val="00CA6117"/>
    <w:rsid w:val="00CA6B41"/>
    <w:rsid w:val="00CB0C7F"/>
    <w:rsid w:val="00CB1958"/>
    <w:rsid w:val="00CB1F96"/>
    <w:rsid w:val="00CB5EBA"/>
    <w:rsid w:val="00CC0400"/>
    <w:rsid w:val="00CC4E44"/>
    <w:rsid w:val="00CC621E"/>
    <w:rsid w:val="00CC71CA"/>
    <w:rsid w:val="00CD155C"/>
    <w:rsid w:val="00CD5910"/>
    <w:rsid w:val="00CD694B"/>
    <w:rsid w:val="00CE15CB"/>
    <w:rsid w:val="00CE2EE6"/>
    <w:rsid w:val="00CE3D7B"/>
    <w:rsid w:val="00CE40E8"/>
    <w:rsid w:val="00CE68F3"/>
    <w:rsid w:val="00CE6C81"/>
    <w:rsid w:val="00CF33B1"/>
    <w:rsid w:val="00CF50F8"/>
    <w:rsid w:val="00CF57F0"/>
    <w:rsid w:val="00CF5F86"/>
    <w:rsid w:val="00D11EFE"/>
    <w:rsid w:val="00D16022"/>
    <w:rsid w:val="00D21083"/>
    <w:rsid w:val="00D24164"/>
    <w:rsid w:val="00D2509D"/>
    <w:rsid w:val="00D2549A"/>
    <w:rsid w:val="00D267E4"/>
    <w:rsid w:val="00D34389"/>
    <w:rsid w:val="00D352A8"/>
    <w:rsid w:val="00D37771"/>
    <w:rsid w:val="00D4025F"/>
    <w:rsid w:val="00D425AB"/>
    <w:rsid w:val="00D42982"/>
    <w:rsid w:val="00D4319E"/>
    <w:rsid w:val="00D44D83"/>
    <w:rsid w:val="00D5004E"/>
    <w:rsid w:val="00D57A7F"/>
    <w:rsid w:val="00D57BA7"/>
    <w:rsid w:val="00D625BF"/>
    <w:rsid w:val="00D63164"/>
    <w:rsid w:val="00D63B47"/>
    <w:rsid w:val="00D65239"/>
    <w:rsid w:val="00D66584"/>
    <w:rsid w:val="00D66B2D"/>
    <w:rsid w:val="00D7362D"/>
    <w:rsid w:val="00D7415B"/>
    <w:rsid w:val="00D77D2C"/>
    <w:rsid w:val="00D810CD"/>
    <w:rsid w:val="00D8117D"/>
    <w:rsid w:val="00D81B11"/>
    <w:rsid w:val="00D82164"/>
    <w:rsid w:val="00D82AA6"/>
    <w:rsid w:val="00D85A4B"/>
    <w:rsid w:val="00D8697D"/>
    <w:rsid w:val="00D8729F"/>
    <w:rsid w:val="00D87BF9"/>
    <w:rsid w:val="00D908F9"/>
    <w:rsid w:val="00D90CC5"/>
    <w:rsid w:val="00D9561A"/>
    <w:rsid w:val="00D96483"/>
    <w:rsid w:val="00DA250C"/>
    <w:rsid w:val="00DA326C"/>
    <w:rsid w:val="00DA4836"/>
    <w:rsid w:val="00DA4A30"/>
    <w:rsid w:val="00DA6C69"/>
    <w:rsid w:val="00DA6CC2"/>
    <w:rsid w:val="00DA73C9"/>
    <w:rsid w:val="00DB0E08"/>
    <w:rsid w:val="00DB13E7"/>
    <w:rsid w:val="00DB1994"/>
    <w:rsid w:val="00DB6D20"/>
    <w:rsid w:val="00DB773D"/>
    <w:rsid w:val="00DC0451"/>
    <w:rsid w:val="00DC0D2D"/>
    <w:rsid w:val="00DC183B"/>
    <w:rsid w:val="00DC28A9"/>
    <w:rsid w:val="00DC2DAE"/>
    <w:rsid w:val="00DC5957"/>
    <w:rsid w:val="00DC7EA2"/>
    <w:rsid w:val="00DD1ECF"/>
    <w:rsid w:val="00DD1FD6"/>
    <w:rsid w:val="00DD42EA"/>
    <w:rsid w:val="00DD5776"/>
    <w:rsid w:val="00DE49CF"/>
    <w:rsid w:val="00DE78E4"/>
    <w:rsid w:val="00DF0588"/>
    <w:rsid w:val="00DF1B7B"/>
    <w:rsid w:val="00DF3AA5"/>
    <w:rsid w:val="00DF4776"/>
    <w:rsid w:val="00DF4FC6"/>
    <w:rsid w:val="00DF6004"/>
    <w:rsid w:val="00E01CA6"/>
    <w:rsid w:val="00E01FE8"/>
    <w:rsid w:val="00E06944"/>
    <w:rsid w:val="00E104D8"/>
    <w:rsid w:val="00E10EDA"/>
    <w:rsid w:val="00E11240"/>
    <w:rsid w:val="00E11A77"/>
    <w:rsid w:val="00E14BA6"/>
    <w:rsid w:val="00E16930"/>
    <w:rsid w:val="00E17161"/>
    <w:rsid w:val="00E218E5"/>
    <w:rsid w:val="00E247BE"/>
    <w:rsid w:val="00E24CCD"/>
    <w:rsid w:val="00E261C3"/>
    <w:rsid w:val="00E2723C"/>
    <w:rsid w:val="00E3003D"/>
    <w:rsid w:val="00E30B64"/>
    <w:rsid w:val="00E33D96"/>
    <w:rsid w:val="00E346E1"/>
    <w:rsid w:val="00E36D4E"/>
    <w:rsid w:val="00E41903"/>
    <w:rsid w:val="00E42157"/>
    <w:rsid w:val="00E43A7C"/>
    <w:rsid w:val="00E46629"/>
    <w:rsid w:val="00E47284"/>
    <w:rsid w:val="00E53443"/>
    <w:rsid w:val="00E542A2"/>
    <w:rsid w:val="00E563D8"/>
    <w:rsid w:val="00E57AF9"/>
    <w:rsid w:val="00E67256"/>
    <w:rsid w:val="00E67759"/>
    <w:rsid w:val="00E67796"/>
    <w:rsid w:val="00E67F09"/>
    <w:rsid w:val="00E74C8C"/>
    <w:rsid w:val="00E75950"/>
    <w:rsid w:val="00E76778"/>
    <w:rsid w:val="00E82463"/>
    <w:rsid w:val="00E84A54"/>
    <w:rsid w:val="00E851F0"/>
    <w:rsid w:val="00E85450"/>
    <w:rsid w:val="00E87E76"/>
    <w:rsid w:val="00E92B26"/>
    <w:rsid w:val="00E9360D"/>
    <w:rsid w:val="00E97C52"/>
    <w:rsid w:val="00EA0739"/>
    <w:rsid w:val="00EA0D80"/>
    <w:rsid w:val="00EA2025"/>
    <w:rsid w:val="00EA4177"/>
    <w:rsid w:val="00EA6678"/>
    <w:rsid w:val="00EA6C49"/>
    <w:rsid w:val="00EA77B3"/>
    <w:rsid w:val="00EA7D8D"/>
    <w:rsid w:val="00EB2D87"/>
    <w:rsid w:val="00EB6DB0"/>
    <w:rsid w:val="00EB7302"/>
    <w:rsid w:val="00EB77D1"/>
    <w:rsid w:val="00EC2157"/>
    <w:rsid w:val="00EC7362"/>
    <w:rsid w:val="00ED3A61"/>
    <w:rsid w:val="00ED3A9E"/>
    <w:rsid w:val="00ED492E"/>
    <w:rsid w:val="00ED573D"/>
    <w:rsid w:val="00ED6290"/>
    <w:rsid w:val="00EE30C2"/>
    <w:rsid w:val="00EE34F3"/>
    <w:rsid w:val="00EE3D61"/>
    <w:rsid w:val="00EE446B"/>
    <w:rsid w:val="00EF2951"/>
    <w:rsid w:val="00EF4A7B"/>
    <w:rsid w:val="00EF56C5"/>
    <w:rsid w:val="00EF71A8"/>
    <w:rsid w:val="00EF7883"/>
    <w:rsid w:val="00F0042B"/>
    <w:rsid w:val="00F0057F"/>
    <w:rsid w:val="00F02BA8"/>
    <w:rsid w:val="00F02F8E"/>
    <w:rsid w:val="00F05FFE"/>
    <w:rsid w:val="00F0656E"/>
    <w:rsid w:val="00F0690E"/>
    <w:rsid w:val="00F12933"/>
    <w:rsid w:val="00F172C1"/>
    <w:rsid w:val="00F21024"/>
    <w:rsid w:val="00F22B47"/>
    <w:rsid w:val="00F23E32"/>
    <w:rsid w:val="00F27180"/>
    <w:rsid w:val="00F3287E"/>
    <w:rsid w:val="00F32E34"/>
    <w:rsid w:val="00F337CB"/>
    <w:rsid w:val="00F35737"/>
    <w:rsid w:val="00F409AC"/>
    <w:rsid w:val="00F40A02"/>
    <w:rsid w:val="00F40F18"/>
    <w:rsid w:val="00F42989"/>
    <w:rsid w:val="00F464D9"/>
    <w:rsid w:val="00F47433"/>
    <w:rsid w:val="00F47F8F"/>
    <w:rsid w:val="00F549B4"/>
    <w:rsid w:val="00F55F7D"/>
    <w:rsid w:val="00F6175B"/>
    <w:rsid w:val="00F621DC"/>
    <w:rsid w:val="00F628E2"/>
    <w:rsid w:val="00F62A4D"/>
    <w:rsid w:val="00F62AC9"/>
    <w:rsid w:val="00F62DB0"/>
    <w:rsid w:val="00F64D1B"/>
    <w:rsid w:val="00F73418"/>
    <w:rsid w:val="00F735AB"/>
    <w:rsid w:val="00F82D8D"/>
    <w:rsid w:val="00F837FC"/>
    <w:rsid w:val="00F84A88"/>
    <w:rsid w:val="00F85665"/>
    <w:rsid w:val="00F856F6"/>
    <w:rsid w:val="00F91764"/>
    <w:rsid w:val="00F94771"/>
    <w:rsid w:val="00F954B9"/>
    <w:rsid w:val="00FA196E"/>
    <w:rsid w:val="00FA2719"/>
    <w:rsid w:val="00FA6122"/>
    <w:rsid w:val="00FA6192"/>
    <w:rsid w:val="00FB0126"/>
    <w:rsid w:val="00FB1D6B"/>
    <w:rsid w:val="00FB2A11"/>
    <w:rsid w:val="00FB40B0"/>
    <w:rsid w:val="00FB4BAF"/>
    <w:rsid w:val="00FB60F8"/>
    <w:rsid w:val="00FC5172"/>
    <w:rsid w:val="00FD0FFA"/>
    <w:rsid w:val="00FD4AA6"/>
    <w:rsid w:val="00FD4D99"/>
    <w:rsid w:val="00FD7F0C"/>
    <w:rsid w:val="00FE0ED0"/>
    <w:rsid w:val="00FE139A"/>
    <w:rsid w:val="00FE25E4"/>
    <w:rsid w:val="00FE4084"/>
    <w:rsid w:val="00FE4A2D"/>
    <w:rsid w:val="00FE6156"/>
    <w:rsid w:val="00FE7252"/>
    <w:rsid w:val="00FF001E"/>
    <w:rsid w:val="00FF6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29B6B"/>
  <w15:chartTrackingRefBased/>
  <w15:docId w15:val="{6AE71744-0F48-471C-A19F-FE02B379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4EA2"/>
    <w:pPr>
      <w:spacing w:line="360" w:lineRule="auto"/>
    </w:pPr>
    <w:rPr>
      <w:sz w:val="22"/>
      <w:szCs w:val="22"/>
      <w:lang w:eastAsia="en-US"/>
    </w:rPr>
  </w:style>
  <w:style w:type="paragraph" w:styleId="Nagwek1">
    <w:name w:val="heading 1"/>
    <w:aliases w:val="PZP - Tytuł 1"/>
    <w:basedOn w:val="Normalny"/>
    <w:next w:val="Normalny"/>
    <w:link w:val="Nagwek1Znak"/>
    <w:qFormat/>
    <w:rsid w:val="00192D49"/>
    <w:pPr>
      <w:numPr>
        <w:numId w:val="1"/>
      </w:numPr>
      <w:tabs>
        <w:tab w:val="left" w:pos="9000"/>
      </w:tabs>
      <w:suppressAutoHyphens/>
      <w:spacing w:before="240" w:after="240" w:line="276" w:lineRule="auto"/>
      <w:jc w:val="center"/>
      <w:outlineLvl w:val="0"/>
    </w:pPr>
    <w:rPr>
      <w:rFonts w:eastAsia="Times New Roman" w:cstheme="minorHAnsi"/>
      <w:b/>
      <w:spacing w:val="30"/>
      <w:sz w:val="28"/>
      <w:lang w:eastAsia="pl-PL"/>
    </w:rPr>
  </w:style>
  <w:style w:type="paragraph" w:styleId="Nagwek2">
    <w:name w:val="heading 2"/>
    <w:basedOn w:val="Normalny"/>
    <w:next w:val="Normalny"/>
    <w:link w:val="Nagwek2Znak"/>
    <w:uiPriority w:val="9"/>
    <w:unhideWhenUsed/>
    <w:qFormat/>
    <w:rsid w:val="00192D49"/>
    <w:pPr>
      <w:keepNext/>
      <w:keepLines/>
      <w:spacing w:before="200"/>
      <w:outlineLvl w:val="1"/>
    </w:pPr>
    <w:rPr>
      <w:rFonts w:asciiTheme="majorHAnsi" w:eastAsiaTheme="majorEastAsia" w:hAnsiTheme="majorHAnsi" w:cstheme="majorBidi"/>
      <w:b/>
      <w:bCs/>
      <w:color w:val="5B9BD5" w:themeColor="accent1"/>
      <w:sz w:val="26"/>
      <w:szCs w:val="26"/>
      <w:lang w:eastAsia="pl-PL"/>
    </w:rPr>
  </w:style>
  <w:style w:type="paragraph" w:styleId="Nagwek3">
    <w:name w:val="heading 3"/>
    <w:aliases w:val="Nagłówek x,PZP - Nagłówek 3"/>
    <w:basedOn w:val="Normalny"/>
    <w:next w:val="Normalny"/>
    <w:link w:val="Nagwek3Znak"/>
    <w:autoRedefine/>
    <w:unhideWhenUsed/>
    <w:qFormat/>
    <w:rsid w:val="00240918"/>
    <w:pPr>
      <w:keepNext/>
      <w:keepLines/>
      <w:numPr>
        <w:numId w:val="13"/>
      </w:numPr>
      <w:spacing w:before="240" w:after="120" w:line="276" w:lineRule="auto"/>
      <w:outlineLvl w:val="2"/>
    </w:pPr>
    <w:rPr>
      <w:rFonts w:asciiTheme="minorHAnsi" w:eastAsiaTheme="majorEastAsia" w:hAnsiTheme="minorHAnsi" w:cstheme="minorHAnsi"/>
      <w:b/>
      <w:szCs w:val="24"/>
      <w:lang w:eastAsia="pl-PL"/>
    </w:rPr>
  </w:style>
  <w:style w:type="paragraph" w:styleId="Nagwek4">
    <w:name w:val="heading 4"/>
    <w:aliases w:val="PZP Nagłowek 7"/>
    <w:basedOn w:val="Normalny"/>
    <w:next w:val="Normalny"/>
    <w:link w:val="Nagwek4Znak"/>
    <w:unhideWhenUsed/>
    <w:qFormat/>
    <w:rsid w:val="00397D51"/>
    <w:pPr>
      <w:keepNext/>
      <w:keepLines/>
      <w:spacing w:before="40"/>
      <w:outlineLvl w:val="3"/>
    </w:pPr>
    <w:rPr>
      <w:rFonts w:asciiTheme="majorHAnsi" w:eastAsiaTheme="majorEastAsia" w:hAnsiTheme="majorHAnsi" w:cstheme="majorBidi"/>
      <w:i/>
      <w:iCs/>
      <w:color w:val="2E74B5" w:themeColor="accent1" w:themeShade="BF"/>
      <w:sz w:val="24"/>
      <w:szCs w:val="24"/>
      <w:lang w:eastAsia="pl-PL"/>
    </w:rPr>
  </w:style>
  <w:style w:type="paragraph" w:styleId="Nagwek5">
    <w:name w:val="heading 5"/>
    <w:basedOn w:val="Normalny"/>
    <w:next w:val="Normalny"/>
    <w:link w:val="Nagwek5Znak"/>
    <w:qFormat/>
    <w:rsid w:val="00397D51"/>
    <w:pPr>
      <w:keepNext/>
      <w:autoSpaceDE w:val="0"/>
      <w:autoSpaceDN w:val="0"/>
      <w:ind w:left="-1531"/>
      <w:jc w:val="both"/>
      <w:outlineLvl w:val="4"/>
    </w:pPr>
    <w:rPr>
      <w:rFonts w:ascii="Times New Roman" w:eastAsia="Times New Roman" w:hAnsi="Times New Roman" w:cs="Times New Roman"/>
      <w:b/>
      <w:bCs/>
      <w:sz w:val="24"/>
      <w:szCs w:val="24"/>
      <w:lang w:eastAsia="pl-PL"/>
    </w:rPr>
  </w:style>
  <w:style w:type="paragraph" w:styleId="Nagwek6">
    <w:name w:val="heading 6"/>
    <w:aliases w:val="Pzp - Nagłówek 6"/>
    <w:basedOn w:val="Normalny"/>
    <w:next w:val="Normalny"/>
    <w:link w:val="Nagwek6Znak"/>
    <w:unhideWhenUsed/>
    <w:qFormat/>
    <w:rsid w:val="00397D51"/>
    <w:pPr>
      <w:keepNext/>
      <w:keepLines/>
      <w:spacing w:before="200"/>
      <w:outlineLvl w:val="5"/>
    </w:pPr>
    <w:rPr>
      <w:rFonts w:asciiTheme="majorHAnsi" w:eastAsiaTheme="majorEastAsia" w:hAnsiTheme="majorHAnsi" w:cstheme="majorBidi"/>
      <w:i/>
      <w:iCs/>
      <w:color w:val="1F4D78" w:themeColor="accent1" w:themeShade="7F"/>
      <w:sz w:val="24"/>
      <w:szCs w:val="24"/>
      <w:lang w:eastAsia="pl-PL"/>
    </w:rPr>
  </w:style>
  <w:style w:type="paragraph" w:styleId="Nagwek7">
    <w:name w:val="heading 7"/>
    <w:basedOn w:val="Normalny"/>
    <w:next w:val="Normalny"/>
    <w:link w:val="Nagwek7Znak"/>
    <w:qFormat/>
    <w:rsid w:val="00397D51"/>
    <w:pPr>
      <w:spacing w:before="240" w:after="60"/>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97D51"/>
    <w:pPr>
      <w:keepNext/>
      <w:widowControl w:val="0"/>
      <w:tabs>
        <w:tab w:val="num" w:pos="0"/>
      </w:tabs>
      <w:suppressAutoHyphens/>
      <w:ind w:left="1440" w:hanging="1440"/>
      <w:jc w:val="center"/>
      <w:outlineLvl w:val="7"/>
    </w:pPr>
    <w:rPr>
      <w:rFonts w:ascii="Calibri" w:eastAsia="Times New Roman" w:hAnsi="Calibri"/>
      <w:u w:val="single"/>
      <w:lang w:eastAsia="zh-CN"/>
    </w:rPr>
  </w:style>
  <w:style w:type="paragraph" w:styleId="Nagwek9">
    <w:name w:val="heading 9"/>
    <w:aliases w:val="Nagłówek załączników"/>
    <w:basedOn w:val="Normalny"/>
    <w:next w:val="Normalny"/>
    <w:link w:val="Nagwek9Znak"/>
    <w:qFormat/>
    <w:rsid w:val="0086026C"/>
    <w:pPr>
      <w:keepNext/>
      <w:autoSpaceDE w:val="0"/>
      <w:autoSpaceDN w:val="0"/>
      <w:jc w:val="right"/>
      <w:outlineLvl w:val="8"/>
    </w:pPr>
    <w:rPr>
      <w:rFonts w:eastAsia="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iPriority w:val="99"/>
    <w:unhideWhenUsed/>
    <w:rsid w:val="000E1AA8"/>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0E1AA8"/>
  </w:style>
  <w:style w:type="paragraph" w:styleId="Stopka">
    <w:name w:val="footer"/>
    <w:basedOn w:val="Normalny"/>
    <w:link w:val="StopkaZnak"/>
    <w:uiPriority w:val="99"/>
    <w:unhideWhenUsed/>
    <w:rsid w:val="000E1AA8"/>
    <w:pPr>
      <w:tabs>
        <w:tab w:val="center" w:pos="4536"/>
        <w:tab w:val="right" w:pos="9072"/>
      </w:tabs>
    </w:pPr>
  </w:style>
  <w:style w:type="character" w:customStyle="1" w:styleId="StopkaZnak">
    <w:name w:val="Stopka Znak"/>
    <w:basedOn w:val="Domylnaczcionkaakapitu"/>
    <w:link w:val="Stopka"/>
    <w:uiPriority w:val="99"/>
    <w:rsid w:val="000E1AA8"/>
  </w:style>
  <w:style w:type="paragraph" w:styleId="Tekstdymka">
    <w:name w:val="Balloon Text"/>
    <w:basedOn w:val="Normalny"/>
    <w:link w:val="TekstdymkaZnak"/>
    <w:unhideWhenUsed/>
    <w:rsid w:val="000E1AA8"/>
    <w:rPr>
      <w:rFonts w:ascii="Tahoma" w:hAnsi="Tahoma" w:cs="Tahoma"/>
      <w:sz w:val="16"/>
      <w:szCs w:val="16"/>
    </w:rPr>
  </w:style>
  <w:style w:type="character" w:customStyle="1" w:styleId="TekstdymkaZnak">
    <w:name w:val="Tekst dymka Znak"/>
    <w:link w:val="Tekstdymka"/>
    <w:rsid w:val="000E1AA8"/>
    <w:rPr>
      <w:rFonts w:ascii="Tahoma" w:hAnsi="Tahoma" w:cs="Tahoma"/>
      <w:sz w:val="16"/>
      <w:szCs w:val="16"/>
    </w:rPr>
  </w:style>
  <w:style w:type="character" w:customStyle="1" w:styleId="Nagwek1Znak">
    <w:name w:val="Nagłówek 1 Znak"/>
    <w:aliases w:val="PZP - Tytuł 1 Znak"/>
    <w:basedOn w:val="Domylnaczcionkaakapitu"/>
    <w:link w:val="Nagwek1"/>
    <w:rsid w:val="00192D49"/>
    <w:rPr>
      <w:rFonts w:eastAsia="Times New Roman" w:cstheme="minorHAnsi"/>
      <w:b/>
      <w:spacing w:val="30"/>
      <w:sz w:val="28"/>
      <w:szCs w:val="22"/>
    </w:rPr>
  </w:style>
  <w:style w:type="character" w:customStyle="1" w:styleId="Nagwek2Znak">
    <w:name w:val="Nagłówek 2 Znak"/>
    <w:basedOn w:val="Domylnaczcionkaakapitu"/>
    <w:link w:val="Nagwek2"/>
    <w:uiPriority w:val="9"/>
    <w:rsid w:val="00192D49"/>
    <w:rPr>
      <w:rFonts w:asciiTheme="majorHAnsi" w:eastAsiaTheme="majorEastAsia" w:hAnsiTheme="majorHAnsi" w:cstheme="majorBidi"/>
      <w:b/>
      <w:bCs/>
      <w:color w:val="5B9BD5" w:themeColor="accent1"/>
      <w:sz w:val="26"/>
      <w:szCs w:val="26"/>
    </w:rPr>
  </w:style>
  <w:style w:type="character" w:customStyle="1" w:styleId="Nagwek3Znak">
    <w:name w:val="Nagłówek 3 Znak"/>
    <w:aliases w:val="Nagłówek x Znak,PZP - Nagłówek 3 Znak"/>
    <w:basedOn w:val="Domylnaczcionkaakapitu"/>
    <w:link w:val="Nagwek3"/>
    <w:rsid w:val="00240918"/>
    <w:rPr>
      <w:rFonts w:asciiTheme="minorHAnsi" w:eastAsiaTheme="majorEastAsia" w:hAnsiTheme="minorHAnsi" w:cstheme="minorHAnsi"/>
      <w:b/>
      <w:sz w:val="22"/>
      <w:szCs w:val="24"/>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192D49"/>
    <w:pPr>
      <w:spacing w:after="200" w:line="276" w:lineRule="auto"/>
      <w:ind w:left="720"/>
      <w:contextualSpacing/>
    </w:pPr>
    <w:rPr>
      <w:rFonts w:asciiTheme="minorHAnsi" w:eastAsiaTheme="minorHAnsi" w:hAnsiTheme="minorHAnsi" w:cstheme="minorBidi"/>
    </w:rPr>
  </w:style>
  <w:style w:type="paragraph" w:styleId="Tekstpodstawowywcity2">
    <w:name w:val="Body Text Indent 2"/>
    <w:basedOn w:val="Normalny"/>
    <w:link w:val="Tekstpodstawowywcity2Znak"/>
    <w:rsid w:val="00192D4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92D49"/>
    <w:rPr>
      <w:rFonts w:ascii="Times New Roman" w:eastAsia="Times New Roman" w:hAnsi="Times New Roman" w:cs="Times New Roman"/>
      <w:sz w:val="24"/>
      <w:szCs w:val="24"/>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192D49"/>
    <w:rPr>
      <w:rFonts w:asciiTheme="minorHAnsi" w:eastAsiaTheme="minorHAnsi" w:hAnsiTheme="minorHAnsi" w:cstheme="minorBidi"/>
      <w:sz w:val="22"/>
      <w:szCs w:val="22"/>
      <w:lang w:eastAsia="en-US"/>
    </w:rPr>
  </w:style>
  <w:style w:type="character" w:customStyle="1" w:styleId="TekstpodstawowyZnak">
    <w:name w:val="Tekst podstawowy Znak"/>
    <w:aliases w:val="Tekst podstawowy Znak Znak Znak"/>
    <w:basedOn w:val="Domylnaczcionkaakapitu"/>
    <w:link w:val="Tekstpodstawowy"/>
    <w:locked/>
    <w:rsid w:val="00192D49"/>
    <w:rPr>
      <w:sz w:val="24"/>
      <w:szCs w:val="24"/>
    </w:rPr>
  </w:style>
  <w:style w:type="paragraph" w:styleId="Tekstpodstawowy">
    <w:name w:val="Body Text"/>
    <w:aliases w:val="Tekst podstawowy Znak Znak"/>
    <w:basedOn w:val="Normalny"/>
    <w:link w:val="TekstpodstawowyZnak"/>
    <w:unhideWhenUsed/>
    <w:qFormat/>
    <w:rsid w:val="00192D49"/>
    <w:pPr>
      <w:spacing w:after="120"/>
    </w:pPr>
    <w:rPr>
      <w:sz w:val="24"/>
      <w:szCs w:val="24"/>
      <w:lang w:eastAsia="pl-PL"/>
    </w:rPr>
  </w:style>
  <w:style w:type="character" w:customStyle="1" w:styleId="TekstpodstawowyZnak1">
    <w:name w:val="Tekst podstawowy Znak1"/>
    <w:basedOn w:val="Domylnaczcionkaakapitu"/>
    <w:uiPriority w:val="99"/>
    <w:semiHidden/>
    <w:rsid w:val="00192D49"/>
    <w:rPr>
      <w:szCs w:val="22"/>
      <w:lang w:eastAsia="en-US"/>
    </w:rPr>
  </w:style>
  <w:style w:type="character" w:customStyle="1" w:styleId="Nagwek4Znak">
    <w:name w:val="Nagłówek 4 Znak"/>
    <w:aliases w:val="PZP Nagłowek 7 Znak"/>
    <w:basedOn w:val="Domylnaczcionkaakapitu"/>
    <w:link w:val="Nagwek4"/>
    <w:rsid w:val="00397D5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rsid w:val="00397D51"/>
    <w:rPr>
      <w:rFonts w:ascii="Times New Roman" w:eastAsia="Times New Roman" w:hAnsi="Times New Roman" w:cs="Times New Roman"/>
      <w:b/>
      <w:bCs/>
      <w:sz w:val="24"/>
      <w:szCs w:val="24"/>
    </w:rPr>
  </w:style>
  <w:style w:type="character" w:customStyle="1" w:styleId="Nagwek6Znak">
    <w:name w:val="Nagłówek 6 Znak"/>
    <w:aliases w:val="Pzp - Nagłówek 6 Znak"/>
    <w:basedOn w:val="Domylnaczcionkaakapitu"/>
    <w:link w:val="Nagwek6"/>
    <w:rsid w:val="00397D51"/>
    <w:rPr>
      <w:rFonts w:asciiTheme="majorHAnsi" w:eastAsiaTheme="majorEastAsia" w:hAnsiTheme="majorHAnsi" w:cstheme="majorBidi"/>
      <w:i/>
      <w:iCs/>
      <w:color w:val="1F4D78" w:themeColor="accent1" w:themeShade="7F"/>
      <w:sz w:val="24"/>
      <w:szCs w:val="24"/>
    </w:rPr>
  </w:style>
  <w:style w:type="character" w:customStyle="1" w:styleId="Nagwek7Znak">
    <w:name w:val="Nagłówek 7 Znak"/>
    <w:basedOn w:val="Domylnaczcionkaakapitu"/>
    <w:link w:val="Nagwek7"/>
    <w:rsid w:val="00397D51"/>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397D51"/>
    <w:rPr>
      <w:rFonts w:ascii="Calibri" w:eastAsia="Times New Roman" w:hAnsi="Calibri"/>
      <w:sz w:val="22"/>
      <w:szCs w:val="22"/>
      <w:u w:val="single"/>
      <w:lang w:eastAsia="zh-CN"/>
    </w:rPr>
  </w:style>
  <w:style w:type="character" w:customStyle="1" w:styleId="Nagwek9Znak">
    <w:name w:val="Nagłówek 9 Znak"/>
    <w:aliases w:val="Nagłówek załączników Znak"/>
    <w:basedOn w:val="Domylnaczcionkaakapitu"/>
    <w:link w:val="Nagwek9"/>
    <w:rsid w:val="0086026C"/>
    <w:rPr>
      <w:rFonts w:eastAsia="Times New Roman" w:cs="Times New Roman"/>
      <w:b/>
      <w:bCs/>
      <w:sz w:val="22"/>
      <w:szCs w:val="24"/>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qFormat/>
    <w:rsid w:val="00397D51"/>
    <w:rPr>
      <w:rFonts w:ascii="Times New Roman" w:eastAsia="Times New Roman" w:hAnsi="Times New Roman" w:cs="Times New Roman"/>
      <w:szCs w:val="20"/>
      <w:lang w:eastAsia="pl-PL"/>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qFormat/>
    <w:rsid w:val="00397D51"/>
    <w:rPr>
      <w:rFonts w:ascii="Times New Roman" w:eastAsia="Times New Roman" w:hAnsi="Times New Roman" w:cs="Times New Roman"/>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uiPriority w:val="99"/>
    <w:qFormat/>
    <w:rsid w:val="00397D51"/>
    <w:rPr>
      <w:rFonts w:cs="Times New Roman"/>
      <w:vertAlign w:val="superscript"/>
    </w:rPr>
  </w:style>
  <w:style w:type="character" w:styleId="Hipercze">
    <w:name w:val="Hyperlink"/>
    <w:basedOn w:val="Domylnaczcionkaakapitu"/>
    <w:uiPriority w:val="99"/>
    <w:unhideWhenUsed/>
    <w:rsid w:val="00397D51"/>
    <w:rPr>
      <w:color w:val="0563C1" w:themeColor="hyperlink"/>
      <w:u w:val="single"/>
    </w:rPr>
  </w:style>
  <w:style w:type="paragraph" w:styleId="Tekstprzypisukocowego">
    <w:name w:val="endnote text"/>
    <w:basedOn w:val="Normalny"/>
    <w:link w:val="TekstprzypisukocowegoZnak"/>
    <w:unhideWhenUsed/>
    <w:rsid w:val="00397D51"/>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rsid w:val="00397D51"/>
    <w:rPr>
      <w:rFonts w:ascii="Times New Roman" w:eastAsia="Times New Roman" w:hAnsi="Times New Roman" w:cs="Times New Roman"/>
    </w:rPr>
  </w:style>
  <w:style w:type="character" w:styleId="Odwoanieprzypisukocowego">
    <w:name w:val="endnote reference"/>
    <w:basedOn w:val="Domylnaczcionkaakapitu"/>
    <w:unhideWhenUsed/>
    <w:rsid w:val="00397D51"/>
    <w:rPr>
      <w:vertAlign w:val="superscript"/>
    </w:rPr>
  </w:style>
  <w:style w:type="character" w:styleId="Odwoaniedokomentarza">
    <w:name w:val="annotation reference"/>
    <w:basedOn w:val="Domylnaczcionkaakapitu"/>
    <w:uiPriority w:val="99"/>
    <w:unhideWhenUsed/>
    <w:rsid w:val="00397D51"/>
    <w:rPr>
      <w:sz w:val="16"/>
      <w:szCs w:val="16"/>
    </w:rPr>
  </w:style>
  <w:style w:type="paragraph" w:styleId="Tekstkomentarza">
    <w:name w:val="annotation text"/>
    <w:basedOn w:val="Normalny"/>
    <w:link w:val="TekstkomentarzaZnak"/>
    <w:uiPriority w:val="99"/>
    <w:unhideWhenUsed/>
    <w:rsid w:val="00397D51"/>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397D51"/>
    <w:rPr>
      <w:rFonts w:ascii="Times New Roman" w:eastAsia="Times New Roman" w:hAnsi="Times New Roman" w:cs="Times New Roman"/>
    </w:rPr>
  </w:style>
  <w:style w:type="paragraph" w:styleId="Tematkomentarza">
    <w:name w:val="annotation subject"/>
    <w:basedOn w:val="Tekstkomentarza"/>
    <w:next w:val="Tekstkomentarza"/>
    <w:link w:val="TematkomentarzaZnak"/>
    <w:unhideWhenUsed/>
    <w:rsid w:val="00397D51"/>
    <w:rPr>
      <w:b/>
      <w:bCs/>
    </w:rPr>
  </w:style>
  <w:style w:type="character" w:customStyle="1" w:styleId="TematkomentarzaZnak">
    <w:name w:val="Temat komentarza Znak"/>
    <w:basedOn w:val="TekstkomentarzaZnak"/>
    <w:link w:val="Tematkomentarza"/>
    <w:rsid w:val="00397D51"/>
    <w:rPr>
      <w:rFonts w:ascii="Times New Roman" w:eastAsia="Times New Roman" w:hAnsi="Times New Roman" w:cs="Times New Roman"/>
      <w:b/>
      <w:bCs/>
    </w:rPr>
  </w:style>
  <w:style w:type="character" w:styleId="Uwydatnienie">
    <w:name w:val="Emphasis"/>
    <w:basedOn w:val="Domylnaczcionkaakapitu"/>
    <w:uiPriority w:val="20"/>
    <w:qFormat/>
    <w:rsid w:val="00397D51"/>
    <w:rPr>
      <w:i/>
      <w:iCs/>
    </w:rPr>
  </w:style>
  <w:style w:type="character" w:customStyle="1" w:styleId="StopkaZnak1">
    <w:name w:val="Stopka Znak1"/>
    <w:basedOn w:val="Domylnaczcionkaakapitu"/>
    <w:semiHidden/>
    <w:rsid w:val="00397D51"/>
    <w:rPr>
      <w:sz w:val="24"/>
      <w:szCs w:val="24"/>
    </w:rPr>
  </w:style>
  <w:style w:type="paragraph" w:styleId="Lista">
    <w:name w:val="List"/>
    <w:basedOn w:val="Normalny"/>
    <w:rsid w:val="00397D51"/>
    <w:pPr>
      <w:autoSpaceDE w:val="0"/>
      <w:autoSpaceDN w:val="0"/>
      <w:ind w:left="283" w:hanging="283"/>
    </w:pPr>
    <w:rPr>
      <w:rFonts w:ascii="Times New Roman" w:eastAsia="Times New Roman" w:hAnsi="Times New Roman" w:cs="Times New Roman"/>
      <w:szCs w:val="20"/>
      <w:lang w:eastAsia="pl-PL"/>
    </w:rPr>
  </w:style>
  <w:style w:type="paragraph" w:styleId="Lista3">
    <w:name w:val="List 3"/>
    <w:basedOn w:val="Normalny"/>
    <w:rsid w:val="00397D51"/>
    <w:pPr>
      <w:autoSpaceDE w:val="0"/>
      <w:autoSpaceDN w:val="0"/>
      <w:ind w:left="849" w:hanging="283"/>
    </w:pPr>
    <w:rPr>
      <w:rFonts w:ascii="Times New Roman" w:eastAsia="Times New Roman" w:hAnsi="Times New Roman" w:cs="Times New Roman"/>
      <w:szCs w:val="20"/>
      <w:lang w:eastAsia="pl-PL"/>
    </w:rPr>
  </w:style>
  <w:style w:type="paragraph" w:styleId="Lista4">
    <w:name w:val="List 4"/>
    <w:basedOn w:val="Normalny"/>
    <w:rsid w:val="00397D51"/>
    <w:pPr>
      <w:autoSpaceDE w:val="0"/>
      <w:autoSpaceDN w:val="0"/>
      <w:ind w:left="1132" w:hanging="283"/>
    </w:pPr>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397D51"/>
    <w:pPr>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97D51"/>
    <w:rPr>
      <w:rFonts w:ascii="Times New Roman" w:eastAsia="Times New Roman" w:hAnsi="Times New Roman" w:cs="Times New Roman"/>
      <w:sz w:val="24"/>
      <w:szCs w:val="24"/>
    </w:rPr>
  </w:style>
  <w:style w:type="character" w:customStyle="1" w:styleId="Tekstpodstawowy3Znak">
    <w:name w:val="Tekst podstawowy 3 Znak"/>
    <w:link w:val="Tekstpodstawowy3"/>
    <w:locked/>
    <w:rsid w:val="00397D51"/>
    <w:rPr>
      <w:sz w:val="24"/>
      <w:szCs w:val="24"/>
    </w:rPr>
  </w:style>
  <w:style w:type="paragraph" w:styleId="Tekstpodstawowy3">
    <w:name w:val="Body Text 3"/>
    <w:basedOn w:val="Normalny"/>
    <w:link w:val="Tekstpodstawowy3Znak"/>
    <w:rsid w:val="00397D51"/>
    <w:pPr>
      <w:autoSpaceDE w:val="0"/>
      <w:autoSpaceDN w:val="0"/>
      <w:jc w:val="both"/>
    </w:pPr>
    <w:rPr>
      <w:sz w:val="24"/>
      <w:szCs w:val="24"/>
      <w:lang w:eastAsia="pl-PL"/>
    </w:rPr>
  </w:style>
  <w:style w:type="character" w:customStyle="1" w:styleId="Tekstpodstawowy3Znak1">
    <w:name w:val="Tekst podstawowy 3 Znak1"/>
    <w:basedOn w:val="Domylnaczcionkaakapitu"/>
    <w:semiHidden/>
    <w:rsid w:val="00397D51"/>
    <w:rPr>
      <w:sz w:val="16"/>
      <w:szCs w:val="16"/>
      <w:lang w:eastAsia="en-US"/>
    </w:rPr>
  </w:style>
  <w:style w:type="character" w:customStyle="1" w:styleId="Tekstpodstawowywcity3Znak">
    <w:name w:val="Tekst podstawowy wcięty 3 Znak"/>
    <w:link w:val="Tekstpodstawowywcity3"/>
    <w:locked/>
    <w:rsid w:val="00397D51"/>
    <w:rPr>
      <w:b/>
      <w:bCs/>
      <w:sz w:val="24"/>
      <w:szCs w:val="24"/>
    </w:rPr>
  </w:style>
  <w:style w:type="paragraph" w:styleId="Tekstpodstawowywcity3">
    <w:name w:val="Body Text Indent 3"/>
    <w:basedOn w:val="Normalny"/>
    <w:link w:val="Tekstpodstawowywcity3Znak"/>
    <w:rsid w:val="00397D51"/>
    <w:pPr>
      <w:autoSpaceDE w:val="0"/>
      <w:autoSpaceDN w:val="0"/>
      <w:ind w:left="284" w:hanging="284"/>
      <w:jc w:val="both"/>
    </w:pPr>
    <w:rPr>
      <w:b/>
      <w:bCs/>
      <w:sz w:val="24"/>
      <w:szCs w:val="24"/>
      <w:lang w:eastAsia="pl-PL"/>
    </w:rPr>
  </w:style>
  <w:style w:type="character" w:customStyle="1" w:styleId="Tekstpodstawowywcity3Znak1">
    <w:name w:val="Tekst podstawowy wcięty 3 Znak1"/>
    <w:basedOn w:val="Domylnaczcionkaakapitu"/>
    <w:uiPriority w:val="99"/>
    <w:semiHidden/>
    <w:rsid w:val="00397D51"/>
    <w:rPr>
      <w:sz w:val="16"/>
      <w:szCs w:val="16"/>
      <w:lang w:eastAsia="en-US"/>
    </w:rPr>
  </w:style>
  <w:style w:type="paragraph" w:customStyle="1" w:styleId="Skrconyadreszwrotny">
    <w:name w:val="Skrócony adres zwrotny"/>
    <w:basedOn w:val="Normalny"/>
    <w:rsid w:val="00397D51"/>
    <w:pPr>
      <w:autoSpaceDE w:val="0"/>
      <w:autoSpaceDN w:val="0"/>
    </w:pPr>
    <w:rPr>
      <w:rFonts w:ascii="Times New Roman" w:eastAsia="Times New Roman" w:hAnsi="Times New Roman" w:cs="Times New Roman"/>
      <w:szCs w:val="20"/>
      <w:lang w:eastAsia="pl-PL"/>
    </w:rPr>
  </w:style>
  <w:style w:type="paragraph" w:customStyle="1" w:styleId="WierszPP">
    <w:name w:val="Wiersz PP"/>
    <w:basedOn w:val="Podpis"/>
    <w:rsid w:val="00397D51"/>
    <w:pPr>
      <w:autoSpaceDE w:val="0"/>
      <w:autoSpaceDN w:val="0"/>
    </w:pPr>
    <w:rPr>
      <w:sz w:val="20"/>
      <w:szCs w:val="20"/>
    </w:rPr>
  </w:style>
  <w:style w:type="paragraph" w:styleId="Podpis">
    <w:name w:val="Signature"/>
    <w:basedOn w:val="Normalny"/>
    <w:link w:val="PodpisZnak"/>
    <w:rsid w:val="00397D51"/>
    <w:pPr>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397D51"/>
    <w:rPr>
      <w:rFonts w:ascii="Times New Roman" w:eastAsia="Times New Roman" w:hAnsi="Times New Roman" w:cs="Times New Roman"/>
      <w:sz w:val="24"/>
      <w:szCs w:val="24"/>
    </w:rPr>
  </w:style>
  <w:style w:type="character" w:customStyle="1" w:styleId="Bodytext2">
    <w:name w:val="Body text (2)_"/>
    <w:link w:val="Bodytext21"/>
    <w:rsid w:val="00397D51"/>
    <w:rPr>
      <w:b/>
      <w:bCs/>
      <w:shd w:val="clear" w:color="auto" w:fill="FFFFFF"/>
    </w:rPr>
  </w:style>
  <w:style w:type="paragraph" w:customStyle="1" w:styleId="Bodytext21">
    <w:name w:val="Body text (2)1"/>
    <w:basedOn w:val="Normalny"/>
    <w:link w:val="Bodytext2"/>
    <w:rsid w:val="00397D51"/>
    <w:pPr>
      <w:shd w:val="clear" w:color="auto" w:fill="FFFFFF"/>
      <w:spacing w:after="900" w:line="240" w:lineRule="atLeast"/>
      <w:ind w:hanging="700"/>
      <w:jc w:val="center"/>
    </w:pPr>
    <w:rPr>
      <w:b/>
      <w:bCs/>
      <w:szCs w:val="20"/>
      <w:shd w:val="clear" w:color="auto" w:fill="FFFFFF"/>
      <w:lang w:eastAsia="pl-PL"/>
    </w:rPr>
  </w:style>
  <w:style w:type="character" w:customStyle="1" w:styleId="Heading3">
    <w:name w:val="Heading #3_"/>
    <w:link w:val="Heading31"/>
    <w:rsid w:val="00397D51"/>
    <w:rPr>
      <w:b/>
      <w:bCs/>
      <w:shd w:val="clear" w:color="auto" w:fill="FFFFFF"/>
    </w:rPr>
  </w:style>
  <w:style w:type="paragraph" w:customStyle="1" w:styleId="Heading31">
    <w:name w:val="Heading #31"/>
    <w:basedOn w:val="Normalny"/>
    <w:link w:val="Heading3"/>
    <w:rsid w:val="00397D51"/>
    <w:pPr>
      <w:shd w:val="clear" w:color="auto" w:fill="FFFFFF"/>
      <w:spacing w:after="180" w:line="240" w:lineRule="atLeast"/>
      <w:ind w:hanging="720"/>
      <w:outlineLvl w:val="2"/>
    </w:pPr>
    <w:rPr>
      <w:b/>
      <w:bCs/>
      <w:szCs w:val="20"/>
      <w:shd w:val="clear" w:color="auto" w:fill="FFFFFF"/>
      <w:lang w:eastAsia="pl-PL"/>
    </w:rPr>
  </w:style>
  <w:style w:type="character" w:customStyle="1" w:styleId="Heading30">
    <w:name w:val="Heading #3"/>
    <w:rsid w:val="00397D51"/>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rsid w:val="00397D51"/>
    <w:pPr>
      <w:spacing w:before="100" w:beforeAutospacing="1" w:after="100" w:afterAutospacing="1"/>
      <w:jc w:val="both"/>
    </w:pPr>
    <w:rPr>
      <w:rFonts w:ascii="Times New Roman" w:eastAsia="Times New Roman" w:hAnsi="Times New Roman" w:cs="Times New Roman"/>
      <w:szCs w:val="20"/>
      <w:lang w:eastAsia="pl-PL"/>
    </w:rPr>
  </w:style>
  <w:style w:type="paragraph" w:customStyle="1" w:styleId="Standard">
    <w:name w:val="Standard"/>
    <w:qFormat/>
    <w:rsid w:val="00397D51"/>
    <w:pPr>
      <w:suppressAutoHyphens/>
      <w:autoSpaceDN w:val="0"/>
      <w:textAlignment w:val="baseline"/>
    </w:pPr>
    <w:rPr>
      <w:rFonts w:ascii="Times New Roman" w:eastAsia="Times New Roman" w:hAnsi="Times New Roman" w:cs="Times New Roman"/>
      <w:kern w:val="3"/>
    </w:rPr>
  </w:style>
  <w:style w:type="paragraph" w:customStyle="1" w:styleId="Textbody">
    <w:name w:val="Text body"/>
    <w:basedOn w:val="Standard"/>
    <w:rsid w:val="00397D51"/>
    <w:pPr>
      <w:spacing w:after="120"/>
      <w:jc w:val="both"/>
    </w:pPr>
    <w:rPr>
      <w:sz w:val="24"/>
      <w:szCs w:val="24"/>
      <w:lang w:eastAsia="ar-SA"/>
    </w:rPr>
  </w:style>
  <w:style w:type="table" w:styleId="Tabela-Siatka">
    <w:name w:val="Table Grid"/>
    <w:basedOn w:val="Standardowy"/>
    <w:uiPriority w:val="39"/>
    <w:rsid w:val="00397D5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397D51"/>
    <w:pPr>
      <w:ind w:firstLine="210"/>
    </w:pPr>
  </w:style>
  <w:style w:type="character" w:customStyle="1" w:styleId="Tekstpodstawowyzwciciem2Znak">
    <w:name w:val="Tekst podstawowy z wcięciem 2 Znak"/>
    <w:basedOn w:val="TekstpodstawowywcityZnak"/>
    <w:link w:val="Tekstpodstawowyzwciciem2"/>
    <w:rsid w:val="00397D51"/>
    <w:rPr>
      <w:rFonts w:ascii="Times New Roman" w:eastAsia="Times New Roman" w:hAnsi="Times New Roman" w:cs="Times New Roman"/>
      <w:sz w:val="24"/>
      <w:szCs w:val="24"/>
    </w:rPr>
  </w:style>
  <w:style w:type="character" w:styleId="UyteHipercze">
    <w:name w:val="FollowedHyperlink"/>
    <w:uiPriority w:val="99"/>
    <w:rsid w:val="00397D51"/>
    <w:rPr>
      <w:color w:val="800080"/>
      <w:u w:val="single"/>
    </w:rPr>
  </w:style>
  <w:style w:type="paragraph" w:styleId="Poprawka">
    <w:name w:val="Revision"/>
    <w:hidden/>
    <w:uiPriority w:val="99"/>
    <w:semiHidden/>
    <w:rsid w:val="00397D51"/>
    <w:rPr>
      <w:rFonts w:ascii="Times New Roman" w:eastAsia="Times New Roman" w:hAnsi="Times New Roman" w:cs="Times New Roman"/>
      <w:sz w:val="24"/>
      <w:szCs w:val="24"/>
    </w:rPr>
  </w:style>
  <w:style w:type="character" w:customStyle="1" w:styleId="kasiaZnak">
    <w:name w:val="kasia Znak"/>
    <w:link w:val="kasia"/>
    <w:uiPriority w:val="99"/>
    <w:locked/>
    <w:rsid w:val="00397D51"/>
    <w:rPr>
      <w:b/>
      <w:i/>
      <w:sz w:val="24"/>
      <w:u w:val="single"/>
    </w:rPr>
  </w:style>
  <w:style w:type="paragraph" w:customStyle="1" w:styleId="kasia">
    <w:name w:val="kasia"/>
    <w:basedOn w:val="Normalny"/>
    <w:link w:val="kasiaZnak"/>
    <w:uiPriority w:val="99"/>
    <w:rsid w:val="00397D51"/>
    <w:pPr>
      <w:spacing w:line="252" w:lineRule="auto"/>
      <w:jc w:val="center"/>
    </w:pPr>
    <w:rPr>
      <w:b/>
      <w:i/>
      <w:sz w:val="24"/>
      <w:szCs w:val="20"/>
      <w:u w:val="single"/>
      <w:lang w:eastAsia="pl-PL"/>
    </w:rPr>
  </w:style>
  <w:style w:type="character" w:customStyle="1" w:styleId="pktZnak">
    <w:name w:val="pkt Znak"/>
    <w:link w:val="pkt"/>
    <w:uiPriority w:val="99"/>
    <w:locked/>
    <w:rsid w:val="00397D51"/>
    <w:rPr>
      <w:sz w:val="24"/>
    </w:rPr>
  </w:style>
  <w:style w:type="paragraph" w:customStyle="1" w:styleId="pkt">
    <w:name w:val="pkt"/>
    <w:basedOn w:val="Normalny"/>
    <w:link w:val="pktZnak"/>
    <w:uiPriority w:val="99"/>
    <w:rsid w:val="00397D51"/>
    <w:pPr>
      <w:spacing w:before="60" w:after="60" w:line="252" w:lineRule="auto"/>
      <w:ind w:left="851" w:hanging="295"/>
      <w:jc w:val="both"/>
    </w:pPr>
    <w:rPr>
      <w:sz w:val="24"/>
      <w:szCs w:val="20"/>
      <w:lang w:eastAsia="pl-PL"/>
    </w:rPr>
  </w:style>
  <w:style w:type="character" w:customStyle="1" w:styleId="alb">
    <w:name w:val="a_lb"/>
    <w:basedOn w:val="Domylnaczcionkaakapitu"/>
    <w:rsid w:val="00397D51"/>
  </w:style>
  <w:style w:type="paragraph" w:customStyle="1" w:styleId="text-justify">
    <w:name w:val="text-justify"/>
    <w:basedOn w:val="Normalny"/>
    <w:rsid w:val="00397D51"/>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lb-s">
    <w:name w:val="a_lb-s"/>
    <w:basedOn w:val="Domylnaczcionkaakapitu"/>
    <w:rsid w:val="00397D51"/>
  </w:style>
  <w:style w:type="paragraph" w:customStyle="1" w:styleId="Default">
    <w:name w:val="Default"/>
    <w:rsid w:val="00397D51"/>
    <w:pPr>
      <w:autoSpaceDE w:val="0"/>
      <w:autoSpaceDN w:val="0"/>
      <w:adjustRightInd w:val="0"/>
    </w:pPr>
    <w:rPr>
      <w:rFonts w:ascii="HelveticaNeueLT Pro 67 MdCn" w:hAnsi="HelveticaNeueLT Pro 67 MdCn" w:cs="HelveticaNeueLT Pro 67 MdCn"/>
      <w:color w:val="000000"/>
      <w:sz w:val="24"/>
      <w:szCs w:val="24"/>
      <w:lang w:eastAsia="en-US"/>
    </w:rPr>
  </w:style>
  <w:style w:type="character" w:customStyle="1" w:styleId="fn-ref">
    <w:name w:val="fn-ref"/>
    <w:basedOn w:val="Domylnaczcionkaakapitu"/>
    <w:rsid w:val="00397D51"/>
  </w:style>
  <w:style w:type="paragraph" w:customStyle="1" w:styleId="Zwykytekst1">
    <w:name w:val="Zwykły tekst1"/>
    <w:basedOn w:val="Normalny"/>
    <w:rsid w:val="00397D51"/>
    <w:pPr>
      <w:suppressAutoHyphens/>
      <w:autoSpaceDE w:val="0"/>
      <w:spacing w:before="90" w:line="380" w:lineRule="atLeast"/>
      <w:jc w:val="both"/>
    </w:pPr>
    <w:rPr>
      <w:rFonts w:ascii="Courier New" w:eastAsia="Times New Roman" w:hAnsi="Courier New" w:cs="Courier New"/>
      <w:w w:val="89"/>
      <w:sz w:val="25"/>
      <w:szCs w:val="20"/>
      <w:lang w:eastAsia="zh-CN"/>
    </w:rPr>
  </w:style>
  <w:style w:type="character" w:customStyle="1" w:styleId="FontStyle43">
    <w:name w:val="Font Style43"/>
    <w:rsid w:val="00397D51"/>
    <w:rPr>
      <w:rFonts w:ascii="Times New Roman" w:hAnsi="Times New Roman" w:cs="Times New Roman"/>
      <w:color w:val="000000"/>
      <w:sz w:val="20"/>
      <w:szCs w:val="20"/>
    </w:rPr>
  </w:style>
  <w:style w:type="paragraph" w:customStyle="1" w:styleId="Akapitzlist1">
    <w:name w:val="Akapit z listą1"/>
    <w:aliases w:val="Preambuła"/>
    <w:uiPriority w:val="99"/>
    <w:qFormat/>
    <w:rsid w:val="00397D51"/>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39"/>
    <w:rsid w:val="00397D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97D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397D5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397D51"/>
    <w:rPr>
      <w:rFonts w:ascii="Times New Roman" w:eastAsia="Times New Roman" w:hAnsi="Times New Roman" w:cs="Times New Roman"/>
      <w:sz w:val="24"/>
      <w:szCs w:val="24"/>
    </w:rPr>
  </w:style>
  <w:style w:type="paragraph" w:styleId="Bezodstpw">
    <w:name w:val="No Spacing"/>
    <w:uiPriority w:val="1"/>
    <w:qFormat/>
    <w:rsid w:val="00397D51"/>
    <w:rPr>
      <w:rFonts w:ascii="Calibri" w:hAnsi="Calibri" w:cs="Times New Roman"/>
      <w:sz w:val="22"/>
      <w:szCs w:val="22"/>
      <w:lang w:eastAsia="en-US"/>
    </w:rPr>
  </w:style>
  <w:style w:type="character" w:styleId="Tekstzastpczy">
    <w:name w:val="Placeholder Text"/>
    <w:basedOn w:val="Domylnaczcionkaakapitu"/>
    <w:uiPriority w:val="99"/>
    <w:semiHidden/>
    <w:rsid w:val="00397D51"/>
    <w:rPr>
      <w:color w:val="808080"/>
    </w:rPr>
  </w:style>
  <w:style w:type="character" w:customStyle="1" w:styleId="CharStyle68">
    <w:name w:val="Char Style 68"/>
    <w:basedOn w:val="Domylnaczcionkaakapitu"/>
    <w:link w:val="Style67"/>
    <w:locked/>
    <w:rsid w:val="00397D51"/>
    <w:rPr>
      <w:b/>
      <w:bCs/>
      <w:shd w:val="clear" w:color="auto" w:fill="FFFFFF"/>
    </w:rPr>
  </w:style>
  <w:style w:type="paragraph" w:customStyle="1" w:styleId="Style67">
    <w:name w:val="Style 67"/>
    <w:basedOn w:val="Normalny"/>
    <w:link w:val="CharStyle68"/>
    <w:rsid w:val="00397D51"/>
    <w:pPr>
      <w:shd w:val="clear" w:color="auto" w:fill="FFFFFF"/>
      <w:spacing w:before="300" w:after="120" w:line="222" w:lineRule="exact"/>
      <w:jc w:val="both"/>
    </w:pPr>
    <w:rPr>
      <w:b/>
      <w:bCs/>
      <w:szCs w:val="20"/>
      <w:lang w:eastAsia="pl-PL"/>
    </w:rPr>
  </w:style>
  <w:style w:type="paragraph" w:customStyle="1" w:styleId="Styl2">
    <w:name w:val="Styl2"/>
    <w:basedOn w:val="Normalny"/>
    <w:rsid w:val="00397D51"/>
    <w:pPr>
      <w:numPr>
        <w:numId w:val="21"/>
      </w:numPr>
      <w:suppressAutoHyphens/>
      <w:jc w:val="both"/>
    </w:pPr>
    <w:rPr>
      <w:rFonts w:ascii="Tahoma" w:eastAsia="Times New Roman" w:hAnsi="Tahoma" w:cs="Tahoma"/>
      <w:szCs w:val="20"/>
      <w:lang w:eastAsia="ar-SA"/>
    </w:rPr>
  </w:style>
  <w:style w:type="character" w:customStyle="1" w:styleId="WW8Num7z0">
    <w:name w:val="WW8Num7z0"/>
    <w:rsid w:val="00397D51"/>
    <w:rPr>
      <w:rFonts w:ascii="Arial" w:hAnsi="Arial" w:cs="Arial"/>
      <w:b w:val="0"/>
      <w:i w:val="0"/>
      <w:sz w:val="20"/>
    </w:rPr>
  </w:style>
  <w:style w:type="table" w:customStyle="1" w:styleId="Tabela-Siatka21">
    <w:name w:val="Tabela - Siatka21"/>
    <w:basedOn w:val="Standardowy"/>
    <w:next w:val="Tabela-Siatka"/>
    <w:uiPriority w:val="39"/>
    <w:rsid w:val="00397D51"/>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97D51"/>
    <w:pPr>
      <w:spacing w:line="276" w:lineRule="auto"/>
    </w:pPr>
    <w:rPr>
      <w:rFonts w:eastAsia="Arial"/>
      <w:sz w:val="22"/>
      <w:szCs w:val="22"/>
    </w:rPr>
  </w:style>
  <w:style w:type="character" w:customStyle="1" w:styleId="ZwykytekstZnak">
    <w:name w:val="Zwykły tekst Znak"/>
    <w:link w:val="Zwykytekst"/>
    <w:uiPriority w:val="99"/>
    <w:rsid w:val="00397D51"/>
    <w:rPr>
      <w:rFonts w:ascii="Courier New" w:hAnsi="Courier New" w:cs="Courier New"/>
    </w:rPr>
  </w:style>
  <w:style w:type="paragraph" w:styleId="Zwykytekst">
    <w:name w:val="Plain Text"/>
    <w:basedOn w:val="Normalny"/>
    <w:link w:val="ZwykytekstZnak"/>
    <w:uiPriority w:val="99"/>
    <w:rsid w:val="00397D51"/>
    <w:rPr>
      <w:rFonts w:ascii="Courier New" w:hAnsi="Courier New" w:cs="Courier New"/>
      <w:szCs w:val="20"/>
      <w:lang w:eastAsia="pl-PL"/>
    </w:rPr>
  </w:style>
  <w:style w:type="character" w:customStyle="1" w:styleId="ZwykytekstZnak1">
    <w:name w:val="Zwykły tekst Znak1"/>
    <w:basedOn w:val="Domylnaczcionkaakapitu"/>
    <w:uiPriority w:val="99"/>
    <w:semiHidden/>
    <w:rsid w:val="00397D51"/>
    <w:rPr>
      <w:rFonts w:ascii="Consolas" w:hAnsi="Consolas"/>
      <w:sz w:val="21"/>
      <w:szCs w:val="21"/>
      <w:lang w:eastAsia="en-US"/>
    </w:rPr>
  </w:style>
  <w:style w:type="character" w:customStyle="1" w:styleId="lrzxr">
    <w:name w:val="lrzxr"/>
    <w:basedOn w:val="Domylnaczcionkaakapitu"/>
    <w:rsid w:val="00397D51"/>
  </w:style>
  <w:style w:type="paragraph" w:customStyle="1" w:styleId="Tekstpodstawowy21">
    <w:name w:val="Tekst podstawowy 21"/>
    <w:basedOn w:val="Normalny"/>
    <w:rsid w:val="00397D51"/>
    <w:pPr>
      <w:suppressAutoHyphens/>
      <w:jc w:val="both"/>
    </w:pPr>
    <w:rPr>
      <w:rFonts w:ascii="Times New Roman" w:eastAsia="Times New Roman" w:hAnsi="Times New Roman" w:cs="Times New Roman"/>
      <w:sz w:val="24"/>
      <w:szCs w:val="20"/>
      <w:lang w:eastAsia="zh-CN"/>
    </w:rPr>
  </w:style>
  <w:style w:type="paragraph" w:customStyle="1" w:styleId="Punkt">
    <w:name w:val="Punkt"/>
    <w:basedOn w:val="Normalny"/>
    <w:rsid w:val="00397D51"/>
    <w:pPr>
      <w:suppressAutoHyphens/>
      <w:spacing w:before="120"/>
      <w:ind w:left="283" w:hanging="283"/>
      <w:jc w:val="both"/>
    </w:pPr>
    <w:rPr>
      <w:rFonts w:eastAsia="Times New Roman" w:cs="Times New Roman"/>
      <w:sz w:val="24"/>
      <w:szCs w:val="20"/>
      <w:lang w:eastAsia="ar-SA"/>
    </w:rPr>
  </w:style>
  <w:style w:type="paragraph" w:customStyle="1" w:styleId="podpunkt">
    <w:name w:val="podpunkt"/>
    <w:basedOn w:val="Normalny"/>
    <w:rsid w:val="00397D51"/>
    <w:pPr>
      <w:suppressAutoHyphens/>
      <w:spacing w:before="120"/>
      <w:jc w:val="both"/>
    </w:pPr>
    <w:rPr>
      <w:rFonts w:eastAsia="Times New Roman" w:cs="Times New Roman"/>
      <w:sz w:val="24"/>
      <w:szCs w:val="20"/>
      <w:lang w:eastAsia="ar-SA"/>
    </w:rPr>
  </w:style>
  <w:style w:type="character" w:customStyle="1" w:styleId="NormalnyWebZnak">
    <w:name w:val="Normalny (Web) Znak"/>
    <w:link w:val="NormalnyWeb"/>
    <w:locked/>
    <w:rsid w:val="004053D7"/>
    <w:rPr>
      <w:rFonts w:ascii="Times New Roman" w:eastAsia="Times New Roman" w:hAnsi="Times New Roman" w:cs="Times New Roman"/>
    </w:rPr>
  </w:style>
  <w:style w:type="paragraph" w:styleId="Nagwekspisutreci">
    <w:name w:val="TOC Heading"/>
    <w:basedOn w:val="Nagwek1"/>
    <w:next w:val="Normalny"/>
    <w:uiPriority w:val="39"/>
    <w:unhideWhenUsed/>
    <w:qFormat/>
    <w:rsid w:val="00DA6CC2"/>
    <w:pPr>
      <w:keepNext/>
      <w:keepLines/>
      <w:numPr>
        <w:numId w:val="0"/>
      </w:numPr>
      <w:tabs>
        <w:tab w:val="clear" w:pos="9000"/>
      </w:tabs>
      <w:suppressAutoHyphens w:val="0"/>
      <w:spacing w:after="0" w:line="259" w:lineRule="auto"/>
      <w:jc w:val="left"/>
      <w:outlineLvl w:val="9"/>
    </w:pPr>
    <w:rPr>
      <w:rFonts w:asciiTheme="majorHAnsi" w:eastAsiaTheme="majorEastAsia" w:hAnsiTheme="majorHAnsi" w:cstheme="majorBidi"/>
      <w:b w:val="0"/>
      <w:color w:val="2E74B5" w:themeColor="accent1" w:themeShade="BF"/>
      <w:spacing w:val="0"/>
      <w:sz w:val="32"/>
      <w:szCs w:val="32"/>
    </w:rPr>
  </w:style>
  <w:style w:type="paragraph" w:styleId="Spistreci1">
    <w:name w:val="toc 1"/>
    <w:basedOn w:val="Normalny"/>
    <w:next w:val="Normalny"/>
    <w:autoRedefine/>
    <w:uiPriority w:val="39"/>
    <w:unhideWhenUsed/>
    <w:rsid w:val="00DA6CC2"/>
    <w:pPr>
      <w:spacing w:after="100"/>
    </w:pPr>
  </w:style>
  <w:style w:type="paragraph" w:styleId="Spistreci3">
    <w:name w:val="toc 3"/>
    <w:basedOn w:val="Normalny"/>
    <w:next w:val="Normalny"/>
    <w:autoRedefine/>
    <w:uiPriority w:val="39"/>
    <w:unhideWhenUsed/>
    <w:rsid w:val="00DA6CC2"/>
    <w:pPr>
      <w:spacing w:after="100"/>
      <w:ind w:left="400"/>
    </w:pPr>
  </w:style>
  <w:style w:type="paragraph" w:styleId="Spistreci2">
    <w:name w:val="toc 2"/>
    <w:basedOn w:val="Normalny"/>
    <w:next w:val="Normalny"/>
    <w:autoRedefine/>
    <w:uiPriority w:val="39"/>
    <w:unhideWhenUsed/>
    <w:rsid w:val="00DA6CC2"/>
    <w:pPr>
      <w:spacing w:after="100"/>
      <w:ind w:left="200"/>
    </w:pPr>
  </w:style>
  <w:style w:type="numbering" w:customStyle="1" w:styleId="Zaimportowanystyl11">
    <w:name w:val="Zaimportowany styl 11"/>
    <w:rsid w:val="001E1017"/>
    <w:pPr>
      <w:numPr>
        <w:numId w:val="28"/>
      </w:numPr>
    </w:pPr>
  </w:style>
  <w:style w:type="numbering" w:customStyle="1" w:styleId="Zaimportowanystyl111">
    <w:name w:val="Zaimportowany styl 111"/>
    <w:rsid w:val="001E1017"/>
    <w:pPr>
      <w:numPr>
        <w:numId w:val="11"/>
      </w:numPr>
    </w:pPr>
  </w:style>
  <w:style w:type="table" w:customStyle="1" w:styleId="Tabela-Siatka3">
    <w:name w:val="Tabela - Siatka3"/>
    <w:basedOn w:val="Standardowy"/>
    <w:next w:val="Tabela-Siatka"/>
    <w:uiPriority w:val="59"/>
    <w:rsid w:val="003E587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3E5879"/>
    <w:pPr>
      <w:numPr>
        <w:numId w:val="29"/>
      </w:numPr>
    </w:pPr>
  </w:style>
  <w:style w:type="table" w:customStyle="1" w:styleId="Tabela-Siatka31">
    <w:name w:val="Tabela - Siatka31"/>
    <w:basedOn w:val="Standardowy"/>
    <w:next w:val="Tabela-Siatka"/>
    <w:uiPriority w:val="59"/>
    <w:rsid w:val="003E587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1">
    <w:name w:val="WWNum161"/>
    <w:basedOn w:val="Bezlisty"/>
    <w:rsid w:val="003E5879"/>
    <w:pPr>
      <w:numPr>
        <w:numId w:val="3"/>
      </w:numPr>
    </w:pPr>
  </w:style>
  <w:style w:type="numbering" w:customStyle="1" w:styleId="Numery">
    <w:name w:val="Numery"/>
    <w:rsid w:val="00105D94"/>
    <w:pPr>
      <w:numPr>
        <w:numId w:val="30"/>
      </w:numPr>
    </w:pPr>
  </w:style>
  <w:style w:type="paragraph" w:styleId="Tytu">
    <w:name w:val="Title"/>
    <w:basedOn w:val="Normalny"/>
    <w:link w:val="TytuZnak"/>
    <w:qFormat/>
    <w:rsid w:val="00105D94"/>
    <w:pPr>
      <w:spacing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05D94"/>
    <w:rPr>
      <w:rFonts w:ascii="Times New Roman" w:eastAsia="Times New Roman" w:hAnsi="Times New Roman" w:cs="Times New Roman"/>
      <w:b/>
      <w:sz w:val="24"/>
    </w:rPr>
  </w:style>
  <w:style w:type="paragraph" w:styleId="Legenda">
    <w:name w:val="caption"/>
    <w:basedOn w:val="Normalny"/>
    <w:next w:val="Normalny"/>
    <w:unhideWhenUsed/>
    <w:qFormat/>
    <w:rsid w:val="00E3003D"/>
    <w:pPr>
      <w:spacing w:after="200" w:line="240" w:lineRule="auto"/>
    </w:pPr>
    <w:rPr>
      <w:rFonts w:asciiTheme="minorHAnsi" w:eastAsia="Times New Roman" w:hAnsiTheme="minorHAnsi" w:cs="Times New Roman"/>
      <w:b/>
      <w:iCs/>
      <w:sz w:val="24"/>
      <w:szCs w:val="18"/>
      <w:lang w:eastAsia="pl-PL"/>
    </w:rPr>
  </w:style>
  <w:style w:type="paragraph" w:customStyle="1" w:styleId="Styl2SWZ">
    <w:name w:val="Styl2SWZ"/>
    <w:basedOn w:val="Normalny"/>
    <w:link w:val="Styl2SWZZnak"/>
    <w:qFormat/>
    <w:rsid w:val="009808A5"/>
    <w:pPr>
      <w:numPr>
        <w:numId w:val="36"/>
      </w:numPr>
      <w:spacing w:line="240" w:lineRule="auto"/>
      <w:jc w:val="both"/>
    </w:pPr>
    <w:rPr>
      <w:rFonts w:eastAsiaTheme="minorHAnsi" w:cstheme="minorBidi"/>
      <w:color w:val="000000" w:themeColor="text1"/>
      <w:sz w:val="20"/>
    </w:rPr>
  </w:style>
  <w:style w:type="character" w:customStyle="1" w:styleId="Styl2SWZZnak">
    <w:name w:val="Styl2SWZ Znak"/>
    <w:basedOn w:val="Domylnaczcionkaakapitu"/>
    <w:link w:val="Styl2SWZ"/>
    <w:rsid w:val="009808A5"/>
    <w:rPr>
      <w:rFonts w:eastAsiaTheme="minorHAnsi" w:cstheme="minorBidi"/>
      <w:color w:val="000000" w:themeColor="text1"/>
      <w:szCs w:val="22"/>
      <w:lang w:eastAsia="en-US"/>
    </w:rPr>
  </w:style>
  <w:style w:type="paragraph" w:customStyle="1" w:styleId="Styl1SWZ">
    <w:name w:val="Styl1SWZ"/>
    <w:basedOn w:val="Nagwek1"/>
    <w:link w:val="Styl1SWZZnak"/>
    <w:qFormat/>
    <w:rsid w:val="009808A5"/>
    <w:pPr>
      <w:keepNext/>
      <w:keepLines/>
      <w:numPr>
        <w:numId w:val="37"/>
      </w:numPr>
      <w:tabs>
        <w:tab w:val="clear" w:pos="9000"/>
      </w:tabs>
      <w:suppressAutoHyphens w:val="0"/>
      <w:spacing w:before="120" w:after="120" w:line="240" w:lineRule="auto"/>
      <w:jc w:val="both"/>
    </w:pPr>
    <w:rPr>
      <w:rFonts w:eastAsiaTheme="majorEastAsia" w:cstheme="majorBidi"/>
      <w:color w:val="000000" w:themeColor="text1"/>
      <w:sz w:val="32"/>
      <w:szCs w:val="32"/>
      <w:lang w:eastAsia="en-US"/>
    </w:rPr>
  </w:style>
  <w:style w:type="character" w:customStyle="1" w:styleId="Styl1SWZZnak">
    <w:name w:val="Styl1SWZ Znak"/>
    <w:basedOn w:val="Nagwek1Znak"/>
    <w:link w:val="Styl1SWZ"/>
    <w:rsid w:val="009808A5"/>
    <w:rPr>
      <w:rFonts w:eastAsiaTheme="majorEastAsia" w:cstheme="majorBidi"/>
      <w:b/>
      <w:color w:val="000000" w:themeColor="text1"/>
      <w:spacing w:val="30"/>
      <w:sz w:val="32"/>
      <w:szCs w:val="32"/>
      <w:lang w:eastAsia="en-US"/>
    </w:rPr>
  </w:style>
  <w:style w:type="character" w:styleId="Pogrubienie">
    <w:name w:val="Strong"/>
    <w:basedOn w:val="Domylnaczcionkaakapitu"/>
    <w:uiPriority w:val="22"/>
    <w:qFormat/>
    <w:rsid w:val="00C07390"/>
    <w:rPr>
      <w:b/>
      <w:bCs/>
    </w:rPr>
  </w:style>
  <w:style w:type="paragraph" w:customStyle="1" w:styleId="Tekstpodstawowy22">
    <w:name w:val="Tekst podstawowy 22"/>
    <w:basedOn w:val="Normalny"/>
    <w:rsid w:val="00DB6D20"/>
    <w:pPr>
      <w:suppressAutoHyphens/>
      <w:spacing w:line="240" w:lineRule="auto"/>
      <w:jc w:val="both"/>
    </w:pPr>
    <w:rPr>
      <w:rFonts w:ascii="Times New Roman" w:eastAsia="SimSun" w:hAnsi="Times New Roman" w:cs="Times New Roman"/>
      <w:sz w:val="24"/>
      <w:szCs w:val="20"/>
      <w:lang w:eastAsia="ar-SA"/>
    </w:rPr>
  </w:style>
  <w:style w:type="paragraph" w:customStyle="1" w:styleId="standard0">
    <w:name w:val="standard"/>
    <w:basedOn w:val="Normalny"/>
    <w:rsid w:val="002C45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zp-nagowek5">
    <w:name w:val="Pzp - nagłowek 5"/>
    <w:basedOn w:val="Akapitzlist"/>
    <w:link w:val="Pzp-nagowek5Znak"/>
    <w:qFormat/>
    <w:rsid w:val="008F375E"/>
    <w:pPr>
      <w:suppressAutoHyphens/>
      <w:spacing w:after="120"/>
      <w:ind w:left="850"/>
      <w:contextualSpacing w:val="0"/>
      <w:jc w:val="both"/>
    </w:pPr>
    <w:rPr>
      <w:rFonts w:ascii="Calibri" w:eastAsia="Times New Roman" w:hAnsi="Calibri" w:cs="Calibri"/>
      <w:szCs w:val="24"/>
      <w:lang w:eastAsia="ar-SA"/>
    </w:rPr>
  </w:style>
  <w:style w:type="character" w:customStyle="1" w:styleId="Pzp-nagowek5Znak">
    <w:name w:val="Pzp - nagłowek 5 Znak"/>
    <w:basedOn w:val="Domylnaczcionkaakapitu"/>
    <w:link w:val="Pzp-nagowek5"/>
    <w:rsid w:val="008F375E"/>
    <w:rPr>
      <w:rFonts w:ascii="Calibri" w:eastAsia="Times New Roman" w:hAnsi="Calibri" w:cs="Calibri"/>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30811">
      <w:bodyDiv w:val="1"/>
      <w:marLeft w:val="0"/>
      <w:marRight w:val="0"/>
      <w:marTop w:val="0"/>
      <w:marBottom w:val="0"/>
      <w:divBdr>
        <w:top w:val="none" w:sz="0" w:space="0" w:color="auto"/>
        <w:left w:val="none" w:sz="0" w:space="0" w:color="auto"/>
        <w:bottom w:val="none" w:sz="0" w:space="0" w:color="auto"/>
        <w:right w:val="none" w:sz="0" w:space="0" w:color="auto"/>
      </w:divBdr>
    </w:div>
    <w:div w:id="563562197">
      <w:bodyDiv w:val="1"/>
      <w:marLeft w:val="0"/>
      <w:marRight w:val="0"/>
      <w:marTop w:val="0"/>
      <w:marBottom w:val="0"/>
      <w:divBdr>
        <w:top w:val="none" w:sz="0" w:space="0" w:color="auto"/>
        <w:left w:val="none" w:sz="0" w:space="0" w:color="auto"/>
        <w:bottom w:val="none" w:sz="0" w:space="0" w:color="auto"/>
        <w:right w:val="none" w:sz="0" w:space="0" w:color="auto"/>
      </w:divBdr>
    </w:div>
    <w:div w:id="680088654">
      <w:bodyDiv w:val="1"/>
      <w:marLeft w:val="0"/>
      <w:marRight w:val="0"/>
      <w:marTop w:val="0"/>
      <w:marBottom w:val="0"/>
      <w:divBdr>
        <w:top w:val="none" w:sz="0" w:space="0" w:color="auto"/>
        <w:left w:val="none" w:sz="0" w:space="0" w:color="auto"/>
        <w:bottom w:val="none" w:sz="0" w:space="0" w:color="auto"/>
        <w:right w:val="none" w:sz="0" w:space="0" w:color="auto"/>
      </w:divBdr>
    </w:div>
    <w:div w:id="750540376">
      <w:bodyDiv w:val="1"/>
      <w:marLeft w:val="0"/>
      <w:marRight w:val="0"/>
      <w:marTop w:val="0"/>
      <w:marBottom w:val="0"/>
      <w:divBdr>
        <w:top w:val="none" w:sz="0" w:space="0" w:color="auto"/>
        <w:left w:val="none" w:sz="0" w:space="0" w:color="auto"/>
        <w:bottom w:val="none" w:sz="0" w:space="0" w:color="auto"/>
        <w:right w:val="none" w:sz="0" w:space="0" w:color="auto"/>
      </w:divBdr>
    </w:div>
    <w:div w:id="961544257">
      <w:bodyDiv w:val="1"/>
      <w:marLeft w:val="0"/>
      <w:marRight w:val="0"/>
      <w:marTop w:val="0"/>
      <w:marBottom w:val="0"/>
      <w:divBdr>
        <w:top w:val="none" w:sz="0" w:space="0" w:color="auto"/>
        <w:left w:val="none" w:sz="0" w:space="0" w:color="auto"/>
        <w:bottom w:val="none" w:sz="0" w:space="0" w:color="auto"/>
        <w:right w:val="none" w:sz="0" w:space="0" w:color="auto"/>
      </w:divBdr>
    </w:div>
    <w:div w:id="1033656865">
      <w:bodyDiv w:val="1"/>
      <w:marLeft w:val="0"/>
      <w:marRight w:val="0"/>
      <w:marTop w:val="0"/>
      <w:marBottom w:val="0"/>
      <w:divBdr>
        <w:top w:val="none" w:sz="0" w:space="0" w:color="auto"/>
        <w:left w:val="none" w:sz="0" w:space="0" w:color="auto"/>
        <w:bottom w:val="none" w:sz="0" w:space="0" w:color="auto"/>
        <w:right w:val="none" w:sz="0" w:space="0" w:color="auto"/>
      </w:divBdr>
      <w:divsChild>
        <w:div w:id="466894327">
          <w:marLeft w:val="0"/>
          <w:marRight w:val="0"/>
          <w:marTop w:val="0"/>
          <w:marBottom w:val="0"/>
          <w:divBdr>
            <w:top w:val="none" w:sz="0" w:space="0" w:color="auto"/>
            <w:left w:val="none" w:sz="0" w:space="0" w:color="auto"/>
            <w:bottom w:val="none" w:sz="0" w:space="0" w:color="auto"/>
            <w:right w:val="none" w:sz="0" w:space="0" w:color="auto"/>
          </w:divBdr>
          <w:divsChild>
            <w:div w:id="1427650141">
              <w:marLeft w:val="0"/>
              <w:marRight w:val="0"/>
              <w:marTop w:val="0"/>
              <w:marBottom w:val="0"/>
              <w:divBdr>
                <w:top w:val="none" w:sz="0" w:space="0" w:color="auto"/>
                <w:left w:val="none" w:sz="0" w:space="0" w:color="auto"/>
                <w:bottom w:val="none" w:sz="0" w:space="0" w:color="auto"/>
                <w:right w:val="none" w:sz="0" w:space="0" w:color="auto"/>
              </w:divBdr>
            </w:div>
          </w:divsChild>
        </w:div>
        <w:div w:id="1128822287">
          <w:marLeft w:val="0"/>
          <w:marRight w:val="0"/>
          <w:marTop w:val="0"/>
          <w:marBottom w:val="0"/>
          <w:divBdr>
            <w:top w:val="none" w:sz="0" w:space="0" w:color="auto"/>
            <w:left w:val="none" w:sz="0" w:space="0" w:color="auto"/>
            <w:bottom w:val="none" w:sz="0" w:space="0" w:color="auto"/>
            <w:right w:val="none" w:sz="0" w:space="0" w:color="auto"/>
          </w:divBdr>
          <w:divsChild>
            <w:div w:id="11282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299" TargetMode="External"/><Relationship Id="rId26" Type="http://schemas.openxmlformats.org/officeDocument/2006/relationships/hyperlink" Target="https://espd.uzp.gov.pl/" TargetMode="External"/><Relationship Id="rId39" Type="http://schemas.openxmlformats.org/officeDocument/2006/relationships/footer" Target="footer1.xml"/><Relationship Id="rId21" Type="http://schemas.openxmlformats.org/officeDocument/2006/relationships/hyperlink" Target="https://sip.lex.pl/akty-prawne/dzu-dziennik-ustaw/kodeks-karny-16798683/art-296" TargetMode="External"/><Relationship Id="rId34" Type="http://schemas.openxmlformats.org/officeDocument/2006/relationships/hyperlink" Target="https://platformazakupowa.pl/strona/1-regulamin" TargetMode="External"/><Relationship Id="rId42" Type="http://schemas.openxmlformats.org/officeDocument/2006/relationships/theme" Target="theme/theme1.xml"/><Relationship Id="rId47"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akty-prawne/dzu-dziennik-ustaw/skutki-powierzania-wykonywania-pracy-cudzoziemcom-przebywajacym-wbrew-17896506/art-9" TargetMode="External"/><Relationship Id="rId29" Type="http://schemas.openxmlformats.org/officeDocument/2006/relationships/hyperlink" Target="https://sip.lex.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omorskie"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s://sip.lex.pl/" TargetMode="External"/><Relationship Id="rId37" Type="http://schemas.openxmlformats.org/officeDocument/2006/relationships/hyperlink" Target="mailto:iod@pomorskie.eu"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kodeks-karny-16798683/art-270" TargetMode="External"/><Relationship Id="rId28" Type="http://schemas.openxmlformats.org/officeDocument/2006/relationships/hyperlink" Target="https://sip.lex.pl/" TargetMode="External"/><Relationship Id="rId36" Type="http://schemas.openxmlformats.org/officeDocument/2006/relationships/hyperlink" Target="mailto:zamowienia@pomorskie.eu" TargetMode="External"/><Relationship Id="rId10" Type="http://schemas.openxmlformats.org/officeDocument/2006/relationships/hyperlink" Target="http://www.bip.pomorskie.eu" TargetMode="External"/><Relationship Id="rId19" Type="http://schemas.openxmlformats.org/officeDocument/2006/relationships/hyperlink" Target="https://sip.lex.pl/akty-prawne/dzu-dziennik-ustaw/kodeks-karny-16798683/art-115" TargetMode="External"/><Relationship Id="rId31"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mailto:zamowienia@pomorskie.eu"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86"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45-instrukcje"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165-a" TargetMode="External"/><Relationship Id="rId25" Type="http://schemas.openxmlformats.org/officeDocument/2006/relationships/hyperlink" Target="https://espd.uzp.gov.pl/" TargetMode="External"/><Relationship Id="rId33" Type="http://schemas.openxmlformats.org/officeDocument/2006/relationships/hyperlink" Target="mailto:zamowienia@pomorskie.eu"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rstowska\Downloads\listownik-DAZ-kolor-202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A7B5-EA0E-4143-A79B-E48DB4993DA1}">
  <ds:schemaRefs>
    <ds:schemaRef ds:uri="http://www.w3.org/2001/XMLSchema"/>
  </ds:schemaRefs>
</ds:datastoreItem>
</file>

<file path=customXml/itemProps2.xml><?xml version="1.0" encoding="utf-8"?>
<ds:datastoreItem xmlns:ds="http://schemas.openxmlformats.org/officeDocument/2006/customXml" ds:itemID="{C7CED0EC-9D80-4E21-94D8-9D4E2986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listownik-DAZ-kolor-2021</Template>
  <TotalTime>10</TotalTime>
  <Pages>50</Pages>
  <Words>16791</Words>
  <Characters>100751</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Herstowska</dc:creator>
  <cp:keywords/>
  <cp:lastModifiedBy>Herstowska Emilia</cp:lastModifiedBy>
  <cp:revision>11</cp:revision>
  <cp:lastPrinted>2023-12-18T11:44:00Z</cp:lastPrinted>
  <dcterms:created xsi:type="dcterms:W3CDTF">2023-12-18T12:44:00Z</dcterms:created>
  <dcterms:modified xsi:type="dcterms:W3CDTF">2023-12-18T13:16:00Z</dcterms:modified>
</cp:coreProperties>
</file>