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BC5232" w:rsidRPr="00BC5232">
        <w:rPr>
          <w:rFonts w:ascii="Arial" w:eastAsia="Times New Roman" w:hAnsi="Arial" w:cs="Arial"/>
        </w:rPr>
        <w:t>dostawę materiałów biurowych dla Powiatowego Urzędu Pracy w Radomiu</w:t>
      </w:r>
      <w:bookmarkStart w:id="0" w:name="_GoBack"/>
      <w:bookmarkEnd w:id="0"/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2C29C5"/>
    <w:rsid w:val="00497114"/>
    <w:rsid w:val="004C0C64"/>
    <w:rsid w:val="00501828"/>
    <w:rsid w:val="00567606"/>
    <w:rsid w:val="00696D06"/>
    <w:rsid w:val="006B1715"/>
    <w:rsid w:val="007B0B94"/>
    <w:rsid w:val="007B3700"/>
    <w:rsid w:val="00956CB8"/>
    <w:rsid w:val="00A02D26"/>
    <w:rsid w:val="00A100D8"/>
    <w:rsid w:val="00A92B2F"/>
    <w:rsid w:val="00BA2715"/>
    <w:rsid w:val="00BC5232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2022-01-18T10:51:00Z</cp:lastPrinted>
  <dcterms:created xsi:type="dcterms:W3CDTF">2022-01-18T10:51:00Z</dcterms:created>
  <dcterms:modified xsi:type="dcterms:W3CDTF">2022-01-18T10:51:00Z</dcterms:modified>
</cp:coreProperties>
</file>