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F" w:rsidRPr="000301AF" w:rsidRDefault="000301AF" w:rsidP="000301AF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301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9. Załącznik Nr 9 do SWZ – Oświadczenie wykonawcy o aktualności informacji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b/>
          <w:i/>
        </w:rPr>
      </w:pPr>
      <w:r w:rsidRPr="000301AF">
        <w:rPr>
          <w:rFonts w:ascii="Arial" w:eastAsia="Calibri" w:hAnsi="Arial" w:cs="Arial"/>
          <w:b/>
          <w:i/>
        </w:rPr>
        <w:t>Nr sprawy: WI.271.21.2022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Wykonawca: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……………………………….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301AF">
        <w:rPr>
          <w:rFonts w:ascii="Arial" w:eastAsia="Calibri" w:hAnsi="Arial" w:cs="Arial"/>
          <w:i/>
        </w:rPr>
        <w:t>CEiDG</w:t>
      </w:r>
      <w:proofErr w:type="spellEnd"/>
      <w:r w:rsidRPr="000301AF">
        <w:rPr>
          <w:rFonts w:ascii="Arial" w:eastAsia="Calibri" w:hAnsi="Arial" w:cs="Arial"/>
          <w:i/>
        </w:rPr>
        <w:t>)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reprezentowany przez: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(imię, nazwisko, stanowisko/podstawa do reprezentacji)</w:t>
      </w:r>
    </w:p>
    <w:p w:rsidR="000301AF" w:rsidRPr="000301AF" w:rsidRDefault="000301AF" w:rsidP="000301AF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01AF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0301AF" w:rsidRPr="000301AF" w:rsidRDefault="000301AF" w:rsidP="000301A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0301A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0301AF">
        <w:rPr>
          <w:rFonts w:ascii="Arial" w:eastAsia="Calibri" w:hAnsi="Arial" w:cs="Arial"/>
          <w:b/>
          <w:sz w:val="24"/>
          <w:szCs w:val="24"/>
        </w:rPr>
        <w:t>”</w:t>
      </w:r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301AF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0301AF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0301AF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301AF" w:rsidRPr="000301AF" w:rsidRDefault="000301AF" w:rsidP="000301A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01AF" w:rsidRPr="000301AF" w:rsidRDefault="000301AF" w:rsidP="000301A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0301AF" w:rsidRPr="000301AF" w:rsidRDefault="000301AF" w:rsidP="000301A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086D" w:rsidRDefault="008E086D">
      <w:bookmarkStart w:id="0" w:name="_GoBack"/>
      <w:bookmarkEnd w:id="0"/>
    </w:p>
    <w:sectPr w:rsidR="008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F"/>
    <w:rsid w:val="000301AF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2022-07-06T13:51:00Z</dcterms:created>
  <dcterms:modified xsi:type="dcterms:W3CDTF">2022-07-06T13:51:00Z</dcterms:modified>
</cp:coreProperties>
</file>