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03619679"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 xml:space="preserve">Znak sprawy PN </w:t>
      </w:r>
      <w:r w:rsidR="007C3919">
        <w:rPr>
          <w:rFonts w:ascii="Cambria" w:eastAsia="Cambria" w:hAnsi="Cambria" w:cs="Cambria"/>
          <w:b/>
        </w:rPr>
        <w:t>77</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85629B8" w14:textId="1FE69F1C" w:rsidR="00B20638" w:rsidRPr="00764E06" w:rsidRDefault="007C3919" w:rsidP="008B660D">
      <w:pPr>
        <w:spacing w:before="120" w:after="120" w:line="240" w:lineRule="auto"/>
        <w:ind w:right="-1"/>
        <w:jc w:val="center"/>
        <w:rPr>
          <w:sz w:val="24"/>
          <w:szCs w:val="24"/>
        </w:rPr>
      </w:pPr>
      <w:r>
        <w:rPr>
          <w:rStyle w:val="st"/>
          <w:rFonts w:cs="Cambria"/>
          <w:sz w:val="24"/>
          <w:szCs w:val="24"/>
        </w:rPr>
        <w:t>33141000-0, 33141620-0, 33125000-2, 33100000-0</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 </w:t>
      </w:r>
      <w:r w:rsidRPr="00B82CF6">
        <w:rPr>
          <w:rFonts w:eastAsia="Tahoma" w:cs="Tahoma"/>
          <w:b/>
          <w:bCs/>
          <w:color w:val="000000"/>
          <w:sz w:val="24"/>
          <w:szCs w:val="24"/>
        </w:rPr>
        <w:t>przetargu nieograniczonego</w:t>
      </w:r>
    </w:p>
    <w:p w14:paraId="7EE96FAD" w14:textId="2478798F"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w:t>
      </w:r>
      <w:r w:rsidR="007C3919">
        <w:rPr>
          <w:rFonts w:eastAsia="Tahoma" w:cs="Tahoma"/>
          <w:b/>
          <w:color w:val="000000"/>
          <w:sz w:val="24"/>
          <w:szCs w:val="24"/>
        </w:rPr>
        <w:t>urologicznych</w:t>
      </w:r>
      <w:r w:rsidR="00E858EC">
        <w:rPr>
          <w:rFonts w:eastAsia="Tahoma" w:cs="Tahoma"/>
          <w:b/>
          <w:color w:val="000000"/>
          <w:sz w:val="24"/>
          <w:szCs w:val="24"/>
        </w:rPr>
        <w:t>)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B2D22BB" w14:textId="4CA92AA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0AD7C07E" w14:textId="742F9175" w:rsidR="002C1515" w:rsidRPr="002C1515" w:rsidRDefault="002C1515" w:rsidP="0098600B">
      <w:pPr>
        <w:pBdr>
          <w:top w:val="nil"/>
          <w:left w:val="nil"/>
          <w:bottom w:val="nil"/>
          <w:right w:val="nil"/>
          <w:between w:val="nil"/>
        </w:pBdr>
        <w:jc w:val="center"/>
        <w:rPr>
          <w:rFonts w:ascii="Cambria" w:eastAsia="Tahoma" w:hAnsi="Cambria" w:cs="Tahoma"/>
          <w:color w:val="FF0000"/>
          <w:sz w:val="24"/>
          <w:szCs w:val="24"/>
        </w:rPr>
      </w:pPr>
      <w:r w:rsidRPr="002C1515">
        <w:rPr>
          <w:rFonts w:ascii="Cambria" w:eastAsia="Tahoma" w:hAnsi="Cambria" w:cs="Tahoma"/>
          <w:color w:val="FF0000"/>
          <w:sz w:val="24"/>
          <w:szCs w:val="24"/>
        </w:rPr>
        <w:t xml:space="preserve">Modyfikacja </w:t>
      </w:r>
      <w:r w:rsidR="00197824">
        <w:rPr>
          <w:rFonts w:ascii="Cambria" w:eastAsia="Tahoma" w:hAnsi="Cambria" w:cs="Tahoma"/>
          <w:color w:val="FF0000"/>
          <w:sz w:val="24"/>
          <w:szCs w:val="24"/>
        </w:rPr>
        <w:t>II</w:t>
      </w:r>
    </w:p>
    <w:p w14:paraId="55E6B33F" w14:textId="517BDC5D" w:rsidR="00B63C3B" w:rsidRPr="00C972C4" w:rsidRDefault="008B660D" w:rsidP="00C972C4">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 </w:t>
      </w:r>
      <w:r w:rsidR="00C7681E">
        <w:rPr>
          <w:rFonts w:ascii="Cambria" w:eastAsia="Tahoma" w:hAnsi="Cambria" w:cs="Tahoma"/>
          <w:b/>
          <w:bCs/>
          <w:sz w:val="24"/>
          <w:szCs w:val="24"/>
        </w:rPr>
        <w:t>09.11.</w:t>
      </w:r>
      <w:r w:rsidR="00E12E0B" w:rsidRPr="007C3919">
        <w:rPr>
          <w:rFonts w:ascii="Cambria" w:eastAsia="Tahoma" w:hAnsi="Cambria" w:cs="Tahoma"/>
          <w:b/>
          <w:bCs/>
          <w:sz w:val="24"/>
          <w:szCs w:val="24"/>
        </w:rPr>
        <w:t>2023 r.</w:t>
      </w: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C7681E"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7FE2469D"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 xml:space="preserve">wyrobów medycznych </w:t>
      </w:r>
      <w:r w:rsidR="007C3919">
        <w:rPr>
          <w:rFonts w:ascii="Cambria" w:eastAsia="Cambria" w:hAnsi="Cambria" w:cs="Cambria"/>
          <w:bCs/>
        </w:rPr>
        <w:t>(urologicznych</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lastRenderedPageBreak/>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03DD">
        <w:rPr>
          <w:iCs/>
          <w:lang w:eastAsia="en-US"/>
        </w:rPr>
        <w:t>p.z.p</w:t>
      </w:r>
      <w:proofErr w:type="spellEnd"/>
      <w:r w:rsidRPr="00B803DD">
        <w:rPr>
          <w:iCs/>
          <w:lang w:eastAsia="en-US"/>
        </w:rPr>
        <w:t xml:space="preserve">. Zamawiający dopuszcza oferowanie w tym, referencyjnym zakresie, produktu (wyrobu) o cechach (parametry i funkcjonalność) równoważnych w rozumieniu art. 99 ust. 6 </w:t>
      </w:r>
      <w:proofErr w:type="spellStart"/>
      <w:r w:rsidRPr="00B803DD">
        <w:rPr>
          <w:iCs/>
          <w:lang w:eastAsia="en-US"/>
        </w:rPr>
        <w:t>p.z.p</w:t>
      </w:r>
      <w:proofErr w:type="spellEnd"/>
      <w:r w:rsidRPr="00B803DD">
        <w:rPr>
          <w:iCs/>
          <w:lang w:eastAsia="en-US"/>
        </w:rPr>
        <w:t>.</w:t>
      </w:r>
    </w:p>
    <w:p w14:paraId="3EC95580"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Na Wykonawcy ciążyć będzie obowiązek udowodnienia Zamawiającemu w treści jego oferty, w szczególności za pomocą przedmiotowych środków dowodowych, o których mowa w art. 104-107 </w:t>
      </w:r>
      <w:proofErr w:type="spellStart"/>
      <w:r w:rsidRPr="00B803DD">
        <w:rPr>
          <w:iCs/>
          <w:lang w:eastAsia="en-US"/>
        </w:rPr>
        <w:t>p.z.p</w:t>
      </w:r>
      <w:proofErr w:type="spellEnd"/>
      <w:r w:rsidRPr="00B803DD">
        <w:rPr>
          <w:iCs/>
          <w:lang w:eastAsia="en-US"/>
        </w:rPr>
        <w:t>., że proponowane przez niego w ofercie rozwiązania (cechy, funkcje itp.) w równoważnym stopniu spełniają wymagania określone w opisie przedmiotu zamówienia z Załącznika nr 1 do SWZ, w zakresie pakietu nr ------- w pozycji nr  -------”</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64AA5B4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w:t>
      </w:r>
      <w:r w:rsidRPr="00C972C4">
        <w:rPr>
          <w:rFonts w:eastAsia="Tahoma" w:cs="Tahoma"/>
          <w:color w:val="FF0000"/>
        </w:rPr>
        <w:t xml:space="preserve">(od </w:t>
      </w:r>
      <w:r w:rsidR="008B657E" w:rsidRPr="00C972C4">
        <w:rPr>
          <w:rFonts w:eastAsia="Tahoma" w:cs="Tahoma"/>
          <w:color w:val="FF0000"/>
        </w:rPr>
        <w:t>1</w:t>
      </w:r>
      <w:r w:rsidRPr="00C972C4">
        <w:rPr>
          <w:rFonts w:eastAsia="Tahoma" w:cs="Tahoma"/>
          <w:color w:val="FF0000"/>
        </w:rPr>
        <w:t xml:space="preserve"> do </w:t>
      </w:r>
      <w:r w:rsidR="00C972C4" w:rsidRPr="00C972C4">
        <w:rPr>
          <w:rFonts w:eastAsia="Tahoma" w:cs="Tahoma"/>
          <w:color w:val="FF0000"/>
        </w:rPr>
        <w:t>11</w:t>
      </w:r>
      <w:r w:rsidRPr="00C972C4">
        <w:rPr>
          <w:rFonts w:eastAsia="Tahoma" w:cs="Tahoma"/>
          <w:color w:val="FF0000"/>
        </w:rPr>
        <w:t xml:space="preserve">) – </w:t>
      </w:r>
      <w:r w:rsidRPr="005D54ED">
        <w:rPr>
          <w:rFonts w:eastAsia="Tahoma" w:cs="Tahoma"/>
        </w:rPr>
        <w:t xml:space="preserve">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w:t>
      </w:r>
      <w:proofErr w:type="spellStart"/>
      <w:r w:rsidRPr="005D54ED">
        <w:rPr>
          <w:rFonts w:cs="Posterama"/>
          <w:bCs/>
        </w:rPr>
        <w:t>p.z.p</w:t>
      </w:r>
      <w:proofErr w:type="spellEnd"/>
      <w:r w:rsidRPr="005D54ED">
        <w:rPr>
          <w:rFonts w:cs="Posterama"/>
          <w:bCs/>
        </w:rPr>
        <w:t xml:space="preserve">.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D30038">
        <w:rPr>
          <w:rFonts w:cs="Posterama"/>
        </w:rPr>
        <w:t>loco</w:t>
      </w:r>
      <w:proofErr w:type="spellEnd"/>
      <w:r w:rsidRPr="00D30038">
        <w:rPr>
          <w:rFonts w:cs="Posterama"/>
        </w:rPr>
        <w:t xml:space="preserve">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w:t>
      </w:r>
      <w:proofErr w:type="spellStart"/>
      <w:r w:rsidRPr="009A3196">
        <w:rPr>
          <w:rFonts w:eastAsia="Calibri" w:cs="Posterama"/>
          <w:lang w:eastAsia="en-US"/>
        </w:rPr>
        <w:t>p.z.p</w:t>
      </w:r>
      <w:proofErr w:type="spellEnd"/>
      <w:r w:rsidRPr="009A3196">
        <w:rPr>
          <w:rFonts w:eastAsia="Calibri" w:cs="Posterama"/>
          <w:lang w:eastAsia="en-US"/>
        </w:rPr>
        <w:t xml:space="preserve">.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 xml:space="preserve">r. o podatku od towarów i usług (Dz. U. z 2018 r. poz. 2174, z </w:t>
      </w:r>
      <w:proofErr w:type="spellStart"/>
      <w:r w:rsidRPr="009A3196">
        <w:rPr>
          <w:rFonts w:cs="Posterama"/>
          <w:shd w:val="clear" w:color="auto" w:fill="FFFFFF"/>
        </w:rPr>
        <w:t>późn</w:t>
      </w:r>
      <w:proofErr w:type="spellEnd"/>
      <w:r w:rsidRPr="009A3196">
        <w:rPr>
          <w:rFonts w:cs="Posterama"/>
          <w:shd w:val="clear" w:color="auto" w:fill="FFFFFF"/>
        </w:rPr>
        <w:t>.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w:t>
      </w:r>
      <w:proofErr w:type="spellStart"/>
      <w:r w:rsidRPr="009A3196">
        <w:rPr>
          <w:rFonts w:cs="Posterama"/>
        </w:rPr>
        <w:t>p.z.p</w:t>
      </w:r>
      <w:proofErr w:type="spellEnd"/>
      <w:r w:rsidRPr="009A3196">
        <w:rPr>
          <w:rFonts w:cs="Posterama"/>
        </w:rPr>
        <w:t xml:space="preserve">.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w:t>
      </w:r>
      <w:proofErr w:type="spellStart"/>
      <w:r w:rsidRPr="00E858EC">
        <w:rPr>
          <w:rFonts w:cs="Posterama"/>
          <w:sz w:val="22"/>
          <w:szCs w:val="22"/>
          <w:shd w:val="clear" w:color="auto" w:fill="FFFFFF"/>
        </w:rPr>
        <w:t>p.z.p</w:t>
      </w:r>
      <w:proofErr w:type="spellEnd"/>
      <w:r w:rsidRPr="00E858EC">
        <w:rPr>
          <w:rFonts w:cs="Posterama"/>
          <w:sz w:val="22"/>
          <w:szCs w:val="22"/>
          <w:shd w:val="clear" w:color="auto" w:fill="FFFFFF"/>
        </w:rPr>
        <w:t xml:space="preserve">. wydanego przez jednostkę oceniającą zgodność lub sprawozdania z badań przeprowadzonych przez tę jednostkę, dotyczące </w:t>
      </w:r>
      <w:r w:rsidRPr="00E858EC">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w:t>
      </w:r>
      <w:proofErr w:type="spellStart"/>
      <w:r w:rsidRPr="000F5AA1">
        <w:rPr>
          <w:rFonts w:cs="Posterama"/>
          <w:sz w:val="22"/>
          <w:szCs w:val="22"/>
          <w:shd w:val="clear" w:color="auto" w:fill="FFFFFF"/>
        </w:rPr>
        <w:t>p.z.p</w:t>
      </w:r>
      <w:proofErr w:type="spellEnd"/>
      <w:r w:rsidRPr="000F5AA1">
        <w:rPr>
          <w:rFonts w:cs="Posterama"/>
          <w:sz w:val="22"/>
          <w:szCs w:val="22"/>
          <w:shd w:val="clear" w:color="auto" w:fill="FFFFFF"/>
        </w:rPr>
        <w:t>.) cechy oferowanego towaru z tymi wymaganymi.</w:t>
      </w:r>
    </w:p>
    <w:p w14:paraId="16244048" w14:textId="77777777"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proofErr w:type="spellStart"/>
      <w:r w:rsidRPr="00590825">
        <w:rPr>
          <w:rFonts w:cs="Posterama"/>
          <w:sz w:val="22"/>
          <w:szCs w:val="22"/>
          <w:shd w:val="clear" w:color="auto" w:fill="FFFFFF"/>
        </w:rPr>
        <w:t>p.z.p</w:t>
      </w:r>
      <w:proofErr w:type="spellEnd"/>
      <w:r w:rsidRPr="00590825">
        <w:rPr>
          <w:rFonts w:cs="Posterama"/>
          <w:sz w:val="22"/>
          <w:szCs w:val="22"/>
          <w:shd w:val="clear" w:color="auto" w:fill="FFFFFF"/>
        </w:rPr>
        <w:t>.)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w:t>
      </w:r>
      <w:proofErr w:type="spellStart"/>
      <w:r w:rsidRPr="00590825">
        <w:rPr>
          <w:rFonts w:cs="Posterama"/>
          <w:sz w:val="22"/>
          <w:szCs w:val="22"/>
          <w:shd w:val="clear" w:color="auto" w:fill="FFFFFF"/>
        </w:rPr>
        <w:t>p.z.p</w:t>
      </w:r>
      <w:proofErr w:type="spellEnd"/>
      <w:r w:rsidRPr="00590825">
        <w:rPr>
          <w:rFonts w:cs="Posterama"/>
          <w:sz w:val="22"/>
          <w:szCs w:val="22"/>
          <w:shd w:val="clear" w:color="auto" w:fill="FFFFFF"/>
        </w:rPr>
        <w:t>.)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590825">
        <w:rPr>
          <w:rFonts w:ascii="Cambria" w:hAnsi="Cambria"/>
          <w:sz w:val="22"/>
          <w:szCs w:val="22"/>
        </w:rPr>
        <w:lastRenderedPageBreak/>
        <w:t>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C7681E"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w:t>
      </w:r>
      <w:r w:rsidRPr="00DE41EC">
        <w:rPr>
          <w:rFonts w:eastAsia="Calibri"/>
          <w:lang w:eastAsia="en-US"/>
        </w:rPr>
        <w:lastRenderedPageBreak/>
        <w:t xml:space="preserve">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lastRenderedPageBreak/>
        <w:t>TERMIN ZWIAZANIA WYKONAWCY OFERTĄ:</w:t>
      </w:r>
    </w:p>
    <w:p w14:paraId="385E7E8C" w14:textId="2BA60871"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F45C37" w:rsidRPr="00C7681E">
        <w:rPr>
          <w:rFonts w:eastAsia="Calibri" w:cs="Posterama"/>
          <w:b/>
          <w:color w:val="FF0000"/>
          <w:lang w:eastAsia="en-US"/>
        </w:rPr>
        <w:t>1</w:t>
      </w:r>
      <w:r w:rsidR="00C7681E" w:rsidRPr="00C7681E">
        <w:rPr>
          <w:rFonts w:eastAsia="Calibri" w:cs="Posterama"/>
          <w:b/>
          <w:color w:val="FF0000"/>
          <w:lang w:eastAsia="en-US"/>
        </w:rPr>
        <w:t>3</w:t>
      </w:r>
      <w:r w:rsidR="00F45C37" w:rsidRPr="00C7681E">
        <w:rPr>
          <w:rFonts w:eastAsia="Calibri" w:cs="Posterama"/>
          <w:b/>
          <w:color w:val="FF0000"/>
          <w:lang w:eastAsia="en-US"/>
        </w:rPr>
        <w:t>.02.2024</w:t>
      </w:r>
      <w:r w:rsidR="001B4DAC" w:rsidRPr="00C7681E">
        <w:rPr>
          <w:rFonts w:eastAsia="Calibri" w:cs="Posterama"/>
          <w:b/>
          <w:color w:val="FF0000"/>
          <w:lang w:eastAsia="en-US"/>
        </w:rPr>
        <w:t xml:space="preserve"> </w:t>
      </w:r>
      <w:r w:rsidRPr="00C7681E">
        <w:rPr>
          <w:rFonts w:eastAsia="Calibri" w:cs="Posterama"/>
          <w:b/>
          <w:color w:val="FF0000"/>
          <w:lang w:eastAsia="en-US"/>
        </w:rPr>
        <w:t>r</w:t>
      </w:r>
      <w:r w:rsidRPr="001B4DAC">
        <w:rPr>
          <w:rFonts w:eastAsia="Calibri" w:cs="Posterama"/>
          <w:b/>
          <w:lang w:eastAsia="en-US"/>
        </w:rPr>
        <w:t>.</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w:t>
      </w:r>
      <w:bookmarkStart w:id="2" w:name="_GoBack"/>
      <w:bookmarkEnd w:id="2"/>
      <w:r w:rsidRPr="00F041AD">
        <w:rPr>
          <w:rFonts w:eastAsia="Calibri" w:cs="Posterama"/>
          <w:lang w:eastAsia="en-US"/>
        </w:rPr>
        <w:t xml:space="preserve">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w:t>
      </w:r>
      <w:proofErr w:type="spellStart"/>
      <w:r w:rsidRPr="00754F95">
        <w:rPr>
          <w:rFonts w:cs="Posterama"/>
          <w:shd w:val="clear" w:color="auto" w:fill="FFFFFF"/>
        </w:rPr>
        <w:t>p.z.p</w:t>
      </w:r>
      <w:proofErr w:type="spellEnd"/>
      <w:r w:rsidRPr="00754F95">
        <w:rPr>
          <w:rFonts w:cs="Posterama"/>
          <w:shd w:val="clear" w:color="auto" w:fill="FFFFFF"/>
        </w:rPr>
        <w:t>.</w:t>
      </w:r>
    </w:p>
    <w:p w14:paraId="45D6FC2B" w14:textId="2038E20B" w:rsidR="00585B91" w:rsidRPr="00C972C4"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C972C4">
        <w:rPr>
          <w:rFonts w:cs="Posterama"/>
          <w:color w:val="FF0000"/>
        </w:rPr>
        <w:t>Łączna kwota wadium wynosi:</w:t>
      </w:r>
      <w:r w:rsidRPr="00C972C4">
        <w:rPr>
          <w:rFonts w:cs="Posterama"/>
          <w:b/>
          <w:bCs/>
          <w:color w:val="FF0000"/>
        </w:rPr>
        <w:t xml:space="preserve"> </w:t>
      </w:r>
      <w:r w:rsidR="00C972C4" w:rsidRPr="00C972C4">
        <w:rPr>
          <w:rFonts w:cs="Posterama"/>
          <w:b/>
          <w:bCs/>
          <w:color w:val="FF0000"/>
        </w:rPr>
        <w:t>30.365</w:t>
      </w:r>
      <w:r w:rsidR="002D34D8" w:rsidRPr="00C972C4">
        <w:rPr>
          <w:rFonts w:cs="Posterama"/>
          <w:b/>
          <w:bCs/>
          <w:color w:val="FF0000"/>
        </w:rPr>
        <w:t>,00</w:t>
      </w:r>
      <w:r w:rsidRPr="00C972C4">
        <w:rPr>
          <w:rFonts w:cs="Posterama"/>
          <w:b/>
          <w:bCs/>
          <w:color w:val="FF0000"/>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3" w:name="_Hlk82156887"/>
      <w:r w:rsidRPr="00754F95">
        <w:rPr>
          <w:rFonts w:cs="Posterama"/>
          <w:b/>
          <w:bCs/>
        </w:rPr>
        <w:t>Kwota wadium w podziale na poszczególne pakiety wynosi:</w:t>
      </w:r>
    </w:p>
    <w:bookmarkEnd w:id="3"/>
    <w:p w14:paraId="5FC45F6B" w14:textId="72AA9DCC"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1.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3.678,00</w:t>
      </w:r>
      <w:r w:rsidRPr="002D34D8">
        <w:rPr>
          <w:rFonts w:cs="Posterama"/>
          <w:b/>
          <w:bCs/>
        </w:rPr>
        <w:t xml:space="preserve"> zł</w:t>
      </w:r>
    </w:p>
    <w:p w14:paraId="0B8D6DCE" w14:textId="16748AAE"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2.    </w:t>
      </w:r>
      <w:r w:rsidR="00E858EC" w:rsidRPr="002D34D8">
        <w:rPr>
          <w:rFonts w:cs="Posterama"/>
          <w:b/>
          <w:bCs/>
        </w:rPr>
        <w:t xml:space="preserve">    </w:t>
      </w:r>
      <w:r w:rsidRPr="002D34D8">
        <w:rPr>
          <w:rFonts w:cs="Posterama"/>
          <w:b/>
          <w:bCs/>
        </w:rPr>
        <w:t xml:space="preserve">  </w:t>
      </w:r>
      <w:r w:rsidR="002D34D8" w:rsidRPr="002D34D8">
        <w:rPr>
          <w:rFonts w:cs="Posterama"/>
          <w:b/>
          <w:bCs/>
        </w:rPr>
        <w:t xml:space="preserve">    732,00</w:t>
      </w:r>
      <w:r w:rsidRPr="002D34D8">
        <w:rPr>
          <w:rFonts w:cs="Posterama"/>
          <w:b/>
          <w:bCs/>
        </w:rPr>
        <w:t xml:space="preserve"> zł</w:t>
      </w:r>
    </w:p>
    <w:p w14:paraId="4BBA3AD2" w14:textId="72A102A2"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3.      </w:t>
      </w:r>
      <w:r w:rsidR="00E858EC" w:rsidRPr="002D34D8">
        <w:rPr>
          <w:rFonts w:cs="Posterama"/>
          <w:b/>
          <w:bCs/>
        </w:rPr>
        <w:t xml:space="preserve">    </w:t>
      </w:r>
      <w:r w:rsidR="002D34D8" w:rsidRPr="002D34D8">
        <w:rPr>
          <w:rFonts w:cs="Posterama"/>
          <w:b/>
          <w:bCs/>
        </w:rPr>
        <w:t>9.086,00</w:t>
      </w:r>
      <w:r w:rsidRPr="002D34D8">
        <w:rPr>
          <w:rFonts w:cs="Posterama"/>
          <w:b/>
          <w:bCs/>
        </w:rPr>
        <w:t xml:space="preserve"> zł</w:t>
      </w:r>
    </w:p>
    <w:p w14:paraId="426F72F7" w14:textId="559A0689"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4.    </w:t>
      </w:r>
      <w:r w:rsidR="00E858EC" w:rsidRPr="002D34D8">
        <w:rPr>
          <w:rFonts w:cs="Posterama"/>
          <w:b/>
          <w:bCs/>
        </w:rPr>
        <w:t xml:space="preserve">    </w:t>
      </w:r>
      <w:r w:rsidRPr="002D34D8">
        <w:rPr>
          <w:rFonts w:cs="Posterama"/>
          <w:b/>
          <w:bCs/>
        </w:rPr>
        <w:t xml:space="preserve">  </w:t>
      </w:r>
      <w:r w:rsidR="002D34D8" w:rsidRPr="002D34D8">
        <w:rPr>
          <w:rFonts w:cs="Posterama"/>
          <w:b/>
          <w:bCs/>
        </w:rPr>
        <w:t>2.433,00</w:t>
      </w:r>
      <w:r w:rsidRPr="002D34D8">
        <w:rPr>
          <w:rFonts w:cs="Posterama"/>
          <w:b/>
          <w:bCs/>
        </w:rPr>
        <w:t xml:space="preserve"> zł</w:t>
      </w:r>
    </w:p>
    <w:p w14:paraId="489A3E0E" w14:textId="0FF8FA86"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5.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291,00</w:t>
      </w:r>
      <w:r w:rsidRPr="002D34D8">
        <w:rPr>
          <w:rFonts w:cs="Posterama"/>
          <w:b/>
          <w:bCs/>
        </w:rPr>
        <w:t xml:space="preserve"> zł</w:t>
      </w:r>
    </w:p>
    <w:p w14:paraId="42D0CB38" w14:textId="5DAF9AD4"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6</w:t>
      </w:r>
      <w:r w:rsidR="001A4FE0" w:rsidRPr="002D34D8">
        <w:rPr>
          <w:rFonts w:cs="Posterama"/>
          <w:b/>
          <w:bCs/>
        </w:rPr>
        <w:t xml:space="preserve">.   </w:t>
      </w:r>
      <w:r w:rsidR="002D34D8" w:rsidRPr="002D34D8">
        <w:rPr>
          <w:rFonts w:cs="Posterama"/>
          <w:b/>
          <w:bCs/>
        </w:rPr>
        <w:t xml:space="preserve">       1.050,00 zł</w:t>
      </w:r>
    </w:p>
    <w:p w14:paraId="5F10FE88" w14:textId="34D3A10A"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7 </w:t>
      </w:r>
      <w:r w:rsidR="001A4FE0" w:rsidRPr="002D34D8">
        <w:rPr>
          <w:rFonts w:cs="Posterama"/>
          <w:b/>
          <w:bCs/>
        </w:rPr>
        <w:t xml:space="preserve">. </w:t>
      </w:r>
      <w:r w:rsidR="00754F95" w:rsidRPr="002D34D8">
        <w:rPr>
          <w:rFonts w:cs="Posterama"/>
          <w:b/>
          <w:bCs/>
        </w:rPr>
        <w:t xml:space="preserve">        </w:t>
      </w:r>
      <w:r w:rsidR="00142883" w:rsidRPr="002D34D8">
        <w:rPr>
          <w:rFonts w:cs="Posterama"/>
          <w:b/>
          <w:bCs/>
        </w:rPr>
        <w:t xml:space="preserve"> </w:t>
      </w:r>
      <w:r w:rsidR="002D34D8" w:rsidRPr="002D34D8">
        <w:rPr>
          <w:rFonts w:cs="Posterama"/>
          <w:b/>
          <w:bCs/>
        </w:rPr>
        <w:t xml:space="preserve">   134,00</w:t>
      </w:r>
      <w:r w:rsidR="00754F95" w:rsidRPr="002D34D8">
        <w:rPr>
          <w:rFonts w:cs="Posterama"/>
          <w:b/>
          <w:bCs/>
        </w:rPr>
        <w:t xml:space="preserve"> zł</w:t>
      </w:r>
    </w:p>
    <w:p w14:paraId="604B6E22" w14:textId="35D5D74C" w:rsidR="00585B91"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8</w:t>
      </w:r>
      <w:r w:rsidR="00585B91" w:rsidRPr="002D34D8">
        <w:rPr>
          <w:rFonts w:cs="Posterama"/>
          <w:b/>
          <w:bCs/>
        </w:rPr>
        <w:t xml:space="preserve">.    </w:t>
      </w:r>
      <w:r w:rsidR="00E858EC" w:rsidRPr="002D34D8">
        <w:rPr>
          <w:rFonts w:cs="Posterama"/>
          <w:b/>
          <w:bCs/>
        </w:rPr>
        <w:t xml:space="preserve">   </w:t>
      </w:r>
      <w:r w:rsidR="002D34D8" w:rsidRPr="002D34D8">
        <w:rPr>
          <w:rFonts w:cs="Posterama"/>
          <w:b/>
          <w:bCs/>
        </w:rPr>
        <w:t xml:space="preserve">       435,00</w:t>
      </w:r>
      <w:r w:rsidR="00585B91" w:rsidRPr="002D34D8">
        <w:rPr>
          <w:rFonts w:cs="Posterama"/>
          <w:b/>
          <w:bCs/>
        </w:rPr>
        <w:t xml:space="preserve"> zł</w:t>
      </w:r>
    </w:p>
    <w:p w14:paraId="48CD0064" w14:textId="03DA8EF2" w:rsidR="00585B91"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9</w:t>
      </w:r>
      <w:r w:rsidR="00585B91" w:rsidRPr="002D34D8">
        <w:rPr>
          <w:rFonts w:cs="Posterama"/>
          <w:b/>
          <w:bCs/>
        </w:rPr>
        <w:t xml:space="preserve">.        </w:t>
      </w:r>
      <w:r w:rsidR="002D34D8" w:rsidRPr="002D34D8">
        <w:rPr>
          <w:rFonts w:cs="Posterama"/>
          <w:b/>
          <w:bCs/>
        </w:rPr>
        <w:t>11.853,00</w:t>
      </w:r>
      <w:r w:rsidR="00585B91" w:rsidRPr="002D34D8">
        <w:rPr>
          <w:rFonts w:cs="Posterama"/>
          <w:b/>
          <w:bCs/>
        </w:rPr>
        <w:t xml:space="preserve"> zł</w:t>
      </w:r>
    </w:p>
    <w:p w14:paraId="767D32D2" w14:textId="040CCD79" w:rsidR="00C972C4" w:rsidRPr="00C972C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972C4">
        <w:rPr>
          <w:rFonts w:cs="Posterama"/>
          <w:b/>
          <w:bCs/>
          <w:color w:val="FF0000"/>
        </w:rPr>
        <w:t xml:space="preserve">10.  nie jest wymagane </w:t>
      </w:r>
    </w:p>
    <w:p w14:paraId="3C1395AE" w14:textId="7B624562" w:rsidR="00C972C4" w:rsidRPr="00C972C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972C4">
        <w:rPr>
          <w:rFonts w:cs="Posterama"/>
          <w:b/>
          <w:bCs/>
          <w:color w:val="FF0000"/>
        </w:rPr>
        <w:t xml:space="preserve">11.            657,00 zł </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7E5301EE"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F45C37" w:rsidRPr="00C7681E">
        <w:rPr>
          <w:rFonts w:cs="Posterama"/>
          <w:b/>
          <w:color w:val="FF0000"/>
          <w:szCs w:val="18"/>
          <w:lang w:eastAsia="x-none"/>
        </w:rPr>
        <w:t>1</w:t>
      </w:r>
      <w:r w:rsidR="00C7681E" w:rsidRPr="00C7681E">
        <w:rPr>
          <w:rFonts w:cs="Posterama"/>
          <w:b/>
          <w:color w:val="FF0000"/>
          <w:szCs w:val="18"/>
          <w:lang w:eastAsia="x-none"/>
        </w:rPr>
        <w:t>6</w:t>
      </w:r>
      <w:r w:rsidR="00F45C37" w:rsidRPr="00C7681E">
        <w:rPr>
          <w:rFonts w:cs="Posterama"/>
          <w:b/>
          <w:color w:val="FF0000"/>
          <w:szCs w:val="18"/>
          <w:lang w:eastAsia="x-none"/>
        </w:rPr>
        <w:t>.11.</w:t>
      </w:r>
      <w:r w:rsidR="00CF6C6D" w:rsidRPr="00C7681E">
        <w:rPr>
          <w:rFonts w:cs="Posterama"/>
          <w:b/>
          <w:color w:val="FF0000"/>
          <w:szCs w:val="18"/>
          <w:lang w:eastAsia="x-none"/>
        </w:rPr>
        <w:t>2023</w:t>
      </w:r>
      <w:r w:rsidRPr="00C7681E">
        <w:rPr>
          <w:rFonts w:cs="Posterama"/>
          <w:b/>
          <w:color w:val="FF0000"/>
          <w:szCs w:val="18"/>
          <w:lang w:eastAsia="x-none"/>
        </w:rPr>
        <w:t xml:space="preserve"> </w:t>
      </w:r>
      <w:r w:rsidRPr="00C7681E">
        <w:rPr>
          <w:rFonts w:cs="Posterama"/>
          <w:b/>
          <w:color w:val="FF0000"/>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500BF36D"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2D34D8">
        <w:rPr>
          <w:rFonts w:eastAsia="Cambria" w:cs="Cambria"/>
          <w:b/>
          <w:u w:val="single"/>
        </w:rPr>
        <w:t xml:space="preserve"> 77</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lastRenderedPageBreak/>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w:t>
      </w:r>
      <w:proofErr w:type="spellStart"/>
      <w:r w:rsidRPr="00F041AD">
        <w:rPr>
          <w:rFonts w:cs="Posterama"/>
        </w:rPr>
        <w:t>p.z.p</w:t>
      </w:r>
      <w:proofErr w:type="spellEnd"/>
      <w:r w:rsidRPr="00F041AD">
        <w:rPr>
          <w:rFonts w:cs="Posterama"/>
        </w:rPr>
        <w:t>.</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w:t>
      </w:r>
      <w:proofErr w:type="spellStart"/>
      <w:r w:rsidRPr="00F041AD">
        <w:rPr>
          <w:rFonts w:eastAsia="Calibri" w:cs="Posterama"/>
          <w:lang w:eastAsia="en-US"/>
        </w:rPr>
        <w:t>p.z.p</w:t>
      </w:r>
      <w:proofErr w:type="spellEnd"/>
      <w:r w:rsidRPr="00F041AD">
        <w:rPr>
          <w:rFonts w:eastAsia="Calibri" w:cs="Posterama"/>
          <w:lang w:eastAsia="en-US"/>
        </w:rPr>
        <w:t>.</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4"/>
    <w:p w14:paraId="5FADAC9F" w14:textId="6AC518D5"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F45C37" w:rsidRPr="00C7681E">
        <w:rPr>
          <w:rFonts w:cs="Posterama"/>
          <w:b/>
          <w:color w:val="FF0000"/>
        </w:rPr>
        <w:t>1</w:t>
      </w:r>
      <w:r w:rsidR="00C7681E" w:rsidRPr="00C7681E">
        <w:rPr>
          <w:rFonts w:cs="Posterama"/>
          <w:b/>
          <w:color w:val="FF0000"/>
        </w:rPr>
        <w:t>6</w:t>
      </w:r>
      <w:r w:rsidR="00F45C37" w:rsidRPr="00C7681E">
        <w:rPr>
          <w:rFonts w:cs="Posterama"/>
          <w:b/>
          <w:color w:val="FF0000"/>
        </w:rPr>
        <w:t>.11.</w:t>
      </w:r>
      <w:r w:rsidRPr="00C7681E">
        <w:rPr>
          <w:rFonts w:cs="Posterama"/>
          <w:b/>
          <w:color w:val="FF0000"/>
        </w:rPr>
        <w:t>202</w:t>
      </w:r>
      <w:r w:rsidR="00CF6C6D" w:rsidRPr="00C7681E">
        <w:rPr>
          <w:rFonts w:cs="Posterama"/>
          <w:b/>
          <w:color w:val="FF0000"/>
        </w:rPr>
        <w:t>3</w:t>
      </w:r>
      <w:r w:rsidR="001B4DAC" w:rsidRPr="00C7681E">
        <w:rPr>
          <w:rFonts w:cs="Posterama"/>
          <w:b/>
          <w:color w:val="FF0000"/>
        </w:rPr>
        <w:t xml:space="preserve"> </w:t>
      </w:r>
      <w:r w:rsidRPr="00C7681E">
        <w:rPr>
          <w:rFonts w:cs="Posterama"/>
          <w:b/>
          <w:color w:val="FF0000"/>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mimo, iż </w:t>
      </w:r>
      <w:r w:rsidRPr="009D2AD5">
        <w:rPr>
          <w:rFonts w:cs="Posterama"/>
          <w:b/>
          <w:bCs/>
        </w:rPr>
        <w:t>art. 219 ust. 1</w:t>
      </w:r>
      <w:r w:rsidRPr="009D2AD5">
        <w:rPr>
          <w:rFonts w:cs="Posterama"/>
        </w:rPr>
        <w:t xml:space="preserve"> </w:t>
      </w:r>
      <w:proofErr w:type="spellStart"/>
      <w:r w:rsidR="000635BD" w:rsidRPr="009D2AD5">
        <w:rPr>
          <w:rFonts w:cs="Posterama"/>
        </w:rPr>
        <w:t>p.z.p</w:t>
      </w:r>
      <w:proofErr w:type="spellEnd"/>
      <w:r w:rsidR="000635BD" w:rsidRPr="009D2AD5">
        <w:rPr>
          <w:rFonts w:cs="Posterama"/>
        </w:rPr>
        <w:t>.</w:t>
      </w:r>
      <w:r w:rsidRPr="009D2AD5">
        <w:rPr>
          <w:rFonts w:cs="Posterama"/>
        </w:rPr>
        <w:t xml:space="preserve"> de facto zabrania wykonawcy 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5FA6F829"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F45C37" w:rsidRPr="00C7681E">
        <w:rPr>
          <w:rFonts w:cs="Posterama"/>
          <w:b/>
          <w:color w:val="FF0000"/>
        </w:rPr>
        <w:t>1</w:t>
      </w:r>
      <w:r w:rsidR="00C7681E" w:rsidRPr="00C7681E">
        <w:rPr>
          <w:rFonts w:cs="Posterama"/>
          <w:b/>
          <w:color w:val="FF0000"/>
        </w:rPr>
        <w:t>6</w:t>
      </w:r>
      <w:r w:rsidR="00F45C37" w:rsidRPr="00C7681E">
        <w:rPr>
          <w:rFonts w:cs="Posterama"/>
          <w:b/>
          <w:color w:val="FF0000"/>
        </w:rPr>
        <w:t>.11.</w:t>
      </w:r>
      <w:r w:rsidRPr="00C7681E">
        <w:rPr>
          <w:rFonts w:cs="Posterama"/>
          <w:b/>
          <w:color w:val="FF0000"/>
        </w:rPr>
        <w:t>202</w:t>
      </w:r>
      <w:r w:rsidR="00CF6C6D" w:rsidRPr="00C7681E">
        <w:rPr>
          <w:rFonts w:cs="Posterama"/>
          <w:b/>
          <w:color w:val="FF0000"/>
        </w:rPr>
        <w:t>3</w:t>
      </w:r>
      <w:r w:rsidRPr="00C7681E">
        <w:rPr>
          <w:rFonts w:cs="Posterama"/>
          <w:b/>
          <w:color w:val="FF0000"/>
        </w:rPr>
        <w:t xml:space="preserve"> r.,</w:t>
      </w:r>
      <w:r w:rsidRPr="00C7681E">
        <w:rPr>
          <w:rFonts w:cs="Posterama"/>
          <w:color w:val="FF0000"/>
        </w:rPr>
        <w:t xml:space="preserve"> </w:t>
      </w:r>
      <w:r w:rsidRPr="009D2AD5">
        <w:rPr>
          <w:rFonts w:cs="Posterama"/>
        </w:rPr>
        <w:t xml:space="preserve">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lastRenderedPageBreak/>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w:t>
      </w:r>
      <w:proofErr w:type="spellStart"/>
      <w:r w:rsidRPr="00482E79">
        <w:rPr>
          <w:rFonts w:eastAsia="Cambria" w:cs="Cambria"/>
        </w:rPr>
        <w:t>p.z.p</w:t>
      </w:r>
      <w:proofErr w:type="spellEnd"/>
      <w:r w:rsidRPr="00482E79">
        <w:rPr>
          <w:rFonts w:eastAsia="Cambria" w:cs="Cambria"/>
        </w:rPr>
        <w:t xml:space="preserve">.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w:t>
      </w:r>
      <w:proofErr w:type="spellStart"/>
      <w:r w:rsidRPr="00156374">
        <w:rPr>
          <w:rFonts w:eastAsia="Cambria" w:cs="Cambria"/>
          <w:bCs/>
        </w:rPr>
        <w:t>p.z.p</w:t>
      </w:r>
      <w:proofErr w:type="spellEnd"/>
      <w:r w:rsidRPr="00156374">
        <w:rPr>
          <w:rFonts w:eastAsia="Cambria" w:cs="Cambria"/>
          <w:bCs/>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lastRenderedPageBreak/>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z </w:t>
      </w:r>
      <w:r w:rsidRPr="00227F82">
        <w:rPr>
          <w:rFonts w:eastAsia="Cambria" w:cs="Cambria"/>
          <w:b/>
        </w:rPr>
        <w:t>art.  109 ust. 1 pkt 5 – 10</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spełniający minimalne warunki określone w SWZ przez Zamawiającego w oparciu o przepisy z </w:t>
      </w:r>
      <w:r w:rsidRPr="00227F82">
        <w:rPr>
          <w:rFonts w:eastAsia="Cambria" w:cs="Cambria"/>
          <w:b/>
        </w:rPr>
        <w:t>art. 112 – art. 117</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w:t>
      </w:r>
      <w:proofErr w:type="spellStart"/>
      <w:r w:rsidRPr="00227F82">
        <w:rPr>
          <w:rFonts w:ascii="Cambria" w:hAnsi="Cambria" w:cs="Posterama"/>
        </w:rPr>
        <w:t>p.z.p</w:t>
      </w:r>
      <w:proofErr w:type="spellEnd"/>
      <w:r w:rsidRPr="00227F82">
        <w:rPr>
          <w:rFonts w:ascii="Cambria" w:hAnsi="Cambria"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w:t>
      </w:r>
      <w:proofErr w:type="spellStart"/>
      <w:r w:rsidRPr="00227F82">
        <w:rPr>
          <w:rFonts w:ascii="Cambria" w:hAnsi="Cambria" w:cs="Posterama"/>
          <w:bCs/>
        </w:rPr>
        <w:t>p.z.p</w:t>
      </w:r>
      <w:proofErr w:type="spellEnd"/>
      <w:r w:rsidRPr="00227F82">
        <w:rPr>
          <w:rFonts w:ascii="Cambria" w:hAnsi="Cambria" w:cs="Posterama"/>
          <w:bCs/>
        </w:rPr>
        <w:t>.,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 xml:space="preserve">ustawy z dnia 13 kwietnia 2022 r. o szczególnych rozwiązaniach w zakresie przeciwdziałania wspieraniu agresji </w:t>
      </w:r>
      <w:r w:rsidRPr="00227F82">
        <w:rPr>
          <w:rFonts w:ascii="Cambria" w:eastAsia="Cambria" w:hAnsi="Cambria" w:cs="Cambria"/>
          <w:bCs/>
        </w:rPr>
        <w:lastRenderedPageBreak/>
        <w:t>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w:t>
      </w:r>
      <w:r w:rsidR="0067325D" w:rsidRPr="001D588A">
        <w:rPr>
          <w:rFonts w:cs="Posterama"/>
        </w:rPr>
        <w:lastRenderedPageBreak/>
        <w:t>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proofErr w:type="spellStart"/>
      <w:r w:rsidRPr="00764E06">
        <w:rPr>
          <w:rFonts w:cs="Posterama"/>
          <w:b/>
          <w:bCs/>
          <w:shd w:val="clear" w:color="auto" w:fill="FFFFFF"/>
        </w:rPr>
        <w:t>Ad.</w:t>
      </w:r>
      <w:r w:rsidR="00764E06" w:rsidRPr="00764E06">
        <w:rPr>
          <w:rFonts w:cs="Posterama"/>
          <w:b/>
          <w:bCs/>
          <w:shd w:val="clear" w:color="auto" w:fill="FFFFFF"/>
        </w:rPr>
        <w:t>B</w:t>
      </w:r>
      <w:proofErr w:type="spellEnd"/>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1AC45E6" w14:textId="77777777" w:rsidR="00746398" w:rsidRPr="001D588A" w:rsidRDefault="00746398" w:rsidP="0079288B">
      <w:pPr>
        <w:pStyle w:val="Akapitzlist"/>
        <w:ind w:left="284"/>
      </w:pPr>
    </w:p>
    <w:p w14:paraId="6AB5C73C" w14:textId="77777777" w:rsidR="00197824" w:rsidRPr="00712C57" w:rsidRDefault="00197824" w:rsidP="00197824">
      <w:pPr>
        <w:numPr>
          <w:ilvl w:val="0"/>
          <w:numId w:val="20"/>
        </w:numPr>
        <w:spacing w:after="0" w:line="240" w:lineRule="auto"/>
        <w:jc w:val="both"/>
        <w:rPr>
          <w:rFonts w:ascii="Times New Roman" w:hAnsi="Times New Roman"/>
          <w:color w:val="FF0000"/>
        </w:rPr>
      </w:pPr>
      <w:r w:rsidRPr="00712C57">
        <w:rPr>
          <w:rFonts w:ascii="Times New Roman" w:hAnsi="Times New Roman"/>
          <w:color w:val="FF0000"/>
        </w:rPr>
        <w:lastRenderedPageBreak/>
        <w:t xml:space="preserve">Informacji z Krajowego Rejestru Karnego w zakresie: art. 108 ust. 1 pkt 1 i 2 </w:t>
      </w:r>
      <w:proofErr w:type="spellStart"/>
      <w:r w:rsidRPr="00712C57">
        <w:rPr>
          <w:rFonts w:ascii="Times New Roman" w:hAnsi="Times New Roman"/>
          <w:color w:val="FF0000"/>
        </w:rPr>
        <w:t>p.z.p</w:t>
      </w:r>
      <w:proofErr w:type="spellEnd"/>
      <w:r w:rsidRPr="00712C57">
        <w:rPr>
          <w:rFonts w:ascii="Times New Roman" w:hAnsi="Times New Roman"/>
          <w:color w:val="FF0000"/>
        </w:rPr>
        <w:t xml:space="preserve">., art. 108 ust. 1 pkt 4 </w:t>
      </w:r>
      <w:proofErr w:type="spellStart"/>
      <w:r w:rsidRPr="00712C57">
        <w:rPr>
          <w:rFonts w:ascii="Times New Roman" w:hAnsi="Times New Roman"/>
          <w:color w:val="FF0000"/>
        </w:rPr>
        <w:t>p.z.p</w:t>
      </w:r>
      <w:proofErr w:type="spellEnd"/>
      <w:r w:rsidRPr="00712C57">
        <w:rPr>
          <w:rFonts w:ascii="Times New Roman" w:hAnsi="Times New Roman"/>
          <w:color w:val="FF0000"/>
        </w:rPr>
        <w:t>., odnośnie orzeczenia zakazu ubiegania się o zamówienie publiczne tytułem środka karnego - wystawioną nie wcześniej niż 6 miesięcy przed jej złożeniem,</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lastRenderedPageBreak/>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lastRenderedPageBreak/>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lastRenderedPageBreak/>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lastRenderedPageBreak/>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xml:space="preserve">– dalej: </w:t>
      </w:r>
      <w:proofErr w:type="spellStart"/>
      <w:r w:rsidRPr="00FB46CD">
        <w:rPr>
          <w:rFonts w:cs="Posterama"/>
          <w:sz w:val="22"/>
          <w:szCs w:val="22"/>
        </w:rPr>
        <w:t>p.z.p</w:t>
      </w:r>
      <w:proofErr w:type="spellEnd"/>
      <w:r w:rsidRPr="00FB46CD">
        <w:rPr>
          <w:rFonts w:cs="Posterama"/>
          <w:sz w:val="22"/>
          <w:szCs w:val="22"/>
        </w:rPr>
        <w:t>.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 xml:space="preserve">Oświadczenie dotyczące przesłanek z art. 7 ust. 1 pkt 1, 2 i 3 ustawy z dnia 13 kwietnia 2022 r. o szczególnych rozwiązaniach w zakresie przeciwdziałania wspieraniu </w:t>
      </w:r>
      <w:r w:rsidRPr="00C92A06">
        <w:rPr>
          <w:rFonts w:ascii="Cambria" w:eastAsia="Cambria" w:hAnsi="Cambria"/>
          <w:sz w:val="24"/>
          <w:szCs w:val="24"/>
        </w:rPr>
        <w:lastRenderedPageBreak/>
        <w:t>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4388F87E"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w:t>
      </w:r>
      <w:r w:rsidR="002D34D8">
        <w:rPr>
          <w:rFonts w:ascii="Cambria" w:eastAsia="Cambria" w:hAnsi="Cambria" w:cs="Cambria"/>
        </w:rPr>
        <w:t>3</w:t>
      </w:r>
      <w:r w:rsidR="001E15B3">
        <w:rPr>
          <w:rFonts w:ascii="Cambria" w:eastAsia="Cambria" w:hAnsi="Cambria" w:cs="Cambria"/>
        </w:rPr>
        <w:t xml:space="preserve"> poz. </w:t>
      </w:r>
      <w:r w:rsidR="002D34D8">
        <w:rPr>
          <w:rFonts w:ascii="Cambria" w:eastAsia="Cambria" w:hAnsi="Cambria" w:cs="Cambria"/>
        </w:rPr>
        <w:t>1605</w:t>
      </w:r>
      <w:r w:rsidR="00864275">
        <w:rPr>
          <w:rFonts w:ascii="Cambria" w:eastAsia="Cambria" w:hAnsi="Cambria" w:cs="Cambria"/>
        </w:rPr>
        <w:t xml:space="preserve"> z dnia </w:t>
      </w:r>
      <w:r w:rsidR="002D34D8">
        <w:rPr>
          <w:rFonts w:ascii="Cambria" w:eastAsia="Cambria" w:hAnsi="Cambria" w:cs="Cambria"/>
        </w:rPr>
        <w:t>2023.08.14</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 xml:space="preserve">- </w:t>
      </w:r>
      <w:r w:rsidR="002D34D8">
        <w:rPr>
          <w:rFonts w:ascii="Cambria" w:eastAsia="Cambria" w:hAnsi="Cambria" w:cs="Cambria"/>
          <w:b/>
          <w:bCs/>
        </w:rPr>
        <w:t>77</w:t>
      </w:r>
      <w:r w:rsidR="001E15B3">
        <w:rPr>
          <w:rFonts w:ascii="Cambria" w:eastAsia="Cambria" w:hAnsi="Cambria" w:cs="Cambria"/>
          <w:b/>
          <w:bCs/>
        </w:rPr>
        <w:t xml:space="preserve">/2023 </w:t>
      </w:r>
      <w:r w:rsidRPr="00416854">
        <w:rPr>
          <w:rFonts w:ascii="Cambria" w:eastAsia="Cambria" w:hAnsi="Cambria" w:cs="Cambria"/>
        </w:rPr>
        <w:t xml:space="preserve"> Dostawa </w:t>
      </w:r>
      <w:r w:rsidR="00B564AD">
        <w:rPr>
          <w:rFonts w:ascii="Cambria" w:eastAsia="Cambria" w:hAnsi="Cambria" w:cs="Cambria"/>
        </w:rPr>
        <w:t>wyrobów medycznych (</w:t>
      </w:r>
      <w:r w:rsidR="002D34D8">
        <w:rPr>
          <w:rFonts w:ascii="Cambria" w:eastAsia="Cambria" w:hAnsi="Cambria" w:cs="Cambria"/>
        </w:rPr>
        <w:t>urologicznych</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009AFD40" w14:textId="17226593"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lastRenderedPageBreak/>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w:t>
      </w:r>
      <w:r w:rsidR="002D34D8">
        <w:rPr>
          <w:rFonts w:ascii="Cambria" w:eastAsia="Cambria" w:hAnsi="Cambria" w:cs="Cambria"/>
          <w:b/>
        </w:rPr>
        <w:t>77</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57B2371D"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6"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2D34D8">
        <w:rPr>
          <w:rFonts w:ascii="Cambria" w:eastAsia="Cambria" w:hAnsi="Cambria" w:cs="Cambria"/>
          <w:color w:val="000000"/>
        </w:rPr>
        <w:t>urologicznych</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6"/>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Pakiet nr </w:t>
      </w:r>
      <w:r w:rsidRPr="00C972C4">
        <w:rPr>
          <w:rFonts w:ascii="Cambria" w:eastAsia="Cambria" w:hAnsi="Cambria" w:cs="Cambria"/>
          <w:b/>
          <w:color w:val="FF0000"/>
        </w:rPr>
        <w:t>10</w:t>
      </w:r>
      <w:r w:rsidRPr="00C972C4">
        <w:rPr>
          <w:rFonts w:ascii="Cambria" w:eastAsia="Cambria" w:hAnsi="Cambria" w:cs="Cambria"/>
          <w:color w:val="FF0000"/>
        </w:rPr>
        <w:t xml:space="preserve"> – netto ………………………………………. *  brutto ……………………………………………. *</w:t>
      </w:r>
    </w:p>
    <w:p w14:paraId="54370536" w14:textId="77777777"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Słownie brutto: …………………………………………………………………………………………………………* </w:t>
      </w:r>
    </w:p>
    <w:p w14:paraId="55A32434" w14:textId="20247BC2"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Pakiet nr </w:t>
      </w:r>
      <w:r w:rsidRPr="00C972C4">
        <w:rPr>
          <w:rFonts w:ascii="Cambria" w:eastAsia="Cambria" w:hAnsi="Cambria" w:cs="Cambria"/>
          <w:b/>
          <w:color w:val="FF0000"/>
        </w:rPr>
        <w:t>11</w:t>
      </w:r>
      <w:r w:rsidRPr="00C972C4">
        <w:rPr>
          <w:rFonts w:ascii="Cambria" w:eastAsia="Cambria" w:hAnsi="Cambria" w:cs="Cambria"/>
          <w:color w:val="FF0000"/>
        </w:rPr>
        <w:t xml:space="preserve"> – netto ………………………………………. *  brutto ……………………………………………. *</w:t>
      </w:r>
    </w:p>
    <w:p w14:paraId="5C7C0FA0" w14:textId="0E551C78" w:rsidR="00C972C4" w:rsidRP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C972C4">
        <w:rPr>
          <w:rFonts w:ascii="Cambria" w:eastAsia="Cambria" w:hAnsi="Cambria" w:cs="Cambria"/>
          <w:color w:val="FF0000"/>
        </w:rPr>
        <w:t xml:space="preserve">Słownie brutto: …………………………………………………………………………………………………………* </w:t>
      </w: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lastRenderedPageBreak/>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68A48DBE"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2D34D8">
        <w:rPr>
          <w:rFonts w:ascii="Georgia" w:hAnsi="Georgia" w:cs="Tahoma"/>
        </w:rPr>
        <w:t>77</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31C07D9E"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202</w:t>
      </w:r>
      <w:r w:rsidR="002D34D8">
        <w:rPr>
          <w:rFonts w:ascii="Georgia" w:eastAsia="Cambria" w:hAnsi="Georgia" w:cs="Cambria"/>
        </w:rPr>
        <w:t>3</w:t>
      </w:r>
      <w:r w:rsidR="001E15B3">
        <w:rPr>
          <w:rFonts w:ascii="Georgia" w:eastAsia="Cambria" w:hAnsi="Georgia" w:cs="Cambria"/>
        </w:rPr>
        <w:t xml:space="preserve"> </w:t>
      </w:r>
      <w:r w:rsidRPr="00922084">
        <w:rPr>
          <w:rFonts w:ascii="Georgia" w:eastAsia="Cambria" w:hAnsi="Georgia" w:cs="Cambria"/>
        </w:rPr>
        <w:t xml:space="preserve">poz. </w:t>
      </w:r>
      <w:r w:rsidR="001E15B3">
        <w:rPr>
          <w:rFonts w:ascii="Georgia" w:eastAsia="Cambria" w:hAnsi="Georgia" w:cs="Cambria"/>
        </w:rPr>
        <w:t>1</w:t>
      </w:r>
      <w:r w:rsidR="002D34D8">
        <w:rPr>
          <w:rFonts w:ascii="Georgia" w:eastAsia="Cambria" w:hAnsi="Georgia" w:cs="Cambria"/>
        </w:rPr>
        <w:t xml:space="preserve">605 </w:t>
      </w:r>
      <w:r w:rsidR="004B6C15">
        <w:rPr>
          <w:rFonts w:ascii="Georgia" w:eastAsia="Cambria" w:hAnsi="Georgia" w:cs="Cambria"/>
        </w:rPr>
        <w:t xml:space="preserve">z dnia </w:t>
      </w:r>
      <w:r w:rsidR="002D34D8">
        <w:rPr>
          <w:rFonts w:ascii="Georgia" w:eastAsia="Cambria" w:hAnsi="Georgia" w:cs="Cambria"/>
        </w:rPr>
        <w:t>2023.08.14</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37F39B08"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2D34D8">
        <w:rPr>
          <w:rFonts w:ascii="Georgia" w:hAnsi="Georgia" w:cs="Tahoma"/>
          <w:b/>
          <w:lang w:eastAsia="ar-SA"/>
        </w:rPr>
        <w:t>77</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15E15325"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w:t>
      </w:r>
      <w:r w:rsidR="002D34D8">
        <w:rPr>
          <w:rFonts w:ascii="Georgia" w:hAnsi="Georgia"/>
        </w:rPr>
        <w:t xml:space="preserve">z dnia 7 kwietnia 2022 r. o wyrobach medycznych (Dz. U. 2022 poz. 974 z </w:t>
      </w:r>
      <w:proofErr w:type="spellStart"/>
      <w:r w:rsidR="002D34D8">
        <w:rPr>
          <w:rFonts w:ascii="Georgia" w:hAnsi="Georgia"/>
        </w:rPr>
        <w:t>późn</w:t>
      </w:r>
      <w:proofErr w:type="spellEnd"/>
      <w:r w:rsidR="002D34D8">
        <w:rPr>
          <w:rFonts w:ascii="Georgia" w:hAnsi="Georgia"/>
        </w:rPr>
        <w:t>.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922084">
        <w:rPr>
          <w:rFonts w:ascii="Georgia" w:hAnsi="Georgia" w:cs="Tahoma"/>
          <w:lang w:eastAsia="ar-SA"/>
        </w:rPr>
        <w:lastRenderedPageBreak/>
        <w:t xml:space="preserve">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0421268C"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tj. każdorazowo w</w:t>
      </w:r>
      <w:r w:rsidR="002D34D8">
        <w:rPr>
          <w:rFonts w:ascii="Georgia" w:hAnsi="Georgia" w:cs="Tahoma"/>
          <w:lang w:eastAsia="ar-SA"/>
        </w:rPr>
        <w:t xml:space="preserve"> oparciu o pisemne zamówienie- </w:t>
      </w:r>
      <w:r w:rsidRPr="00571168">
        <w:rPr>
          <w:rFonts w:ascii="Georgia" w:hAnsi="Georgia" w:cs="Tahoma"/>
          <w:lang w:eastAsia="ar-SA"/>
        </w:rPr>
        <w:t xml:space="preserve">Warszawa, ul. Barska 16/20 / Pruszków, ul. Warsztatowa 1.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8" w:name="_30j0zll"/>
      <w:bookmarkEnd w:id="8"/>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w:t>
      </w:r>
      <w:proofErr w:type="spellStart"/>
      <w:r w:rsidRPr="00571168">
        <w:rPr>
          <w:rFonts w:ascii="Georgia" w:eastAsia="Garamond" w:hAnsi="Georgia" w:cs="Garamond"/>
        </w:rPr>
        <w:t>Stocer</w:t>
      </w:r>
      <w:proofErr w:type="spellEnd"/>
      <w:r w:rsidRPr="00571168">
        <w:rPr>
          <w:rFonts w:ascii="Georgia" w:eastAsia="Garamond" w:hAnsi="Georgia" w:cs="Garamond"/>
        </w:rPr>
        <w:t>’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lastRenderedPageBreak/>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 xml:space="preserve">Strony ustalają ceny produktów </w:t>
      </w:r>
      <w:proofErr w:type="spellStart"/>
      <w:r w:rsidRPr="0094282E">
        <w:rPr>
          <w:rFonts w:ascii="Georgia" w:hAnsi="Georgia" w:cs="Tahoma"/>
          <w:lang w:eastAsia="ar-SA"/>
        </w:rPr>
        <w:t>loco</w:t>
      </w:r>
      <w:proofErr w:type="spellEnd"/>
      <w:r w:rsidRPr="0094282E">
        <w:rPr>
          <w:rFonts w:ascii="Georgia" w:hAnsi="Georgia" w:cs="Tahoma"/>
          <w:lang w:eastAsia="ar-SA"/>
        </w:rPr>
        <w:t xml:space="preserve">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w:t>
      </w:r>
      <w:r w:rsidRPr="00922084">
        <w:rPr>
          <w:rFonts w:ascii="Georgia" w:hAnsi="Georgia"/>
          <w:sz w:val="22"/>
          <w:szCs w:val="22"/>
        </w:rPr>
        <w:lastRenderedPageBreak/>
        <w:t xml:space="preserve">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w:t>
      </w:r>
      <w:proofErr w:type="spellStart"/>
      <w:r w:rsidRPr="0094282E">
        <w:rPr>
          <w:rFonts w:ascii="Georgia" w:eastAsia="Batang" w:hAnsi="Georgia" w:cs="Tahoma"/>
        </w:rPr>
        <w:t>medyczno</w:t>
      </w:r>
      <w:proofErr w:type="spellEnd"/>
      <w:r w:rsidRPr="0094282E">
        <w:rPr>
          <w:rFonts w:ascii="Georgia" w:eastAsia="Batang" w:hAnsi="Georgia" w:cs="Tahoma"/>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lastRenderedPageBreak/>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9"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9"/>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5D98DFA6" w14:textId="32AC927A" w:rsidR="009578AC" w:rsidRDefault="002B0D80" w:rsidP="00C972C4">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217C135C" w14:textId="77777777" w:rsidR="00C972C4" w:rsidRDefault="00C972C4" w:rsidP="00C972C4">
      <w:pPr>
        <w:suppressAutoHyphens/>
        <w:spacing w:line="276" w:lineRule="auto"/>
        <w:rPr>
          <w:rFonts w:ascii="Georgia" w:hAnsi="Georgia"/>
          <w:lang w:eastAsia="ar-SA"/>
        </w:rPr>
      </w:pPr>
    </w:p>
    <w:p w14:paraId="2FFF7D60" w14:textId="77777777" w:rsidR="00C972C4" w:rsidRDefault="00C972C4" w:rsidP="00C972C4">
      <w:pPr>
        <w:suppressAutoHyphens/>
        <w:spacing w:line="276" w:lineRule="auto"/>
        <w:rPr>
          <w:rFonts w:ascii="Georgia" w:hAnsi="Georgia"/>
          <w:lang w:eastAsia="ar-SA"/>
        </w:rPr>
      </w:pPr>
    </w:p>
    <w:p w14:paraId="77799441" w14:textId="77777777" w:rsidR="00C972C4" w:rsidRDefault="00C972C4" w:rsidP="00C972C4">
      <w:pPr>
        <w:suppressAutoHyphens/>
        <w:spacing w:line="276" w:lineRule="auto"/>
        <w:rPr>
          <w:rFonts w:ascii="Georgia" w:hAnsi="Georgia"/>
          <w:lang w:eastAsia="ar-SA"/>
        </w:rPr>
      </w:pPr>
    </w:p>
    <w:p w14:paraId="0E396D4A" w14:textId="77777777" w:rsidR="00C972C4" w:rsidRDefault="00C972C4"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21AFB1D1"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 xml:space="preserve">PN </w:t>
      </w:r>
      <w:r w:rsidR="00F45C37">
        <w:rPr>
          <w:b/>
        </w:rPr>
        <w:t>77</w:t>
      </w:r>
      <w:r w:rsidR="006D6C75">
        <w:rPr>
          <w:b/>
        </w:rPr>
        <w:t>/2023</w:t>
      </w:r>
      <w:r>
        <w:rPr>
          <w:b/>
        </w:rPr>
        <w:t xml:space="preserve"> na: dostawę</w:t>
      </w:r>
      <w:r w:rsidRPr="005979B2">
        <w:rPr>
          <w:b/>
        </w:rPr>
        <w:t xml:space="preserve"> pn. </w:t>
      </w:r>
      <w:r>
        <w:rPr>
          <w:rFonts w:cs="Arial"/>
          <w:b/>
        </w:rPr>
        <w:t xml:space="preserve">Dostawa </w:t>
      </w:r>
      <w:r w:rsidR="001D37C4">
        <w:rPr>
          <w:rFonts w:cs="Arial"/>
          <w:b/>
        </w:rPr>
        <w:t>wyrobów medycznych (</w:t>
      </w:r>
      <w:r w:rsidR="00F45C37">
        <w:rPr>
          <w:rFonts w:cs="Arial"/>
          <w:b/>
        </w:rPr>
        <w:t>urologicznych</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1B407017" w:rsidR="00C92A06" w:rsidRPr="00482E79" w:rsidRDefault="00C92A06" w:rsidP="00C92A06">
      <w:pPr>
        <w:pStyle w:val="Bezodstpw"/>
        <w:jc w:val="right"/>
        <w:rPr>
          <w:b/>
          <w:color w:val="00B050"/>
        </w:rPr>
      </w:pPr>
      <w:r>
        <w:rPr>
          <w:b/>
        </w:rPr>
        <w:t xml:space="preserve">Załącznik nr 6 do SWZ PN </w:t>
      </w:r>
      <w:r w:rsidR="00F45C37">
        <w:rPr>
          <w:b/>
        </w:rPr>
        <w:t>77</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768D64BC"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F45C37">
        <w:rPr>
          <w:b/>
        </w:rPr>
        <w:t>urologicznych</w:t>
      </w:r>
      <w:r>
        <w:rPr>
          <w:b/>
        </w:rPr>
        <w:t xml:space="preserve">) dla Mazowieckiego Centrum Rehabilitacji STOCER Sp. z o.o. Znak sprawy PN </w:t>
      </w:r>
      <w:r w:rsidR="00F45C37">
        <w:rPr>
          <w:b/>
        </w:rPr>
        <w:t>77</w:t>
      </w:r>
      <w:r w:rsidR="00D12087">
        <w:rPr>
          <w:b/>
        </w:rPr>
        <w:t>/2023</w:t>
      </w:r>
      <w:r w:rsidRPr="00482E79">
        <w:rPr>
          <w:i/>
        </w:rPr>
        <w:t xml:space="preserve"> </w:t>
      </w:r>
      <w:r w:rsidRPr="00482E79">
        <w:t>prowadzonym w trybie przetargu nieograniczonego ,</w:t>
      </w:r>
    </w:p>
    <w:p w14:paraId="00209701" w14:textId="0CE8216A"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(Dz.U.202</w:t>
      </w:r>
      <w:r w:rsidR="00F45C37">
        <w:rPr>
          <w:rFonts w:eastAsia="Tahoma" w:cs="Tahoma"/>
        </w:rPr>
        <w:t>3</w:t>
      </w:r>
      <w:r w:rsidR="00D90710">
        <w:rPr>
          <w:rFonts w:eastAsia="Tahoma" w:cs="Tahoma"/>
        </w:rPr>
        <w:t xml:space="preserve"> poz. 1</w:t>
      </w:r>
      <w:r w:rsidR="00F45C37">
        <w:rPr>
          <w:rFonts w:eastAsia="Tahoma" w:cs="Tahoma"/>
        </w:rPr>
        <w:t>605</w:t>
      </w:r>
      <w:r w:rsidR="00D90710">
        <w:rPr>
          <w:rFonts w:eastAsia="Tahoma" w:cs="Tahoma"/>
        </w:rPr>
        <w:t xml:space="preserve"> z dnia </w:t>
      </w:r>
      <w:r w:rsidR="00F45C37">
        <w:rPr>
          <w:rFonts w:eastAsia="Tahoma" w:cs="Tahoma"/>
        </w:rPr>
        <w:t>2023.08.14</w:t>
      </w:r>
      <w:r w:rsidR="00D90710">
        <w:rPr>
          <w:rFonts w:eastAsia="Tahoma" w:cs="Tahoma"/>
        </w:rPr>
        <w:t xml:space="preserve"> </w:t>
      </w:r>
      <w:r w:rsidRPr="00482E79">
        <w:rPr>
          <w:rFonts w:eastAsia="Tahoma" w:cs="Tahoma"/>
        </w:rPr>
        <w:t>)</w:t>
      </w:r>
      <w:r w:rsidRPr="00482E79">
        <w:t xml:space="preserve"> dalej „ustawa </w:t>
      </w:r>
      <w:proofErr w:type="spellStart"/>
      <w:r w:rsidRPr="00482E79">
        <w:t>Pzp</w:t>
      </w:r>
      <w:proofErr w:type="spellEnd"/>
      <w:r w:rsidRPr="00482E79">
        <w:t xml:space="preserve">”;  </w:t>
      </w:r>
    </w:p>
    <w:p w14:paraId="7D4DB12A" w14:textId="77777777" w:rsidR="00C92A06" w:rsidRPr="00482E79" w:rsidRDefault="00C92A06" w:rsidP="00C92A06">
      <w:pPr>
        <w:pStyle w:val="Bezodstpw"/>
        <w:numPr>
          <w:ilvl w:val="0"/>
          <w:numId w:val="50"/>
        </w:numPr>
        <w:jc w:val="both"/>
      </w:pPr>
      <w:r w:rsidRPr="00482E79">
        <w:t xml:space="preserve">Pani/Pana dane osobowe będą przechowywane, zgodnie z art. 78 ust. 1 ustawy </w:t>
      </w:r>
      <w:proofErr w:type="spellStart"/>
      <w:r w:rsidRPr="00482E79">
        <w:t>Pzp</w:t>
      </w:r>
      <w:proofErr w:type="spellEnd"/>
      <w:r w:rsidRPr="00482E79">
        <w:t>,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w:t>
      </w:r>
      <w:proofErr w:type="spellStart"/>
      <w:r w:rsidRPr="00482E79">
        <w:t>Pzp</w:t>
      </w:r>
      <w:proofErr w:type="spellEnd"/>
      <w:r w:rsidRPr="00482E79">
        <w:t xml:space="preserve">,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w:t>
      </w:r>
      <w:proofErr w:type="spellStart"/>
      <w:r w:rsidRPr="00482E79">
        <w:t>Pzp</w:t>
      </w:r>
      <w:proofErr w:type="spellEnd"/>
      <w:r w:rsidRPr="00482E79">
        <w:t xml:space="preserve">;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79DC47B7"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F45C37">
        <w:rPr>
          <w:rFonts w:ascii="Times New Roman" w:hAnsi="Times New Roman"/>
          <w:b/>
          <w:bCs/>
        </w:rPr>
        <w:t>77</w:t>
      </w:r>
      <w:r w:rsidR="00E67B7B">
        <w:rPr>
          <w:rFonts w:ascii="Times New Roman" w:hAnsi="Times New Roman"/>
          <w:b/>
          <w:bCs/>
        </w:rPr>
        <w:t>/2023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4E285E8C"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w:t>
      </w:r>
      <w:r w:rsidR="00F45C37">
        <w:rPr>
          <w:rFonts w:ascii="Cambria" w:eastAsia="Cambria" w:hAnsi="Cambria" w:cs="Cambria"/>
          <w:sz w:val="22"/>
          <w:szCs w:val="22"/>
        </w:rPr>
        <w:t>3</w:t>
      </w:r>
      <w:r w:rsidR="00E1296F">
        <w:rPr>
          <w:rFonts w:ascii="Cambria" w:eastAsia="Cambria" w:hAnsi="Cambria" w:cs="Cambria"/>
          <w:sz w:val="22"/>
          <w:szCs w:val="22"/>
        </w:rPr>
        <w:t xml:space="preserve"> poz. 1</w:t>
      </w:r>
      <w:r w:rsidR="00F45C37">
        <w:rPr>
          <w:rFonts w:ascii="Cambria" w:eastAsia="Cambria" w:hAnsi="Cambria" w:cs="Cambria"/>
          <w:sz w:val="22"/>
          <w:szCs w:val="22"/>
        </w:rPr>
        <w:t>605</w:t>
      </w:r>
      <w:r w:rsidR="00D90710">
        <w:rPr>
          <w:rFonts w:ascii="Cambria" w:eastAsia="Cambria" w:hAnsi="Cambria" w:cs="Cambria"/>
          <w:sz w:val="22"/>
          <w:szCs w:val="22"/>
        </w:rPr>
        <w:t xml:space="preserve"> z dnia </w:t>
      </w:r>
      <w:r w:rsidR="00F45C37">
        <w:rPr>
          <w:rFonts w:ascii="Cambria" w:eastAsia="Cambria" w:hAnsi="Cambria" w:cs="Cambria"/>
          <w:sz w:val="22"/>
          <w:szCs w:val="22"/>
        </w:rPr>
        <w:t>2023.08.14</w:t>
      </w:r>
      <w:r w:rsidR="005E58D9">
        <w:rPr>
          <w:rFonts w:ascii="Cambria" w:eastAsia="Cambria" w:hAnsi="Cambria" w:cs="Cambria"/>
          <w:sz w:val="22"/>
          <w:szCs w:val="22"/>
        </w:rPr>
        <w:t xml:space="preserve">) o sygnaturze: PN </w:t>
      </w:r>
      <w:r w:rsidR="00F45C37">
        <w:rPr>
          <w:rFonts w:ascii="Cambria" w:eastAsia="Cambria" w:hAnsi="Cambria" w:cs="Cambria"/>
          <w:sz w:val="22"/>
          <w:szCs w:val="22"/>
        </w:rPr>
        <w:t>77</w:t>
      </w:r>
      <w:r w:rsidR="00E1296F">
        <w:rPr>
          <w:rFonts w:ascii="Cambria" w:eastAsia="Cambria" w:hAnsi="Cambria" w:cs="Cambria"/>
          <w:sz w:val="22"/>
          <w:szCs w:val="22"/>
        </w:rPr>
        <w:t>/2023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F45C37">
        <w:rPr>
          <w:rFonts w:asciiTheme="minorHAnsi" w:hAnsiTheme="minorHAnsi" w:cs="Arial"/>
          <w:b/>
          <w:sz w:val="22"/>
          <w:szCs w:val="22"/>
        </w:rPr>
        <w:t>urologicznych</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w:t>
      </w:r>
      <w:proofErr w:type="spellStart"/>
      <w:r w:rsidRPr="00482E79">
        <w:rPr>
          <w:rFonts w:ascii="Cambria" w:eastAsia="Cambria" w:hAnsi="Cambria" w:cs="Cambria"/>
        </w:rPr>
        <w:t>t.j</w:t>
      </w:r>
      <w:proofErr w:type="spellEnd"/>
      <w:r w:rsidRPr="00482E79">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rPr>
        <w:t>p.z.p</w:t>
      </w:r>
      <w:proofErr w:type="spellEnd"/>
      <w:r w:rsidRPr="00482E79">
        <w:rPr>
          <w:rFonts w:ascii="Cambria" w:eastAsia="Cambria" w:hAnsi="Cambria" w:cs="Cambria"/>
        </w:rPr>
        <w:t>.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E4C5" w14:textId="77777777" w:rsidR="007C3919" w:rsidRDefault="007C3919">
      <w:r>
        <w:separator/>
      </w:r>
    </w:p>
  </w:endnote>
  <w:endnote w:type="continuationSeparator" w:id="0">
    <w:p w14:paraId="30406186" w14:textId="77777777" w:rsidR="007C3919" w:rsidRDefault="007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7C3919" w:rsidRDefault="007C391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7C3919" w:rsidRDefault="007C391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C424" w14:textId="77777777" w:rsidR="007C3919" w:rsidRDefault="007C3919">
      <w:r>
        <w:separator/>
      </w:r>
    </w:p>
  </w:footnote>
  <w:footnote w:type="continuationSeparator" w:id="0">
    <w:p w14:paraId="18B79004" w14:textId="77777777" w:rsidR="007C3919" w:rsidRDefault="007C3919">
      <w:r>
        <w:continuationSeparator/>
      </w:r>
    </w:p>
  </w:footnote>
  <w:footnote w:id="1">
    <w:p w14:paraId="30015FA1" w14:textId="77777777" w:rsidR="007C3919" w:rsidRPr="008E3C91" w:rsidRDefault="007C3919"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w:t>
      </w:r>
      <w:proofErr w:type="spellStart"/>
      <w:r w:rsidRPr="008E3C91">
        <w:rPr>
          <w:rFonts w:cs="Posterama"/>
          <w:i/>
          <w:iCs/>
          <w:sz w:val="20"/>
          <w:szCs w:val="20"/>
        </w:rPr>
        <w:t>p.z.p</w:t>
      </w:r>
      <w:proofErr w:type="spellEnd"/>
      <w:r w:rsidRPr="008E3C91">
        <w:rPr>
          <w:rFonts w:cs="Posterama"/>
          <w:i/>
          <w:iCs/>
          <w:sz w:val="20"/>
          <w:szCs w:val="20"/>
        </w:rPr>
        <w:t xml:space="preserve">.,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w:t>
      </w:r>
      <w:proofErr w:type="spellStart"/>
      <w:r w:rsidRPr="008E3C91">
        <w:rPr>
          <w:rFonts w:cs="Posterama"/>
          <w:i/>
          <w:iCs/>
          <w:sz w:val="20"/>
          <w:szCs w:val="20"/>
        </w:rPr>
        <w:t>p.z.p</w:t>
      </w:r>
      <w:proofErr w:type="spellEnd"/>
      <w:r w:rsidRPr="008E3C91">
        <w:rPr>
          <w:rFonts w:cs="Posterama"/>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E3FF2"/>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1515"/>
    <w:rsid w:val="002C206D"/>
    <w:rsid w:val="002D00C5"/>
    <w:rsid w:val="002D07B2"/>
    <w:rsid w:val="002D34D8"/>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2635B"/>
    <w:rsid w:val="00563114"/>
    <w:rsid w:val="00571168"/>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3919"/>
    <w:rsid w:val="007C4F47"/>
    <w:rsid w:val="007C547B"/>
    <w:rsid w:val="007D1A6E"/>
    <w:rsid w:val="00812111"/>
    <w:rsid w:val="008153AD"/>
    <w:rsid w:val="00815A64"/>
    <w:rsid w:val="00820A07"/>
    <w:rsid w:val="00823CFD"/>
    <w:rsid w:val="008243D8"/>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7681E"/>
    <w:rsid w:val="00C8152C"/>
    <w:rsid w:val="00C860D3"/>
    <w:rsid w:val="00C909CA"/>
    <w:rsid w:val="00C92A06"/>
    <w:rsid w:val="00C9311B"/>
    <w:rsid w:val="00C972C4"/>
    <w:rsid w:val="00CA63C6"/>
    <w:rsid w:val="00CA7036"/>
    <w:rsid w:val="00CB101C"/>
    <w:rsid w:val="00CB3C19"/>
    <w:rsid w:val="00CC6B05"/>
    <w:rsid w:val="00CC72E0"/>
    <w:rsid w:val="00CD187B"/>
    <w:rsid w:val="00CD1CAD"/>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A47D1"/>
    <w:rsid w:val="00FA4896"/>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27E7-8865-4BEE-A35E-08607F27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13428</Words>
  <Characters>80570</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2023-10-20T06:26:00Z</cp:lastPrinted>
  <dcterms:created xsi:type="dcterms:W3CDTF">2023-10-25T11:22:00Z</dcterms:created>
  <dcterms:modified xsi:type="dcterms:W3CDTF">2023-11-09T09:04:00Z</dcterms:modified>
</cp:coreProperties>
</file>