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2201"/>
        <w:gridCol w:w="4598"/>
        <w:gridCol w:w="3657"/>
      </w:tblGrid>
      <w:tr w:rsidR="00DE5851" w:rsidRPr="00CC584C" w14:paraId="54A375A9" w14:textId="765FFB8F" w:rsidTr="000E48B4">
        <w:trPr>
          <w:trHeight w:val="20"/>
        </w:trPr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25CFEB0" w14:textId="4E08598A" w:rsidR="00DE5851" w:rsidRPr="00CC584C" w:rsidRDefault="00DE5851" w:rsidP="00F03AF9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01. Komputer przenośny typ 1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28147" w14:textId="58576619" w:rsidR="00DE5851" w:rsidRPr="00CC584C" w:rsidRDefault="00340710" w:rsidP="00F03AF9">
            <w:pPr>
              <w:spacing w:before="120" w:after="12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Marka… / model -Typ …</w:t>
            </w:r>
          </w:p>
        </w:tc>
      </w:tr>
      <w:tr w:rsidR="00DE5851" w:rsidRPr="00CC584C" w14:paraId="7C9EA310" w14:textId="27C7A3D3" w:rsidTr="00DE5851">
        <w:trPr>
          <w:trHeight w:val="20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E5ED2C" w14:textId="77777777" w:rsidR="00DE5851" w:rsidRPr="00CC584C" w:rsidRDefault="00DE5851" w:rsidP="00F03AF9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C8A640" w14:textId="77777777" w:rsidR="00DE5851" w:rsidRPr="00CC584C" w:rsidRDefault="00DE5851" w:rsidP="00F03AF9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Minimalne oczekiwania zamawiającego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0E4A78D" w14:textId="1F89B997" w:rsidR="00DE5851" w:rsidRPr="00CC584C" w:rsidRDefault="000E48B4" w:rsidP="00F03AF9">
            <w:pPr>
              <w:spacing w:before="120" w:after="12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E5851" w:rsidRPr="00CC584C" w14:paraId="0D08C34B" w14:textId="22FFE392" w:rsidTr="00DE5851">
        <w:trPr>
          <w:trHeight w:val="20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29765" w14:textId="77777777" w:rsidR="00DE5851" w:rsidRPr="00CC584C" w:rsidRDefault="00DE5851" w:rsidP="00F03AF9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Ekran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DDD3" w14:textId="5B883564" w:rsidR="00DE5851" w:rsidRPr="00CC584C" w:rsidRDefault="00DE5851" w:rsidP="00F03AF9">
            <w:pPr>
              <w:spacing w:before="120" w:after="12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Wielkość matrycy 14 cali, 1920 x 1080 (Full HD), częstotliwość odświeżania 60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, technologia IPS, jasność matrycy min. 250 cd/m²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1973" w14:textId="4EC3270B" w:rsidR="00DE5851" w:rsidRPr="00CC584C" w:rsidRDefault="000E48B4" w:rsidP="00F03AF9">
            <w:pPr>
              <w:spacing w:before="120" w:after="120"/>
              <w:outlineLvl w:val="0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E5851" w:rsidRPr="00CC584C" w14:paraId="2084F7EE" w14:textId="475CDAE5" w:rsidTr="00DE5851">
        <w:trPr>
          <w:trHeight w:val="20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8CD58" w14:textId="77777777" w:rsidR="00DE5851" w:rsidRPr="00CC584C" w:rsidRDefault="00DE5851" w:rsidP="00F03AF9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Procesor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6C2E" w14:textId="137525B5" w:rsidR="00DE5851" w:rsidRPr="00CC584C" w:rsidRDefault="00DE5851" w:rsidP="00F03AF9">
            <w:pPr>
              <w:pStyle w:val="NormalnyWeb"/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Procesor klasy x86, wielordzeniowy, zaprojektowany do pracy w komputerach przenośnych, osiągający w testach wydajności (wg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PassMark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CPU Mark http://www.cpubenchmark.net ) min. 15 300 pkt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4C19" w14:textId="3E2802AF" w:rsidR="00DE5851" w:rsidRPr="00CC584C" w:rsidRDefault="000E48B4" w:rsidP="00F03AF9">
            <w:pPr>
              <w:pStyle w:val="NormalnyWeb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0E48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Spełnia / nie spełnia</w:t>
            </w:r>
          </w:p>
        </w:tc>
      </w:tr>
      <w:tr w:rsidR="00DE5851" w:rsidRPr="00CC584C" w14:paraId="074C5143" w14:textId="04747EEF" w:rsidTr="00DE5851">
        <w:trPr>
          <w:trHeight w:val="20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296C" w14:textId="77777777" w:rsidR="00DE5851" w:rsidRPr="00CC584C" w:rsidRDefault="00DE5851" w:rsidP="00F03AF9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Pamięć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E469" w14:textId="3359E8E0" w:rsidR="00DE5851" w:rsidRPr="00CC584C" w:rsidRDefault="00DE5851" w:rsidP="00F03AF9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Min. 16 GB (2x8) DDR4 3200 MHz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58D7" w14:textId="5C803FA7" w:rsidR="00DE5851" w:rsidRPr="00CC584C" w:rsidRDefault="000E48B4" w:rsidP="00F03AF9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E48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Spełnia / nie spełnia</w:t>
            </w:r>
          </w:p>
        </w:tc>
      </w:tr>
      <w:tr w:rsidR="00DE5851" w:rsidRPr="00CC584C" w14:paraId="17CCCA9D" w14:textId="2E949E71" w:rsidTr="00DE5851">
        <w:trPr>
          <w:trHeight w:val="20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624E6" w14:textId="77777777" w:rsidR="00DE5851" w:rsidRPr="00CC584C" w:rsidRDefault="00DE5851" w:rsidP="00F03AF9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Dysk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24FD0" w14:textId="72A25C9A" w:rsidR="00DE5851" w:rsidRPr="00CC584C" w:rsidRDefault="00DE5851" w:rsidP="00F03AF9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Min. 512 GB M.2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NVMe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PCIe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4.0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2826" w14:textId="0324A66F" w:rsidR="00DE5851" w:rsidRPr="00CC584C" w:rsidRDefault="000E48B4" w:rsidP="00F03AF9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E5851" w:rsidRPr="00CC584C" w14:paraId="2F926EE3" w14:textId="50B313CE" w:rsidTr="00DE5851">
        <w:trPr>
          <w:trHeight w:val="20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599AA" w14:textId="77777777" w:rsidR="00DE5851" w:rsidRPr="00CC584C" w:rsidRDefault="00DE5851" w:rsidP="00F03AF9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Karta graficzna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E42C" w14:textId="77777777" w:rsidR="00DE5851" w:rsidRPr="00CC584C" w:rsidRDefault="00DE5851" w:rsidP="00F03AF9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Komponent zintegrowany w procesorze z możliwością dynamicznego przydzielania pamięci systemowej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9BC8" w14:textId="2F0DC96D" w:rsidR="00DE5851" w:rsidRPr="00CC584C" w:rsidRDefault="000E48B4" w:rsidP="00F03AF9">
            <w:pPr>
              <w:spacing w:before="120" w:after="120" w:line="240" w:lineRule="auto"/>
              <w:rPr>
                <w:rFonts w:cstheme="minorHAnsi"/>
                <w:color w:val="000000"/>
              </w:rPr>
            </w:pPr>
            <w:r w:rsidRPr="000E48B4">
              <w:rPr>
                <w:rFonts w:cstheme="minorHAnsi"/>
                <w:b/>
                <w:bCs/>
                <w:color w:val="000000"/>
              </w:rPr>
              <w:t>Spełnia / nie spełnia</w:t>
            </w:r>
          </w:p>
        </w:tc>
      </w:tr>
      <w:tr w:rsidR="00DE5851" w:rsidRPr="00CC584C" w14:paraId="792089BA" w14:textId="7C3D42E5" w:rsidTr="00DE5851">
        <w:trPr>
          <w:trHeight w:val="20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4BA88" w14:textId="77777777" w:rsidR="00DE5851" w:rsidRPr="00CC584C" w:rsidRDefault="00DE5851" w:rsidP="00F03AF9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Dźwięk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B27E" w14:textId="39A4F611" w:rsidR="00DE5851" w:rsidRPr="00CC584C" w:rsidRDefault="00DE5851" w:rsidP="00F03AF9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Karta dźwiękowa, wbudowane głośniki stereo, mikrofon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52F6" w14:textId="25FDA8E2" w:rsidR="00DE5851" w:rsidRPr="00CC584C" w:rsidRDefault="000E48B4" w:rsidP="00F03AF9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E5851" w:rsidRPr="00CC584C" w14:paraId="43912B3D" w14:textId="489C410D" w:rsidTr="00DE5851">
        <w:trPr>
          <w:trHeight w:val="20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08B72" w14:textId="77777777" w:rsidR="00DE5851" w:rsidRPr="00CC584C" w:rsidRDefault="00DE5851" w:rsidP="00F03AF9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Kamera internetowa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7D63" w14:textId="00A881CD" w:rsidR="00DE5851" w:rsidRPr="00CC584C" w:rsidRDefault="00DE5851" w:rsidP="00F03AF9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2,07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Mpx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(standard), 0,23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Mpx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(podczerwień), rozdzielczość wideo 1920 x 1080 przy 30 klatki/sek. Migawka prywatności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776D" w14:textId="1A0E186E" w:rsidR="00DE5851" w:rsidRPr="00CC584C" w:rsidRDefault="000E48B4" w:rsidP="00F03AF9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E5851" w:rsidRPr="00DE5851" w14:paraId="4882B981" w14:textId="57EB0A32" w:rsidTr="00DE5851">
        <w:trPr>
          <w:trHeight w:val="20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488B2" w14:textId="77777777" w:rsidR="00DE5851" w:rsidRPr="00CC584C" w:rsidRDefault="00DE5851" w:rsidP="00F03AF9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Karta sieciowa i komunikacja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DDB9" w14:textId="3CC58B3F" w:rsidR="00DE5851" w:rsidRPr="00CC584C" w:rsidRDefault="00DE5851" w:rsidP="00FF03AD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LAN 1Gb/s, Bluetooth, 802.11a/b/g/n/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ac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/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ax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(Wi-Fi 6E)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0B0C" w14:textId="33C05FDE" w:rsidR="00DE5851" w:rsidRPr="00CC584C" w:rsidRDefault="000E48B4" w:rsidP="00FF03AD">
            <w:pPr>
              <w:spacing w:before="120" w:after="120" w:line="240" w:lineRule="auto"/>
              <w:rPr>
                <w:rFonts w:cstheme="minorHAnsi"/>
                <w:lang w:val="en-GB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E5851" w:rsidRPr="00CC584C" w14:paraId="7BD44692" w14:textId="548460C5" w:rsidTr="00DE5851">
        <w:trPr>
          <w:trHeight w:val="20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365A6" w14:textId="77777777" w:rsidR="00DE5851" w:rsidRPr="00CC584C" w:rsidRDefault="00DE5851" w:rsidP="00F03AF9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Klawiatura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F8A2A" w14:textId="4A643094" w:rsidR="00DE5851" w:rsidRPr="00CC584C" w:rsidRDefault="00DE5851" w:rsidP="00F03AF9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Klawiatura w układzie QWERTY, podświetlana, panel dotykowy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3CEE" w14:textId="3C7250AF" w:rsidR="00DE5851" w:rsidRPr="00CC584C" w:rsidRDefault="000E48B4" w:rsidP="00F03AF9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E48B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Spełnia / nie spełnia</w:t>
            </w:r>
          </w:p>
        </w:tc>
      </w:tr>
      <w:tr w:rsidR="00DE5851" w:rsidRPr="00CC584C" w14:paraId="4765D58A" w14:textId="512141E3" w:rsidTr="00DE5851">
        <w:trPr>
          <w:trHeight w:val="20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43CA9" w14:textId="08EFF2EA" w:rsidR="00DE5851" w:rsidRPr="00CC584C" w:rsidRDefault="00DE5851" w:rsidP="00F03AF9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Porty i gniazda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EF58" w14:textId="5F5F0A16" w:rsidR="00DE5851" w:rsidRPr="00CC584C" w:rsidRDefault="00DE5851" w:rsidP="0030762C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HDMI, USB-C 3.2 Gen 2 (obsługa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DisplayPort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Alt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Mode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, Power Delivery), USB 3.2 Gen 1 (obsługa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PowerShare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), 2 x USB 3.2 Gen 1, LAN, słuchawki/mikrofon (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combo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jack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), gniazdo blokady klinowej, gniazdo zasilania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7131" w14:textId="01EED62D" w:rsidR="00DE5851" w:rsidRPr="00CC584C" w:rsidRDefault="000E48B4" w:rsidP="0030762C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E5851" w:rsidRPr="00CC584C" w14:paraId="425EDFFA" w14:textId="5E1D48C0" w:rsidTr="00DE5851">
        <w:trPr>
          <w:trHeight w:val="20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EF6B" w14:textId="77777777" w:rsidR="00DE5851" w:rsidRPr="00CC584C" w:rsidRDefault="00DE5851" w:rsidP="00F03AF9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Bezpieczeństwo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9F02" w14:textId="7B8C9972" w:rsidR="00DE5851" w:rsidRPr="00CC584C" w:rsidRDefault="00DE5851" w:rsidP="00F03AF9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Szyfrowanie TPM 2.0, gniazdo blokady bezpieczeństwa, czytnik linii papilarnych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C891" w14:textId="3D72A389" w:rsidR="00DE5851" w:rsidRPr="00CC584C" w:rsidRDefault="000E48B4" w:rsidP="00F03AF9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E5851" w:rsidRPr="00CC584C" w14:paraId="70DBF97A" w14:textId="48E02C2F" w:rsidTr="00DE5851">
        <w:trPr>
          <w:trHeight w:val="20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341E7" w14:textId="77777777" w:rsidR="00DE5851" w:rsidRPr="00CC584C" w:rsidRDefault="00DE5851" w:rsidP="00F03AF9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Bateria i zasilanie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0AB7" w14:textId="44FBB956" w:rsidR="00DE5851" w:rsidRPr="00CC584C" w:rsidRDefault="00DE5851" w:rsidP="00F03AF9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Min. 54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Wh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, zasilacz min. 65 W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F1C5" w14:textId="67DB57AA" w:rsidR="00DE5851" w:rsidRPr="00CC584C" w:rsidRDefault="000E48B4" w:rsidP="00F03AF9">
            <w:pPr>
              <w:pStyle w:val="NormalnyWeb"/>
              <w:spacing w:before="12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E48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Spełnia / nie spełnia</w:t>
            </w:r>
          </w:p>
        </w:tc>
      </w:tr>
      <w:tr w:rsidR="00DE5851" w:rsidRPr="00CC584C" w14:paraId="08DA12FF" w14:textId="240FEDF2" w:rsidTr="00DE5851">
        <w:trPr>
          <w:trHeight w:val="20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D0908" w14:textId="77777777" w:rsidR="00DE5851" w:rsidRPr="00CC584C" w:rsidRDefault="00DE5851" w:rsidP="00F03AF9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Waga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6AB2" w14:textId="09386AB1" w:rsidR="00DE5851" w:rsidRPr="00CC584C" w:rsidRDefault="00DE5851" w:rsidP="00F03AF9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Maks. 1,54 kg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1D81" w14:textId="76BF6CF0" w:rsidR="00DE5851" w:rsidRPr="00CC584C" w:rsidRDefault="000E48B4" w:rsidP="00F03AF9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E5851" w:rsidRPr="00CC584C" w14:paraId="3664C278" w14:textId="715A8109" w:rsidTr="00DE5851">
        <w:trPr>
          <w:trHeight w:val="20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6EEAD" w14:textId="77777777" w:rsidR="00DE5851" w:rsidRPr="00CC584C" w:rsidRDefault="00DE5851" w:rsidP="00F03AF9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System operacyjny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2755" w14:textId="75766997" w:rsidR="00DE5851" w:rsidRPr="00CC584C" w:rsidRDefault="00DE5851" w:rsidP="00F03AF9">
            <w:pPr>
              <w:spacing w:before="120" w:after="12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Zainstalowany system operacyjny Microsoft Windows 11 Professional, partycja </w:t>
            </w:r>
            <w:proofErr w:type="spellStart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>recovery</w:t>
            </w:r>
            <w:proofErr w:type="spellEnd"/>
            <w:r w:rsidRPr="00CC584C">
              <w:rPr>
                <w:rFonts w:asciiTheme="minorHAnsi" w:hAnsiTheme="minorHAnsi" w:cstheme="minorHAnsi"/>
                <w:sz w:val="22"/>
                <w:szCs w:val="22"/>
              </w:rPr>
              <w:t xml:space="preserve"> (opcja przywrócenia systemu z dysku) lub równorzędny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25EA" w14:textId="6D610AB1" w:rsidR="00DE5851" w:rsidRPr="00CC584C" w:rsidRDefault="000E48B4" w:rsidP="00F03AF9">
            <w:pPr>
              <w:spacing w:before="120" w:after="120" w:line="240" w:lineRule="auto"/>
              <w:rPr>
                <w:rFonts w:cstheme="minorHAnsi"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E5851" w:rsidRPr="00CC584C" w14:paraId="015AE6E3" w14:textId="168C6AF0" w:rsidTr="00DE5851">
        <w:trPr>
          <w:trHeight w:val="20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B612" w14:textId="797C1D1F" w:rsidR="00DE5851" w:rsidRPr="00CC584C" w:rsidRDefault="00DE5851" w:rsidP="00F03AF9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Dodatkowe informacje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A7F85" w14:textId="01B8D609" w:rsidR="00DE5851" w:rsidRPr="00CC584C" w:rsidRDefault="00DE5851" w:rsidP="00F103BC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Odporność na wstrząsy (podczas pracy)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 xml:space="preserve">140 g @ 2 ms half-sine impulsu, odporność na drgania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(podczas pracy)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0.66 g @ RMS (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random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), zgodność z normami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FIPS 140-2, TCG 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Certified</w:t>
            </w:r>
            <w:proofErr w:type="spellEnd"/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2A58" w14:textId="001F7DA8" w:rsidR="00DE5851" w:rsidRPr="00CC584C" w:rsidRDefault="000E48B4" w:rsidP="00F103BC">
            <w:pPr>
              <w:spacing w:before="120" w:after="120"/>
              <w:rPr>
                <w:rFonts w:cstheme="minorHAnsi"/>
                <w:bCs/>
              </w:rPr>
            </w:pPr>
            <w:r w:rsidRPr="000E48B4">
              <w:rPr>
                <w:rFonts w:cstheme="minorHAnsi"/>
                <w:b/>
                <w:bCs/>
              </w:rPr>
              <w:lastRenderedPageBreak/>
              <w:t>Spełnia / nie spełnia</w:t>
            </w:r>
          </w:p>
        </w:tc>
      </w:tr>
      <w:tr w:rsidR="00DE5851" w:rsidRPr="00CC584C" w14:paraId="091FE63A" w14:textId="469E34A2" w:rsidTr="00DE5851">
        <w:trPr>
          <w:trHeight w:val="20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54039" w14:textId="77777777" w:rsidR="00DE5851" w:rsidRPr="00CC584C" w:rsidRDefault="00DE5851" w:rsidP="00F03AF9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Warunki gwarancyjne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A13F" w14:textId="77777777" w:rsidR="00DE5851" w:rsidRPr="00CC584C" w:rsidRDefault="00DE5851" w:rsidP="00F03AF9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Gwarancja producenta min. 36 miesięcy w miejscu instalacji (bateria – 12 miesięcy)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1720" w14:textId="0ED8EA98" w:rsidR="00DE5851" w:rsidRPr="00CC584C" w:rsidRDefault="000E48B4" w:rsidP="00F03AF9">
            <w:pPr>
              <w:spacing w:before="120" w:after="120"/>
              <w:rPr>
                <w:rFonts w:cstheme="minorHAnsi"/>
                <w:bCs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E5851" w:rsidRPr="00CC584C" w14:paraId="6C76F4C2" w14:textId="16BDACF1" w:rsidTr="00DE5851">
        <w:trPr>
          <w:trHeight w:val="20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E79C" w14:textId="77777777" w:rsidR="00DE5851" w:rsidRPr="00CC584C" w:rsidRDefault="00DE5851" w:rsidP="00F03AF9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Wsparcie techniczne producenta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50969" w14:textId="77777777" w:rsidR="00DE5851" w:rsidRPr="00CC584C" w:rsidRDefault="00DE5851" w:rsidP="00F03AF9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Ogólnopolska, telefoniczna infolinia/linia techniczna oraz strona www producenta komputera dostępna w czasie obowiązywania gwarancji na sprzęt i umożliwiająca po podaniu numeru seryjnego urządzenia: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 weryfikację konfiguracji fabrycznej wraz z wersją fabrycznie dostarczonego oprogramowania,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- czasu obowiązywania i typ udzielonej gwarancji.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4EFB" w14:textId="7502C739" w:rsidR="00DE5851" w:rsidRPr="00CC584C" w:rsidRDefault="000E48B4" w:rsidP="00F03AF9">
            <w:pPr>
              <w:spacing w:before="120" w:after="120"/>
              <w:rPr>
                <w:rFonts w:cstheme="minorHAnsi"/>
                <w:bCs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E5851" w:rsidRPr="00CC584C" w14:paraId="7A1D7208" w14:textId="55015A15" w:rsidTr="00DE5851">
        <w:trPr>
          <w:trHeight w:val="20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9ACF" w14:textId="77777777" w:rsidR="00DE5851" w:rsidRPr="00CC584C" w:rsidRDefault="00DE5851" w:rsidP="00F03AF9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certyfikaty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B311" w14:textId="6A34F73E" w:rsidR="00DE5851" w:rsidRPr="00CC584C" w:rsidRDefault="00DE5851" w:rsidP="001410EC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- Certyfikat ISO 9001 dla producenta sprzętu (załączyć do oferty),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 Certyfikat ISO 14001 dla producenta sprzętu (załączyć do oferty),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 Certyfikat ISO 50001 dla producenta sprzętu (załączyć dokument potwierdzający spełnianie wymogu),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 Deklaracja zgodności CE (załączyć do oferty),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 Potwierdzenie spełnienia kryteriów środowiskowych, w tym zgodności z dyrektywą 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RoHS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Unii Europejskiej o eliminacji substancji niebezpiecznych w postaci oświadczenia producenta jednostki,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- Firma serwisująca musi posiadać ISO 9001 na świadczenie usług serwisowych oraz posiadać autoryzacje producenta komputera (dokumenty potwierdzające załączyć do oferty).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C1E1" w14:textId="06032693" w:rsidR="00DE5851" w:rsidRPr="00CC584C" w:rsidRDefault="000E48B4" w:rsidP="001410EC">
            <w:pPr>
              <w:spacing w:before="120" w:after="120"/>
              <w:rPr>
                <w:rFonts w:cstheme="minorHAnsi"/>
                <w:bCs/>
              </w:rPr>
            </w:pPr>
            <w:r w:rsidRPr="000E48B4">
              <w:rPr>
                <w:rFonts w:cstheme="minorHAnsi"/>
                <w:b/>
                <w:bCs/>
              </w:rPr>
              <w:t>Spełnia / nie spełnia</w:t>
            </w:r>
          </w:p>
        </w:tc>
      </w:tr>
      <w:tr w:rsidR="00DE5851" w:rsidRPr="00CC584C" w14:paraId="332C4208" w14:textId="10940F5A" w:rsidTr="00DE5851">
        <w:trPr>
          <w:trHeight w:val="20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65E9" w14:textId="7F553829" w:rsidR="00DE5851" w:rsidRPr="00CC584C" w:rsidRDefault="00DE5851" w:rsidP="00F03AF9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Dodatkowe akcesoria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8B5D" w14:textId="7E8BA45B" w:rsidR="00DE5851" w:rsidRPr="00CC584C" w:rsidRDefault="00DE5851" w:rsidP="00180A90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</w:t>
            </w:r>
            <w:r w:rsidRPr="00CC584C">
              <w:rPr>
                <w:rFonts w:asciiTheme="minorHAnsi" w:hAnsiTheme="minorHAnsi" w:cstheme="minorHAnsi"/>
                <w:b/>
                <w:sz w:val="22"/>
                <w:szCs w:val="22"/>
              </w:rPr>
              <w:t>Torba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producenta komputera, odporna na wilgoć, wymiary maks. </w:t>
            </w:r>
            <w:r w:rsidRPr="003A0F6B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35 x 3 x 24,5 cm, </w:t>
            </w:r>
            <w:proofErr w:type="spellStart"/>
            <w:r w:rsidRPr="003A0F6B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waga</w:t>
            </w:r>
            <w:proofErr w:type="spellEnd"/>
            <w:r w:rsidRPr="003A0F6B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A0F6B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maks</w:t>
            </w:r>
            <w:proofErr w:type="spellEnd"/>
            <w:r w:rsidRPr="003A0F6B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.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370 g, kolor czarny, gwarancja min.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24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m-c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e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 </w:t>
            </w:r>
            <w:r w:rsidRPr="00CC584C">
              <w:rPr>
                <w:rFonts w:asciiTheme="minorHAnsi" w:hAnsiTheme="minorHAnsi" w:cstheme="minorHAnsi"/>
                <w:b/>
                <w:sz w:val="22"/>
                <w:szCs w:val="22"/>
              </w:rPr>
              <w:t>Mysz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producenta komputera, bezprzewodowa, optyczna, rozdzielczość min. 4000 </w:t>
            </w:r>
            <w:proofErr w:type="spellStart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>dpi</w:t>
            </w:r>
            <w:proofErr w:type="spellEnd"/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liczba przycisków 3, rolka przewijania, Interfejs 2,4 </w:t>
            </w:r>
            <w:r w:rsidRPr="00CC584C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GHz, Bluetooth, kolor czarny, gwarancja min. 24 m-ce.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B77B" w14:textId="4DD3F458" w:rsidR="00DE5851" w:rsidRPr="00CC584C" w:rsidRDefault="000E48B4" w:rsidP="00180A90">
            <w:pPr>
              <w:spacing w:before="120" w:after="120"/>
              <w:rPr>
                <w:rFonts w:cstheme="minorHAnsi"/>
                <w:bCs/>
              </w:rPr>
            </w:pPr>
            <w:r w:rsidRPr="000E48B4">
              <w:rPr>
                <w:rFonts w:cstheme="minorHAnsi"/>
                <w:b/>
                <w:bCs/>
              </w:rPr>
              <w:lastRenderedPageBreak/>
              <w:t>Spełnia / nie spełnia</w:t>
            </w:r>
          </w:p>
        </w:tc>
      </w:tr>
    </w:tbl>
    <w:p w14:paraId="14F71D72" w14:textId="5E8DCC96" w:rsidR="00147353" w:rsidRDefault="00147353">
      <w:pPr>
        <w:rPr>
          <w:rFonts w:cstheme="minorHAnsi"/>
        </w:rPr>
      </w:pPr>
    </w:p>
    <w:p w14:paraId="2E083330" w14:textId="1F08D1D2" w:rsidR="00333A66" w:rsidRPr="00CC584C" w:rsidRDefault="00333A66">
      <w:pPr>
        <w:spacing w:after="160" w:line="259" w:lineRule="auto"/>
        <w:rPr>
          <w:rFonts w:cstheme="minorHAnsi"/>
        </w:rPr>
      </w:pPr>
    </w:p>
    <w:sectPr w:rsidR="00333A66" w:rsidRPr="00CC584C" w:rsidSect="008A1E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B3B"/>
    <w:rsid w:val="00005BB8"/>
    <w:rsid w:val="00011039"/>
    <w:rsid w:val="000178E8"/>
    <w:rsid w:val="00022E0D"/>
    <w:rsid w:val="00042B86"/>
    <w:rsid w:val="0005442F"/>
    <w:rsid w:val="00071084"/>
    <w:rsid w:val="00073454"/>
    <w:rsid w:val="00081FA3"/>
    <w:rsid w:val="000A72A7"/>
    <w:rsid w:val="000B7642"/>
    <w:rsid w:val="000B7D3E"/>
    <w:rsid w:val="000C1005"/>
    <w:rsid w:val="000C51F6"/>
    <w:rsid w:val="000D3263"/>
    <w:rsid w:val="000D5CF1"/>
    <w:rsid w:val="000E48B4"/>
    <w:rsid w:val="001037C3"/>
    <w:rsid w:val="001119D4"/>
    <w:rsid w:val="00111E6D"/>
    <w:rsid w:val="00116015"/>
    <w:rsid w:val="00131380"/>
    <w:rsid w:val="001410EC"/>
    <w:rsid w:val="00147353"/>
    <w:rsid w:val="001749C6"/>
    <w:rsid w:val="00180A90"/>
    <w:rsid w:val="00190F70"/>
    <w:rsid w:val="00195CB6"/>
    <w:rsid w:val="00197D6D"/>
    <w:rsid w:val="001C059C"/>
    <w:rsid w:val="001C7F1D"/>
    <w:rsid w:val="001D1CA1"/>
    <w:rsid w:val="001F6F5E"/>
    <w:rsid w:val="0020448F"/>
    <w:rsid w:val="00216873"/>
    <w:rsid w:val="00227289"/>
    <w:rsid w:val="00227AF9"/>
    <w:rsid w:val="00233175"/>
    <w:rsid w:val="00242446"/>
    <w:rsid w:val="00244E1E"/>
    <w:rsid w:val="002450A7"/>
    <w:rsid w:val="002605BC"/>
    <w:rsid w:val="00277DE6"/>
    <w:rsid w:val="00295192"/>
    <w:rsid w:val="00295A72"/>
    <w:rsid w:val="002B67FF"/>
    <w:rsid w:val="002C01D9"/>
    <w:rsid w:val="002D48DA"/>
    <w:rsid w:val="002D770F"/>
    <w:rsid w:val="002E54B6"/>
    <w:rsid w:val="002F2A18"/>
    <w:rsid w:val="00306B3B"/>
    <w:rsid w:val="0030762C"/>
    <w:rsid w:val="00310EE9"/>
    <w:rsid w:val="00320000"/>
    <w:rsid w:val="00333A66"/>
    <w:rsid w:val="00336408"/>
    <w:rsid w:val="00340028"/>
    <w:rsid w:val="003400BD"/>
    <w:rsid w:val="00340710"/>
    <w:rsid w:val="00347E04"/>
    <w:rsid w:val="00353F6E"/>
    <w:rsid w:val="00357469"/>
    <w:rsid w:val="00372B55"/>
    <w:rsid w:val="00373970"/>
    <w:rsid w:val="00375098"/>
    <w:rsid w:val="00396259"/>
    <w:rsid w:val="003A0F6B"/>
    <w:rsid w:val="003B1462"/>
    <w:rsid w:val="003C0FE2"/>
    <w:rsid w:val="003C697B"/>
    <w:rsid w:val="003D05BD"/>
    <w:rsid w:val="003D2AAE"/>
    <w:rsid w:val="003E2EC6"/>
    <w:rsid w:val="003E7BF2"/>
    <w:rsid w:val="00402A70"/>
    <w:rsid w:val="0041289C"/>
    <w:rsid w:val="00414C26"/>
    <w:rsid w:val="00431BEE"/>
    <w:rsid w:val="004413E3"/>
    <w:rsid w:val="00472ED3"/>
    <w:rsid w:val="00473475"/>
    <w:rsid w:val="00481225"/>
    <w:rsid w:val="004A7CFB"/>
    <w:rsid w:val="004B188F"/>
    <w:rsid w:val="004B2C8C"/>
    <w:rsid w:val="004E07BF"/>
    <w:rsid w:val="004F0A05"/>
    <w:rsid w:val="004F453A"/>
    <w:rsid w:val="004F7A11"/>
    <w:rsid w:val="004F7BB6"/>
    <w:rsid w:val="005001CF"/>
    <w:rsid w:val="005028D7"/>
    <w:rsid w:val="00502A14"/>
    <w:rsid w:val="00505374"/>
    <w:rsid w:val="00513928"/>
    <w:rsid w:val="005242BB"/>
    <w:rsid w:val="00536081"/>
    <w:rsid w:val="0057522D"/>
    <w:rsid w:val="00582E96"/>
    <w:rsid w:val="005A0F93"/>
    <w:rsid w:val="005B66D1"/>
    <w:rsid w:val="005D6EAE"/>
    <w:rsid w:val="005F1D87"/>
    <w:rsid w:val="005F2465"/>
    <w:rsid w:val="0060035B"/>
    <w:rsid w:val="006004AA"/>
    <w:rsid w:val="006106C3"/>
    <w:rsid w:val="00642B83"/>
    <w:rsid w:val="00643E68"/>
    <w:rsid w:val="0065345C"/>
    <w:rsid w:val="00660743"/>
    <w:rsid w:val="00664CA2"/>
    <w:rsid w:val="00671352"/>
    <w:rsid w:val="00674BD0"/>
    <w:rsid w:val="0068084D"/>
    <w:rsid w:val="00696849"/>
    <w:rsid w:val="006B0312"/>
    <w:rsid w:val="006D0B71"/>
    <w:rsid w:val="006D0B88"/>
    <w:rsid w:val="006E3160"/>
    <w:rsid w:val="007023ED"/>
    <w:rsid w:val="00705FB6"/>
    <w:rsid w:val="00707383"/>
    <w:rsid w:val="00712E1D"/>
    <w:rsid w:val="007139D1"/>
    <w:rsid w:val="00750712"/>
    <w:rsid w:val="00760529"/>
    <w:rsid w:val="007652D4"/>
    <w:rsid w:val="0077748D"/>
    <w:rsid w:val="007A3C9A"/>
    <w:rsid w:val="007D1F42"/>
    <w:rsid w:val="007E222A"/>
    <w:rsid w:val="007E7E60"/>
    <w:rsid w:val="00834953"/>
    <w:rsid w:val="00842632"/>
    <w:rsid w:val="00847EF0"/>
    <w:rsid w:val="00863355"/>
    <w:rsid w:val="00876E91"/>
    <w:rsid w:val="008863AE"/>
    <w:rsid w:val="008930CD"/>
    <w:rsid w:val="00896E4C"/>
    <w:rsid w:val="00897E7F"/>
    <w:rsid w:val="008A1EE1"/>
    <w:rsid w:val="008A2DE3"/>
    <w:rsid w:val="008C2862"/>
    <w:rsid w:val="008C30FD"/>
    <w:rsid w:val="008D33EE"/>
    <w:rsid w:val="008E5411"/>
    <w:rsid w:val="008F2D2A"/>
    <w:rsid w:val="0090077E"/>
    <w:rsid w:val="00913C0F"/>
    <w:rsid w:val="009333BD"/>
    <w:rsid w:val="00936D4F"/>
    <w:rsid w:val="009405B9"/>
    <w:rsid w:val="00952519"/>
    <w:rsid w:val="00956D9C"/>
    <w:rsid w:val="00961D68"/>
    <w:rsid w:val="0097109E"/>
    <w:rsid w:val="00984E08"/>
    <w:rsid w:val="009971C9"/>
    <w:rsid w:val="009A1587"/>
    <w:rsid w:val="009C5025"/>
    <w:rsid w:val="009C756B"/>
    <w:rsid w:val="009D5B9E"/>
    <w:rsid w:val="009E2BB3"/>
    <w:rsid w:val="009F5E05"/>
    <w:rsid w:val="00A01AF6"/>
    <w:rsid w:val="00A06318"/>
    <w:rsid w:val="00A07937"/>
    <w:rsid w:val="00A21DB8"/>
    <w:rsid w:val="00A45A6F"/>
    <w:rsid w:val="00A67BB0"/>
    <w:rsid w:val="00AA1E18"/>
    <w:rsid w:val="00AC05B5"/>
    <w:rsid w:val="00AD1E73"/>
    <w:rsid w:val="00AD26C2"/>
    <w:rsid w:val="00AE6415"/>
    <w:rsid w:val="00B127CE"/>
    <w:rsid w:val="00B23454"/>
    <w:rsid w:val="00B271F1"/>
    <w:rsid w:val="00B52D8F"/>
    <w:rsid w:val="00B80D2A"/>
    <w:rsid w:val="00B8162E"/>
    <w:rsid w:val="00B97C4A"/>
    <w:rsid w:val="00BB5025"/>
    <w:rsid w:val="00BB63D8"/>
    <w:rsid w:val="00BD7A85"/>
    <w:rsid w:val="00BE1D53"/>
    <w:rsid w:val="00BF0BFE"/>
    <w:rsid w:val="00BF5364"/>
    <w:rsid w:val="00C00E76"/>
    <w:rsid w:val="00C020EA"/>
    <w:rsid w:val="00C11905"/>
    <w:rsid w:val="00C329C3"/>
    <w:rsid w:val="00C34874"/>
    <w:rsid w:val="00C51536"/>
    <w:rsid w:val="00C5367C"/>
    <w:rsid w:val="00C74B65"/>
    <w:rsid w:val="00C74C15"/>
    <w:rsid w:val="00CA3C12"/>
    <w:rsid w:val="00CA51C1"/>
    <w:rsid w:val="00CB342A"/>
    <w:rsid w:val="00CB4E11"/>
    <w:rsid w:val="00CB5117"/>
    <w:rsid w:val="00CC584C"/>
    <w:rsid w:val="00CE3504"/>
    <w:rsid w:val="00CE7443"/>
    <w:rsid w:val="00D03039"/>
    <w:rsid w:val="00D06E53"/>
    <w:rsid w:val="00D12A73"/>
    <w:rsid w:val="00D2063D"/>
    <w:rsid w:val="00D211A6"/>
    <w:rsid w:val="00D254E8"/>
    <w:rsid w:val="00D4555F"/>
    <w:rsid w:val="00D65E73"/>
    <w:rsid w:val="00D7178E"/>
    <w:rsid w:val="00D733EE"/>
    <w:rsid w:val="00D80AD0"/>
    <w:rsid w:val="00D85CBE"/>
    <w:rsid w:val="00D93DEF"/>
    <w:rsid w:val="00DA23B3"/>
    <w:rsid w:val="00DA66D6"/>
    <w:rsid w:val="00DB425B"/>
    <w:rsid w:val="00DB5DE9"/>
    <w:rsid w:val="00DB6744"/>
    <w:rsid w:val="00DC2962"/>
    <w:rsid w:val="00DC3584"/>
    <w:rsid w:val="00DE2652"/>
    <w:rsid w:val="00DE5851"/>
    <w:rsid w:val="00DF163B"/>
    <w:rsid w:val="00E051F0"/>
    <w:rsid w:val="00E07C64"/>
    <w:rsid w:val="00E27043"/>
    <w:rsid w:val="00E73C3C"/>
    <w:rsid w:val="00E80AD6"/>
    <w:rsid w:val="00E85FF7"/>
    <w:rsid w:val="00E910E6"/>
    <w:rsid w:val="00E937BA"/>
    <w:rsid w:val="00EA2D20"/>
    <w:rsid w:val="00EB10B3"/>
    <w:rsid w:val="00EC7D23"/>
    <w:rsid w:val="00ED4F2A"/>
    <w:rsid w:val="00EF0435"/>
    <w:rsid w:val="00F01436"/>
    <w:rsid w:val="00F01DE6"/>
    <w:rsid w:val="00F103BC"/>
    <w:rsid w:val="00F250F5"/>
    <w:rsid w:val="00F32438"/>
    <w:rsid w:val="00F333FB"/>
    <w:rsid w:val="00F5258E"/>
    <w:rsid w:val="00F558B3"/>
    <w:rsid w:val="00F71012"/>
    <w:rsid w:val="00F74F00"/>
    <w:rsid w:val="00F758DE"/>
    <w:rsid w:val="00F84AC3"/>
    <w:rsid w:val="00F858BC"/>
    <w:rsid w:val="00F96FD8"/>
    <w:rsid w:val="00F9779C"/>
    <w:rsid w:val="00FB0E53"/>
    <w:rsid w:val="00FC3C7E"/>
    <w:rsid w:val="00FE0ACF"/>
    <w:rsid w:val="00FF03AD"/>
    <w:rsid w:val="00FF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E00B2"/>
  <w15:chartTrackingRefBased/>
  <w15:docId w15:val="{F4F522A0-473B-4EBC-B29D-65BB19B75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5BD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D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D2AA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3D2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89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568</Words>
  <Characters>3410</Characters>
  <Application>Microsoft Office Word</Application>
  <DocSecurity>0</DocSecurity>
  <Lines>28</Lines>
  <Paragraphs>7</Paragraphs>
  <ScaleCrop>false</ScaleCrop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Grajek Tomasz</dc:creator>
  <cp:keywords/>
  <dc:description/>
  <cp:lastModifiedBy>Dąbrowski Łukasz</cp:lastModifiedBy>
  <cp:revision>261</cp:revision>
  <dcterms:created xsi:type="dcterms:W3CDTF">2023-02-27T09:03:00Z</dcterms:created>
  <dcterms:modified xsi:type="dcterms:W3CDTF">2024-06-20T11:57:00Z</dcterms:modified>
</cp:coreProperties>
</file>