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79D6C57C"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5314FF">
        <w:rPr>
          <w:rFonts w:eastAsia="MS Mincho" w:cs="Tahoma"/>
          <w:b/>
          <w:lang w:eastAsia="pl-PL"/>
        </w:rPr>
        <w:t>3</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8A6B4A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7A0D009C" w:rsidR="00E41EAA" w:rsidRPr="00F35DA1"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negocjacji</w:t>
      </w:r>
      <w:r w:rsidR="00925FA5" w:rsidRPr="00FC43AF">
        <w:rPr>
          <w:rFonts w:eastAsia="Times New Roman" w:cs="Times New Roman"/>
          <w:lang w:eastAsia="pl-PL"/>
        </w:rPr>
        <w:t xml:space="preserve"> </w:t>
      </w:r>
      <w:r w:rsidRPr="00FC43AF">
        <w:rPr>
          <w:rFonts w:eastAsia="Times New Roman"/>
          <w:lang w:eastAsia="ar-SA"/>
        </w:rPr>
        <w:t xml:space="preserve">zgodnie z ustawą  z dnia </w:t>
      </w:r>
      <w:r w:rsidR="00C0603D" w:rsidRPr="00FC43AF">
        <w:rPr>
          <w:rFonts w:eastAsia="Times New Roman"/>
          <w:lang w:eastAsia="ar-SA"/>
        </w:rPr>
        <w:t>11 września 2019 r. Pr</w:t>
      </w:r>
      <w:r w:rsidRPr="00FC43AF">
        <w:rPr>
          <w:rFonts w:eastAsia="Times New Roman"/>
          <w:lang w:eastAsia="ar-SA"/>
        </w:rPr>
        <w:t xml:space="preserve">awo zamówień publicznych </w:t>
      </w:r>
      <w:r w:rsidR="00C0603D" w:rsidRPr="00FC43AF">
        <w:rPr>
          <w:rFonts w:eastAsia="Times New Roman" w:cstheme="minorHAnsi"/>
          <w:lang w:eastAsia="pl-PL"/>
        </w:rPr>
        <w:t>(Dz.U. z 20</w:t>
      </w:r>
      <w:r w:rsidR="00001C02" w:rsidRPr="00FC43AF">
        <w:rPr>
          <w:rFonts w:eastAsia="Times New Roman" w:cstheme="minorHAnsi"/>
          <w:lang w:eastAsia="pl-PL"/>
        </w:rPr>
        <w:t>2</w:t>
      </w:r>
      <w:r w:rsidR="009C5897" w:rsidRPr="00FC43AF">
        <w:rPr>
          <w:rFonts w:eastAsia="Times New Roman" w:cstheme="minorHAnsi"/>
          <w:lang w:eastAsia="pl-PL"/>
        </w:rPr>
        <w:t>3</w:t>
      </w:r>
      <w:r w:rsidR="00C0603D" w:rsidRPr="00FC43AF">
        <w:rPr>
          <w:rFonts w:eastAsia="Times New Roman" w:cstheme="minorHAnsi"/>
          <w:lang w:eastAsia="pl-PL"/>
        </w:rPr>
        <w:t xml:space="preserve"> r. poz. </w:t>
      </w:r>
      <w:r w:rsidR="009C5897" w:rsidRPr="00FC43AF">
        <w:rPr>
          <w:rFonts w:eastAsia="Times New Roman" w:cstheme="minorHAnsi"/>
          <w:lang w:eastAsia="pl-PL"/>
        </w:rPr>
        <w:t>1605</w:t>
      </w:r>
      <w:r w:rsidR="00FC43AF" w:rsidRPr="00FC43AF">
        <w:rPr>
          <w:rFonts w:eastAsia="Times New Roman" w:cstheme="minorHAnsi"/>
          <w:lang w:eastAsia="pl-PL"/>
        </w:rPr>
        <w:t xml:space="preserve"> ze zm.</w:t>
      </w:r>
      <w:r w:rsidR="00C0603D" w:rsidRPr="00FC43AF">
        <w:rPr>
          <w:rFonts w:eastAsia="Times New Roman" w:cstheme="minorHAnsi"/>
          <w:lang w:eastAsia="pl-PL"/>
        </w:rPr>
        <w:t>)</w:t>
      </w:r>
      <w:r w:rsidRPr="00FC43AF">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00F35DA1">
        <w:rPr>
          <w:rFonts w:eastAsia="Times New Roman"/>
          <w:lang w:eastAsia="ar-SA"/>
        </w:rPr>
        <w:t xml:space="preserve"> Pzp</w:t>
      </w:r>
      <w:r w:rsidRPr="00AB3E42">
        <w:rPr>
          <w:rFonts w:eastAsia="Times New Roman"/>
          <w:lang w:eastAsia="ar-SA"/>
        </w:rPr>
        <w:t>”</w:t>
      </w:r>
      <w:r w:rsidR="00F35DA1">
        <w:rPr>
          <w:rFonts w:eastAsia="Times New Roman"/>
          <w:lang w:eastAsia="ar-SA"/>
        </w:rPr>
        <w:t xml:space="preserve"> na wykonanie zadania</w:t>
      </w:r>
      <w:r>
        <w:t xml:space="preserve"> </w:t>
      </w:r>
      <w:bookmarkStart w:id="0" w:name="_Hlk54164192"/>
      <w:r>
        <w:t xml:space="preserve">pn. </w:t>
      </w:r>
      <w:r w:rsidR="00F35DA1">
        <w:t>„</w:t>
      </w:r>
      <w:r w:rsidR="00F35DA1" w:rsidRPr="00F35DA1">
        <w:rPr>
          <w:b/>
          <w:bCs/>
        </w:rPr>
        <w:t xml:space="preserve">Bezpiecznie w mieście – </w:t>
      </w:r>
      <w:r w:rsidR="005D3AC9">
        <w:rPr>
          <w:b/>
          <w:bCs/>
        </w:rPr>
        <w:t>K</w:t>
      </w:r>
      <w:r w:rsidR="00F35DA1" w:rsidRPr="00F35DA1">
        <w:rPr>
          <w:b/>
          <w:bCs/>
        </w:rPr>
        <w:t>ompleksowy program budowy i modernizacji przejść dla pieszych w M. Słupsk</w:t>
      </w:r>
      <w:r w:rsidR="00F35DA1">
        <w:rPr>
          <w:b/>
          <w:bCs/>
        </w:rPr>
        <w:t>”</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sidR="00BC1AA9" w:rsidRPr="00BC1AA9">
        <w:rPr>
          <w:rFonts w:eastAsia="Times New Roman" w:cs="Times New Roman"/>
          <w:lang w:eastAsia="pl-PL"/>
        </w:rPr>
        <w:t xml:space="preserve">Biuletynie Zamówień Publicznych </w:t>
      </w:r>
      <w:r>
        <w:rPr>
          <w:rFonts w:eastAsia="Times New Roman" w:cs="Times New Roman"/>
          <w:lang w:eastAsia="pl-PL"/>
        </w:rPr>
        <w:t xml:space="preserve">Nr </w:t>
      </w:r>
      <w:r w:rsidR="004F5DCD">
        <w:rPr>
          <w:rFonts w:eastAsia="Times New Roman" w:cs="Times New Roman"/>
          <w:lang w:eastAsia="pl-PL"/>
        </w:rPr>
        <w:t>_________________</w:t>
      </w:r>
      <w:r w:rsidR="00493A60">
        <w:rPr>
          <w:rFonts w:eastAsia="Times New Roman" w:cs="Times New Roman"/>
          <w:lang w:eastAsia="pl-PL"/>
        </w:rPr>
        <w:t xml:space="preserve"> </w:t>
      </w:r>
      <w:r w:rsidRPr="00515B8F">
        <w:rPr>
          <w:rFonts w:eastAsia="Times New Roman" w:cs="Times New Roman"/>
          <w:lang w:eastAsia="pl-PL"/>
        </w:rPr>
        <w:t>oraz na stronie internetowej</w:t>
      </w:r>
      <w:r>
        <w:rPr>
          <w:rFonts w:eastAsia="Times New Roman" w:cs="Times New Roman"/>
          <w:lang w:eastAsia="pl-PL"/>
        </w:rPr>
        <w:t xml:space="preserve"> </w:t>
      </w:r>
      <w:hyperlink r:id="rId8" w:history="1">
        <w:r w:rsidR="003D2BEE" w:rsidRPr="00F35DA1">
          <w:rPr>
            <w:rStyle w:val="Hipercze"/>
            <w:u w:val="none"/>
          </w:rPr>
          <w:t>www.zimslupsk.pl</w:t>
        </w:r>
      </w:hyperlink>
      <w:r w:rsidRPr="00F35DA1">
        <w:t xml:space="preserve"> za pośrednictwem </w:t>
      </w:r>
      <w:r w:rsidRPr="00F35DA1">
        <w:rPr>
          <w:bCs/>
        </w:rPr>
        <w:t xml:space="preserve">Platformy zakupowej </w:t>
      </w:r>
      <w:hyperlink r:id="rId9" w:history="1">
        <w:r w:rsidRPr="00F35DA1">
          <w:rPr>
            <w:rStyle w:val="Hipercze"/>
            <w:u w:val="non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65A7AC91" w14:textId="1C8D015F" w:rsidR="00F35DA1" w:rsidRPr="00F35DA1" w:rsidRDefault="00E41EAA">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sidRPr="00F35DA1">
        <w:rPr>
          <w:rFonts w:eastAsia="Times New Roman" w:cs="Times New Roman"/>
          <w:lang w:eastAsia="pl-PL"/>
        </w:rPr>
        <w:t xml:space="preserve">Przedmiotem Umowy jest wykonanie robót budowlanych pn. </w:t>
      </w:r>
      <w:r w:rsidR="00F35DA1" w:rsidRPr="00A76293">
        <w:rPr>
          <w:rFonts w:eastAsia="Times New Roman" w:cs="Calibri"/>
          <w:lang w:eastAsia="pl-PL"/>
        </w:rPr>
        <w:t xml:space="preserve">Bezpiecznie w mieście – </w:t>
      </w:r>
      <w:r w:rsidR="007255B8">
        <w:rPr>
          <w:rFonts w:eastAsia="Times New Roman" w:cs="Calibri"/>
          <w:lang w:eastAsia="pl-PL"/>
        </w:rPr>
        <w:t>K</w:t>
      </w:r>
      <w:r w:rsidR="00F35DA1" w:rsidRPr="00A76293">
        <w:rPr>
          <w:rFonts w:eastAsia="Times New Roman" w:cs="Calibri"/>
          <w:lang w:eastAsia="pl-PL"/>
        </w:rPr>
        <w:t>ompleksowy program budowy i modernizacji przejść dla pieszych w M. Słupsk.</w:t>
      </w:r>
    </w:p>
    <w:p w14:paraId="54B3155D" w14:textId="7C3A5A50" w:rsidR="00E41EAA" w:rsidRPr="00F35DA1" w:rsidRDefault="00E41EAA">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sidRPr="00F35DA1">
        <w:rPr>
          <w:rFonts w:eastAsia="Times New Roman" w:cs="Times New Roman"/>
          <w:lang w:eastAsia="pl-PL"/>
        </w:rPr>
        <w:t>Wykonawca oświadcza, że:</w:t>
      </w:r>
    </w:p>
    <w:p w14:paraId="75477D0E" w14:textId="77777777" w:rsidR="00E41EAA" w:rsidRDefault="00E41EAA">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77777777" w:rsidR="00E41EAA" w:rsidRDefault="00E41EAA">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49A9259A" w14:textId="2B62E97B" w:rsidR="00E41EAA" w:rsidRPr="003E5EA9" w:rsidRDefault="00E41EAA">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w:t>
      </w:r>
      <w:r w:rsidR="00B043E7">
        <w:rPr>
          <w:rFonts w:eastAsia="Times New Roman" w:cs="Times New Roman"/>
          <w:lang w:eastAsia="pl-PL"/>
        </w:rPr>
        <w:t>U</w:t>
      </w:r>
      <w:r w:rsidRPr="006E7C8B">
        <w:rPr>
          <w:rFonts w:eastAsia="Times New Roman" w:cs="Times New Roman"/>
          <w:lang w:eastAsia="pl-PL"/>
        </w:rPr>
        <w:t xml:space="preserve">mowy i ponosi pełną odpowiedzialność za skutki braku lub mylnego rozpoznania warunków realizacji 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68697920" w:rsidR="00E41EAA" w:rsidRDefault="00E41EAA">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lastRenderedPageBreak/>
        <w:t>Wykonawca potwierdza, że oświadczenia złożone na potwierdzenie braku podstaw wykluczenia z postępowania o udzielenie niniejszego zamówienia są aktualne na dzień zawarcia Umowy.</w:t>
      </w:r>
    </w:p>
    <w:p w14:paraId="1E17B019" w14:textId="77777777" w:rsidR="00E41EAA" w:rsidRDefault="00E41EAA">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Integralną częścią Umowy są:</w:t>
      </w:r>
    </w:p>
    <w:p w14:paraId="0DCB7631" w14:textId="1AA1A004" w:rsidR="00E41EAA" w:rsidRDefault="00E41EAA">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Dokumentacja projektowa i Specyfikacj</w:t>
      </w:r>
      <w:r w:rsidR="005314FF">
        <w:rPr>
          <w:rFonts w:eastAsia="Times New Roman" w:cs="Times New Roman"/>
          <w:lang w:eastAsia="pl-PL"/>
        </w:rPr>
        <w:t>a</w:t>
      </w:r>
      <w:r>
        <w:rPr>
          <w:rFonts w:eastAsia="Times New Roman" w:cs="Times New Roman"/>
          <w:lang w:eastAsia="pl-PL"/>
        </w:rPr>
        <w:t xml:space="preserve"> </w:t>
      </w:r>
      <w:r w:rsidRPr="00A819C3">
        <w:rPr>
          <w:rFonts w:eastAsia="Times New Roman" w:cs="Times New Roman"/>
          <w:lang w:eastAsia="pl-PL"/>
        </w:rPr>
        <w:t>Techniczn</w:t>
      </w:r>
      <w:r w:rsidR="005314FF">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 xml:space="preserve"> Budowlanych,</w:t>
      </w:r>
    </w:p>
    <w:p w14:paraId="5181F7BD" w14:textId="135445E1" w:rsidR="00E41EAA" w:rsidRDefault="00E41EAA">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Oferta Wykonawcy wraz z kosztorys</w:t>
      </w:r>
      <w:r w:rsidR="005314FF">
        <w:rPr>
          <w:rFonts w:eastAsia="Times New Roman" w:cs="Times New Roman"/>
          <w:lang w:eastAsia="pl-PL"/>
        </w:rPr>
        <w:t>em</w:t>
      </w:r>
      <w:r>
        <w:rPr>
          <w:rFonts w:eastAsia="Times New Roman" w:cs="Times New Roman"/>
          <w:lang w:eastAsia="pl-PL"/>
        </w:rPr>
        <w:t xml:space="preserve"> ofertowym.</w:t>
      </w:r>
    </w:p>
    <w:p w14:paraId="1CA1ACA9" w14:textId="780E4C81" w:rsidR="0081200F" w:rsidRPr="0081200F" w:rsidRDefault="0081200F">
      <w:pPr>
        <w:numPr>
          <w:ilvl w:val="0"/>
          <w:numId w:val="26"/>
        </w:numPr>
        <w:spacing w:after="0" w:line="360" w:lineRule="auto"/>
        <w:rPr>
          <w:rFonts w:eastAsia="Cambria" w:cs="Calibri"/>
        </w:rPr>
      </w:pPr>
      <w:r>
        <w:rPr>
          <w:rFonts w:eastAsia="Times New Roman" w:cs="Times New Roman"/>
          <w:lang w:eastAsia="pl-PL"/>
        </w:rPr>
        <w:t xml:space="preserve">Na realizację przedmiotowego zadania inwestycyjnego, określonego ww. dokumentacją </w:t>
      </w:r>
      <w:r w:rsidRPr="00A85D4E">
        <w:rPr>
          <w:rFonts w:eastAsia="Cambria" w:cs="Calibri"/>
        </w:rPr>
        <w:t xml:space="preserve">uzyskano dofinansowanie z Rządowego </w:t>
      </w:r>
      <w:r>
        <w:rPr>
          <w:rFonts w:eastAsia="Cambria" w:cs="Calibri"/>
        </w:rPr>
        <w:t>Programu Ograniczenia Przestępczości i Aspołecznych Zachowań Razem Bezpieczniej im. Władysława Stasiaka na lata 2022 – 2024 (2024 r.).</w:t>
      </w:r>
    </w:p>
    <w:p w14:paraId="4EC2FD4A" w14:textId="77777777" w:rsidR="00E33346" w:rsidRPr="00F549C0" w:rsidRDefault="00E33346" w:rsidP="00AA36D4">
      <w:pPr>
        <w:tabs>
          <w:tab w:val="left" w:pos="92"/>
          <w:tab w:val="left" w:pos="452"/>
          <w:tab w:val="left" w:pos="812"/>
        </w:tabs>
        <w:suppressAutoHyphens/>
        <w:spacing w:after="0" w:line="360" w:lineRule="auto"/>
        <w:rPr>
          <w:rFonts w:eastAsia="Times New Roman" w:cs="Times New Roman"/>
          <w:b/>
          <w:sz w:val="16"/>
          <w:szCs w:val="16"/>
          <w:lang w:eastAsia="pl-PL"/>
        </w:rPr>
      </w:pPr>
      <w:bookmarkStart w:id="1" w:name="_Hlk9246585"/>
    </w:p>
    <w:p w14:paraId="501CF584" w14:textId="77777777" w:rsidR="00E41EAA" w:rsidRPr="003E5EA9" w:rsidRDefault="00E41EAA" w:rsidP="00AA36D4">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F64D41"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F64D41">
        <w:rPr>
          <w:rFonts w:eastAsia="Times New Roman" w:cs="Times New Roman"/>
          <w:b/>
          <w:lang w:eastAsia="pl-PL"/>
        </w:rPr>
        <w:t xml:space="preserve">Przedmiot </w:t>
      </w:r>
      <w:r w:rsidR="003D1ADF" w:rsidRPr="00F64D41">
        <w:rPr>
          <w:rFonts w:eastAsia="Times New Roman" w:cs="Times New Roman"/>
          <w:b/>
          <w:lang w:eastAsia="pl-PL"/>
        </w:rPr>
        <w:t>U</w:t>
      </w:r>
      <w:r w:rsidRPr="00F64D41">
        <w:rPr>
          <w:rFonts w:eastAsia="Times New Roman" w:cs="Times New Roman"/>
          <w:b/>
          <w:lang w:eastAsia="pl-PL"/>
        </w:rPr>
        <w:t>mowy</w:t>
      </w:r>
    </w:p>
    <w:bookmarkEnd w:id="1"/>
    <w:bookmarkEnd w:id="2"/>
    <w:p w14:paraId="0B06AA9B" w14:textId="6508C9E0" w:rsidR="00D4615B" w:rsidRDefault="00D4615B">
      <w:pPr>
        <w:pStyle w:val="Akapitzlist"/>
        <w:numPr>
          <w:ilvl w:val="0"/>
          <w:numId w:val="36"/>
        </w:numPr>
        <w:spacing w:after="0" w:line="360" w:lineRule="auto"/>
        <w:contextualSpacing w:val="0"/>
        <w:rPr>
          <w:rFonts w:eastAsia="Times New Roman"/>
          <w:lang w:eastAsia="pl-PL"/>
        </w:rPr>
      </w:pPr>
      <w:r>
        <w:rPr>
          <w:rFonts w:eastAsia="Times New Roman"/>
          <w:lang w:eastAsia="pl-PL"/>
        </w:rPr>
        <w:t xml:space="preserve">Przedmiotem </w:t>
      </w:r>
      <w:r w:rsidR="009D6DEA">
        <w:rPr>
          <w:rFonts w:eastAsia="Times New Roman"/>
          <w:lang w:eastAsia="pl-PL"/>
        </w:rPr>
        <w:t>U</w:t>
      </w:r>
      <w:r w:rsidR="000505D4">
        <w:rPr>
          <w:rFonts w:eastAsia="Times New Roman"/>
          <w:lang w:eastAsia="pl-PL"/>
        </w:rPr>
        <w:t>m</w:t>
      </w:r>
      <w:r w:rsidR="009D6DEA">
        <w:rPr>
          <w:rFonts w:eastAsia="Times New Roman"/>
          <w:lang w:eastAsia="pl-PL"/>
        </w:rPr>
        <w:t>owy</w:t>
      </w:r>
      <w:r>
        <w:rPr>
          <w:rFonts w:eastAsia="Times New Roman"/>
          <w:lang w:eastAsia="pl-PL"/>
        </w:rPr>
        <w:t xml:space="preserve"> są roboty budowlane </w:t>
      </w:r>
      <w:r w:rsidRPr="00373218">
        <w:rPr>
          <w:rFonts w:eastAsia="Times New Roman"/>
          <w:lang w:eastAsia="pl-PL"/>
        </w:rPr>
        <w:t xml:space="preserve">w zakresie </w:t>
      </w:r>
      <w:r w:rsidR="007255B8">
        <w:rPr>
          <w:rFonts w:eastAsia="Times New Roman"/>
          <w:lang w:eastAsia="pl-PL"/>
        </w:rPr>
        <w:t xml:space="preserve">budowy i </w:t>
      </w:r>
      <w:r w:rsidRPr="00373218">
        <w:rPr>
          <w:rFonts w:eastAsia="Times New Roman"/>
          <w:lang w:eastAsia="pl-PL"/>
        </w:rPr>
        <w:t>modernizacji przejść dla pieszych zlokalizowanych na terenie Miasta Słupska</w:t>
      </w:r>
      <w:r>
        <w:rPr>
          <w:rFonts w:eastAsia="Times New Roman"/>
          <w:lang w:eastAsia="pl-PL"/>
        </w:rPr>
        <w:t xml:space="preserve"> dla pięciu zadań:</w:t>
      </w:r>
    </w:p>
    <w:p w14:paraId="19CBB2C9" w14:textId="77777777" w:rsidR="00D4615B" w:rsidRDefault="00D4615B">
      <w:pPr>
        <w:pStyle w:val="Akapitzlist"/>
        <w:numPr>
          <w:ilvl w:val="0"/>
          <w:numId w:val="39"/>
        </w:numPr>
        <w:spacing w:after="0" w:line="360" w:lineRule="auto"/>
        <w:contextualSpacing w:val="0"/>
        <w:rPr>
          <w:rFonts w:eastAsia="Times New Roman"/>
          <w:lang w:eastAsia="pl-PL"/>
        </w:rPr>
      </w:pPr>
      <w:r>
        <w:rPr>
          <w:rFonts w:eastAsia="Times New Roman"/>
          <w:lang w:eastAsia="pl-PL"/>
        </w:rPr>
        <w:t>Zadanie I: Modernizacja przejścia dla pieszych przy ul. Zaborowskiej</w:t>
      </w:r>
    </w:p>
    <w:p w14:paraId="36967E85" w14:textId="77777777" w:rsidR="00D4615B" w:rsidRDefault="00D4615B">
      <w:pPr>
        <w:pStyle w:val="Akapitzlist"/>
        <w:numPr>
          <w:ilvl w:val="0"/>
          <w:numId w:val="39"/>
        </w:numPr>
        <w:spacing w:after="0" w:line="360" w:lineRule="auto"/>
        <w:contextualSpacing w:val="0"/>
        <w:rPr>
          <w:rFonts w:eastAsia="Times New Roman"/>
          <w:lang w:eastAsia="pl-PL"/>
        </w:rPr>
      </w:pPr>
      <w:r>
        <w:rPr>
          <w:rFonts w:eastAsia="Times New Roman"/>
          <w:lang w:eastAsia="pl-PL"/>
        </w:rPr>
        <w:t>Zadanie II: Modernizacja przejścia dla pieszych przy ul. Hubalczyków (przy skrzyżowaniu z ul. Kosynierów Gdyńskich)</w:t>
      </w:r>
    </w:p>
    <w:p w14:paraId="46808251" w14:textId="77777777" w:rsidR="00D4615B" w:rsidRDefault="00D4615B">
      <w:pPr>
        <w:pStyle w:val="Akapitzlist"/>
        <w:numPr>
          <w:ilvl w:val="0"/>
          <w:numId w:val="39"/>
        </w:numPr>
        <w:spacing w:after="0" w:line="360" w:lineRule="auto"/>
        <w:contextualSpacing w:val="0"/>
        <w:rPr>
          <w:rFonts w:eastAsia="Times New Roman"/>
          <w:lang w:eastAsia="pl-PL"/>
        </w:rPr>
      </w:pPr>
      <w:r>
        <w:rPr>
          <w:rFonts w:eastAsia="Times New Roman"/>
          <w:lang w:eastAsia="pl-PL"/>
        </w:rPr>
        <w:t>Zadanie III: Modernizacja przejścia dla pieszych przy ul. Hubalczyków (przy przejściu do Parku Wschodniego)</w:t>
      </w:r>
    </w:p>
    <w:p w14:paraId="4B143AA3" w14:textId="77777777" w:rsidR="00D4615B" w:rsidRDefault="00D4615B">
      <w:pPr>
        <w:pStyle w:val="Akapitzlist"/>
        <w:numPr>
          <w:ilvl w:val="0"/>
          <w:numId w:val="39"/>
        </w:numPr>
        <w:spacing w:after="0" w:line="360" w:lineRule="auto"/>
        <w:contextualSpacing w:val="0"/>
        <w:rPr>
          <w:rFonts w:eastAsia="Times New Roman"/>
          <w:lang w:eastAsia="pl-PL"/>
        </w:rPr>
      </w:pPr>
      <w:r>
        <w:rPr>
          <w:rFonts w:eastAsia="Times New Roman"/>
          <w:lang w:eastAsia="pl-PL"/>
        </w:rPr>
        <w:t>Zadanie IV: Wyznaczenie przejścia dla pieszych przy ul. 3-go Maja</w:t>
      </w:r>
    </w:p>
    <w:p w14:paraId="621A578E" w14:textId="77777777" w:rsidR="00D4615B" w:rsidRDefault="00D4615B">
      <w:pPr>
        <w:pStyle w:val="Akapitzlist"/>
        <w:numPr>
          <w:ilvl w:val="0"/>
          <w:numId w:val="39"/>
        </w:numPr>
        <w:spacing w:after="0" w:line="360" w:lineRule="auto"/>
        <w:contextualSpacing w:val="0"/>
        <w:rPr>
          <w:rFonts w:eastAsia="Times New Roman"/>
          <w:lang w:eastAsia="pl-PL"/>
        </w:rPr>
      </w:pPr>
      <w:r>
        <w:rPr>
          <w:rFonts w:eastAsia="Times New Roman"/>
          <w:lang w:eastAsia="pl-PL"/>
        </w:rPr>
        <w:t>Zadanie V: Modernizacja przejścia dla pieszych przy ul. Kaszubskiej</w:t>
      </w:r>
    </w:p>
    <w:p w14:paraId="279DC259" w14:textId="77777777" w:rsidR="00D4615B" w:rsidRPr="0016104C" w:rsidRDefault="00D4615B">
      <w:pPr>
        <w:pStyle w:val="Akapitzlist"/>
        <w:numPr>
          <w:ilvl w:val="0"/>
          <w:numId w:val="40"/>
        </w:numPr>
        <w:spacing w:after="0" w:line="360" w:lineRule="auto"/>
        <w:ind w:left="357" w:hanging="357"/>
        <w:rPr>
          <w:rFonts w:eastAsia="Times New Roman"/>
          <w:lang w:eastAsia="pl-PL"/>
        </w:rPr>
      </w:pPr>
      <w:r>
        <w:rPr>
          <w:color w:val="000000"/>
        </w:rPr>
        <w:t>Z</w:t>
      </w:r>
      <w:r w:rsidRPr="0016104C">
        <w:rPr>
          <w:rFonts w:eastAsia="Times New Roman"/>
          <w:lang w:eastAsia="pl-PL"/>
        </w:rPr>
        <w:t>akres robót i prac obejmuje między innymi:</w:t>
      </w:r>
    </w:p>
    <w:p w14:paraId="6A35890D" w14:textId="77777777" w:rsidR="00D4615B" w:rsidRPr="004C56C6" w:rsidRDefault="00D4615B">
      <w:pPr>
        <w:numPr>
          <w:ilvl w:val="0"/>
          <w:numId w:val="41"/>
        </w:numPr>
        <w:suppressAutoHyphens/>
        <w:spacing w:after="0" w:line="360" w:lineRule="auto"/>
        <w:ind w:left="1077" w:hanging="357"/>
        <w:rPr>
          <w:rStyle w:val="Domylnaczcionkaakapitu3"/>
        </w:rPr>
      </w:pPr>
      <w:r>
        <w:rPr>
          <w:rStyle w:val="Domylnaczcionkaakapitu3"/>
        </w:rPr>
        <w:t xml:space="preserve">dla zadania I, II: </w:t>
      </w:r>
    </w:p>
    <w:p w14:paraId="22D7A4D2"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budowę doświetlenia przejścia dla pieszych</w:t>
      </w:r>
    </w:p>
    <w:p w14:paraId="45DAD1BF" w14:textId="77777777" w:rsidR="00D4615B" w:rsidRPr="004C56C6" w:rsidRDefault="00D4615B">
      <w:pPr>
        <w:numPr>
          <w:ilvl w:val="0"/>
          <w:numId w:val="41"/>
        </w:numPr>
        <w:suppressAutoHyphens/>
        <w:spacing w:after="0" w:line="360" w:lineRule="auto"/>
        <w:ind w:left="1077" w:hanging="357"/>
        <w:rPr>
          <w:rStyle w:val="Domylnaczcionkaakapitu3"/>
        </w:rPr>
      </w:pPr>
      <w:r>
        <w:rPr>
          <w:rStyle w:val="Domylnaczcionkaakapitu3"/>
        </w:rPr>
        <w:t xml:space="preserve">dla zadania III: </w:t>
      </w:r>
    </w:p>
    <w:p w14:paraId="76AD74D5"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budowę doświetlenia przejścia dla pieszych</w:t>
      </w:r>
    </w:p>
    <w:p w14:paraId="77681785" w14:textId="77777777" w:rsidR="00D4615B" w:rsidRPr="00184490"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przebudowę chodnika i ścieżki rowerowej</w:t>
      </w:r>
    </w:p>
    <w:p w14:paraId="6F5B4B2A" w14:textId="77777777" w:rsidR="00D4615B" w:rsidRPr="004C56C6" w:rsidRDefault="00D4615B">
      <w:pPr>
        <w:numPr>
          <w:ilvl w:val="0"/>
          <w:numId w:val="41"/>
        </w:numPr>
        <w:suppressAutoHyphens/>
        <w:spacing w:after="0" w:line="360" w:lineRule="auto"/>
        <w:ind w:left="1077" w:hanging="357"/>
        <w:rPr>
          <w:rStyle w:val="Domylnaczcionkaakapitu3"/>
        </w:rPr>
      </w:pPr>
      <w:r>
        <w:rPr>
          <w:rStyle w:val="Domylnaczcionkaakapitu3"/>
        </w:rPr>
        <w:t xml:space="preserve">dla zadania IV: </w:t>
      </w:r>
    </w:p>
    <w:p w14:paraId="1C5F8238"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wyznaczenie nowego przejścia dla pieszych</w:t>
      </w:r>
    </w:p>
    <w:p w14:paraId="171370D8"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budowę doświetlenia przejścia dla pieszych</w:t>
      </w:r>
    </w:p>
    <w:p w14:paraId="5FDCC16B"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 xml:space="preserve">przebudowę chodnika </w:t>
      </w:r>
    </w:p>
    <w:p w14:paraId="32F5137E" w14:textId="77777777" w:rsidR="00D4615B" w:rsidRPr="004C56C6" w:rsidRDefault="00D4615B">
      <w:pPr>
        <w:numPr>
          <w:ilvl w:val="0"/>
          <w:numId w:val="41"/>
        </w:numPr>
        <w:suppressAutoHyphens/>
        <w:spacing w:after="0" w:line="360" w:lineRule="auto"/>
        <w:ind w:left="1077" w:hanging="357"/>
        <w:rPr>
          <w:rStyle w:val="Domylnaczcionkaakapitu3"/>
        </w:rPr>
      </w:pPr>
      <w:r>
        <w:rPr>
          <w:rStyle w:val="Domylnaczcionkaakapitu3"/>
        </w:rPr>
        <w:t xml:space="preserve">dla zadania V: </w:t>
      </w:r>
    </w:p>
    <w:p w14:paraId="7EF998A5"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budowę doświetlenia przejścia dla pieszych</w:t>
      </w:r>
    </w:p>
    <w:p w14:paraId="4861E3E8" w14:textId="77777777" w:rsidR="00D4615B" w:rsidRDefault="00D4615B" w:rsidP="00D4615B">
      <w:pPr>
        <w:numPr>
          <w:ilvl w:val="0"/>
          <w:numId w:val="10"/>
        </w:numPr>
        <w:tabs>
          <w:tab w:val="clear" w:pos="720"/>
          <w:tab w:val="num" w:pos="993"/>
        </w:tabs>
        <w:suppressAutoHyphens/>
        <w:spacing w:after="0" w:line="360" w:lineRule="auto"/>
        <w:ind w:left="1276" w:hanging="283"/>
        <w:rPr>
          <w:rStyle w:val="Domylnaczcionkaakapitu3"/>
        </w:rPr>
      </w:pPr>
      <w:r>
        <w:rPr>
          <w:rStyle w:val="Domylnaczcionkaakapitu3"/>
        </w:rPr>
        <w:t>przebudowę chodnika</w:t>
      </w:r>
    </w:p>
    <w:p w14:paraId="6E711FC2" w14:textId="297AC10F" w:rsidR="00D4615B" w:rsidRPr="006B36EB" w:rsidRDefault="00D4615B">
      <w:pPr>
        <w:pStyle w:val="Akapitzlist"/>
        <w:numPr>
          <w:ilvl w:val="0"/>
          <w:numId w:val="42"/>
        </w:numPr>
        <w:suppressAutoHyphens/>
        <w:spacing w:after="0" w:line="360" w:lineRule="auto"/>
        <w:ind w:left="357" w:hanging="357"/>
      </w:pPr>
      <w:bookmarkStart w:id="4" w:name="_Hlk158988992"/>
      <w:r>
        <w:rPr>
          <w:bCs/>
        </w:rPr>
        <w:t>N</w:t>
      </w:r>
      <w:r w:rsidRPr="006B36EB">
        <w:rPr>
          <w:bCs/>
        </w:rPr>
        <w:t xml:space="preserve">ależy wykonać i zamontować </w:t>
      </w:r>
      <w:r w:rsidRPr="00373218">
        <w:rPr>
          <w:bCs/>
        </w:rPr>
        <w:t>w miejscu wskazanym przez Zamawiającego</w:t>
      </w:r>
      <w:r>
        <w:rPr>
          <w:bCs/>
        </w:rPr>
        <w:t xml:space="preserve"> </w:t>
      </w:r>
      <w:r w:rsidRPr="006B36EB">
        <w:rPr>
          <w:bCs/>
        </w:rPr>
        <w:t xml:space="preserve">w momencie rozpoczęcia prac budowlanych </w:t>
      </w:r>
      <w:r>
        <w:rPr>
          <w:bCs/>
        </w:rPr>
        <w:t xml:space="preserve">pięć </w:t>
      </w:r>
      <w:r w:rsidRPr="006B36EB">
        <w:rPr>
          <w:bCs/>
        </w:rPr>
        <w:t>tablic informacyj</w:t>
      </w:r>
      <w:r>
        <w:rPr>
          <w:bCs/>
        </w:rPr>
        <w:t>nych</w:t>
      </w:r>
      <w:r w:rsidRPr="006B36EB">
        <w:rPr>
          <w:bCs/>
        </w:rPr>
        <w:t xml:space="preserve"> o wym. </w:t>
      </w:r>
      <w:r>
        <w:rPr>
          <w:bCs/>
        </w:rPr>
        <w:t>90</w:t>
      </w:r>
      <w:r w:rsidRPr="006B36EB">
        <w:rPr>
          <w:bCs/>
        </w:rPr>
        <w:t xml:space="preserve"> x </w:t>
      </w:r>
      <w:r>
        <w:rPr>
          <w:bCs/>
        </w:rPr>
        <w:t>60</w:t>
      </w:r>
      <w:r w:rsidRPr="006B36EB">
        <w:rPr>
          <w:bCs/>
        </w:rPr>
        <w:t xml:space="preserve"> cm, określon</w:t>
      </w:r>
      <w:r>
        <w:rPr>
          <w:bCs/>
        </w:rPr>
        <w:t>ych</w:t>
      </w:r>
      <w:r w:rsidRPr="006B36EB">
        <w:rPr>
          <w:bCs/>
        </w:rPr>
        <w:t xml:space="preserve"> według wzoru na rys. nr 1, zgodnie z Rozporządzeni</w:t>
      </w:r>
      <w:r w:rsidR="009D6DEA">
        <w:rPr>
          <w:bCs/>
        </w:rPr>
        <w:t>em</w:t>
      </w:r>
      <w:r w:rsidRPr="006B36EB">
        <w:rPr>
          <w:bCs/>
        </w:rPr>
        <w:t xml:space="preserve"> Rady Ministrów z dnia 7 maja 2021 r. w sprawie określenia działań </w:t>
      </w:r>
      <w:r w:rsidRPr="006B36EB">
        <w:rPr>
          <w:bCs/>
        </w:rPr>
        <w:lastRenderedPageBreak/>
        <w:t xml:space="preserve">informacyjnych podejmowanych przez przedmioty realizujące zadania finansowane lub dofinansowane z budżetu państwa lub z państwowych funduszy celowych (z późniejszymi zmianami), których edytowalne pliki cyfrowe udostępnione są na stronie Biuletynu Informacji Publicznej Kancelarii Prezesa Rady Ministrów pod adresem: </w:t>
      </w:r>
      <w:r w:rsidRPr="004F7553">
        <w:rPr>
          <w:bCs/>
        </w:rPr>
        <w:t>www.gov.pl/premier/dzialania-informacyjne</w:t>
      </w:r>
      <w:r w:rsidRPr="006B36EB">
        <w:rPr>
          <w:b/>
          <w:u w:val="single"/>
        </w:rPr>
        <w:t xml:space="preserve"> </w:t>
      </w:r>
    </w:p>
    <w:p w14:paraId="07C45A01" w14:textId="77777777" w:rsidR="00D4615B" w:rsidRPr="006C2DFF" w:rsidRDefault="00D4615B" w:rsidP="00A76293">
      <w:pPr>
        <w:pStyle w:val="Default"/>
        <w:spacing w:line="360" w:lineRule="auto"/>
        <w:rPr>
          <w:rFonts w:ascii="Calibri" w:hAnsi="Calibri" w:cs="Times New Roman"/>
          <w:bCs/>
          <w:color w:val="auto"/>
          <w:sz w:val="22"/>
          <w:szCs w:val="22"/>
        </w:rPr>
      </w:pPr>
    </w:p>
    <w:p w14:paraId="12BD7C68" w14:textId="77777777" w:rsidR="00D4615B" w:rsidRPr="006C2DFF" w:rsidRDefault="00D4615B" w:rsidP="00D4615B">
      <w:pPr>
        <w:pStyle w:val="Default"/>
        <w:spacing w:line="360" w:lineRule="auto"/>
        <w:ind w:left="1418"/>
        <w:rPr>
          <w:rFonts w:ascii="Calibri" w:hAnsi="Calibri" w:cs="Times New Roman"/>
          <w:bCs/>
          <w:color w:val="auto"/>
          <w:sz w:val="22"/>
          <w:szCs w:val="22"/>
        </w:rPr>
      </w:pPr>
      <w:r w:rsidRPr="006C2DFF">
        <w:rPr>
          <w:rFonts w:ascii="Calibri" w:hAnsi="Calibri" w:cs="Times New Roman"/>
          <w:bCs/>
          <w:color w:val="auto"/>
          <w:sz w:val="22"/>
          <w:szCs w:val="22"/>
        </w:rPr>
        <w:t>Rys. nr 1 Wzór tablicy informacyjnej (rys. poglądowy)</w:t>
      </w:r>
    </w:p>
    <w:p w14:paraId="0A5A636C" w14:textId="77777777" w:rsidR="00D4615B" w:rsidRPr="006C2DFF" w:rsidRDefault="00D4615B" w:rsidP="00D4615B">
      <w:pPr>
        <w:pStyle w:val="Default"/>
        <w:spacing w:line="360" w:lineRule="auto"/>
        <w:ind w:left="1418"/>
        <w:rPr>
          <w:rFonts w:ascii="Calibri" w:hAnsi="Calibri" w:cs="Times New Roman"/>
          <w:bCs/>
          <w:color w:val="auto"/>
          <w:sz w:val="22"/>
          <w:szCs w:val="22"/>
        </w:rPr>
      </w:pPr>
    </w:p>
    <w:p w14:paraId="48A4DE35" w14:textId="696A0A08" w:rsidR="00D4615B" w:rsidRPr="006C2DFF" w:rsidRDefault="00D4615B" w:rsidP="00D4615B">
      <w:pPr>
        <w:pStyle w:val="Default"/>
        <w:spacing w:line="360" w:lineRule="auto"/>
        <w:ind w:left="1418"/>
        <w:rPr>
          <w:rFonts w:ascii="Calibri" w:hAnsi="Calibri" w:cs="Times New Roman"/>
          <w:bCs/>
          <w:color w:val="auto"/>
          <w:sz w:val="22"/>
          <w:szCs w:val="22"/>
        </w:rPr>
      </w:pPr>
      <w:r w:rsidRPr="006C2DFF">
        <w:rPr>
          <w:rFonts w:ascii="Calibri" w:hAnsi="Calibri" w:cs="Times New Roman"/>
          <w:noProof/>
          <w:color w:val="auto"/>
          <w:sz w:val="22"/>
          <w:szCs w:val="22"/>
        </w:rPr>
        <w:drawing>
          <wp:inline distT="0" distB="0" distL="0" distR="0" wp14:anchorId="7F195CB6" wp14:editId="242CF608">
            <wp:extent cx="3124835" cy="2385695"/>
            <wp:effectExtent l="0" t="0" r="0" b="0"/>
            <wp:docPr id="9877126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4835" cy="2385695"/>
                    </a:xfrm>
                    <a:prstGeom prst="rect">
                      <a:avLst/>
                    </a:prstGeom>
                    <a:noFill/>
                    <a:ln>
                      <a:noFill/>
                    </a:ln>
                  </pic:spPr>
                </pic:pic>
              </a:graphicData>
            </a:graphic>
          </wp:inline>
        </w:drawing>
      </w:r>
    </w:p>
    <w:p w14:paraId="77ED6507" w14:textId="77777777" w:rsidR="00D4615B" w:rsidRDefault="00D4615B" w:rsidP="00D4615B">
      <w:pPr>
        <w:pStyle w:val="Default"/>
        <w:spacing w:line="360" w:lineRule="auto"/>
        <w:ind w:left="357"/>
        <w:rPr>
          <w:rFonts w:ascii="Calibri" w:hAnsi="Calibri" w:cs="Times New Roman"/>
          <w:bCs/>
          <w:color w:val="auto"/>
          <w:sz w:val="22"/>
          <w:szCs w:val="22"/>
        </w:rPr>
      </w:pPr>
    </w:p>
    <w:p w14:paraId="6949AC36" w14:textId="77777777" w:rsidR="00D4615B" w:rsidRPr="006C2DFF" w:rsidRDefault="00D4615B">
      <w:pPr>
        <w:pStyle w:val="Default"/>
        <w:numPr>
          <w:ilvl w:val="0"/>
          <w:numId w:val="42"/>
        </w:numPr>
        <w:spacing w:line="360" w:lineRule="auto"/>
        <w:ind w:left="357" w:hanging="357"/>
        <w:rPr>
          <w:rFonts w:ascii="Calibri" w:hAnsi="Calibri" w:cs="Times New Roman"/>
          <w:bCs/>
          <w:color w:val="auto"/>
          <w:sz w:val="22"/>
          <w:szCs w:val="22"/>
        </w:rPr>
      </w:pPr>
      <w:r w:rsidRPr="006C2DFF">
        <w:rPr>
          <w:rFonts w:ascii="Calibri" w:hAnsi="Calibri" w:cs="Times New Roman"/>
          <w:bCs/>
          <w:color w:val="auto"/>
          <w:sz w:val="22"/>
          <w:szCs w:val="22"/>
        </w:rPr>
        <w:t>Tablica informacyjna musi zawierać:</w:t>
      </w:r>
    </w:p>
    <w:p w14:paraId="4A607865" w14:textId="77777777" w:rsidR="00D4615B" w:rsidRPr="006C2DFF" w:rsidRDefault="00D4615B">
      <w:pPr>
        <w:pStyle w:val="Default"/>
        <w:numPr>
          <w:ilvl w:val="0"/>
          <w:numId w:val="43"/>
        </w:numPr>
        <w:spacing w:line="360" w:lineRule="auto"/>
        <w:ind w:left="1775" w:hanging="357"/>
        <w:rPr>
          <w:rFonts w:ascii="Calibri" w:hAnsi="Calibri" w:cs="Times New Roman"/>
          <w:bCs/>
          <w:color w:val="auto"/>
          <w:sz w:val="22"/>
          <w:szCs w:val="22"/>
        </w:rPr>
      </w:pPr>
      <w:r w:rsidRPr="006C2DFF">
        <w:rPr>
          <w:rFonts w:ascii="Calibri" w:hAnsi="Calibri" w:cs="Times New Roman"/>
          <w:bCs/>
          <w:color w:val="auto"/>
          <w:sz w:val="22"/>
          <w:szCs w:val="22"/>
        </w:rPr>
        <w:t>barwy Rzeczypospolitej Polskiej i wizerunek godła Rzeczypospolitej Polskiej,</w:t>
      </w:r>
    </w:p>
    <w:p w14:paraId="71F7A04B" w14:textId="77777777" w:rsidR="00D4615B" w:rsidRPr="006C2DFF" w:rsidRDefault="00D4615B">
      <w:pPr>
        <w:pStyle w:val="Default"/>
        <w:numPr>
          <w:ilvl w:val="0"/>
          <w:numId w:val="43"/>
        </w:numPr>
        <w:spacing w:line="360" w:lineRule="auto"/>
        <w:ind w:left="1775" w:hanging="357"/>
        <w:rPr>
          <w:rFonts w:ascii="Calibri" w:hAnsi="Calibri" w:cs="Times New Roman"/>
          <w:bCs/>
          <w:color w:val="auto"/>
          <w:sz w:val="22"/>
          <w:szCs w:val="22"/>
        </w:rPr>
      </w:pPr>
      <w:r w:rsidRPr="006C2DFF">
        <w:rPr>
          <w:rFonts w:ascii="Calibri" w:hAnsi="Calibri" w:cs="Times New Roman"/>
          <w:bCs/>
          <w:color w:val="auto"/>
          <w:sz w:val="22"/>
          <w:szCs w:val="22"/>
        </w:rPr>
        <w:t xml:space="preserve">nazwę programu: </w:t>
      </w:r>
      <w:r w:rsidRPr="006C2DFF">
        <w:rPr>
          <w:rFonts w:ascii="Calibri" w:hAnsi="Calibri" w:cs="Calibri"/>
          <w:color w:val="auto"/>
          <w:sz w:val="22"/>
          <w:szCs w:val="22"/>
        </w:rPr>
        <w:t>Rządowy Programu Ograniczania Przestępczości i Aspołecznych Zachowań Razem Bezpieczniej im. Władysława Stasiaka na lata 2022 – 2024 (2024 r.)</w:t>
      </w:r>
      <w:r w:rsidRPr="006C2DFF">
        <w:rPr>
          <w:rFonts w:ascii="Calibri" w:hAnsi="Calibri" w:cs="Calibri"/>
          <w:bCs/>
          <w:color w:val="auto"/>
          <w:sz w:val="22"/>
          <w:szCs w:val="22"/>
        </w:rPr>
        <w:t>,</w:t>
      </w:r>
      <w:r w:rsidRPr="006C2DFF">
        <w:rPr>
          <w:rFonts w:ascii="Calibri" w:hAnsi="Calibri" w:cs="Times New Roman"/>
          <w:bCs/>
          <w:color w:val="auto"/>
          <w:sz w:val="22"/>
          <w:szCs w:val="22"/>
        </w:rPr>
        <w:t xml:space="preserve"> </w:t>
      </w:r>
    </w:p>
    <w:p w14:paraId="43CD42C6" w14:textId="77777777" w:rsidR="00D4615B" w:rsidRPr="006C2DFF" w:rsidRDefault="00D4615B">
      <w:pPr>
        <w:pStyle w:val="Default"/>
        <w:numPr>
          <w:ilvl w:val="0"/>
          <w:numId w:val="43"/>
        </w:numPr>
        <w:spacing w:line="360" w:lineRule="auto"/>
        <w:ind w:left="1775" w:hanging="357"/>
        <w:rPr>
          <w:rFonts w:ascii="Calibri" w:hAnsi="Calibri" w:cs="Times New Roman"/>
          <w:bCs/>
          <w:color w:val="auto"/>
          <w:sz w:val="22"/>
          <w:szCs w:val="22"/>
        </w:rPr>
      </w:pPr>
      <w:r w:rsidRPr="006C2DFF">
        <w:rPr>
          <w:rFonts w:ascii="Calibri" w:hAnsi="Calibri" w:cs="Times New Roman"/>
          <w:bCs/>
          <w:color w:val="auto"/>
          <w:sz w:val="22"/>
          <w:szCs w:val="22"/>
        </w:rPr>
        <w:t>nazwę zadania: „Bezpiecznie w mieście – Kompleksowy program budowy i modernizacji przejść dla pieszych w M. Słupsk”,</w:t>
      </w:r>
    </w:p>
    <w:p w14:paraId="34878491" w14:textId="77777777" w:rsidR="00D4615B" w:rsidRPr="006C2DFF" w:rsidRDefault="00D4615B">
      <w:pPr>
        <w:pStyle w:val="Default"/>
        <w:numPr>
          <w:ilvl w:val="0"/>
          <w:numId w:val="43"/>
        </w:numPr>
        <w:spacing w:line="360" w:lineRule="auto"/>
        <w:ind w:left="1775" w:hanging="357"/>
        <w:rPr>
          <w:rFonts w:ascii="Calibri" w:hAnsi="Calibri" w:cs="Times New Roman"/>
          <w:bCs/>
          <w:color w:val="auto"/>
          <w:sz w:val="22"/>
          <w:szCs w:val="22"/>
        </w:rPr>
      </w:pPr>
      <w:r w:rsidRPr="006C2DFF">
        <w:rPr>
          <w:rFonts w:ascii="Calibri" w:hAnsi="Calibri" w:cs="Times New Roman"/>
          <w:bCs/>
          <w:color w:val="auto"/>
          <w:sz w:val="22"/>
          <w:szCs w:val="22"/>
        </w:rPr>
        <w:t>datę podpisania Umowy o dofinansowaniu zadania.</w:t>
      </w:r>
      <w:bookmarkEnd w:id="4"/>
    </w:p>
    <w:p w14:paraId="4DF571F6" w14:textId="77777777" w:rsidR="00D4615B" w:rsidRPr="00655A99" w:rsidRDefault="00D4615B">
      <w:pPr>
        <w:numPr>
          <w:ilvl w:val="0"/>
          <w:numId w:val="43"/>
        </w:numPr>
        <w:suppressAutoHyphens/>
        <w:spacing w:after="0" w:line="360" w:lineRule="auto"/>
        <w:ind w:left="1775" w:hanging="357"/>
      </w:pPr>
      <w:r>
        <w:t>Tablice przed wykonaniem wymagać będą akceptacji Zamawiającego.</w:t>
      </w:r>
    </w:p>
    <w:p w14:paraId="5C21C88D" w14:textId="77777777" w:rsidR="00D4615B" w:rsidRDefault="00D4615B">
      <w:pPr>
        <w:pStyle w:val="Akapitzlist"/>
        <w:numPr>
          <w:ilvl w:val="0"/>
          <w:numId w:val="45"/>
        </w:numPr>
        <w:spacing w:after="0" w:line="360" w:lineRule="auto"/>
        <w:ind w:left="357" w:hanging="357"/>
      </w:pPr>
      <w:r w:rsidRPr="00693BB3">
        <w:rPr>
          <w:rFonts w:eastAsia="Times New Roman"/>
          <w:color w:val="000000"/>
          <w:lang w:eastAsia="pl-PL"/>
        </w:rPr>
        <w:t>Przedmiot</w:t>
      </w:r>
      <w:r>
        <w:t xml:space="preserve"> zamówienia został szczegółowo opisany za pomocą dokumentacji projektowej pn.:</w:t>
      </w:r>
    </w:p>
    <w:p w14:paraId="1717AF6D" w14:textId="77777777" w:rsidR="00D4615B" w:rsidRDefault="00D4615B">
      <w:pPr>
        <w:pStyle w:val="Akapitzlist"/>
        <w:numPr>
          <w:ilvl w:val="0"/>
          <w:numId w:val="44"/>
        </w:numPr>
        <w:spacing w:after="0" w:line="360" w:lineRule="auto"/>
        <w:contextualSpacing w:val="0"/>
      </w:pPr>
      <w:r>
        <w:t>Zadanie I: Przebudowa drogi gminnej nr 116270G (ul. Marii Zaborowskiej) w zakresie budowy doświetlenia przejścia dla pieszych</w:t>
      </w:r>
    </w:p>
    <w:p w14:paraId="02B1B926" w14:textId="77777777" w:rsidR="00D4615B" w:rsidRPr="006C2DFF" w:rsidRDefault="00D4615B">
      <w:pPr>
        <w:pStyle w:val="Akapitzlist"/>
        <w:numPr>
          <w:ilvl w:val="0"/>
          <w:numId w:val="44"/>
        </w:numPr>
        <w:spacing w:after="0" w:line="360" w:lineRule="auto"/>
        <w:contextualSpacing w:val="0"/>
        <w:rPr>
          <w:rFonts w:cs="Calibri"/>
          <w:szCs w:val="24"/>
          <w:lang w:eastAsia="pl-PL"/>
        </w:rPr>
      </w:pPr>
      <w:r>
        <w:t xml:space="preserve">Zadanie II: </w:t>
      </w:r>
      <w:r w:rsidRPr="006C2DFF">
        <w:rPr>
          <w:rFonts w:cs="Calibri"/>
          <w:szCs w:val="24"/>
          <w:lang w:eastAsia="pl-PL"/>
        </w:rPr>
        <w:t>Przebudowa drogi gminnej nr 116072G (ul. Hubalczyków) w zakresie budowy doświetlenia przejścia dla pieszych</w:t>
      </w:r>
    </w:p>
    <w:p w14:paraId="7718A465" w14:textId="77777777" w:rsidR="00D4615B" w:rsidRPr="006C2DFF" w:rsidRDefault="00D4615B">
      <w:pPr>
        <w:pStyle w:val="Akapitzlist"/>
        <w:numPr>
          <w:ilvl w:val="0"/>
          <w:numId w:val="44"/>
        </w:numPr>
        <w:spacing w:after="0" w:line="360" w:lineRule="auto"/>
        <w:contextualSpacing w:val="0"/>
        <w:rPr>
          <w:rFonts w:cs="Calibri"/>
          <w:szCs w:val="24"/>
          <w:lang w:eastAsia="pl-PL"/>
        </w:rPr>
      </w:pPr>
      <w:r w:rsidRPr="006C2DFF">
        <w:rPr>
          <w:rFonts w:cs="Calibri"/>
          <w:szCs w:val="24"/>
          <w:lang w:eastAsia="pl-PL"/>
        </w:rPr>
        <w:t>Zadanie III: Przebudowa drogi gminnej nr 116072G (ul. Hubalczyków) w zakresie budowy doświetlenia przejścia dla pieszych oraz przebudowy chodnika i ścieżki rowerowej</w:t>
      </w:r>
    </w:p>
    <w:p w14:paraId="07679C60" w14:textId="77777777" w:rsidR="00D4615B" w:rsidRPr="006C2DFF" w:rsidRDefault="00D4615B">
      <w:pPr>
        <w:pStyle w:val="Akapitzlist"/>
        <w:numPr>
          <w:ilvl w:val="0"/>
          <w:numId w:val="44"/>
        </w:numPr>
        <w:spacing w:after="0" w:line="360" w:lineRule="auto"/>
        <w:contextualSpacing w:val="0"/>
        <w:rPr>
          <w:rFonts w:cs="Calibri"/>
          <w:szCs w:val="24"/>
          <w:lang w:eastAsia="pl-PL"/>
        </w:rPr>
      </w:pPr>
      <w:r w:rsidRPr="006C2DFF">
        <w:rPr>
          <w:rFonts w:cs="Calibri"/>
          <w:szCs w:val="24"/>
          <w:lang w:eastAsia="pl-PL"/>
        </w:rPr>
        <w:t>Zadanie IV: Przebudowa drogi powiatowej nr 1015G (ul. 3-go Maja) w zakresie wyznaczenia i budowy doświetlenia przejścia dla pieszych oraz przebudowy chodnika</w:t>
      </w:r>
    </w:p>
    <w:p w14:paraId="702B6C05" w14:textId="444156AB" w:rsidR="0081200F" w:rsidRPr="00D4615B" w:rsidRDefault="00D4615B">
      <w:pPr>
        <w:pStyle w:val="Akapitzlist"/>
        <w:numPr>
          <w:ilvl w:val="0"/>
          <w:numId w:val="44"/>
        </w:numPr>
        <w:spacing w:after="0" w:line="360" w:lineRule="auto"/>
        <w:contextualSpacing w:val="0"/>
        <w:rPr>
          <w:rFonts w:cs="Calibri"/>
          <w:szCs w:val="24"/>
          <w:lang w:eastAsia="pl-PL"/>
        </w:rPr>
      </w:pPr>
      <w:r w:rsidRPr="006C2DFF">
        <w:rPr>
          <w:rFonts w:cs="Calibri"/>
          <w:szCs w:val="24"/>
          <w:lang w:eastAsia="pl-PL"/>
        </w:rPr>
        <w:lastRenderedPageBreak/>
        <w:t>Zadanie V: Przebudowa drogi wojewódzkiej nr 213 (ul. Kaszubska) w zakresie budowy doświetlenia przejścia dla pieszych oraz przebudowy chodnika,</w:t>
      </w:r>
      <w:r>
        <w:rPr>
          <w:rFonts w:cs="Calibri"/>
          <w:szCs w:val="24"/>
          <w:lang w:eastAsia="pl-PL"/>
        </w:rPr>
        <w:t xml:space="preserve"> </w:t>
      </w:r>
      <w:r>
        <w:t>wykonanej przez Biuro Projektów Elektroenergetycznych w Gdańsku mgr inż. Łukasz Szokalski, ul. Migdałowa 48, 80-171 Gdańsk, która stanowi załącznik nr 4 do SWZ.</w:t>
      </w:r>
    </w:p>
    <w:p w14:paraId="256036AC" w14:textId="2505F241" w:rsidR="00E41EAA" w:rsidRPr="00D4615B" w:rsidRDefault="00E41EAA" w:rsidP="00D4615B">
      <w:pPr>
        <w:numPr>
          <w:ilvl w:val="0"/>
          <w:numId w:val="2"/>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t>Przedmiot Umowy został szczegółowo opisany zgodnie z art.</w:t>
      </w:r>
      <w:r w:rsidR="007C70C9" w:rsidRPr="00D4615B">
        <w:rPr>
          <w:rFonts w:eastAsia="Times New Roman" w:cs="Times New Roman"/>
          <w:lang w:eastAsia="pl-PL"/>
        </w:rPr>
        <w:t xml:space="preserve"> </w:t>
      </w:r>
      <w:r w:rsidR="00925FA5" w:rsidRPr="00D4615B">
        <w:rPr>
          <w:rFonts w:eastAsia="Times New Roman" w:cs="Times New Roman"/>
          <w:lang w:eastAsia="pl-PL"/>
        </w:rPr>
        <w:t>103</w:t>
      </w:r>
      <w:r w:rsidRPr="00D4615B">
        <w:rPr>
          <w:rFonts w:eastAsia="Times New Roman" w:cs="Times New Roman"/>
          <w:lang w:eastAsia="pl-PL"/>
        </w:rPr>
        <w:t xml:space="preserve"> Ustawy za pomocą </w:t>
      </w:r>
      <w:r w:rsidR="00853562" w:rsidRPr="00D4615B">
        <w:rPr>
          <w:rFonts w:eastAsia="Times New Roman" w:cs="Times New Roman"/>
          <w:lang w:eastAsia="pl-PL"/>
        </w:rPr>
        <w:t xml:space="preserve">Opisu Przedmiotu Zamówienia, </w:t>
      </w:r>
      <w:r w:rsidRPr="00D4615B">
        <w:rPr>
          <w:rFonts w:eastAsia="Times New Roman" w:cs="Times New Roman"/>
          <w:lang w:eastAsia="pl-PL"/>
        </w:rPr>
        <w:t>dokumentacji projektowej, STWiORB, które stanowią załącznik</w:t>
      </w:r>
      <w:r w:rsidR="00826E27" w:rsidRPr="00D4615B">
        <w:rPr>
          <w:rFonts w:eastAsia="Times New Roman" w:cs="Times New Roman"/>
          <w:lang w:eastAsia="pl-PL"/>
        </w:rPr>
        <w:t>i</w:t>
      </w:r>
      <w:r w:rsidRPr="00D4615B">
        <w:rPr>
          <w:rFonts w:eastAsia="Times New Roman" w:cs="Times New Roman"/>
          <w:lang w:eastAsia="pl-PL"/>
        </w:rPr>
        <w:t xml:space="preserve"> do Umowy. Zgodnie z art. </w:t>
      </w:r>
      <w:r w:rsidR="00393C37" w:rsidRPr="00D4615B">
        <w:rPr>
          <w:rFonts w:eastAsia="Times New Roman" w:cs="Times New Roman"/>
          <w:lang w:eastAsia="pl-PL"/>
        </w:rPr>
        <w:t>101</w:t>
      </w:r>
      <w:r w:rsidRPr="00D4615B">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D4615B">
        <w:t>101 ust. 1 pkt 2 i ust. 3</w:t>
      </w:r>
      <w:r w:rsidRPr="00D4615B">
        <w:rPr>
          <w:rFonts w:eastAsia="Times New Roman" w:cs="Times New Roman"/>
          <w:lang w:eastAsia="pl-PL"/>
        </w:rPr>
        <w:t xml:space="preserve"> Ustawy.</w:t>
      </w:r>
    </w:p>
    <w:p w14:paraId="771E255F" w14:textId="0E793FE8"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t xml:space="preserve">Wykonawca zobowiązuje się do realizacji przedmiotu Umowy z należytą starannością, zgodnie </w:t>
      </w:r>
      <w:r w:rsidRPr="00D4615B">
        <w:rPr>
          <w:rFonts w:eastAsia="Times New Roman" w:cs="Times New Roman"/>
          <w:lang w:eastAsia="pl-PL"/>
        </w:rPr>
        <w:br/>
        <w:t>z zaleceniami nadzoru autorskiego, nadzoru inwestorskiego, obowiązującymi warunkami technicznymi, normami, przepisami dozoru technicznego, Prawa budowlanego i sztuką budowlaną</w:t>
      </w:r>
      <w:r w:rsidR="000D403F" w:rsidRPr="00D4615B">
        <w:rPr>
          <w:rFonts w:eastAsia="Times New Roman" w:cs="Times New Roman"/>
          <w:lang w:eastAsia="pl-PL"/>
        </w:rPr>
        <w:t xml:space="preserve"> i ogrodniczą</w:t>
      </w:r>
      <w:r w:rsidRPr="00D4615B">
        <w:rPr>
          <w:rFonts w:eastAsia="Times New Roman" w:cs="Times New Roman"/>
          <w:lang w:eastAsia="pl-PL"/>
        </w:rPr>
        <w:t>.</w:t>
      </w:r>
    </w:p>
    <w:p w14:paraId="5A8C92E3" w14:textId="7FFD50D4"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lang w:eastAsia="pl-PL"/>
        </w:rPr>
        <w:t xml:space="preserve">Zamawiający wymaga wykonania przedmiotu </w:t>
      </w:r>
      <w:r w:rsidR="00A14368" w:rsidRPr="00D4615B">
        <w:rPr>
          <w:rFonts w:eastAsia="Times New Roman" w:cs="Times New Roman"/>
          <w:lang w:eastAsia="pl-PL"/>
        </w:rPr>
        <w:t>U</w:t>
      </w:r>
      <w:r w:rsidRPr="00D4615B">
        <w:rPr>
          <w:rFonts w:eastAsia="Times New Roman" w:cs="Times New Roman"/>
          <w:lang w:eastAsia="pl-PL"/>
        </w:rPr>
        <w:t>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30A674AD" w14:textId="077826AF" w:rsidR="0037195F" w:rsidRPr="00D4615B"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bCs/>
          <w:lang w:eastAsia="pl-PL"/>
        </w:rPr>
        <w:t>Jeżeli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r w:rsidR="00810A8A" w:rsidRPr="00D4615B">
        <w:rPr>
          <w:rFonts w:eastAsia="Cambria" w:cs="Calibri"/>
          <w:bCs/>
        </w:rPr>
        <w:t xml:space="preserve"> </w:t>
      </w:r>
    </w:p>
    <w:p w14:paraId="70113B8D" w14:textId="055CF231" w:rsidR="0037195F" w:rsidRPr="00D4615B"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4CCDE02A" w14:textId="59041812" w:rsidR="0037195F" w:rsidRPr="00D4615B"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bCs/>
          <w:lang w:eastAsia="pl-PL"/>
        </w:rPr>
        <w:lastRenderedPageBreak/>
        <w:t>Zgodnie z art. 101 ust. 4 ustawy Pzp w sytuacji gdyby w dokumentacji projektowej lub STWiORB, a więc w dokumentach opisujących przedmiot zamówienia, 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0F7B1A4B" w14:textId="0B7D5324" w:rsidR="0037195F" w:rsidRPr="00D4615B"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bCs/>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429CD792"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t>Zamawiający dopuszcza zastosowanie materiałów spełniających wymagania norm, posiadających odpowiednie certyfikaty i aprobaty techniczne oraz założone w projekcie parametry techniczne.</w:t>
      </w:r>
    </w:p>
    <w:p w14:paraId="1606D97A"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t>W przypadku potrzeby zmiany materiałów na etapie realizacji robót Wykonawca przed ich zastosowaniem musi uzyskać pisemną zgodę Zamawiającego.</w:t>
      </w:r>
    </w:p>
    <w:p w14:paraId="1FD1E434"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D4615B">
        <w:rPr>
          <w:rFonts w:eastAsia="Times New Roman" w:cs="Times New Roman"/>
          <w:bCs/>
          <w:lang w:eastAsia="pl-PL"/>
        </w:rPr>
        <w:t>Wykonawca zobowiązuje się wykonać roboty budowlane, które nie zostały wyszczególnione</w:t>
      </w:r>
      <w:r w:rsidRPr="00D4615B">
        <w:rPr>
          <w:rFonts w:eastAsia="Times New Roman" w:cs="Times New Roman"/>
          <w:bCs/>
          <w:lang w:eastAsia="pl-PL"/>
        </w:rPr>
        <w:br/>
        <w:t>w przedmiarach robót, a są konieczne do realizacji przedmiotu umowy zgodnie z dokumentacją projektową.</w:t>
      </w:r>
    </w:p>
    <w:p w14:paraId="522C7249"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3E646F05" w:rsidR="00E41EAA" w:rsidRPr="00D4615B" w:rsidRDefault="00CD2B25" w:rsidP="00AA36D4">
      <w:pPr>
        <w:numPr>
          <w:ilvl w:val="0"/>
          <w:numId w:val="2"/>
        </w:numPr>
        <w:shd w:val="clear" w:color="auto" w:fill="FFFFFF"/>
        <w:tabs>
          <w:tab w:val="clear" w:pos="360"/>
          <w:tab w:val="left" w:pos="426"/>
          <w:tab w:val="left" w:pos="4047"/>
          <w:tab w:val="left" w:pos="4221"/>
        </w:tabs>
        <w:suppressAutoHyphens/>
        <w:spacing w:after="0" w:line="360" w:lineRule="auto"/>
        <w:ind w:left="426" w:hanging="426"/>
        <w:rPr>
          <w:rFonts w:eastAsia="Times New Roman" w:cs="Times New Roman"/>
          <w:lang w:eastAsia="pl-PL"/>
        </w:rPr>
      </w:pPr>
      <w:r w:rsidRPr="00D4615B">
        <w:rPr>
          <w:rFonts w:eastAsia="Times New Roman" w:cs="Times New Roman"/>
          <w:lang w:eastAsia="pl-PL"/>
        </w:rPr>
        <w:t>Inspektor nadzoru/p</w:t>
      </w:r>
      <w:r w:rsidR="00BE1701" w:rsidRPr="00D4615B">
        <w:rPr>
          <w:rFonts w:eastAsia="Times New Roman" w:cs="Times New Roman"/>
          <w:lang w:eastAsia="pl-PL"/>
        </w:rPr>
        <w:t>rzedstawiciel Zamawiaj</w:t>
      </w:r>
      <w:r w:rsidR="0023687B" w:rsidRPr="00D4615B">
        <w:rPr>
          <w:rFonts w:eastAsia="Times New Roman" w:cs="Times New Roman"/>
          <w:lang w:eastAsia="pl-PL"/>
        </w:rPr>
        <w:t>ą</w:t>
      </w:r>
      <w:r w:rsidR="00BE1701" w:rsidRPr="00D4615B">
        <w:rPr>
          <w:rFonts w:eastAsia="Times New Roman" w:cs="Times New Roman"/>
          <w:lang w:eastAsia="pl-PL"/>
        </w:rPr>
        <w:t>cego</w:t>
      </w:r>
      <w:r w:rsidR="00E41EAA" w:rsidRPr="00D4615B">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sidRPr="00D4615B">
        <w:rPr>
          <w:rFonts w:eastAsia="Times New Roman" w:cs="Times New Roman"/>
          <w:lang w:eastAsia="pl-PL"/>
        </w:rPr>
        <w:t>U</w:t>
      </w:r>
      <w:r w:rsidR="00E41EAA" w:rsidRPr="00D4615B">
        <w:rPr>
          <w:rFonts w:eastAsia="Times New Roman" w:cs="Times New Roman"/>
          <w:lang w:eastAsia="pl-PL"/>
        </w:rPr>
        <w:t>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D4615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5E0DC2A1" w14:textId="0EFFB738" w:rsidR="00E41EAA" w:rsidRPr="00D4615B" w:rsidRDefault="00E41EAA" w:rsidP="00AA36D4">
      <w:pPr>
        <w:numPr>
          <w:ilvl w:val="1"/>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lastRenderedPageBreak/>
        <w:t xml:space="preserve">gdy roboty ujęte w dokumentacji projektowej nie zostały wyszczególnione w przedmiarze robót, a ich wykonanie jest konieczne dla realizacji </w:t>
      </w:r>
      <w:r w:rsidR="0067776F" w:rsidRPr="00D4615B">
        <w:rPr>
          <w:rFonts w:eastAsia="Times New Roman" w:cs="Times New Roman"/>
          <w:lang w:eastAsia="pl-PL"/>
        </w:rPr>
        <w:t>U</w:t>
      </w:r>
      <w:r w:rsidRPr="00D4615B">
        <w:rPr>
          <w:rFonts w:eastAsia="Times New Roman" w:cs="Times New Roman"/>
          <w:lang w:eastAsia="pl-PL"/>
        </w:rPr>
        <w:t>mowy zgodnie z zasadami wiedzy technicznej i ma na celu usunięcie niezgodności lub</w:t>
      </w:r>
    </w:p>
    <w:p w14:paraId="6A13B25B" w14:textId="291FC15A" w:rsidR="00E41EAA" w:rsidRPr="005D48D8" w:rsidRDefault="00E41EAA" w:rsidP="005D48D8">
      <w:pPr>
        <w:numPr>
          <w:ilvl w:val="1"/>
          <w:numId w:val="2"/>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t xml:space="preserve">w przypadku konieczności zaniechania robót budowlanych objętych kosztorysem ofertowym, wykonanie przez Wykonawcę zmienionego zakresu robót </w:t>
      </w:r>
      <w:r w:rsidRPr="005D48D8">
        <w:rPr>
          <w:rFonts w:eastAsia="Times New Roman" w:cs="Times New Roman"/>
          <w:lang w:eastAsia="pl-PL"/>
        </w:rPr>
        <w:t>- nastąpi na podstawie protokołu konieczności.</w:t>
      </w:r>
    </w:p>
    <w:p w14:paraId="10AE476B" w14:textId="26856954" w:rsidR="00E41EAA" w:rsidRPr="00D4615B" w:rsidRDefault="00E41EAA" w:rsidP="00AA36D4">
      <w:pPr>
        <w:numPr>
          <w:ilvl w:val="0"/>
          <w:numId w:val="2"/>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D4615B">
        <w:rPr>
          <w:rFonts w:eastAsia="Times New Roman" w:cs="Times New Roman"/>
          <w:lang w:eastAsia="pl-PL"/>
        </w:rPr>
        <w:t xml:space="preserve">Protokół konieczności jest sporządzany przez </w:t>
      </w:r>
      <w:r w:rsidR="00371672" w:rsidRPr="00D4615B">
        <w:rPr>
          <w:rFonts w:eastAsia="Times New Roman" w:cs="Times New Roman"/>
          <w:lang w:eastAsia="pl-PL"/>
        </w:rPr>
        <w:t>przedstawiciela Wykonawcy</w:t>
      </w:r>
      <w:r w:rsidRPr="00D4615B">
        <w:rPr>
          <w:rFonts w:eastAsia="Times New Roman" w:cs="Times New Roman"/>
          <w:lang w:eastAsia="pl-PL"/>
        </w:rPr>
        <w:t xml:space="preserve">, akceptowany przez Zamawiającego i podpisany przez </w:t>
      </w:r>
      <w:r w:rsidR="00E071C0" w:rsidRPr="00D4615B">
        <w:rPr>
          <w:rFonts w:eastAsia="Times New Roman" w:cs="Times New Roman"/>
          <w:lang w:eastAsia="pl-PL"/>
        </w:rPr>
        <w:t>przedstawiciela Wykonawcy</w:t>
      </w:r>
      <w:r w:rsidRPr="00D4615B">
        <w:rPr>
          <w:rFonts w:eastAsia="Times New Roman" w:cs="Times New Roman"/>
          <w:lang w:eastAsia="pl-PL"/>
        </w:rPr>
        <w:t xml:space="preserve">, </w:t>
      </w:r>
      <w:r w:rsidR="00CD2B25" w:rsidRPr="00D4615B">
        <w:rPr>
          <w:rFonts w:eastAsia="Times New Roman" w:cs="Times New Roman"/>
          <w:lang w:eastAsia="pl-PL"/>
        </w:rPr>
        <w:t>Inspektora nadzoru/</w:t>
      </w:r>
      <w:r w:rsidR="00BE1701" w:rsidRPr="00D4615B">
        <w:rPr>
          <w:rFonts w:eastAsia="Times New Roman" w:cs="Times New Roman"/>
          <w:lang w:eastAsia="pl-PL"/>
        </w:rPr>
        <w:t>przedstawiciela Zamawiającego</w:t>
      </w:r>
      <w:r w:rsidRPr="00D4615B">
        <w:rPr>
          <w:rFonts w:eastAsia="Times New Roman" w:cs="Times New Roman"/>
          <w:lang w:eastAsia="pl-PL"/>
        </w:rPr>
        <w:t xml:space="preserve"> oraz Wykonawcę. Protokół konieczności zawiera w szczególności: opis robót, przyczynę ich wystąpienia oraz wycenę kosztów.</w:t>
      </w:r>
    </w:p>
    <w:p w14:paraId="7964850D" w14:textId="20514161" w:rsidR="000B0590" w:rsidRDefault="000B0590" w:rsidP="00AA36D4">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6593822B" w:rsidR="00E41EAA" w:rsidRPr="00BA28D2" w:rsidRDefault="00E41EAA">
      <w:pPr>
        <w:numPr>
          <w:ilvl w:val="0"/>
          <w:numId w:val="35"/>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o pracę przez Wykonawcę </w:t>
      </w:r>
      <w:r w:rsidRPr="00AA36D4">
        <w:t xml:space="preserve">lub podwykonawcę osób wykonujących w trakcie realizacji umowy, czynności </w:t>
      </w:r>
      <w:r w:rsidRPr="00AA36D4">
        <w:br/>
        <w:t>w zakre</w:t>
      </w:r>
      <w:r w:rsidRPr="002E449D">
        <w:t xml:space="preserve">sie prac: </w:t>
      </w:r>
      <w:bookmarkStart w:id="5" w:name="_Hlk46399936"/>
      <w:r w:rsidR="0081443A" w:rsidRPr="002E449D">
        <w:t xml:space="preserve">przygotowawczych, </w:t>
      </w:r>
      <w:r w:rsidR="00AA36D4" w:rsidRPr="002E449D">
        <w:t xml:space="preserve">rozbiórkowych, </w:t>
      </w:r>
      <w:r w:rsidR="00A14368" w:rsidRPr="002E449D">
        <w:t>ziemnych</w:t>
      </w:r>
      <w:r w:rsidR="0054416B" w:rsidRPr="002E449D">
        <w:t>, nawierzchniowych</w:t>
      </w:r>
      <w:r w:rsidR="005B3062" w:rsidRPr="002E449D">
        <w:t xml:space="preserve">, </w:t>
      </w:r>
      <w:r w:rsidR="0054416B" w:rsidRPr="002E449D">
        <w:t>wykończeniowych</w:t>
      </w:r>
      <w:bookmarkEnd w:id="5"/>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pPr>
        <w:numPr>
          <w:ilvl w:val="0"/>
          <w:numId w:val="35"/>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pPr>
        <w:numPr>
          <w:ilvl w:val="0"/>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5603DF">
        <w:rPr>
          <w:rFonts w:eastAsia="Times New Roman" w:cs="Times New Roman"/>
          <w:lang w:eastAsia="pl-PL"/>
        </w:rPr>
        <w:lastRenderedPageBreak/>
        <w:t>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pPr>
        <w:numPr>
          <w:ilvl w:val="0"/>
          <w:numId w:val="35"/>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65BBD56F" w14:textId="20BFA25D" w:rsidR="001F1545" w:rsidRPr="001F1545"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A415EE">
        <w:rPr>
          <w:rFonts w:eastAsia="Times New Roman" w:cs="Times New Roman"/>
          <w:bCs/>
          <w:lang w:eastAsia="pl-PL"/>
        </w:rPr>
        <w:t>terminie</w:t>
      </w:r>
      <w:r w:rsidR="001F1545">
        <w:rPr>
          <w:rFonts w:eastAsia="Times New Roman" w:cs="Times New Roman"/>
          <w:bCs/>
          <w:lang w:eastAsia="pl-PL"/>
        </w:rPr>
        <w:t xml:space="preserve"> do </w:t>
      </w:r>
      <w:r w:rsidR="00D4615B">
        <w:rPr>
          <w:rFonts w:eastAsia="Times New Roman" w:cs="Times New Roman"/>
          <w:bCs/>
          <w:lang w:eastAsia="pl-PL"/>
        </w:rPr>
        <w:t>45 dni</w:t>
      </w:r>
      <w:r w:rsidR="001F1545">
        <w:rPr>
          <w:rFonts w:eastAsia="Times New Roman" w:cs="Times New Roman"/>
          <w:bCs/>
          <w:lang w:eastAsia="pl-PL"/>
        </w:rPr>
        <w:t xml:space="preserve"> od dnia udzielenia zamówienia</w:t>
      </w:r>
      <w:r w:rsidR="00D4615B">
        <w:rPr>
          <w:rFonts w:eastAsia="Times New Roman" w:cs="Times New Roman"/>
          <w:bCs/>
          <w:lang w:eastAsia="pl-PL"/>
        </w:rPr>
        <w:t xml:space="preserve"> (</w:t>
      </w:r>
      <w:r w:rsidR="001F1545">
        <w:rPr>
          <w:rFonts w:eastAsia="Times New Roman" w:cs="Times New Roman"/>
          <w:bCs/>
          <w:lang w:eastAsia="pl-PL"/>
        </w:rPr>
        <w:t>zawarcia umowy</w:t>
      </w:r>
      <w:r w:rsidR="00D4615B">
        <w:rPr>
          <w:rFonts w:eastAsia="Times New Roman" w:cs="Times New Roman"/>
          <w:bCs/>
          <w:lang w:eastAsia="pl-PL"/>
        </w:rPr>
        <w:t>)</w:t>
      </w:r>
      <w:r w:rsidR="001F1545">
        <w:rPr>
          <w:rFonts w:eastAsia="Times New Roman" w:cs="Times New Roman"/>
          <w:bCs/>
          <w:lang w:eastAsia="pl-PL"/>
        </w:rPr>
        <w:t xml:space="preserve">, tj. do dnia </w:t>
      </w:r>
      <w:r w:rsidR="001C0D87">
        <w:rPr>
          <w:rFonts w:eastAsia="Times New Roman" w:cs="Times New Roman"/>
          <w:bCs/>
          <w:lang w:eastAsia="pl-PL"/>
        </w:rPr>
        <w:t>________________</w:t>
      </w:r>
    </w:p>
    <w:p w14:paraId="688F31D5" w14:textId="080A3DCE" w:rsidR="00E41EAA" w:rsidRPr="005F1A48" w:rsidRDefault="00E41EAA" w:rsidP="00AA36D4">
      <w:pPr>
        <w:pStyle w:val="Akapitzlist"/>
        <w:numPr>
          <w:ilvl w:val="0"/>
          <w:numId w:val="3"/>
        </w:numPr>
        <w:spacing w:after="0" w:line="360" w:lineRule="auto"/>
        <w:rPr>
          <w:rFonts w:eastAsia="Times New Roman" w:cs="Tahoma"/>
          <w:lang w:eastAsia="pl-PL"/>
        </w:rPr>
      </w:pPr>
      <w:r w:rsidRPr="005F1A48">
        <w:rPr>
          <w:rFonts w:eastAsia="Times New Roman" w:cs="Tahoma"/>
          <w:lang w:eastAsia="pl-PL"/>
        </w:rPr>
        <w:t xml:space="preserve">Rozpoczęcie realizacji robót budowlanych przez Wykonawcę nastąpi po protokolarnym przejęciu terenu budowy przez </w:t>
      </w:r>
      <w:r w:rsidR="00371672">
        <w:rPr>
          <w:rFonts w:eastAsia="Times New Roman" w:cs="Tahoma"/>
          <w:lang w:eastAsia="pl-PL"/>
        </w:rPr>
        <w:t>przedstawiciela Wykonawcy</w:t>
      </w:r>
      <w:r w:rsidRPr="005F1A48">
        <w:rPr>
          <w:rFonts w:eastAsia="Times New Roman" w:cs="Tahoma"/>
          <w:lang w:eastAsia="pl-PL"/>
        </w:rPr>
        <w:t xml:space="preserve"> i po przekazaniu przez Zamawiającego dokumentacji projektowej.</w:t>
      </w:r>
    </w:p>
    <w:p w14:paraId="5877A1F4" w14:textId="65DDC32A" w:rsidR="00E41EAA" w:rsidRPr="00DD7054" w:rsidRDefault="00E41EAA" w:rsidP="00AA36D4">
      <w:pPr>
        <w:pStyle w:val="Akapitzlist"/>
        <w:numPr>
          <w:ilvl w:val="0"/>
          <w:numId w:val="3"/>
        </w:numPr>
        <w:spacing w:after="0" w:line="360" w:lineRule="auto"/>
        <w:rPr>
          <w:rFonts w:eastAsia="Times New Roman" w:cs="Tahoma"/>
          <w:lang w:eastAsia="pl-PL"/>
        </w:rPr>
      </w:pPr>
      <w:r w:rsidRPr="005F1A48">
        <w:rPr>
          <w:rFonts w:eastAsia="Times New Roman" w:cs="Tahoma"/>
          <w:lang w:eastAsia="pl-PL"/>
        </w:rPr>
        <w:lastRenderedPageBreak/>
        <w:t xml:space="preserve">Zamawiający zobowiązuje się do przekazania Wykonawcy terenu budowy w terminie nie dłuższym niż </w:t>
      </w:r>
      <w:r w:rsidRPr="005F1A48">
        <w:rPr>
          <w:rFonts w:eastAsia="Times New Roman" w:cs="Tahoma"/>
          <w:lang w:eastAsia="pl-PL"/>
        </w:rPr>
        <w:br/>
        <w:t>7 dni</w:t>
      </w:r>
      <w:r w:rsidR="00673B4D" w:rsidRPr="005F1A48">
        <w:rPr>
          <w:rFonts w:eastAsia="Times New Roman" w:cs="Tahoma"/>
          <w:lang w:eastAsia="pl-PL"/>
        </w:rPr>
        <w:t xml:space="preserve"> roboczych</w:t>
      </w:r>
      <w:r w:rsidRPr="005F1A48">
        <w:rPr>
          <w:rFonts w:eastAsia="Times New Roman" w:cs="Tahoma"/>
          <w:lang w:eastAsia="pl-PL"/>
        </w:rPr>
        <w:t>, licząc od dnia zawarcia Umowy</w:t>
      </w:r>
      <w:r w:rsidRPr="00DD7054">
        <w:rPr>
          <w:rFonts w:eastAsia="Times New Roman" w:cs="Tahoma"/>
          <w:lang w:eastAsia="pl-PL"/>
        </w:rPr>
        <w:t>.</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CA5BD5F" w14:textId="77777777" w:rsidR="00D1635D" w:rsidRPr="0065044B"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Pr>
          <w:rFonts w:eastAsia="Times New Roman" w:cs="Times New Roman"/>
          <w:lang w:eastAsia="pl-PL"/>
        </w:rPr>
        <w:t>ustanawia</w:t>
      </w:r>
      <w:bookmarkStart w:id="6" w:name="_Hlk14166463"/>
      <w:r w:rsidR="00A74407">
        <w:rPr>
          <w:rFonts w:eastAsia="Times New Roman" w:cs="Times New Roman"/>
          <w:lang w:eastAsia="pl-PL"/>
        </w:rPr>
        <w:t xml:space="preserve"> </w:t>
      </w:r>
      <w:r w:rsidR="00CD2B25">
        <w:rPr>
          <w:rFonts w:eastAsia="Times New Roman" w:cs="Times New Roman"/>
          <w:lang w:eastAsia="pl-PL"/>
        </w:rPr>
        <w:t>Inspektora nadzoru/</w:t>
      </w:r>
      <w:r w:rsidR="008324C1">
        <w:rPr>
          <w:rFonts w:eastAsia="Times New Roman" w:cs="Times New Roman"/>
          <w:lang w:eastAsia="pl-PL"/>
        </w:rPr>
        <w:t>przedstawiciela Zamawiającego</w:t>
      </w:r>
      <w:r w:rsidRPr="00A74407">
        <w:rPr>
          <w:rFonts w:eastAsia="Times New Roman" w:cs="Times New Roman"/>
          <w:lang w:eastAsia="pl-PL"/>
        </w:rPr>
        <w:t xml:space="preserve"> </w:t>
      </w:r>
      <w:r w:rsidR="00A74407" w:rsidRPr="00A74407">
        <w:rPr>
          <w:rFonts w:eastAsia="Times New Roman" w:cs="Times New Roman"/>
          <w:lang w:eastAsia="pl-PL"/>
        </w:rPr>
        <w:t xml:space="preserve">do nadzoru nad realizacją </w:t>
      </w:r>
      <w:r w:rsidRPr="00A74407">
        <w:rPr>
          <w:rFonts w:eastAsia="Times New Roman" w:cs="Times New Roman"/>
          <w:lang w:eastAsia="pl-PL"/>
        </w:rPr>
        <w:t xml:space="preserve">niniejszej </w:t>
      </w:r>
      <w:r w:rsidRPr="0065044B">
        <w:rPr>
          <w:rFonts w:eastAsia="Times New Roman" w:cs="Times New Roman"/>
          <w:lang w:eastAsia="pl-PL"/>
        </w:rPr>
        <w:t>umowy, którym jest:</w:t>
      </w:r>
    </w:p>
    <w:p w14:paraId="6A301682" w14:textId="2BB0DD87" w:rsidR="005F1A48" w:rsidRPr="0065044B" w:rsidRDefault="005F1A48" w:rsidP="00D1635D">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bookmarkStart w:id="7" w:name="_Hlk39750201"/>
      <w:r w:rsidRPr="0065044B">
        <w:rPr>
          <w:rFonts w:eastAsia="Times New Roman" w:cs="Times New Roman"/>
          <w:lang w:eastAsia="pl-PL"/>
        </w:rPr>
        <w:t>w zakresie branży elektrycznej: ___________________, nr tel. _______________, e-mail: ________________</w:t>
      </w:r>
    </w:p>
    <w:p w14:paraId="3934EFBE" w14:textId="1A65FAD9" w:rsidR="005F573B" w:rsidRPr="0065044B" w:rsidRDefault="005F573B" w:rsidP="005F1A48">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65044B">
        <w:rPr>
          <w:rFonts w:eastAsia="Times New Roman" w:cs="Times New Roman"/>
          <w:lang w:eastAsia="pl-PL"/>
        </w:rPr>
        <w:t>w zakresie branży drogowej: ___________________, nr tel. _______________, e-mail: ________________</w:t>
      </w:r>
      <w:bookmarkEnd w:id="7"/>
    </w:p>
    <w:bookmarkEnd w:id="6"/>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65044B">
        <w:rPr>
          <w:rFonts w:eastAsia="Times New Roman" w:cs="Times New Roman"/>
          <w:lang w:eastAsia="pl-PL"/>
        </w:rPr>
        <w:t>Inspektor nadzoru/p</w:t>
      </w:r>
      <w:r w:rsidR="008324C1" w:rsidRPr="0065044B">
        <w:rPr>
          <w:rFonts w:eastAsia="Times New Roman" w:cs="Times New Roman"/>
          <w:lang w:eastAsia="pl-PL"/>
        </w:rPr>
        <w:t>rzedstawiciel</w:t>
      </w:r>
      <w:r w:rsidR="008324C1" w:rsidRPr="00574C74">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E048BD"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w:t>
      </w:r>
      <w:r w:rsidR="00E41EAA" w:rsidRPr="00E048BD">
        <w:rPr>
          <w:rFonts w:eastAsia="Times New Roman" w:cs="Times New Roman"/>
          <w:lang w:eastAsia="pl-PL"/>
        </w:rPr>
        <w:t>ynikających z niniejszej Umowy.</w:t>
      </w:r>
    </w:p>
    <w:p w14:paraId="399FCA92" w14:textId="43A936D6" w:rsidR="00086231" w:rsidRPr="00E048BD" w:rsidRDefault="00E41EAA" w:rsidP="00371672">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E048BD">
        <w:rPr>
          <w:rFonts w:eastAsia="Times New Roman" w:cs="Times New Roman"/>
          <w:lang w:eastAsia="pl-PL"/>
        </w:rPr>
        <w:t>Wykonawca ustanawia</w:t>
      </w:r>
      <w:r w:rsidR="00371672" w:rsidRPr="00E048BD">
        <w:rPr>
          <w:rFonts w:eastAsia="Times New Roman" w:cs="Times New Roman"/>
          <w:lang w:eastAsia="pl-PL"/>
        </w:rPr>
        <w:t xml:space="preserve"> przedstawiciela</w:t>
      </w:r>
      <w:bookmarkStart w:id="8" w:name="_Hlk108694185"/>
      <w:bookmarkStart w:id="9" w:name="_Hlk11756942"/>
      <w:r w:rsidR="00E048BD" w:rsidRPr="00E048BD">
        <w:rPr>
          <w:rFonts w:eastAsia="Times New Roman" w:cs="Times New Roman"/>
          <w:lang w:eastAsia="pl-PL"/>
        </w:rPr>
        <w:t>:</w:t>
      </w:r>
      <w:r w:rsidR="00371672" w:rsidRPr="00E048BD">
        <w:rPr>
          <w:rFonts w:eastAsia="Times New Roman" w:cs="Times New Roman"/>
          <w:lang w:eastAsia="pl-PL"/>
        </w:rPr>
        <w:t xml:space="preserve">  _____________</w:t>
      </w:r>
      <w:r w:rsidRPr="00E048BD">
        <w:rPr>
          <w:rFonts w:eastAsia="Times New Roman" w:cs="Times New Roman"/>
          <w:lang w:eastAsia="pl-PL"/>
        </w:rPr>
        <w:t xml:space="preserve">nr tel. </w:t>
      </w:r>
      <w:r w:rsidR="00727092" w:rsidRPr="00E048BD">
        <w:rPr>
          <w:rFonts w:eastAsia="Times New Roman" w:cs="Times New Roman"/>
          <w:lang w:eastAsia="pl-PL"/>
        </w:rPr>
        <w:t>_________</w:t>
      </w:r>
      <w:r w:rsidRPr="00E048BD">
        <w:rPr>
          <w:rFonts w:eastAsia="Times New Roman" w:cs="Times New Roman"/>
          <w:lang w:eastAsia="pl-PL"/>
        </w:rPr>
        <w:t xml:space="preserve">, e-mail: </w:t>
      </w:r>
      <w:r w:rsidR="00727092" w:rsidRPr="00E048BD">
        <w:rPr>
          <w:rFonts w:eastAsia="Times New Roman" w:cs="Times New Roman"/>
          <w:lang w:eastAsia="pl-PL"/>
        </w:rPr>
        <w:t>______________________</w:t>
      </w:r>
      <w:bookmarkEnd w:id="8"/>
    </w:p>
    <w:bookmarkEnd w:id="9"/>
    <w:p w14:paraId="13F2E956" w14:textId="0980A243" w:rsidR="00E41EAA" w:rsidRPr="00367BB5"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E048BD">
        <w:rPr>
          <w:rFonts w:eastAsia="Times New Roman" w:cs="Times New Roman"/>
          <w:lang w:eastAsia="pl-PL"/>
        </w:rPr>
        <w:t xml:space="preserve">W toku realizacji niniejszej </w:t>
      </w:r>
      <w:r w:rsidRPr="00B122F5">
        <w:rPr>
          <w:rFonts w:eastAsia="Times New Roman" w:cs="Times New Roman"/>
          <w:lang w:eastAsia="pl-PL"/>
        </w:rPr>
        <w:t>umowy możliwa jest zmiana os</w:t>
      </w:r>
      <w:r w:rsidR="00E048BD" w:rsidRPr="00B122F5">
        <w:rPr>
          <w:rFonts w:eastAsia="Times New Roman" w:cs="Times New Roman"/>
          <w:lang w:eastAsia="pl-PL"/>
        </w:rPr>
        <w:t>oby</w:t>
      </w:r>
      <w:r w:rsidRPr="00B122F5">
        <w:rPr>
          <w:rFonts w:eastAsia="Times New Roman" w:cs="Times New Roman"/>
          <w:lang w:eastAsia="pl-PL"/>
        </w:rPr>
        <w:t xml:space="preserve"> wskazan</w:t>
      </w:r>
      <w:r w:rsidR="00E048BD" w:rsidRPr="00B122F5">
        <w:rPr>
          <w:rFonts w:eastAsia="Times New Roman" w:cs="Times New Roman"/>
          <w:lang w:eastAsia="pl-PL"/>
        </w:rPr>
        <w:t>ej</w:t>
      </w:r>
      <w:r w:rsidRPr="00B122F5">
        <w:rPr>
          <w:rFonts w:eastAsia="Times New Roman" w:cs="Times New Roman"/>
          <w:lang w:eastAsia="pl-PL"/>
        </w:rPr>
        <w:t xml:space="preserve"> w ust. 7, za zgodą Zamawiającego wyrażoną w formie</w:t>
      </w:r>
      <w:r>
        <w:rPr>
          <w:rFonts w:eastAsia="Times New Roman" w:cs="Times New Roman"/>
          <w:lang w:eastAsia="pl-PL"/>
        </w:rPr>
        <w:t xml:space="preserve"> pisemnej</w:t>
      </w:r>
      <w:r w:rsidR="00E048BD">
        <w:rPr>
          <w:rFonts w:eastAsia="Times New Roman" w:cs="Times New Roman"/>
          <w:lang w:eastAsia="pl-PL"/>
        </w:rPr>
        <w:t>.</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412D4D0D" w14:textId="058917C4" w:rsidR="00E41EAA" w:rsidRPr="00524EB9"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4C1E41">
        <w:rPr>
          <w:rFonts w:eastAsia="Times New Roman" w:cs="Times New Roman"/>
          <w:lang w:eastAsia="pl-PL"/>
        </w:rPr>
        <w:t>Zamawiający zobowiązuje się do protokolarnego przekazania Wykonawcy placu budowy</w:t>
      </w:r>
      <w:r>
        <w:rPr>
          <w:rFonts w:eastAsia="Times New Roman" w:cs="Times New Roman"/>
          <w:lang w:eastAsia="pl-PL"/>
        </w:rPr>
        <w:t xml:space="preserve"> oraz jednego egzemplarza dokumentacji projektowej określając</w:t>
      </w:r>
      <w:r w:rsidR="004F6A1F">
        <w:rPr>
          <w:rFonts w:eastAsia="Times New Roman" w:cs="Times New Roman"/>
          <w:lang w:eastAsia="pl-PL"/>
        </w:rPr>
        <w:t>ej</w:t>
      </w:r>
      <w:r>
        <w:rPr>
          <w:rFonts w:eastAsia="Times New Roman" w:cs="Times New Roman"/>
          <w:lang w:eastAsia="pl-PL"/>
        </w:rPr>
        <w:t xml:space="preserve"> umówione roboty budowlane wraz ze Specyfikacją Techniczną Wykonania i Odbioru Robót </w:t>
      </w:r>
      <w:r w:rsidRPr="00524EB9">
        <w:rPr>
          <w:rFonts w:eastAsia="Times New Roman" w:cs="Times New Roman"/>
          <w:lang w:eastAsia="pl-PL"/>
        </w:rPr>
        <w:t xml:space="preserve">Budowlanych w terminie do 7 dni </w:t>
      </w:r>
      <w:r w:rsidR="00524EB9" w:rsidRPr="00524EB9">
        <w:rPr>
          <w:rFonts w:eastAsia="Times New Roman" w:cs="Times New Roman"/>
          <w:lang w:eastAsia="pl-PL"/>
        </w:rPr>
        <w:t xml:space="preserve">roboczych </w:t>
      </w:r>
      <w:r w:rsidRPr="00524EB9">
        <w:rPr>
          <w:rFonts w:eastAsia="Times New Roman" w:cs="Times New Roman"/>
          <w:lang w:eastAsia="pl-PL"/>
        </w:rPr>
        <w:t>od dnia udzielenia zamówienia, tj. zawarcia Umowy.</w:t>
      </w:r>
    </w:p>
    <w:p w14:paraId="01F1C62A" w14:textId="4FE2451B" w:rsidR="00E41EAA" w:rsidRPr="00524EB9"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524EB9">
        <w:rPr>
          <w:rFonts w:eastAsia="Times New Roman" w:cs="Times New Roman"/>
          <w:lang w:eastAsia="pl-PL"/>
        </w:rPr>
        <w:lastRenderedPageBreak/>
        <w:t xml:space="preserve">Zamawiający zobowiązuje się do zapewnienia nadzoru nad realizacją przedmiotu Umowy poprzez ustanowienie </w:t>
      </w:r>
      <w:r w:rsidR="00126FA1" w:rsidRPr="00524EB9">
        <w:rPr>
          <w:rFonts w:eastAsia="Times New Roman" w:cs="Times New Roman"/>
          <w:lang w:eastAsia="pl-PL"/>
        </w:rPr>
        <w:t>Inspektora nadzoru/p</w:t>
      </w:r>
      <w:r w:rsidR="00BE1701" w:rsidRPr="00524EB9">
        <w:rPr>
          <w:rFonts w:eastAsia="Times New Roman" w:cs="Times New Roman"/>
          <w:lang w:eastAsia="pl-PL"/>
        </w:rPr>
        <w:t>rzedstawiciela Zamawiającego</w:t>
      </w:r>
      <w:r w:rsidRPr="00524EB9">
        <w:rPr>
          <w:rFonts w:eastAsia="Times New Roman" w:cs="Times New Roman"/>
          <w:lang w:eastAsia="pl-PL"/>
        </w:rPr>
        <w:t>.</w:t>
      </w:r>
    </w:p>
    <w:p w14:paraId="334BF5F3" w14:textId="5CE3B52B" w:rsidR="00E41EAA" w:rsidRPr="004769E2" w:rsidRDefault="00E41EAA"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524EB9">
        <w:rPr>
          <w:rFonts w:eastAsia="Times New Roman" w:cs="Times New Roman"/>
          <w:lang w:eastAsia="pl-PL"/>
        </w:rPr>
        <w:t xml:space="preserve">Zamawiający ma obowiązek dokonywania odbiorów </w:t>
      </w:r>
      <w:r w:rsidRPr="004769E2">
        <w:rPr>
          <w:rFonts w:eastAsia="Times New Roman" w:cs="Times New Roman"/>
          <w:lang w:eastAsia="pl-PL"/>
        </w:rPr>
        <w:t xml:space="preserve">robót na zasadach określonych w </w:t>
      </w:r>
      <w:r w:rsidRPr="004769E2">
        <w:rPr>
          <w:rFonts w:eastAsia="Times New Roman" w:cs="Tahoma"/>
          <w:lang w:eastAsia="pl-PL"/>
        </w:rPr>
        <w:t>§</w:t>
      </w:r>
      <w:r w:rsidRPr="004769E2">
        <w:rPr>
          <w:rFonts w:eastAsia="Times New Roman" w:cs="Times New Roman"/>
          <w:lang w:eastAsia="pl-PL"/>
        </w:rPr>
        <w:t xml:space="preserve"> 1</w:t>
      </w:r>
      <w:r w:rsidR="009D6DEA">
        <w:rPr>
          <w:rFonts w:eastAsia="Times New Roman" w:cs="Times New Roman"/>
          <w:lang w:eastAsia="pl-PL"/>
        </w:rPr>
        <w:t>1</w:t>
      </w:r>
      <w:r w:rsidRPr="004769E2">
        <w:rPr>
          <w:rFonts w:eastAsia="Times New Roman" w:cs="Times New Roman"/>
          <w:lang w:eastAsia="pl-PL"/>
        </w:rPr>
        <w:t xml:space="preserve"> niniejszej Umowy.</w:t>
      </w:r>
    </w:p>
    <w:p w14:paraId="04274A11"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Zamawiający zobowiązuje się do terminowego regulowania płatności.</w:t>
      </w:r>
    </w:p>
    <w:p w14:paraId="72513009" w14:textId="69CB0F96"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zobowiązuje się do sprawdzenia i zatwierdzenia kosztorysów powykonawczych opracowanych na podstawie obmiaru </w:t>
      </w:r>
      <w:r w:rsidR="002A1EAF" w:rsidRPr="004769E2">
        <w:rPr>
          <w:rFonts w:eastAsia="Times New Roman" w:cs="Times New Roman"/>
          <w:lang w:eastAsia="pl-PL"/>
        </w:rPr>
        <w:t xml:space="preserve">wykonanych robót </w:t>
      </w:r>
      <w:r w:rsidRPr="004769E2">
        <w:rPr>
          <w:rFonts w:eastAsia="Times New Roman" w:cs="Times New Roman"/>
          <w:lang w:eastAsia="pl-PL"/>
        </w:rPr>
        <w:t>w terminie do 7 dni roboczych, licząc od dnia ich otrzymania.</w:t>
      </w:r>
    </w:p>
    <w:p w14:paraId="2FACBC83"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10C8AF28" w14:textId="59FF11A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nie ponosi odpowiedzialności za szkody poniesione przez Wykonawcę wynikające z braku lub niewłaściwego dozoru </w:t>
      </w:r>
      <w:r w:rsidR="002A1EAF" w:rsidRPr="004769E2">
        <w:rPr>
          <w:rFonts w:eastAsia="Times New Roman" w:cs="Times New Roman"/>
          <w:lang w:eastAsia="pl-PL"/>
        </w:rPr>
        <w:t>i organizacji placu budowy oraz znajdującego się na jego terenie sprzętu.</w:t>
      </w:r>
    </w:p>
    <w:p w14:paraId="7DF44288" w14:textId="77777777" w:rsidR="00E41EAA" w:rsidRDefault="00E41EAA" w:rsidP="00AA36D4">
      <w:pPr>
        <w:suppressAutoHyphens/>
        <w:spacing w:after="0" w:line="360" w:lineRule="auto"/>
        <w:rPr>
          <w:rFonts w:eastAsia="Times New Roman" w:cs="Times New Roman"/>
          <w:b/>
          <w:lang w:eastAsia="pl-PL"/>
        </w:rPr>
      </w:pP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9D6DEA" w:rsidRDefault="00E41EAA" w:rsidP="009D6DEA">
      <w:pPr>
        <w:shd w:val="clear" w:color="auto" w:fill="FFFFFF" w:themeFill="background1"/>
        <w:suppressAutoHyphens/>
        <w:spacing w:after="120" w:line="360" w:lineRule="auto"/>
        <w:rPr>
          <w:rFonts w:eastAsia="Times New Roman" w:cs="Times New Roman"/>
          <w:b/>
          <w:lang w:eastAsia="pl-PL"/>
        </w:rPr>
      </w:pPr>
      <w:r w:rsidRPr="009D6DEA">
        <w:rPr>
          <w:rFonts w:eastAsia="Times New Roman" w:cs="Times New Roman"/>
          <w:b/>
          <w:lang w:eastAsia="pl-PL"/>
        </w:rPr>
        <w:t>Obowiązki Wykonawcy</w:t>
      </w:r>
    </w:p>
    <w:p w14:paraId="0C6F0A9B" w14:textId="77777777" w:rsidR="009D6DEA" w:rsidRPr="009D6DEA" w:rsidRDefault="009D6DEA" w:rsidP="009D6DEA">
      <w:pPr>
        <w:numPr>
          <w:ilvl w:val="0"/>
          <w:numId w:val="6"/>
        </w:numPr>
        <w:shd w:val="clear" w:color="auto" w:fill="FFFFFF" w:themeFill="background1"/>
        <w:tabs>
          <w:tab w:val="clear" w:pos="360"/>
        </w:tabs>
        <w:suppressAutoHyphens/>
        <w:spacing w:after="0" w:line="360" w:lineRule="auto"/>
        <w:rPr>
          <w:rFonts w:eastAsia="Times New Roman" w:cs="Times New Roman"/>
          <w:lang w:eastAsia="pl-PL"/>
        </w:rPr>
      </w:pPr>
      <w:r w:rsidRPr="009D6DEA">
        <w:rPr>
          <w:rFonts w:eastAsia="Times New Roman" w:cs="Times New Roman"/>
          <w:lang w:eastAsia="pl-PL"/>
        </w:rPr>
        <w:t>Wykonawca zobowiązany jest do rozpoczęcia robót po przekazaniu placu budowy przez Zamawiającego. Roboty budowlane składające się na przedmiot Umowy należy wykonywać</w:t>
      </w:r>
      <w:r w:rsidRPr="009D6DEA">
        <w:rPr>
          <w:rFonts w:eastAsia="Times New Roman" w:cs="Times New Roman"/>
          <w:lang w:eastAsia="pl-PL"/>
        </w:rPr>
        <w:br/>
        <w:t>w terminie, zgodnie z niniejszą Umową, z należytą starannością, zgodnie z dokumentacją projektową, specyfikacją techniczną wykonania i odbioru robót budowlanych, zgłoszeniem robót budowlanych niewymagających pozwolenia na budowę, obowiązującymi polskimi normami i przepisami prawa, zasadami współczesnej wiedzy technicznej i uzgodnieniami dokonanymi w trakcie realizacji robót.</w:t>
      </w:r>
    </w:p>
    <w:p w14:paraId="214F1A0C" w14:textId="77777777" w:rsidR="00E41EAA" w:rsidRPr="004F1D6F" w:rsidRDefault="00E41EAA" w:rsidP="009D6DEA">
      <w:pPr>
        <w:numPr>
          <w:ilvl w:val="0"/>
          <w:numId w:val="6"/>
        </w:numPr>
        <w:suppressAutoHyphens/>
        <w:spacing w:after="0" w:line="360" w:lineRule="auto"/>
        <w:rPr>
          <w:rFonts w:eastAsia="Times New Roman" w:cs="Times New Roman"/>
          <w:lang w:eastAsia="pl-PL"/>
        </w:rPr>
      </w:pPr>
      <w:r w:rsidRPr="004F7F30">
        <w:rPr>
          <w:rFonts w:eastAsia="Times New Roman" w:cs="Times New Roman"/>
          <w:lang w:eastAsia="pl-PL"/>
        </w:rPr>
        <w:t xml:space="preserve">Zamawiający dopuszcza zastosowanie materiałów spełniających wymagania norm, posiadających odpowiednie certyfikaty i </w:t>
      </w:r>
      <w:r w:rsidRPr="004F1D6F">
        <w:rPr>
          <w:rFonts w:eastAsia="Times New Roman" w:cs="Times New Roman"/>
          <w:lang w:eastAsia="pl-PL"/>
        </w:rPr>
        <w:t xml:space="preserve">aprobaty techniczne oraz założone w projekcie parametry techniczne. </w:t>
      </w:r>
    </w:p>
    <w:p w14:paraId="72A70025" w14:textId="77777777" w:rsidR="00E41EAA" w:rsidRPr="004F1D6F" w:rsidRDefault="00E41EAA" w:rsidP="00AA36D4">
      <w:pPr>
        <w:numPr>
          <w:ilvl w:val="0"/>
          <w:numId w:val="6"/>
        </w:numPr>
        <w:suppressAutoHyphens/>
        <w:spacing w:after="0" w:line="360" w:lineRule="auto"/>
        <w:rPr>
          <w:rFonts w:eastAsia="Times New Roman" w:cs="Times New Roman"/>
          <w:lang w:eastAsia="pl-PL"/>
        </w:rPr>
      </w:pPr>
      <w:r w:rsidRPr="004F1D6F">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DE05FA" w:rsidRDefault="00E41EAA" w:rsidP="00AA36D4">
      <w:pPr>
        <w:numPr>
          <w:ilvl w:val="0"/>
          <w:numId w:val="6"/>
        </w:numPr>
        <w:suppressAutoHyphens/>
        <w:spacing w:after="0" w:line="360" w:lineRule="auto"/>
        <w:rPr>
          <w:rFonts w:eastAsia="Times New Roman" w:cs="Times New Roman"/>
          <w:lang w:eastAsia="pl-PL"/>
        </w:rPr>
      </w:pPr>
      <w:r w:rsidRPr="004F1D6F">
        <w:rPr>
          <w:rFonts w:eastAsia="Times New Roman" w:cs="Times New Roman"/>
          <w:lang w:eastAsia="pl-PL"/>
        </w:rPr>
        <w:t>Wykonawca ponosi pełną odpowiedzialność za realizację robót i w przypadku wykonania ich niezgodnie</w:t>
      </w:r>
      <w:r w:rsidRPr="004F1D6F">
        <w:rPr>
          <w:rFonts w:eastAsia="Times New Roman" w:cs="Times New Roman"/>
          <w:lang w:eastAsia="pl-PL"/>
        </w:rPr>
        <w:br/>
        <w:t xml:space="preserve">z ustawą Prawo budowlane lub uszkodzeniem pozostałej części obiektu jest zobowiązany do </w:t>
      </w:r>
      <w:r w:rsidRPr="00DE05FA">
        <w:rPr>
          <w:rFonts w:eastAsia="Times New Roman" w:cs="Times New Roman"/>
          <w:lang w:eastAsia="pl-PL"/>
        </w:rPr>
        <w:t>przywrócenia stanu pierwotnego i usunięcia wszelkich usterek na własny koszt.</w:t>
      </w:r>
    </w:p>
    <w:p w14:paraId="7EA66D16" w14:textId="77777777" w:rsidR="00E41EAA" w:rsidRPr="00595E51" w:rsidRDefault="00E41EAA" w:rsidP="00AA36D4">
      <w:pPr>
        <w:numPr>
          <w:ilvl w:val="0"/>
          <w:numId w:val="6"/>
        </w:numPr>
        <w:suppressAutoHyphens/>
        <w:spacing w:after="0" w:line="360" w:lineRule="auto"/>
        <w:rPr>
          <w:rFonts w:eastAsia="Times New Roman" w:cs="Times New Roman"/>
          <w:lang w:eastAsia="pl-PL"/>
        </w:rPr>
      </w:pPr>
      <w:r w:rsidRPr="00DE05FA">
        <w:rPr>
          <w:rFonts w:eastAsia="Times New Roman" w:cs="Times New Roman"/>
          <w:lang w:eastAsia="pl-PL"/>
        </w:rPr>
        <w:t xml:space="preserve">W przypadku stwierdzenia, że roboty wykonywane są niezgodnie z Umową, obowiązującymi przepisami lub w sposób </w:t>
      </w:r>
      <w:r w:rsidRPr="00595E51">
        <w:rPr>
          <w:rFonts w:eastAsia="Times New Roman" w:cs="Times New Roman"/>
          <w:lang w:eastAsia="pl-PL"/>
        </w:rPr>
        <w:t>wadliwy, Zamawiający może odmówić zapłaty i żądać ich ponownego wykonania lub odstąpić od umowy w całości lub w części z winy Wykonawcy, również przed terminem wykonania Umowy.</w:t>
      </w:r>
    </w:p>
    <w:p w14:paraId="614E35FF" w14:textId="77777777" w:rsidR="000D4D1A" w:rsidRPr="00CB563C" w:rsidRDefault="00E41EAA" w:rsidP="00AA36D4">
      <w:pPr>
        <w:numPr>
          <w:ilvl w:val="0"/>
          <w:numId w:val="6"/>
        </w:numPr>
        <w:suppressAutoHyphens/>
        <w:spacing w:after="0" w:line="360" w:lineRule="auto"/>
        <w:rPr>
          <w:rFonts w:eastAsia="Times New Roman" w:cs="Times New Roman"/>
          <w:lang w:eastAsia="pl-PL"/>
        </w:rPr>
      </w:pPr>
      <w:r w:rsidRPr="00595E51">
        <w:rPr>
          <w:rFonts w:eastAsia="Times New Roman" w:cs="Times New Roman"/>
          <w:lang w:eastAsia="pl-PL"/>
        </w:rPr>
        <w:t xml:space="preserve">Wykonawca zobowiązuje się do przestrzegania obowiązujących na terenie budowy przepisów BHP oraz ppoż., a także obowiązujących przepisów w </w:t>
      </w:r>
      <w:r w:rsidRPr="00D7169F">
        <w:rPr>
          <w:rFonts w:eastAsia="Times New Roman" w:cs="Times New Roman"/>
          <w:lang w:eastAsia="pl-PL"/>
        </w:rPr>
        <w:t>zakresie ochrony środowiska</w:t>
      </w:r>
      <w:r w:rsidR="000D4D1A" w:rsidRPr="00D7169F">
        <w:rPr>
          <w:rFonts w:eastAsia="Times New Roman" w:cs="Times New Roman"/>
          <w:lang w:eastAsia="pl-PL"/>
        </w:rPr>
        <w:t xml:space="preserve"> i bezpieczeństwa ruchu </w:t>
      </w:r>
      <w:r w:rsidR="000D4D1A" w:rsidRPr="00CB563C">
        <w:rPr>
          <w:rFonts w:eastAsia="Times New Roman" w:cs="Times New Roman"/>
          <w:lang w:eastAsia="pl-PL"/>
        </w:rPr>
        <w:t>drogowego.</w:t>
      </w:r>
    </w:p>
    <w:p w14:paraId="0FBA190D" w14:textId="3EC49EBA" w:rsidR="009B59D9" w:rsidRPr="00CB563C" w:rsidRDefault="00E41EAA" w:rsidP="00F56BD6">
      <w:pPr>
        <w:numPr>
          <w:ilvl w:val="0"/>
          <w:numId w:val="6"/>
        </w:numPr>
        <w:suppressAutoHyphens/>
        <w:spacing w:after="0" w:line="360" w:lineRule="auto"/>
        <w:rPr>
          <w:rFonts w:eastAsia="Times New Roman" w:cs="Times New Roman"/>
          <w:lang w:eastAsia="pl-PL"/>
        </w:rPr>
      </w:pPr>
      <w:bookmarkStart w:id="10" w:name="_Hlk11749578"/>
      <w:r w:rsidRPr="00CB563C">
        <w:rPr>
          <w:rFonts w:eastAsia="Times New Roman" w:cs="Times New Roman"/>
          <w:lang w:eastAsia="pl-PL"/>
        </w:rPr>
        <w:t>Do obowiązków Wykonawcy w ramach realizacji przedmiotu Umowy należy w szczególności:</w:t>
      </w:r>
    </w:p>
    <w:p w14:paraId="1945A90E" w14:textId="2525AFFA" w:rsidR="00673180" w:rsidRPr="00CB563C" w:rsidRDefault="00BC0262">
      <w:pPr>
        <w:pStyle w:val="Akapitzlist"/>
        <w:numPr>
          <w:ilvl w:val="1"/>
          <w:numId w:val="28"/>
        </w:numPr>
        <w:spacing w:after="0" w:line="360" w:lineRule="auto"/>
        <w:rPr>
          <w:rFonts w:eastAsia="Arial Narrow" w:cs="Tahoma"/>
          <w:lang w:eastAsia="pl-PL"/>
        </w:rPr>
      </w:pPr>
      <w:r w:rsidRPr="00CB563C">
        <w:rPr>
          <w:rFonts w:eastAsia="Arial Narrow" w:cs="Tahoma"/>
          <w:lang w:eastAsia="pl-PL"/>
        </w:rPr>
        <w:lastRenderedPageBreak/>
        <w:t>opracowanie projektu organizacji ruchu na czas prowadzenia robót wraz z uzyskaniem wymaganych opinii i zatwierdzenia oraz wdrożenie jej na czas wykonania robót</w:t>
      </w:r>
      <w:r w:rsidR="00673180" w:rsidRPr="00CB563C">
        <w:rPr>
          <w:rFonts w:eastAsia="Arial Narrow" w:cs="Tahoma"/>
          <w:lang w:eastAsia="pl-PL"/>
        </w:rPr>
        <w:t>,</w:t>
      </w:r>
    </w:p>
    <w:p w14:paraId="0B3A6C6D" w14:textId="2CDCD7E7" w:rsidR="00337D5E" w:rsidRDefault="00CB563C">
      <w:pPr>
        <w:pStyle w:val="Akapitzlist"/>
        <w:numPr>
          <w:ilvl w:val="1"/>
          <w:numId w:val="28"/>
        </w:numPr>
        <w:spacing w:after="0" w:line="360" w:lineRule="auto"/>
        <w:rPr>
          <w:rFonts w:eastAsia="Arial Narrow" w:cs="Tahoma"/>
          <w:lang w:eastAsia="pl-PL"/>
        </w:rPr>
      </w:pPr>
      <w:r w:rsidRPr="00CB563C">
        <w:rPr>
          <w:rFonts w:eastAsia="Arial Narrow" w:cs="Tahoma"/>
          <w:lang w:eastAsia="pl-PL"/>
        </w:rPr>
        <w:t>zabezpieczenie, oznakowanie i utrzymanie terenu budowy wraz z odcinkami przygotowanymi przez Wykonawcę dla potrzeb realizacji inwestycji tymczasowego oznakowania, objazdów/ przejazdów (jeżeli zachodzi taka potrzeba ich wyznaczenia) w zakresie ich przejezdności i bezpieczeństwa ruchu drogowego i pieszego przez cały okres realizacji robót budowlanych</w:t>
      </w:r>
      <w:r>
        <w:rPr>
          <w:rFonts w:eastAsia="Arial Narrow" w:cs="Tahoma"/>
          <w:lang w:eastAsia="pl-PL"/>
        </w:rPr>
        <w:t>,</w:t>
      </w:r>
    </w:p>
    <w:p w14:paraId="67FAEAE7" w14:textId="77777777" w:rsidR="00D4615B" w:rsidRDefault="00E41EAA">
      <w:pPr>
        <w:pStyle w:val="Akapitzlist"/>
        <w:numPr>
          <w:ilvl w:val="1"/>
          <w:numId w:val="28"/>
        </w:numPr>
        <w:spacing w:after="0" w:line="360" w:lineRule="auto"/>
        <w:rPr>
          <w:rFonts w:eastAsia="Arial Narrow" w:cs="Tahoma"/>
          <w:lang w:eastAsia="pl-PL"/>
        </w:rPr>
      </w:pPr>
      <w:r w:rsidRPr="007E6CB5">
        <w:rPr>
          <w:rFonts w:eastAsia="Arial Narrow" w:cs="Tahoma"/>
          <w:lang w:eastAsia="pl-PL"/>
        </w:rPr>
        <w:t xml:space="preserve">zabezpieczenie </w:t>
      </w:r>
      <w:r w:rsidRPr="00371672">
        <w:rPr>
          <w:rFonts w:eastAsia="Arial Narrow" w:cs="Tahoma"/>
          <w:lang w:eastAsia="pl-PL"/>
        </w:rPr>
        <w:t>przed uszkodzeniem istniejącego uzbrojenia podziemnego</w:t>
      </w:r>
      <w:r w:rsidR="00665F5A" w:rsidRPr="00371672">
        <w:rPr>
          <w:rFonts w:eastAsia="Arial Narrow" w:cs="Tahoma"/>
          <w:lang w:eastAsia="pl-PL"/>
        </w:rPr>
        <w:t xml:space="preserve"> i ogrodzeń przyległych posesji</w:t>
      </w:r>
      <w:r w:rsidRPr="00371672">
        <w:rPr>
          <w:rFonts w:eastAsia="Arial Narrow" w:cs="Tahoma"/>
          <w:lang w:eastAsia="pl-PL"/>
        </w:rPr>
        <w:t>,</w:t>
      </w:r>
    </w:p>
    <w:p w14:paraId="7BDD2D45" w14:textId="0E8B9B80" w:rsidR="00D4615B" w:rsidRPr="00D4615B" w:rsidRDefault="00D4615B">
      <w:pPr>
        <w:pStyle w:val="Akapitzlist"/>
        <w:numPr>
          <w:ilvl w:val="1"/>
          <w:numId w:val="28"/>
        </w:numPr>
        <w:spacing w:after="0" w:line="360" w:lineRule="auto"/>
        <w:rPr>
          <w:rFonts w:eastAsia="Arial Narrow" w:cs="Tahoma"/>
          <w:lang w:eastAsia="pl-PL"/>
        </w:rPr>
      </w:pPr>
      <w:r w:rsidRPr="00D4615B">
        <w:rPr>
          <w:bCs/>
        </w:rPr>
        <w:t>przed rozpoczęciem robót należy wyznaczyć strefy ochronne dla wszystkich drzew</w:t>
      </w:r>
      <w:r>
        <w:rPr>
          <w:bCs/>
        </w:rPr>
        <w:t xml:space="preserve"> </w:t>
      </w:r>
      <w:r w:rsidRPr="00D4615B">
        <w:rPr>
          <w:bCs/>
        </w:rPr>
        <w:t>w granicach prowadzonych robót (oznaczone trwale w terenie, mogą być np. wygrodzone); średnica strefy winna być wyznaczona zgodnie ze współczesną wiedzą dendrologiczną</w:t>
      </w:r>
      <w:r>
        <w:rPr>
          <w:bCs/>
        </w:rPr>
        <w:t xml:space="preserve"> </w:t>
      </w:r>
      <w:r w:rsidRPr="00D4615B">
        <w:rPr>
          <w:bCs/>
        </w:rPr>
        <w:t>w oparciu o gatunek drzew i ich stan zdrowotny. Prace ziemne lub inne działania wykonywane z wykorzystaniem sprzętu mechanicznego czy urządzeń mechanicznych, w obrębie bryły korzeniowej i korony drzew lub zieleni niskiej powinny być wykonane w sposób najmniej szkodzący drzewom i krzewom. Prace należy przeprowadzać ze szczególną ostrożnością, aby nie uszkodzić roślinności wysokiej i niskiej, w tym jej systemu</w:t>
      </w:r>
      <w:r>
        <w:rPr>
          <w:bCs/>
        </w:rPr>
        <w:t xml:space="preserve"> </w:t>
      </w:r>
      <w:r w:rsidRPr="00D4615B">
        <w:rPr>
          <w:bCs/>
        </w:rPr>
        <w:t>korzeniowego oraz korony. W razie potrzeby zabezpieczyć osłonami pnie drzew przed uszkodzeniem,</w:t>
      </w:r>
    </w:p>
    <w:p w14:paraId="552FC1DC" w14:textId="77777777" w:rsidR="00D4615B" w:rsidRPr="00D4615B" w:rsidRDefault="003443AF">
      <w:pPr>
        <w:pStyle w:val="Akapitzlist"/>
        <w:numPr>
          <w:ilvl w:val="1"/>
          <w:numId w:val="28"/>
        </w:numPr>
        <w:spacing w:after="0" w:line="360" w:lineRule="auto"/>
        <w:rPr>
          <w:rFonts w:eastAsia="Arial Narrow" w:cs="Tahoma"/>
          <w:lang w:eastAsia="pl-PL"/>
        </w:rPr>
      </w:pPr>
      <w:r w:rsidRPr="007E6CB5">
        <w:rPr>
          <w:rFonts w:eastAsia="Times New Roman" w:cs="Times New Roman"/>
          <w:lang w:eastAsia="pl-PL"/>
        </w:rPr>
        <w:t xml:space="preserve">zaopatrzenie placu budowy w wodę, energię elektryczną, ewentualne ogrodzenie oraz pozostałe niezbędne elementy placu budowy – we własnym zakresie, a także zainstalowanie na własny koszt liczników wody i energii elektrycznej w okresie realizacji robót, </w:t>
      </w:r>
    </w:p>
    <w:p w14:paraId="612EF538" w14:textId="1CD93E17" w:rsidR="003443AF" w:rsidRPr="007E6CB5" w:rsidRDefault="003443AF">
      <w:pPr>
        <w:pStyle w:val="Akapitzlist"/>
        <w:numPr>
          <w:ilvl w:val="1"/>
          <w:numId w:val="28"/>
        </w:numPr>
        <w:spacing w:after="0" w:line="360" w:lineRule="auto"/>
        <w:rPr>
          <w:rFonts w:eastAsia="Arial Narrow" w:cs="Tahoma"/>
          <w:lang w:eastAsia="pl-PL"/>
        </w:rPr>
      </w:pPr>
      <w:r w:rsidRPr="007E6CB5">
        <w:rPr>
          <w:rFonts w:eastAsia="Times New Roman" w:cs="Times New Roman"/>
          <w:lang w:eastAsia="pl-PL"/>
        </w:rPr>
        <w:t>wyposażenie pracowników oraz sprzętu w stosowne oznakowanie umożliwiające identyfikację w czasie prowadzenia robót,</w:t>
      </w:r>
    </w:p>
    <w:p w14:paraId="4773C53E" w14:textId="475407D4" w:rsidR="00D749AB" w:rsidRPr="00337D5E" w:rsidRDefault="00292237">
      <w:pPr>
        <w:pStyle w:val="Akapitzlist"/>
        <w:numPr>
          <w:ilvl w:val="1"/>
          <w:numId w:val="28"/>
        </w:numPr>
        <w:spacing w:after="0" w:line="360" w:lineRule="auto"/>
        <w:rPr>
          <w:rFonts w:eastAsia="Arial Narrow" w:cs="Tahoma"/>
          <w:lang w:eastAsia="pl-PL"/>
        </w:rPr>
      </w:pPr>
      <w:r w:rsidRPr="00337D5E">
        <w:rPr>
          <w:rFonts w:eastAsia="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4C4F508D" w14:textId="4999771C" w:rsidR="00B220A5" w:rsidRPr="00337D5E" w:rsidRDefault="00B220A5">
      <w:pPr>
        <w:pStyle w:val="Akapitzlist"/>
        <w:numPr>
          <w:ilvl w:val="1"/>
          <w:numId w:val="28"/>
        </w:numPr>
        <w:spacing w:after="0" w:line="360" w:lineRule="auto"/>
        <w:rPr>
          <w:rFonts w:eastAsia="Arial Narrow" w:cs="Tahoma"/>
          <w:lang w:eastAsia="pl-PL"/>
        </w:rPr>
      </w:pPr>
      <w:r w:rsidRPr="00337D5E">
        <w:rPr>
          <w:rFonts w:eastAsia="Arial Narrow" w:cs="Tahoma"/>
          <w:lang w:eastAsia="pl-PL"/>
        </w:rPr>
        <w:t xml:space="preserve">utrzymanie ładu i porządku na terenie budowy, a po zakończeniu robót usunięcie poza teren budowy wszelkich </w:t>
      </w:r>
      <w:r w:rsidR="006B2A09" w:rsidRPr="00337D5E">
        <w:rPr>
          <w:rFonts w:eastAsia="Arial Narrow" w:cs="Tahoma"/>
          <w:lang w:eastAsia="pl-PL"/>
        </w:rPr>
        <w:t xml:space="preserve">elementów i </w:t>
      </w:r>
      <w:r w:rsidRPr="00337D5E">
        <w:rPr>
          <w:rFonts w:eastAsia="Arial Narrow" w:cs="Tahoma"/>
          <w:lang w:eastAsia="pl-PL"/>
        </w:rPr>
        <w:t xml:space="preserve">urządzeń tymczasowego zaplecza </w:t>
      </w:r>
      <w:r w:rsidR="006B2A09" w:rsidRPr="00337D5E">
        <w:rPr>
          <w:rFonts w:eastAsia="Arial Narrow" w:cs="Tahoma"/>
          <w:lang w:eastAsia="pl-PL"/>
        </w:rPr>
        <w:t>oraz</w:t>
      </w:r>
      <w:r w:rsidRPr="00337D5E">
        <w:rPr>
          <w:rFonts w:eastAsia="Arial Narrow" w:cs="Tahoma"/>
          <w:lang w:eastAsia="pl-PL"/>
        </w:rPr>
        <w:t xml:space="preserve"> pozostawienie całego terenu budowy i robót czystego i nadającego się do użytkowania,</w:t>
      </w:r>
    </w:p>
    <w:p w14:paraId="6060CC1E" w14:textId="420868D8" w:rsidR="00E41EAA" w:rsidRPr="00337D5E" w:rsidRDefault="003A34F5">
      <w:pPr>
        <w:numPr>
          <w:ilvl w:val="1"/>
          <w:numId w:val="28"/>
        </w:numPr>
        <w:suppressAutoHyphens/>
        <w:spacing w:after="0" w:line="360" w:lineRule="auto"/>
        <w:ind w:left="714" w:hanging="357"/>
        <w:rPr>
          <w:rFonts w:eastAsia="Times New Roman" w:cs="Times New Roman"/>
          <w:lang w:eastAsia="pl-PL"/>
        </w:rPr>
      </w:pPr>
      <w:r w:rsidRPr="00337D5E">
        <w:rPr>
          <w:rFonts w:eastAsia="Times New Roman" w:cs="Times New Roman"/>
          <w:lang w:eastAsia="pl-PL"/>
        </w:rPr>
        <w:t>niezwłoczne informowanie Zamawiającego o wszystkich zdarzeniach mających lub mogących mieć wpływ na wykonanie przedmiotu Umowy</w:t>
      </w:r>
      <w:r w:rsidR="00E41EAA" w:rsidRPr="00337D5E">
        <w:rPr>
          <w:rFonts w:eastAsia="Times New Roman" w:cs="Times New Roman"/>
          <w:lang w:eastAsia="pl-PL"/>
        </w:rPr>
        <w:t>,</w:t>
      </w:r>
    </w:p>
    <w:p w14:paraId="5E49D87B" w14:textId="42F95501" w:rsidR="00E41EAA" w:rsidRPr="00337D5E" w:rsidRDefault="00E41EAA">
      <w:pPr>
        <w:numPr>
          <w:ilvl w:val="1"/>
          <w:numId w:val="28"/>
        </w:numPr>
        <w:suppressAutoHyphens/>
        <w:spacing w:after="0" w:line="360" w:lineRule="auto"/>
        <w:ind w:left="714" w:hanging="357"/>
        <w:rPr>
          <w:rFonts w:eastAsia="Times New Roman" w:cs="Times New Roman"/>
          <w:lang w:eastAsia="pl-PL"/>
        </w:rPr>
      </w:pPr>
      <w:r w:rsidRPr="00337D5E">
        <w:rPr>
          <w:rFonts w:eastAsia="Times New Roman" w:cs="Times New Roman"/>
          <w:lang w:eastAsia="pl-PL"/>
        </w:rPr>
        <w:t xml:space="preserve">informowanie </w:t>
      </w:r>
      <w:r w:rsidR="00B220A5" w:rsidRPr="00337D5E">
        <w:rPr>
          <w:rFonts w:eastAsia="Times New Roman" w:cs="Times New Roman"/>
          <w:lang w:eastAsia="pl-PL"/>
        </w:rPr>
        <w:t>Inspektora nadzoru/</w:t>
      </w:r>
      <w:r w:rsidR="008324C1" w:rsidRPr="00337D5E">
        <w:rPr>
          <w:rFonts w:eastAsia="Times New Roman" w:cs="Times New Roman"/>
          <w:lang w:eastAsia="pl-PL"/>
        </w:rPr>
        <w:t>przedstawiciela Zamawiającego</w:t>
      </w:r>
      <w:r w:rsidRPr="00337D5E">
        <w:rPr>
          <w:rFonts w:eastAsia="Times New Roman" w:cs="Times New Roman"/>
          <w:lang w:eastAsia="pl-PL"/>
        </w:rPr>
        <w:t xml:space="preserve"> o terminie </w:t>
      </w:r>
      <w:r w:rsidR="00D97363" w:rsidRPr="00337D5E">
        <w:rPr>
          <w:rFonts w:eastAsia="Times New Roman" w:cs="Times New Roman"/>
          <w:lang w:eastAsia="pl-PL"/>
        </w:rPr>
        <w:t xml:space="preserve">przystąpienia do robót </w:t>
      </w:r>
      <w:r w:rsidRPr="00337D5E">
        <w:rPr>
          <w:rFonts w:eastAsia="Times New Roman" w:cs="Times New Roman"/>
          <w:lang w:eastAsia="pl-PL"/>
        </w:rPr>
        <w:t>ulegających zakryciu oraz robót zanikających</w:t>
      </w:r>
      <w:r w:rsidR="000D4D1A" w:rsidRPr="00337D5E">
        <w:rPr>
          <w:rFonts w:eastAsia="Times New Roman" w:cs="Times New Roman"/>
          <w:lang w:eastAsia="pl-PL"/>
        </w:rPr>
        <w:t>.</w:t>
      </w:r>
      <w:r w:rsidRPr="00337D5E">
        <w:rPr>
          <w:rFonts w:eastAsia="Times New Roman" w:cs="Times New Roman"/>
          <w:lang w:eastAsia="pl-PL"/>
        </w:rPr>
        <w:t xml:space="preserve"> </w:t>
      </w:r>
      <w:r w:rsidR="000D4D1A" w:rsidRPr="00337D5E">
        <w:rPr>
          <w:rFonts w:eastAsia="Times New Roman" w:cs="Times New Roman"/>
          <w:lang w:eastAsia="pl-PL"/>
        </w:rPr>
        <w:t>J</w:t>
      </w:r>
      <w:r w:rsidRPr="00337D5E">
        <w:rPr>
          <w:rFonts w:eastAsia="Times New Roman" w:cs="Times New Roman"/>
          <w:lang w:eastAsia="pl-PL"/>
        </w:rPr>
        <w:t xml:space="preserve">eżeli Wykonawca nie poinformował </w:t>
      </w:r>
      <w:r w:rsidR="00B220A5" w:rsidRPr="00337D5E">
        <w:rPr>
          <w:rFonts w:eastAsia="Times New Roman" w:cs="Times New Roman"/>
          <w:lang w:eastAsia="pl-PL"/>
        </w:rPr>
        <w:t>Inspektora nadzoru/</w:t>
      </w:r>
      <w:r w:rsidR="00BE1701" w:rsidRPr="00337D5E">
        <w:rPr>
          <w:rFonts w:eastAsia="Times New Roman" w:cs="Times New Roman"/>
          <w:lang w:eastAsia="pl-PL"/>
        </w:rPr>
        <w:t>przedstawiciela Zamawiającego</w:t>
      </w:r>
      <w:r w:rsidRPr="00337D5E">
        <w:rPr>
          <w:rFonts w:eastAsia="Times New Roman" w:cs="Times New Roman"/>
          <w:lang w:eastAsia="pl-PL"/>
        </w:rPr>
        <w:t xml:space="preserve"> o</w:t>
      </w:r>
      <w:r w:rsidR="00BE1701" w:rsidRPr="00337D5E">
        <w:rPr>
          <w:rFonts w:eastAsia="Times New Roman" w:cs="Times New Roman"/>
          <w:lang w:eastAsia="pl-PL"/>
        </w:rPr>
        <w:t xml:space="preserve"> </w:t>
      </w:r>
      <w:r w:rsidRPr="00337D5E">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7D7418C9" w14:textId="1A7C17F6" w:rsidR="008324C1" w:rsidRPr="00337D5E" w:rsidRDefault="008324C1">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lastRenderedPageBreak/>
        <w:t>stałe monitorowanie stanu tymczasowego oznakowania pionowego i urządzeń bezpieczeństwa ruchu drogowego, ustawionych na okres prowadzenia robót budowlanych,</w:t>
      </w:r>
    </w:p>
    <w:p w14:paraId="6E35EE86" w14:textId="77777777"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1A09857D" w14:textId="19A2C71D" w:rsidR="008324C1"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w:t>
      </w:r>
      <w:r w:rsidR="008324C1" w:rsidRPr="00337D5E">
        <w:rPr>
          <w:rFonts w:eastAsia="Times New Roman" w:cs="Times New Roman"/>
          <w:lang w:eastAsia="pl-PL"/>
        </w:rPr>
        <w:t>,</w:t>
      </w:r>
    </w:p>
    <w:p w14:paraId="41E70175" w14:textId="77777777"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39EBCC16"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 xml:space="preserve">w przypadku zniszczenia lub uszkodzenia w toku realizacji zamówienia dróg, chodników, małej architektury (np. ławki, kosze na odpady), </w:t>
      </w:r>
      <w:r w:rsidR="00FB23CF" w:rsidRPr="00337D5E">
        <w:rPr>
          <w:rFonts w:eastAsia="Times New Roman" w:cs="Times New Roman"/>
          <w:lang w:eastAsia="pl-PL"/>
        </w:rPr>
        <w:t xml:space="preserve">ogrodzeń, </w:t>
      </w:r>
      <w:r w:rsidR="00C90706" w:rsidRPr="00337D5E">
        <w:rPr>
          <w:rFonts w:eastAsia="Times New Roman" w:cs="Times New Roman"/>
          <w:lang w:eastAsia="pl-PL"/>
        </w:rPr>
        <w:t xml:space="preserve">trawników, drzew, krzewów, itp. </w:t>
      </w:r>
      <w:r w:rsidRPr="00337D5E">
        <w:rPr>
          <w:rFonts w:eastAsia="Times New Roman" w:cs="Times New Roman"/>
          <w:lang w:eastAsia="pl-PL"/>
        </w:rPr>
        <w:t>Wykonawca zobowiązany jest do ich naprawienia i doprowadzenia do stanu poprzedniego, a w przypadku zieleni do jej odtworzenia,</w:t>
      </w:r>
    </w:p>
    <w:p w14:paraId="49CC37A1" w14:textId="4E4A02C3"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337D5E">
        <w:rPr>
          <w:rFonts w:eastAsia="Times New Roman" w:cs="Times New Roman"/>
          <w:b/>
          <w:lang w:eastAsia="pl-PL"/>
        </w:rPr>
        <w:t xml:space="preserve"> </w:t>
      </w:r>
      <w:r w:rsidRPr="00337D5E">
        <w:rPr>
          <w:rFonts w:eastAsia="Times New Roman" w:cs="Times New Roman"/>
          <w:lang w:eastAsia="pl-PL"/>
        </w:rPr>
        <w:t>sporządzonej</w:t>
      </w:r>
      <w:r w:rsidRPr="00337D5E">
        <w:rPr>
          <w:rFonts w:eastAsia="Times New Roman" w:cs="Times New Roman"/>
          <w:b/>
          <w:lang w:eastAsia="pl-PL"/>
        </w:rPr>
        <w:t xml:space="preserve"> </w:t>
      </w:r>
      <w:r w:rsidRPr="00337D5E">
        <w:rPr>
          <w:rFonts w:eastAsia="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337D5E">
        <w:rPr>
          <w:rFonts w:eastAsia="Times New Roman" w:cs="Times New Roman"/>
          <w:lang w:eastAsia="pl-PL"/>
        </w:rPr>
        <w:br/>
        <w:t>w wersji papierowej w</w:t>
      </w:r>
      <w:r w:rsidRPr="00337D5E">
        <w:rPr>
          <w:rFonts w:eastAsia="Times New Roman" w:cs="Times New Roman"/>
          <w:b/>
          <w:lang w:eastAsia="pl-PL"/>
        </w:rPr>
        <w:t xml:space="preserve"> </w:t>
      </w:r>
      <w:r w:rsidRPr="00337D5E">
        <w:rPr>
          <w:rFonts w:eastAsia="Times New Roman" w:cs="Times New Roman"/>
          <w:lang w:eastAsia="pl-PL"/>
        </w:rPr>
        <w:t xml:space="preserve">2 egzemplarzach oraz w formie zeskanowanej w rozdzielczości min. 300 </w:t>
      </w:r>
      <w:proofErr w:type="spellStart"/>
      <w:r w:rsidRPr="00337D5E">
        <w:rPr>
          <w:rFonts w:eastAsia="Times New Roman" w:cs="Times New Roman"/>
          <w:lang w:eastAsia="pl-PL"/>
        </w:rPr>
        <w:t>dpi</w:t>
      </w:r>
      <w:proofErr w:type="spellEnd"/>
      <w:r w:rsidRPr="00337D5E">
        <w:rPr>
          <w:rFonts w:eastAsia="Times New Roman" w:cs="Times New Roman"/>
          <w:lang w:eastAsia="pl-PL"/>
        </w:rPr>
        <w:t xml:space="preserve"> mapy geodezyjnej inwentaryzacji powykonawczej w formacie </w:t>
      </w:r>
      <w:proofErr w:type="spellStart"/>
      <w:r w:rsidRPr="00337D5E">
        <w:rPr>
          <w:rFonts w:eastAsia="Times New Roman" w:cs="Times New Roman"/>
          <w:lang w:eastAsia="pl-PL"/>
        </w:rPr>
        <w:t>bmp</w:t>
      </w:r>
      <w:proofErr w:type="spellEnd"/>
      <w:r w:rsidRPr="00337D5E">
        <w:rPr>
          <w:rFonts w:eastAsia="Times New Roman" w:cs="Times New Roman"/>
          <w:lang w:eastAsia="pl-PL"/>
        </w:rPr>
        <w:t xml:space="preserve"> lub </w:t>
      </w:r>
      <w:proofErr w:type="spellStart"/>
      <w:r w:rsidRPr="00337D5E">
        <w:rPr>
          <w:rFonts w:eastAsia="Times New Roman" w:cs="Times New Roman"/>
          <w:lang w:eastAsia="pl-PL"/>
        </w:rPr>
        <w:t>tiff</w:t>
      </w:r>
      <w:proofErr w:type="spellEnd"/>
      <w:r w:rsidRPr="00337D5E">
        <w:rPr>
          <w:rFonts w:eastAsia="Times New Roman" w:cs="Times New Roman"/>
          <w:lang w:eastAsia="pl-PL"/>
        </w:rPr>
        <w:t xml:space="preserve"> bez kompresji – </w:t>
      </w:r>
      <w:r w:rsidRPr="00337D5E">
        <w:rPr>
          <w:rFonts w:eastAsia="Times New Roman" w:cs="Times New Roman"/>
          <w:lang w:eastAsia="pl-PL"/>
        </w:rPr>
        <w:br/>
        <w:t>w 1 egzemplarzu, w terminie 30 dni od podpisania protokołu odbioru końcowego robót,</w:t>
      </w:r>
    </w:p>
    <w:p w14:paraId="3A7EF10F" w14:textId="1CB9712E" w:rsidR="00E41EAA" w:rsidRPr="00337D5E" w:rsidRDefault="00E41EAA">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informowanie Zamawiającego o konieczności wykonywania robót dodatkowych, zamiennych lub koniecznych, w terminie 3 dni od daty stwierdzenia konieczności ich wykonania,</w:t>
      </w:r>
    </w:p>
    <w:p w14:paraId="69F4E51E" w14:textId="22B91B26" w:rsidR="00732398" w:rsidRPr="00337D5E" w:rsidRDefault="00F753B7">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koordynacja robót realizowanych przez gestorów sieci</w:t>
      </w:r>
      <w:r w:rsidR="00235CAE" w:rsidRPr="00337D5E">
        <w:rPr>
          <w:rFonts w:eastAsia="Times New Roman" w:cs="Times New Roman"/>
          <w:lang w:eastAsia="pl-PL"/>
        </w:rPr>
        <w:t>,</w:t>
      </w:r>
    </w:p>
    <w:p w14:paraId="72A8C3A5" w14:textId="10D65FEC" w:rsidR="00D7169F" w:rsidRDefault="00235CAE">
      <w:pPr>
        <w:numPr>
          <w:ilvl w:val="1"/>
          <w:numId w:val="28"/>
        </w:numPr>
        <w:suppressAutoHyphens/>
        <w:spacing w:after="0" w:line="360" w:lineRule="auto"/>
        <w:rPr>
          <w:rFonts w:eastAsia="Times New Roman" w:cs="Times New Roman"/>
          <w:lang w:eastAsia="pl-PL"/>
        </w:rPr>
      </w:pPr>
      <w:r w:rsidRPr="00337D5E">
        <w:rPr>
          <w:rFonts w:eastAsia="Times New Roman" w:cs="Times New Roman"/>
          <w:lang w:eastAsia="pl-PL"/>
        </w:rPr>
        <w:t xml:space="preserve">przedłożenie w ramach dokumentacji odbiorowej </w:t>
      </w:r>
      <w:r w:rsidR="00337D5E" w:rsidRPr="00337D5E">
        <w:rPr>
          <w:rFonts w:eastAsia="Times New Roman" w:cs="Times New Roman"/>
          <w:lang w:eastAsia="pl-PL"/>
        </w:rPr>
        <w:t xml:space="preserve">obmiaru powykonawczego </w:t>
      </w:r>
      <w:r w:rsidRPr="00337D5E">
        <w:rPr>
          <w:rFonts w:eastAsia="Times New Roman" w:cs="Times New Roman"/>
          <w:lang w:eastAsia="pl-PL"/>
        </w:rPr>
        <w:t>zawierającego szczegółowe wymiary (długość, powierzchnie, sztuki itp.) wykonanej infrastruktury drogowej</w:t>
      </w:r>
      <w:r w:rsidR="00354524">
        <w:rPr>
          <w:rFonts w:eastAsia="Times New Roman" w:cs="Times New Roman"/>
          <w:lang w:eastAsia="pl-PL"/>
        </w:rPr>
        <w:t>,</w:t>
      </w:r>
    </w:p>
    <w:p w14:paraId="7B2B914B" w14:textId="7395751C" w:rsidR="00354524" w:rsidRPr="00354524" w:rsidRDefault="00354524" w:rsidP="00354524">
      <w:pPr>
        <w:pStyle w:val="Akapitzlist"/>
        <w:numPr>
          <w:ilvl w:val="1"/>
          <w:numId w:val="28"/>
        </w:numPr>
        <w:tabs>
          <w:tab w:val="clear" w:pos="720"/>
        </w:tabs>
        <w:spacing w:after="0" w:line="360" w:lineRule="auto"/>
        <w:jc w:val="both"/>
        <w:rPr>
          <w:rFonts w:eastAsia="Times New Roman" w:cs="Times New Roman"/>
          <w:lang w:eastAsia="pl-PL"/>
        </w:rPr>
      </w:pPr>
      <w:r w:rsidRPr="00354524">
        <w:rPr>
          <w:rFonts w:eastAsia="Times New Roman"/>
          <w:lang w:eastAsia="pl-PL"/>
        </w:rPr>
        <w:lastRenderedPageBreak/>
        <w:t>niezwłoczne</w:t>
      </w:r>
      <w:r w:rsidRPr="00354524">
        <w:rPr>
          <w:rFonts w:eastAsia="Times New Roman" w:cs="Times New Roman"/>
          <w:lang w:eastAsia="pl-PL"/>
        </w:rPr>
        <w:t xml:space="preserve"> informowanie Zamawiającego o wszystkich zdarzeniach mających lub mogących mieć wpływ na wykonanie przedmiotu Umowy</w:t>
      </w:r>
      <w:r>
        <w:rPr>
          <w:rFonts w:eastAsia="Times New Roman" w:cs="Times New Roman"/>
          <w:lang w:eastAsia="pl-PL"/>
        </w:rPr>
        <w:t>.</w:t>
      </w:r>
    </w:p>
    <w:p w14:paraId="2213145C" w14:textId="0AF7EE7C" w:rsidR="00E41EAA" w:rsidRPr="000140A9" w:rsidRDefault="00E41EAA" w:rsidP="00C652B5">
      <w:pPr>
        <w:pStyle w:val="Akapitzlist"/>
        <w:numPr>
          <w:ilvl w:val="0"/>
          <w:numId w:val="6"/>
        </w:numPr>
        <w:suppressAutoHyphens/>
        <w:spacing w:after="0" w:line="360" w:lineRule="auto"/>
        <w:rPr>
          <w:rFonts w:eastAsia="Times New Roman" w:cs="Times New Roman"/>
          <w:lang w:eastAsia="pl-PL"/>
        </w:rPr>
      </w:pPr>
      <w:r w:rsidRPr="00FA133A">
        <w:rPr>
          <w:rFonts w:eastAsia="Times New Roman" w:cs="Times New Roman"/>
          <w:lang w:eastAsia="pl-PL"/>
        </w:rPr>
        <w:t>Wykonawca, w przypadku zgłoszenia wykonywania</w:t>
      </w:r>
      <w:r w:rsidRPr="005B1E41">
        <w:rPr>
          <w:rFonts w:eastAsia="Times New Roman" w:cs="Times New Roman"/>
          <w:lang w:eastAsia="pl-PL"/>
        </w:rPr>
        <w:t xml:space="preserve"> części robót przez podwykonawców, odpowiedzialny jest za </w:t>
      </w:r>
      <w:r w:rsidRPr="000140A9">
        <w:rPr>
          <w:rFonts w:eastAsia="Times New Roman" w:cs="Times New Roman"/>
          <w:lang w:eastAsia="pl-PL"/>
        </w:rPr>
        <w:t>oznakowanie pracowników podwykonawcy w sposób umożliwiający identyfikację tego podmiotu na placu budowy.</w:t>
      </w:r>
    </w:p>
    <w:p w14:paraId="4ACC1159" w14:textId="07B99518" w:rsidR="00B43D03" w:rsidRPr="00FE2D39" w:rsidRDefault="00907FAF" w:rsidP="00C652B5">
      <w:pPr>
        <w:pStyle w:val="Akapitzlist"/>
        <w:numPr>
          <w:ilvl w:val="0"/>
          <w:numId w:val="6"/>
        </w:numPr>
        <w:suppressAutoHyphens/>
        <w:spacing w:after="0" w:line="360" w:lineRule="auto"/>
        <w:rPr>
          <w:rFonts w:eastAsia="Times New Roman" w:cs="Times New Roman"/>
          <w:lang w:eastAsia="pl-PL"/>
        </w:rPr>
      </w:pPr>
      <w:r w:rsidRPr="00907FAF">
        <w:rPr>
          <w:rFonts w:eastAsia="Times New Roman" w:cs="Times New Roman"/>
          <w:bCs/>
          <w:lang w:eastAsia="pl-PL"/>
        </w:rPr>
        <w:t xml:space="preserve">Materiały rozbiórkowe nadające się do powtórnego użycia są własnością Zamawiającego. Zgodnie                    z decyzją Inspektora Nadzoru/przedstawiciela Zamawiającego materiały przewidziane w projekcie do powtórnego wbudowania mogą być składowane i zabezpieczone na terenie budowy, natomiast pozostałe zakwalifikowane przez Inspektora/przedstawiciela Zamawiającego do ponownego zastosowania będą przewiezione na plac składowy zlokalizowany na terenie miasta Słupska, wskazany przez Inspektora/przedstawiciela Zamawiającego. Z czynności kwalifikacji materiałów każdorazowo Wykonawca i Inspektor Nadzoru/przedstawiciel Zamawiającego sporządzą pisemny protokół. Koszty przewozu materiału </w:t>
      </w:r>
      <w:r w:rsidRPr="004E7B93">
        <w:rPr>
          <w:rFonts w:eastAsia="Times New Roman" w:cs="Times New Roman"/>
          <w:bCs/>
          <w:lang w:eastAsia="pl-PL"/>
        </w:rPr>
        <w:t>Wykonawca winien uwzględnić w ofercie. Materiał rozbiórkowy nienadający się do powtórnego użycia Wykonawca zutylizuje na własny koszt bez możliwości ponownego jego użycia jako materiał przekruszony</w:t>
      </w:r>
      <w:r w:rsidR="00FE2D39" w:rsidRPr="004E7B93">
        <w:rPr>
          <w:rFonts w:eastAsia="Times New Roman" w:cs="Times New Roman"/>
          <w:bCs/>
          <w:lang w:eastAsia="pl-PL"/>
        </w:rPr>
        <w:t>.</w:t>
      </w:r>
    </w:p>
    <w:p w14:paraId="25E39E7F" w14:textId="6F9439E6" w:rsidR="00E41EAA" w:rsidRPr="00903488" w:rsidRDefault="00E41EAA" w:rsidP="00C652B5">
      <w:pPr>
        <w:pStyle w:val="Akapitzlist"/>
        <w:numPr>
          <w:ilvl w:val="0"/>
          <w:numId w:val="6"/>
        </w:numPr>
        <w:suppressAutoHyphens/>
        <w:spacing w:after="0" w:line="360" w:lineRule="auto"/>
        <w:rPr>
          <w:rFonts w:eastAsia="Times New Roman" w:cs="Times New Roman"/>
          <w:lang w:eastAsia="pl-PL"/>
        </w:rPr>
      </w:pPr>
      <w:r w:rsidRPr="00903488">
        <w:rPr>
          <w:rFonts w:eastAsia="Times New Roman" w:cs="Times New Roman"/>
          <w:lang w:eastAsia="pl-PL"/>
        </w:rPr>
        <w:t xml:space="preserve">Wykonawca jest posiadaczem i wytwórcą odpadów powstających w związku z realizacją Umowy. </w:t>
      </w:r>
      <w:r w:rsidRPr="00903488">
        <w:rPr>
          <w:rFonts w:eastAsia="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6567B422" w:rsidR="00E41EAA" w:rsidRPr="00903488" w:rsidRDefault="00E41EAA" w:rsidP="00C652B5">
      <w:pPr>
        <w:pStyle w:val="Akapitzlist"/>
        <w:numPr>
          <w:ilvl w:val="0"/>
          <w:numId w:val="6"/>
        </w:numPr>
        <w:suppressAutoHyphens/>
        <w:spacing w:after="0" w:line="360" w:lineRule="auto"/>
        <w:rPr>
          <w:rFonts w:eastAsia="Times New Roman" w:cs="Times New Roman"/>
          <w:lang w:eastAsia="pl-PL"/>
        </w:rPr>
      </w:pPr>
      <w:r w:rsidRPr="00903488">
        <w:rPr>
          <w:rFonts w:eastAsia="Times New Roman" w:cs="Times New Roman"/>
          <w:lang w:eastAsia="pl-PL"/>
        </w:rPr>
        <w:t>Wykonawca zobowiązuje się na swój koszt sporządzić dokumentację odbiorową zgodnie z</w:t>
      </w:r>
      <w:r w:rsidRPr="00903488">
        <w:rPr>
          <w:rFonts w:eastAsia="Times New Roman" w:cs="Times New Roman"/>
          <w:b/>
          <w:bCs/>
          <w:lang w:eastAsia="pl-PL"/>
        </w:rPr>
        <w:t xml:space="preserve"> </w:t>
      </w:r>
      <w:r w:rsidRPr="00903488">
        <w:rPr>
          <w:rFonts w:eastAsia="Times New Roman" w:cs="Times New Roman"/>
          <w:lang w:eastAsia="pl-PL"/>
        </w:rPr>
        <w:t>§ 1</w:t>
      </w:r>
      <w:r w:rsidR="009D6DEA">
        <w:rPr>
          <w:rFonts w:eastAsia="Times New Roman" w:cs="Times New Roman"/>
          <w:lang w:eastAsia="pl-PL"/>
        </w:rPr>
        <w:t>1</w:t>
      </w:r>
      <w:r w:rsidRPr="00903488">
        <w:rPr>
          <w:rFonts w:eastAsia="Times New Roman" w:cs="Times New Roman"/>
          <w:lang w:eastAsia="pl-PL"/>
        </w:rPr>
        <w:t xml:space="preserve"> Umowy</w:t>
      </w:r>
      <w:bookmarkEnd w:id="10"/>
      <w:r w:rsidRPr="00903488">
        <w:rPr>
          <w:rFonts w:eastAsia="Times New Roman" w:cs="Times New Roman"/>
          <w:lang w:eastAsia="pl-PL"/>
        </w:rPr>
        <w:t>.</w:t>
      </w:r>
    </w:p>
    <w:p w14:paraId="5934B0EC" w14:textId="549E9DB2" w:rsidR="00E41EAA" w:rsidRDefault="00E41EAA" w:rsidP="00C652B5">
      <w:pPr>
        <w:pStyle w:val="Akapitzlist"/>
        <w:numPr>
          <w:ilvl w:val="0"/>
          <w:numId w:val="6"/>
        </w:numPr>
        <w:suppressAutoHyphens/>
        <w:spacing w:after="0" w:line="360" w:lineRule="auto"/>
        <w:rPr>
          <w:rFonts w:eastAsia="Times New Roman" w:cs="Times New Roman"/>
          <w:lang w:eastAsia="pl-PL"/>
        </w:rPr>
      </w:pPr>
      <w:r w:rsidRPr="00903488">
        <w:rPr>
          <w:rFonts w:eastAsia="Times New Roman" w:cs="Times New Roman"/>
          <w:bCs/>
          <w:lang w:eastAsia="pl-PL"/>
        </w:rPr>
        <w:t xml:space="preserve">W przypadku rozbieżności między STWiORB a projektem </w:t>
      </w:r>
      <w:r w:rsidR="00130AF3">
        <w:rPr>
          <w:rFonts w:eastAsia="Times New Roman" w:cs="Times New Roman"/>
          <w:bCs/>
          <w:lang w:eastAsia="pl-PL"/>
        </w:rPr>
        <w:t>dokumentacją projektową</w:t>
      </w:r>
      <w:r w:rsidRPr="00903488">
        <w:rPr>
          <w:rFonts w:eastAsia="Times New Roman" w:cs="Times New Roman"/>
          <w:bCs/>
          <w:lang w:eastAsia="pl-PL"/>
        </w:rPr>
        <w:t>, dokumentem nadrzędnym</w:t>
      </w:r>
      <w:r w:rsidRPr="00903488">
        <w:rPr>
          <w:rFonts w:eastAsia="Times New Roman" w:cs="Times New Roman"/>
          <w:lang w:eastAsia="pl-PL"/>
        </w:rPr>
        <w:t xml:space="preserve"> jest </w:t>
      </w:r>
      <w:r w:rsidR="00130AF3">
        <w:rPr>
          <w:rFonts w:eastAsia="Times New Roman" w:cs="Times New Roman"/>
          <w:lang w:eastAsia="pl-PL"/>
        </w:rPr>
        <w:t>dokumentacja projektowa</w:t>
      </w:r>
      <w:r w:rsidRPr="00903488">
        <w:rPr>
          <w:rFonts w:eastAsia="Times New Roman" w:cs="Times New Roman"/>
          <w:lang w:eastAsia="pl-PL"/>
        </w:rPr>
        <w:t>.</w:t>
      </w:r>
    </w:p>
    <w:p w14:paraId="65A0EFBE" w14:textId="02ED990A" w:rsidR="0013161E" w:rsidRPr="00903488" w:rsidRDefault="0013161E" w:rsidP="00C652B5">
      <w:pPr>
        <w:pStyle w:val="Akapitzlist"/>
        <w:numPr>
          <w:ilvl w:val="0"/>
          <w:numId w:val="6"/>
        </w:numPr>
        <w:suppressAutoHyphens/>
        <w:spacing w:after="0" w:line="360" w:lineRule="auto"/>
        <w:rPr>
          <w:rFonts w:eastAsia="Times New Roman" w:cs="Times New Roman"/>
          <w:lang w:eastAsia="pl-PL"/>
        </w:rPr>
      </w:pPr>
      <w:r w:rsidRPr="0013161E">
        <w:rPr>
          <w:rFonts w:eastAsia="Times New Roman" w:cs="Times New Roman"/>
          <w:bCs/>
          <w:lang w:eastAsia="pl-PL"/>
        </w:rPr>
        <w:t>Zamawiający wymaga, aby flota wykorzystywana przez Wykonawcę do realizacji zamówienia zawierała co najmniej 10% pojazdów napędzanych energią elektryczną lub gazem ziemnym</w:t>
      </w:r>
      <w:r>
        <w:rPr>
          <w:rFonts w:eastAsia="Times New Roman" w:cs="Times New Roman"/>
          <w:bCs/>
          <w:lang w:eastAsia="pl-PL"/>
        </w:rPr>
        <w:t>.</w:t>
      </w:r>
    </w:p>
    <w:p w14:paraId="66B0B522" w14:textId="77777777" w:rsidR="00241825" w:rsidRDefault="00241825" w:rsidP="00AA36D4">
      <w:pPr>
        <w:suppressAutoHyphens/>
        <w:spacing w:after="0" w:line="360" w:lineRule="auto"/>
        <w:rPr>
          <w:rFonts w:eastAsia="Times New Roman" w:cs="Times New Roman"/>
          <w:b/>
          <w:lang w:eastAsia="pl-PL"/>
        </w:rPr>
      </w:pPr>
    </w:p>
    <w:p w14:paraId="6433232B" w14:textId="7C305EC5"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3EE1D2D2"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D6DEA">
        <w:rPr>
          <w:rFonts w:eastAsia="Times New Roman" w:cs="Times New Roman"/>
          <w:bCs/>
          <w:kern w:val="1"/>
          <w:lang w:eastAsia="pl-PL"/>
        </w:rPr>
        <w:t>___ nie dotyczy ___</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D6DEA">
        <w:rPr>
          <w:rFonts w:eastAsia="Times New Roman" w:cs="Times New Roman"/>
          <w:bCs/>
          <w:kern w:val="1"/>
          <w:lang w:eastAsia="pl-PL"/>
        </w:rPr>
        <w:t>___ nie dotyczy 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7ADE5FF7"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D6DEA">
        <w:rPr>
          <w:rFonts w:eastAsia="Times New Roman" w:cs="Times New Roman"/>
          <w:bCs/>
          <w:kern w:val="1"/>
          <w:lang w:eastAsia="pl-PL"/>
        </w:rPr>
        <w:t>___ nie dotyczy 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lastRenderedPageBreak/>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 nieprzekraczającego kwoty wynikającej z kosztorysu ofertowego złożonego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646ED5A7"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o pracę</w:t>
      </w:r>
      <w:r w:rsidR="0001110A" w:rsidRPr="0001110A">
        <w:rPr>
          <w:rFonts w:eastAsia="Times New Roman" w:cs="Times New Roman"/>
          <w:lang w:eastAsia="pl-PL"/>
        </w:rPr>
        <w:t xml:space="preserve"> </w:t>
      </w:r>
      <w:r w:rsidR="0001110A" w:rsidRPr="0001110A">
        <w:t>osób wykonujących wskazane w § 3 ust. 1 Umowy</w:t>
      </w:r>
      <w:r w:rsidR="0001110A">
        <w:t xml:space="preserve"> czynności.</w:t>
      </w:r>
    </w:p>
    <w:p w14:paraId="29B6684F" w14:textId="77777777"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lastRenderedPageBreak/>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4885643D" w14:textId="30172DBE" w:rsidR="00762CE3" w:rsidRPr="006E26C4" w:rsidRDefault="00E41EAA" w:rsidP="006E26C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niniejszej Umowy.</w:t>
      </w:r>
    </w:p>
    <w:p w14:paraId="47A7AB7C" w14:textId="77777777" w:rsidR="00E41EAA" w:rsidRDefault="00E41EAA"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73801193"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7C8AFEEC" w:rsidR="00E41EAA" w:rsidRPr="00DF09A8"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Wynagrodzenie za wykonanie przedmiotu umowy ma charakter kosztorysowy</w:t>
      </w:r>
      <w:r w:rsidR="00241825">
        <w:rPr>
          <w:rFonts w:eastAsia="Times New Roman" w:cs="Times New Roman"/>
          <w:lang w:eastAsia="pl-PL"/>
        </w:rPr>
        <w:t>.</w:t>
      </w:r>
    </w:p>
    <w:p w14:paraId="7A1476A1" w14:textId="154974DF" w:rsidR="0027168F" w:rsidRPr="00F849FF"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Strony ustalają szacunkowe wynagrodzenie Wykonawcy za wykonanie przedmiotu </w:t>
      </w:r>
      <w:r>
        <w:rPr>
          <w:rFonts w:eastAsia="Times New Roman" w:cs="Times New Roman"/>
          <w:lang w:eastAsia="pl-PL"/>
        </w:rPr>
        <w:t>U</w:t>
      </w:r>
      <w:r w:rsidRPr="00DF09A8">
        <w:rPr>
          <w:rFonts w:eastAsia="Times New Roman" w:cs="Times New Roman"/>
          <w:lang w:eastAsia="pl-PL"/>
        </w:rPr>
        <w:t xml:space="preserve">mowy, zgodnie </w:t>
      </w:r>
      <w:r>
        <w:rPr>
          <w:rFonts w:eastAsia="Times New Roman" w:cs="Times New Roman"/>
          <w:lang w:eastAsia="pl-PL"/>
        </w:rPr>
        <w:br/>
      </w:r>
      <w:r w:rsidRPr="00DF09A8">
        <w:rPr>
          <w:rFonts w:eastAsia="Times New Roman" w:cs="Times New Roman"/>
          <w:lang w:eastAsia="pl-PL"/>
        </w:rPr>
        <w:t>z</w:t>
      </w:r>
      <w:r>
        <w:rPr>
          <w:rFonts w:eastAsia="Times New Roman" w:cs="Times New Roman"/>
          <w:lang w:eastAsia="pl-PL"/>
        </w:rPr>
        <w:t xml:space="preserve"> </w:t>
      </w:r>
      <w:r w:rsidRPr="00DF09A8">
        <w:rPr>
          <w:rFonts w:eastAsia="Times New Roman" w:cs="Times New Roman"/>
          <w:lang w:eastAsia="pl-PL"/>
        </w:rPr>
        <w:t>Ofertą Wykonawcy, na kwotę w wysokośc</w:t>
      </w:r>
      <w:r w:rsidR="007969F9">
        <w:rPr>
          <w:rFonts w:eastAsia="Times New Roman" w:cs="Times New Roman"/>
          <w:lang w:eastAsia="pl-PL"/>
        </w:rPr>
        <w:t>i:</w:t>
      </w:r>
    </w:p>
    <w:tbl>
      <w:tblPr>
        <w:tblW w:w="9415" w:type="dxa"/>
        <w:tblLayout w:type="fixed"/>
        <w:tblCellMar>
          <w:left w:w="10" w:type="dxa"/>
          <w:right w:w="10" w:type="dxa"/>
        </w:tblCellMar>
        <w:tblLook w:val="0000" w:firstRow="0" w:lastRow="0" w:firstColumn="0" w:lastColumn="0" w:noHBand="0" w:noVBand="0"/>
      </w:tblPr>
      <w:tblGrid>
        <w:gridCol w:w="2260"/>
        <w:gridCol w:w="1485"/>
        <w:gridCol w:w="1701"/>
        <w:gridCol w:w="642"/>
        <w:gridCol w:w="1626"/>
        <w:gridCol w:w="1701"/>
      </w:tblGrid>
      <w:tr w:rsidR="00F849FF" w:rsidRPr="0003151D" w14:paraId="75B0D1E0" w14:textId="77777777" w:rsidTr="00347C85">
        <w:trPr>
          <w:cantSplit/>
          <w:trHeight w:val="159"/>
        </w:trPr>
        <w:tc>
          <w:tcPr>
            <w:tcW w:w="3745" w:type="dxa"/>
            <w:gridSpan w:val="2"/>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E54E17E" w14:textId="77777777" w:rsidR="00F849FF" w:rsidRPr="00F849FF" w:rsidRDefault="00F849FF" w:rsidP="00A513D0">
            <w:pPr>
              <w:pStyle w:val="Akapitzlist"/>
              <w:suppressAutoHyphens/>
              <w:autoSpaceDN w:val="0"/>
              <w:spacing w:after="0" w:line="240" w:lineRule="auto"/>
              <w:ind w:left="472"/>
              <w:textAlignment w:val="baseline"/>
              <w:rPr>
                <w:rFonts w:ascii="Calibri" w:eastAsia="SimSun" w:hAnsi="Calibri" w:cs="Calibri"/>
                <w:b/>
                <w:kern w:val="3"/>
                <w:lang w:eastAsia="ar-SA" w:bidi="hi-IN"/>
              </w:rPr>
            </w:pPr>
            <w:r w:rsidRPr="00F849FF">
              <w:rPr>
                <w:rFonts w:ascii="Calibri" w:eastAsia="SimSun" w:hAnsi="Calibri" w:cs="Calibri"/>
                <w:b/>
                <w:kern w:val="3"/>
                <w:lang w:eastAsia="ar-SA" w:bidi="hi-IN"/>
              </w:rPr>
              <w:t>Wyszczególnienie</w:t>
            </w:r>
          </w:p>
        </w:tc>
        <w:tc>
          <w:tcPr>
            <w:tcW w:w="1701"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195B9D54"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netto</w:t>
            </w:r>
          </w:p>
          <w:p w14:paraId="6AAF7169"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679EB770"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podatek VAT</w:t>
            </w:r>
          </w:p>
        </w:tc>
        <w:tc>
          <w:tcPr>
            <w:tcW w:w="1701" w:type="dxa"/>
            <w:vMerge w:val="restart"/>
            <w:tcBorders>
              <w:top w:val="double" w:sz="2" w:space="0" w:color="00000A"/>
              <w:left w:val="single" w:sz="4" w:space="0" w:color="00000A"/>
              <w:right w:val="single" w:sz="4" w:space="0" w:color="00000A"/>
            </w:tcBorders>
            <w:shd w:val="clear" w:color="auto" w:fill="F2F2F2"/>
          </w:tcPr>
          <w:p w14:paraId="4EF02BEA"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brutto</w:t>
            </w:r>
          </w:p>
          <w:p w14:paraId="6ED17CE2"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w zł</w:t>
            </w:r>
          </w:p>
        </w:tc>
      </w:tr>
      <w:tr w:rsidR="00F849FF" w:rsidRPr="0003151D" w14:paraId="5D99B1C9" w14:textId="77777777" w:rsidTr="00F849FF">
        <w:trPr>
          <w:cantSplit/>
          <w:trHeight w:val="78"/>
        </w:trPr>
        <w:tc>
          <w:tcPr>
            <w:tcW w:w="3745" w:type="dxa"/>
            <w:gridSpan w:val="2"/>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1B706E3F" w14:textId="77777777" w:rsidR="00F849FF" w:rsidRPr="0003151D" w:rsidRDefault="00F849FF" w:rsidP="00347C85">
            <w:pPr>
              <w:widowControl w:val="0"/>
              <w:suppressAutoHyphens/>
              <w:autoSpaceDN w:val="0"/>
              <w:spacing w:after="0" w:line="240" w:lineRule="auto"/>
              <w:textAlignment w:val="baseline"/>
              <w:rPr>
                <w:rFonts w:ascii="Calibri" w:eastAsia="SimSun" w:hAnsi="Calibri" w:cs="Calibri"/>
                <w:kern w:val="3"/>
                <w:lang w:eastAsia="zh-CN" w:bidi="hi-IN"/>
              </w:rPr>
            </w:pPr>
          </w:p>
        </w:tc>
        <w:tc>
          <w:tcPr>
            <w:tcW w:w="1701"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34221B5" w14:textId="77777777" w:rsidR="00F849FF" w:rsidRPr="0003151D" w:rsidRDefault="00F849FF" w:rsidP="00347C85">
            <w:pPr>
              <w:widowControl w:val="0"/>
              <w:suppressAutoHyphens/>
              <w:autoSpaceDN w:val="0"/>
              <w:spacing w:after="0" w:line="240" w:lineRule="auto"/>
              <w:textAlignment w:val="baseline"/>
              <w:rPr>
                <w:rFonts w:ascii="Calibri" w:eastAsia="SimSun" w:hAnsi="Calibri" w:cs="Calibri"/>
                <w:kern w:val="3"/>
                <w:lang w:eastAsia="zh-CN" w:bidi="hi-IN"/>
              </w:rPr>
            </w:pPr>
          </w:p>
        </w:tc>
        <w:tc>
          <w:tcPr>
            <w:tcW w:w="642"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B13E6C8"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w:t>
            </w:r>
          </w:p>
        </w:tc>
        <w:tc>
          <w:tcPr>
            <w:tcW w:w="1626"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589722E"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zł</w:t>
            </w:r>
          </w:p>
        </w:tc>
        <w:tc>
          <w:tcPr>
            <w:tcW w:w="1701" w:type="dxa"/>
            <w:vMerge/>
            <w:tcBorders>
              <w:left w:val="single" w:sz="4" w:space="0" w:color="00000A"/>
              <w:bottom w:val="double" w:sz="2" w:space="0" w:color="00000A"/>
              <w:right w:val="single" w:sz="4" w:space="0" w:color="00000A"/>
            </w:tcBorders>
            <w:shd w:val="clear" w:color="auto" w:fill="F2F2F2"/>
          </w:tcPr>
          <w:p w14:paraId="24EE1B4A"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58F2C4C9"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C4645EE" w14:textId="77777777" w:rsidR="00F849FF" w:rsidRPr="00F675B9"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F675B9">
              <w:rPr>
                <w:rFonts w:ascii="Calibri" w:eastAsia="SimSun" w:hAnsi="Calibri" w:cs="Calibri"/>
                <w:b/>
                <w:bCs/>
                <w:color w:val="00000A"/>
                <w:kern w:val="3"/>
                <w:lang w:eastAsia="zh-CN" w:bidi="hi-IN"/>
              </w:rPr>
              <w:t>Zadanie I: Modernizacja przejścia dla pieszych przy ul. Zaborowskiej</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EF5BA76"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3FF3C94"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41C3A8F8"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0A361C92"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3ABE7E59"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74743240" w14:textId="77777777" w:rsidR="00F849FF" w:rsidRPr="00F675B9"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F675B9">
              <w:rPr>
                <w:rFonts w:ascii="Calibri" w:eastAsia="SimSun" w:hAnsi="Calibri" w:cs="Calibri"/>
                <w:b/>
                <w:bCs/>
                <w:color w:val="00000A"/>
                <w:kern w:val="3"/>
                <w:lang w:eastAsia="zh-CN" w:bidi="hi-IN"/>
              </w:rPr>
              <w:t>Zadanie II: Modernizacja przejścia dla pieszych przy ul. Hubalczyków (przy skrzyżowaniu z ul. Kosynierów Gdyńskich)</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28B8BC49"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21BF9E3"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64E4A3E"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5482D8A8"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6FCC5AF0"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901E397" w14:textId="77777777" w:rsidR="00F849FF" w:rsidRPr="00F675B9"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F675B9">
              <w:rPr>
                <w:rFonts w:ascii="Calibri" w:eastAsia="SimSun" w:hAnsi="Calibri" w:cs="Calibri"/>
                <w:b/>
                <w:bCs/>
                <w:color w:val="00000A"/>
                <w:kern w:val="3"/>
                <w:lang w:eastAsia="zh-CN" w:bidi="hi-IN"/>
              </w:rPr>
              <w:t>Zadania III: Modernizacja przejścia dla pieszych przy ul. Hubalczyków (przy przejściu do Parku Wschodniego)</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884E7BB"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DBABC89"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FDFB82C"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04A9591D"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0539FC67"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DC9AC3E" w14:textId="14B0D098" w:rsidR="00F849FF" w:rsidRPr="00F675B9"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F675B9">
              <w:rPr>
                <w:rFonts w:ascii="Calibri" w:eastAsia="SimSun" w:hAnsi="Calibri" w:cs="Calibri"/>
                <w:b/>
                <w:bCs/>
                <w:color w:val="00000A"/>
                <w:kern w:val="3"/>
                <w:lang w:eastAsia="zh-CN" w:bidi="hi-IN"/>
              </w:rPr>
              <w:t xml:space="preserve">Zadanie IV: </w:t>
            </w:r>
            <w:r w:rsidR="007255B8">
              <w:rPr>
                <w:rFonts w:ascii="Calibri" w:eastAsia="SimSun" w:hAnsi="Calibri" w:cs="Calibri"/>
                <w:b/>
                <w:bCs/>
                <w:color w:val="00000A"/>
                <w:kern w:val="3"/>
                <w:lang w:eastAsia="zh-CN" w:bidi="hi-IN"/>
              </w:rPr>
              <w:t>Wyznaczenie</w:t>
            </w:r>
            <w:r w:rsidRPr="00F675B9">
              <w:rPr>
                <w:rFonts w:ascii="Calibri" w:eastAsia="SimSun" w:hAnsi="Calibri" w:cs="Calibri"/>
                <w:b/>
                <w:bCs/>
                <w:color w:val="00000A"/>
                <w:kern w:val="3"/>
                <w:lang w:eastAsia="zh-CN" w:bidi="hi-IN"/>
              </w:rPr>
              <w:t xml:space="preserve"> przejścia dla pieszych przy ul. 3-go Maja</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CE16E2A"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F4BF81B"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079FC26"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42CB1D90"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6A3B65DD"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C949BCA" w14:textId="77777777" w:rsidR="00F849FF" w:rsidRPr="00F675B9"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F675B9">
              <w:rPr>
                <w:rFonts w:ascii="Calibri" w:eastAsia="SimSun" w:hAnsi="Calibri" w:cs="Calibri"/>
                <w:b/>
                <w:bCs/>
                <w:color w:val="00000A"/>
                <w:kern w:val="3"/>
                <w:lang w:eastAsia="zh-CN" w:bidi="hi-IN"/>
              </w:rPr>
              <w:t>Zadanie V: Modernizacja przejścia dla pieszych przy ul. Kaszubskiej</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C2959D8"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2968758F"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2772AA5F"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74FEB38F"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9A1B3F" w:rsidRPr="0003151D" w14:paraId="09C5B478"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2ED83E72" w14:textId="11D07EF9" w:rsidR="009A1B3F" w:rsidRPr="00F675B9" w:rsidRDefault="009A1B3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Pr>
                <w:rFonts w:ascii="Calibri" w:eastAsia="SimSun" w:hAnsi="Calibri" w:cs="Calibri"/>
                <w:b/>
                <w:bCs/>
                <w:color w:val="00000A"/>
                <w:kern w:val="3"/>
                <w:lang w:eastAsia="zh-CN" w:bidi="hi-IN"/>
              </w:rPr>
              <w:t xml:space="preserve">Wykonanie i montaż 5 </w:t>
            </w:r>
            <w:r w:rsidR="007255B8">
              <w:rPr>
                <w:rFonts w:ascii="Calibri" w:eastAsia="SimSun" w:hAnsi="Calibri" w:cs="Calibri"/>
                <w:b/>
                <w:bCs/>
                <w:color w:val="00000A"/>
                <w:kern w:val="3"/>
                <w:lang w:eastAsia="zh-CN" w:bidi="hi-IN"/>
              </w:rPr>
              <w:t xml:space="preserve">szt. </w:t>
            </w:r>
            <w:r>
              <w:rPr>
                <w:rFonts w:ascii="Calibri" w:eastAsia="SimSun" w:hAnsi="Calibri" w:cs="Calibri"/>
                <w:b/>
                <w:bCs/>
                <w:color w:val="00000A"/>
                <w:kern w:val="3"/>
                <w:lang w:eastAsia="zh-CN" w:bidi="hi-IN"/>
              </w:rPr>
              <w:t>tablic informacyjnych</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8E05928" w14:textId="77777777" w:rsidR="009A1B3F" w:rsidRPr="0003151D" w:rsidRDefault="009A1B3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1C920C9" w14:textId="2754F3CB" w:rsidR="009A1B3F" w:rsidRPr="00F675B9" w:rsidRDefault="009A1B3F" w:rsidP="00347C85">
            <w:pPr>
              <w:suppressAutoHyphens/>
              <w:autoSpaceDN w:val="0"/>
              <w:spacing w:after="0" w:line="240" w:lineRule="auto"/>
              <w:jc w:val="center"/>
              <w:textAlignment w:val="baseline"/>
              <w:rPr>
                <w:rFonts w:ascii="Calibri" w:eastAsia="SimSun" w:hAnsi="Calibri" w:cs="Calibri"/>
                <w:bCs/>
                <w:kern w:val="3"/>
                <w:lang w:eastAsia="ar-SA" w:bidi="hi-IN"/>
              </w:rPr>
            </w:pPr>
            <w:r>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BFB7CE8" w14:textId="77777777" w:rsidR="009A1B3F" w:rsidRPr="0003151D" w:rsidRDefault="009A1B3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29F3D1D5" w14:textId="77777777" w:rsidR="009A1B3F" w:rsidRPr="0003151D" w:rsidRDefault="009A1B3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6E37B657" w14:textId="77777777" w:rsidTr="00F849FF">
        <w:trPr>
          <w:trHeight w:val="325"/>
        </w:trPr>
        <w:tc>
          <w:tcPr>
            <w:tcW w:w="3745"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3BFC54D" w14:textId="77777777" w:rsidR="00F849FF" w:rsidRPr="00B50002" w:rsidRDefault="00F849FF" w:rsidP="00347C85">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Pr>
                <w:rFonts w:ascii="Calibri" w:eastAsia="SimSun" w:hAnsi="Calibri" w:cs="Calibri"/>
                <w:b/>
                <w:bCs/>
                <w:color w:val="00000A"/>
                <w:kern w:val="3"/>
                <w:lang w:eastAsia="zh-CN" w:bidi="hi-IN"/>
              </w:rPr>
              <w:t>RAZEM</w:t>
            </w:r>
          </w:p>
        </w:tc>
        <w:tc>
          <w:tcPr>
            <w:tcW w:w="1701"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F00D1AB"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D787DE4" w14:textId="77777777" w:rsidR="00F849FF" w:rsidRPr="00F675B9" w:rsidRDefault="00F849FF" w:rsidP="00347C85">
            <w:pPr>
              <w:suppressAutoHyphens/>
              <w:autoSpaceDN w:val="0"/>
              <w:spacing w:after="0" w:line="240" w:lineRule="auto"/>
              <w:jc w:val="center"/>
              <w:textAlignment w:val="baseline"/>
              <w:rPr>
                <w:rFonts w:ascii="Calibri" w:eastAsia="SimSun" w:hAnsi="Calibri" w:cs="Calibri"/>
                <w:bCs/>
                <w:kern w:val="3"/>
                <w:lang w:eastAsia="ar-SA" w:bidi="hi-IN"/>
              </w:rPr>
            </w:pPr>
            <w:r w:rsidRPr="00F675B9">
              <w:rPr>
                <w:rFonts w:ascii="Calibri" w:eastAsia="SimSun" w:hAnsi="Calibri" w:cs="Calibri"/>
                <w:bCs/>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6282558A"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c>
          <w:tcPr>
            <w:tcW w:w="1701"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3D187470"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r w:rsidR="00F849FF" w:rsidRPr="0003151D" w14:paraId="3D44A82E" w14:textId="77777777" w:rsidTr="00347C85">
        <w:trPr>
          <w:trHeight w:val="415"/>
        </w:trPr>
        <w:tc>
          <w:tcPr>
            <w:tcW w:w="2260" w:type="dxa"/>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6A5B16A6"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r w:rsidRPr="0003151D">
              <w:rPr>
                <w:rFonts w:ascii="Calibri" w:eastAsia="SimSun" w:hAnsi="Calibri" w:cs="Calibri"/>
                <w:b/>
                <w:kern w:val="3"/>
                <w:lang w:eastAsia="ar-SA" w:bidi="hi-IN"/>
              </w:rPr>
              <w:t>Słownie cena brutto</w:t>
            </w:r>
          </w:p>
        </w:tc>
        <w:tc>
          <w:tcPr>
            <w:tcW w:w="7155" w:type="dxa"/>
            <w:gridSpan w:val="5"/>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4380BFA3" w14:textId="77777777" w:rsidR="00F849FF" w:rsidRPr="0003151D" w:rsidRDefault="00F849FF" w:rsidP="00347C85">
            <w:pPr>
              <w:suppressAutoHyphens/>
              <w:autoSpaceDN w:val="0"/>
              <w:spacing w:after="0" w:line="240" w:lineRule="auto"/>
              <w:jc w:val="center"/>
              <w:textAlignment w:val="baseline"/>
              <w:rPr>
                <w:rFonts w:ascii="Calibri" w:eastAsia="SimSun" w:hAnsi="Calibri" w:cs="Calibri"/>
                <w:b/>
                <w:kern w:val="3"/>
                <w:lang w:eastAsia="ar-SA" w:bidi="hi-IN"/>
              </w:rPr>
            </w:pPr>
          </w:p>
        </w:tc>
      </w:tr>
    </w:tbl>
    <w:p w14:paraId="3C566207" w14:textId="77777777" w:rsidR="00F849FF" w:rsidRPr="00F849FF" w:rsidRDefault="00F849FF" w:rsidP="00F849FF">
      <w:pPr>
        <w:tabs>
          <w:tab w:val="left" w:pos="112"/>
          <w:tab w:val="left" w:pos="472"/>
          <w:tab w:val="left" w:pos="1003"/>
        </w:tabs>
        <w:suppressAutoHyphens/>
        <w:spacing w:after="0" w:line="360" w:lineRule="auto"/>
        <w:rPr>
          <w:rFonts w:eastAsia="Times New Roman" w:cs="Times New Roman"/>
          <w:b/>
          <w:bCs/>
          <w:lang w:eastAsia="pl-PL"/>
        </w:rPr>
      </w:pPr>
    </w:p>
    <w:p w14:paraId="1C8B6C65" w14:textId="714AF1BE" w:rsidR="0027168F" w:rsidRDefault="0027168F" w:rsidP="00A92F22">
      <w:pPr>
        <w:tabs>
          <w:tab w:val="left" w:pos="112"/>
          <w:tab w:val="left" w:pos="472"/>
          <w:tab w:val="left" w:pos="1003"/>
        </w:tabs>
        <w:suppressAutoHyphens/>
        <w:spacing w:after="0" w:line="360" w:lineRule="auto"/>
        <w:ind w:left="112"/>
        <w:rPr>
          <w:bCs/>
        </w:rPr>
      </w:pPr>
      <w:bookmarkStart w:id="11" w:name="_Hlk109027575"/>
      <w:r w:rsidRPr="0027168F">
        <w:rPr>
          <w:bCs/>
        </w:rPr>
        <w:lastRenderedPageBreak/>
        <w:t xml:space="preserve">Wysokość wynagrodzenia została określona w oparciu o uproszczony kosztorys ofertowy złożony wraz </w:t>
      </w:r>
      <w:r w:rsidRPr="0027168F">
        <w:rPr>
          <w:bCs/>
        </w:rPr>
        <w:br/>
        <w:t>z ofertą, zawierający ceny jednostkowe netto oraz wielkości wskaźników cenotwórczych</w:t>
      </w:r>
      <w:bookmarkEnd w:id="11"/>
    </w:p>
    <w:p w14:paraId="2D88C558" w14:textId="77777777" w:rsidR="00E41EAA" w:rsidRPr="00DF09A8"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p>
    <w:p w14:paraId="7307829A" w14:textId="77777777" w:rsidR="00E41EAA" w:rsidRPr="00110DCB"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Ostateczne określenie </w:t>
      </w:r>
      <w:r w:rsidRPr="00110DCB">
        <w:rPr>
          <w:rFonts w:eastAsia="Times New Roman" w:cs="Times New Roman"/>
          <w:lang w:eastAsia="pl-PL"/>
        </w:rPr>
        <w:t>wynagrodzenia nastąpi w oparciu o faktycznie wykonaną ilość robót stwierdzonych dokonanym obmiarem i wskazane w ofercie podstawy do ustalenia wynagrodzenia.</w:t>
      </w:r>
    </w:p>
    <w:p w14:paraId="17FCE27E" w14:textId="04A3D713" w:rsidR="00201960" w:rsidRPr="00F90BA7"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110DCB">
        <w:rPr>
          <w:rFonts w:eastAsia="Times New Roman" w:cs="Times New Roman"/>
          <w:lang w:eastAsia="pl-PL"/>
        </w:rPr>
        <w:t xml:space="preserve">Rozliczenie za wykonane roboty budowlane nastąpi wg kosztorysu </w:t>
      </w:r>
      <w:r w:rsidRPr="00D06B37">
        <w:rPr>
          <w:rFonts w:eastAsia="Times New Roman" w:cs="Times New Roman"/>
          <w:lang w:eastAsia="pl-PL"/>
        </w:rPr>
        <w:t>powykonawczego i</w:t>
      </w:r>
      <w:r w:rsidRPr="00110DCB">
        <w:rPr>
          <w:rFonts w:eastAsia="Times New Roman" w:cs="Times New Roman"/>
          <w:lang w:eastAsia="pl-PL"/>
        </w:rPr>
        <w:t xml:space="preserve"> protokołu odbioru sporządzonych przez Wykonawcę na podstawie rzeczywiście wykonanych, odebranych i zatwierdzonych przez Zamawiającego (</w:t>
      </w:r>
      <w:r w:rsidR="006A39CF" w:rsidRPr="00110DCB">
        <w:rPr>
          <w:rFonts w:eastAsia="Times New Roman" w:cs="Times New Roman"/>
          <w:lang w:eastAsia="pl-PL"/>
        </w:rPr>
        <w:t>Inspektora nadzoru/</w:t>
      </w:r>
      <w:r w:rsidR="000B3473" w:rsidRPr="00110DCB">
        <w:rPr>
          <w:rFonts w:eastAsia="Times New Roman" w:cs="Times New Roman"/>
          <w:lang w:eastAsia="pl-PL"/>
        </w:rPr>
        <w:t>przedstawiciela Zamawiającego</w:t>
      </w:r>
      <w:r w:rsidRPr="00110DCB">
        <w:rPr>
          <w:rFonts w:eastAsia="Times New Roman" w:cs="Times New Roman"/>
          <w:lang w:eastAsia="pl-PL"/>
        </w:rPr>
        <w:t>) ilości robót, przy zachowaniu cen jednostkowych obowiązujących dla danej pozycji kosztorysowej oraz wskaźników kosztowych, przedstawionych w kosztorysie ofertowym</w:t>
      </w:r>
      <w:r w:rsidR="00E34F25" w:rsidRPr="00110DCB">
        <w:rPr>
          <w:rFonts w:eastAsia="Times New Roman" w:cs="Times New Roman"/>
          <w:lang w:eastAsia="pl-PL"/>
        </w:rPr>
        <w:t>, na zasadach określonych w niniejszej umowie, bez konieczności zawierania aneksu do Umowy</w:t>
      </w:r>
      <w:r w:rsidRPr="00110DCB">
        <w:rPr>
          <w:rFonts w:eastAsia="Times New Roman" w:cs="Times New Roman"/>
          <w:lang w:eastAsia="pl-PL"/>
        </w:rPr>
        <w:t>.</w:t>
      </w:r>
    </w:p>
    <w:p w14:paraId="299BA806" w14:textId="2200D02F" w:rsidR="00E41EAA" w:rsidRPr="005C5FA2"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2E03A4">
        <w:rPr>
          <w:rFonts w:eastAsia="Times New Roman" w:cs="Times New Roman"/>
          <w:lang w:eastAsia="pl-PL"/>
        </w:rPr>
        <w:t xml:space="preserve">Wskazane przez Wykonawcę w kosztorysie ofertowym ceny jednostkowe netto i wskaźniki cenotwórcze (tj. </w:t>
      </w:r>
      <w:r w:rsidRPr="00A03DED">
        <w:rPr>
          <w:rFonts w:eastAsia="Times New Roman" w:cs="Times New Roman"/>
          <w:lang w:eastAsia="pl-PL"/>
        </w:rPr>
        <w:t>stawka roboczogodziny, koszty pośrednie, koszty zakupu oraz zysk Wykonawcy</w:t>
      </w:r>
      <w:r w:rsidR="005D7263" w:rsidRPr="00A03DED">
        <w:rPr>
          <w:rFonts w:eastAsia="Times New Roman" w:cs="Times New Roman"/>
          <w:lang w:eastAsia="pl-PL"/>
        </w:rPr>
        <w:t xml:space="preserve"> </w:t>
      </w:r>
      <w:r w:rsidRPr="00A03DED">
        <w:rPr>
          <w:rFonts w:eastAsia="Times New Roman" w:cs="Times New Roman"/>
          <w:lang w:eastAsia="pl-PL"/>
        </w:rPr>
        <w:t xml:space="preserve">obowiązują  w okresie trwania Umowy i nie podlegają zmianom, za wyjątkiem sytuacji określonych w </w:t>
      </w:r>
      <w:r w:rsidRPr="00A03DED">
        <w:rPr>
          <w:rFonts w:eastAsia="Times New Roman" w:cs="Times New Roman"/>
          <w:bCs/>
          <w:lang w:eastAsia="pl-PL"/>
        </w:rPr>
        <w:t>§ 1</w:t>
      </w:r>
      <w:r w:rsidR="00A03DED" w:rsidRPr="00A03DED">
        <w:rPr>
          <w:rFonts w:eastAsia="Times New Roman" w:cs="Times New Roman"/>
          <w:bCs/>
          <w:lang w:eastAsia="pl-PL"/>
        </w:rPr>
        <w:t>6</w:t>
      </w:r>
      <w:r w:rsidRPr="00A03DED">
        <w:rPr>
          <w:rFonts w:eastAsia="Times New Roman" w:cs="Times New Roman"/>
          <w:lang w:eastAsia="pl-PL"/>
        </w:rPr>
        <w:t xml:space="preserve"> niniejszej Umowy.</w:t>
      </w:r>
    </w:p>
    <w:p w14:paraId="5389BF67" w14:textId="77777777" w:rsidR="00E41EAA" w:rsidRPr="005C5FA2"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5C5FA2">
        <w:rPr>
          <w:rFonts w:eastAsia="Times New Roman" w:cs="Times New Roman"/>
          <w:lang w:eastAsia="pl-PL"/>
        </w:rPr>
        <w:t>Roboty zamienne i dodatkowe:</w:t>
      </w:r>
    </w:p>
    <w:p w14:paraId="6680A85C" w14:textId="77777777" w:rsidR="00E41EAA" w:rsidRPr="00DF09A8" w:rsidRDefault="00E41EAA">
      <w:pPr>
        <w:pStyle w:val="Akapitzlist"/>
        <w:numPr>
          <w:ilvl w:val="1"/>
          <w:numId w:val="27"/>
        </w:numPr>
        <w:tabs>
          <w:tab w:val="left" w:pos="112"/>
          <w:tab w:val="left" w:pos="709"/>
        </w:tabs>
        <w:suppressAutoHyphens/>
        <w:spacing w:after="0" w:line="360" w:lineRule="auto"/>
        <w:ind w:left="709" w:hanging="283"/>
        <w:rPr>
          <w:rFonts w:eastAsia="Times New Roman" w:cs="Times New Roman"/>
          <w:b/>
          <w:bCs/>
          <w:lang w:eastAsia="pl-PL"/>
        </w:rPr>
      </w:pPr>
      <w:r w:rsidRPr="00DF09A8">
        <w:rPr>
          <w:rFonts w:ascii="Calibri" w:eastAsia="Times New Roman" w:hAnsi="Calibri" w:cs="Calibri"/>
          <w:bCs/>
          <w:lang w:eastAsia="ar-SA"/>
        </w:rPr>
        <w:t xml:space="preserve">Wykonawca po wydaniu pisemnej zgody przez Zamawiającego ma prawo, jeżeli jest to niezbędne dla wykonania przedmiotu niniejszej </w:t>
      </w:r>
      <w:r>
        <w:rPr>
          <w:rFonts w:ascii="Calibri" w:eastAsia="Times New Roman" w:hAnsi="Calibri" w:cs="Calibri"/>
          <w:bCs/>
          <w:lang w:eastAsia="ar-SA"/>
        </w:rPr>
        <w:t>U</w:t>
      </w:r>
      <w:r w:rsidRPr="00DF09A8">
        <w:rPr>
          <w:rFonts w:ascii="Calibri" w:eastAsia="Times New Roman" w:hAnsi="Calibri" w:cs="Calibri"/>
          <w:bCs/>
          <w:lang w:eastAsia="ar-SA"/>
        </w:rPr>
        <w:t>mowy</w:t>
      </w:r>
      <w:r>
        <w:rPr>
          <w:rFonts w:ascii="Calibri" w:eastAsia="Times New Roman" w:hAnsi="Calibri" w:cs="Calibri"/>
          <w:bCs/>
          <w:lang w:eastAsia="ar-SA"/>
        </w:rPr>
        <w:t>, do:</w:t>
      </w:r>
    </w:p>
    <w:p w14:paraId="70C7B85F" w14:textId="77777777" w:rsidR="00E41EAA" w:rsidRDefault="00E41EAA">
      <w:pPr>
        <w:pStyle w:val="Akapitzlist"/>
        <w:numPr>
          <w:ilvl w:val="2"/>
          <w:numId w:val="27"/>
        </w:numPr>
        <w:tabs>
          <w:tab w:val="left" w:pos="851"/>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 wykonania</w:t>
      </w:r>
      <w:r>
        <w:rPr>
          <w:rFonts w:eastAsia="Times New Roman" w:cs="Times New Roman"/>
          <w:lang w:eastAsia="pl-PL"/>
        </w:rPr>
        <w:t>,</w:t>
      </w:r>
      <w:r w:rsidRPr="00DF09A8">
        <w:rPr>
          <w:rFonts w:eastAsia="Times New Roman" w:cs="Times New Roman"/>
          <w:lang w:eastAsia="pl-PL"/>
        </w:rPr>
        <w:t xml:space="preserve"> w uzasadnionych przypadkach</w:t>
      </w:r>
      <w:r>
        <w:rPr>
          <w:rFonts w:eastAsia="Times New Roman" w:cs="Times New Roman"/>
          <w:lang w:eastAsia="pl-PL"/>
        </w:rPr>
        <w:t>,</w:t>
      </w:r>
      <w:r w:rsidRPr="00DF09A8">
        <w:rPr>
          <w:rFonts w:eastAsia="Times New Roman" w:cs="Times New Roman"/>
          <w:lang w:eastAsia="pl-PL"/>
        </w:rPr>
        <w:t xml:space="preserve"> rozwiązań zamiennych w stosunku do założonych</w:t>
      </w:r>
      <w:r>
        <w:rPr>
          <w:rFonts w:eastAsia="Times New Roman" w:cs="Times New Roman"/>
          <w:lang w:eastAsia="pl-PL"/>
        </w:rPr>
        <w:br/>
        <w:t xml:space="preserve"> </w:t>
      </w:r>
      <w:r w:rsidRPr="00DF09A8">
        <w:rPr>
          <w:rFonts w:eastAsia="Times New Roman" w:cs="Times New Roman"/>
          <w:lang w:eastAsia="pl-PL"/>
        </w:rPr>
        <w:t>w dokumentacji przetargowej,</w:t>
      </w:r>
    </w:p>
    <w:p w14:paraId="38F90461" w14:textId="77777777" w:rsidR="00E41EAA" w:rsidRPr="00A47A33" w:rsidRDefault="00E41EAA">
      <w:pPr>
        <w:pStyle w:val="Akapitzlist"/>
        <w:numPr>
          <w:ilvl w:val="2"/>
          <w:numId w:val="27"/>
        </w:numPr>
        <w:tabs>
          <w:tab w:val="left" w:pos="993"/>
          <w:tab w:val="left" w:pos="1985"/>
        </w:tabs>
        <w:suppressAutoHyphens/>
        <w:spacing w:after="0" w:line="360" w:lineRule="auto"/>
        <w:ind w:left="993" w:hanging="284"/>
        <w:rPr>
          <w:rFonts w:eastAsia="Times New Roman" w:cs="Times New Roman"/>
          <w:lang w:eastAsia="pl-PL"/>
        </w:rPr>
      </w:pPr>
      <w:r w:rsidRPr="00A47A33">
        <w:rPr>
          <w:rFonts w:eastAsia="Times New Roman" w:cs="Times New Roman"/>
          <w:lang w:eastAsia="pl-PL"/>
        </w:rPr>
        <w:t>zmniejszenia lub zwiększenia ilości robót</w:t>
      </w:r>
      <w:r>
        <w:rPr>
          <w:rFonts w:eastAsia="Times New Roman" w:cs="Times New Roman"/>
          <w:lang w:eastAsia="pl-PL"/>
        </w:rPr>
        <w:t>/prac</w:t>
      </w:r>
      <w:r w:rsidRPr="00A47A33">
        <w:rPr>
          <w:rFonts w:eastAsia="Times New Roman" w:cs="Times New Roman"/>
          <w:lang w:eastAsia="pl-PL"/>
        </w:rPr>
        <w:t xml:space="preserve"> lub pominięcia jakiejś roboty</w:t>
      </w:r>
      <w:r>
        <w:rPr>
          <w:rFonts w:eastAsia="Times New Roman" w:cs="Times New Roman"/>
          <w:lang w:eastAsia="pl-PL"/>
        </w:rPr>
        <w:t>/pracy</w:t>
      </w:r>
      <w:r w:rsidRPr="00A47A33">
        <w:rPr>
          <w:rFonts w:eastAsia="Times New Roman" w:cs="Times New Roman"/>
          <w:lang w:eastAsia="pl-PL"/>
        </w:rPr>
        <w:t>,</w:t>
      </w:r>
    </w:p>
    <w:p w14:paraId="4429DE6C" w14:textId="77777777" w:rsidR="00E41EAA" w:rsidRPr="00DF09A8" w:rsidRDefault="00E41EAA">
      <w:pPr>
        <w:pStyle w:val="Akapitzlist"/>
        <w:numPr>
          <w:ilvl w:val="2"/>
          <w:numId w:val="27"/>
        </w:numPr>
        <w:tabs>
          <w:tab w:val="left" w:pos="993"/>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wykonania robót dodatkowych niezbędnych do wykonania przedmiotu </w:t>
      </w:r>
      <w:r>
        <w:rPr>
          <w:rFonts w:eastAsia="Times New Roman" w:cs="Times New Roman"/>
          <w:lang w:eastAsia="pl-PL"/>
        </w:rPr>
        <w:t>U</w:t>
      </w:r>
      <w:r w:rsidRPr="00DF09A8">
        <w:rPr>
          <w:rFonts w:eastAsia="Times New Roman" w:cs="Times New Roman"/>
          <w:lang w:eastAsia="pl-PL"/>
        </w:rPr>
        <w:t>mowy</w:t>
      </w:r>
      <w:r>
        <w:rPr>
          <w:rFonts w:eastAsia="Times New Roman" w:cs="Times New Roman"/>
          <w:lang w:eastAsia="pl-PL"/>
        </w:rPr>
        <w:t>.</w:t>
      </w:r>
    </w:p>
    <w:p w14:paraId="15469F44" w14:textId="275BDE5C" w:rsidR="00E41EAA" w:rsidRPr="00E93D62" w:rsidRDefault="00E41EAA">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FD2615">
        <w:rPr>
          <w:rFonts w:ascii="Calibri" w:eastAsia="Times New Roman" w:hAnsi="Calibri" w:cs="Calibri"/>
          <w:bCs/>
          <w:lang w:eastAsia="ar-SA"/>
        </w:rPr>
        <w:t xml:space="preserve">W przypadku zaistnienia konieczności wykonania ww. robót Wykonawca przy udziale </w:t>
      </w:r>
      <w:r w:rsidR="006A39CF">
        <w:rPr>
          <w:rFonts w:ascii="Calibri" w:eastAsia="Times New Roman" w:hAnsi="Calibri" w:cs="Calibri"/>
          <w:bCs/>
          <w:lang w:eastAsia="ar-SA"/>
        </w:rPr>
        <w:t>Inspektora nadzoru/</w:t>
      </w:r>
      <w:r w:rsidR="000B3473">
        <w:rPr>
          <w:rFonts w:ascii="Calibri" w:eastAsia="Times New Roman" w:hAnsi="Calibri" w:cs="Calibri"/>
          <w:bCs/>
          <w:lang w:eastAsia="ar-SA"/>
        </w:rPr>
        <w:t>przedstawiciela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sporządza protokół konieczności zawierający opis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przyczynę ich wystąpienia. </w:t>
      </w:r>
      <w:r w:rsidR="006A39CF">
        <w:rPr>
          <w:rFonts w:ascii="Calibri" w:eastAsia="Times New Roman" w:hAnsi="Calibri" w:cs="Calibri"/>
          <w:bCs/>
          <w:lang w:eastAsia="ar-SA"/>
        </w:rPr>
        <w:t>Inspektor nadzoru/p</w:t>
      </w:r>
      <w:r w:rsidR="000B3473">
        <w:rPr>
          <w:rFonts w:ascii="Calibri" w:eastAsia="Times New Roman" w:hAnsi="Calibri" w:cs="Calibri"/>
          <w:bCs/>
          <w:lang w:eastAsia="ar-SA"/>
        </w:rPr>
        <w:t>rzedstawiciel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sprawdza wycenę kosztów opracowaną przez Wykonawcę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w oparciu o ceny jednostkowe obowiązujące dla danej pozycji kosztorysowej oraz wskaźniki kosztowe </w:t>
      </w:r>
      <w:r w:rsidRPr="00FD2615">
        <w:rPr>
          <w:rFonts w:ascii="Calibri" w:eastAsia="Times New Roman" w:hAnsi="Calibri" w:cs="Calibri"/>
          <w:lang w:eastAsia="ar-SA"/>
        </w:rPr>
        <w:t>(tj. stawka roboczogodziny, koszty pośrednie, koszty zakupu oraz zysk Wykonawcy)</w:t>
      </w:r>
      <w:r w:rsidRPr="00FD2615">
        <w:rPr>
          <w:rFonts w:ascii="Calibri" w:eastAsia="Times New Roman" w:hAnsi="Calibri" w:cs="Calibri"/>
          <w:bCs/>
          <w:lang w:eastAsia="ar-SA"/>
        </w:rPr>
        <w:t xml:space="preserve"> przedstawione w kosztorysie ofertowym. </w:t>
      </w:r>
      <w:r w:rsidRPr="00033A86">
        <w:rPr>
          <w:rFonts w:ascii="Calibri" w:eastAsia="Times New Roman" w:hAnsi="Calibri"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FD2615">
        <w:rPr>
          <w:rFonts w:ascii="Calibri" w:eastAsia="Times New Roman" w:hAnsi="Calibri" w:cs="Calibri"/>
          <w:bCs/>
          <w:lang w:eastAsia="ar-SA"/>
        </w:rPr>
        <w:t>Protokół konieczności po analizie zatwierdza Zamawiający</w:t>
      </w:r>
      <w:r>
        <w:rPr>
          <w:rFonts w:ascii="Calibri" w:eastAsia="Times New Roman" w:hAnsi="Calibri" w:cs="Calibri"/>
          <w:bCs/>
          <w:lang w:eastAsia="ar-SA"/>
        </w:rPr>
        <w:t>.</w:t>
      </w:r>
    </w:p>
    <w:p w14:paraId="5158B8DC" w14:textId="77777777" w:rsidR="00E41EAA" w:rsidRPr="002F1961" w:rsidRDefault="00E41EAA">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E93D62">
        <w:rPr>
          <w:rFonts w:ascii="Calibri" w:eastAsia="Times New Roman" w:hAnsi="Calibri" w:cs="Calibri"/>
          <w:bCs/>
          <w:lang w:eastAsia="ar-SA"/>
        </w:rPr>
        <w:t>Wykonanie jakichkolwiek robót budowlanych</w:t>
      </w:r>
      <w:r>
        <w:rPr>
          <w:rFonts w:ascii="Calibri" w:eastAsia="Times New Roman" w:hAnsi="Calibri" w:cs="Calibri"/>
          <w:bCs/>
          <w:lang w:eastAsia="ar-SA"/>
        </w:rPr>
        <w:t>/prac</w:t>
      </w:r>
      <w:r w:rsidRPr="00E93D62">
        <w:rPr>
          <w:rFonts w:ascii="Calibri" w:eastAsia="Times New Roman" w:hAnsi="Calibri" w:cs="Calibri"/>
          <w:bCs/>
          <w:lang w:eastAsia="ar-SA"/>
        </w:rPr>
        <w:t xml:space="preserve"> bez zachowania procedury określonej niniejszą </w:t>
      </w:r>
      <w:r>
        <w:rPr>
          <w:rFonts w:ascii="Calibri" w:eastAsia="Times New Roman" w:hAnsi="Calibri" w:cs="Calibri"/>
          <w:bCs/>
          <w:lang w:eastAsia="ar-SA"/>
        </w:rPr>
        <w:t>U</w:t>
      </w:r>
      <w:r w:rsidRPr="00E93D62">
        <w:rPr>
          <w:rFonts w:ascii="Calibri" w:eastAsia="Times New Roman" w:hAnsi="Calibri" w:cs="Calibri"/>
          <w:bCs/>
          <w:lang w:eastAsia="ar-SA"/>
        </w:rPr>
        <w:t>mową wyklucza możliwość uzyskania z tego tytułu jakiegokolwiek wynagrodzenia</w:t>
      </w:r>
      <w:r>
        <w:rPr>
          <w:rFonts w:ascii="Calibri" w:eastAsia="Times New Roman" w:hAnsi="Calibri" w:cs="Calibri"/>
          <w:bCs/>
          <w:lang w:eastAsia="ar-SA"/>
        </w:rPr>
        <w:t>.</w:t>
      </w:r>
    </w:p>
    <w:p w14:paraId="53B8C2DC" w14:textId="3FE15058" w:rsidR="00E41EAA" w:rsidRPr="002F1961"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2F1961">
        <w:rPr>
          <w:rFonts w:eastAsia="Times New Roman" w:cs="Times New Roman"/>
          <w:lang w:eastAsia="pl-PL"/>
        </w:rPr>
        <w:lastRenderedPageBreak/>
        <w:t>Podstawy wyliczenia wynagrodzenia za roboty budowlane</w:t>
      </w:r>
      <w:r>
        <w:rPr>
          <w:rFonts w:eastAsia="Times New Roman" w:cs="Times New Roman"/>
          <w:lang w:eastAsia="pl-PL"/>
        </w:rPr>
        <w:t>/prace</w:t>
      </w:r>
      <w:r w:rsidRPr="002F1961">
        <w:rPr>
          <w:rFonts w:eastAsia="Times New Roman" w:cs="Times New Roman"/>
          <w:lang w:eastAsia="pl-PL"/>
        </w:rPr>
        <w:t xml:space="preserve"> niezbędne do realizacji </w:t>
      </w:r>
      <w:r w:rsidR="009D494F">
        <w:rPr>
          <w:rFonts w:eastAsia="Times New Roman" w:cs="Times New Roman"/>
          <w:lang w:eastAsia="pl-PL"/>
        </w:rPr>
        <w:t>U</w:t>
      </w:r>
      <w:r w:rsidRPr="002F1961">
        <w:rPr>
          <w:rFonts w:eastAsia="Times New Roman" w:cs="Times New Roman"/>
          <w:lang w:eastAsia="pl-PL"/>
        </w:rPr>
        <w:t>mowy nieujęte w kosztorysie ofertowym:</w:t>
      </w:r>
    </w:p>
    <w:p w14:paraId="7218642F" w14:textId="77777777" w:rsidR="00E41EAA" w:rsidRPr="002F1961" w:rsidRDefault="00E41EAA">
      <w:pPr>
        <w:pStyle w:val="Akapitzlist"/>
        <w:numPr>
          <w:ilvl w:val="1"/>
          <w:numId w:val="27"/>
        </w:numPr>
        <w:tabs>
          <w:tab w:val="left" w:pos="112"/>
          <w:tab w:val="left" w:pos="472"/>
          <w:tab w:val="left" w:pos="1003"/>
        </w:tabs>
        <w:suppressAutoHyphens/>
        <w:spacing w:after="0" w:line="360" w:lineRule="auto"/>
        <w:ind w:left="709" w:hanging="283"/>
        <w:rPr>
          <w:rFonts w:eastAsia="Times New Roman" w:cs="Times New Roman"/>
          <w:b/>
          <w:bCs/>
          <w:lang w:eastAsia="pl-PL"/>
        </w:rPr>
      </w:pPr>
      <w:r w:rsidRPr="002F1961">
        <w:rPr>
          <w:rFonts w:ascii="Calibri" w:eastAsia="Times New Roman" w:hAnsi="Calibri" w:cs="Calibri"/>
          <w:lang w:eastAsia="ar-SA"/>
        </w:rPr>
        <w:t xml:space="preserve">Wynagrodzenie Wykonawcy za wykonanie robót budowlanych, o których mowa w </w:t>
      </w:r>
      <w:r w:rsidRPr="002F1961">
        <w:rPr>
          <w:rFonts w:ascii="Calibri" w:eastAsia="Times New Roman" w:hAnsi="Calibri" w:cs="Calibri"/>
          <w:bCs/>
          <w:lang w:eastAsia="ar-SA"/>
        </w:rPr>
        <w:t>§ 2</w:t>
      </w:r>
      <w:r w:rsidRPr="002F1961">
        <w:rPr>
          <w:rFonts w:ascii="Calibri" w:eastAsia="Times New Roman" w:hAnsi="Calibri" w:cs="Calibri"/>
          <w:color w:val="FF0000"/>
          <w:lang w:eastAsia="ar-SA"/>
        </w:rPr>
        <w:t xml:space="preserve"> </w:t>
      </w:r>
      <w:r w:rsidRPr="002F1961">
        <w:rPr>
          <w:rFonts w:ascii="Calibri" w:eastAsia="Times New Roman" w:hAnsi="Calibri" w:cs="Calibri"/>
          <w:lang w:eastAsia="ar-SA"/>
        </w:rPr>
        <w:t xml:space="preserve">niniejszej </w:t>
      </w:r>
      <w:r>
        <w:rPr>
          <w:rFonts w:ascii="Calibri" w:eastAsia="Times New Roman" w:hAnsi="Calibri" w:cs="Calibri"/>
          <w:lang w:eastAsia="ar-SA"/>
        </w:rPr>
        <w:t>U</w:t>
      </w:r>
      <w:r w:rsidRPr="002F1961">
        <w:rPr>
          <w:rFonts w:ascii="Calibri" w:eastAsia="Times New Roman" w:hAnsi="Calibri" w:cs="Calibri"/>
          <w:lang w:eastAsia="ar-SA"/>
        </w:rPr>
        <w:t>mowy zostanie ustalone z zastosowaniem następujących zasad</w:t>
      </w:r>
      <w:r>
        <w:rPr>
          <w:rFonts w:ascii="Calibri" w:eastAsia="Times New Roman" w:hAnsi="Calibri" w:cs="Calibri"/>
          <w:lang w:eastAsia="ar-SA"/>
        </w:rPr>
        <w:t>:</w:t>
      </w:r>
    </w:p>
    <w:p w14:paraId="2CC85F5A" w14:textId="33918ED9" w:rsidR="00E41EAA" w:rsidRPr="002F1961" w:rsidRDefault="00E41EAA">
      <w:pPr>
        <w:pStyle w:val="Akapitzlist"/>
        <w:numPr>
          <w:ilvl w:val="2"/>
          <w:numId w:val="27"/>
        </w:numPr>
        <w:tabs>
          <w:tab w:val="left" w:pos="112"/>
          <w:tab w:val="left" w:pos="472"/>
          <w:tab w:val="left" w:pos="1003"/>
        </w:tabs>
        <w:suppressAutoHyphens/>
        <w:spacing w:after="0" w:line="360" w:lineRule="auto"/>
        <w:ind w:left="993" w:hanging="284"/>
        <w:rPr>
          <w:rFonts w:eastAsia="Times New Roman" w:cs="Times New Roman"/>
          <w:b/>
          <w:bCs/>
          <w:lang w:eastAsia="pl-PL"/>
        </w:rPr>
      </w:pPr>
      <w:r w:rsidRPr="002F1961">
        <w:rPr>
          <w:rFonts w:ascii="Calibri" w:eastAsia="Times New Roman" w:hAnsi="Calibri" w:cs="Calibri"/>
          <w:lang w:eastAsia="ar-SA"/>
        </w:rPr>
        <w:t xml:space="preserve">jeżeli roboty wynikające z </w:t>
      </w:r>
      <w:r w:rsidRPr="002F1961">
        <w:rPr>
          <w:rFonts w:ascii="Calibri" w:eastAsia="Times New Roman" w:hAnsi="Calibri" w:cs="Calibri"/>
          <w:bCs/>
          <w:lang w:eastAsia="ar-SA"/>
        </w:rPr>
        <w:t>§ 2</w:t>
      </w:r>
      <w:r w:rsidRPr="002F1961">
        <w:rPr>
          <w:rFonts w:ascii="Calibri" w:eastAsia="Times New Roman" w:hAnsi="Calibri" w:cs="Calibri"/>
          <w:lang w:eastAsia="ar-SA"/>
        </w:rPr>
        <w:t xml:space="preserve"> niniejszej </w:t>
      </w:r>
      <w:r>
        <w:rPr>
          <w:rFonts w:ascii="Calibri" w:eastAsia="Times New Roman" w:hAnsi="Calibri" w:cs="Calibri"/>
          <w:lang w:eastAsia="ar-SA"/>
        </w:rPr>
        <w:t>U</w:t>
      </w:r>
      <w:r w:rsidRPr="002F1961">
        <w:rPr>
          <w:rFonts w:ascii="Calibri" w:eastAsia="Times New Roman" w:hAnsi="Calibri" w:cs="Calibri"/>
          <w:lang w:eastAsia="ar-SA"/>
        </w:rPr>
        <w:t xml:space="preserve">mowy nie odpowiadają opisowi pozycji w kosztorysie ofertowym, ale jest możliwe ustalenie nowej ceny na podstawie ceny jednostkowej z kosztorysu ofertowego poprzez interpolację, Wykonawca jest zobowiązany do wyliczenia ceny taką metodą </w:t>
      </w:r>
      <w:r>
        <w:rPr>
          <w:rFonts w:ascii="Calibri" w:eastAsia="Times New Roman" w:hAnsi="Calibri" w:cs="Calibri"/>
          <w:lang w:eastAsia="ar-SA"/>
        </w:rPr>
        <w:br/>
      </w:r>
      <w:r w:rsidRPr="002F1961">
        <w:rPr>
          <w:rFonts w:ascii="Calibri" w:eastAsia="Times New Roman" w:hAnsi="Calibri" w:cs="Calibri"/>
          <w:lang w:eastAsia="ar-SA"/>
        </w:rPr>
        <w:t xml:space="preserve">i przedłożenia wyliczenia </w:t>
      </w:r>
      <w:r w:rsidR="006A39CF">
        <w:rPr>
          <w:rFonts w:ascii="Calibri" w:eastAsia="Times New Roman" w:hAnsi="Calibri" w:cs="Calibri"/>
          <w:lang w:eastAsia="ar-SA"/>
        </w:rPr>
        <w:t>Inspektorowi nadzoru/</w:t>
      </w:r>
      <w:r w:rsidR="000B3473">
        <w:rPr>
          <w:rFonts w:ascii="Calibri" w:eastAsia="Times New Roman" w:hAnsi="Calibri" w:cs="Calibri"/>
          <w:lang w:eastAsia="ar-SA"/>
        </w:rPr>
        <w:t>przedstawicielowi Zamawiającego</w:t>
      </w:r>
      <w:r>
        <w:rPr>
          <w:rFonts w:ascii="Calibri" w:eastAsia="Times New Roman" w:hAnsi="Calibri" w:cs="Calibri"/>
          <w:lang w:eastAsia="ar-SA"/>
        </w:rPr>
        <w:t>,</w:t>
      </w:r>
    </w:p>
    <w:p w14:paraId="1DFED856" w14:textId="455D3F8C" w:rsidR="00E41EAA" w:rsidRPr="00033A86" w:rsidRDefault="00E41EAA">
      <w:pPr>
        <w:pStyle w:val="Akapitzlist"/>
        <w:numPr>
          <w:ilvl w:val="2"/>
          <w:numId w:val="27"/>
        </w:numPr>
        <w:tabs>
          <w:tab w:val="left" w:pos="112"/>
          <w:tab w:val="left" w:pos="472"/>
          <w:tab w:val="left" w:pos="1003"/>
          <w:tab w:val="left" w:pos="1985"/>
        </w:tabs>
        <w:suppressAutoHyphens/>
        <w:spacing w:after="0" w:line="360" w:lineRule="auto"/>
        <w:ind w:left="993" w:hanging="284"/>
        <w:rPr>
          <w:rFonts w:ascii="Calibri" w:eastAsia="Calibri" w:hAnsi="Calibri" w:cs="Calibri"/>
          <w:b/>
          <w:bCs/>
        </w:rPr>
      </w:pPr>
      <w:r w:rsidRPr="002F1961">
        <w:rPr>
          <w:rFonts w:ascii="Calibri" w:eastAsia="Calibri" w:hAnsi="Calibri" w:cs="Calibri"/>
        </w:rPr>
        <w:t xml:space="preserve">jeżeli nie można wycenić robót wynikających z </w:t>
      </w:r>
      <w:r w:rsidRPr="002F1961">
        <w:rPr>
          <w:rFonts w:ascii="Calibri" w:eastAsia="Calibri" w:hAnsi="Calibri" w:cs="Calibri"/>
          <w:bCs/>
        </w:rPr>
        <w:t>§ 2</w:t>
      </w:r>
      <w:r w:rsidRPr="002F1961">
        <w:rPr>
          <w:rFonts w:ascii="Calibri" w:eastAsia="Calibri" w:hAnsi="Calibri" w:cs="Calibri"/>
          <w:b/>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z zastosowaniem metody, </w:t>
      </w:r>
      <w:r>
        <w:rPr>
          <w:rFonts w:ascii="Calibri" w:eastAsia="Calibri" w:hAnsi="Calibri" w:cs="Calibri"/>
        </w:rPr>
        <w:br/>
      </w:r>
      <w:r w:rsidRPr="002F1961">
        <w:rPr>
          <w:rFonts w:ascii="Calibri" w:eastAsia="Calibri" w:hAnsi="Calibri" w:cs="Calibri"/>
        </w:rPr>
        <w:t xml:space="preserve">o której mowa w </w:t>
      </w:r>
      <w:r w:rsidRPr="00FF5E5F">
        <w:rPr>
          <w:rFonts w:ascii="Calibri" w:eastAsia="Calibri" w:hAnsi="Calibri" w:cs="Calibri"/>
          <w:bCs/>
        </w:rPr>
        <w:t xml:space="preserve">ust. </w:t>
      </w:r>
      <w:r w:rsidR="009E14FB">
        <w:rPr>
          <w:rFonts w:ascii="Calibri" w:eastAsia="Calibri" w:hAnsi="Calibri" w:cs="Calibri"/>
          <w:bCs/>
        </w:rPr>
        <w:t>8</w:t>
      </w:r>
      <w:r w:rsidRPr="00FF5E5F">
        <w:rPr>
          <w:rFonts w:ascii="Calibri" w:eastAsia="Calibri" w:hAnsi="Calibri" w:cs="Calibri"/>
          <w:bCs/>
        </w:rPr>
        <w:t xml:space="preserve"> pkt 1 lit. a)</w:t>
      </w:r>
      <w:r w:rsidRPr="002F1961">
        <w:rPr>
          <w:rFonts w:ascii="Calibri" w:eastAsia="Calibri" w:hAnsi="Calibri" w:cs="Calibri"/>
        </w:rPr>
        <w:t xml:space="preserve"> niniejszego paragrafu, Wykonawca powinien przedłożyć do akceptacji </w:t>
      </w:r>
      <w:r w:rsidR="000B3473">
        <w:rPr>
          <w:rFonts w:ascii="Calibri" w:eastAsia="Calibri" w:hAnsi="Calibri" w:cs="Calibri"/>
        </w:rPr>
        <w:t>przedstawicielowi Zamawiającego</w:t>
      </w:r>
      <w:r w:rsidRPr="002F1961">
        <w:rPr>
          <w:rFonts w:ascii="Calibri" w:eastAsia="Calibri" w:hAnsi="Calibri" w:cs="Calibri"/>
        </w:rPr>
        <w:t xml:space="preserve"> kalkulację ceny jednostkowej tych robót z uwzględnieniem cen czynników produkcji nie wyższych </w:t>
      </w:r>
      <w:r w:rsidRPr="00033A86">
        <w:rPr>
          <w:rFonts w:ascii="Calibri" w:eastAsia="Calibri" w:hAnsi="Calibri" w:cs="Calibri"/>
        </w:rPr>
        <w:t>od cen jednostkowych robót określonych na podstawie danych rynkowych, w tym danych z zawartych wcześniej umów lub powszechnie stosowanych, aktualnych publikacji.</w:t>
      </w:r>
    </w:p>
    <w:p w14:paraId="30D2C529" w14:textId="7FF3A735" w:rsidR="00C34F98" w:rsidRPr="00574021" w:rsidRDefault="00E41EAA">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lang w:eastAsia="pl-PL"/>
        </w:rPr>
      </w:pPr>
      <w:r w:rsidRPr="002F1961">
        <w:rPr>
          <w:rFonts w:ascii="Calibri" w:eastAsia="Calibri" w:hAnsi="Calibri" w:cs="Calibri"/>
        </w:rPr>
        <w:t xml:space="preserve">Wykonawca dokona wyliczeń, o których mowa w </w:t>
      </w:r>
      <w:r w:rsidRPr="002F1961">
        <w:rPr>
          <w:rFonts w:ascii="Calibri" w:eastAsia="Calibri" w:hAnsi="Calibri" w:cs="Calibri"/>
          <w:bCs/>
        </w:rPr>
        <w:t xml:space="preserve">ust. </w:t>
      </w:r>
      <w:r w:rsidR="009E14FB">
        <w:rPr>
          <w:rFonts w:ascii="Calibri" w:eastAsia="Calibri" w:hAnsi="Calibri" w:cs="Calibri"/>
          <w:bCs/>
        </w:rPr>
        <w:t>8</w:t>
      </w:r>
      <w:r>
        <w:rPr>
          <w:rFonts w:ascii="Calibri" w:eastAsia="Calibri" w:hAnsi="Calibri" w:cs="Calibri"/>
          <w:bCs/>
        </w:rPr>
        <w:t xml:space="preserve"> pkt 1</w:t>
      </w:r>
      <w:r w:rsidRPr="002F1961">
        <w:rPr>
          <w:rFonts w:ascii="Calibri" w:eastAsia="Calibri" w:hAnsi="Calibri" w:cs="Calibri"/>
        </w:rPr>
        <w:t xml:space="preserve"> niniejszego paragrafu oraz przedstawi Zamawiającemu za pośrednictwem </w:t>
      </w:r>
      <w:r w:rsidR="006A39CF">
        <w:rPr>
          <w:rFonts w:ascii="Calibri" w:eastAsia="Calibri" w:hAnsi="Calibri" w:cs="Calibri"/>
        </w:rPr>
        <w:t>Inspektora nadzoru/</w:t>
      </w:r>
      <w:r w:rsidR="000B3473">
        <w:rPr>
          <w:rFonts w:ascii="Calibri" w:eastAsia="Calibri" w:hAnsi="Calibri" w:cs="Calibri"/>
        </w:rPr>
        <w:t>przedstawiciela Zamawiającego</w:t>
      </w:r>
      <w:r w:rsidRPr="002F1961">
        <w:rPr>
          <w:rFonts w:ascii="Calibri" w:eastAsia="Calibri" w:hAnsi="Calibri" w:cs="Calibri"/>
        </w:rPr>
        <w:t xml:space="preserve"> do zatwierdzenia wysokość wynagrodzenia za roboty, o których mowa w </w:t>
      </w:r>
      <w:r w:rsidRPr="002F1961">
        <w:rPr>
          <w:rFonts w:ascii="Calibri" w:eastAsia="Calibri" w:hAnsi="Calibri" w:cs="Calibri"/>
          <w:bCs/>
        </w:rPr>
        <w:t>§ 2</w:t>
      </w:r>
      <w:r w:rsidRPr="002F1961">
        <w:rPr>
          <w:rFonts w:ascii="Calibri" w:eastAsia="Calibri" w:hAnsi="Calibri" w:cs="Calibri"/>
          <w:b/>
          <w:color w:val="FF0000"/>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przed </w:t>
      </w:r>
      <w:r w:rsidRPr="00C34F98">
        <w:rPr>
          <w:rFonts w:ascii="Calibri" w:eastAsia="Calibri" w:hAnsi="Calibri" w:cs="Calibri"/>
        </w:rPr>
        <w:t>rozpoczęciem tych robót.</w:t>
      </w:r>
    </w:p>
    <w:p w14:paraId="7B8B4FFA" w14:textId="58BCE29A" w:rsidR="00F849FF" w:rsidRPr="00F849FF" w:rsidRDefault="00F849FF">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F849FF">
        <w:rPr>
          <w:rFonts w:eastAsia="Times New Roman" w:cs="Times New Roman"/>
          <w:lang w:eastAsia="pl-PL"/>
        </w:rPr>
        <w:t xml:space="preserve">Wykonawca wraz z wnioskiem o odbiór końcowy </w:t>
      </w:r>
      <w:r w:rsidR="00354524">
        <w:rPr>
          <w:rFonts w:eastAsia="Times New Roman" w:cs="Times New Roman"/>
          <w:lang w:eastAsia="pl-PL"/>
        </w:rPr>
        <w:t xml:space="preserve">przedstawia </w:t>
      </w:r>
      <w:r w:rsidRPr="00F849FF">
        <w:rPr>
          <w:rFonts w:eastAsia="Times New Roman" w:cs="Times New Roman"/>
          <w:lang w:eastAsia="pl-PL"/>
        </w:rPr>
        <w:t>inspektorowi nadzoru/przedstawicielowi Zamawiającego szczegółowe rozliczenia całości robót budowlanych będących przedmiotem Umowy.</w:t>
      </w:r>
    </w:p>
    <w:p w14:paraId="29569428" w14:textId="0124CAF8" w:rsidR="00E41EAA" w:rsidRPr="00C34F98"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Zmiana wysokości wynagrodzenia należnego Wykonawcy w przypadku zmiany stawki podatku</w:t>
      </w:r>
      <w:r w:rsidRPr="00E93D62">
        <w:rPr>
          <w:rFonts w:eastAsia="Times New Roman" w:cs="Times New Roman"/>
          <w:lang w:eastAsia="pl-PL"/>
        </w:rPr>
        <w:t xml:space="preserve">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p>
    <w:p w14:paraId="797E7DDF" w14:textId="323A483A" w:rsidR="00E41EAA" w:rsidRPr="00C34F98"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W przypadku zmiany, o której mowa w ust. 1</w:t>
      </w:r>
      <w:r w:rsidR="00820F62">
        <w:rPr>
          <w:rFonts w:eastAsia="Times New Roman" w:cs="Times New Roman"/>
          <w:lang w:eastAsia="pl-PL"/>
        </w:rPr>
        <w:t>0</w:t>
      </w:r>
      <w:r w:rsidRPr="00C34F98">
        <w:rPr>
          <w:rFonts w:eastAsia="Times New Roman" w:cs="Times New Roman"/>
          <w:lang w:eastAsia="pl-PL"/>
        </w:rPr>
        <w:t xml:space="preserve"> niniejszego paragrafu, wartość wynagrodzenia netto </w:t>
      </w:r>
      <w:r w:rsidRPr="00C34F98">
        <w:rPr>
          <w:rFonts w:eastAsia="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104ACE75" w:rsidR="00E41EAA" w:rsidRPr="00110DCB" w:rsidRDefault="00E41EAA">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t xml:space="preserve">Zamawiający zastrzega sobie prawo do odliczenia z wynagrodzenia umownego, o którym </w:t>
      </w:r>
      <w:r w:rsidRPr="00BE05AA">
        <w:rPr>
          <w:rFonts w:eastAsia="Times New Roman" w:cs="Times New Roman"/>
          <w:lang w:eastAsia="pl-PL"/>
        </w:rPr>
        <w:t xml:space="preserve">mowa w ust. </w:t>
      </w:r>
      <w:r>
        <w:rPr>
          <w:rFonts w:eastAsia="Times New Roman" w:cs="Times New Roman"/>
          <w:lang w:eastAsia="pl-PL"/>
        </w:rPr>
        <w:t xml:space="preserve">2 niniejszego </w:t>
      </w:r>
      <w:r w:rsidRPr="00110DCB">
        <w:rPr>
          <w:rFonts w:eastAsia="Times New Roman" w:cs="Times New Roman"/>
          <w:lang w:eastAsia="pl-PL"/>
        </w:rPr>
        <w:t xml:space="preserve">paragrafu, wartości robót niewykonanych, a ujętych w cenie na zasadach określonych </w:t>
      </w:r>
      <w:r w:rsidRPr="00110DCB">
        <w:rPr>
          <w:rFonts w:eastAsia="Times New Roman" w:cs="Times New Roman"/>
          <w:lang w:eastAsia="pl-PL"/>
        </w:rPr>
        <w:br/>
        <w:t>w niniejszej Umowie.</w:t>
      </w:r>
    </w:p>
    <w:p w14:paraId="702BEF21" w14:textId="3834A39E" w:rsidR="006E7C24" w:rsidRPr="0080671F" w:rsidRDefault="00E34F25">
      <w:pPr>
        <w:pStyle w:val="Akapitzlist"/>
        <w:numPr>
          <w:ilvl w:val="0"/>
          <w:numId w:val="27"/>
        </w:numPr>
        <w:tabs>
          <w:tab w:val="left" w:pos="112"/>
          <w:tab w:val="left" w:pos="472"/>
          <w:tab w:val="left" w:pos="1003"/>
        </w:tabs>
        <w:suppressAutoHyphens/>
        <w:spacing w:after="0" w:line="360" w:lineRule="auto"/>
        <w:rPr>
          <w:rFonts w:eastAsia="Times New Roman" w:cs="Times New Roman"/>
          <w:b/>
          <w:lang w:eastAsia="pl-PL"/>
        </w:rPr>
      </w:pPr>
      <w:r w:rsidRPr="00110DCB">
        <w:rPr>
          <w:rFonts w:eastAsia="Times New Roman" w:cs="Times New Roman"/>
          <w:lang w:eastAsia="pl-PL"/>
        </w:rPr>
        <w:t xml:space="preserve">Zmiana wysokości ostatecznego wynagrodzenia należnego Wykonawcy za wykonane roboty budowlane wynikająca z rozliczenia kosztorysem </w:t>
      </w:r>
      <w:r w:rsidRPr="0080671F">
        <w:rPr>
          <w:rFonts w:eastAsia="Times New Roman" w:cs="Times New Roman"/>
          <w:lang w:eastAsia="pl-PL"/>
        </w:rPr>
        <w:t>powykonawczym w stosunku do wynagrodzenia przewidywanego w chwili zawierania umowy nie wymaga zmiany treści umowy w formie aneksu.</w:t>
      </w:r>
      <w:bookmarkStart w:id="12" w:name="_Hlk13644434"/>
    </w:p>
    <w:p w14:paraId="6CC82C7B" w14:textId="15D58445" w:rsidR="00146BA5" w:rsidRPr="0080671F" w:rsidRDefault="00146BA5">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80671F">
        <w:rPr>
          <w:rFonts w:eastAsia="Times New Roman" w:cs="Times New Roman"/>
          <w:bCs/>
          <w:lang w:eastAsia="pl-PL"/>
        </w:rPr>
        <w:lastRenderedPageBreak/>
        <w:t>Zamawiający może ograniczyć zakres zamówienia objętego Umową. Maksymalny zakres ograniczenia świadczeń wynikających z umowy nie może być większy niż 15% ich wartości (minimalny zakres świadczeń wynikający z umowy wynosi 85%).</w:t>
      </w:r>
    </w:p>
    <w:p w14:paraId="2159E911" w14:textId="50362B2C" w:rsidR="00146BA5" w:rsidRPr="0080671F" w:rsidRDefault="00146BA5">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80671F">
        <w:rPr>
          <w:rFonts w:eastAsia="Times New Roman" w:cs="Times New Roman"/>
          <w:bCs/>
          <w:lang w:eastAsia="pl-PL"/>
        </w:rPr>
        <w:t xml:space="preserve">Skorzystanie przez Zamawiającego z uprawnienia określonego w ust. </w:t>
      </w:r>
      <w:r w:rsidR="00D60236" w:rsidRPr="0080671F">
        <w:rPr>
          <w:rFonts w:eastAsia="Times New Roman" w:cs="Times New Roman"/>
          <w:bCs/>
          <w:lang w:eastAsia="pl-PL"/>
        </w:rPr>
        <w:t>1</w:t>
      </w:r>
      <w:r w:rsidR="00820F62">
        <w:rPr>
          <w:rFonts w:eastAsia="Times New Roman" w:cs="Times New Roman"/>
          <w:bCs/>
          <w:lang w:eastAsia="pl-PL"/>
        </w:rPr>
        <w:t>4</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0101004A" w14:textId="77777777" w:rsidR="00294D74" w:rsidRDefault="00146BA5">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sidR="00282BA3">
        <w:rPr>
          <w:rFonts w:eastAsia="Times New Roman" w:cs="Times New Roman"/>
          <w:bCs/>
          <w:lang w:eastAsia="pl-PL"/>
        </w:rPr>
        <w:t>1</w:t>
      </w:r>
      <w:r w:rsidR="00820F62">
        <w:rPr>
          <w:rFonts w:eastAsia="Times New Roman" w:cs="Times New Roman"/>
          <w:bCs/>
          <w:lang w:eastAsia="pl-PL"/>
        </w:rPr>
        <w:t>4</w:t>
      </w:r>
      <w:r w:rsidRPr="0080671F">
        <w:rPr>
          <w:rFonts w:eastAsia="Times New Roman" w:cs="Times New Roman"/>
          <w:bCs/>
          <w:lang w:eastAsia="pl-PL"/>
        </w:rPr>
        <w:t xml:space="preserve"> powyżej poprzez złożenia pisemnego oświadczenia.</w:t>
      </w:r>
    </w:p>
    <w:p w14:paraId="55C4F778" w14:textId="77777777" w:rsidR="00A976C6" w:rsidRDefault="00A976C6" w:rsidP="00AA36D4">
      <w:pPr>
        <w:suppressAutoHyphens/>
        <w:spacing w:after="0" w:line="360" w:lineRule="auto"/>
        <w:rPr>
          <w:rFonts w:eastAsia="Times New Roman" w:cs="Times New Roman"/>
          <w:b/>
          <w:lang w:eastAsia="pl-PL"/>
        </w:rPr>
      </w:pPr>
    </w:p>
    <w:p w14:paraId="37CCDECD" w14:textId="218DBE29"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12"/>
    <w:p w14:paraId="498C33F7" w14:textId="66802EA1" w:rsidR="00E41EAA" w:rsidRPr="00BC23D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03812DAB" w:rsidR="00E41EAA" w:rsidRPr="00BE05AA" w:rsidRDefault="00E41EAA">
      <w:pPr>
        <w:pStyle w:val="Akapitzlist"/>
        <w:numPr>
          <w:ilvl w:val="0"/>
          <w:numId w:val="30"/>
        </w:numPr>
        <w:tabs>
          <w:tab w:val="left" w:pos="1480"/>
        </w:tabs>
        <w:suppressAutoHyphens/>
        <w:spacing w:after="0" w:line="360" w:lineRule="auto"/>
        <w:rPr>
          <w:rFonts w:eastAsia="Times New Roman" w:cs="Times New Roman"/>
          <w:lang w:eastAsia="pl-PL"/>
        </w:rPr>
      </w:pPr>
      <w:r w:rsidRPr="00DD4650">
        <w:rPr>
          <w:rFonts w:eastAsia="Times New Roman" w:cs="Times New Roman"/>
          <w:lang w:eastAsia="pl-PL"/>
        </w:rPr>
        <w:t xml:space="preserve">Podstawą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którym mowa </w:t>
      </w:r>
      <w:r w:rsidRPr="00660C5B">
        <w:rPr>
          <w:rFonts w:eastAsia="Times New Roman" w:cs="Times New Roman"/>
          <w:lang w:eastAsia="pl-PL"/>
        </w:rPr>
        <w:t xml:space="preserve">w </w:t>
      </w:r>
      <w:bookmarkStart w:id="13" w:name="_Hlk19605035"/>
      <w:r w:rsidRPr="00660C5B">
        <w:rPr>
          <w:rFonts w:eastAsia="Times New Roman" w:cs="Times New Roman"/>
          <w:lang w:eastAsia="pl-PL"/>
        </w:rPr>
        <w:t xml:space="preserve">§ </w:t>
      </w:r>
      <w:r w:rsidR="00660C5B" w:rsidRPr="00660C5B">
        <w:rPr>
          <w:rFonts w:eastAsia="Times New Roman" w:cs="Times New Roman"/>
          <w:lang w:eastAsia="pl-PL"/>
        </w:rPr>
        <w:t>9</w:t>
      </w:r>
      <w:r w:rsidRPr="00660C5B">
        <w:rPr>
          <w:rFonts w:eastAsia="Times New Roman" w:cs="Times New Roman"/>
          <w:lang w:eastAsia="pl-PL"/>
        </w:rPr>
        <w:t xml:space="preserve"> ust. 5 </w:t>
      </w:r>
      <w:bookmarkEnd w:id="13"/>
      <w:r w:rsidRPr="00660C5B">
        <w:rPr>
          <w:rFonts w:eastAsia="Times New Roman" w:cs="Times New Roman"/>
          <w:lang w:eastAsia="pl-PL"/>
        </w:rPr>
        <w:t>i § 1</w:t>
      </w:r>
      <w:r w:rsidR="008D18D0">
        <w:rPr>
          <w:rFonts w:eastAsia="Times New Roman" w:cs="Times New Roman"/>
          <w:lang w:eastAsia="pl-PL"/>
        </w:rPr>
        <w:t>1</w:t>
      </w:r>
      <w:r w:rsidRPr="00660C5B">
        <w:rPr>
          <w:rFonts w:eastAsia="Times New Roman" w:cs="Times New Roman"/>
          <w:lang w:eastAsia="pl-PL"/>
        </w:rPr>
        <w:t xml:space="preserve"> ust. 1</w:t>
      </w:r>
      <w:r w:rsidR="008D18D0">
        <w:rPr>
          <w:rFonts w:eastAsia="Times New Roman" w:cs="Times New Roman"/>
          <w:lang w:eastAsia="pl-PL"/>
        </w:rPr>
        <w:t>3</w:t>
      </w:r>
      <w:r w:rsidRPr="00660C5B">
        <w:rPr>
          <w:rFonts w:eastAsia="Times New Roman" w:cs="Times New Roman"/>
          <w:lang w:eastAsia="pl-PL"/>
        </w:rPr>
        <w:t xml:space="preserve"> 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 zawierające minimum następujące dane</w:t>
      </w:r>
      <w:r>
        <w:rPr>
          <w:rFonts w:eastAsia="Times New Roman" w:cs="Times New Roman"/>
          <w:lang w:eastAsia="pl-PL"/>
        </w:rPr>
        <w:t xml:space="preserve"> (na pierwszej stronie faktury):</w:t>
      </w:r>
    </w:p>
    <w:p w14:paraId="323BD607" w14:textId="77777777" w:rsidR="00E41EAA" w:rsidRDefault="00E41EAA">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512FD076" w:rsidR="00E41EAA" w:rsidRPr="00AF639F" w:rsidRDefault="00E41EAA">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 xml:space="preserve">Odbiorca: Zarząd Infrastruktury Miejskiej </w:t>
      </w:r>
      <w:r w:rsidRPr="00AF639F">
        <w:rPr>
          <w:rFonts w:eastAsia="Times New Roman" w:cs="Times New Roman"/>
          <w:lang w:eastAsia="pl-PL"/>
        </w:rPr>
        <w:t xml:space="preserve">w Słupsku, ul. </w:t>
      </w:r>
      <w:r w:rsidR="000A4EE4" w:rsidRPr="00AF639F">
        <w:rPr>
          <w:rFonts w:eastAsia="Times New Roman" w:cs="Times New Roman"/>
          <w:lang w:eastAsia="pl-PL"/>
        </w:rPr>
        <w:t>Grottgera 13</w:t>
      </w:r>
      <w:r w:rsidRPr="00AF639F">
        <w:rPr>
          <w:rFonts w:eastAsia="Times New Roman" w:cs="Times New Roman"/>
          <w:lang w:eastAsia="pl-PL"/>
        </w:rPr>
        <w:t>, 76-200 Słupsk.</w:t>
      </w:r>
    </w:p>
    <w:p w14:paraId="2E0FD75F" w14:textId="4C112A4F" w:rsidR="00625E98" w:rsidRPr="00DF490F" w:rsidRDefault="00625E98">
      <w:pPr>
        <w:numPr>
          <w:ilvl w:val="0"/>
          <w:numId w:val="31"/>
        </w:numPr>
        <w:tabs>
          <w:tab w:val="left" w:pos="1480"/>
        </w:tabs>
        <w:suppressAutoHyphens/>
        <w:spacing w:after="0" w:line="360" w:lineRule="auto"/>
        <w:ind w:left="357" w:hanging="357"/>
        <w:rPr>
          <w:rFonts w:eastAsia="Times New Roman" w:cs="Times New Roman"/>
          <w:lang w:eastAsia="pl-PL"/>
        </w:rPr>
      </w:pPr>
      <w:r w:rsidRPr="00AF639F">
        <w:rPr>
          <w:rFonts w:eastAsia="Times New Roman" w:cs="Times New Roman"/>
          <w:lang w:eastAsia="pl-PL"/>
        </w:rPr>
        <w:t>Rozliczenie końcowe nastąpi po wykonaniu całego przedmiotu</w:t>
      </w:r>
      <w:r w:rsidRPr="00DF490F">
        <w:rPr>
          <w:rFonts w:eastAsia="Times New Roman" w:cs="Times New Roman"/>
          <w:lang w:eastAsia="pl-PL"/>
        </w:rPr>
        <w:t xml:space="preserve"> umowy, podpisaniu protokołu końcowego robót.</w:t>
      </w:r>
    </w:p>
    <w:p w14:paraId="4805AC9C" w14:textId="44A1398F" w:rsidR="00E41EAA" w:rsidRDefault="00E41EAA">
      <w:pPr>
        <w:numPr>
          <w:ilvl w:val="0"/>
          <w:numId w:val="31"/>
        </w:numPr>
        <w:tabs>
          <w:tab w:val="left" w:pos="1480"/>
        </w:tabs>
        <w:suppressAutoHyphens/>
        <w:spacing w:after="0" w:line="360" w:lineRule="auto"/>
        <w:ind w:left="357" w:hanging="357"/>
        <w:rPr>
          <w:rFonts w:eastAsia="Times New Roman" w:cs="Times New Roman"/>
          <w:lang w:eastAsia="pl-PL"/>
        </w:rPr>
      </w:pPr>
      <w:r w:rsidRPr="00DF490F">
        <w:rPr>
          <w:rFonts w:eastAsia="Times New Roman" w:cs="Times New Roman"/>
          <w:lang w:eastAsia="pl-PL"/>
        </w:rPr>
        <w:t>Wykonawca</w:t>
      </w:r>
      <w:r w:rsidRPr="007263C4">
        <w:rPr>
          <w:rFonts w:eastAsia="Times New Roman" w:cs="Times New Roman"/>
          <w:lang w:eastAsia="pl-PL"/>
        </w:rPr>
        <w:t xml:space="preserve"> wystawi fakturę VAT na podstawie sprawdzonych przez </w:t>
      </w:r>
      <w:r w:rsidR="00251EBC">
        <w:rPr>
          <w:rFonts w:eastAsia="Times New Roman" w:cs="Times New Roman"/>
          <w:lang w:eastAsia="pl-PL"/>
        </w:rPr>
        <w:t>Inspektora nadzoru/</w:t>
      </w:r>
      <w:r w:rsidR="000B3473">
        <w:rPr>
          <w:rFonts w:eastAsia="Times New Roman" w:cs="Times New Roman"/>
          <w:lang w:eastAsia="pl-PL"/>
        </w:rPr>
        <w:t>przedstawiciela Zamawiającego</w:t>
      </w:r>
      <w:r w:rsidRPr="007263C4">
        <w:rPr>
          <w:rFonts w:eastAsia="Times New Roman" w:cs="Times New Roman"/>
          <w:lang w:eastAsia="pl-PL"/>
        </w:rPr>
        <w:t xml:space="preserve"> kosztorysów powykonawczych sporządzonych na podstawie protokołu odbioru robót</w:t>
      </w:r>
      <w:r>
        <w:rPr>
          <w:rFonts w:eastAsia="Times New Roman" w:cs="Times New Roman"/>
          <w:lang w:eastAsia="pl-PL"/>
        </w:rPr>
        <w:t>.</w:t>
      </w:r>
    </w:p>
    <w:p w14:paraId="1CBBAE7F" w14:textId="49D251FE" w:rsidR="00E41EAA" w:rsidRPr="00933D77" w:rsidRDefault="00E41EAA">
      <w:pPr>
        <w:numPr>
          <w:ilvl w:val="0"/>
          <w:numId w:val="31"/>
        </w:numPr>
        <w:tabs>
          <w:tab w:val="left" w:pos="1480"/>
        </w:tabs>
        <w:suppressAutoHyphens/>
        <w:spacing w:after="0" w:line="360" w:lineRule="auto"/>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wraz z zestawieniem kwot należnych podwykonawcom za roboty ujęte w fakturze</w:t>
      </w:r>
      <w:r>
        <w:rPr>
          <w:rFonts w:eastAsia="Times New Roman" w:cs="Times New Roman"/>
          <w:lang w:eastAsia="pl-PL"/>
        </w:rPr>
        <w:t>, w formie papierowej lub drogą elektroniczną z adresu</w:t>
      </w:r>
      <w:r>
        <w:rPr>
          <w:rFonts w:eastAsia="Times New Roman" w:cs="Times New Roman"/>
          <w:lang w:eastAsia="pl-PL"/>
        </w:rPr>
        <w:br/>
        <w:t xml:space="preserve"> e-mail: </w:t>
      </w:r>
      <w:r w:rsidR="00606A1F">
        <w:rPr>
          <w:rFonts w:eastAsia="Times New Roman" w:cs="Times New Roman"/>
          <w:lang w:eastAsia="pl-PL"/>
        </w:rPr>
        <w:t>___________</w:t>
      </w:r>
      <w:r>
        <w:rPr>
          <w:rFonts w:eastAsia="Times New Roman" w:cs="Times New Roman"/>
          <w:lang w:eastAsia="pl-PL"/>
        </w:rPr>
        <w:t xml:space="preserve"> na adres e-mail Zamawiającego właściwy do przesyłania faktur: </w:t>
      </w:r>
      <w:hyperlink r:id="rId11" w:history="1">
        <w:r w:rsidR="00437F6F" w:rsidRPr="000704FA">
          <w:rPr>
            <w:rStyle w:val="Hipercze"/>
            <w:rFonts w:eastAsia="Times New Roman" w:cs="Times New Roman"/>
            <w:lang w:eastAsia="pl-PL"/>
          </w:rPr>
          <w:t>faktura@zimslupsk.pl</w:t>
        </w:r>
      </w:hyperlink>
      <w:r w:rsidRPr="00B46EB6">
        <w:rPr>
          <w:rFonts w:eastAsia="Times New Roman" w:cs="Times New Roman"/>
          <w:lang w:eastAsia="pl-PL"/>
        </w:rPr>
        <w:t xml:space="preserve"> </w:t>
      </w:r>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hyperlink r:id="rId12" w:history="1">
        <w:r w:rsidR="0042144F" w:rsidRPr="00F0796B">
          <w:rPr>
            <w:rStyle w:val="Hipercze"/>
            <w:rFonts w:eastAsia="Times New Roman" w:cs="Times New Roman"/>
            <w:lang w:eastAsia="pl-PL"/>
          </w:rPr>
          <w:t>faktura@zimslupsk.pl</w:t>
        </w:r>
      </w:hyperlink>
      <w:r w:rsidRPr="00B46EB6">
        <w:rPr>
          <w:rFonts w:eastAsia="Times New Roman" w:cs="Times New Roman"/>
          <w:lang w:eastAsia="pl-PL"/>
        </w:rPr>
        <w:t xml:space="preserve"> </w:t>
      </w:r>
      <w:r>
        <w:rPr>
          <w:rFonts w:eastAsia="Times New Roman" w:cs="Times New Roman"/>
          <w:lang w:eastAsia="pl-PL"/>
        </w:rPr>
        <w:t>.</w:t>
      </w:r>
    </w:p>
    <w:p w14:paraId="6721FF19" w14:textId="24C6AE0B" w:rsidR="00E41EAA" w:rsidRDefault="00E41EAA">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Zamawiający obowiązany jest do zapłaty wynagrodzenia</w:t>
      </w:r>
      <w:r>
        <w:rPr>
          <w:rFonts w:eastAsia="Times New Roman" w:cs="Times New Roman"/>
          <w:lang w:eastAsia="pl-PL"/>
        </w:rPr>
        <w:t xml:space="preserve">, z zastrzeżeniem </w:t>
      </w:r>
      <w:r w:rsidRPr="00910FBF">
        <w:rPr>
          <w:rFonts w:eastAsia="Times New Roman" w:cs="Times New Roman"/>
          <w:lang w:eastAsia="pl-PL"/>
        </w:rPr>
        <w:t>ust. 1</w:t>
      </w:r>
      <w:r w:rsidR="00592F2C">
        <w:rPr>
          <w:rFonts w:eastAsia="Times New Roman" w:cs="Times New Roman"/>
          <w:lang w:eastAsia="pl-PL"/>
        </w:rPr>
        <w:t>2</w:t>
      </w:r>
      <w:r w:rsidRPr="00910FBF">
        <w:rPr>
          <w:rFonts w:eastAsia="Times New Roman" w:cs="Times New Roman"/>
          <w:lang w:eastAsia="pl-PL"/>
        </w:rPr>
        <w:t xml:space="preserve"> </w:t>
      </w:r>
      <w:r w:rsidR="00F849FF">
        <w:rPr>
          <w:rFonts w:eastAsia="Times New Roman" w:cs="Times New Roman"/>
          <w:lang w:eastAsia="pl-PL"/>
        </w:rPr>
        <w:t xml:space="preserve">i 13 </w:t>
      </w:r>
      <w:r w:rsidRPr="00910FBF">
        <w:rPr>
          <w:rFonts w:eastAsia="Times New Roman" w:cs="Times New Roman"/>
          <w:lang w:eastAsia="pl-PL"/>
        </w:rPr>
        <w:t>niniejszego paragrafu,</w:t>
      </w:r>
      <w:r w:rsidR="00F849FF">
        <w:rPr>
          <w:rFonts w:eastAsia="Times New Roman" w:cs="Times New Roman"/>
          <w:lang w:eastAsia="pl-PL"/>
        </w:rPr>
        <w:t xml:space="preserve"> </w:t>
      </w:r>
      <w:r w:rsidRPr="007263C4">
        <w:rPr>
          <w:rFonts w:eastAsia="Times New Roman" w:cs="Times New Roman"/>
          <w:lang w:eastAsia="pl-PL"/>
        </w:rPr>
        <w:t xml:space="preserve">w terminie </w:t>
      </w:r>
      <w:r>
        <w:rPr>
          <w:rFonts w:eastAsia="Times New Roman" w:cs="Times New Roman"/>
          <w:lang w:eastAsia="pl-PL"/>
        </w:rPr>
        <w:t xml:space="preserve">do </w:t>
      </w:r>
      <w:r w:rsidRPr="00200748">
        <w:rPr>
          <w:rFonts w:eastAsia="Times New Roman" w:cs="Times New Roman"/>
          <w:bCs/>
          <w:lang w:eastAsia="pl-PL"/>
        </w:rPr>
        <w:t>30 dni</w:t>
      </w:r>
      <w:r w:rsidRPr="007263C4">
        <w:rPr>
          <w:rFonts w:eastAsia="Times New Roman" w:cs="Times New Roman"/>
          <w:lang w:eastAsia="pl-PL"/>
        </w:rPr>
        <w:t xml:space="preserve"> od dnia otrzymania </w:t>
      </w:r>
      <w:r>
        <w:rPr>
          <w:rFonts w:eastAsia="Times New Roman" w:cs="Times New Roman"/>
          <w:lang w:eastAsia="pl-PL"/>
        </w:rPr>
        <w:t xml:space="preserve">prawidłowo wystawionej </w:t>
      </w:r>
      <w:r w:rsidRPr="007263C4">
        <w:rPr>
          <w:rFonts w:eastAsia="Times New Roman" w:cs="Times New Roman"/>
          <w:lang w:eastAsia="pl-PL"/>
        </w:rPr>
        <w:t xml:space="preserve">faktury, protokołu odbioru robót i dowodu potwierdzającego zapłatę wymagalnego wynagrodzenia podwykonawcy lub dalszemu podwykonawcy za roboty ujęte w fakturze, poświadczonego za zgodność z oryginałem przez Wykonawcę. </w:t>
      </w:r>
    </w:p>
    <w:p w14:paraId="1E444E6E" w14:textId="77777777" w:rsidR="00E41EAA" w:rsidRDefault="00E41EAA">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 xml:space="preserve">Zapłata wynagrodzenia nastąpi przelewem na rachunek bankowy Wykonawcy wskazany na fakturze, </w:t>
      </w:r>
      <w:r>
        <w:rPr>
          <w:rFonts w:eastAsia="Times New Roman" w:cs="Times New Roman"/>
          <w:lang w:eastAsia="pl-PL"/>
        </w:rPr>
        <w:br/>
      </w:r>
      <w:r w:rsidRPr="007263C4">
        <w:rPr>
          <w:rFonts w:eastAsia="Times New Roman" w:cs="Times New Roman"/>
          <w:lang w:eastAsia="pl-PL"/>
        </w:rPr>
        <w:t>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pPr>
        <w:numPr>
          <w:ilvl w:val="0"/>
          <w:numId w:val="31"/>
        </w:numPr>
        <w:tabs>
          <w:tab w:val="left" w:pos="1480"/>
        </w:tabs>
        <w:suppressAutoHyphen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lastRenderedPageBreak/>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Default="00E41EAA">
      <w:pPr>
        <w:numPr>
          <w:ilvl w:val="0"/>
          <w:numId w:val="31"/>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Pr="005B5DB4" w:rsidRDefault="00E41EAA">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Wykonawcy </w:t>
      </w:r>
      <w:r w:rsidR="00606A1F" w:rsidRPr="005B5DB4">
        <w:rPr>
          <w:rFonts w:eastAsia="Times New Roman" w:cs="Times New Roman"/>
          <w:lang w:eastAsia="pl-PL"/>
        </w:rPr>
        <w:t>___________________________</w:t>
      </w:r>
    </w:p>
    <w:p w14:paraId="7F9B4C60" w14:textId="77777777" w:rsidR="00E41EAA" w:rsidRPr="005B5DB4" w:rsidRDefault="00E41EAA">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Miasta Słupsk </w:t>
      </w:r>
      <w:r w:rsidRPr="005B5DB4">
        <w:rPr>
          <w:rFonts w:eastAsia="Times New Roman" w:cs="Times New Roman"/>
          <w:bCs/>
          <w:lang w:eastAsia="pl-PL"/>
        </w:rPr>
        <w:t>839-10-05-507.</w:t>
      </w:r>
    </w:p>
    <w:p w14:paraId="03CE0873" w14:textId="6A17C54B" w:rsidR="00E41EAA" w:rsidRPr="005B5DB4" w:rsidRDefault="00E41EAA">
      <w:pPr>
        <w:numPr>
          <w:ilvl w:val="0"/>
          <w:numId w:val="31"/>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5B5DB4">
        <w:rPr>
          <w:rFonts w:eastAsia="Times New Roman" w:cs="Times New Roman"/>
          <w:lang w:eastAsia="pl-PL"/>
        </w:rPr>
        <w:t>(</w:t>
      </w:r>
      <w:r w:rsidRPr="005B5DB4">
        <w:rPr>
          <w:rFonts w:eastAsia="Times New Roman" w:cs="Times New Roman"/>
          <w:lang w:eastAsia="pl-PL"/>
        </w:rPr>
        <w:t xml:space="preserve">oświadczenie podwykonawcy lub dalszego podwykonawcy o braku wymagalnych zobowiązań Wykonawcy w stosunku do nich), o których mowa w </w:t>
      </w:r>
      <w:r w:rsidR="00BB6AFE" w:rsidRPr="005B5DB4">
        <w:rPr>
          <w:rFonts w:eastAsia="Times New Roman" w:cstheme="minorHAnsi"/>
          <w:lang w:eastAsia="pl-PL"/>
        </w:rPr>
        <w:t xml:space="preserve">§ </w:t>
      </w:r>
      <w:r w:rsidR="00BB6AFE" w:rsidRPr="005B5DB4">
        <w:rPr>
          <w:rFonts w:eastAsia="Times New Roman" w:cs="Times New Roman"/>
          <w:lang w:eastAsia="pl-PL"/>
        </w:rPr>
        <w:t>8 ust. 6</w:t>
      </w:r>
      <w:r w:rsidR="005B5DB4" w:rsidRPr="005B5DB4">
        <w:rPr>
          <w:rFonts w:eastAsia="Times New Roman" w:cs="Times New Roman"/>
          <w:lang w:eastAsia="pl-PL"/>
        </w:rPr>
        <w:t xml:space="preserve"> i 14</w:t>
      </w:r>
      <w:r w:rsidR="00BB6AFE" w:rsidRPr="005B5DB4">
        <w:rPr>
          <w:rFonts w:eastAsia="Times New Roman" w:cs="Times New Roman"/>
          <w:lang w:eastAsia="pl-PL"/>
        </w:rPr>
        <w:t xml:space="preserve"> </w:t>
      </w:r>
      <w:r w:rsidRPr="005B5DB4">
        <w:rPr>
          <w:rFonts w:eastAsia="Times New Roman" w:cs="Times New Roman"/>
          <w:lang w:eastAsia="pl-PL"/>
        </w:rPr>
        <w:t>niniejsze</w:t>
      </w:r>
      <w:r w:rsidR="00BB6AFE" w:rsidRPr="005B5DB4">
        <w:rPr>
          <w:rFonts w:eastAsia="Times New Roman" w:cs="Times New Roman"/>
          <w:lang w:eastAsia="pl-PL"/>
        </w:rPr>
        <w:t>j</w:t>
      </w:r>
      <w:r w:rsidRPr="005B5DB4">
        <w:rPr>
          <w:rFonts w:eastAsia="Times New Roman" w:cs="Times New Roman"/>
          <w:lang w:eastAsia="pl-PL"/>
        </w:rPr>
        <w:t xml:space="preserve"> </w:t>
      </w:r>
      <w:r w:rsidR="00BB6AFE" w:rsidRPr="005B5DB4">
        <w:rPr>
          <w:rFonts w:eastAsia="Times New Roman" w:cs="Times New Roman"/>
          <w:lang w:eastAsia="pl-PL"/>
        </w:rPr>
        <w:t>Umowy</w:t>
      </w:r>
      <w:r w:rsidRPr="005B5DB4">
        <w:rPr>
          <w:rFonts w:eastAsia="Times New Roman" w:cs="Times New Roman"/>
          <w:lang w:eastAsia="pl-PL"/>
        </w:rPr>
        <w:t>, biorącym udział w realizacji odebranych robót budowlanych.</w:t>
      </w:r>
    </w:p>
    <w:p w14:paraId="1226C3C6" w14:textId="4BE2D895" w:rsidR="00E41EAA" w:rsidRPr="00BB6AFE" w:rsidRDefault="00E41EAA">
      <w:pPr>
        <w:numPr>
          <w:ilvl w:val="0"/>
          <w:numId w:val="31"/>
        </w:numPr>
        <w:tabs>
          <w:tab w:val="left" w:pos="1480"/>
        </w:tabs>
        <w:suppressAutoHyphens/>
        <w:spacing w:after="0" w:line="360" w:lineRule="auto"/>
        <w:rPr>
          <w:rFonts w:eastAsia="Times New Roman" w:cs="Times New Roman"/>
          <w:lang w:eastAsia="pl-PL"/>
        </w:rPr>
      </w:pPr>
      <w:bookmarkStart w:id="14" w:name="_Hlk11829211"/>
      <w:r w:rsidRPr="005B5DB4">
        <w:rPr>
          <w:rFonts w:eastAsia="Times New Roman" w:cs="Times New Roman"/>
          <w:bCs/>
          <w:lang w:eastAsia="pl-PL"/>
        </w:rPr>
        <w:t>W przypadku niedostarczenia wszelkich dokumentów niezbędnych</w:t>
      </w:r>
      <w:r w:rsidRPr="00CC5514">
        <w:rPr>
          <w:rFonts w:eastAsia="Times New Roman" w:cs="Times New Roman"/>
          <w:bCs/>
          <w:lang w:eastAsia="pl-PL"/>
        </w:rPr>
        <w:t xml:space="preserve"> do odbioru, w tym dokumentów zgodnie z </w:t>
      </w:r>
      <w:r w:rsidRPr="00910FBF">
        <w:rPr>
          <w:rFonts w:eastAsia="Times New Roman" w:cs="Times New Roman"/>
          <w:bCs/>
          <w:lang w:eastAsia="pl-PL"/>
        </w:rPr>
        <w:t>ust. 1</w:t>
      </w:r>
      <w:r w:rsidR="00C65AB3">
        <w:rPr>
          <w:rFonts w:eastAsia="Times New Roman" w:cs="Times New Roman"/>
          <w:bCs/>
          <w:lang w:eastAsia="pl-PL"/>
        </w:rPr>
        <w:t>2</w:t>
      </w:r>
      <w:r w:rsidRPr="00910FBF">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688DF1FE" w:rsidR="00BB6AFE" w:rsidRPr="00CC5514" w:rsidRDefault="00BB6AFE">
      <w:pPr>
        <w:numPr>
          <w:ilvl w:val="0"/>
          <w:numId w:val="31"/>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 przypadku niespełnienia wymogów ust. 1</w:t>
      </w:r>
      <w:r w:rsidR="00C65AB3">
        <w:rPr>
          <w:rFonts w:eastAsia="Times New Roman" w:cs="Times New Roman"/>
          <w:lang w:eastAsia="pl-PL"/>
        </w:rPr>
        <w:t>2</w:t>
      </w:r>
      <w:r w:rsidRPr="00BB6AFE">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4"/>
    <w:p w14:paraId="74314BE8" w14:textId="77777777" w:rsidR="00E41EAA" w:rsidRPr="00BB6AFE" w:rsidRDefault="00E41EAA">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40FE136B" w:rsidR="00E41EAA" w:rsidRPr="00BB6AFE" w:rsidRDefault="00E41EAA">
      <w:pPr>
        <w:numPr>
          <w:ilvl w:val="0"/>
          <w:numId w:val="31"/>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Wynagrodzenie, o którym mowa w ust. 1</w:t>
      </w:r>
      <w:r w:rsidR="00C65AB3">
        <w:rPr>
          <w:rFonts w:eastAsia="Times New Roman" w:cs="Times New Roman"/>
          <w:lang w:eastAsia="pl-PL"/>
        </w:rPr>
        <w:t>5</w:t>
      </w:r>
      <w:r w:rsidRPr="00BB6AFE">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pPr>
        <w:numPr>
          <w:ilvl w:val="0"/>
          <w:numId w:val="31"/>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0496D53C" w:rsidR="00E41EAA" w:rsidRPr="00A671BA" w:rsidRDefault="00E41EAA">
      <w:pPr>
        <w:numPr>
          <w:ilvl w:val="0"/>
          <w:numId w:val="31"/>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w ust. 1</w:t>
      </w:r>
      <w:r w:rsidR="00C65AB3">
        <w:rPr>
          <w:rFonts w:eastAsia="Times New Roman" w:cs="Times New Roman"/>
          <w:lang w:eastAsia="pl-PL"/>
        </w:rPr>
        <w:t>8</w:t>
      </w:r>
      <w:r w:rsidRPr="00A671BA">
        <w:rPr>
          <w:rFonts w:eastAsia="Times New Roman" w:cs="Times New Roman"/>
          <w:lang w:eastAsia="pl-PL"/>
        </w:rPr>
        <w:t xml:space="preserve"> niniejszego paragrafu, Zamawiający może:</w:t>
      </w:r>
    </w:p>
    <w:p w14:paraId="238105B7" w14:textId="77777777" w:rsidR="00E41EAA" w:rsidRPr="00A671BA" w:rsidRDefault="00E41EAA">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lastRenderedPageBreak/>
        <w:t>nie dokonać bezpośredniej zapłaty wynagrodzenia podwykonawcy lub dalszemu podwykonawcy, jeżeli Wykonawca wykaże niezasadność takiej zapłaty, albo</w:t>
      </w:r>
    </w:p>
    <w:p w14:paraId="27C4FBF9" w14:textId="77777777" w:rsidR="00E41EAA" w:rsidRPr="00A671BA" w:rsidRDefault="00E41EAA">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pPr>
        <w:numPr>
          <w:ilvl w:val="1"/>
          <w:numId w:val="31"/>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pPr>
        <w:numPr>
          <w:ilvl w:val="0"/>
          <w:numId w:val="31"/>
        </w:numPr>
        <w:tabs>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pPr>
        <w:numPr>
          <w:ilvl w:val="0"/>
          <w:numId w:val="31"/>
        </w:numPr>
        <w:tabs>
          <w:tab w:val="left" w:pos="1480"/>
        </w:tabs>
        <w:suppressAutoHyphens/>
        <w:spacing w:after="0" w:line="360" w:lineRule="auto"/>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pPr>
        <w:numPr>
          <w:ilvl w:val="0"/>
          <w:numId w:val="31"/>
        </w:numPr>
        <w:tabs>
          <w:tab w:val="left" w:pos="1480"/>
        </w:tabs>
        <w:suppressAutoHyphens/>
        <w:spacing w:after="0" w:line="360" w:lineRule="auto"/>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75F4AF5B" w:rsidR="00E41EAA" w:rsidRDefault="00E41EAA">
      <w:pPr>
        <w:numPr>
          <w:ilvl w:val="0"/>
          <w:numId w:val="31"/>
        </w:numPr>
        <w:tabs>
          <w:tab w:val="left" w:pos="1480"/>
        </w:tabs>
        <w:suppressAutoHyphens/>
        <w:spacing w:after="0" w:line="360" w:lineRule="auto"/>
        <w:rPr>
          <w:rFonts w:eastAsia="Times New Roman" w:cs="Times New Roman"/>
          <w:lang w:eastAsia="pl-PL"/>
        </w:rPr>
      </w:pPr>
      <w:r w:rsidRPr="00970B3D">
        <w:rPr>
          <w:rFonts w:eastAsia="Times New Roman" w:cs="Times New Roman"/>
          <w:lang w:eastAsia="pl-PL"/>
        </w:rPr>
        <w:t xml:space="preserve">Zamawiający nie dopuszcza możliwości przelewu wierzytelności Wykonawcy z tytułu realizacji niniejszej </w:t>
      </w:r>
      <w:r>
        <w:rPr>
          <w:rFonts w:eastAsia="Times New Roman" w:cs="Times New Roman"/>
          <w:lang w:eastAsia="pl-PL"/>
        </w:rPr>
        <w:t>U</w:t>
      </w:r>
      <w:r w:rsidRPr="00970B3D">
        <w:rPr>
          <w:rFonts w:eastAsia="Times New Roman" w:cs="Times New Roman"/>
          <w:lang w:eastAsia="pl-PL"/>
        </w:rPr>
        <w:t>mowy na osoby trzecie</w:t>
      </w:r>
      <w:r w:rsidRPr="00172718">
        <w:rPr>
          <w:rFonts w:eastAsia="Times New Roman" w:cs="Times New Roman"/>
          <w:lang w:eastAsia="pl-PL"/>
        </w:rPr>
        <w:t xml:space="preserve">. </w:t>
      </w:r>
    </w:p>
    <w:p w14:paraId="2788B9EF" w14:textId="13CF8F01" w:rsidR="00625E98" w:rsidRPr="00241825" w:rsidRDefault="00184A4D">
      <w:pPr>
        <w:numPr>
          <w:ilvl w:val="0"/>
          <w:numId w:val="31"/>
        </w:numPr>
        <w:tabs>
          <w:tab w:val="left" w:pos="1480"/>
        </w:tabs>
        <w:suppressAutoHyphens/>
        <w:spacing w:after="0" w:line="360" w:lineRule="auto"/>
        <w:rPr>
          <w:rFonts w:eastAsia="Times New Roman" w:cs="Times New Roman"/>
          <w:lang w:eastAsia="pl-PL"/>
        </w:rPr>
      </w:pPr>
      <w:r w:rsidRPr="00184A4D">
        <w:rPr>
          <w:rFonts w:eastAsia="Times New Roman" w:cs="Times New Roman"/>
          <w:lang w:eastAsia="pl-PL"/>
        </w:rPr>
        <w:t>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podatku od towarów i usług (VAT)</w:t>
      </w:r>
      <w:r>
        <w:rPr>
          <w:rFonts w:eastAsia="Times New Roman" w:cs="Times New Roman"/>
          <w:lang w:eastAsia="pl-PL"/>
        </w:rPr>
        <w:t>.</w:t>
      </w:r>
    </w:p>
    <w:p w14:paraId="2D763308" w14:textId="28B71083" w:rsidR="005A2C9A" w:rsidRDefault="005A2C9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530B96EC" w:rsidR="00E41EAA" w:rsidRPr="00ED1440"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bookmarkStart w:id="15" w:name="_Hlk116639869"/>
      <w:r w:rsidRPr="00ED1440">
        <w:rPr>
          <w:rFonts w:eastAsia="Times New Roman" w:cs="Times New Roman"/>
          <w:b/>
          <w:lang w:eastAsia="pl-PL"/>
        </w:rPr>
        <w:t>§ 1</w:t>
      </w:r>
      <w:r w:rsidR="00444C42">
        <w:rPr>
          <w:rFonts w:eastAsia="Times New Roman" w:cs="Times New Roman"/>
          <w:b/>
          <w:lang w:eastAsia="pl-PL"/>
        </w:rPr>
        <w:t>1</w:t>
      </w:r>
    </w:p>
    <w:bookmarkEnd w:id="15"/>
    <w:p w14:paraId="10529B32" w14:textId="77777777" w:rsidR="00E41EAA" w:rsidRPr="00923257"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ED1440">
        <w:rPr>
          <w:rFonts w:eastAsia="Times New Roman" w:cs="Times New Roman"/>
          <w:b/>
          <w:lang w:eastAsia="pl-PL"/>
        </w:rPr>
        <w:t xml:space="preserve">Odbiór </w:t>
      </w:r>
      <w:r w:rsidRPr="00923257">
        <w:rPr>
          <w:rFonts w:eastAsia="Times New Roman" w:cs="Times New Roman"/>
          <w:b/>
          <w:lang w:eastAsia="pl-PL"/>
        </w:rPr>
        <w:t>robót</w:t>
      </w:r>
    </w:p>
    <w:p w14:paraId="4C188CED" w14:textId="7777777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923257">
        <w:rPr>
          <w:rFonts w:asciiTheme="minorHAnsi" w:hAnsiTheme="minorHAnsi" w:cs="Tahoma"/>
          <w:sz w:val="22"/>
          <w:szCs w:val="22"/>
        </w:rPr>
        <w:t>Zakres i sposób odbiorów elementów robót odbywać się będzie zgodnie z warunkami niniejszej Umowy, obowiązującymi przepisami w tym prawem</w:t>
      </w:r>
      <w:r w:rsidRPr="00B551A6">
        <w:rPr>
          <w:rFonts w:asciiTheme="minorHAnsi" w:hAnsiTheme="minorHAnsi" w:cs="Tahoma"/>
          <w:sz w:val="22"/>
          <w:szCs w:val="22"/>
        </w:rPr>
        <w:t xml:space="preserve"> budowlanym.</w:t>
      </w:r>
    </w:p>
    <w:p w14:paraId="64E3500A" w14:textId="6F8C2382"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Wykonawca nie jest uprawniony do zakrycia wykonanej roboty budowlanej bez uprzedniej zgody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4642A">
        <w:rPr>
          <w:rFonts w:asciiTheme="minorHAnsi" w:hAnsiTheme="minorHAnsi" w:cs="Tahoma"/>
          <w:sz w:val="22"/>
          <w:szCs w:val="22"/>
        </w:rPr>
        <w:t xml:space="preserve">. Wykonawca ma obowiązek umożliwić </w:t>
      </w:r>
      <w:r w:rsidR="00251EBC">
        <w:rPr>
          <w:rFonts w:asciiTheme="minorHAnsi" w:hAnsiTheme="minorHAnsi" w:cs="Tahoma"/>
          <w:sz w:val="22"/>
          <w:szCs w:val="22"/>
        </w:rPr>
        <w:t>Inspektorowi nadzoru/</w:t>
      </w:r>
      <w:r w:rsidR="00FA0DC8">
        <w:rPr>
          <w:rFonts w:asciiTheme="minorHAnsi" w:hAnsiTheme="minorHAnsi" w:cs="Tahoma"/>
          <w:sz w:val="22"/>
          <w:szCs w:val="22"/>
        </w:rPr>
        <w:t>przedstawicielowi Zamawiającego</w:t>
      </w:r>
      <w:r w:rsidRPr="0024642A">
        <w:rPr>
          <w:rFonts w:asciiTheme="minorHAnsi" w:hAnsiTheme="minorHAnsi" w:cs="Tahoma"/>
          <w:sz w:val="22"/>
          <w:szCs w:val="22"/>
        </w:rPr>
        <w:t xml:space="preserve"> sprawdzenie każdej roboty budowlanej zanikającej lub która ulega zakryciu</w:t>
      </w:r>
      <w:r>
        <w:rPr>
          <w:rFonts w:asciiTheme="minorHAnsi" w:hAnsiTheme="minorHAnsi" w:cs="Tahoma"/>
          <w:sz w:val="22"/>
          <w:szCs w:val="22"/>
        </w:rPr>
        <w:t>.</w:t>
      </w:r>
    </w:p>
    <w:p w14:paraId="7F8277B4" w14:textId="26DDA801"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Wykonawca zgłasza gotowość do</w:t>
      </w:r>
      <w:r w:rsidRPr="00D00E9F">
        <w:rPr>
          <w:rFonts w:asciiTheme="minorHAnsi" w:hAnsiTheme="minorHAnsi" w:cs="Tahoma"/>
          <w:b/>
          <w:sz w:val="22"/>
          <w:szCs w:val="22"/>
        </w:rPr>
        <w:t xml:space="preserve"> </w:t>
      </w:r>
      <w:r w:rsidRPr="00D00E9F">
        <w:rPr>
          <w:rFonts w:asciiTheme="minorHAnsi" w:hAnsiTheme="minorHAnsi" w:cs="Tahoma"/>
          <w:bCs/>
          <w:sz w:val="22"/>
          <w:szCs w:val="22"/>
        </w:rPr>
        <w:t>odbioru robót zanikających i ulegających zakryciu</w:t>
      </w:r>
      <w:r w:rsidR="006748FF">
        <w:rPr>
          <w:rFonts w:asciiTheme="minorHAnsi" w:hAnsiTheme="minorHAnsi" w:cs="Tahoma"/>
          <w:bCs/>
          <w:sz w:val="22"/>
          <w:szCs w:val="22"/>
        </w:rPr>
        <w:t xml:space="preserve"> </w:t>
      </w:r>
      <w:r w:rsidRPr="00D00E9F">
        <w:rPr>
          <w:rFonts w:asciiTheme="minorHAnsi" w:hAnsiTheme="minorHAnsi" w:cs="Tahoma"/>
          <w:sz w:val="22"/>
          <w:szCs w:val="22"/>
        </w:rPr>
        <w:t xml:space="preserve">i jednocześnie zawiadamia o tej gotowości </w:t>
      </w:r>
      <w:r w:rsidR="00251EBC"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w:t>
      </w:r>
    </w:p>
    <w:p w14:paraId="4B37400E" w14:textId="16EFAD83" w:rsidR="00E41EAA" w:rsidRPr="00D00E9F" w:rsidRDefault="00C6631E"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Inspektor nadzoru/p</w:t>
      </w:r>
      <w:r w:rsidR="00FA0DC8" w:rsidRPr="00D00E9F">
        <w:rPr>
          <w:rFonts w:asciiTheme="minorHAnsi" w:hAnsiTheme="minorHAnsi" w:cs="Tahoma"/>
          <w:sz w:val="22"/>
          <w:szCs w:val="22"/>
        </w:rPr>
        <w:t>rzedstawiciel Zamawiającego</w:t>
      </w:r>
      <w:r w:rsidR="00E41EAA" w:rsidRPr="00D00E9F">
        <w:rPr>
          <w:rFonts w:asciiTheme="minorHAnsi" w:hAnsiTheme="minorHAnsi" w:cs="Tahoma"/>
          <w:sz w:val="22"/>
          <w:szCs w:val="22"/>
        </w:rPr>
        <w:t xml:space="preserve"> dokonuje odbioru zgłoszonych przez Wykonawcę </w:t>
      </w:r>
      <w:r w:rsidR="00E41EAA" w:rsidRPr="00D00E9F">
        <w:rPr>
          <w:rFonts w:asciiTheme="minorHAnsi" w:hAnsiTheme="minorHAnsi" w:cs="Tahoma"/>
          <w:bCs/>
          <w:sz w:val="22"/>
          <w:szCs w:val="22"/>
        </w:rPr>
        <w:t>robót zanikających i ulegających zakryciu</w:t>
      </w:r>
      <w:r w:rsidR="00E41EAA" w:rsidRPr="00D00E9F">
        <w:rPr>
          <w:rFonts w:asciiTheme="minorHAnsi" w:hAnsiTheme="minorHAnsi" w:cs="Tahoma"/>
          <w:b/>
          <w:sz w:val="22"/>
          <w:szCs w:val="22"/>
        </w:rPr>
        <w:t xml:space="preserve"> </w:t>
      </w:r>
      <w:r w:rsidR="00E41EAA" w:rsidRPr="00D00E9F">
        <w:rPr>
          <w:rFonts w:asciiTheme="minorHAnsi" w:hAnsiTheme="minorHAnsi" w:cs="Tahoma"/>
          <w:sz w:val="22"/>
          <w:szCs w:val="22"/>
        </w:rPr>
        <w:t xml:space="preserve">niezwłocznie, nie później jednak niż </w:t>
      </w:r>
      <w:r w:rsidR="00E41EAA" w:rsidRPr="00D00E9F">
        <w:rPr>
          <w:rFonts w:asciiTheme="minorHAnsi" w:hAnsiTheme="minorHAnsi" w:cs="Tahoma"/>
          <w:bCs/>
          <w:sz w:val="22"/>
          <w:szCs w:val="22"/>
        </w:rPr>
        <w:t>3 dni</w:t>
      </w:r>
      <w:r w:rsidR="00E41EAA" w:rsidRPr="00D00E9F">
        <w:rPr>
          <w:rFonts w:asciiTheme="minorHAnsi" w:hAnsiTheme="minorHAnsi" w:cs="Tahoma"/>
          <w:sz w:val="22"/>
          <w:szCs w:val="22"/>
        </w:rPr>
        <w:t xml:space="preserve"> robocze od daty zgłoszenia gotowości do odbioru i potwierdza odbiór robót.</w:t>
      </w:r>
    </w:p>
    <w:p w14:paraId="248F57CF" w14:textId="7E8E6F21" w:rsidR="00D00E9F" w:rsidRPr="00923257" w:rsidRDefault="00E41EAA" w:rsidP="00923257">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lastRenderedPageBreak/>
        <w:t xml:space="preserve">W przypadku niezgłoszenia </w:t>
      </w:r>
      <w:r w:rsidR="00C6631E" w:rsidRPr="00D00E9F">
        <w:rPr>
          <w:rFonts w:asciiTheme="minorHAnsi" w:hAnsiTheme="minorHAnsi" w:cs="Tahoma"/>
          <w:sz w:val="22"/>
          <w:szCs w:val="22"/>
        </w:rPr>
        <w:t>Inspektorowi nadzoru/</w:t>
      </w:r>
      <w:r w:rsidR="00FA0DC8" w:rsidRPr="00D00E9F">
        <w:rPr>
          <w:rFonts w:asciiTheme="minorHAnsi" w:hAnsiTheme="minorHAnsi" w:cs="Tahoma"/>
          <w:sz w:val="22"/>
          <w:szCs w:val="22"/>
        </w:rPr>
        <w:t>przedstawicielowi Zamawiającego</w:t>
      </w:r>
      <w:r w:rsidRPr="00D00E9F">
        <w:rPr>
          <w:rFonts w:asciiTheme="minorHAnsi" w:hAnsiTheme="minorHAnsi" w:cs="Tahoma"/>
          <w:sz w:val="22"/>
          <w:szCs w:val="22"/>
        </w:rPr>
        <w:t xml:space="preserve"> gotowości do </w:t>
      </w:r>
      <w:r w:rsidRPr="00D00E9F">
        <w:rPr>
          <w:rFonts w:asciiTheme="minorHAnsi" w:hAnsiTheme="minorHAnsi" w:cs="Tahoma"/>
          <w:bCs/>
          <w:sz w:val="22"/>
          <w:szCs w:val="22"/>
        </w:rPr>
        <w:t xml:space="preserve">odbioru robót zanikających lub ulegających zakryciu </w:t>
      </w:r>
      <w:r w:rsidRPr="00D00E9F">
        <w:rPr>
          <w:rFonts w:asciiTheme="minorHAnsi" w:hAnsiTheme="minorHAnsi" w:cs="Tahoma"/>
          <w:sz w:val="22"/>
          <w:szCs w:val="22"/>
        </w:rPr>
        <w:t>lub dokonania zakrycia tych robót przed ich odbiorem, Wykonawca jest zobowiązany odkryć lub wykonać otwory niezbędne dla zbadania robót, a następnie na własny koszt przywrócić stan poprzedni.</w:t>
      </w:r>
    </w:p>
    <w:p w14:paraId="437E597D" w14:textId="19C17BA6"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Wykaz robót jest akceptowany i korygowany przez </w:t>
      </w:r>
      <w:r w:rsidR="00C6631E"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 xml:space="preserve"> na podstawie obmiaru rzeczywiście wykonanych i odebranych robót, w terminie </w:t>
      </w:r>
      <w:r w:rsidRPr="00D00E9F">
        <w:rPr>
          <w:rFonts w:asciiTheme="minorHAnsi" w:hAnsiTheme="minorHAnsi" w:cs="Tahoma"/>
          <w:bCs/>
          <w:sz w:val="22"/>
          <w:szCs w:val="22"/>
        </w:rPr>
        <w:t>5 dni</w:t>
      </w:r>
      <w:r w:rsidRPr="00D00E9F">
        <w:rPr>
          <w:rFonts w:asciiTheme="minorHAnsi" w:hAnsiTheme="minorHAnsi" w:cs="Tahoma"/>
          <w:sz w:val="22"/>
          <w:szCs w:val="22"/>
        </w:rPr>
        <w:t xml:space="preserve"> roboczych licząc od dnia przedłożenia przez Wykonawcę wykazu robót.</w:t>
      </w:r>
    </w:p>
    <w:p w14:paraId="613BF197" w14:textId="3AA11DCD"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bCs/>
          <w:sz w:val="22"/>
          <w:szCs w:val="22"/>
        </w:rPr>
        <w:t>Odbiór końcowy</w:t>
      </w:r>
      <w:r w:rsidRPr="00D00E9F">
        <w:rPr>
          <w:rFonts w:asciiTheme="minorHAnsi" w:hAnsiTheme="minorHAnsi" w:cs="Tahoma"/>
          <w:sz w:val="22"/>
          <w:szCs w:val="22"/>
        </w:rPr>
        <w:t xml:space="preserve"> będzie dokonany po zakończeniu przez Wykonawcę całości robót budowlanych składających się na przedmiot Umowy, na podstawie </w:t>
      </w:r>
      <w:r w:rsidR="000D4D1A" w:rsidRPr="00D00E9F">
        <w:rPr>
          <w:rFonts w:asciiTheme="minorHAnsi" w:hAnsiTheme="minorHAnsi" w:cs="Tahoma"/>
          <w:sz w:val="22"/>
          <w:szCs w:val="22"/>
        </w:rPr>
        <w:t xml:space="preserve">pisemnego </w:t>
      </w:r>
      <w:r w:rsidRPr="00D00E9F">
        <w:rPr>
          <w:rFonts w:asciiTheme="minorHAnsi" w:hAnsiTheme="minorHAnsi" w:cs="Tahoma"/>
          <w:sz w:val="22"/>
          <w:szCs w:val="22"/>
        </w:rPr>
        <w:t xml:space="preserve">oświadczenia </w:t>
      </w:r>
      <w:r w:rsidR="00B122F5">
        <w:rPr>
          <w:rFonts w:asciiTheme="minorHAnsi" w:hAnsiTheme="minorHAnsi" w:cs="Tahoma"/>
          <w:sz w:val="22"/>
          <w:szCs w:val="22"/>
        </w:rPr>
        <w:t xml:space="preserve">przedstawiciela Wykonawcy </w:t>
      </w:r>
      <w:r w:rsidRPr="00D00E9F">
        <w:rPr>
          <w:rFonts w:asciiTheme="minorHAnsi" w:hAnsiTheme="minorHAnsi" w:cs="Tahoma"/>
          <w:sz w:val="22"/>
          <w:szCs w:val="22"/>
        </w:rPr>
        <w:t xml:space="preserve">i potwierdzenia tego faktu przez </w:t>
      </w:r>
      <w:r w:rsidR="00C6631E"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 po zgłoszeniu przez Wykonawcę zakończenia robót i zgłoszeniu gotowości do ich odbioru.</w:t>
      </w:r>
    </w:p>
    <w:p w14:paraId="53B01E3F" w14:textId="2D19D8EB"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Przed zgłoszeniem gotowości do </w:t>
      </w:r>
      <w:r w:rsidRPr="00D00E9F">
        <w:rPr>
          <w:rFonts w:asciiTheme="minorHAnsi" w:hAnsiTheme="minorHAnsi" w:cs="Tahoma"/>
          <w:bCs/>
          <w:sz w:val="22"/>
          <w:szCs w:val="22"/>
        </w:rPr>
        <w:t>odbioru końcowego</w:t>
      </w:r>
      <w:r w:rsidRPr="00D00E9F">
        <w:rPr>
          <w:rFonts w:asciiTheme="minorHAnsi" w:hAnsiTheme="minorHAnsi" w:cs="Tahoma"/>
          <w:sz w:val="22"/>
          <w:szCs w:val="22"/>
        </w:rPr>
        <w:t xml:space="preserve"> Wykonawca przeprowadza wszystkie wymagane prawem próby i sprawdzenia, zawiadamiając o nich uprzednio Zamawiającego</w:t>
      </w:r>
      <w:r w:rsidR="000D4D1A" w:rsidRPr="00D00E9F">
        <w:rPr>
          <w:rFonts w:asciiTheme="minorHAnsi" w:hAnsiTheme="minorHAnsi" w:cs="Tahoma"/>
          <w:sz w:val="22"/>
          <w:szCs w:val="22"/>
        </w:rPr>
        <w:t>,</w:t>
      </w:r>
      <w:r w:rsidRPr="00D00E9F">
        <w:rPr>
          <w:rFonts w:asciiTheme="minorHAnsi" w:hAnsiTheme="minorHAnsi" w:cs="Tahoma"/>
          <w:sz w:val="22"/>
          <w:szCs w:val="22"/>
        </w:rPr>
        <w:t xml:space="preserve"> w terminie umożliwiającym </w:t>
      </w:r>
      <w:r w:rsidRPr="00CF53D4">
        <w:rPr>
          <w:rFonts w:asciiTheme="minorHAnsi" w:hAnsiTheme="minorHAnsi" w:cs="Tahoma"/>
          <w:sz w:val="22"/>
          <w:szCs w:val="22"/>
        </w:rPr>
        <w:t>udział przedstawicieli Zamawiającego w próbach i sprawdzeniach.</w:t>
      </w:r>
    </w:p>
    <w:p w14:paraId="3954B29F" w14:textId="5B2A4A47" w:rsidR="00CF53D4" w:rsidRPr="00923257" w:rsidRDefault="00E41EAA" w:rsidP="00923257">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 xml:space="preserve">W celu dokonania odbioru końcowego Wykonawca przedstawia Zamawiającemu </w:t>
      </w:r>
      <w:r w:rsidR="00820565">
        <w:rPr>
          <w:rFonts w:asciiTheme="minorHAnsi" w:hAnsiTheme="minorHAnsi" w:cs="Tahoma"/>
          <w:sz w:val="22"/>
          <w:szCs w:val="22"/>
        </w:rPr>
        <w:t xml:space="preserve">dwa </w:t>
      </w:r>
      <w:r w:rsidRPr="00CF53D4">
        <w:rPr>
          <w:rFonts w:asciiTheme="minorHAnsi" w:hAnsiTheme="minorHAnsi" w:cs="Tahoma"/>
          <w:sz w:val="22"/>
          <w:szCs w:val="22"/>
        </w:rPr>
        <w:t>komplet</w:t>
      </w:r>
      <w:r w:rsidR="00820565">
        <w:rPr>
          <w:rFonts w:asciiTheme="minorHAnsi" w:hAnsiTheme="minorHAnsi" w:cs="Tahoma"/>
          <w:sz w:val="22"/>
          <w:szCs w:val="22"/>
        </w:rPr>
        <w:t>y</w:t>
      </w:r>
      <w:r w:rsidRPr="00CF53D4">
        <w:rPr>
          <w:rFonts w:asciiTheme="minorHAnsi" w:hAnsiTheme="minorHAnsi" w:cs="Tahoma"/>
          <w:sz w:val="22"/>
          <w:szCs w:val="22"/>
        </w:rPr>
        <w:t xml:space="preserve"> dokumentów, pozwalających na ocenę prawidłowego wykonania przedmiotu odbioru, a w szczególności:</w:t>
      </w:r>
      <w:r w:rsidR="006748FF">
        <w:rPr>
          <w:rFonts w:asciiTheme="minorHAnsi" w:hAnsiTheme="minorHAnsi" w:cs="Tahoma"/>
          <w:sz w:val="22"/>
          <w:szCs w:val="22"/>
        </w:rPr>
        <w:t xml:space="preserve"> </w:t>
      </w:r>
      <w:r w:rsidR="000D4D1A" w:rsidRPr="00CF53D4">
        <w:rPr>
          <w:rFonts w:asciiTheme="minorHAnsi" w:hAnsiTheme="minorHAnsi" w:cs="Tahoma"/>
          <w:sz w:val="22"/>
          <w:szCs w:val="22"/>
        </w:rPr>
        <w:t>sprawozdanie techniczne</w:t>
      </w:r>
      <w:r w:rsidRPr="00CF53D4">
        <w:rPr>
          <w:rFonts w:asciiTheme="minorHAnsi" w:hAnsiTheme="minorHAnsi" w:cs="Tahoma"/>
          <w:sz w:val="22"/>
          <w:szCs w:val="22"/>
        </w:rPr>
        <w:t xml:space="preserve">, </w:t>
      </w:r>
      <w:r w:rsidRPr="005C1D9A">
        <w:rPr>
          <w:rFonts w:asciiTheme="minorHAnsi" w:hAnsiTheme="minorHAnsi" w:cs="Tahoma"/>
          <w:sz w:val="22"/>
          <w:szCs w:val="22"/>
        </w:rPr>
        <w:t>protokoły odbiorów technicznych, certyfikaty i aprobaty techniczne, protokoły prób i sprawdzeń, potwierdzenie</w:t>
      </w:r>
      <w:r w:rsidRPr="00CF53D4">
        <w:rPr>
          <w:rFonts w:asciiTheme="minorHAnsi" w:hAnsiTheme="minorHAnsi" w:cs="Tahoma"/>
          <w:sz w:val="22"/>
          <w:szCs w:val="22"/>
        </w:rPr>
        <w:t xml:space="preserve"> złożenia w zasobach geodezyjnych geodezyjnej inwentaryzacji powykonawczej</w:t>
      </w:r>
      <w:r w:rsidR="00E66BAD" w:rsidRPr="00CF53D4">
        <w:rPr>
          <w:rFonts w:asciiTheme="minorHAnsi" w:hAnsiTheme="minorHAnsi" w:cs="Tahoma"/>
          <w:bCs/>
          <w:sz w:val="22"/>
          <w:szCs w:val="22"/>
        </w:rPr>
        <w:t>.</w:t>
      </w:r>
      <w:r w:rsidR="003F3DE4" w:rsidRPr="00CF53D4">
        <w:rPr>
          <w:rFonts w:asciiTheme="minorHAnsi" w:hAnsiTheme="minorHAnsi" w:cs="Tahoma"/>
          <w:sz w:val="22"/>
          <w:szCs w:val="22"/>
        </w:rPr>
        <w:t xml:space="preserve"> </w:t>
      </w:r>
      <w:r w:rsidRPr="00CF53D4">
        <w:rPr>
          <w:rFonts w:asciiTheme="minorHAnsi" w:hAnsiTheme="minorHAnsi" w:cs="Tahoma"/>
          <w:b/>
          <w:bCs/>
          <w:sz w:val="22"/>
          <w:szCs w:val="22"/>
        </w:rPr>
        <w:t>UWAGA! W terminie do 30 dni od daty odbioru robót budowlanych Wykonawca zobligowany jest do złożenia u Zamawiającego geodezyjnej inwentaryzacji powykonawczej po jej ostatecznym przyjęciu do zasobów geodezyjnych</w:t>
      </w:r>
      <w:r w:rsidR="00820565">
        <w:rPr>
          <w:rFonts w:asciiTheme="minorHAnsi" w:hAnsiTheme="minorHAnsi" w:cs="Tahoma"/>
          <w:b/>
          <w:bCs/>
          <w:sz w:val="22"/>
          <w:szCs w:val="22"/>
        </w:rPr>
        <w:t xml:space="preserve"> w dwóch egze</w:t>
      </w:r>
      <w:r w:rsidR="000974F6">
        <w:rPr>
          <w:rFonts w:asciiTheme="minorHAnsi" w:hAnsiTheme="minorHAnsi" w:cs="Tahoma"/>
          <w:b/>
          <w:bCs/>
          <w:sz w:val="22"/>
          <w:szCs w:val="22"/>
        </w:rPr>
        <w:t>m</w:t>
      </w:r>
      <w:r w:rsidR="00820565">
        <w:rPr>
          <w:rFonts w:asciiTheme="minorHAnsi" w:hAnsiTheme="minorHAnsi" w:cs="Tahoma"/>
          <w:b/>
          <w:bCs/>
          <w:sz w:val="22"/>
          <w:szCs w:val="22"/>
        </w:rPr>
        <w:t>plarzach</w:t>
      </w:r>
      <w:r w:rsidRPr="00CF53D4">
        <w:rPr>
          <w:rFonts w:asciiTheme="minorHAnsi" w:hAnsiTheme="minorHAnsi" w:cs="Tahoma"/>
          <w:b/>
          <w:bCs/>
          <w:sz w:val="22"/>
          <w:szCs w:val="22"/>
        </w:rPr>
        <w:t>.</w:t>
      </w:r>
    </w:p>
    <w:p w14:paraId="615182B8" w14:textId="07EA0F2C"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C21578">
        <w:rPr>
          <w:rFonts w:asciiTheme="minorHAnsi" w:hAnsiTheme="minorHAnsi" w:cs="Tahoma"/>
          <w:bCs/>
          <w:sz w:val="22"/>
          <w:szCs w:val="22"/>
        </w:rPr>
        <w:t>Odbiór końcowy</w:t>
      </w:r>
      <w:r w:rsidRPr="00C21578">
        <w:rPr>
          <w:rFonts w:asciiTheme="minorHAnsi" w:hAnsiTheme="minorHAnsi" w:cs="Tahoma"/>
          <w:sz w:val="22"/>
          <w:szCs w:val="22"/>
        </w:rPr>
        <w:t xml:space="preserve"> jest przeprowadzany komisyjnie przy udziale upoważnionych przedstawicieli Zamawiającego i Wykonawcy. W uzasadnionych przypadkach</w:t>
      </w:r>
      <w:r w:rsidRPr="00CF53D4">
        <w:rPr>
          <w:rFonts w:asciiTheme="minorHAnsi" w:hAnsiTheme="minorHAnsi" w:cs="Tahoma"/>
          <w:sz w:val="22"/>
          <w:szCs w:val="22"/>
        </w:rPr>
        <w:t xml:space="preserve"> komisja może zaprosić do współpracy rzeczoznawców lub specjalistów branżowych.</w:t>
      </w:r>
    </w:p>
    <w:p w14:paraId="0F10BF1D" w14:textId="70E1E2FD" w:rsidR="00E41EAA" w:rsidRPr="00324364" w:rsidRDefault="00E41EAA" w:rsidP="00AA36D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 xml:space="preserve">O terminie odbioru </w:t>
      </w:r>
      <w:r w:rsidRPr="008652D4">
        <w:rPr>
          <w:rFonts w:asciiTheme="minorHAnsi" w:hAnsiTheme="minorHAnsi" w:cs="Tahoma"/>
          <w:sz w:val="22"/>
          <w:szCs w:val="22"/>
        </w:rPr>
        <w:t xml:space="preserve">Wykonawca ma </w:t>
      </w:r>
      <w:r w:rsidRPr="00324364">
        <w:rPr>
          <w:rFonts w:asciiTheme="minorHAnsi" w:hAnsiTheme="minorHAnsi" w:cs="Tahoma"/>
          <w:sz w:val="22"/>
          <w:szCs w:val="22"/>
        </w:rPr>
        <w:t>obowiązek poinformowania podwykonawców, przy udziale których wykonał przedmiot Umowy.</w:t>
      </w:r>
    </w:p>
    <w:p w14:paraId="24CDF654" w14:textId="55E5DC53" w:rsidR="006748FF" w:rsidRPr="00324364" w:rsidRDefault="006748FF" w:rsidP="00AA36D4">
      <w:pPr>
        <w:pStyle w:val="Normalny1"/>
        <w:numPr>
          <w:ilvl w:val="6"/>
          <w:numId w:val="20"/>
        </w:numPr>
        <w:spacing w:line="360" w:lineRule="auto"/>
        <w:ind w:left="426" w:hanging="426"/>
        <w:rPr>
          <w:rFonts w:asciiTheme="minorHAnsi" w:hAnsiTheme="minorHAnsi" w:cs="Tahoma"/>
          <w:sz w:val="22"/>
          <w:szCs w:val="22"/>
        </w:rPr>
      </w:pPr>
      <w:r w:rsidRPr="00324364">
        <w:rPr>
          <w:rFonts w:asciiTheme="minorHAnsi" w:hAnsiTheme="minorHAnsi" w:cs="Tahoma"/>
          <w:sz w:val="22"/>
          <w:szCs w:val="22"/>
        </w:rPr>
        <w:t xml:space="preserve">Przystąpienie do </w:t>
      </w:r>
      <w:r w:rsidRPr="00324364">
        <w:rPr>
          <w:rFonts w:asciiTheme="minorHAnsi" w:hAnsiTheme="minorHAnsi" w:cs="Tahoma"/>
          <w:bCs/>
          <w:sz w:val="22"/>
          <w:szCs w:val="22"/>
        </w:rPr>
        <w:t>odbioru końcowego</w:t>
      </w:r>
      <w:r w:rsidRPr="00324364">
        <w:rPr>
          <w:rFonts w:asciiTheme="minorHAnsi" w:hAnsiTheme="minorHAnsi" w:cs="Tahoma"/>
          <w:sz w:val="22"/>
          <w:szCs w:val="22"/>
        </w:rPr>
        <w:t xml:space="preserve"> następuje w terminie nie dłuższym niż </w:t>
      </w:r>
      <w:r w:rsidRPr="00324364">
        <w:rPr>
          <w:rFonts w:asciiTheme="minorHAnsi" w:hAnsiTheme="minorHAnsi" w:cs="Tahoma"/>
          <w:bCs/>
          <w:sz w:val="22"/>
          <w:szCs w:val="22"/>
        </w:rPr>
        <w:t>10 dni</w:t>
      </w:r>
      <w:r w:rsidRPr="00324364">
        <w:rPr>
          <w:rFonts w:asciiTheme="minorHAnsi" w:hAnsiTheme="minorHAnsi" w:cs="Tahoma"/>
          <w:sz w:val="22"/>
          <w:szCs w:val="22"/>
        </w:rPr>
        <w:t xml:space="preserve"> roboczych od dnia pisemnego zgłoszenia robót do odbioru</w:t>
      </w:r>
      <w:r w:rsidR="00923257" w:rsidRPr="00324364">
        <w:rPr>
          <w:rFonts w:asciiTheme="minorHAnsi" w:hAnsiTheme="minorHAnsi" w:cs="Tahoma"/>
          <w:sz w:val="22"/>
          <w:szCs w:val="22"/>
        </w:rPr>
        <w:t>.</w:t>
      </w:r>
    </w:p>
    <w:p w14:paraId="2A3277A2" w14:textId="77777777"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324364">
        <w:rPr>
          <w:rFonts w:asciiTheme="minorHAnsi" w:hAnsiTheme="minorHAnsi" w:cs="Tahoma"/>
          <w:sz w:val="22"/>
          <w:szCs w:val="22"/>
        </w:rPr>
        <w:t xml:space="preserve">Z czynności </w:t>
      </w:r>
      <w:r w:rsidRPr="00324364">
        <w:rPr>
          <w:rFonts w:asciiTheme="minorHAnsi" w:hAnsiTheme="minorHAnsi" w:cs="Tahoma"/>
          <w:bCs/>
          <w:sz w:val="22"/>
          <w:szCs w:val="22"/>
        </w:rPr>
        <w:t>odbioru końcowego</w:t>
      </w:r>
      <w:r w:rsidRPr="00324364">
        <w:rPr>
          <w:rFonts w:asciiTheme="minorHAnsi" w:hAnsiTheme="minorHAnsi" w:cs="Tahoma"/>
          <w:b/>
          <w:sz w:val="22"/>
          <w:szCs w:val="22"/>
        </w:rPr>
        <w:t xml:space="preserve"> </w:t>
      </w:r>
      <w:r w:rsidRPr="00324364">
        <w:rPr>
          <w:rFonts w:asciiTheme="minorHAnsi" w:hAnsiTheme="minorHAnsi" w:cs="Tahoma"/>
          <w:sz w:val="22"/>
          <w:szCs w:val="22"/>
        </w:rPr>
        <w:t>zostanie sporządzony</w:t>
      </w:r>
      <w:r w:rsidRPr="00CF53D4">
        <w:rPr>
          <w:rFonts w:asciiTheme="minorHAnsi" w:hAnsiTheme="minorHAnsi" w:cs="Tahoma"/>
          <w:sz w:val="22"/>
          <w:szCs w:val="22"/>
        </w:rPr>
        <w:t xml:space="preserve"> protokół odbioru końcowego robót. Podpisany protokół odbioru końcowego robót jest podstawą do dokonania końcowych rozliczeń Stron.</w:t>
      </w:r>
    </w:p>
    <w:p w14:paraId="6D24571E" w14:textId="77777777" w:rsidR="00E41EAA" w:rsidRPr="006E722C" w:rsidRDefault="00E41EAA" w:rsidP="00AA36D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 xml:space="preserve">W przypadku stwierdzenia w toku odbioru nieistotnych wad przedmiotu Umowy, Strony uzgadniają </w:t>
      </w:r>
      <w:r w:rsidRPr="00CF53D4">
        <w:rPr>
          <w:rFonts w:asciiTheme="minorHAnsi" w:hAnsiTheme="minorHAnsi" w:cs="Tahoma"/>
          <w:sz w:val="22"/>
          <w:szCs w:val="22"/>
        </w:rPr>
        <w:br/>
        <w:t xml:space="preserve">w treści protokołu termin i sposób usunięcia wad. Jeżeli Wykonawca nie usunie wad w terminie lub </w:t>
      </w:r>
      <w:r w:rsidRPr="00CF53D4">
        <w:rPr>
          <w:rFonts w:asciiTheme="minorHAnsi" w:hAnsiTheme="minorHAnsi" w:cs="Tahoma"/>
          <w:sz w:val="22"/>
          <w:szCs w:val="22"/>
        </w:rPr>
        <w:br/>
        <w:t xml:space="preserve">w sposób ustalony w protokole odbioru końcowego, Zamawiający, po uprzednim powiadomieniu Wykonawcy, jest uprawniony do zlecenia usunięcia wad innemu podmiotowi na koszt i ryzyko </w:t>
      </w:r>
      <w:r w:rsidRPr="006E722C">
        <w:rPr>
          <w:rFonts w:asciiTheme="minorHAnsi" w:hAnsiTheme="minorHAnsi" w:cs="Tahoma"/>
          <w:sz w:val="22"/>
          <w:szCs w:val="22"/>
        </w:rPr>
        <w:t>Wykonawcy.</w:t>
      </w:r>
    </w:p>
    <w:p w14:paraId="266408A4" w14:textId="4A8C65AB" w:rsidR="006E722C" w:rsidRPr="00923257" w:rsidRDefault="00E41EAA" w:rsidP="00923257">
      <w:pPr>
        <w:pStyle w:val="Normalny1"/>
        <w:numPr>
          <w:ilvl w:val="6"/>
          <w:numId w:val="20"/>
        </w:numPr>
        <w:spacing w:line="360" w:lineRule="auto"/>
        <w:ind w:left="426" w:hanging="426"/>
        <w:rPr>
          <w:rFonts w:asciiTheme="minorHAnsi" w:hAnsiTheme="minorHAnsi" w:cs="Tahoma"/>
          <w:sz w:val="22"/>
          <w:szCs w:val="22"/>
        </w:rPr>
      </w:pPr>
      <w:r w:rsidRPr="006E722C">
        <w:rPr>
          <w:rFonts w:asciiTheme="minorHAnsi" w:hAnsiTheme="minorHAnsi" w:cs="Tahoma"/>
          <w:sz w:val="22"/>
          <w:szCs w:val="22"/>
        </w:rPr>
        <w:lastRenderedPageBreak/>
        <w:t xml:space="preserve">Za dzień faktycznego </w:t>
      </w:r>
      <w:r w:rsidRPr="006E722C">
        <w:rPr>
          <w:rFonts w:asciiTheme="minorHAnsi" w:hAnsiTheme="minorHAnsi" w:cs="Tahoma"/>
          <w:bCs/>
          <w:sz w:val="22"/>
          <w:szCs w:val="22"/>
        </w:rPr>
        <w:t>odbioru końcowego</w:t>
      </w:r>
      <w:r w:rsidRPr="006E722C">
        <w:rPr>
          <w:rFonts w:asciiTheme="minorHAnsi" w:hAnsiTheme="minorHAnsi" w:cs="Tahoma"/>
          <w:sz w:val="22"/>
          <w:szCs w:val="22"/>
        </w:rPr>
        <w:t xml:space="preserve"> uznaje się dzień podpisania przez upoważnionych przedstawicieli Stron umowy protokołu odbioru końcowego robót.</w:t>
      </w:r>
    </w:p>
    <w:p w14:paraId="7659FC97"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bCs/>
          <w:sz w:val="22"/>
          <w:szCs w:val="22"/>
        </w:rPr>
      </w:pPr>
      <w:r w:rsidRPr="001D7610">
        <w:rPr>
          <w:rFonts w:asciiTheme="minorHAnsi" w:hAnsiTheme="minorHAnsi" w:cs="Tahoma"/>
          <w:bCs/>
          <w:sz w:val="22"/>
          <w:szCs w:val="22"/>
        </w:rPr>
        <w:t xml:space="preserve">Przegląd gwarancyjny przeprowadzany jest na co najmniej 30 dni przed upływem okresu rękojmi </w:t>
      </w:r>
      <w:r w:rsidRPr="001D7610">
        <w:rPr>
          <w:rFonts w:asciiTheme="minorHAnsi" w:hAnsiTheme="minorHAnsi" w:cs="Tahoma"/>
          <w:bCs/>
          <w:sz w:val="22"/>
          <w:szCs w:val="22"/>
        </w:rPr>
        <w:br/>
        <w:t>i gwarancji jakości.</w:t>
      </w:r>
    </w:p>
    <w:p w14:paraId="753C118E"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sz w:val="22"/>
          <w:szCs w:val="22"/>
        </w:rPr>
      </w:pPr>
      <w:r w:rsidRPr="001D7610">
        <w:rPr>
          <w:rFonts w:asciiTheme="minorHAnsi" w:hAnsiTheme="minorHAnsi" w:cs="Tahoma"/>
          <w:bCs/>
          <w:sz w:val="22"/>
          <w:szCs w:val="22"/>
        </w:rPr>
        <w:t>Przegląd gwarancyjny</w:t>
      </w:r>
      <w:r w:rsidRPr="001D7610">
        <w:rPr>
          <w:rFonts w:asciiTheme="minorHAnsi" w:hAnsiTheme="minorHAnsi" w:cs="Tahoma"/>
          <w:sz w:val="22"/>
          <w:szCs w:val="22"/>
        </w:rPr>
        <w:t xml:space="preserve"> przeprowadza się komisyjnie przy udziale upoważnionych przedstawicieli Zamawiającego i Wykonawcy. Nieobecność Wykonawcy nie wstrzymuje przeprowadzenia przeglądu, </w:t>
      </w:r>
      <w:r w:rsidRPr="001D7610">
        <w:rPr>
          <w:rFonts w:asciiTheme="minorHAnsi" w:hAnsiTheme="minorHAnsi" w:cs="Tahoma"/>
          <w:sz w:val="22"/>
          <w:szCs w:val="22"/>
        </w:rPr>
        <w:br/>
        <w:t xml:space="preserve">a Zamawiający jest wówczas zobowiązany przesłać Wykonawcy protokół przeglądu gwarancyjnego wraz </w:t>
      </w:r>
      <w:r w:rsidRPr="001D7610">
        <w:rPr>
          <w:rFonts w:asciiTheme="minorHAnsi" w:hAnsiTheme="minorHAnsi" w:cs="Tahoma"/>
          <w:sz w:val="22"/>
          <w:szCs w:val="22"/>
        </w:rPr>
        <w:br/>
        <w:t>z wezwaniem do usunięcia stwierdzonych wad gwarancyjnych w określonym przez Zamawiającego terminie.</w:t>
      </w:r>
    </w:p>
    <w:p w14:paraId="1C7A7996" w14:textId="77777777" w:rsidR="00E41EAA" w:rsidRPr="001D7610" w:rsidRDefault="00E41EAA" w:rsidP="00AA36D4">
      <w:pPr>
        <w:pStyle w:val="Normalny1"/>
        <w:numPr>
          <w:ilvl w:val="6"/>
          <w:numId w:val="20"/>
        </w:numPr>
        <w:spacing w:line="360" w:lineRule="auto"/>
        <w:ind w:left="426" w:hanging="426"/>
        <w:rPr>
          <w:rFonts w:asciiTheme="minorHAnsi" w:hAnsiTheme="minorHAnsi" w:cs="Tahoma"/>
          <w:sz w:val="22"/>
          <w:szCs w:val="22"/>
        </w:rPr>
      </w:pPr>
      <w:r w:rsidRPr="001D7610">
        <w:rPr>
          <w:rFonts w:asciiTheme="minorHAnsi" w:hAnsiTheme="minorHAnsi" w:cs="Tahoma"/>
          <w:bCs/>
          <w:sz w:val="22"/>
          <w:szCs w:val="22"/>
        </w:rPr>
        <w:t>Odbiór gwarancyjny</w:t>
      </w:r>
      <w:r w:rsidRPr="001D7610">
        <w:rPr>
          <w:rFonts w:asciiTheme="minorHAnsi" w:hAnsiTheme="minorHAnsi" w:cs="Tahoma"/>
          <w:b/>
          <w:sz w:val="22"/>
          <w:szCs w:val="22"/>
        </w:rPr>
        <w:t xml:space="preserve"> </w:t>
      </w:r>
      <w:r w:rsidRPr="001D7610">
        <w:rPr>
          <w:rFonts w:asciiTheme="minorHAnsi" w:hAnsiTheme="minorHAnsi" w:cs="Tahoma"/>
          <w:bCs/>
          <w:sz w:val="22"/>
          <w:szCs w:val="22"/>
        </w:rPr>
        <w:t>(ostateczny)</w:t>
      </w:r>
      <w:r w:rsidRPr="001D7610">
        <w:rPr>
          <w:rFonts w:asciiTheme="minorHAnsi" w:hAnsiTheme="minorHAnsi" w:cs="Tahoma"/>
          <w:b/>
          <w:sz w:val="22"/>
          <w:szCs w:val="22"/>
        </w:rPr>
        <w:t xml:space="preserve"> </w:t>
      </w:r>
      <w:r w:rsidRPr="001D7610">
        <w:rPr>
          <w:rFonts w:asciiTheme="minorHAnsi" w:hAnsiTheme="minorHAnsi" w:cs="Tahoma"/>
          <w:sz w:val="22"/>
          <w:szCs w:val="22"/>
        </w:rPr>
        <w:t>całego przedmiotu Umowy odbywać się będzie na następujących zasadach:</w:t>
      </w:r>
    </w:p>
    <w:p w14:paraId="219732DB" w14:textId="77777777" w:rsidR="00E41EAA" w:rsidRPr="001D7610" w:rsidRDefault="00E41EAA">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t>przegląd gwarancyjny polega na ocenie robót związanych z usunięciem wad ujawnionych w okresie rękojmi i gwarancji jakości,</w:t>
      </w:r>
    </w:p>
    <w:p w14:paraId="4086BA59" w14:textId="77777777" w:rsidR="00E41EAA" w:rsidRPr="001D7610" w:rsidRDefault="00E41EAA">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50113B" w:rsidRDefault="00E41EAA">
      <w:pPr>
        <w:pStyle w:val="Normalny1"/>
        <w:numPr>
          <w:ilvl w:val="0"/>
          <w:numId w:val="21"/>
        </w:numPr>
        <w:spacing w:line="360" w:lineRule="auto"/>
        <w:rPr>
          <w:rFonts w:asciiTheme="minorHAnsi" w:hAnsiTheme="minorHAnsi" w:cs="Tahoma"/>
          <w:sz w:val="22"/>
          <w:szCs w:val="22"/>
        </w:rPr>
      </w:pPr>
      <w:r w:rsidRPr="001D7610">
        <w:rPr>
          <w:rFonts w:asciiTheme="minorHAnsi" w:hAnsiTheme="minorHAnsi" w:cs="Tahoma"/>
          <w:sz w:val="22"/>
          <w:szCs w:val="22"/>
        </w:rPr>
        <w:t xml:space="preserve">Strony postanawiają, że z czynności odbioru pogwarancyjnego będzie sporządzony protokół odbioru pogwarancyjnego zawierający wszelkie ustalenia dokonane w toku odbioru, jak również terminy wyznaczone na usunięcie </w:t>
      </w:r>
      <w:r w:rsidRPr="0050113B">
        <w:rPr>
          <w:rFonts w:asciiTheme="minorHAnsi" w:hAnsiTheme="minorHAnsi" w:cs="Tahoma"/>
          <w:sz w:val="22"/>
          <w:szCs w:val="22"/>
        </w:rPr>
        <w:t>stwierdzonych przy odbiorze wad,</w:t>
      </w:r>
    </w:p>
    <w:p w14:paraId="3F0D156E" w14:textId="77777777" w:rsidR="00E41EAA" w:rsidRPr="0050113B" w:rsidRDefault="00E41EAA">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 xml:space="preserve">Strony postanawiają, że termin usunięcia przez Wykonawcę wad stwierdzonych przy odbiorze, </w:t>
      </w:r>
      <w:r w:rsidRPr="0050113B">
        <w:rPr>
          <w:rFonts w:asciiTheme="minorHAnsi" w:hAnsiTheme="minorHAnsi" w:cs="Tahoma"/>
          <w:sz w:val="22"/>
          <w:szCs w:val="22"/>
        </w:rPr>
        <w:br/>
        <w:t xml:space="preserve">w okresie gwarancyjnym lub w okresie rękojmi wynosić będzie </w:t>
      </w:r>
      <w:r w:rsidRPr="0050113B">
        <w:rPr>
          <w:rFonts w:asciiTheme="minorHAnsi" w:hAnsiTheme="minorHAnsi" w:cs="Tahoma"/>
          <w:bCs/>
          <w:sz w:val="22"/>
          <w:szCs w:val="22"/>
        </w:rPr>
        <w:t>14 dni</w:t>
      </w:r>
      <w:r w:rsidRPr="0050113B">
        <w:rPr>
          <w:rFonts w:asciiTheme="minorHAnsi" w:hAnsiTheme="minorHAnsi" w:cs="Tahoma"/>
          <w:sz w:val="22"/>
          <w:szCs w:val="22"/>
        </w:rPr>
        <w:t>, chyba, że w trakcie odbioru Strony postanowią inaczej,</w:t>
      </w:r>
    </w:p>
    <w:p w14:paraId="73FBFD64" w14:textId="77777777" w:rsidR="00E41EAA" w:rsidRPr="0050113B" w:rsidRDefault="00E41EAA">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w:t>
      </w:r>
      <w:r w:rsidRPr="0050113B">
        <w:rPr>
          <w:rFonts w:asciiTheme="minorHAnsi" w:hAnsiTheme="minorHAnsi" w:cs="Tahoma"/>
          <w:sz w:val="22"/>
          <w:szCs w:val="22"/>
        </w:rPr>
        <w:br/>
        <w:t xml:space="preserve"> z przeznaczeniem – aż do czasu usunięcia wad,</w:t>
      </w:r>
    </w:p>
    <w:p w14:paraId="2534DCC4" w14:textId="77777777" w:rsidR="00E41EAA" w:rsidRPr="005C1D9A" w:rsidRDefault="00E41EAA">
      <w:pPr>
        <w:pStyle w:val="Normalny1"/>
        <w:numPr>
          <w:ilvl w:val="0"/>
          <w:numId w:val="21"/>
        </w:numPr>
        <w:spacing w:line="360" w:lineRule="auto"/>
        <w:rPr>
          <w:rFonts w:asciiTheme="minorHAnsi" w:hAnsiTheme="minorHAnsi" w:cs="Tahoma"/>
          <w:sz w:val="22"/>
          <w:szCs w:val="22"/>
        </w:rPr>
      </w:pPr>
      <w:r w:rsidRPr="0050113B">
        <w:rPr>
          <w:rFonts w:asciiTheme="minorHAnsi" w:hAnsiTheme="minorHAnsi" w:cs="Tahoma"/>
          <w:sz w:val="22"/>
          <w:szCs w:val="22"/>
        </w:rPr>
        <w:t xml:space="preserve">Wykonawca zobowiązany jest do </w:t>
      </w:r>
      <w:r w:rsidRPr="005C1D9A">
        <w:rPr>
          <w:rFonts w:asciiTheme="minorHAnsi" w:hAnsiTheme="minorHAnsi" w:cs="Tahoma"/>
          <w:sz w:val="22"/>
          <w:szCs w:val="22"/>
        </w:rPr>
        <w:t>zawiadomienia na piśmie Zamawiającego o usunięciu wad,</w:t>
      </w:r>
    </w:p>
    <w:p w14:paraId="7806135B" w14:textId="77777777" w:rsidR="00E41EAA" w:rsidRPr="005C1D9A" w:rsidRDefault="00E41EAA">
      <w:pPr>
        <w:pStyle w:val="Normalny1"/>
        <w:numPr>
          <w:ilvl w:val="0"/>
          <w:numId w:val="21"/>
        </w:numPr>
        <w:spacing w:line="360" w:lineRule="auto"/>
        <w:rPr>
          <w:rFonts w:asciiTheme="minorHAnsi" w:hAnsiTheme="minorHAnsi" w:cs="Tahoma"/>
          <w:sz w:val="22"/>
          <w:szCs w:val="22"/>
        </w:rPr>
      </w:pPr>
      <w:r w:rsidRPr="005C1D9A">
        <w:rPr>
          <w:rFonts w:asciiTheme="minorHAnsi" w:hAnsiTheme="minorHAnsi" w:cs="Tahoma"/>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5C1D9A" w:rsidRDefault="00E41EAA">
      <w:pPr>
        <w:pStyle w:val="Normalny1"/>
        <w:numPr>
          <w:ilvl w:val="0"/>
          <w:numId w:val="21"/>
        </w:numPr>
        <w:spacing w:line="360" w:lineRule="auto"/>
        <w:rPr>
          <w:rFonts w:asciiTheme="minorHAnsi" w:hAnsiTheme="minorHAnsi" w:cs="Tahoma"/>
          <w:sz w:val="22"/>
          <w:szCs w:val="22"/>
        </w:rPr>
      </w:pPr>
      <w:r w:rsidRPr="005C1D9A">
        <w:rPr>
          <w:rFonts w:asciiTheme="minorHAnsi" w:hAnsiTheme="minorHAnsi" w:cs="Tahoma"/>
          <w:sz w:val="22"/>
          <w:szCs w:val="22"/>
        </w:rPr>
        <w:t>z czynności odbioru gwarancyjnego zostanie sporządzony protokół odbioru ostatecznego robót.</w:t>
      </w:r>
    </w:p>
    <w:p w14:paraId="4D4C2377" w14:textId="266E53D6" w:rsidR="00E41EAA" w:rsidRPr="005C1D9A" w:rsidRDefault="00E41EAA" w:rsidP="00AA36D4">
      <w:pPr>
        <w:pStyle w:val="Normalny1"/>
        <w:numPr>
          <w:ilvl w:val="6"/>
          <w:numId w:val="20"/>
        </w:numPr>
        <w:spacing w:line="360" w:lineRule="auto"/>
        <w:ind w:left="426" w:hanging="426"/>
        <w:rPr>
          <w:rFonts w:asciiTheme="minorHAnsi" w:hAnsiTheme="minorHAnsi" w:cs="Tahoma"/>
          <w:sz w:val="22"/>
          <w:szCs w:val="22"/>
        </w:rPr>
      </w:pPr>
      <w:r w:rsidRPr="005C1D9A">
        <w:rPr>
          <w:rFonts w:asciiTheme="minorHAnsi" w:hAnsiTheme="minorHAnsi" w:cs="Tahoma"/>
          <w:sz w:val="22"/>
          <w:szCs w:val="22"/>
        </w:rPr>
        <w:t xml:space="preserve">W przypadku stwierdzenia przez </w:t>
      </w:r>
      <w:r w:rsidR="00251EBC" w:rsidRPr="005C1D9A">
        <w:rPr>
          <w:rFonts w:asciiTheme="minorHAnsi" w:hAnsiTheme="minorHAnsi" w:cs="Tahoma"/>
          <w:sz w:val="22"/>
          <w:szCs w:val="22"/>
        </w:rPr>
        <w:t>Inspektora nadzoru/</w:t>
      </w:r>
      <w:r w:rsidR="00FA0DC8" w:rsidRPr="005C1D9A">
        <w:rPr>
          <w:rFonts w:asciiTheme="minorHAnsi" w:hAnsiTheme="minorHAnsi" w:cs="Tahoma"/>
          <w:sz w:val="22"/>
          <w:szCs w:val="22"/>
        </w:rPr>
        <w:t>przedstawiciela Zamawiającego</w:t>
      </w:r>
      <w:r w:rsidRPr="005C1D9A">
        <w:rPr>
          <w:rFonts w:asciiTheme="minorHAnsi" w:hAnsiTheme="minorHAnsi" w:cs="Tahoma"/>
          <w:sz w:val="22"/>
          <w:szCs w:val="22"/>
        </w:rPr>
        <w:t xml:space="preserve"> wykonywania robót budowlanych niezgodnie z Umową lub ujawnienia powstałych z przyczyn obciążających Wykonawcę wad w robotach budowlanych, stanowiących przedmiot Umowy, </w:t>
      </w:r>
      <w:r w:rsidR="00251EBC" w:rsidRPr="005C1D9A">
        <w:rPr>
          <w:rFonts w:asciiTheme="minorHAnsi" w:hAnsiTheme="minorHAnsi" w:cs="Tahoma"/>
          <w:sz w:val="22"/>
          <w:szCs w:val="22"/>
        </w:rPr>
        <w:t>Inspektor nadzoru/</w:t>
      </w:r>
      <w:r w:rsidR="00FA0DC8" w:rsidRPr="005C1D9A">
        <w:rPr>
          <w:rFonts w:asciiTheme="minorHAnsi" w:hAnsiTheme="minorHAnsi" w:cs="Tahoma"/>
          <w:sz w:val="22"/>
          <w:szCs w:val="22"/>
        </w:rPr>
        <w:t>przedstawiciel Zamawiającego</w:t>
      </w:r>
      <w:r w:rsidRPr="005C1D9A">
        <w:rPr>
          <w:rFonts w:asciiTheme="minorHAnsi" w:hAnsiTheme="minorHAnsi" w:cs="Tahoma"/>
          <w:sz w:val="22"/>
          <w:szCs w:val="22"/>
        </w:rPr>
        <w:t xml:space="preserve"> jest uprawniony do żądania usunięcia przez Wykonawcę </w:t>
      </w:r>
      <w:r w:rsidRPr="005C1D9A">
        <w:rPr>
          <w:rFonts w:asciiTheme="minorHAnsi" w:hAnsiTheme="minorHAnsi" w:cs="Tahoma"/>
          <w:sz w:val="22"/>
          <w:szCs w:val="22"/>
        </w:rPr>
        <w:lastRenderedPageBreak/>
        <w:t>stwierdzonych nieprawidłowości lub wad w określonym, odpowiednim technicznie terminie. Koszt usunięcia nieprawidłowości lub wad ponosi Wykonawca.</w:t>
      </w:r>
    </w:p>
    <w:p w14:paraId="7CF95CB3" w14:textId="6577E094" w:rsidR="00E41EAA" w:rsidRPr="005C1D9A" w:rsidRDefault="00E41EAA" w:rsidP="00AA36D4">
      <w:pPr>
        <w:pStyle w:val="Normalny1"/>
        <w:numPr>
          <w:ilvl w:val="6"/>
          <w:numId w:val="20"/>
        </w:numPr>
        <w:spacing w:line="360" w:lineRule="auto"/>
        <w:ind w:left="426" w:hanging="426"/>
        <w:rPr>
          <w:rFonts w:asciiTheme="minorHAnsi" w:hAnsiTheme="minorHAnsi" w:cs="Tahoma"/>
          <w:sz w:val="22"/>
          <w:szCs w:val="22"/>
        </w:rPr>
      </w:pPr>
      <w:r w:rsidRPr="005C1D9A">
        <w:rPr>
          <w:rFonts w:asciiTheme="minorHAnsi" w:hAnsiTheme="minorHAnsi" w:cs="Tahoma"/>
          <w:sz w:val="22"/>
          <w:szCs w:val="22"/>
        </w:rPr>
        <w:t xml:space="preserve">Jeżeli dla ustalenia wystąpienia wad i ich przyczyn niezbędne jest dokonanie prób, badań, odkryć lub ekspertyz, </w:t>
      </w:r>
      <w:r w:rsidR="00251EBC" w:rsidRPr="005C1D9A">
        <w:rPr>
          <w:rFonts w:asciiTheme="minorHAnsi" w:hAnsiTheme="minorHAnsi" w:cs="Tahoma"/>
          <w:sz w:val="22"/>
          <w:szCs w:val="22"/>
        </w:rPr>
        <w:t>Inspektor nadzoru/</w:t>
      </w:r>
      <w:r w:rsidR="00FA0DC8" w:rsidRPr="005C1D9A">
        <w:rPr>
          <w:rFonts w:asciiTheme="minorHAnsi" w:hAnsiTheme="minorHAnsi" w:cs="Tahoma"/>
          <w:sz w:val="22"/>
          <w:szCs w:val="22"/>
        </w:rPr>
        <w:t>przedstawiciel Zamawiającego</w:t>
      </w:r>
      <w:r w:rsidRPr="005C1D9A">
        <w:rPr>
          <w:rFonts w:asciiTheme="minorHAnsi" w:hAnsiTheme="minorHAnsi" w:cs="Tahoma"/>
          <w:sz w:val="22"/>
          <w:szCs w:val="22"/>
        </w:rPr>
        <w:t xml:space="preserve"> może polecić Wykonawcy dokonanie tych czynności na koszt Wykonawcy.</w:t>
      </w:r>
    </w:p>
    <w:p w14:paraId="05664261" w14:textId="77777777" w:rsidR="00E41EAA" w:rsidRPr="005C1D9A"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C1D9A">
        <w:rPr>
          <w:rFonts w:asciiTheme="minorHAnsi" w:eastAsia="Times New Roman" w:hAnsiTheme="minorHAnsi"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5C1D9A"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C1D9A">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C1D9A"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obniżyć odpowiednio wynagrodzenie, jeśli wady są nieistotne i dokonać odbioru robót,</w:t>
      </w:r>
    </w:p>
    <w:p w14:paraId="2CFF2229" w14:textId="77777777" w:rsidR="00E41EAA" w:rsidRPr="005C1D9A"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odstąpić od Umowy w całości lub w części w terminie 30 dni od podpisania protokołu stwierdzającego istnienie wad.</w:t>
      </w:r>
    </w:p>
    <w:p w14:paraId="52CE50A4" w14:textId="77777777" w:rsidR="00E41EAA" w:rsidRPr="005C1D9A" w:rsidRDefault="00E41EAA">
      <w:pPr>
        <w:pStyle w:val="Akapitzlist"/>
        <w:numPr>
          <w:ilvl w:val="0"/>
          <w:numId w:val="38"/>
        </w:numPr>
        <w:tabs>
          <w:tab w:val="left" w:pos="720"/>
          <w:tab w:val="left" w:pos="916"/>
          <w:tab w:val="left" w:pos="1757"/>
        </w:tabs>
        <w:suppressAutoHyphens/>
        <w:spacing w:after="0" w:line="360" w:lineRule="auto"/>
        <w:rPr>
          <w:rFonts w:eastAsia="Times New Roman" w:cs="Times New Roman"/>
          <w:lang w:eastAsia="pl-PL"/>
        </w:rPr>
      </w:pPr>
      <w:r w:rsidRPr="005C1D9A">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55F59B67" w14:textId="77777777" w:rsidR="0050113B" w:rsidRPr="005C1D9A" w:rsidRDefault="0050113B" w:rsidP="00AA36D4">
      <w:pPr>
        <w:tabs>
          <w:tab w:val="left" w:pos="283"/>
        </w:tabs>
        <w:suppressAutoHyphens/>
        <w:spacing w:after="0" w:line="360" w:lineRule="auto"/>
        <w:rPr>
          <w:rFonts w:eastAsia="Times New Roman" w:cs="Times New Roman"/>
          <w:b/>
          <w:lang w:eastAsia="pl-PL"/>
        </w:rPr>
      </w:pPr>
    </w:p>
    <w:p w14:paraId="0BEA584C" w14:textId="50513271" w:rsidR="00E41EAA" w:rsidRPr="005C1D9A" w:rsidRDefault="00E41EAA" w:rsidP="00AA36D4">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1</w:t>
      </w:r>
      <w:r w:rsidR="00444C42">
        <w:rPr>
          <w:rFonts w:eastAsia="Times New Roman" w:cs="Times New Roman"/>
          <w:b/>
          <w:lang w:eastAsia="pl-PL"/>
        </w:rPr>
        <w:t>2</w:t>
      </w:r>
    </w:p>
    <w:p w14:paraId="384A0160" w14:textId="7034718D" w:rsidR="00E41EAA" w:rsidRPr="00FD554E" w:rsidRDefault="00E41EAA" w:rsidP="00AA36D4">
      <w:pPr>
        <w:tabs>
          <w:tab w:val="left" w:pos="283"/>
        </w:tabs>
        <w:suppressAutoHyphens/>
        <w:spacing w:after="120" w:line="360" w:lineRule="auto"/>
        <w:rPr>
          <w:rFonts w:eastAsia="Times New Roman" w:cs="Times New Roman"/>
          <w:b/>
          <w:lang w:eastAsia="pl-PL"/>
        </w:rPr>
      </w:pPr>
      <w:r w:rsidRPr="005C1D9A">
        <w:rPr>
          <w:rFonts w:eastAsia="Times New Roman" w:cs="Times New Roman"/>
          <w:b/>
          <w:lang w:eastAsia="pl-PL"/>
        </w:rPr>
        <w:t xml:space="preserve">Kary </w:t>
      </w:r>
      <w:r w:rsidRPr="00FD554E">
        <w:rPr>
          <w:rFonts w:eastAsia="Times New Roman" w:cs="Times New Roman"/>
          <w:b/>
          <w:lang w:eastAsia="pl-PL"/>
        </w:rPr>
        <w:t>umowne</w:t>
      </w:r>
    </w:p>
    <w:p w14:paraId="0A238856" w14:textId="77777777" w:rsidR="00E41EAA" w:rsidRPr="00FD554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FD554E">
        <w:rPr>
          <w:rFonts w:eastAsia="Times New Roman" w:cs="Times New Roman"/>
          <w:lang w:eastAsia="pl-PL"/>
        </w:rPr>
        <w:t>W razie niewykonania lub nienależytego wykonania umowy przez Wykonawcę, Wykonawca zobowiązuje się zapłacić Zamawiającemu kary umowne:</w:t>
      </w:r>
    </w:p>
    <w:p w14:paraId="66FD61EC" w14:textId="51F6FC8C" w:rsidR="00E41EAA" w:rsidRPr="00FD554E" w:rsidRDefault="00E41EAA">
      <w:pPr>
        <w:numPr>
          <w:ilvl w:val="0"/>
          <w:numId w:val="46"/>
        </w:numPr>
        <w:tabs>
          <w:tab w:val="left" w:pos="1788"/>
        </w:tabs>
        <w:suppressAutoHyphens/>
        <w:spacing w:after="0" w:line="360" w:lineRule="auto"/>
        <w:rPr>
          <w:rFonts w:eastAsia="Times New Roman" w:cs="Times New Roman"/>
          <w:lang w:eastAsia="pl-PL"/>
        </w:rPr>
      </w:pPr>
      <w:r w:rsidRPr="00FD554E">
        <w:rPr>
          <w:rFonts w:eastAsia="Times New Roman" w:cs="Times New Roman"/>
          <w:lang w:eastAsia="pl-PL"/>
        </w:rPr>
        <w:t xml:space="preserve">za naruszenie terminu wykonania </w:t>
      </w:r>
      <w:r w:rsidR="007D5032" w:rsidRPr="00FD554E">
        <w:rPr>
          <w:rFonts w:eastAsia="Times New Roman" w:cs="Times New Roman"/>
          <w:lang w:eastAsia="pl-PL"/>
        </w:rPr>
        <w:t>przedmiotu Umowy</w:t>
      </w:r>
      <w:r w:rsidRPr="00FD554E">
        <w:rPr>
          <w:rFonts w:eastAsia="Times New Roman" w:cs="Times New Roman"/>
          <w:lang w:eastAsia="pl-PL"/>
        </w:rPr>
        <w:t xml:space="preserve"> o którym mowa w § </w:t>
      </w:r>
      <w:r w:rsidR="000D005C" w:rsidRPr="00FD554E">
        <w:rPr>
          <w:rFonts w:eastAsia="Times New Roman" w:cs="Times New Roman"/>
          <w:lang w:eastAsia="pl-PL"/>
        </w:rPr>
        <w:t>4</w:t>
      </w:r>
      <w:r w:rsidRPr="00FD554E">
        <w:rPr>
          <w:rFonts w:eastAsia="Times New Roman" w:cs="Times New Roman"/>
          <w:lang w:eastAsia="pl-PL"/>
        </w:rPr>
        <w:t xml:space="preserve"> ust. 1 w wysokości </w:t>
      </w:r>
      <w:r w:rsidR="005A46C4" w:rsidRPr="00FD554E">
        <w:rPr>
          <w:rFonts w:eastAsia="Times New Roman" w:cs="Times New Roman"/>
          <w:lang w:eastAsia="pl-PL"/>
        </w:rPr>
        <w:t>0,</w:t>
      </w:r>
      <w:r w:rsidR="00F849FF">
        <w:rPr>
          <w:rFonts w:eastAsia="Times New Roman" w:cs="Times New Roman"/>
          <w:lang w:eastAsia="pl-PL"/>
        </w:rPr>
        <w:t>5</w:t>
      </w:r>
      <w:r w:rsidRPr="00FD554E">
        <w:rPr>
          <w:rFonts w:eastAsia="Times New Roman" w:cs="Times New Roman"/>
          <w:lang w:eastAsia="pl-PL"/>
        </w:rPr>
        <w:t xml:space="preserve">% wynagrodzenia brutto </w:t>
      </w:r>
      <w:r w:rsidR="007255B8" w:rsidRPr="00445782">
        <w:rPr>
          <w:rFonts w:eastAsia="Times New Roman" w:cs="Times New Roman"/>
          <w:lang w:eastAsia="pl-PL"/>
        </w:rPr>
        <w:t xml:space="preserve">łącznie </w:t>
      </w:r>
      <w:r w:rsidRPr="00FD554E">
        <w:rPr>
          <w:rFonts w:eastAsia="Times New Roman" w:cs="Times New Roman"/>
          <w:lang w:eastAsia="pl-PL"/>
        </w:rPr>
        <w:t xml:space="preserve">określonego w § </w:t>
      </w:r>
      <w:r w:rsidR="000D005C" w:rsidRPr="00FD554E">
        <w:rPr>
          <w:rFonts w:eastAsia="Times New Roman" w:cs="Times New Roman"/>
          <w:lang w:eastAsia="pl-PL"/>
        </w:rPr>
        <w:t>9</w:t>
      </w:r>
      <w:r w:rsidRPr="00FD554E">
        <w:rPr>
          <w:rFonts w:eastAsia="Times New Roman" w:cs="Times New Roman"/>
          <w:lang w:eastAsia="pl-PL"/>
        </w:rPr>
        <w:t xml:space="preserve"> ust. 2 niniejszej Umowy, za każdy dzień </w:t>
      </w:r>
      <w:r w:rsidR="00121B65" w:rsidRPr="00FD554E">
        <w:rPr>
          <w:rFonts w:eastAsia="Times New Roman" w:cs="Times New Roman"/>
          <w:lang w:eastAsia="pl-PL"/>
        </w:rPr>
        <w:t>zwłoki,</w:t>
      </w:r>
      <w:bookmarkStart w:id="16" w:name="_Hlk49149430"/>
    </w:p>
    <w:p w14:paraId="51488B41" w14:textId="30E85E0F" w:rsidR="00174C52" w:rsidRPr="008121D7" w:rsidRDefault="00174C52">
      <w:pPr>
        <w:numPr>
          <w:ilvl w:val="0"/>
          <w:numId w:val="46"/>
        </w:numPr>
        <w:tabs>
          <w:tab w:val="left" w:pos="1788"/>
        </w:tabs>
        <w:suppressAutoHyphens/>
        <w:spacing w:after="0" w:line="360" w:lineRule="auto"/>
        <w:ind w:left="714" w:hanging="357"/>
        <w:rPr>
          <w:rFonts w:eastAsia="Times New Roman" w:cs="Times New Roman"/>
          <w:lang w:eastAsia="pl-PL"/>
        </w:rPr>
      </w:pPr>
      <w:r w:rsidRPr="00FD554E">
        <w:rPr>
          <w:rFonts w:eastAsia="Times New Roman" w:cs="Times New Roman"/>
          <w:lang w:eastAsia="pl-PL"/>
        </w:rPr>
        <w:t xml:space="preserve">za wprowadzenie zmian w oznakowaniu </w:t>
      </w:r>
      <w:r w:rsidR="0046773A" w:rsidRPr="00FD554E">
        <w:rPr>
          <w:rFonts w:eastAsia="Times New Roman" w:cs="Times New Roman"/>
          <w:lang w:eastAsia="pl-PL"/>
        </w:rPr>
        <w:t>robót</w:t>
      </w:r>
      <w:r w:rsidRPr="00FD554E">
        <w:rPr>
          <w:rFonts w:eastAsia="Times New Roman" w:cs="Times New Roman"/>
          <w:lang w:eastAsia="pl-PL"/>
        </w:rPr>
        <w:t xml:space="preserve"> niezgodnych z zatwierdzonym projektem organizacji ruchu</w:t>
      </w:r>
      <w:r w:rsidR="001775D8" w:rsidRPr="00FD554E">
        <w:rPr>
          <w:rFonts w:eastAsia="Times New Roman" w:cs="Times New Roman"/>
          <w:lang w:eastAsia="pl-PL"/>
        </w:rPr>
        <w:t xml:space="preserve"> na czas ich prowadzenia</w:t>
      </w:r>
      <w:r w:rsidRPr="00FD554E">
        <w:rPr>
          <w:rFonts w:eastAsia="Times New Roman" w:cs="Times New Roman"/>
          <w:lang w:eastAsia="pl-PL"/>
        </w:rPr>
        <w:t xml:space="preserve">, braki w </w:t>
      </w:r>
      <w:r w:rsidRPr="008121D7">
        <w:rPr>
          <w:rFonts w:eastAsia="Times New Roman" w:cs="Times New Roman"/>
          <w:lang w:eastAsia="pl-PL"/>
        </w:rPr>
        <w:t>oznakowaniu lub wykonanie oznakowania z nienależytą starannością w wysokości 500 zł,</w:t>
      </w:r>
      <w:r w:rsidR="00D749AB" w:rsidRPr="008121D7">
        <w:rPr>
          <w:rFonts w:eastAsia="Times New Roman" w:cs="Times New Roman"/>
          <w:lang w:eastAsia="pl-PL"/>
        </w:rPr>
        <w:t xml:space="preserve"> </w:t>
      </w:r>
      <w:r w:rsidRPr="008121D7">
        <w:rPr>
          <w:rFonts w:eastAsia="Times New Roman" w:cs="Times New Roman"/>
          <w:lang w:eastAsia="pl-PL"/>
        </w:rPr>
        <w:t>za każdy dzień stwierdzonych powyższych nieprawidłowości,</w:t>
      </w:r>
    </w:p>
    <w:p w14:paraId="2B1448E5" w14:textId="721682D0" w:rsidR="006B781D" w:rsidRPr="00E61BB9" w:rsidRDefault="006B781D">
      <w:pPr>
        <w:numPr>
          <w:ilvl w:val="0"/>
          <w:numId w:val="46"/>
        </w:numPr>
        <w:tabs>
          <w:tab w:val="left" w:pos="1788"/>
        </w:tabs>
        <w:suppressAutoHyphens/>
        <w:spacing w:after="0" w:line="360" w:lineRule="auto"/>
        <w:ind w:left="714" w:hanging="357"/>
        <w:rPr>
          <w:rFonts w:eastAsia="Times New Roman" w:cs="Times New Roman"/>
          <w:lang w:eastAsia="pl-PL"/>
        </w:rPr>
      </w:pPr>
      <w:r w:rsidRPr="008121D7">
        <w:rPr>
          <w:rFonts w:eastAsia="Times New Roman" w:cs="Times New Roman"/>
          <w:lang w:eastAsia="pl-PL"/>
        </w:rPr>
        <w:t xml:space="preserve">za brak zabezpieczenia, wyznaczenia stref ochronnych dla drzew na terenie budowy oraz za niewłaściwe prowadzenie prac w obrębie </w:t>
      </w:r>
      <w:r w:rsidRPr="00E61BB9">
        <w:rPr>
          <w:rFonts w:eastAsia="Times New Roman" w:cs="Times New Roman"/>
          <w:lang w:eastAsia="pl-PL"/>
        </w:rPr>
        <w:t xml:space="preserve">systemów korzeniowych drzew i krzewów zgodnie z § </w:t>
      </w:r>
      <w:r w:rsidR="00244EB9" w:rsidRPr="00E61BB9">
        <w:rPr>
          <w:rFonts w:eastAsia="Times New Roman" w:cs="Times New Roman"/>
          <w:lang w:eastAsia="pl-PL"/>
        </w:rPr>
        <w:t>7</w:t>
      </w:r>
      <w:r w:rsidRPr="00E61BB9">
        <w:rPr>
          <w:rFonts w:eastAsia="Times New Roman" w:cs="Times New Roman"/>
          <w:lang w:eastAsia="pl-PL"/>
        </w:rPr>
        <w:t xml:space="preserve"> ust. </w:t>
      </w:r>
      <w:r w:rsidR="00244EB9" w:rsidRPr="00E61BB9">
        <w:rPr>
          <w:rFonts w:eastAsia="Times New Roman" w:cs="Times New Roman"/>
          <w:lang w:eastAsia="pl-PL"/>
        </w:rPr>
        <w:t>7</w:t>
      </w:r>
      <w:r w:rsidRPr="00E61BB9">
        <w:rPr>
          <w:rFonts w:eastAsia="Times New Roman" w:cs="Times New Roman"/>
          <w:lang w:eastAsia="pl-PL"/>
        </w:rPr>
        <w:t xml:space="preserve"> pkt</w:t>
      </w:r>
      <w:r w:rsidR="00244EB9" w:rsidRPr="00E61BB9">
        <w:rPr>
          <w:rFonts w:eastAsia="Times New Roman" w:cs="Times New Roman"/>
          <w:lang w:eastAsia="pl-PL"/>
        </w:rPr>
        <w:t xml:space="preserve"> </w:t>
      </w:r>
      <w:r w:rsidR="00C8131A">
        <w:rPr>
          <w:rFonts w:eastAsia="Times New Roman" w:cs="Times New Roman"/>
          <w:lang w:eastAsia="pl-PL"/>
        </w:rPr>
        <w:t>4</w:t>
      </w:r>
      <w:r w:rsidR="00244EB9" w:rsidRPr="00E61BB9">
        <w:rPr>
          <w:rFonts w:eastAsia="Times New Roman" w:cs="Times New Roman"/>
          <w:lang w:eastAsia="pl-PL"/>
        </w:rPr>
        <w:t xml:space="preserve"> </w:t>
      </w:r>
      <w:r w:rsidRPr="00E61BB9">
        <w:rPr>
          <w:rFonts w:eastAsia="Times New Roman" w:cs="Times New Roman"/>
          <w:lang w:eastAsia="pl-PL"/>
        </w:rPr>
        <w:t>(zabezpieczanie drzew na terenie budowy) – 250 zł na każdy stwierdzony przypadek,</w:t>
      </w:r>
    </w:p>
    <w:bookmarkEnd w:id="16"/>
    <w:p w14:paraId="3101EED0" w14:textId="504F5788" w:rsidR="000D4B6B" w:rsidRPr="00E61BB9" w:rsidRDefault="00E41EAA">
      <w:pPr>
        <w:numPr>
          <w:ilvl w:val="0"/>
          <w:numId w:val="46"/>
        </w:numPr>
        <w:tabs>
          <w:tab w:val="left" w:pos="1788"/>
        </w:tabs>
        <w:suppressAutoHyphens/>
        <w:spacing w:after="0" w:line="360" w:lineRule="auto"/>
        <w:ind w:left="714" w:hanging="357"/>
        <w:rPr>
          <w:rFonts w:eastAsia="Times New Roman" w:cstheme="minorHAnsi"/>
          <w:lang w:eastAsia="pl-PL"/>
        </w:rPr>
      </w:pPr>
      <w:r w:rsidRPr="00E61BB9">
        <w:rPr>
          <w:rFonts w:eastAsia="Times New Roman" w:cs="Times New Roman"/>
          <w:lang w:eastAsia="pl-PL"/>
        </w:rPr>
        <w:t>za brak zapłaty</w:t>
      </w:r>
      <w:r w:rsidR="000D4B6B" w:rsidRPr="00E61BB9">
        <w:rPr>
          <w:rFonts w:eastAsia="Times New Roman" w:cs="Times New Roman"/>
          <w:lang w:eastAsia="pl-PL"/>
        </w:rPr>
        <w:t xml:space="preserve"> wynagrodzenia należnego </w:t>
      </w:r>
      <w:r w:rsidR="001E265F" w:rsidRPr="00E61BB9">
        <w:rPr>
          <w:rFonts w:eastAsia="Times New Roman" w:cs="Times New Roman"/>
          <w:lang w:eastAsia="pl-PL"/>
        </w:rPr>
        <w:t>p</w:t>
      </w:r>
      <w:r w:rsidR="000D4B6B" w:rsidRPr="00E61BB9">
        <w:rPr>
          <w:rFonts w:eastAsia="Times New Roman" w:cs="Times New Roman"/>
          <w:lang w:eastAsia="pl-PL"/>
        </w:rPr>
        <w:t xml:space="preserve">odwykonawcom lub dalszym </w:t>
      </w:r>
      <w:r w:rsidR="001E265F" w:rsidRPr="00E61BB9">
        <w:rPr>
          <w:rFonts w:eastAsia="Times New Roman" w:cs="Times New Roman"/>
          <w:lang w:eastAsia="pl-PL"/>
        </w:rPr>
        <w:t>p</w:t>
      </w:r>
      <w:r w:rsidR="000D4B6B" w:rsidRPr="00E61BB9">
        <w:rPr>
          <w:rFonts w:eastAsia="Times New Roman" w:cs="Times New Roman"/>
          <w:lang w:eastAsia="pl-PL"/>
        </w:rPr>
        <w:t xml:space="preserve">odwykonawcom w wysokości </w:t>
      </w:r>
      <w:r w:rsidR="006C3451" w:rsidRPr="00E61BB9">
        <w:rPr>
          <w:rFonts w:eastAsia="Times New Roman" w:cs="Times New Roman"/>
          <w:lang w:eastAsia="pl-PL"/>
        </w:rPr>
        <w:t>5</w:t>
      </w:r>
      <w:r w:rsidR="000D4B6B" w:rsidRPr="00E61BB9">
        <w:rPr>
          <w:rFonts w:eastAsia="Times New Roman" w:cs="Times New Roman"/>
          <w:lang w:eastAsia="pl-PL"/>
        </w:rPr>
        <w:t>00 zł, za każdy stwierdzony przypadek,</w:t>
      </w:r>
    </w:p>
    <w:p w14:paraId="72DA407E" w14:textId="708AB3E2" w:rsidR="00E41EAA" w:rsidRPr="00E61BB9" w:rsidRDefault="00E41EAA">
      <w:pPr>
        <w:numPr>
          <w:ilvl w:val="0"/>
          <w:numId w:val="46"/>
        </w:numPr>
        <w:tabs>
          <w:tab w:val="left" w:pos="1788"/>
        </w:tabs>
        <w:suppressAutoHyphens/>
        <w:spacing w:after="0" w:line="360" w:lineRule="auto"/>
        <w:rPr>
          <w:rFonts w:eastAsia="Times New Roman" w:cstheme="minorHAnsi"/>
          <w:lang w:eastAsia="pl-PL"/>
        </w:rPr>
      </w:pPr>
      <w:r w:rsidRPr="00E61BB9">
        <w:rPr>
          <w:rFonts w:eastAsia="Times New Roman" w:cs="Times New Roman"/>
          <w:lang w:eastAsia="pl-PL"/>
        </w:rPr>
        <w:t xml:space="preserve"> za nieterminową zapłatę wynagrodzenia należnego Podwykonawcom lub dalszym Podwykonawcom w wysokości </w:t>
      </w:r>
      <w:r w:rsidR="001E265F" w:rsidRPr="00E61BB9">
        <w:rPr>
          <w:rFonts w:eastAsia="Times New Roman" w:cs="Times New Roman"/>
          <w:lang w:eastAsia="pl-PL"/>
        </w:rPr>
        <w:t>1</w:t>
      </w:r>
      <w:r w:rsidRPr="00E61BB9">
        <w:rPr>
          <w:rFonts w:eastAsia="Times New Roman" w:cs="Times New Roman"/>
          <w:lang w:eastAsia="pl-PL"/>
        </w:rPr>
        <w:t xml:space="preserve">00 zł, za każdy dzień </w:t>
      </w:r>
      <w:r w:rsidR="00121B65" w:rsidRPr="00E61BB9">
        <w:rPr>
          <w:rFonts w:eastAsia="Times New Roman" w:cstheme="minorHAnsi"/>
          <w:lang w:eastAsia="pl-PL"/>
        </w:rPr>
        <w:t>zwłoki,</w:t>
      </w:r>
    </w:p>
    <w:p w14:paraId="39E90521" w14:textId="2956D908" w:rsidR="00E41EAA" w:rsidRPr="0001110A" w:rsidRDefault="00E41EAA">
      <w:pPr>
        <w:numPr>
          <w:ilvl w:val="0"/>
          <w:numId w:val="46"/>
        </w:numPr>
        <w:tabs>
          <w:tab w:val="left" w:pos="1788"/>
        </w:tabs>
        <w:suppressAutoHyphens/>
        <w:spacing w:after="0" w:line="360" w:lineRule="auto"/>
        <w:rPr>
          <w:rFonts w:eastAsia="Times New Roman" w:cs="Times New Roman"/>
          <w:lang w:eastAsia="pl-PL"/>
        </w:rPr>
      </w:pPr>
      <w:r w:rsidRPr="00E61BB9">
        <w:rPr>
          <w:rFonts w:eastAsia="Times New Roman" w:cs="Times New Roman"/>
          <w:lang w:eastAsia="pl-PL"/>
        </w:rPr>
        <w:t xml:space="preserve">za nieprzedłożenie do zaakceptowania projektu umowy o podwykonawstwo, której przedmiotem są roboty budowlane, lub projektu jej zmiany w </w:t>
      </w:r>
      <w:r w:rsidRPr="0001110A">
        <w:rPr>
          <w:rFonts w:eastAsia="Times New Roman" w:cs="Times New Roman"/>
          <w:lang w:eastAsia="pl-PL"/>
        </w:rPr>
        <w:t>wysokości 500 zł</w:t>
      </w:r>
      <w:r w:rsidR="002603FA" w:rsidRPr="0001110A">
        <w:rPr>
          <w:rFonts w:eastAsia="Times New Roman" w:cs="Times New Roman"/>
          <w:lang w:eastAsia="pl-PL"/>
        </w:rPr>
        <w:t xml:space="preserve"> za każdy stwierdzony przypadek</w:t>
      </w:r>
      <w:r w:rsidRPr="0001110A">
        <w:rPr>
          <w:rFonts w:eastAsia="Times New Roman" w:cs="Times New Roman"/>
          <w:lang w:eastAsia="pl-PL"/>
        </w:rPr>
        <w:t>,</w:t>
      </w:r>
    </w:p>
    <w:p w14:paraId="3B76976F" w14:textId="3FF20F1E" w:rsidR="00E41EAA" w:rsidRPr="0001110A" w:rsidRDefault="00E41EAA">
      <w:pPr>
        <w:numPr>
          <w:ilvl w:val="0"/>
          <w:numId w:val="46"/>
        </w:numPr>
        <w:tabs>
          <w:tab w:val="left" w:pos="1788"/>
        </w:tabs>
        <w:suppressAutoHyphens/>
        <w:spacing w:after="0" w:line="360" w:lineRule="auto"/>
        <w:rPr>
          <w:rFonts w:eastAsia="Times New Roman" w:cs="Times New Roman"/>
          <w:lang w:eastAsia="pl-PL"/>
        </w:rPr>
      </w:pPr>
      <w:r w:rsidRPr="0001110A">
        <w:rPr>
          <w:rFonts w:eastAsia="Times New Roman" w:cs="Times New Roman"/>
          <w:lang w:eastAsia="pl-PL"/>
        </w:rPr>
        <w:t>za nieprzedłożenie poświadczonej za zgodność z oryginałem kopii umowy o podwykonawstwo lub jej zmiany w wysokości 300 zł</w:t>
      </w:r>
      <w:r w:rsidR="000D4B6B" w:rsidRPr="0001110A">
        <w:rPr>
          <w:rFonts w:eastAsia="Times New Roman" w:cs="Times New Roman"/>
          <w:lang w:eastAsia="pl-PL"/>
        </w:rPr>
        <w:t xml:space="preserve"> za każdy stwierdzony przypadek</w:t>
      </w:r>
      <w:r w:rsidRPr="0001110A">
        <w:rPr>
          <w:rFonts w:eastAsia="Times New Roman" w:cs="Times New Roman"/>
          <w:lang w:eastAsia="pl-PL"/>
        </w:rPr>
        <w:t>,</w:t>
      </w:r>
    </w:p>
    <w:p w14:paraId="3A1C6B33" w14:textId="0C0E5E8A" w:rsidR="00E41EAA" w:rsidRPr="00287960" w:rsidRDefault="00E41EAA">
      <w:pPr>
        <w:numPr>
          <w:ilvl w:val="0"/>
          <w:numId w:val="46"/>
        </w:numPr>
        <w:tabs>
          <w:tab w:val="left" w:pos="1788"/>
        </w:tabs>
        <w:suppressAutoHyphens/>
        <w:spacing w:after="0" w:line="360" w:lineRule="auto"/>
        <w:rPr>
          <w:rFonts w:eastAsia="Times New Roman" w:cs="Times New Roman"/>
          <w:lang w:eastAsia="pl-PL"/>
        </w:rPr>
      </w:pPr>
      <w:r w:rsidRPr="0001110A">
        <w:rPr>
          <w:rFonts w:eastAsia="Times New Roman" w:cs="Times New Roman"/>
          <w:lang w:eastAsia="pl-PL"/>
        </w:rPr>
        <w:lastRenderedPageBreak/>
        <w:t>za brak zmiany umowy o podwykonawstwo w zakresie terminu zapłaty w wysokości 500 zł</w:t>
      </w:r>
      <w:r w:rsidR="000D4B6B" w:rsidRPr="0001110A">
        <w:rPr>
          <w:rFonts w:eastAsia="Times New Roman" w:cs="Times New Roman"/>
          <w:lang w:eastAsia="pl-PL"/>
        </w:rPr>
        <w:t xml:space="preserve"> za każdy stwierdzony przypadek</w:t>
      </w:r>
      <w:r w:rsidRPr="0001110A">
        <w:rPr>
          <w:rFonts w:eastAsia="Times New Roman" w:cs="Times New Roman"/>
          <w:lang w:eastAsia="pl-PL"/>
        </w:rPr>
        <w:t>,</w:t>
      </w:r>
    </w:p>
    <w:p w14:paraId="6F495D24" w14:textId="64AA6567" w:rsidR="00E41EAA" w:rsidRPr="0001110A" w:rsidRDefault="00E41EAA">
      <w:pPr>
        <w:numPr>
          <w:ilvl w:val="0"/>
          <w:numId w:val="46"/>
        </w:numPr>
        <w:tabs>
          <w:tab w:val="left" w:pos="1788"/>
        </w:tabs>
        <w:suppressAutoHyphens/>
        <w:spacing w:after="0" w:line="360" w:lineRule="auto"/>
        <w:rPr>
          <w:rFonts w:eastAsia="Times New Roman" w:cstheme="minorHAnsi"/>
          <w:lang w:eastAsia="pl-PL"/>
        </w:rPr>
      </w:pPr>
      <w:r w:rsidRPr="0001110A">
        <w:rPr>
          <w:rFonts w:eastAsia="Times New Roman" w:cs="Times New Roman"/>
          <w:lang w:eastAsia="pl-PL"/>
        </w:rPr>
        <w:t xml:space="preserve">za naruszenie terminu w usunięciu wad i usterek stwierdzonych przy odbiorze końcowym </w:t>
      </w:r>
      <w:r w:rsidRPr="0001110A">
        <w:rPr>
          <w:rFonts w:eastAsia="Times New Roman" w:cs="Times New Roman"/>
          <w:lang w:eastAsia="pl-PL"/>
        </w:rPr>
        <w:br/>
        <w:t xml:space="preserve">i ostatecznym wskazanym w protokołach odbioru w wysokości </w:t>
      </w:r>
      <w:r w:rsidR="005A46C4" w:rsidRPr="0001110A">
        <w:rPr>
          <w:rFonts w:eastAsia="Times New Roman" w:cs="Times New Roman"/>
          <w:lang w:eastAsia="pl-PL"/>
        </w:rPr>
        <w:t>0,5</w:t>
      </w:r>
      <w:r w:rsidRPr="0001110A">
        <w:rPr>
          <w:rFonts w:eastAsia="Times New Roman" w:cs="Times New Roman"/>
          <w:lang w:eastAsia="pl-PL"/>
        </w:rPr>
        <w:t xml:space="preserve">% wynagrodzenia brutto </w:t>
      </w:r>
      <w:r w:rsidR="007255B8" w:rsidRPr="00445782">
        <w:rPr>
          <w:rFonts w:eastAsia="Times New Roman" w:cs="Times New Roman"/>
          <w:lang w:eastAsia="pl-PL"/>
        </w:rPr>
        <w:t xml:space="preserve">łącznie </w:t>
      </w:r>
      <w:r w:rsidRPr="0001110A">
        <w:rPr>
          <w:rFonts w:eastAsia="Times New Roman" w:cs="Times New Roman"/>
          <w:lang w:eastAsia="pl-PL"/>
        </w:rPr>
        <w:t xml:space="preserve">określonego w § </w:t>
      </w:r>
      <w:r w:rsidR="002161DA" w:rsidRPr="0001110A">
        <w:rPr>
          <w:rFonts w:eastAsia="Times New Roman" w:cs="Times New Roman"/>
          <w:lang w:eastAsia="pl-PL"/>
        </w:rPr>
        <w:t>9</w:t>
      </w:r>
      <w:r w:rsidRPr="0001110A">
        <w:rPr>
          <w:rFonts w:eastAsia="Times New Roman" w:cs="Times New Roman"/>
          <w:lang w:eastAsia="pl-PL"/>
        </w:rPr>
        <w:t xml:space="preserve"> ust. 2 niniejszej Umowy, za każdy dzień </w:t>
      </w:r>
      <w:r w:rsidR="00121B65" w:rsidRPr="0001110A">
        <w:rPr>
          <w:rFonts w:eastAsia="Times New Roman" w:cstheme="minorHAnsi"/>
          <w:lang w:eastAsia="pl-PL"/>
        </w:rPr>
        <w:t>zwłoki,</w:t>
      </w:r>
      <w:r w:rsidRPr="0001110A">
        <w:rPr>
          <w:rFonts w:eastAsia="Times New Roman" w:cs="Times New Roman"/>
          <w:lang w:eastAsia="pl-PL"/>
        </w:rPr>
        <w:t xml:space="preserve"> liczony od dnia wyznaczonego na usunięcie wad,</w:t>
      </w:r>
    </w:p>
    <w:p w14:paraId="6C871135" w14:textId="793F1273" w:rsidR="00E41EAA" w:rsidRPr="0001110A" w:rsidRDefault="00E41EAA">
      <w:pPr>
        <w:numPr>
          <w:ilvl w:val="0"/>
          <w:numId w:val="46"/>
        </w:numPr>
        <w:tabs>
          <w:tab w:val="left" w:pos="1788"/>
        </w:tabs>
        <w:suppressAutoHyphens/>
        <w:spacing w:after="0" w:line="360" w:lineRule="auto"/>
        <w:rPr>
          <w:rFonts w:eastAsia="Times New Roman" w:cs="Times New Roman"/>
          <w:lang w:eastAsia="pl-PL"/>
        </w:rPr>
      </w:pPr>
      <w:r w:rsidRPr="0001110A">
        <w:rPr>
          <w:rFonts w:eastAsia="Times New Roman" w:cs="Times New Roman"/>
          <w:lang w:eastAsia="pl-PL"/>
        </w:rPr>
        <w:t xml:space="preserve">za odstąpienie od umowy z przyczyn niezależnych od Zamawiającego w wysokości 30%  wynagrodzenia brutto określonego w § </w:t>
      </w:r>
      <w:r w:rsidR="002161DA" w:rsidRPr="0001110A">
        <w:rPr>
          <w:rFonts w:eastAsia="Times New Roman" w:cs="Times New Roman"/>
          <w:lang w:eastAsia="pl-PL"/>
        </w:rPr>
        <w:t>9</w:t>
      </w:r>
      <w:r w:rsidRPr="0001110A">
        <w:rPr>
          <w:rFonts w:eastAsia="Times New Roman" w:cs="Times New Roman"/>
          <w:lang w:eastAsia="pl-PL"/>
        </w:rPr>
        <w:t xml:space="preserve"> ust. 2 niniejszej Umowy,</w:t>
      </w:r>
    </w:p>
    <w:p w14:paraId="14AC0416" w14:textId="644A7126" w:rsidR="00E41EAA" w:rsidRPr="006A4880" w:rsidRDefault="00E41EAA">
      <w:pPr>
        <w:pStyle w:val="Akapitzlist"/>
        <w:numPr>
          <w:ilvl w:val="0"/>
          <w:numId w:val="46"/>
        </w:numPr>
        <w:spacing w:after="0" w:line="360" w:lineRule="auto"/>
        <w:ind w:hanging="357"/>
        <w:rPr>
          <w:rFonts w:eastAsia="Times New Roman" w:cs="Times New Roman"/>
          <w:lang w:eastAsia="pl-PL"/>
        </w:rPr>
      </w:pPr>
      <w:r w:rsidRPr="0001110A">
        <w:rPr>
          <w:rFonts w:eastAsia="Times New Roman" w:cs="Times New Roman"/>
          <w:lang w:eastAsia="pl-PL"/>
        </w:rPr>
        <w:t xml:space="preserve">z tytułu niespełnienia przez Wykonawcę lub podwykonawcę wymogu zatrudnienia na podstawie umowy o pracę </w:t>
      </w:r>
      <w:bookmarkStart w:id="17" w:name="_Hlk150331600"/>
      <w:r w:rsidRPr="0001110A">
        <w:rPr>
          <w:rFonts w:eastAsia="Times New Roman" w:cs="Times New Roman"/>
          <w:lang w:eastAsia="pl-PL"/>
        </w:rPr>
        <w:t xml:space="preserve">osób wykonujących wskazane w § </w:t>
      </w:r>
      <w:r w:rsidR="002161DA" w:rsidRPr="0001110A">
        <w:rPr>
          <w:rFonts w:eastAsia="Times New Roman" w:cs="Times New Roman"/>
          <w:lang w:eastAsia="pl-PL"/>
        </w:rPr>
        <w:t>3</w:t>
      </w:r>
      <w:r w:rsidRPr="0001110A">
        <w:rPr>
          <w:rFonts w:eastAsia="Times New Roman" w:cs="Times New Roman"/>
          <w:lang w:eastAsia="pl-PL"/>
        </w:rPr>
        <w:t xml:space="preserve"> ust. 1 Umowy </w:t>
      </w:r>
      <w:bookmarkEnd w:id="17"/>
      <w:r w:rsidRPr="0001110A">
        <w:rPr>
          <w:rFonts w:eastAsia="Times New Roman" w:cs="Times New Roman"/>
          <w:lang w:eastAsia="pl-PL"/>
        </w:rPr>
        <w:t xml:space="preserve">czynności Zamawiający przewiduje sankcję w postaci obowiązku zapłaty przez Wykonawcę kary umownej w wysokości 500 zł, </w:t>
      </w:r>
      <w:r w:rsidRPr="006A4880">
        <w:rPr>
          <w:rFonts w:eastAsia="Times New Roman" w:cs="Times New Roman"/>
          <w:lang w:eastAsia="pl-PL"/>
        </w:rPr>
        <w:t>za każdy stwierdzony przypadek,</w:t>
      </w:r>
    </w:p>
    <w:p w14:paraId="26A5F50A" w14:textId="58AD3AF9" w:rsidR="004E291B" w:rsidRPr="006A4880" w:rsidRDefault="00E41EAA">
      <w:pPr>
        <w:numPr>
          <w:ilvl w:val="0"/>
          <w:numId w:val="46"/>
        </w:numPr>
        <w:tabs>
          <w:tab w:val="left" w:pos="1788"/>
        </w:tabs>
        <w:suppressAutoHyphens/>
        <w:spacing w:after="0" w:line="360" w:lineRule="auto"/>
        <w:rPr>
          <w:rFonts w:eastAsia="Times New Roman" w:cstheme="minorHAnsi"/>
          <w:lang w:eastAsia="pl-PL"/>
        </w:rPr>
      </w:pPr>
      <w:r w:rsidRPr="006A4880">
        <w:rPr>
          <w:rFonts w:eastAsia="Times New Roman" w:cs="Times New Roman"/>
          <w:lang w:eastAsia="pl-PL"/>
        </w:rPr>
        <w:t xml:space="preserve">za </w:t>
      </w:r>
      <w:r w:rsidR="008273F3" w:rsidRPr="006A4880">
        <w:rPr>
          <w:rFonts w:eastAsia="Times New Roman" w:cs="Times New Roman"/>
          <w:lang w:eastAsia="pl-PL"/>
        </w:rPr>
        <w:t xml:space="preserve">nieuzasadnione </w:t>
      </w:r>
      <w:r w:rsidRPr="006A4880">
        <w:rPr>
          <w:rFonts w:eastAsia="Times New Roman" w:cs="Times New Roman"/>
          <w:lang w:eastAsia="pl-PL"/>
        </w:rPr>
        <w:t xml:space="preserve">naruszenie terminu dostarczenia geodezyjnej inwentaryzacji powykonawczej, o którym mowa w </w:t>
      </w:r>
      <w:r w:rsidRPr="006A4880">
        <w:rPr>
          <w:rFonts w:eastAsia="Times New Roman" w:cstheme="minorHAnsi"/>
          <w:lang w:eastAsia="pl-PL"/>
        </w:rPr>
        <w:t>§</w:t>
      </w:r>
      <w:r w:rsidRPr="006A4880">
        <w:rPr>
          <w:rFonts w:eastAsia="Times New Roman" w:cs="Times New Roman"/>
          <w:lang w:eastAsia="pl-PL"/>
        </w:rPr>
        <w:t xml:space="preserve"> 1</w:t>
      </w:r>
      <w:r w:rsidR="00287960">
        <w:rPr>
          <w:rFonts w:eastAsia="Times New Roman" w:cs="Times New Roman"/>
          <w:lang w:eastAsia="pl-PL"/>
        </w:rPr>
        <w:t>1</w:t>
      </w:r>
      <w:r w:rsidRPr="006A4880">
        <w:rPr>
          <w:rFonts w:eastAsia="Times New Roman" w:cs="Times New Roman"/>
          <w:lang w:eastAsia="pl-PL"/>
        </w:rPr>
        <w:t xml:space="preserve"> ust. </w:t>
      </w:r>
      <w:r w:rsidR="00287960">
        <w:rPr>
          <w:rFonts w:eastAsia="Times New Roman" w:cs="Times New Roman"/>
          <w:lang w:eastAsia="pl-PL"/>
        </w:rPr>
        <w:t>9</w:t>
      </w:r>
      <w:r w:rsidRPr="006A4880">
        <w:rPr>
          <w:rFonts w:eastAsia="Times New Roman" w:cs="Times New Roman"/>
          <w:lang w:eastAsia="pl-PL"/>
        </w:rPr>
        <w:t xml:space="preserve"> Umowy w wysokości 0,02% wynagrodzenia brutto określonego w § </w:t>
      </w:r>
      <w:r w:rsidR="002161DA" w:rsidRPr="006A4880">
        <w:rPr>
          <w:rFonts w:eastAsia="Times New Roman" w:cs="Times New Roman"/>
          <w:lang w:eastAsia="pl-PL"/>
        </w:rPr>
        <w:t>9</w:t>
      </w:r>
      <w:r w:rsidRPr="006A4880">
        <w:rPr>
          <w:rFonts w:eastAsia="Times New Roman" w:cs="Times New Roman"/>
          <w:lang w:eastAsia="pl-PL"/>
        </w:rPr>
        <w:t xml:space="preserve"> ust. 2 niniejszej Umowy, za każdy dzień </w:t>
      </w:r>
      <w:r w:rsidR="00121B65" w:rsidRPr="006A4880">
        <w:rPr>
          <w:rFonts w:eastAsia="Times New Roman" w:cstheme="minorHAnsi"/>
          <w:lang w:eastAsia="pl-PL"/>
        </w:rPr>
        <w:t>zwłoki</w:t>
      </w:r>
      <w:r w:rsidR="006A4880">
        <w:rPr>
          <w:rFonts w:eastAsia="Times New Roman" w:cstheme="minorHAnsi"/>
          <w:lang w:eastAsia="pl-PL"/>
        </w:rPr>
        <w:t>.</w:t>
      </w:r>
    </w:p>
    <w:p w14:paraId="04F11E19" w14:textId="46CE2909" w:rsidR="00E41EAA" w:rsidRPr="003D24D0"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7623D9">
        <w:rPr>
          <w:rFonts w:eastAsia="Times New Roman" w:cs="Times New Roman"/>
          <w:lang w:eastAsia="pl-PL"/>
        </w:rPr>
        <w:t>Wykonawca może naliczyć Zamawiającemu karę umowną za odstąpienie</w:t>
      </w:r>
      <w:r w:rsidRPr="003D24D0">
        <w:rPr>
          <w:rFonts w:eastAsia="Times New Roman" w:cs="Times New Roman"/>
          <w:lang w:eastAsia="pl-PL"/>
        </w:rPr>
        <w:t xml:space="preserve"> od umowy z przyczyn zależnych od Zamawiającego w wysokości 30% wynagrodzenia brutto określonego w § </w:t>
      </w:r>
      <w:r w:rsidR="00131586" w:rsidRPr="003D24D0">
        <w:rPr>
          <w:rFonts w:eastAsia="Times New Roman" w:cs="Times New Roman"/>
          <w:lang w:eastAsia="pl-PL"/>
        </w:rPr>
        <w:t>9</w:t>
      </w:r>
      <w:r w:rsidRPr="003D24D0">
        <w:rPr>
          <w:rFonts w:eastAsia="Times New Roman" w:cs="Times New Roman"/>
          <w:lang w:eastAsia="pl-PL"/>
        </w:rPr>
        <w:t xml:space="preserve"> ust. 2 niniejszej Umowy, </w:t>
      </w:r>
      <w:r w:rsidRPr="003D24D0">
        <w:rPr>
          <w:rFonts w:eastAsia="Times New Roman" w:cs="Times New Roman"/>
          <w:lang w:eastAsia="pl-PL"/>
        </w:rPr>
        <w:br/>
        <w:t>z zastrzeżeniem § 1</w:t>
      </w:r>
      <w:r w:rsidR="00494527">
        <w:rPr>
          <w:rFonts w:eastAsia="Times New Roman" w:cs="Times New Roman"/>
          <w:lang w:eastAsia="pl-PL"/>
        </w:rPr>
        <w:t>5</w:t>
      </w:r>
      <w:r w:rsidRPr="003D24D0">
        <w:rPr>
          <w:rFonts w:eastAsia="Times New Roman" w:cs="Times New Roman"/>
          <w:lang w:eastAsia="pl-PL"/>
        </w:rPr>
        <w:t xml:space="preserve"> ust.1 pkt 1</w:t>
      </w:r>
      <w:r w:rsidR="00AE6D48">
        <w:rPr>
          <w:rFonts w:eastAsia="Times New Roman" w:cs="Times New Roman"/>
          <w:lang w:eastAsia="pl-PL"/>
        </w:rPr>
        <w:t xml:space="preserve"> i pkt 8</w:t>
      </w:r>
      <w:r w:rsidRPr="003D24D0">
        <w:rPr>
          <w:rFonts w:eastAsia="Times New Roman" w:cs="Times New Roman"/>
          <w:lang w:eastAsia="pl-PL"/>
        </w:rPr>
        <w:t xml:space="preserve"> niniejszej Umowy.</w:t>
      </w:r>
    </w:p>
    <w:p w14:paraId="311C5E67" w14:textId="77777777" w:rsidR="00E41EAA" w:rsidRPr="00074500"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074500">
        <w:rPr>
          <w:rFonts w:eastAsia="Times New Roman" w:cs="Times New Roman"/>
          <w:lang w:eastAsia="pl-PL"/>
        </w:rPr>
        <w:t>Wykonawca może naliczyć Zamawiającemu odsetki za opóźnienie w zapłacie w ustawowej wysokości.</w:t>
      </w:r>
    </w:p>
    <w:p w14:paraId="285E6D89" w14:textId="3E981D5C" w:rsidR="00E41EAA" w:rsidRPr="00E358D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074500">
        <w:rPr>
          <w:rFonts w:eastAsia="Times New Roman" w:cs="Times New Roman"/>
          <w:lang w:eastAsia="pl-PL"/>
        </w:rPr>
        <w:t xml:space="preserve">Zamawiający może potrącić należne </w:t>
      </w:r>
      <w:r w:rsidRPr="00E358D9">
        <w:rPr>
          <w:rFonts w:eastAsia="Times New Roman" w:cs="Times New Roman"/>
          <w:lang w:eastAsia="pl-PL"/>
        </w:rPr>
        <w:t>kary u</w:t>
      </w:r>
      <w:r w:rsidR="00121B65" w:rsidRPr="00E358D9">
        <w:rPr>
          <w:rFonts w:eastAsia="Times New Roman" w:cs="Times New Roman"/>
          <w:lang w:eastAsia="pl-PL"/>
        </w:rPr>
        <w:t>mowne z wynagrodzenia Wykonawcy.</w:t>
      </w:r>
    </w:p>
    <w:p w14:paraId="499CEB9F" w14:textId="77777777" w:rsidR="00E41EAA" w:rsidRPr="00E358D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E358D9">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E358D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E358D9">
        <w:rPr>
          <w:rFonts w:eastAsia="Times New Roman" w:cs="Times New Roman"/>
          <w:lang w:eastAsia="pl-PL"/>
        </w:rPr>
        <w:t>Zapłacenie kary umownej nie zwalnia Wykonawcy z obowiązku dokończenia robót, jak również z innych zobowiązań umownych.</w:t>
      </w:r>
    </w:p>
    <w:p w14:paraId="667BC339" w14:textId="4B12E543" w:rsidR="00E41EAA" w:rsidRPr="00E358D9"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E358D9">
        <w:rPr>
          <w:rFonts w:cstheme="minorHAnsi"/>
        </w:rPr>
        <w:t xml:space="preserve">Łączna maksymalna wysokość kar umownych nałożonych na podstawie niniejszej umowy, których może dochodzić każda ze stron umowy, nie może przekroczyć </w:t>
      </w:r>
      <w:r w:rsidR="0087606C" w:rsidRPr="00E358D9">
        <w:rPr>
          <w:rFonts w:cstheme="minorHAnsi"/>
        </w:rPr>
        <w:t>30</w:t>
      </w:r>
      <w:r w:rsidRPr="00E358D9">
        <w:rPr>
          <w:rFonts w:eastAsia="Times New Roman" w:cstheme="minorHAnsi"/>
          <w:lang w:eastAsia="pl-PL"/>
        </w:rPr>
        <w:t xml:space="preserve">% wynagrodzenia brutto określonego w § </w:t>
      </w:r>
      <w:r w:rsidR="00131586" w:rsidRPr="00E358D9">
        <w:rPr>
          <w:rFonts w:eastAsia="Times New Roman" w:cstheme="minorHAnsi"/>
          <w:lang w:eastAsia="pl-PL"/>
        </w:rPr>
        <w:t>9</w:t>
      </w:r>
      <w:r w:rsidRPr="00E358D9">
        <w:rPr>
          <w:rFonts w:eastAsia="Times New Roman" w:cstheme="minorHAnsi"/>
          <w:lang w:eastAsia="pl-PL"/>
        </w:rPr>
        <w:t xml:space="preserve"> ust.</w:t>
      </w:r>
      <w:r w:rsidR="00E358D9" w:rsidRPr="00E358D9">
        <w:rPr>
          <w:rFonts w:eastAsia="Times New Roman" w:cstheme="minorHAnsi"/>
          <w:lang w:eastAsia="pl-PL"/>
        </w:rPr>
        <w:t xml:space="preserve"> </w:t>
      </w:r>
      <w:r w:rsidRPr="00E358D9">
        <w:rPr>
          <w:rFonts w:eastAsia="Times New Roman" w:cstheme="minorHAnsi"/>
          <w:lang w:eastAsia="pl-PL"/>
        </w:rPr>
        <w:t>2 niniejszej umowy.</w:t>
      </w:r>
    </w:p>
    <w:p w14:paraId="68CDD024" w14:textId="77777777" w:rsidR="006E7C24" w:rsidRDefault="006E7C24" w:rsidP="00AA36D4">
      <w:pPr>
        <w:tabs>
          <w:tab w:val="left" w:pos="348"/>
        </w:tabs>
        <w:suppressAutoHyphens/>
        <w:spacing w:after="0" w:line="360" w:lineRule="auto"/>
        <w:rPr>
          <w:rFonts w:eastAsia="Times New Roman" w:cs="Times New Roman"/>
          <w:b/>
          <w:bCs/>
          <w:lang w:eastAsia="pl-PL"/>
        </w:rPr>
      </w:pPr>
    </w:p>
    <w:p w14:paraId="34FD5818" w14:textId="341AFB4E"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444C42">
        <w:rPr>
          <w:rFonts w:eastAsia="Times New Roman" w:cs="Times New Roman"/>
          <w:b/>
          <w:bCs/>
          <w:lang w:eastAsia="pl-PL"/>
        </w:rPr>
        <w:t>3</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3685D965" w14:textId="62A83AAE" w:rsidR="00FB4391" w:rsidRPr="00593DD6" w:rsidRDefault="00E41EAA" w:rsidP="00593DD6">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na podstawie niniejszego dokumentu umowy udziela </w:t>
      </w:r>
      <w:r w:rsidR="00A745AE">
        <w:rPr>
          <w:rFonts w:asciiTheme="minorHAnsi" w:hAnsiTheme="minorHAnsi" w:cs="Tahoma"/>
          <w:b/>
          <w:bCs/>
          <w:sz w:val="22"/>
          <w:szCs w:val="22"/>
        </w:rPr>
        <w:t>_____</w:t>
      </w:r>
      <w:r w:rsidRPr="00F71391">
        <w:rPr>
          <w:rFonts w:asciiTheme="minorHAnsi" w:hAnsiTheme="minorHAnsi" w:cs="Tahoma"/>
          <w:b/>
          <w:bCs/>
          <w:sz w:val="22"/>
          <w:szCs w:val="22"/>
        </w:rPr>
        <w:t xml:space="preserve"> </w:t>
      </w:r>
      <w:r w:rsidRPr="00F71391">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 xml:space="preserve">jakiegokolwiek rodzaju mających swoją przyczynę w niewłaściwym wykonaniu Umowy i ujawnionych </w:t>
      </w:r>
      <w:r w:rsidRPr="00D749AB">
        <w:rPr>
          <w:rFonts w:asciiTheme="minorHAnsi" w:hAnsiTheme="minorHAnsi" w:cs="Tahoma"/>
          <w:sz w:val="22"/>
          <w:szCs w:val="22"/>
        </w:rPr>
        <w:br/>
        <w:t>w okresie gwarancji.</w:t>
      </w:r>
      <w:r w:rsidR="002603FA" w:rsidRPr="002603FA">
        <w:rPr>
          <w:rFonts w:asciiTheme="minorHAnsi" w:hAnsiTheme="minorHAnsi" w:cs="Tahoma"/>
          <w:sz w:val="22"/>
          <w:szCs w:val="22"/>
        </w:rPr>
        <w:t xml:space="preserve"> </w:t>
      </w:r>
      <w:r w:rsidR="003055FD">
        <w:rPr>
          <w:rFonts w:asciiTheme="minorHAnsi" w:hAnsiTheme="minorHAnsi" w:cs="Tahoma"/>
          <w:bCs/>
          <w:sz w:val="22"/>
          <w:szCs w:val="22"/>
        </w:rPr>
        <w:t>Z</w:t>
      </w:r>
      <w:r w:rsidR="003055FD" w:rsidRPr="003055FD">
        <w:rPr>
          <w:rFonts w:asciiTheme="minorHAnsi" w:hAnsiTheme="minorHAnsi" w:cs="Tahoma"/>
          <w:bCs/>
          <w:sz w:val="22"/>
          <w:szCs w:val="22"/>
        </w:rPr>
        <w:t xml:space="preserve">ainstalowane oprawy oświetleniowe oraz słupy stalowe z wysięgnikami objęte </w:t>
      </w:r>
      <w:r w:rsidR="003055FD">
        <w:rPr>
          <w:rFonts w:asciiTheme="minorHAnsi" w:hAnsiTheme="minorHAnsi" w:cs="Tahoma"/>
          <w:bCs/>
          <w:sz w:val="22"/>
          <w:szCs w:val="22"/>
        </w:rPr>
        <w:t>zostają</w:t>
      </w:r>
      <w:r w:rsidR="003055FD" w:rsidRPr="003055FD">
        <w:rPr>
          <w:rFonts w:asciiTheme="minorHAnsi" w:hAnsiTheme="minorHAnsi" w:cs="Tahoma"/>
          <w:bCs/>
          <w:sz w:val="22"/>
          <w:szCs w:val="22"/>
        </w:rPr>
        <w:t xml:space="preserve"> co najmniej 10 letnią </w:t>
      </w:r>
      <w:r w:rsidR="003055FD" w:rsidRPr="00B0699A">
        <w:rPr>
          <w:rFonts w:asciiTheme="minorHAnsi" w:hAnsiTheme="minorHAnsi" w:cs="Tahoma"/>
          <w:bCs/>
          <w:sz w:val="22"/>
          <w:szCs w:val="22"/>
        </w:rPr>
        <w:t xml:space="preserve">gwarancją producenta. </w:t>
      </w:r>
      <w:r w:rsidR="002603FA" w:rsidRPr="00B0699A">
        <w:rPr>
          <w:rFonts w:asciiTheme="minorHAnsi" w:hAnsiTheme="minorHAnsi" w:cs="Tahoma"/>
          <w:sz w:val="22"/>
          <w:szCs w:val="22"/>
        </w:rPr>
        <w:t>Okres gwarancyjny rozpoczyna bieg od daty odbioru końcowego</w:t>
      </w:r>
      <w:r w:rsidR="00AA3A0E" w:rsidRPr="00B0699A">
        <w:rPr>
          <w:rFonts w:asciiTheme="minorHAnsi" w:hAnsiTheme="minorHAnsi" w:cs="Tahoma"/>
          <w:sz w:val="22"/>
          <w:szCs w:val="22"/>
        </w:rPr>
        <w:t>.</w:t>
      </w:r>
    </w:p>
    <w:p w14:paraId="429C22BD" w14:textId="23FAE7D5" w:rsidR="00E41EAA" w:rsidRPr="001D6021"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lastRenderedPageBreak/>
        <w:t>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4ABF8EA3" w:rsidR="00E41EAA" w:rsidRPr="008A3702"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174C52">
        <w:rPr>
          <w:rFonts w:asciiTheme="minorHAnsi" w:hAnsiTheme="minorHAnsi" w:cs="Tahoma"/>
          <w:b/>
          <w:bCs/>
          <w:sz w:val="22"/>
          <w:szCs w:val="22"/>
        </w:rPr>
        <w:t>60</w:t>
      </w:r>
      <w:r w:rsidRPr="00515B8F">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056D4CC1"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stwierdzenia przez Zamawiającego usterek w wykonanych robotach Zamawiający wezwie Wykonawcę do niezwłocznego usunięcia tych usterek.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 xml:space="preserve">na swój koszt, ryzyko </w:t>
      </w:r>
      <w:r>
        <w:rPr>
          <w:rFonts w:asciiTheme="minorHAnsi" w:hAnsiTheme="minorHAnsi" w:cs="Tahoma"/>
          <w:sz w:val="22"/>
          <w:szCs w:val="22"/>
        </w:rPr>
        <w:br/>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p>
    <w:p w14:paraId="4D26343F"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zobowiązuje się usunąć na swój koszt wszystkie usterki wynikłe z wad wykonania, które ujawniły się w okresie gwarancji i rękojmi w możliwie jak najkrótszym czasie. Termin rozpoczęcia i usunięcia usterek będzie określony przez </w:t>
      </w:r>
      <w:r>
        <w:rPr>
          <w:rFonts w:asciiTheme="minorHAnsi" w:hAnsiTheme="minorHAnsi" w:cs="Tahoma"/>
          <w:sz w:val="22"/>
          <w:szCs w:val="22"/>
        </w:rPr>
        <w:t>Zamawiającego.</w:t>
      </w:r>
      <w:r w:rsidRPr="00515B8F">
        <w:rPr>
          <w:rFonts w:asciiTheme="minorHAnsi" w:hAnsiTheme="minorHAnsi" w:cs="Tahoma"/>
          <w:sz w:val="22"/>
          <w:szCs w:val="22"/>
        </w:rPr>
        <w:t xml:space="preserve"> </w:t>
      </w:r>
    </w:p>
    <w:p w14:paraId="4DAF2E33" w14:textId="4563D791"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w:t>
      </w:r>
      <w:r>
        <w:rPr>
          <w:rFonts w:asciiTheme="minorHAnsi" w:hAnsiTheme="minorHAnsi" w:cs="Tahoma"/>
          <w:sz w:val="22"/>
          <w:szCs w:val="22"/>
        </w:rPr>
        <w:br/>
      </w:r>
      <w:r w:rsidRPr="00515B8F">
        <w:rPr>
          <w:rFonts w:asciiTheme="minorHAnsi" w:hAnsiTheme="minorHAnsi" w:cs="Tahoma"/>
          <w:sz w:val="22"/>
          <w:szCs w:val="22"/>
        </w:rPr>
        <w:t>z tytułu wadliwie wykonanych robót.</w:t>
      </w:r>
    </w:p>
    <w:p w14:paraId="24B8A9AE" w14:textId="77777777" w:rsidR="00E41EAA" w:rsidRPr="00DC6608" w:rsidRDefault="00E41EAA" w:rsidP="00AA36D4">
      <w:pPr>
        <w:pStyle w:val="Akapitzlist"/>
        <w:numPr>
          <w:ilvl w:val="0"/>
          <w:numId w:val="11"/>
        </w:numPr>
        <w:tabs>
          <w:tab w:val="left" w:pos="851"/>
        </w:tabs>
        <w:spacing w:after="0" w:line="360" w:lineRule="auto"/>
        <w:rPr>
          <w:bCs/>
        </w:rPr>
      </w:pPr>
      <w:r>
        <w:rPr>
          <w:bCs/>
        </w:rPr>
        <w:t>Zamawiającemu przysługują roszczenia z tytułu rękojmi niezależnie od roszczeń z tytułu udzielonej gwarancji na wykonany przedmiot umowy.</w:t>
      </w:r>
    </w:p>
    <w:p w14:paraId="5B5243D0"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7E0066F7" w14:textId="77777777" w:rsidR="00E41EAA" w:rsidRPr="00515B8F" w:rsidRDefault="00E41EAA"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Pr>
          <w:rFonts w:asciiTheme="minorHAnsi" w:eastAsia="Times New Roman" w:hAnsiTheme="minorHAnsi" w:cs="Tahoma"/>
          <w:sz w:val="22"/>
          <w:szCs w:val="22"/>
          <w:lang w:eastAsia="pl-PL"/>
        </w:rPr>
        <w:t xml:space="preserve"> </w:t>
      </w:r>
      <w:r w:rsidRPr="00515B8F">
        <w:rPr>
          <w:rFonts w:asciiTheme="minorHAnsi" w:eastAsia="Times New Roman" w:hAnsiTheme="minorHAnsi" w:cs="Tahoma"/>
          <w:sz w:val="22"/>
          <w:szCs w:val="22"/>
          <w:lang w:eastAsia="pl-PL"/>
        </w:rPr>
        <w:t>Protokół odbioru ostatecznego</w:t>
      </w:r>
      <w:r w:rsidRPr="00515B8F">
        <w:rPr>
          <w:rFonts w:asciiTheme="minorHAnsi" w:eastAsia="Times New Roman" w:hAnsiTheme="minorHAnsi" w:cs="Tahoma"/>
          <w:color w:val="00B050"/>
          <w:sz w:val="22"/>
          <w:szCs w:val="22"/>
          <w:lang w:eastAsia="pl-PL"/>
        </w:rPr>
        <w:t xml:space="preserve"> </w:t>
      </w:r>
      <w:r w:rsidRPr="00515B8F">
        <w:rPr>
          <w:rFonts w:asciiTheme="minorHAnsi" w:eastAsia="Times New Roman" w:hAnsiTheme="minorHAnsi" w:cs="Tahoma"/>
          <w:sz w:val="22"/>
          <w:szCs w:val="22"/>
          <w:lang w:eastAsia="pl-PL"/>
        </w:rPr>
        <w:t xml:space="preserve">będzie ostatecznym potwierdzeniem wykonania przez Wykonawcę zobowiązań wynikających z niniejszej </w:t>
      </w:r>
      <w:r>
        <w:rPr>
          <w:rFonts w:asciiTheme="minorHAnsi" w:eastAsia="Times New Roman" w:hAnsiTheme="minorHAnsi" w:cs="Tahoma"/>
          <w:sz w:val="22"/>
          <w:szCs w:val="22"/>
          <w:lang w:eastAsia="pl-PL"/>
        </w:rPr>
        <w:t>U</w:t>
      </w:r>
      <w:r w:rsidRPr="00515B8F">
        <w:rPr>
          <w:rFonts w:asciiTheme="minorHAnsi" w:eastAsia="Times New Roman" w:hAnsiTheme="minorHAnsi" w:cs="Tahoma"/>
          <w:sz w:val="22"/>
          <w:szCs w:val="22"/>
          <w:lang w:eastAsia="pl-PL"/>
        </w:rPr>
        <w:t>mowy.</w:t>
      </w:r>
    </w:p>
    <w:p w14:paraId="707AFADA" w14:textId="5A40D81F" w:rsidR="00E41EAA" w:rsidRDefault="00E41EAA"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sidRPr="00515B8F">
        <w:rPr>
          <w:rFonts w:asciiTheme="minorHAnsi" w:eastAsia="Times New Roman" w:hAnsiTheme="minorHAnsi" w:cs="Tahoma"/>
          <w:sz w:val="22"/>
          <w:szCs w:val="22"/>
          <w:lang w:eastAsia="pl-PL"/>
        </w:rPr>
        <w:t>Po upływie okresów rękojmi i gwarancji strony dokonają odbioru ostatecznego.</w:t>
      </w:r>
    </w:p>
    <w:p w14:paraId="04B001AB" w14:textId="6F3CBFE1"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210D1894" w14:textId="3198BDC7" w:rsidR="00E41EAA" w:rsidRPr="00515B8F" w:rsidRDefault="00E41EAA" w:rsidP="00AA36D4">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t>§</w:t>
      </w:r>
      <w:r>
        <w:rPr>
          <w:rFonts w:eastAsia="Times New Roman" w:cs="Times New Roman"/>
          <w:b/>
          <w:lang w:eastAsia="pl-PL"/>
        </w:rPr>
        <w:t xml:space="preserve"> 1</w:t>
      </w:r>
      <w:r w:rsidR="00444C42">
        <w:rPr>
          <w:rFonts w:eastAsia="Times New Roman" w:cs="Times New Roman"/>
          <w:b/>
          <w:lang w:eastAsia="pl-PL"/>
        </w:rPr>
        <w:t>4</w:t>
      </w:r>
    </w:p>
    <w:p w14:paraId="0E74B844" w14:textId="77777777" w:rsidR="00E41EAA"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Zabezpieczenie należytego wykonania umowy</w:t>
      </w:r>
    </w:p>
    <w:p w14:paraId="2ECDBBA8" w14:textId="77777777" w:rsidR="00E41EAA" w:rsidRPr="000F2880"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B502A7">
        <w:rPr>
          <w:rFonts w:eastAsia="Times New Roman" w:cs="Times New Roman"/>
          <w:lang w:eastAsia="pl-PL"/>
        </w:rPr>
        <w:t>Zabezpieczenie służy pokryciu roszczeń z tytułu niewykonania lub nienależytego wykonania umowy</w:t>
      </w:r>
      <w:r>
        <w:rPr>
          <w:rFonts w:eastAsia="Times New Roman" w:cs="Times New Roman"/>
          <w:lang w:eastAsia="pl-PL"/>
        </w:rPr>
        <w:t>.</w:t>
      </w:r>
    </w:p>
    <w:p w14:paraId="25A4E34A" w14:textId="3CBDAD26" w:rsidR="00E41EAA" w:rsidRPr="000F2880"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Wykonawca wnosi </w:t>
      </w:r>
      <w:r w:rsidRPr="00FE2A5F">
        <w:rPr>
          <w:rFonts w:eastAsia="Times New Roman" w:cs="Times New Roman"/>
          <w:lang w:eastAsia="pl-PL"/>
        </w:rPr>
        <w:t xml:space="preserve">zabezpieczenie należytego wykonania umowy w wysokości </w:t>
      </w:r>
      <w:r w:rsidRPr="00A76293">
        <w:rPr>
          <w:rFonts w:eastAsia="Times New Roman" w:cs="Times New Roman"/>
          <w:bCs/>
          <w:lang w:eastAsia="pl-PL"/>
        </w:rPr>
        <w:t>5 %</w:t>
      </w:r>
      <w:r w:rsidRPr="00FE2A5F">
        <w:rPr>
          <w:rFonts w:eastAsia="Times New Roman" w:cs="Times New Roman"/>
          <w:lang w:eastAsia="pl-PL"/>
        </w:rPr>
        <w:t xml:space="preserve"> ceny całkowitej, podanej w ofercie (brutto) za wykonanie przedmiotu umowy tj. </w:t>
      </w:r>
      <w:r w:rsidR="00895217">
        <w:rPr>
          <w:rFonts w:eastAsia="Times New Roman" w:cs="Times New Roman"/>
          <w:lang w:eastAsia="pl-PL"/>
        </w:rPr>
        <w:t>______</w:t>
      </w:r>
      <w:r w:rsidRPr="00FE2A5F">
        <w:rPr>
          <w:rFonts w:eastAsia="Times New Roman" w:cs="Times New Roman"/>
          <w:lang w:eastAsia="pl-PL"/>
        </w:rPr>
        <w:t xml:space="preserve"> zł </w:t>
      </w:r>
      <w:r w:rsidR="00B763D3" w:rsidRPr="00FE2A5F">
        <w:rPr>
          <w:rFonts w:eastAsia="Times New Roman" w:cs="Times New Roman"/>
          <w:lang w:eastAsia="pl-PL"/>
        </w:rPr>
        <w:t>przed zawarciem umowy w sprawie niniejszego zamówienia</w:t>
      </w:r>
      <w:r w:rsidRPr="00FE2A5F">
        <w:rPr>
          <w:rFonts w:eastAsia="Times New Roman" w:cs="Times New Roman"/>
          <w:lang w:eastAsia="pl-PL"/>
        </w:rPr>
        <w:t xml:space="preserve"> Umowy</w:t>
      </w:r>
      <w:r w:rsidRPr="000F2880">
        <w:rPr>
          <w:rFonts w:eastAsia="Times New Roman" w:cs="Times New Roman"/>
          <w:lang w:eastAsia="pl-PL"/>
        </w:rPr>
        <w:t xml:space="preserve">, w formie </w:t>
      </w:r>
      <w:r w:rsidR="00244934">
        <w:rPr>
          <w:rFonts w:eastAsia="Times New Roman" w:cs="Times New Roman"/>
          <w:lang w:eastAsia="pl-PL"/>
        </w:rPr>
        <w:t>_______________</w:t>
      </w:r>
    </w:p>
    <w:p w14:paraId="41B05DC2" w14:textId="713D85BF" w:rsidR="00E41EAA" w:rsidRPr="00282658" w:rsidRDefault="00E41EAA">
      <w:pPr>
        <w:pStyle w:val="Akapitzlist"/>
        <w:numPr>
          <w:ilvl w:val="0"/>
          <w:numId w:val="33"/>
        </w:numPr>
        <w:tabs>
          <w:tab w:val="left" w:pos="284"/>
        </w:tabs>
        <w:suppressAutoHyphens/>
        <w:spacing w:after="0" w:line="360" w:lineRule="auto"/>
        <w:ind w:left="284" w:hanging="284"/>
        <w:rPr>
          <w:rFonts w:eastAsia="Times New Roman" w:cs="Times New Roman"/>
          <w:bCs/>
          <w:lang w:eastAsia="pl-PL"/>
        </w:rPr>
      </w:pPr>
      <w:r w:rsidRPr="00A76293">
        <w:rPr>
          <w:rFonts w:eastAsia="Times New Roman" w:cs="Times New Roman"/>
          <w:bCs/>
          <w:lang w:eastAsia="pl-PL"/>
        </w:rPr>
        <w:t xml:space="preserve">W sytuacji wystąpienia konieczności przedłużenia terminów wskazanych w § </w:t>
      </w:r>
      <w:r w:rsidR="00AA3A0E" w:rsidRPr="00A76293">
        <w:rPr>
          <w:rFonts w:eastAsia="Times New Roman" w:cs="Times New Roman"/>
          <w:bCs/>
          <w:lang w:eastAsia="pl-PL"/>
        </w:rPr>
        <w:t>4</w:t>
      </w:r>
      <w:r w:rsidRPr="00A76293">
        <w:rPr>
          <w:rFonts w:eastAsia="Times New Roman" w:cs="Times New Roman"/>
          <w:bCs/>
          <w:lang w:eastAsia="pl-PL"/>
        </w:rPr>
        <w:t xml:space="preserve"> Umowy, Wykonawca na co najmniej</w:t>
      </w:r>
      <w:r w:rsidRPr="000F2880">
        <w:rPr>
          <w:rFonts w:eastAsia="Times New Roman" w:cs="Times New Roman"/>
          <w:b/>
          <w:lang w:eastAsia="pl-PL"/>
        </w:rPr>
        <w:t xml:space="preserve"> </w:t>
      </w:r>
      <w:r w:rsidRPr="00282658">
        <w:rPr>
          <w:rFonts w:eastAsia="Times New Roman" w:cs="Times New Roman"/>
          <w:bCs/>
          <w:lang w:eastAsia="pl-PL"/>
        </w:rPr>
        <w:t xml:space="preserve">7 dni przed wygaśnięciem pierwotnego zabezpieczenia, zobowiązany jest do przedłużenia terminu ważności wniesionego zabezpieczenia należytego wykonania Umowy, albo jeśli nie jest to </w:t>
      </w:r>
      <w:r w:rsidRPr="00282658">
        <w:rPr>
          <w:rFonts w:eastAsia="Times New Roman" w:cs="Times New Roman"/>
          <w:bCs/>
          <w:lang w:eastAsia="pl-PL"/>
        </w:rPr>
        <w:lastRenderedPageBreak/>
        <w:t>możliwe, do wniesienia nowego zabezpieczenia na okres wynikający z aneksu do Umowy dot. przedłużenia terminu wykonania  Umowy.</w:t>
      </w:r>
    </w:p>
    <w:p w14:paraId="2609A715" w14:textId="77777777" w:rsidR="00E41EAA" w:rsidRPr="00AA48F2"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Zabezpieczenie wniesione w pieniądzu Zamawiający przechowuje na  rachunku bankowym i zwraca je wraz z odsetkami wynikającymi z umowy rachunku bankowego, pomniejszonymi o koszty prowadzenia rachunku oraz prowizji bankowej za przelew pieniędzy na rachunek Wykonawcy</w:t>
      </w:r>
      <w:r>
        <w:rPr>
          <w:rFonts w:eastAsia="Times New Roman" w:cs="Times New Roman"/>
          <w:lang w:eastAsia="pl-PL"/>
        </w:rPr>
        <w:t>.</w:t>
      </w:r>
    </w:p>
    <w:p w14:paraId="5B5B8EAB" w14:textId="6A6FC4F0" w:rsidR="00E41EAA" w:rsidRPr="00AC5129"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AC5129">
        <w:rPr>
          <w:rFonts w:eastAsia="Times New Roman" w:cs="Times New Roman"/>
          <w:lang w:eastAsia="pl-PL"/>
        </w:rPr>
        <w:t>Zamawiający zwraca 70% kwoty wniesionego zabezpieczenia w terminie 30 dni od dnia wykonania zamówienia i uznania przez zamawiającego za należycie wykonane.</w:t>
      </w:r>
    </w:p>
    <w:p w14:paraId="627D1F3E" w14:textId="2A99D1F1" w:rsidR="00E41EAA" w:rsidRPr="007C727F" w:rsidRDefault="001321B9">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1321B9">
        <w:rPr>
          <w:rFonts w:eastAsia="Times New Roman" w:cs="Times New Roman"/>
          <w:lang w:eastAsia="pl-PL"/>
        </w:rPr>
        <w:t>Zamawiający pozostawia na zabezpieczenie roszczeń z tytułu rękojmi za wady lub gwarancji kwotę 30% zabezpieczenia. W przypadku kiedy termin uprawniający do dochodzenia roszczeń z jednego tytułu (rękojmia/gwarancja) jest krótszy od okresu dochodzenia roszczeń z drugiego tytułu</w:t>
      </w:r>
      <w:r w:rsidR="00B26286">
        <w:rPr>
          <w:rFonts w:eastAsia="Times New Roman" w:cs="Times New Roman"/>
          <w:lang w:eastAsia="pl-PL"/>
        </w:rPr>
        <w:t xml:space="preserve"> </w:t>
      </w:r>
      <w:r w:rsidRPr="001321B9">
        <w:rPr>
          <w:rFonts w:eastAsia="Times New Roman" w:cs="Times New Roman"/>
          <w:lang w:eastAsia="pl-PL"/>
        </w:rPr>
        <w:t xml:space="preserve">(rękojmia/gwarancja), </w:t>
      </w:r>
      <w:r w:rsidRPr="007C727F">
        <w:rPr>
          <w:rFonts w:eastAsia="Times New Roman" w:cs="Times New Roman"/>
          <w:lang w:eastAsia="pl-PL"/>
        </w:rPr>
        <w:t>Zamawiający pozostawia zabezpieczenie na poczet roszczeń z tego tytułu, którego okres jest dłuższy</w:t>
      </w:r>
      <w:r w:rsidR="00AC5129" w:rsidRPr="007C727F">
        <w:rPr>
          <w:rFonts w:eastAsia="Times New Roman" w:cs="Times New Roman"/>
          <w:lang w:eastAsia="pl-PL"/>
        </w:rPr>
        <w:t>.</w:t>
      </w:r>
      <w:r w:rsidR="00E41EAA" w:rsidRPr="007C727F">
        <w:rPr>
          <w:rFonts w:eastAsia="Times New Roman" w:cs="Times New Roman"/>
          <w:lang w:eastAsia="pl-PL"/>
        </w:rPr>
        <w:t xml:space="preserve"> </w:t>
      </w:r>
    </w:p>
    <w:p w14:paraId="752487A7" w14:textId="39D3CB5E" w:rsidR="00E41EAA" w:rsidRPr="007C727F"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7C727F">
        <w:rPr>
          <w:rFonts w:eastAsia="Times New Roman" w:cs="Times New Roman"/>
          <w:lang w:eastAsia="pl-PL"/>
        </w:rPr>
        <w:t>Kwota, o której mowa w ust. 6 niniejszego paragrafu, jest zwracana nie później niż w 15 dniu po upływie okresu rękojmi za wady</w:t>
      </w:r>
      <w:r w:rsidR="001B7F57" w:rsidRPr="007C727F">
        <w:rPr>
          <w:rFonts w:eastAsia="Times New Roman" w:cs="Times New Roman"/>
          <w:lang w:eastAsia="pl-PL"/>
        </w:rPr>
        <w:t xml:space="preserve"> lub gwarancji</w:t>
      </w:r>
      <w:r w:rsidRPr="007C727F">
        <w:rPr>
          <w:rFonts w:eastAsia="Times New Roman" w:cs="Times New Roman"/>
          <w:lang w:eastAsia="pl-PL"/>
        </w:rPr>
        <w:t>.</w:t>
      </w:r>
    </w:p>
    <w:p w14:paraId="157514B8" w14:textId="77777777" w:rsidR="00E41EAA" w:rsidRPr="00650CB0"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0F2880" w:rsidRDefault="00E41EAA">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51600FA6" w14:textId="77777777" w:rsidR="00A07045" w:rsidRDefault="00A07045" w:rsidP="00AA36D4">
      <w:pPr>
        <w:tabs>
          <w:tab w:val="left" w:pos="190"/>
          <w:tab w:val="left" w:pos="361"/>
          <w:tab w:val="left" w:pos="503"/>
        </w:tabs>
        <w:suppressAutoHyphens/>
        <w:spacing w:after="0" w:line="360" w:lineRule="auto"/>
        <w:rPr>
          <w:rFonts w:eastAsia="Times New Roman" w:cs="Times New Roman"/>
          <w:b/>
          <w:lang w:eastAsia="pl-PL"/>
        </w:rPr>
      </w:pPr>
    </w:p>
    <w:p w14:paraId="51D41E8D" w14:textId="06678CD6"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444C42">
        <w:rPr>
          <w:rFonts w:eastAsia="Times New Roman" w:cs="Times New Roman"/>
          <w:b/>
          <w:lang w:eastAsia="pl-PL"/>
        </w:rPr>
        <w:t>5</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AA36D4">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lastRenderedPageBreak/>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6FED6FE0" w:rsidR="00E41EAA" w:rsidRPr="000E5B6E"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wystąpiła konieczność wielokrotnego dokonywania bezpośredniej zapłaty podwykonawcy lub dalszemu podwykonawcy</w:t>
      </w:r>
      <w:r w:rsidR="000E5B6E" w:rsidRPr="000E5B6E">
        <w:rPr>
          <w:rFonts w:eastAsia="Times New Roman" w:cs="Times New Roman"/>
          <w:lang w:eastAsia="pl-PL"/>
        </w:rPr>
        <w:t xml:space="preserve"> lub konieczność dokonania bezpośrednich zapłat na sumę większą niż 5% wartości Umowy,</w:t>
      </w:r>
    </w:p>
    <w:p w14:paraId="5CEE8D51" w14:textId="08DB43B7" w:rsidR="00E41EAA" w:rsidRPr="002D1A84"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D1A84">
        <w:rPr>
          <w:rFonts w:eastAsia="Times New Roman" w:cs="Times New Roman"/>
          <w:lang w:eastAsia="pl-PL"/>
        </w:rPr>
        <w:t xml:space="preserve">sytuacji określonej w § </w:t>
      </w:r>
      <w:r w:rsidR="00C04BBB" w:rsidRPr="002D1A84">
        <w:rPr>
          <w:rFonts w:eastAsia="Times New Roman" w:cs="Times New Roman"/>
          <w:lang w:eastAsia="pl-PL"/>
        </w:rPr>
        <w:t>7</w:t>
      </w:r>
      <w:r w:rsidRPr="002D1A84">
        <w:rPr>
          <w:rFonts w:eastAsia="Times New Roman" w:cs="Times New Roman"/>
          <w:lang w:eastAsia="pl-PL"/>
        </w:rPr>
        <w:t xml:space="preserve"> ust</w:t>
      </w:r>
      <w:r w:rsidR="00610B6D" w:rsidRPr="002D1A84">
        <w:rPr>
          <w:rFonts w:eastAsia="Times New Roman" w:cs="Times New Roman"/>
          <w:lang w:eastAsia="pl-PL"/>
        </w:rPr>
        <w:t>.</w:t>
      </w:r>
      <w:r w:rsidRPr="002D1A84">
        <w:rPr>
          <w:rFonts w:eastAsia="Times New Roman" w:cs="Times New Roman"/>
          <w:lang w:eastAsia="pl-PL"/>
        </w:rPr>
        <w:t xml:space="preserve"> </w:t>
      </w:r>
      <w:r w:rsidR="00D54735" w:rsidRPr="002D1A84">
        <w:rPr>
          <w:rFonts w:eastAsia="Times New Roman" w:cs="Times New Roman"/>
          <w:lang w:eastAsia="pl-PL"/>
        </w:rPr>
        <w:t>5</w:t>
      </w:r>
      <w:r w:rsidRPr="002D1A84">
        <w:rPr>
          <w:rFonts w:eastAsia="Times New Roman" w:cs="Times New Roman"/>
          <w:lang w:eastAsia="pl-PL"/>
        </w:rPr>
        <w:t xml:space="preserve"> i § 1</w:t>
      </w:r>
      <w:r w:rsidR="00354524">
        <w:rPr>
          <w:rFonts w:eastAsia="Times New Roman" w:cs="Times New Roman"/>
          <w:lang w:eastAsia="pl-PL"/>
        </w:rPr>
        <w:t>1</w:t>
      </w:r>
      <w:r w:rsidRPr="002D1A84">
        <w:rPr>
          <w:rFonts w:eastAsia="Times New Roman" w:cs="Times New Roman"/>
          <w:lang w:eastAsia="pl-PL"/>
        </w:rPr>
        <w:t xml:space="preserve"> ust. 2</w:t>
      </w:r>
      <w:r w:rsidR="00951FDA">
        <w:rPr>
          <w:rFonts w:eastAsia="Times New Roman" w:cs="Times New Roman"/>
          <w:lang w:eastAsia="pl-PL"/>
        </w:rPr>
        <w:t>2</w:t>
      </w:r>
      <w:r w:rsidRPr="002D1A84">
        <w:rPr>
          <w:rFonts w:eastAsia="Times New Roman" w:cs="Times New Roman"/>
          <w:lang w:eastAsia="pl-PL"/>
        </w:rPr>
        <w:t xml:space="preserve"> pkt 2 niniejszej umowy</w:t>
      </w:r>
      <w:r w:rsidR="002D1A84">
        <w:rPr>
          <w:rFonts w:eastAsia="Times New Roman" w:cs="Times New Roman"/>
          <w:lang w:eastAsia="pl-PL"/>
        </w:rPr>
        <w:t>,</w:t>
      </w:r>
    </w:p>
    <w:p w14:paraId="41125730" w14:textId="114C3DD4" w:rsidR="00C04BBB" w:rsidRPr="00D30C9C" w:rsidRDefault="00C04BBB"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Pr>
          <w:rFonts w:eastAsia="Times New Roman" w:cs="Times New Roman"/>
          <w:lang w:eastAsia="pl-PL"/>
        </w:rPr>
        <w:t>wykonawca w chwili zawarcia Umowy podlegał wykluczeniu na podstawie art. 108 Ustawy,</w:t>
      </w:r>
    </w:p>
    <w:p w14:paraId="46B04434" w14:textId="77777777" w:rsidR="00E41EAA" w:rsidRPr="002147EC"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7FE9A87F"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W przypadku określonym w ust. 1 pkt 1)</w:t>
      </w:r>
      <w:r w:rsidR="00951FDA">
        <w:rPr>
          <w:rFonts w:eastAsia="Times New Roman" w:cs="Times New Roman"/>
          <w:lang w:eastAsia="pl-PL"/>
        </w:rPr>
        <w:t xml:space="preserve"> i pkt 8)</w:t>
      </w:r>
      <w:r w:rsidRPr="00515B8F">
        <w:rPr>
          <w:rFonts w:eastAsia="Times New Roman" w:cs="Times New Roman"/>
          <w:lang w:eastAsia="pl-PL"/>
        </w:rPr>
        <w:t xml:space="preserve">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w:t>
      </w:r>
      <w:r w:rsidRPr="00515B8F">
        <w:rPr>
          <w:rFonts w:eastAsia="Times New Roman" w:cs="Times New Roman"/>
          <w:lang w:eastAsia="pl-PL"/>
        </w:rPr>
        <w:lastRenderedPageBreak/>
        <w:t>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18" w:name="_Hlk13654997"/>
    </w:p>
    <w:p w14:paraId="5F363066" w14:textId="1014126E"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8"/>
      <w:r w:rsidR="00444C42">
        <w:rPr>
          <w:rFonts w:eastAsia="Times New Roman" w:cs="Times New Roman"/>
          <w:b/>
          <w:lang w:eastAsia="pl-PL"/>
        </w:rPr>
        <w:t>6</w:t>
      </w:r>
    </w:p>
    <w:p w14:paraId="3CEBB177" w14:textId="77777777" w:rsidR="00E41EAA" w:rsidRPr="005866A6"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Zmiany treści </w:t>
      </w:r>
      <w:r w:rsidRPr="005866A6">
        <w:rPr>
          <w:rFonts w:eastAsia="Times New Roman" w:cs="Times New Roman"/>
          <w:b/>
          <w:lang w:eastAsia="pl-PL"/>
        </w:rPr>
        <w:t>umowy</w:t>
      </w:r>
    </w:p>
    <w:p w14:paraId="3903F819" w14:textId="77777777" w:rsidR="00E41EAA" w:rsidRPr="005866A6" w:rsidRDefault="00E41EAA" w:rsidP="00AA36D4">
      <w:pPr>
        <w:numPr>
          <w:ilvl w:val="0"/>
          <w:numId w:val="16"/>
        </w:numPr>
        <w:tabs>
          <w:tab w:val="clear" w:pos="360"/>
          <w:tab w:val="left" w:pos="361"/>
          <w:tab w:val="left" w:pos="1568"/>
        </w:tabs>
        <w:suppressAutoHyphens/>
        <w:spacing w:after="0" w:line="360" w:lineRule="auto"/>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2C5ECE5E" w:rsidR="00E41EAA" w:rsidRPr="00C140C3" w:rsidRDefault="00E41EAA" w:rsidP="00AA36D4">
      <w:pPr>
        <w:numPr>
          <w:ilvl w:val="0"/>
          <w:numId w:val="16"/>
        </w:numPr>
        <w:tabs>
          <w:tab w:val="clear" w:pos="360"/>
          <w:tab w:val="left" w:pos="361"/>
          <w:tab w:val="left" w:pos="1568"/>
        </w:tabs>
        <w:suppressAutoHyphens/>
        <w:spacing w:after="0" w:line="360" w:lineRule="auto"/>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 w przypadku:</w:t>
      </w:r>
    </w:p>
    <w:p w14:paraId="21E8D4CE" w14:textId="77777777" w:rsidR="00E41EAA" w:rsidRPr="00650CB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zamówienia na skutek:</w:t>
      </w:r>
    </w:p>
    <w:p w14:paraId="7C389D34" w14:textId="7840B226"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w:t>
      </w:r>
      <w:r w:rsidRPr="00E16F5E">
        <w:rPr>
          <w:rFonts w:eastAsia="Times New Roman" w:cs="Tahoma"/>
          <w:color w:val="000000"/>
          <w:lang w:eastAsia="pl-PL"/>
        </w:rPr>
        <w:lastRenderedPageBreak/>
        <w:t xml:space="preserve">projektowej lub kartach technicznych materiałów zaakceptowanych przez Zamawiającego; </w:t>
      </w:r>
      <w:r w:rsidRPr="00E16F5E">
        <w:rPr>
          <w:rFonts w:eastAsia="Times New Roman" w:cs="Tahoma"/>
          <w:color w:val="000000"/>
          <w:lang w:eastAsia="pl-PL"/>
        </w:rPr>
        <w:br/>
      </w:r>
      <w:bookmarkStart w:id="19"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19"/>
    <w:p w14:paraId="7C39AFC6" w14:textId="77777777" w:rsidR="00E41EAA" w:rsidRPr="00E16F5E" w:rsidRDefault="00E41EAA" w:rsidP="00AA36D4">
      <w:pPr>
        <w:numPr>
          <w:ilvl w:val="1"/>
          <w:numId w:val="17"/>
        </w:numPr>
        <w:tabs>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3AD11999" w14:textId="65A5FACF" w:rsidR="00CD7AE6" w:rsidRPr="00A03B9B" w:rsidRDefault="00E41EAA" w:rsidP="00CD7AE6">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5E199379" w:rsidR="00E41EAA" w:rsidRPr="00A03B9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w:t>
      </w:r>
      <w:r w:rsidR="00CD7AE6" w:rsidRPr="00A03B9B">
        <w:rPr>
          <w:rFonts w:eastAsia="Times New Roman" w:cs="Tahoma"/>
          <w:color w:val="000000"/>
          <w:lang w:eastAsia="pl-PL"/>
        </w:rPr>
        <w:t xml:space="preserve"> i konieczność przeprowadzenia prac związanych z ich zabezpieczeniem lub przebudową lub innych przeszkód uniemożliwiających lub utrudniających prowadzenie robót</w:t>
      </w:r>
      <w:r w:rsidRPr="00A03B9B">
        <w:rPr>
          <w:rFonts w:eastAsia="Times New Roman" w:cs="Tahoma"/>
          <w:color w:val="000000"/>
          <w:lang w:eastAsia="pl-PL"/>
        </w:rPr>
        <w:t>; w takim przypadku przesunięcie terminu realizacji zamówienia wynieść powinno tyle dni ile trwa opóźnienie spowodowane powyższymi okolicznościami,</w:t>
      </w:r>
    </w:p>
    <w:p w14:paraId="71E0489B" w14:textId="77777777" w:rsidR="00E41EAA" w:rsidRPr="00977E03"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1C0D87"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przestojów lub opóźnień spowodowanych przez Zamawiającego</w:t>
      </w:r>
      <w:r w:rsidR="00846D39" w:rsidRPr="00977E03">
        <w:rPr>
          <w:rFonts w:eastAsia="Times New Roman" w:cs="Tahoma"/>
          <w:color w:val="000000"/>
          <w:lang w:eastAsia="pl-PL"/>
        </w:rPr>
        <w:t xml:space="preserve"> lub gestorów sieci</w:t>
      </w:r>
      <w:r w:rsidRPr="00977E03">
        <w:rPr>
          <w:rFonts w:eastAsia="Times New Roman" w:cs="Tahoma"/>
          <w:color w:val="000000"/>
          <w:lang w:eastAsia="pl-PL"/>
        </w:rPr>
        <w:t xml:space="preserve">; w takim </w:t>
      </w:r>
      <w:r w:rsidRPr="001C0D87">
        <w:rPr>
          <w:rFonts w:eastAsia="Times New Roman" w:cs="Tahoma"/>
          <w:color w:val="000000"/>
          <w:lang w:eastAsia="pl-PL"/>
        </w:rPr>
        <w:t>przypadku przesunięcie terminu realizacji zamówienia wynieść powinno tyle dni ile trwa opóźnienie spowodowane powyższymi okolicznościami,</w:t>
      </w:r>
    </w:p>
    <w:p w14:paraId="0A043CEF" w14:textId="77777777"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1C0D87">
        <w:rPr>
          <w:rFonts w:eastAsia="Times New Roman" w:cs="Tahoma"/>
          <w:color w:val="000000"/>
          <w:lang w:eastAsia="pl-PL"/>
        </w:rPr>
        <w:t xml:space="preserve">opóźnienia w przekazaniu placu budowy z winy Zamawiającego, jeżeli opóźnienie to będzie </w:t>
      </w:r>
      <w:r w:rsidRPr="005866A6">
        <w:rPr>
          <w:rFonts w:eastAsia="Times New Roman" w:cs="Tahoma"/>
          <w:color w:val="000000"/>
          <w:lang w:eastAsia="pl-PL"/>
        </w:rPr>
        <w:t>miało wpływ na termin zakończenia inwestycji; w takim przypadku przesunięcie terminu realizacji zamówienia wynieść powinno minimum tyle dni ile trwało opóźnienie w przekazaniu placu budowy,</w:t>
      </w:r>
    </w:p>
    <w:p w14:paraId="5FA244D6" w14:textId="5F0D244D"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 xml:space="preserve">zmian przedmiotu </w:t>
      </w:r>
      <w:r w:rsidR="00E815BD" w:rsidRPr="005866A6">
        <w:rPr>
          <w:rFonts w:eastAsia="Times New Roman" w:cs="Tahoma"/>
          <w:color w:val="000000"/>
          <w:lang w:eastAsia="pl-PL"/>
        </w:rPr>
        <w:t>Umowy</w:t>
      </w:r>
      <w:r w:rsidRPr="005866A6">
        <w:rPr>
          <w:rFonts w:eastAsia="Times New Roman" w:cs="Tahoma"/>
          <w:color w:val="000000"/>
          <w:lang w:eastAsia="pl-PL"/>
        </w:rPr>
        <w:t xml:space="preserve"> wynikającego z inicjatywy Zamawiającego lub okoliczności, które uniemożliwiają należyte wykonanie przedmiotu Umowy; w takim przypadku przesunięcie </w:t>
      </w:r>
      <w:r w:rsidRPr="005866A6">
        <w:rPr>
          <w:rFonts w:eastAsia="Times New Roman" w:cs="Tahoma"/>
          <w:color w:val="000000"/>
          <w:lang w:eastAsia="pl-PL"/>
        </w:rPr>
        <w:lastRenderedPageBreak/>
        <w:t>terminu realizacji zamówienia wynieść powinno tyle dni ile trwa opóźnienie spowodowane powyższymi okolicznościami,</w:t>
      </w:r>
    </w:p>
    <w:p w14:paraId="6F379F6E" w14:textId="70AB2B1C"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zawieszenia i wstrzymania robót; w takim przypadku przesunięcie terminu realizacji zamówienia wynieść</w:t>
      </w:r>
      <w:r w:rsidRPr="00917FD1">
        <w:rPr>
          <w:rFonts w:eastAsia="Times New Roman" w:cs="Tahoma"/>
          <w:color w:val="000000"/>
          <w:lang w:eastAsia="pl-PL"/>
        </w:rPr>
        <w:t xml:space="preserve"> powinno tyle dni ile trwa opóźnienie spowodowane powyższymi okolicznościami,</w:t>
      </w:r>
    </w:p>
    <w:p w14:paraId="43EC290F" w14:textId="77777777"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17FD1">
        <w:rPr>
          <w:rFonts w:eastAsia="Times New Roman" w:cs="Tahoma"/>
          <w:color w:val="000000"/>
          <w:lang w:eastAsia="pl-PL"/>
        </w:rPr>
        <w:t>w razie potrzeby wykonania robót dodatkowych niezbędnych do prawidłowego zakończenia inwestycji;</w:t>
      </w:r>
      <w:r w:rsidRPr="00917FD1">
        <w:t xml:space="preserve"> </w:t>
      </w:r>
      <w:r w:rsidRPr="00917FD1">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D13543">
        <w:rPr>
          <w:rFonts w:eastAsia="Times New Roman" w:cs="Tahoma"/>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s="Tahoma"/>
          <w:color w:val="000000"/>
          <w:lang w:eastAsia="pl-PL"/>
        </w:rPr>
        <w:t>wynieść powinno tyle dni ile trwa opóźnienie spowodowane powyższymi okolicznościami,</w:t>
      </w:r>
    </w:p>
    <w:p w14:paraId="7426211A" w14:textId="77777777"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Zmiany wynagrodzenia:</w:t>
      </w:r>
    </w:p>
    <w:p w14:paraId="75D0DB9A" w14:textId="05B25FBE"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p>
    <w:p w14:paraId="68859835" w14:textId="77777777"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w przypadku zmian technologicznych korzystnych dla Zamawiającego,</w:t>
      </w:r>
    </w:p>
    <w:p w14:paraId="682D0D6E" w14:textId="0C163F84"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E16EDB">
        <w:rPr>
          <w:rFonts w:eastAsia="Times New Roman" w:cs="Tahoma"/>
          <w:color w:val="000000"/>
          <w:lang w:eastAsia="pl-PL"/>
        </w:rPr>
        <w:br/>
        <w:t>w cenie oferty Wykonawcy,</w:t>
      </w:r>
    </w:p>
    <w:p w14:paraId="661BB3ED" w14:textId="7B134E0D" w:rsidR="006A73C2" w:rsidRPr="00F675B6" w:rsidRDefault="00E41EAA" w:rsidP="00F675B6">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potrzeby wykonania robót dodatkowych, zamiennych i innych niezbędnych do prawidłowego zakończenia inwestycji, których sposób udzielenia i rozliczenia został określony </w:t>
      </w:r>
      <w:r w:rsidRPr="00E16EDB">
        <w:rPr>
          <w:rFonts w:eastAsia="Times New Roman" w:cs="Tahoma"/>
          <w:color w:val="000000"/>
          <w:lang w:eastAsia="pl-PL"/>
        </w:rPr>
        <w:br/>
        <w:t>w niniejszej Umowie,</w:t>
      </w:r>
    </w:p>
    <w:p w14:paraId="217DCBF1" w14:textId="2D212F09" w:rsidR="005602A4" w:rsidRPr="00E16EDB" w:rsidRDefault="00E41EAA" w:rsidP="005602A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terenowych, </w:t>
      </w:r>
      <w:r w:rsidRPr="00E16EDB">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7D64470C" w14:textId="5946E830"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geologicznych (kategoria gruntu, kurzawka, głazy, itp.) skutkujące niemożnością realizowania przedmiotu </w:t>
      </w:r>
      <w:r w:rsidR="00D7562E" w:rsidRPr="00E16EDB">
        <w:rPr>
          <w:rFonts w:eastAsia="Times New Roman" w:cs="Tahoma"/>
          <w:color w:val="000000"/>
          <w:lang w:eastAsia="pl-PL"/>
        </w:rPr>
        <w:t>U</w:t>
      </w:r>
      <w:r w:rsidRPr="00E16EDB">
        <w:rPr>
          <w:rFonts w:eastAsia="Times New Roman" w:cs="Tahoma"/>
          <w:color w:val="000000"/>
          <w:lang w:eastAsia="pl-PL"/>
        </w:rPr>
        <w:t xml:space="preserve">mowy przy dotychczasowych założeniach technologicznych, w takim przypadku przesunięcie terminu realizacji zamówienia wynieść powinno tyle dni ile trwa opóźnienie spowodowane powyższymi </w:t>
      </w:r>
      <w:r w:rsidRPr="00E16EDB">
        <w:rPr>
          <w:rFonts w:eastAsia="Times New Roman" w:cs="Tahoma"/>
          <w:color w:val="000000"/>
          <w:lang w:eastAsia="pl-PL"/>
        </w:rPr>
        <w:lastRenderedPageBreak/>
        <w:t xml:space="preserve">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0B069637" w14:textId="08E089A5" w:rsidR="00E41EAA" w:rsidRPr="00114581"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14581">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114581">
        <w:rPr>
          <w:rFonts w:eastAsia="Times New Roman" w:cs="Tahoma"/>
          <w:lang w:eastAsia="pl-PL"/>
        </w:rPr>
        <w:t>S</w:t>
      </w:r>
      <w:r w:rsidRPr="00114581">
        <w:rPr>
          <w:rFonts w:eastAsia="Times New Roman" w:cs="Tahoma"/>
          <w:lang w:eastAsia="pl-PL"/>
        </w:rPr>
        <w:t>WZ;</w:t>
      </w:r>
      <w:r w:rsidRPr="00114581">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114581">
        <w:rPr>
          <w:rFonts w:eastAsia="Times New Roman" w:cstheme="minorHAnsi"/>
          <w:color w:val="000000"/>
          <w:lang w:eastAsia="pl-PL"/>
        </w:rPr>
        <w:t>§</w:t>
      </w:r>
      <w:r w:rsidRPr="00114581">
        <w:rPr>
          <w:rFonts w:eastAsia="Times New Roman" w:cs="Tahoma"/>
          <w:color w:val="000000"/>
          <w:lang w:eastAsia="pl-PL"/>
        </w:rPr>
        <w:t xml:space="preserve"> </w:t>
      </w:r>
      <w:r w:rsidR="003B1B94" w:rsidRPr="00114581">
        <w:rPr>
          <w:rFonts w:eastAsia="Times New Roman" w:cs="Tahoma"/>
          <w:color w:val="000000"/>
          <w:lang w:eastAsia="pl-PL"/>
        </w:rPr>
        <w:t>9</w:t>
      </w:r>
      <w:r w:rsidRPr="00114581">
        <w:rPr>
          <w:rFonts w:eastAsia="Times New Roman" w:cs="Tahoma"/>
          <w:color w:val="000000"/>
          <w:lang w:eastAsia="pl-PL"/>
        </w:rPr>
        <w:t xml:space="preserve"> niniejszej Umowy,</w:t>
      </w:r>
    </w:p>
    <w:p w14:paraId="16FF0F7A" w14:textId="545077E4" w:rsidR="00816805" w:rsidRPr="00EE25E2" w:rsidRDefault="00E41EAA" w:rsidP="00816805">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zmian wynikających ze zmian przepisów prawa, niezależnych od Stron,</w:t>
      </w:r>
    </w:p>
    <w:p w14:paraId="7F664AC6" w14:textId="77777777" w:rsidR="00E41EAA" w:rsidRPr="0090162F"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 xml:space="preserve">zakresu robót, które Wykonawca będzie prowadził sam i przy pomocy podwykonawców lub konieczności udziału podwykonawcy na etapie realizacji umowy w sytuacji, gdy Wykonawca nie </w:t>
      </w:r>
      <w:r w:rsidRPr="00831CBE">
        <w:rPr>
          <w:rFonts w:eastAsia="Times New Roman" w:cs="Tahoma"/>
          <w:color w:val="000000"/>
          <w:lang w:eastAsia="pl-PL"/>
        </w:rPr>
        <w:t xml:space="preserve">przewidział jego udziału w </w:t>
      </w:r>
      <w:r w:rsidRPr="0090162F">
        <w:rPr>
          <w:rFonts w:eastAsia="Times New Roman" w:cs="Tahoma"/>
          <w:color w:val="000000"/>
          <w:lang w:eastAsia="pl-PL"/>
        </w:rPr>
        <w:t>treści oferty w przetargu poprzedzającym zawarcie niniejszej Umowy,</w:t>
      </w:r>
    </w:p>
    <w:p w14:paraId="124F77A8" w14:textId="77777777" w:rsidR="00E41EAA" w:rsidRPr="0090162F"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0162F">
        <w:rPr>
          <w:rFonts w:eastAsia="Times New Roman" w:cs="Tahoma"/>
          <w:color w:val="000000"/>
          <w:lang w:eastAsia="pl-PL"/>
        </w:rPr>
        <w:t xml:space="preserve">zmiany zakresu robót powierzonego podwykonawcom, </w:t>
      </w:r>
    </w:p>
    <w:p w14:paraId="0DAE26E6" w14:textId="2EA868A0" w:rsidR="00E41EAA" w:rsidRPr="0090162F"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0162F">
        <w:rPr>
          <w:rFonts w:eastAsia="Times New Roman" w:cs="Tahoma"/>
          <w:color w:val="000000"/>
          <w:lang w:eastAsia="pl-PL"/>
        </w:rPr>
        <w:t>zmiany osób wskazanych przez Wykonawcę do pełnienia funkcji</w:t>
      </w:r>
      <w:r w:rsidR="0090162F" w:rsidRPr="0090162F">
        <w:rPr>
          <w:rFonts w:eastAsia="Times New Roman" w:cs="Tahoma"/>
          <w:color w:val="000000"/>
          <w:lang w:eastAsia="pl-PL"/>
        </w:rPr>
        <w:t xml:space="preserve"> przedstawiciela Wykonawcy</w:t>
      </w:r>
      <w:r w:rsidRPr="0090162F">
        <w:rPr>
          <w:rFonts w:eastAsia="Times New Roman" w:cs="Tahoma"/>
          <w:color w:val="000000"/>
          <w:lang w:eastAsia="pl-PL"/>
        </w:rPr>
        <w:t>,</w:t>
      </w:r>
    </w:p>
    <w:p w14:paraId="27A3FF54" w14:textId="7777777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0162F">
        <w:rPr>
          <w:rFonts w:eastAsia="Times New Roman" w:cs="Tahoma"/>
          <w:color w:val="000000"/>
          <w:lang w:eastAsia="pl-PL"/>
        </w:rPr>
        <w:t>zmiany dotyczą wprowadzenia</w:t>
      </w:r>
      <w:r w:rsidRPr="00134AA6">
        <w:rPr>
          <w:rFonts w:eastAsia="Times New Roman" w:cs="Tahoma"/>
          <w:color w:val="000000"/>
          <w:lang w:eastAsia="pl-PL"/>
        </w:rPr>
        <w:t xml:space="preserve">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7BBCF470"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Pr="00134AA6">
        <w:rPr>
          <w:rFonts w:eastAsia="Times New Roman" w:cs="Tahoma"/>
          <w:color w:val="000000"/>
          <w:lang w:eastAsia="pl-PL"/>
        </w:rPr>
        <w:t>Ustawy,</w:t>
      </w:r>
    </w:p>
    <w:p w14:paraId="6AB8D613" w14:textId="313F398A" w:rsidR="00E41EAA" w:rsidRPr="009B0944" w:rsidRDefault="00681180"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9B0944">
        <w:rPr>
          <w:rFonts w:eastAsia="Times New Roman" w:cs="Tahoma"/>
          <w:color w:val="000000"/>
          <w:lang w:eastAsia="pl-PL"/>
        </w:rPr>
        <w:t>.</w:t>
      </w:r>
    </w:p>
    <w:p w14:paraId="4FF98D10" w14:textId="77777777" w:rsidR="00E41EAA" w:rsidRPr="00A967A3" w:rsidRDefault="00E41EAA">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3B85112C" w14:textId="633BAECA" w:rsidR="00C36880" w:rsidRPr="00A519DB" w:rsidRDefault="00E41EAA">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4690B762" w14:textId="77777777" w:rsidR="00C36880" w:rsidRPr="00B5089D" w:rsidRDefault="00C36880" w:rsidP="00AA36D4">
      <w:pPr>
        <w:suppressAutoHyphens/>
        <w:spacing w:after="0" w:line="360" w:lineRule="auto"/>
        <w:rPr>
          <w:rFonts w:eastAsia="Times New Roman" w:cs="Times New Roman"/>
          <w:lang w:eastAsia="pl-PL"/>
        </w:rPr>
      </w:pPr>
    </w:p>
    <w:p w14:paraId="0B5B28B3" w14:textId="77777777" w:rsidR="00A76293" w:rsidRDefault="00A76293" w:rsidP="00AA36D4">
      <w:pPr>
        <w:suppressAutoHyphens/>
        <w:spacing w:after="0" w:line="360" w:lineRule="auto"/>
        <w:rPr>
          <w:rFonts w:eastAsia="Times New Roman" w:cs="Times New Roman"/>
          <w:b/>
          <w:lang w:eastAsia="pl-PL"/>
        </w:rPr>
      </w:pPr>
      <w:bookmarkStart w:id="20" w:name="_Hlk119402332"/>
    </w:p>
    <w:p w14:paraId="68123EA9" w14:textId="77777777" w:rsidR="00A76293" w:rsidRDefault="00A76293" w:rsidP="00AA36D4">
      <w:pPr>
        <w:suppressAutoHyphens/>
        <w:spacing w:after="0" w:line="360" w:lineRule="auto"/>
        <w:rPr>
          <w:rFonts w:eastAsia="Times New Roman" w:cs="Times New Roman"/>
          <w:b/>
          <w:lang w:eastAsia="pl-PL"/>
        </w:rPr>
      </w:pPr>
    </w:p>
    <w:p w14:paraId="13BAAAF6" w14:textId="77777777" w:rsidR="00A76293" w:rsidRDefault="00A76293" w:rsidP="00AA36D4">
      <w:pPr>
        <w:suppressAutoHyphens/>
        <w:spacing w:after="0" w:line="360" w:lineRule="auto"/>
        <w:rPr>
          <w:rFonts w:eastAsia="Times New Roman" w:cs="Times New Roman"/>
          <w:b/>
          <w:lang w:eastAsia="pl-PL"/>
        </w:rPr>
      </w:pPr>
    </w:p>
    <w:p w14:paraId="5793CD72" w14:textId="1EFAB9E8" w:rsidR="00E41EAA" w:rsidRPr="00B5089D" w:rsidRDefault="00E41EAA" w:rsidP="00AA36D4">
      <w:pPr>
        <w:suppressAutoHyphens/>
        <w:spacing w:after="0" w:line="360" w:lineRule="auto"/>
        <w:rPr>
          <w:rFonts w:eastAsia="Times New Roman" w:cs="Times New Roman"/>
          <w:b/>
          <w:lang w:eastAsia="pl-PL"/>
        </w:rPr>
      </w:pPr>
      <w:r w:rsidRPr="00B5089D">
        <w:rPr>
          <w:rFonts w:eastAsia="Times New Roman" w:cs="Times New Roman"/>
          <w:b/>
          <w:lang w:eastAsia="pl-PL"/>
        </w:rPr>
        <w:lastRenderedPageBreak/>
        <w:t>§ 1</w:t>
      </w:r>
      <w:r w:rsidR="00A519DB">
        <w:rPr>
          <w:rFonts w:eastAsia="Times New Roman" w:cs="Times New Roman"/>
          <w:b/>
          <w:lang w:eastAsia="pl-PL"/>
        </w:rPr>
        <w:t>7</w:t>
      </w:r>
    </w:p>
    <w:p w14:paraId="5C3D675A" w14:textId="77777777" w:rsidR="00E41EAA" w:rsidRPr="00E362CF" w:rsidRDefault="00E41EAA" w:rsidP="00AA36D4">
      <w:pPr>
        <w:suppressAutoHyphens/>
        <w:spacing w:after="12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20"/>
    </w:p>
    <w:p w14:paraId="3AB2D8D6" w14:textId="1ED0D10D" w:rsidR="00E41EAA" w:rsidRPr="009E7829" w:rsidRDefault="00E41EAA">
      <w:pPr>
        <w:pStyle w:val="Akapitzlist"/>
        <w:numPr>
          <w:ilvl w:val="0"/>
          <w:numId w:val="22"/>
        </w:numPr>
        <w:suppressAutoHyphens/>
        <w:spacing w:after="0" w:line="360" w:lineRule="auto"/>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3"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4"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pPr>
        <w:pStyle w:val="Akapitzlist"/>
        <w:numPr>
          <w:ilvl w:val="1"/>
          <w:numId w:val="22"/>
        </w:numPr>
        <w:suppressAutoHyphens/>
        <w:spacing w:after="0" w:line="360" w:lineRule="auto"/>
        <w:ind w:left="567" w:hanging="283"/>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5"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lastRenderedPageBreak/>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1"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1"/>
      <w:r>
        <w:rPr>
          <w:rFonts w:eastAsia="Times New Roman" w:cs="Times New Roman"/>
          <w:lang w:eastAsia="pl-PL"/>
        </w:rPr>
        <w:t xml:space="preserve"> </w:t>
      </w:r>
    </w:p>
    <w:p w14:paraId="455DF137"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w:t>
      </w:r>
      <w:r w:rsidRPr="009E7829">
        <w:rPr>
          <w:rFonts w:eastAsia="Times New Roman" w:cs="Times New Roman"/>
          <w:lang w:eastAsia="pl-PL"/>
        </w:rPr>
        <w:lastRenderedPageBreak/>
        <w:t xml:space="preserve">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1F057B49" w14:textId="42490460" w:rsidR="00E41EAA" w:rsidRPr="005C78B7" w:rsidRDefault="00415312">
      <w:pPr>
        <w:pStyle w:val="Akapitzlist"/>
        <w:numPr>
          <w:ilvl w:val="0"/>
          <w:numId w:val="22"/>
        </w:numPr>
        <w:suppressAutoHyphens/>
        <w:spacing w:after="0" w:line="360" w:lineRule="auto"/>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5C22CAEE" w14:textId="77777777" w:rsidR="00FE2A5F" w:rsidRDefault="00FE2A5F" w:rsidP="00AA36D4">
      <w:pPr>
        <w:suppressAutoHyphens/>
        <w:spacing w:after="0" w:line="360" w:lineRule="auto"/>
        <w:rPr>
          <w:rFonts w:eastAsia="Times New Roman" w:cs="Times New Roman"/>
          <w:b/>
          <w:lang w:eastAsia="pl-PL"/>
        </w:rPr>
      </w:pPr>
    </w:p>
    <w:p w14:paraId="30577311" w14:textId="74655096"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A519DB">
        <w:rPr>
          <w:rFonts w:eastAsia="Times New Roman" w:cs="Times New Roman"/>
          <w:b/>
          <w:lang w:eastAsia="pl-PL"/>
        </w:rPr>
        <w:t>8</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A36D4">
      <w:pPr>
        <w:numPr>
          <w:ilvl w:val="0"/>
          <w:numId w:val="18"/>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3814924B" w:rsidR="00E41EAA" w:rsidRPr="00FB08C4" w:rsidRDefault="00E41EAA">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w:t>
      </w:r>
      <w:r w:rsidRPr="00697E2E">
        <w:rPr>
          <w:rFonts w:eastAsia="Times New Roman" w:cs="Times New Roman"/>
          <w:color w:val="000000"/>
          <w:lang w:eastAsia="pl-PL"/>
        </w:rPr>
        <w:t>ustawie z dnia 21 marca 1985 r. o drogach publicznych</w:t>
      </w:r>
      <w:r>
        <w:rPr>
          <w:rFonts w:eastAsia="Times New Roman" w:cs="Times New Roman"/>
          <w:color w:val="000000"/>
          <w:lang w:eastAsia="pl-PL"/>
        </w:rPr>
        <w:t xml:space="preserve">,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przetargu, w wyniku którego zawarto niniejszą Umowę,</w:t>
      </w:r>
    </w:p>
    <w:p w14:paraId="186BC87D" w14:textId="77777777" w:rsidR="00E41EAA" w:rsidRPr="00FB08C4" w:rsidRDefault="00E41EAA">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lastRenderedPageBreak/>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AA36D4">
      <w:pPr>
        <w:numPr>
          <w:ilvl w:val="0"/>
          <w:numId w:val="18"/>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4DD01711" w14:textId="77777777" w:rsidR="00445782" w:rsidRDefault="00445782" w:rsidP="00445782">
      <w:pPr>
        <w:suppressAutoHyphens/>
        <w:spacing w:after="0" w:line="360" w:lineRule="auto"/>
        <w:rPr>
          <w:rFonts w:eastAsia="Times New Roman" w:cs="Times New Roman"/>
          <w:b/>
          <w:lang w:eastAsia="pl-PL"/>
        </w:rPr>
      </w:pPr>
    </w:p>
    <w:p w14:paraId="20E1689F" w14:textId="1028B0F4" w:rsidR="00E41EAA" w:rsidRPr="00FB08C4" w:rsidRDefault="00445782" w:rsidP="00445782">
      <w:pPr>
        <w:suppressAutoHyphens/>
        <w:spacing w:after="0" w:line="360" w:lineRule="auto"/>
        <w:rPr>
          <w:rFonts w:eastAsia="Times New Roman" w:cs="Times New Roman"/>
          <w:b/>
          <w:lang w:eastAsia="pl-PL"/>
        </w:rPr>
      </w:pPr>
      <w:r>
        <w:rPr>
          <w:rFonts w:eastAsia="Times New Roman" w:cs="Times New Roman"/>
          <w:b/>
          <w:lang w:eastAsia="pl-PL"/>
        </w:rPr>
        <w:t xml:space="preserve">       </w:t>
      </w:r>
      <w:r w:rsidR="00E41EAA" w:rsidRPr="00FB08C4">
        <w:rPr>
          <w:rFonts w:eastAsia="Times New Roman" w:cs="Times New Roman"/>
          <w:b/>
          <w:lang w:eastAsia="pl-PL"/>
        </w:rPr>
        <w:t>Załącznikami do umowy są:</w:t>
      </w:r>
    </w:p>
    <w:p w14:paraId="08CFF7C1" w14:textId="1ADCE2DA" w:rsidR="003C7C61" w:rsidRPr="003C7C61" w:rsidRDefault="00E41EAA" w:rsidP="003C7C61">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Pr="00515B8F">
        <w:rPr>
          <w:rFonts w:eastAsia="Times New Roman" w:cs="Times New Roman"/>
          <w:lang w:eastAsia="pl-PL"/>
        </w:rPr>
        <w:t xml:space="preserve"> - zał</w:t>
      </w:r>
      <w:r w:rsidR="003C7C61">
        <w:rPr>
          <w:rFonts w:eastAsia="Times New Roman" w:cs="Times New Roman"/>
          <w:lang w:eastAsia="pl-PL"/>
        </w:rPr>
        <w:t>ącznik</w:t>
      </w:r>
      <w:r w:rsidRPr="00515B8F">
        <w:rPr>
          <w:rFonts w:eastAsia="Times New Roman" w:cs="Times New Roman"/>
          <w:lang w:eastAsia="pl-PL"/>
        </w:rPr>
        <w:t xml:space="preserve"> nr 1 do </w:t>
      </w:r>
      <w:r>
        <w:rPr>
          <w:rFonts w:eastAsia="Times New Roman" w:cs="Times New Roman"/>
          <w:lang w:eastAsia="pl-PL"/>
        </w:rPr>
        <w:t>U</w:t>
      </w:r>
      <w:r w:rsidRPr="00515B8F">
        <w:rPr>
          <w:rFonts w:eastAsia="Times New Roman" w:cs="Times New Roman"/>
          <w:lang w:eastAsia="pl-PL"/>
        </w:rPr>
        <w:t>mowy,</w:t>
      </w:r>
    </w:p>
    <w:p w14:paraId="4DDF8322" w14:textId="4634F26F" w:rsidR="00243CBB" w:rsidRPr="00E87722" w:rsidRDefault="00E41EAA" w:rsidP="00E87722">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w:t>
      </w:r>
      <w:r w:rsidR="003C7C61">
        <w:rPr>
          <w:rFonts w:eastAsia="Times New Roman" w:cs="Times New Roman"/>
          <w:lang w:eastAsia="pl-PL"/>
        </w:rPr>
        <w:t>ącznik</w:t>
      </w:r>
      <w:r>
        <w:rPr>
          <w:rFonts w:eastAsia="Times New Roman" w:cs="Times New Roman"/>
          <w:lang w:eastAsia="pl-PL"/>
        </w:rPr>
        <w:t xml:space="preserve"> nr 2 do Umowy,</w:t>
      </w:r>
    </w:p>
    <w:p w14:paraId="0B48C206" w14:textId="63B23F4D" w:rsidR="00E41EAA" w:rsidRPr="00796BED" w:rsidRDefault="00E41EAA" w:rsidP="00796BED">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Kopia dowodu wniesienia zabezpieczenia należytego wykonania umowy - zał</w:t>
      </w:r>
      <w:r w:rsidR="003C7C61">
        <w:rPr>
          <w:rFonts w:eastAsia="Times New Roman" w:cs="Times New Roman"/>
          <w:lang w:eastAsia="pl-PL"/>
        </w:rPr>
        <w:t>ącznik</w:t>
      </w:r>
      <w:r>
        <w:rPr>
          <w:rFonts w:eastAsia="Times New Roman" w:cs="Times New Roman"/>
          <w:lang w:eastAsia="pl-PL"/>
        </w:rPr>
        <w:t xml:space="preserve"> nr </w:t>
      </w:r>
      <w:r w:rsidR="00CD5772">
        <w:rPr>
          <w:rFonts w:eastAsia="Times New Roman" w:cs="Times New Roman"/>
          <w:lang w:eastAsia="pl-PL"/>
        </w:rPr>
        <w:t>3</w:t>
      </w:r>
      <w:r>
        <w:rPr>
          <w:rFonts w:eastAsia="Times New Roman" w:cs="Times New Roman"/>
          <w:lang w:eastAsia="pl-PL"/>
        </w:rPr>
        <w:t xml:space="preserve"> do Umowy</w:t>
      </w:r>
      <w:r w:rsidR="00796BED">
        <w:rPr>
          <w:rFonts w:eastAsia="Times New Roman" w:cs="Times New Roman"/>
          <w:lang w:eastAsia="pl-PL"/>
        </w:rPr>
        <w:t>.</w:t>
      </w:r>
    </w:p>
    <w:p w14:paraId="014820D9" w14:textId="77777777" w:rsidR="00E41EAA" w:rsidRDefault="00E41EAA" w:rsidP="00AA36D4">
      <w:pPr>
        <w:tabs>
          <w:tab w:val="left" w:pos="113"/>
        </w:tabs>
        <w:suppressAutoHyphens/>
        <w:spacing w:after="0" w:line="360" w:lineRule="auto"/>
        <w:rPr>
          <w:rFonts w:eastAsia="Times New Roman" w:cs="Times New Roman"/>
          <w:b/>
          <w:lang w:eastAsia="pl-PL"/>
        </w:rPr>
      </w:pPr>
    </w:p>
    <w:p w14:paraId="2229785D" w14:textId="77777777" w:rsidR="00B321DE" w:rsidRDefault="00B321DE" w:rsidP="00AA36D4">
      <w:pPr>
        <w:tabs>
          <w:tab w:val="left" w:pos="113"/>
        </w:tabs>
        <w:suppressAutoHyphens/>
        <w:spacing w:after="0" w:line="360" w:lineRule="auto"/>
        <w:rPr>
          <w:rFonts w:eastAsia="Times New Roman" w:cs="Times New Roman"/>
          <w:b/>
          <w:lang w:eastAsia="pl-PL"/>
        </w:rPr>
      </w:pPr>
    </w:p>
    <w:p w14:paraId="0FC2247E" w14:textId="6750715F" w:rsidR="00681180" w:rsidRPr="002C5026" w:rsidRDefault="00445782"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 xml:space="preserve">                            </w:t>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sectPr w:rsidR="00681180" w:rsidRPr="002C5026" w:rsidSect="00C0603D">
      <w:headerReference w:type="default" r:id="rId16"/>
      <w:footerReference w:type="default" r:id="rId17"/>
      <w:headerReference w:type="first" r:id="rId18"/>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9AFEC" w14:textId="77777777" w:rsidR="0053165D" w:rsidRDefault="0053165D">
      <w:pPr>
        <w:spacing w:after="0" w:line="240" w:lineRule="auto"/>
      </w:pPr>
      <w:r>
        <w:separator/>
      </w:r>
    </w:p>
  </w:endnote>
  <w:endnote w:type="continuationSeparator" w:id="0">
    <w:p w14:paraId="6DB8A0B0" w14:textId="77777777" w:rsidR="0053165D" w:rsidRDefault="00531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AAA19" w14:textId="77777777" w:rsidR="0053165D" w:rsidRDefault="0053165D">
      <w:pPr>
        <w:spacing w:after="0" w:line="240" w:lineRule="auto"/>
      </w:pPr>
      <w:r>
        <w:separator/>
      </w:r>
    </w:p>
  </w:footnote>
  <w:footnote w:type="continuationSeparator" w:id="0">
    <w:p w14:paraId="0610017C" w14:textId="77777777" w:rsidR="0053165D" w:rsidRDefault="00531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B533C" w14:textId="67645B12" w:rsidR="000505D4" w:rsidRDefault="000505D4">
    <w:pPr>
      <w:pStyle w:val="Nagwek"/>
    </w:pPr>
    <w:r>
      <w:t>ZP.261.35.2024.ZP6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12AAB48"/>
    <w:lvl w:ilvl="0">
      <w:start w:val="6"/>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rFonts w:hint="default"/>
        <w:b w:val="0"/>
        <w:bCs w:val="0"/>
        <w:sz w:val="20"/>
        <w:szCs w:val="20"/>
      </w:rPr>
    </w:lvl>
    <w:lvl w:ilvl="5">
      <w:start w:val="1"/>
      <w:numFmt w:val="decimal"/>
      <w:lvlText w:val="%2.%3.%4.%5.%6."/>
      <w:lvlJc w:val="left"/>
      <w:pPr>
        <w:tabs>
          <w:tab w:val="num" w:pos="2160"/>
        </w:tabs>
        <w:ind w:left="2160" w:hanging="360"/>
      </w:pPr>
      <w:rPr>
        <w:rFonts w:hint="default"/>
        <w:b w:val="0"/>
        <w:bCs w:val="0"/>
        <w:sz w:val="20"/>
        <w:szCs w:val="20"/>
      </w:rPr>
    </w:lvl>
    <w:lvl w:ilvl="6">
      <w:start w:val="1"/>
      <w:numFmt w:val="decimal"/>
      <w:lvlText w:val="%2.%3.%4.%5.%6.%7."/>
      <w:lvlJc w:val="left"/>
      <w:pPr>
        <w:tabs>
          <w:tab w:val="num" w:pos="2520"/>
        </w:tabs>
        <w:ind w:left="2520" w:hanging="360"/>
      </w:pPr>
      <w:rPr>
        <w:rFonts w:hint="default"/>
        <w:b w:val="0"/>
        <w:bCs w:val="0"/>
        <w:sz w:val="20"/>
        <w:szCs w:val="20"/>
      </w:rPr>
    </w:lvl>
    <w:lvl w:ilvl="7">
      <w:start w:val="1"/>
      <w:numFmt w:val="decimal"/>
      <w:lvlText w:val="%2.%3.%4.%5.%6.%7.%8."/>
      <w:lvlJc w:val="left"/>
      <w:pPr>
        <w:tabs>
          <w:tab w:val="num" w:pos="2880"/>
        </w:tabs>
        <w:ind w:left="2880" w:hanging="360"/>
      </w:pPr>
      <w:rPr>
        <w:rFonts w:hint="default"/>
        <w:b w:val="0"/>
        <w:bCs w:val="0"/>
        <w:sz w:val="20"/>
        <w:szCs w:val="20"/>
      </w:rPr>
    </w:lvl>
    <w:lvl w:ilvl="8">
      <w:start w:val="1"/>
      <w:numFmt w:val="decimal"/>
      <w:lvlText w:val="%2.%3.%4.%5.%6.%7.%8.%9."/>
      <w:lvlJc w:val="left"/>
      <w:pPr>
        <w:tabs>
          <w:tab w:val="num" w:pos="3240"/>
        </w:tabs>
        <w:ind w:left="3240" w:hanging="360"/>
      </w:pPr>
      <w:rPr>
        <w:rFonts w:hint="default"/>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D68AE420"/>
    <w:lvl w:ilvl="0">
      <w:start w:val="1"/>
      <w:numFmt w:val="bullet"/>
      <w:lvlText w:val=""/>
      <w:lvlJc w:val="left"/>
      <w:pPr>
        <w:tabs>
          <w:tab w:val="num" w:pos="720"/>
        </w:tabs>
        <w:ind w:left="720" w:hanging="360"/>
      </w:pPr>
      <w:rPr>
        <w:rFonts w:ascii="Symbol" w:hAnsi="Symbol" w:hint="default"/>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11F0350"/>
    <w:multiLevelType w:val="hybridMultilevel"/>
    <w:tmpl w:val="903E32AC"/>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4" w15:restartNumberingAfterBreak="0">
    <w:nsid w:val="119F3345"/>
    <w:multiLevelType w:val="hybridMultilevel"/>
    <w:tmpl w:val="131A20B4"/>
    <w:lvl w:ilvl="0" w:tplc="DC8C632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041CAD"/>
    <w:multiLevelType w:val="hybridMultilevel"/>
    <w:tmpl w:val="07F24DC6"/>
    <w:lvl w:ilvl="0" w:tplc="5B4CCF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7"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5C7117"/>
    <w:multiLevelType w:val="multilevel"/>
    <w:tmpl w:val="C174F10A"/>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9" w15:restartNumberingAfterBreak="0">
    <w:nsid w:val="2D251173"/>
    <w:multiLevelType w:val="hybridMultilevel"/>
    <w:tmpl w:val="414696EA"/>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AF442A"/>
    <w:multiLevelType w:val="multilevel"/>
    <w:tmpl w:val="29FADC62"/>
    <w:lvl w:ilvl="0">
      <w:start w:val="1"/>
      <w:numFmt w:val="decimal"/>
      <w:lvlText w:val="%1)"/>
      <w:lvlJc w:val="left"/>
      <w:pPr>
        <w:tabs>
          <w:tab w:val="num" w:pos="720"/>
        </w:tabs>
        <w:ind w:left="720" w:hanging="360"/>
      </w:pPr>
      <w:rPr>
        <w:rFonts w:hint="default"/>
        <w:b w:val="0"/>
        <w:bCs w:val="0"/>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32"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3"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4"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35"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7"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1345BD"/>
    <w:multiLevelType w:val="multilevel"/>
    <w:tmpl w:val="4F0AC43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s="Symbol" w:hint="default"/>
      </w:r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9" w15:restartNumberingAfterBreak="0">
    <w:nsid w:val="59F54C64"/>
    <w:multiLevelType w:val="hybridMultilevel"/>
    <w:tmpl w:val="41A4BB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3"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5F212C7"/>
    <w:multiLevelType w:val="hybridMultilevel"/>
    <w:tmpl w:val="078E0D08"/>
    <w:name w:val="WWNum127"/>
    <w:lvl w:ilvl="0" w:tplc="9C04E67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9"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401185"/>
    <w:multiLevelType w:val="hybridMultilevel"/>
    <w:tmpl w:val="F8767C7A"/>
    <w:lvl w:ilvl="0" w:tplc="9A14673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1" w15:restartNumberingAfterBreak="0">
    <w:nsid w:val="7C7C6303"/>
    <w:multiLevelType w:val="hybridMultilevel"/>
    <w:tmpl w:val="BD18B43E"/>
    <w:lvl w:ilvl="0" w:tplc="7B9CB4DC">
      <w:start w:val="5"/>
      <w:numFmt w:val="decimal"/>
      <w:lvlText w:val="%1."/>
      <w:lvlJc w:val="left"/>
      <w:pPr>
        <w:ind w:left="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30713B"/>
    <w:multiLevelType w:val="hybridMultilevel"/>
    <w:tmpl w:val="EFFAE15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num w:numId="1" w16cid:durableId="410858098">
    <w:abstractNumId w:val="13"/>
  </w:num>
  <w:num w:numId="2" w16cid:durableId="681247594">
    <w:abstractNumId w:val="0"/>
  </w:num>
  <w:num w:numId="3" w16cid:durableId="1309700138">
    <w:abstractNumId w:val="1"/>
  </w:num>
  <w:num w:numId="4" w16cid:durableId="501942443">
    <w:abstractNumId w:val="2"/>
  </w:num>
  <w:num w:numId="5" w16cid:durableId="1462380084">
    <w:abstractNumId w:val="3"/>
  </w:num>
  <w:num w:numId="6" w16cid:durableId="1163745003">
    <w:abstractNumId w:val="4"/>
  </w:num>
  <w:num w:numId="7" w16cid:durableId="1032876287">
    <w:abstractNumId w:val="5"/>
  </w:num>
  <w:num w:numId="8" w16cid:durableId="803352087">
    <w:abstractNumId w:val="6"/>
  </w:num>
  <w:num w:numId="9" w16cid:durableId="193806050">
    <w:abstractNumId w:val="7"/>
  </w:num>
  <w:num w:numId="10" w16cid:durableId="2065442332">
    <w:abstractNumId w:val="8"/>
  </w:num>
  <w:num w:numId="11" w16cid:durableId="844976892">
    <w:abstractNumId w:val="9"/>
  </w:num>
  <w:num w:numId="12" w16cid:durableId="1970088754">
    <w:abstractNumId w:val="10"/>
  </w:num>
  <w:num w:numId="13" w16cid:durableId="504633820">
    <w:abstractNumId w:val="11"/>
  </w:num>
  <w:num w:numId="14" w16cid:durableId="253899687">
    <w:abstractNumId w:val="12"/>
  </w:num>
  <w:num w:numId="15" w16cid:durableId="1489445789">
    <w:abstractNumId w:val="14"/>
  </w:num>
  <w:num w:numId="16" w16cid:durableId="2042002305">
    <w:abstractNumId w:val="15"/>
  </w:num>
  <w:num w:numId="17" w16cid:durableId="184826086">
    <w:abstractNumId w:val="16"/>
  </w:num>
  <w:num w:numId="18" w16cid:durableId="414477878">
    <w:abstractNumId w:val="17"/>
  </w:num>
  <w:num w:numId="19" w16cid:durableId="758406129">
    <w:abstractNumId w:val="18"/>
  </w:num>
  <w:num w:numId="20" w16cid:durableId="1335571612">
    <w:abstractNumId w:val="19"/>
  </w:num>
  <w:num w:numId="21" w16cid:durableId="1993483977">
    <w:abstractNumId w:val="20"/>
  </w:num>
  <w:num w:numId="22" w16cid:durableId="1170607432">
    <w:abstractNumId w:val="47"/>
  </w:num>
  <w:num w:numId="23" w16cid:durableId="105277477">
    <w:abstractNumId w:val="42"/>
  </w:num>
  <w:num w:numId="24" w16cid:durableId="737823763">
    <w:abstractNumId w:val="26"/>
  </w:num>
  <w:num w:numId="25" w16cid:durableId="40715807">
    <w:abstractNumId w:val="21"/>
  </w:num>
  <w:num w:numId="26" w16cid:durableId="1717387788">
    <w:abstractNumId w:val="40"/>
  </w:num>
  <w:num w:numId="27" w16cid:durableId="298994246">
    <w:abstractNumId w:val="36"/>
  </w:num>
  <w:num w:numId="28" w16cid:durableId="409549688">
    <w:abstractNumId w:val="32"/>
  </w:num>
  <w:num w:numId="29" w16cid:durableId="223181994">
    <w:abstractNumId w:val="44"/>
  </w:num>
  <w:num w:numId="30" w16cid:durableId="288628910">
    <w:abstractNumId w:val="33"/>
  </w:num>
  <w:num w:numId="31" w16cid:durableId="467403615">
    <w:abstractNumId w:val="22"/>
  </w:num>
  <w:num w:numId="32" w16cid:durableId="418062052">
    <w:abstractNumId w:val="49"/>
  </w:num>
  <w:num w:numId="33" w16cid:durableId="68583327">
    <w:abstractNumId w:val="37"/>
  </w:num>
  <w:num w:numId="34" w16cid:durableId="1684237723">
    <w:abstractNumId w:val="46"/>
  </w:num>
  <w:num w:numId="35" w16cid:durableId="493229192">
    <w:abstractNumId w:val="48"/>
  </w:num>
  <w:num w:numId="36" w16cid:durableId="34627248">
    <w:abstractNumId w:val="29"/>
  </w:num>
  <w:num w:numId="37" w16cid:durableId="1756855662">
    <w:abstractNumId w:val="34"/>
  </w:num>
  <w:num w:numId="38" w16cid:durableId="1021980390">
    <w:abstractNumId w:val="45"/>
  </w:num>
  <w:num w:numId="39" w16cid:durableId="986545207">
    <w:abstractNumId w:val="39"/>
  </w:num>
  <w:num w:numId="40" w16cid:durableId="1594703822">
    <w:abstractNumId w:val="24"/>
  </w:num>
  <w:num w:numId="41" w16cid:durableId="296568548">
    <w:abstractNumId w:val="52"/>
  </w:num>
  <w:num w:numId="42" w16cid:durableId="1242132598">
    <w:abstractNumId w:val="25"/>
  </w:num>
  <w:num w:numId="43" w16cid:durableId="680666812">
    <w:abstractNumId w:val="23"/>
  </w:num>
  <w:num w:numId="44" w16cid:durableId="547113419">
    <w:abstractNumId w:val="50"/>
  </w:num>
  <w:num w:numId="45" w16cid:durableId="1015037745">
    <w:abstractNumId w:val="51"/>
  </w:num>
  <w:num w:numId="46" w16cid:durableId="490754090">
    <w:abstractNumId w:val="31"/>
  </w:num>
  <w:num w:numId="47" w16cid:durableId="89473845">
    <w:abstractNumId w:val="28"/>
  </w:num>
  <w:num w:numId="48" w16cid:durableId="3542332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42C4"/>
    <w:rsid w:val="000074D1"/>
    <w:rsid w:val="0001110A"/>
    <w:rsid w:val="00012032"/>
    <w:rsid w:val="000140A9"/>
    <w:rsid w:val="00015136"/>
    <w:rsid w:val="000160EB"/>
    <w:rsid w:val="0004165C"/>
    <w:rsid w:val="000505D4"/>
    <w:rsid w:val="000514D8"/>
    <w:rsid w:val="0005395A"/>
    <w:rsid w:val="00061B35"/>
    <w:rsid w:val="00063F47"/>
    <w:rsid w:val="00064BFB"/>
    <w:rsid w:val="00074500"/>
    <w:rsid w:val="000802A3"/>
    <w:rsid w:val="000811D9"/>
    <w:rsid w:val="00086231"/>
    <w:rsid w:val="0008712F"/>
    <w:rsid w:val="0009345E"/>
    <w:rsid w:val="00093B10"/>
    <w:rsid w:val="000974F6"/>
    <w:rsid w:val="000A22DD"/>
    <w:rsid w:val="000A4DDA"/>
    <w:rsid w:val="000A4EE4"/>
    <w:rsid w:val="000B0590"/>
    <w:rsid w:val="000B3473"/>
    <w:rsid w:val="000B4066"/>
    <w:rsid w:val="000C0A2C"/>
    <w:rsid w:val="000C0CB6"/>
    <w:rsid w:val="000C1936"/>
    <w:rsid w:val="000D005C"/>
    <w:rsid w:val="000D128B"/>
    <w:rsid w:val="000D26BD"/>
    <w:rsid w:val="000D403F"/>
    <w:rsid w:val="000D451C"/>
    <w:rsid w:val="000D4B6B"/>
    <w:rsid w:val="000D4D1A"/>
    <w:rsid w:val="000D75D5"/>
    <w:rsid w:val="000E0494"/>
    <w:rsid w:val="000E0B83"/>
    <w:rsid w:val="000E5B6E"/>
    <w:rsid w:val="000E6F99"/>
    <w:rsid w:val="00102619"/>
    <w:rsid w:val="0010666F"/>
    <w:rsid w:val="00110DCB"/>
    <w:rsid w:val="0011365E"/>
    <w:rsid w:val="00114581"/>
    <w:rsid w:val="0012038A"/>
    <w:rsid w:val="00121B65"/>
    <w:rsid w:val="00124A65"/>
    <w:rsid w:val="00126FA1"/>
    <w:rsid w:val="00130AF3"/>
    <w:rsid w:val="00131357"/>
    <w:rsid w:val="00131586"/>
    <w:rsid w:val="0013161E"/>
    <w:rsid w:val="001321B9"/>
    <w:rsid w:val="00134AA6"/>
    <w:rsid w:val="0014195E"/>
    <w:rsid w:val="001458C7"/>
    <w:rsid w:val="00146BA5"/>
    <w:rsid w:val="001511C2"/>
    <w:rsid w:val="0015397A"/>
    <w:rsid w:val="00153D14"/>
    <w:rsid w:val="00154740"/>
    <w:rsid w:val="00170FB6"/>
    <w:rsid w:val="00174C52"/>
    <w:rsid w:val="001775D8"/>
    <w:rsid w:val="0018246B"/>
    <w:rsid w:val="00184A4D"/>
    <w:rsid w:val="0019067A"/>
    <w:rsid w:val="00191C5C"/>
    <w:rsid w:val="00194160"/>
    <w:rsid w:val="001A5B9C"/>
    <w:rsid w:val="001B7893"/>
    <w:rsid w:val="001B7F57"/>
    <w:rsid w:val="001C0D87"/>
    <w:rsid w:val="001C1FA0"/>
    <w:rsid w:val="001C21E8"/>
    <w:rsid w:val="001D7610"/>
    <w:rsid w:val="001E041D"/>
    <w:rsid w:val="001E0655"/>
    <w:rsid w:val="001E265F"/>
    <w:rsid w:val="001F1545"/>
    <w:rsid w:val="001F2E59"/>
    <w:rsid w:val="001F6451"/>
    <w:rsid w:val="001F7759"/>
    <w:rsid w:val="00200CC3"/>
    <w:rsid w:val="00201960"/>
    <w:rsid w:val="00203733"/>
    <w:rsid w:val="002161DA"/>
    <w:rsid w:val="00220472"/>
    <w:rsid w:val="00235CAE"/>
    <w:rsid w:val="0023687B"/>
    <w:rsid w:val="00241825"/>
    <w:rsid w:val="00243CBB"/>
    <w:rsid w:val="00244934"/>
    <w:rsid w:val="00244EB9"/>
    <w:rsid w:val="00251EBC"/>
    <w:rsid w:val="00252AEC"/>
    <w:rsid w:val="00256CC6"/>
    <w:rsid w:val="002603FA"/>
    <w:rsid w:val="00261119"/>
    <w:rsid w:val="0027168F"/>
    <w:rsid w:val="00273B30"/>
    <w:rsid w:val="00282BA3"/>
    <w:rsid w:val="00284E20"/>
    <w:rsid w:val="002870E8"/>
    <w:rsid w:val="00287960"/>
    <w:rsid w:val="002902A5"/>
    <w:rsid w:val="00292237"/>
    <w:rsid w:val="00294D74"/>
    <w:rsid w:val="002A1EAF"/>
    <w:rsid w:val="002A3154"/>
    <w:rsid w:val="002A55B9"/>
    <w:rsid w:val="002A615E"/>
    <w:rsid w:val="002A715A"/>
    <w:rsid w:val="002B4F8C"/>
    <w:rsid w:val="002C33D9"/>
    <w:rsid w:val="002C5026"/>
    <w:rsid w:val="002D1A84"/>
    <w:rsid w:val="002D6503"/>
    <w:rsid w:val="002E269E"/>
    <w:rsid w:val="002E449D"/>
    <w:rsid w:val="002F402F"/>
    <w:rsid w:val="00301678"/>
    <w:rsid w:val="003047D2"/>
    <w:rsid w:val="003055FD"/>
    <w:rsid w:val="003106E0"/>
    <w:rsid w:val="00314157"/>
    <w:rsid w:val="00324364"/>
    <w:rsid w:val="003265A5"/>
    <w:rsid w:val="00326722"/>
    <w:rsid w:val="00326910"/>
    <w:rsid w:val="00331DF6"/>
    <w:rsid w:val="00333E10"/>
    <w:rsid w:val="00337D5E"/>
    <w:rsid w:val="003443AF"/>
    <w:rsid w:val="00346D2D"/>
    <w:rsid w:val="00351A8D"/>
    <w:rsid w:val="00354524"/>
    <w:rsid w:val="00360F91"/>
    <w:rsid w:val="00366190"/>
    <w:rsid w:val="00370670"/>
    <w:rsid w:val="00371672"/>
    <w:rsid w:val="0037195F"/>
    <w:rsid w:val="00372CF0"/>
    <w:rsid w:val="00385BCA"/>
    <w:rsid w:val="00391965"/>
    <w:rsid w:val="00392FBA"/>
    <w:rsid w:val="00393C37"/>
    <w:rsid w:val="00394298"/>
    <w:rsid w:val="00395FC0"/>
    <w:rsid w:val="003A34F5"/>
    <w:rsid w:val="003B04A5"/>
    <w:rsid w:val="003B06C3"/>
    <w:rsid w:val="003B1B94"/>
    <w:rsid w:val="003B75E4"/>
    <w:rsid w:val="003B7BB9"/>
    <w:rsid w:val="003C559B"/>
    <w:rsid w:val="003C7C61"/>
    <w:rsid w:val="003D1ADF"/>
    <w:rsid w:val="003D24D0"/>
    <w:rsid w:val="003D2BEE"/>
    <w:rsid w:val="003D536D"/>
    <w:rsid w:val="003E2549"/>
    <w:rsid w:val="003E2AEC"/>
    <w:rsid w:val="003F3DE4"/>
    <w:rsid w:val="003F42C6"/>
    <w:rsid w:val="003F53FE"/>
    <w:rsid w:val="003F61C4"/>
    <w:rsid w:val="004001CA"/>
    <w:rsid w:val="00401FCE"/>
    <w:rsid w:val="0040405F"/>
    <w:rsid w:val="00406EBE"/>
    <w:rsid w:val="00415312"/>
    <w:rsid w:val="004167FD"/>
    <w:rsid w:val="0042144F"/>
    <w:rsid w:val="00422673"/>
    <w:rsid w:val="00432B7D"/>
    <w:rsid w:val="00437F6F"/>
    <w:rsid w:val="00440C7D"/>
    <w:rsid w:val="00444C42"/>
    <w:rsid w:val="00445782"/>
    <w:rsid w:val="00456626"/>
    <w:rsid w:val="004652D2"/>
    <w:rsid w:val="0046648A"/>
    <w:rsid w:val="0046773A"/>
    <w:rsid w:val="004769E2"/>
    <w:rsid w:val="00480DB0"/>
    <w:rsid w:val="00484E81"/>
    <w:rsid w:val="004853B3"/>
    <w:rsid w:val="00485E3E"/>
    <w:rsid w:val="004860C5"/>
    <w:rsid w:val="00493586"/>
    <w:rsid w:val="00493A60"/>
    <w:rsid w:val="00494527"/>
    <w:rsid w:val="004948FE"/>
    <w:rsid w:val="004A4ED5"/>
    <w:rsid w:val="004B1AE0"/>
    <w:rsid w:val="004B68FF"/>
    <w:rsid w:val="004C3E26"/>
    <w:rsid w:val="004C6AA6"/>
    <w:rsid w:val="004D2CB3"/>
    <w:rsid w:val="004D6E1B"/>
    <w:rsid w:val="004E291B"/>
    <w:rsid w:val="004E53D2"/>
    <w:rsid w:val="004E7B93"/>
    <w:rsid w:val="004F1D6F"/>
    <w:rsid w:val="004F49CD"/>
    <w:rsid w:val="004F5DCD"/>
    <w:rsid w:val="004F6A1F"/>
    <w:rsid w:val="004F7F30"/>
    <w:rsid w:val="0050113B"/>
    <w:rsid w:val="00503364"/>
    <w:rsid w:val="0050412F"/>
    <w:rsid w:val="00505CF4"/>
    <w:rsid w:val="005113FB"/>
    <w:rsid w:val="00517D2E"/>
    <w:rsid w:val="00524880"/>
    <w:rsid w:val="00524EB9"/>
    <w:rsid w:val="005314FF"/>
    <w:rsid w:val="0053165D"/>
    <w:rsid w:val="00537B0D"/>
    <w:rsid w:val="0054416B"/>
    <w:rsid w:val="00552E5A"/>
    <w:rsid w:val="005602A4"/>
    <w:rsid w:val="00562C19"/>
    <w:rsid w:val="00563D95"/>
    <w:rsid w:val="0057041A"/>
    <w:rsid w:val="0057077F"/>
    <w:rsid w:val="005722E3"/>
    <w:rsid w:val="00574021"/>
    <w:rsid w:val="00574C74"/>
    <w:rsid w:val="00580AE2"/>
    <w:rsid w:val="00581CDB"/>
    <w:rsid w:val="005823E8"/>
    <w:rsid w:val="0058281B"/>
    <w:rsid w:val="00585514"/>
    <w:rsid w:val="005866A6"/>
    <w:rsid w:val="005915C5"/>
    <w:rsid w:val="00592F2C"/>
    <w:rsid w:val="0059379A"/>
    <w:rsid w:val="00593DD6"/>
    <w:rsid w:val="00595E51"/>
    <w:rsid w:val="00596534"/>
    <w:rsid w:val="005A2C9A"/>
    <w:rsid w:val="005A46C4"/>
    <w:rsid w:val="005A7F91"/>
    <w:rsid w:val="005B1E41"/>
    <w:rsid w:val="005B3062"/>
    <w:rsid w:val="005B55D1"/>
    <w:rsid w:val="005B5DB4"/>
    <w:rsid w:val="005C076D"/>
    <w:rsid w:val="005C0BBC"/>
    <w:rsid w:val="005C1C6D"/>
    <w:rsid w:val="005C1D9A"/>
    <w:rsid w:val="005C21F5"/>
    <w:rsid w:val="005C4137"/>
    <w:rsid w:val="005C5FA2"/>
    <w:rsid w:val="005C671A"/>
    <w:rsid w:val="005D3462"/>
    <w:rsid w:val="005D3AC9"/>
    <w:rsid w:val="005D4591"/>
    <w:rsid w:val="005D48D8"/>
    <w:rsid w:val="005D7263"/>
    <w:rsid w:val="005E28E8"/>
    <w:rsid w:val="005F1A48"/>
    <w:rsid w:val="005F573B"/>
    <w:rsid w:val="005F7785"/>
    <w:rsid w:val="00603EB6"/>
    <w:rsid w:val="00606A1F"/>
    <w:rsid w:val="00610B6D"/>
    <w:rsid w:val="00610FCC"/>
    <w:rsid w:val="006134D7"/>
    <w:rsid w:val="00625E98"/>
    <w:rsid w:val="00627114"/>
    <w:rsid w:val="0063215A"/>
    <w:rsid w:val="00635BCF"/>
    <w:rsid w:val="00636027"/>
    <w:rsid w:val="0065044B"/>
    <w:rsid w:val="0065113E"/>
    <w:rsid w:val="00660C5B"/>
    <w:rsid w:val="0066595D"/>
    <w:rsid w:val="00665F5A"/>
    <w:rsid w:val="00673180"/>
    <w:rsid w:val="00673B4D"/>
    <w:rsid w:val="00674117"/>
    <w:rsid w:val="006748FF"/>
    <w:rsid w:val="00676D20"/>
    <w:rsid w:val="0067776F"/>
    <w:rsid w:val="00681180"/>
    <w:rsid w:val="0068688D"/>
    <w:rsid w:val="00694561"/>
    <w:rsid w:val="00694D2F"/>
    <w:rsid w:val="006970D9"/>
    <w:rsid w:val="006A00C5"/>
    <w:rsid w:val="006A39CF"/>
    <w:rsid w:val="006A4880"/>
    <w:rsid w:val="006A73C2"/>
    <w:rsid w:val="006B2A09"/>
    <w:rsid w:val="006B5C14"/>
    <w:rsid w:val="006B781D"/>
    <w:rsid w:val="006C3229"/>
    <w:rsid w:val="006C3451"/>
    <w:rsid w:val="006D5700"/>
    <w:rsid w:val="006E26C4"/>
    <w:rsid w:val="006E722C"/>
    <w:rsid w:val="006E7C24"/>
    <w:rsid w:val="006F1B03"/>
    <w:rsid w:val="007018E8"/>
    <w:rsid w:val="00703CED"/>
    <w:rsid w:val="0070479F"/>
    <w:rsid w:val="00712679"/>
    <w:rsid w:val="00712E15"/>
    <w:rsid w:val="007255B8"/>
    <w:rsid w:val="0072660C"/>
    <w:rsid w:val="00727092"/>
    <w:rsid w:val="0072791C"/>
    <w:rsid w:val="007321D5"/>
    <w:rsid w:val="00732398"/>
    <w:rsid w:val="0073562C"/>
    <w:rsid w:val="00737C6F"/>
    <w:rsid w:val="00754D5B"/>
    <w:rsid w:val="007623D9"/>
    <w:rsid w:val="00762CE3"/>
    <w:rsid w:val="007648F2"/>
    <w:rsid w:val="0076510B"/>
    <w:rsid w:val="00765C41"/>
    <w:rsid w:val="00777C71"/>
    <w:rsid w:val="0079178A"/>
    <w:rsid w:val="007969F9"/>
    <w:rsid w:val="00796BED"/>
    <w:rsid w:val="00796E44"/>
    <w:rsid w:val="007A5933"/>
    <w:rsid w:val="007A7B26"/>
    <w:rsid w:val="007B0288"/>
    <w:rsid w:val="007C70C9"/>
    <w:rsid w:val="007C727F"/>
    <w:rsid w:val="007D5032"/>
    <w:rsid w:val="007E6CB5"/>
    <w:rsid w:val="007F1ED9"/>
    <w:rsid w:val="0080671F"/>
    <w:rsid w:val="0080687D"/>
    <w:rsid w:val="00810A8A"/>
    <w:rsid w:val="0081200F"/>
    <w:rsid w:val="008121D7"/>
    <w:rsid w:val="0081443A"/>
    <w:rsid w:val="00816368"/>
    <w:rsid w:val="00816805"/>
    <w:rsid w:val="00817244"/>
    <w:rsid w:val="00820478"/>
    <w:rsid w:val="00820565"/>
    <w:rsid w:val="00820F62"/>
    <w:rsid w:val="00824C90"/>
    <w:rsid w:val="00826E27"/>
    <w:rsid w:val="00826F04"/>
    <w:rsid w:val="008273F3"/>
    <w:rsid w:val="00831CBE"/>
    <w:rsid w:val="008324C1"/>
    <w:rsid w:val="00834DA4"/>
    <w:rsid w:val="00836263"/>
    <w:rsid w:val="00837031"/>
    <w:rsid w:val="0084636A"/>
    <w:rsid w:val="00846D39"/>
    <w:rsid w:val="00851BFD"/>
    <w:rsid w:val="00852690"/>
    <w:rsid w:val="00853562"/>
    <w:rsid w:val="00853B68"/>
    <w:rsid w:val="00862C96"/>
    <w:rsid w:val="008652D4"/>
    <w:rsid w:val="0087606C"/>
    <w:rsid w:val="00876EEC"/>
    <w:rsid w:val="00887C92"/>
    <w:rsid w:val="00891D93"/>
    <w:rsid w:val="008928D5"/>
    <w:rsid w:val="00895217"/>
    <w:rsid w:val="008A07D3"/>
    <w:rsid w:val="008A31E3"/>
    <w:rsid w:val="008C4BC2"/>
    <w:rsid w:val="008D18D0"/>
    <w:rsid w:val="008F0149"/>
    <w:rsid w:val="008F7A7B"/>
    <w:rsid w:val="00900FB1"/>
    <w:rsid w:val="0090162F"/>
    <w:rsid w:val="00903488"/>
    <w:rsid w:val="00907FAF"/>
    <w:rsid w:val="00910209"/>
    <w:rsid w:val="00917FD1"/>
    <w:rsid w:val="00921248"/>
    <w:rsid w:val="0092187F"/>
    <w:rsid w:val="00923257"/>
    <w:rsid w:val="00923B06"/>
    <w:rsid w:val="00925FA5"/>
    <w:rsid w:val="00931E0A"/>
    <w:rsid w:val="009346B1"/>
    <w:rsid w:val="00936B76"/>
    <w:rsid w:val="00937B40"/>
    <w:rsid w:val="009413B3"/>
    <w:rsid w:val="0094204F"/>
    <w:rsid w:val="00944C2D"/>
    <w:rsid w:val="00946611"/>
    <w:rsid w:val="00951FDA"/>
    <w:rsid w:val="00955FB7"/>
    <w:rsid w:val="009634FB"/>
    <w:rsid w:val="00974353"/>
    <w:rsid w:val="00977E03"/>
    <w:rsid w:val="00983B7E"/>
    <w:rsid w:val="00987F9D"/>
    <w:rsid w:val="009902BF"/>
    <w:rsid w:val="00990C5A"/>
    <w:rsid w:val="00990D21"/>
    <w:rsid w:val="009A1B3F"/>
    <w:rsid w:val="009B0944"/>
    <w:rsid w:val="009B328C"/>
    <w:rsid w:val="009B59D9"/>
    <w:rsid w:val="009B62B7"/>
    <w:rsid w:val="009C5897"/>
    <w:rsid w:val="009C7706"/>
    <w:rsid w:val="009D3B6D"/>
    <w:rsid w:val="009D494F"/>
    <w:rsid w:val="009D5237"/>
    <w:rsid w:val="009D6DEA"/>
    <w:rsid w:val="009E14FB"/>
    <w:rsid w:val="009E6EED"/>
    <w:rsid w:val="009F5D58"/>
    <w:rsid w:val="009F700A"/>
    <w:rsid w:val="009F7938"/>
    <w:rsid w:val="00A03B9B"/>
    <w:rsid w:val="00A03DED"/>
    <w:rsid w:val="00A0686E"/>
    <w:rsid w:val="00A07045"/>
    <w:rsid w:val="00A14368"/>
    <w:rsid w:val="00A15110"/>
    <w:rsid w:val="00A1589F"/>
    <w:rsid w:val="00A229A6"/>
    <w:rsid w:val="00A32A17"/>
    <w:rsid w:val="00A33A94"/>
    <w:rsid w:val="00A3578D"/>
    <w:rsid w:val="00A35A5C"/>
    <w:rsid w:val="00A3687F"/>
    <w:rsid w:val="00A424C7"/>
    <w:rsid w:val="00A44715"/>
    <w:rsid w:val="00A46F3E"/>
    <w:rsid w:val="00A479A9"/>
    <w:rsid w:val="00A513D0"/>
    <w:rsid w:val="00A519DB"/>
    <w:rsid w:val="00A55001"/>
    <w:rsid w:val="00A6415A"/>
    <w:rsid w:val="00A71657"/>
    <w:rsid w:val="00A74407"/>
    <w:rsid w:val="00A745AE"/>
    <w:rsid w:val="00A76293"/>
    <w:rsid w:val="00A77A46"/>
    <w:rsid w:val="00A92F22"/>
    <w:rsid w:val="00A967A3"/>
    <w:rsid w:val="00A976C6"/>
    <w:rsid w:val="00AA1848"/>
    <w:rsid w:val="00AA1E34"/>
    <w:rsid w:val="00AA36D4"/>
    <w:rsid w:val="00AA3A0E"/>
    <w:rsid w:val="00AA6514"/>
    <w:rsid w:val="00AB0545"/>
    <w:rsid w:val="00AB403C"/>
    <w:rsid w:val="00AB4D36"/>
    <w:rsid w:val="00AC13F7"/>
    <w:rsid w:val="00AC4304"/>
    <w:rsid w:val="00AC5129"/>
    <w:rsid w:val="00AE6D48"/>
    <w:rsid w:val="00AF4EC7"/>
    <w:rsid w:val="00AF639F"/>
    <w:rsid w:val="00AF6B50"/>
    <w:rsid w:val="00B043E7"/>
    <w:rsid w:val="00B065C4"/>
    <w:rsid w:val="00B0699A"/>
    <w:rsid w:val="00B07328"/>
    <w:rsid w:val="00B078F4"/>
    <w:rsid w:val="00B122F5"/>
    <w:rsid w:val="00B169FF"/>
    <w:rsid w:val="00B21793"/>
    <w:rsid w:val="00B220A5"/>
    <w:rsid w:val="00B261B0"/>
    <w:rsid w:val="00B26286"/>
    <w:rsid w:val="00B262C1"/>
    <w:rsid w:val="00B321DE"/>
    <w:rsid w:val="00B34B37"/>
    <w:rsid w:val="00B37E37"/>
    <w:rsid w:val="00B43D03"/>
    <w:rsid w:val="00B5089D"/>
    <w:rsid w:val="00B5214D"/>
    <w:rsid w:val="00B5771F"/>
    <w:rsid w:val="00B60916"/>
    <w:rsid w:val="00B61FC5"/>
    <w:rsid w:val="00B622F7"/>
    <w:rsid w:val="00B74104"/>
    <w:rsid w:val="00B75330"/>
    <w:rsid w:val="00B763D3"/>
    <w:rsid w:val="00B76AFE"/>
    <w:rsid w:val="00B84573"/>
    <w:rsid w:val="00B87CD2"/>
    <w:rsid w:val="00B922FF"/>
    <w:rsid w:val="00B927DF"/>
    <w:rsid w:val="00B94644"/>
    <w:rsid w:val="00B95A00"/>
    <w:rsid w:val="00BA0733"/>
    <w:rsid w:val="00BB2688"/>
    <w:rsid w:val="00BB4A72"/>
    <w:rsid w:val="00BB6AFE"/>
    <w:rsid w:val="00BB740B"/>
    <w:rsid w:val="00BC0262"/>
    <w:rsid w:val="00BC1AA9"/>
    <w:rsid w:val="00BC4B85"/>
    <w:rsid w:val="00BC6F82"/>
    <w:rsid w:val="00BD1035"/>
    <w:rsid w:val="00BD2473"/>
    <w:rsid w:val="00BD63BF"/>
    <w:rsid w:val="00BD6423"/>
    <w:rsid w:val="00BE078C"/>
    <w:rsid w:val="00BE1701"/>
    <w:rsid w:val="00BE1EE0"/>
    <w:rsid w:val="00BE6FDC"/>
    <w:rsid w:val="00BF7530"/>
    <w:rsid w:val="00C04BBB"/>
    <w:rsid w:val="00C05A7A"/>
    <w:rsid w:val="00C0603D"/>
    <w:rsid w:val="00C1337E"/>
    <w:rsid w:val="00C140C3"/>
    <w:rsid w:val="00C1702D"/>
    <w:rsid w:val="00C1707D"/>
    <w:rsid w:val="00C21578"/>
    <w:rsid w:val="00C22646"/>
    <w:rsid w:val="00C23839"/>
    <w:rsid w:val="00C27EF6"/>
    <w:rsid w:val="00C340FA"/>
    <w:rsid w:val="00C34EA7"/>
    <w:rsid w:val="00C34F98"/>
    <w:rsid w:val="00C35E9A"/>
    <w:rsid w:val="00C364E5"/>
    <w:rsid w:val="00C36880"/>
    <w:rsid w:val="00C41F19"/>
    <w:rsid w:val="00C47B53"/>
    <w:rsid w:val="00C51F7A"/>
    <w:rsid w:val="00C549D5"/>
    <w:rsid w:val="00C54F1E"/>
    <w:rsid w:val="00C652B5"/>
    <w:rsid w:val="00C65AB3"/>
    <w:rsid w:val="00C6631E"/>
    <w:rsid w:val="00C74177"/>
    <w:rsid w:val="00C8131A"/>
    <w:rsid w:val="00C86C8F"/>
    <w:rsid w:val="00C90706"/>
    <w:rsid w:val="00C9307E"/>
    <w:rsid w:val="00CB1CA2"/>
    <w:rsid w:val="00CB5046"/>
    <w:rsid w:val="00CB563C"/>
    <w:rsid w:val="00CD2B25"/>
    <w:rsid w:val="00CD46F4"/>
    <w:rsid w:val="00CD5772"/>
    <w:rsid w:val="00CD758F"/>
    <w:rsid w:val="00CD7AE6"/>
    <w:rsid w:val="00CE03B8"/>
    <w:rsid w:val="00CE400E"/>
    <w:rsid w:val="00CF100A"/>
    <w:rsid w:val="00CF53D4"/>
    <w:rsid w:val="00D00E9F"/>
    <w:rsid w:val="00D04547"/>
    <w:rsid w:val="00D05B15"/>
    <w:rsid w:val="00D06B37"/>
    <w:rsid w:val="00D13543"/>
    <w:rsid w:val="00D146A2"/>
    <w:rsid w:val="00D156B5"/>
    <w:rsid w:val="00D1635D"/>
    <w:rsid w:val="00D17625"/>
    <w:rsid w:val="00D177AF"/>
    <w:rsid w:val="00D21F18"/>
    <w:rsid w:val="00D25AF4"/>
    <w:rsid w:val="00D2706D"/>
    <w:rsid w:val="00D41A92"/>
    <w:rsid w:val="00D41E2A"/>
    <w:rsid w:val="00D43868"/>
    <w:rsid w:val="00D4615B"/>
    <w:rsid w:val="00D50C3A"/>
    <w:rsid w:val="00D52700"/>
    <w:rsid w:val="00D537CD"/>
    <w:rsid w:val="00D54735"/>
    <w:rsid w:val="00D56CF5"/>
    <w:rsid w:val="00D60236"/>
    <w:rsid w:val="00D67F03"/>
    <w:rsid w:val="00D706E3"/>
    <w:rsid w:val="00D7169F"/>
    <w:rsid w:val="00D749AB"/>
    <w:rsid w:val="00D7562E"/>
    <w:rsid w:val="00D77EC6"/>
    <w:rsid w:val="00D821D5"/>
    <w:rsid w:val="00D961B2"/>
    <w:rsid w:val="00D96CAB"/>
    <w:rsid w:val="00D97363"/>
    <w:rsid w:val="00DA4F55"/>
    <w:rsid w:val="00DD362C"/>
    <w:rsid w:val="00DD7054"/>
    <w:rsid w:val="00DE05FA"/>
    <w:rsid w:val="00DE3451"/>
    <w:rsid w:val="00DE5EF0"/>
    <w:rsid w:val="00DF490F"/>
    <w:rsid w:val="00E02E52"/>
    <w:rsid w:val="00E048BD"/>
    <w:rsid w:val="00E06CDC"/>
    <w:rsid w:val="00E071C0"/>
    <w:rsid w:val="00E146F7"/>
    <w:rsid w:val="00E14860"/>
    <w:rsid w:val="00E16EDB"/>
    <w:rsid w:val="00E16F5E"/>
    <w:rsid w:val="00E31E59"/>
    <w:rsid w:val="00E33346"/>
    <w:rsid w:val="00E33E69"/>
    <w:rsid w:val="00E34F25"/>
    <w:rsid w:val="00E358D9"/>
    <w:rsid w:val="00E362CF"/>
    <w:rsid w:val="00E41EAA"/>
    <w:rsid w:val="00E43E87"/>
    <w:rsid w:val="00E53A1C"/>
    <w:rsid w:val="00E61BA6"/>
    <w:rsid w:val="00E61BB9"/>
    <w:rsid w:val="00E66BAD"/>
    <w:rsid w:val="00E750A0"/>
    <w:rsid w:val="00E7529C"/>
    <w:rsid w:val="00E80208"/>
    <w:rsid w:val="00E815BD"/>
    <w:rsid w:val="00E87722"/>
    <w:rsid w:val="00EB0858"/>
    <w:rsid w:val="00EB3541"/>
    <w:rsid w:val="00EC5468"/>
    <w:rsid w:val="00EC6999"/>
    <w:rsid w:val="00ED1440"/>
    <w:rsid w:val="00ED21E0"/>
    <w:rsid w:val="00EE25E2"/>
    <w:rsid w:val="00EE48D2"/>
    <w:rsid w:val="00EF25AF"/>
    <w:rsid w:val="00EF2C6D"/>
    <w:rsid w:val="00F01DDE"/>
    <w:rsid w:val="00F13530"/>
    <w:rsid w:val="00F35DA1"/>
    <w:rsid w:val="00F36D21"/>
    <w:rsid w:val="00F43DB0"/>
    <w:rsid w:val="00F47B27"/>
    <w:rsid w:val="00F47C49"/>
    <w:rsid w:val="00F549C0"/>
    <w:rsid w:val="00F555C6"/>
    <w:rsid w:val="00F55C74"/>
    <w:rsid w:val="00F56BD6"/>
    <w:rsid w:val="00F5708C"/>
    <w:rsid w:val="00F57C03"/>
    <w:rsid w:val="00F637AB"/>
    <w:rsid w:val="00F64564"/>
    <w:rsid w:val="00F64D41"/>
    <w:rsid w:val="00F675B6"/>
    <w:rsid w:val="00F70646"/>
    <w:rsid w:val="00F753B7"/>
    <w:rsid w:val="00F75C0F"/>
    <w:rsid w:val="00F849FF"/>
    <w:rsid w:val="00F84BD2"/>
    <w:rsid w:val="00F90BA7"/>
    <w:rsid w:val="00F956D2"/>
    <w:rsid w:val="00FA0D85"/>
    <w:rsid w:val="00FA0DC8"/>
    <w:rsid w:val="00FA133A"/>
    <w:rsid w:val="00FA31FE"/>
    <w:rsid w:val="00FA347C"/>
    <w:rsid w:val="00FB1EAC"/>
    <w:rsid w:val="00FB1F86"/>
    <w:rsid w:val="00FB23CF"/>
    <w:rsid w:val="00FB4391"/>
    <w:rsid w:val="00FB4D39"/>
    <w:rsid w:val="00FC21AD"/>
    <w:rsid w:val="00FC43AF"/>
    <w:rsid w:val="00FD554E"/>
    <w:rsid w:val="00FD6112"/>
    <w:rsid w:val="00FD78A2"/>
    <w:rsid w:val="00FE2A5F"/>
    <w:rsid w:val="00FE2C03"/>
    <w:rsid w:val="00FE2D39"/>
    <w:rsid w:val="00FF00FE"/>
    <w:rsid w:val="00FF09FB"/>
    <w:rsid w:val="00FF1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3"/>
      </w:numPr>
    </w:pPr>
  </w:style>
  <w:style w:type="numbering" w:customStyle="1" w:styleId="WWNum61">
    <w:name w:val="WWNum61"/>
    <w:basedOn w:val="Bezlisty"/>
    <w:rsid w:val="00E41EAA"/>
    <w:pPr>
      <w:numPr>
        <w:numId w:val="24"/>
      </w:numPr>
    </w:pPr>
  </w:style>
  <w:style w:type="numbering" w:customStyle="1" w:styleId="WWNum63">
    <w:name w:val="WWNum63"/>
    <w:basedOn w:val="Bezlisty"/>
    <w:rsid w:val="00E41EAA"/>
    <w:pPr>
      <w:numPr>
        <w:numId w:val="25"/>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7"/>
      </w:numPr>
    </w:pPr>
  </w:style>
  <w:style w:type="character" w:customStyle="1" w:styleId="Domylnaczcionkaakapitu3">
    <w:name w:val="Domyślna czcionka akapitu3"/>
    <w:rsid w:val="00D4615B"/>
  </w:style>
  <w:style w:type="paragraph" w:customStyle="1" w:styleId="Default">
    <w:name w:val="Default"/>
    <w:rsid w:val="00D4615B"/>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mailto:zamowienia@zimslupsk.p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zimslups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yperlink" Target="mailto:iod@zimslupsk.p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https://www.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4714</TotalTime>
  <Pages>35</Pages>
  <Words>12671</Words>
  <Characters>76031</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Karolina Kulesza</cp:lastModifiedBy>
  <cp:revision>534</cp:revision>
  <cp:lastPrinted>2024-09-06T12:17:00Z</cp:lastPrinted>
  <dcterms:created xsi:type="dcterms:W3CDTF">2021-02-23T12:24:00Z</dcterms:created>
  <dcterms:modified xsi:type="dcterms:W3CDTF">2024-09-06T12:17:00Z</dcterms:modified>
</cp:coreProperties>
</file>