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A9" w:rsidRPr="00EB3BA9" w:rsidRDefault="00EB3BA9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EB3BA9">
        <w:rPr>
          <w:rFonts w:ascii="Arial" w:hAnsi="Arial" w:cs="Arial"/>
          <w:color w:val="000000"/>
          <w:sz w:val="21"/>
          <w:szCs w:val="21"/>
        </w:rPr>
        <w:t>Gniezno, dn. 31</w:t>
      </w:r>
      <w:r w:rsidRPr="00EB3BA9">
        <w:rPr>
          <w:rFonts w:ascii="Arial" w:hAnsi="Arial" w:cs="Arial"/>
          <w:color w:val="000000"/>
          <w:sz w:val="21"/>
          <w:szCs w:val="21"/>
        </w:rPr>
        <w:t>.05.2024 r.</w:t>
      </w:r>
    </w:p>
    <w:p w:rsidR="002353A9" w:rsidRPr="00EB3BA9" w:rsidRDefault="00EB3BA9">
      <w:pPr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 xml:space="preserve">Nr sprawy </w:t>
      </w:r>
      <w:r w:rsidRPr="00EB3BA9">
        <w:rPr>
          <w:rFonts w:ascii="Arial" w:hAnsi="Arial" w:cs="Arial"/>
          <w:i/>
          <w:iCs/>
          <w:sz w:val="21"/>
          <w:szCs w:val="21"/>
        </w:rPr>
        <w:t>DZP.241.7.2024</w:t>
      </w:r>
    </w:p>
    <w:p w:rsidR="002353A9" w:rsidRPr="00EB3BA9" w:rsidRDefault="002353A9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2353A9" w:rsidRPr="00EB3BA9" w:rsidRDefault="002353A9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2353A9" w:rsidRPr="00EB3BA9" w:rsidRDefault="00EB3BA9">
      <w:pPr>
        <w:spacing w:line="276" w:lineRule="auto"/>
        <w:ind w:left="6237"/>
        <w:jc w:val="right"/>
        <w:rPr>
          <w:rFonts w:ascii="Arial" w:hAnsi="Arial" w:cs="Arial"/>
          <w:b/>
          <w:i/>
          <w:color w:val="000000"/>
          <w:sz w:val="21"/>
          <w:szCs w:val="21"/>
        </w:rPr>
      </w:pPr>
      <w:r w:rsidRPr="00EB3BA9">
        <w:rPr>
          <w:rFonts w:ascii="Arial" w:hAnsi="Arial" w:cs="Arial"/>
          <w:b/>
          <w:i/>
          <w:color w:val="000000"/>
          <w:sz w:val="21"/>
          <w:szCs w:val="21"/>
        </w:rPr>
        <w:t>Wykonawcy</w:t>
      </w:r>
    </w:p>
    <w:p w:rsidR="002353A9" w:rsidRPr="00EB3BA9" w:rsidRDefault="002353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53A9" w:rsidRPr="00EB3BA9" w:rsidRDefault="00EB3B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3BA9">
        <w:rPr>
          <w:rFonts w:ascii="Arial" w:hAnsi="Arial" w:cs="Arial"/>
          <w:b/>
          <w:bCs/>
          <w:color w:val="000000"/>
          <w:sz w:val="21"/>
          <w:szCs w:val="21"/>
        </w:rPr>
        <w:t xml:space="preserve">WYJAŚNIENIA </w:t>
      </w:r>
    </w:p>
    <w:p w:rsidR="002353A9" w:rsidRPr="00EB3BA9" w:rsidRDefault="002353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53A9" w:rsidRPr="00EB3BA9" w:rsidRDefault="00EB3BA9">
      <w:pPr>
        <w:widowControl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3BA9">
        <w:rPr>
          <w:rFonts w:ascii="Arial" w:hAnsi="Arial" w:cs="Arial"/>
          <w:b/>
          <w:bCs/>
          <w:color w:val="000000"/>
          <w:sz w:val="21"/>
          <w:szCs w:val="21"/>
        </w:rPr>
        <w:t>ZWIĄZANE Z TREŚCIĄ ZAPYTANIA OFERTOWEGO NR I</w:t>
      </w:r>
    </w:p>
    <w:p w:rsidR="002353A9" w:rsidRPr="00EB3BA9" w:rsidRDefault="002353A9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53A9" w:rsidRPr="00EB3BA9" w:rsidRDefault="00EB3BA9">
      <w:pPr>
        <w:pStyle w:val="Bezodstpw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B3BA9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DZP.241.7.2024 - </w:t>
      </w:r>
      <w:r w:rsidRPr="00EB3BA9">
        <w:rPr>
          <w:rFonts w:ascii="Arial" w:hAnsi="Arial" w:cs="Arial"/>
          <w:i/>
          <w:sz w:val="20"/>
          <w:szCs w:val="20"/>
        </w:rPr>
        <w:t>Dostawy materiałów opatrunkowych</w:t>
      </w: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2353A9" w:rsidRPr="00EB3BA9" w:rsidRDefault="00EB3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 xml:space="preserve">W odpowiedzi na </w:t>
      </w:r>
      <w:r w:rsidRPr="00EB3BA9">
        <w:rPr>
          <w:rFonts w:ascii="Arial" w:hAnsi="Arial" w:cs="Arial"/>
          <w:sz w:val="21"/>
          <w:szCs w:val="21"/>
        </w:rPr>
        <w:t>skierowane do Zamawiającego zapytania dotyczące treści zapytania ofertowego informujemy:</w:t>
      </w: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EB3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Pytanie 1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Zadanie 1, pozycja 1a-1b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Czy Zamawiający wyrazi zgodę na wycenę za opakowanie a’5kg. z odpowiednim przeliczeniem zamawianych ilości?</w:t>
      </w:r>
    </w:p>
    <w:p w:rsidR="002353A9" w:rsidRPr="00EB3BA9" w:rsidRDefault="002353A9">
      <w:pPr>
        <w:ind w:right="22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353A9" w:rsidRPr="00EB3BA9" w:rsidRDefault="00EB3BA9">
      <w:pPr>
        <w:ind w:right="226"/>
        <w:jc w:val="both"/>
        <w:rPr>
          <w:sz w:val="21"/>
          <w:szCs w:val="21"/>
        </w:rPr>
      </w:pPr>
      <w:r w:rsidRPr="00EB3BA9">
        <w:rPr>
          <w:rFonts w:ascii="Arial" w:hAnsi="Arial" w:cs="Arial"/>
          <w:b/>
          <w:sz w:val="21"/>
          <w:szCs w:val="21"/>
        </w:rPr>
        <w:t xml:space="preserve">Ad. 1. </w:t>
      </w:r>
      <w:r w:rsidRPr="00EB3BA9">
        <w:rPr>
          <w:rFonts w:ascii="Arial" w:hAnsi="Arial" w:cs="Arial"/>
          <w:b/>
          <w:sz w:val="21"/>
          <w:szCs w:val="21"/>
        </w:rPr>
        <w:t xml:space="preserve">Zamawiający wyraża zgodę. </w:t>
      </w:r>
    </w:p>
    <w:p w:rsidR="002353A9" w:rsidRPr="00EB3BA9" w:rsidRDefault="002353A9">
      <w:pPr>
        <w:ind w:right="226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Pytanie 2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Zadanie 1, pozycja 2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Czy Zamawiający wyrazi zgodę na wycenę za opakowanie a’25szt. z odpowiednim przeliczeniem zamawianych ilości?</w:t>
      </w:r>
    </w:p>
    <w:p w:rsidR="002353A9" w:rsidRPr="00EB3BA9" w:rsidRDefault="002353A9">
      <w:pPr>
        <w:ind w:right="226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EB3BA9">
      <w:pPr>
        <w:ind w:right="226"/>
        <w:jc w:val="both"/>
        <w:rPr>
          <w:sz w:val="21"/>
          <w:szCs w:val="21"/>
        </w:rPr>
      </w:pPr>
      <w:r w:rsidRPr="00EB3BA9">
        <w:rPr>
          <w:rFonts w:ascii="Arial" w:hAnsi="Arial" w:cs="Arial"/>
          <w:b/>
          <w:sz w:val="21"/>
          <w:szCs w:val="21"/>
        </w:rPr>
        <w:t xml:space="preserve">Ad. 2. </w:t>
      </w:r>
      <w:bookmarkStart w:id="1" w:name="__DdeLink__74_387294265"/>
      <w:r w:rsidRPr="00EB3BA9">
        <w:rPr>
          <w:rFonts w:ascii="Arial" w:hAnsi="Arial" w:cs="Arial"/>
          <w:b/>
          <w:sz w:val="21"/>
          <w:szCs w:val="21"/>
        </w:rPr>
        <w:t>Zamawiający nie wyraża zgody.</w:t>
      </w:r>
      <w:bookmarkEnd w:id="1"/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 xml:space="preserve"> 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Pytanie 3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Zadanie 1, pozycja 2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Czy w miejsce op</w:t>
      </w:r>
      <w:r w:rsidRPr="00EB3BA9">
        <w:rPr>
          <w:rFonts w:ascii="Arial" w:hAnsi="Arial" w:cs="Arial"/>
          <w:sz w:val="21"/>
          <w:szCs w:val="21"/>
        </w:rPr>
        <w:t>isanych podkładów ginekologicznych Zamawiający dopuści podkłady o poniższym opisie: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Podkłady ginekologiczne z warstwą przylepną, posiadające budowę warstwową, arkusz folii w kolorze różowym umiejscowiony w dolnej części podkładu stanowiący część izolacyjną</w:t>
      </w:r>
      <w:r w:rsidRPr="00EB3BA9">
        <w:rPr>
          <w:rFonts w:ascii="Arial" w:hAnsi="Arial" w:cs="Arial"/>
          <w:sz w:val="21"/>
          <w:szCs w:val="21"/>
        </w:rPr>
        <w:t xml:space="preserve"> chroniąca przed przemakaniem • zapewnia zwiększoną zdolność absorpcyjną dzięki </w:t>
      </w:r>
      <w:proofErr w:type="spellStart"/>
      <w:r w:rsidRPr="00EB3BA9">
        <w:rPr>
          <w:rFonts w:ascii="Arial" w:hAnsi="Arial" w:cs="Arial"/>
          <w:sz w:val="21"/>
          <w:szCs w:val="21"/>
        </w:rPr>
        <w:t>wysokochłonnemu</w:t>
      </w:r>
      <w:proofErr w:type="spellEnd"/>
      <w:r w:rsidRPr="00EB3BA9">
        <w:rPr>
          <w:rFonts w:ascii="Arial" w:hAnsi="Arial" w:cs="Arial"/>
          <w:sz w:val="21"/>
          <w:szCs w:val="21"/>
        </w:rPr>
        <w:t xml:space="preserve"> wkładowi z celulozy • struktura opatrunku pozwala na swobodne przedostanie się wysięku do znajdującego się wewnątrz wkładu chłonnego • może pełnić rolę opatrunk</w:t>
      </w:r>
      <w:r w:rsidRPr="00EB3BA9">
        <w:rPr>
          <w:rFonts w:ascii="Arial" w:hAnsi="Arial" w:cs="Arial"/>
          <w:sz w:val="21"/>
          <w:szCs w:val="21"/>
        </w:rPr>
        <w:t xml:space="preserve">u pierwotnego, jak i wtórnego • możliwość sterylizacji tlenkiem etylenu, chłonność? Opis części składowej: 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warstwa kontaktowa z raną- 100% włóknina ES (</w:t>
      </w:r>
      <w:proofErr w:type="spellStart"/>
      <w:r w:rsidRPr="00EB3BA9">
        <w:rPr>
          <w:rFonts w:ascii="Arial" w:hAnsi="Arial" w:cs="Arial"/>
          <w:sz w:val="21"/>
          <w:szCs w:val="21"/>
        </w:rPr>
        <w:t>etylenowopropylenowa</w:t>
      </w:r>
      <w:proofErr w:type="spellEnd"/>
      <w:r w:rsidRPr="00EB3BA9">
        <w:rPr>
          <w:rFonts w:ascii="Arial" w:hAnsi="Arial" w:cs="Arial"/>
          <w:sz w:val="21"/>
          <w:szCs w:val="21"/>
        </w:rPr>
        <w:t>),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warstwa otaczająca wkład chłonny- 100% celuloza,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 xml:space="preserve">wkład chłonny- wata bawełniana </w:t>
      </w:r>
      <w:r w:rsidRPr="00EB3BA9">
        <w:rPr>
          <w:rFonts w:ascii="Arial" w:hAnsi="Arial" w:cs="Arial"/>
          <w:sz w:val="21"/>
          <w:szCs w:val="21"/>
        </w:rPr>
        <w:t>SAP – poliakrylan sodu grubość: 1,5 cm chłonność ≥ 280ml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warstwa spodnia- folia PE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zewnętrzna część przylepna- klej</w:t>
      </w:r>
    </w:p>
    <w:p w:rsidR="002353A9" w:rsidRPr="00EB3BA9" w:rsidRDefault="00EB3BA9">
      <w:pPr>
        <w:ind w:right="226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papier zabezpieczający.</w:t>
      </w: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EB3BA9">
      <w:pPr>
        <w:ind w:right="226"/>
        <w:jc w:val="both"/>
        <w:rPr>
          <w:sz w:val="21"/>
          <w:szCs w:val="21"/>
        </w:rPr>
      </w:pPr>
      <w:r w:rsidRPr="00EB3BA9">
        <w:rPr>
          <w:rFonts w:ascii="Arial" w:hAnsi="Arial" w:cs="Arial"/>
          <w:b/>
          <w:sz w:val="21"/>
          <w:szCs w:val="21"/>
        </w:rPr>
        <w:t>Ad. 3. Zamawiający nie wyraża zgody.</w:t>
      </w:r>
    </w:p>
    <w:p w:rsidR="002353A9" w:rsidRPr="00EB3BA9" w:rsidRDefault="002353A9">
      <w:pPr>
        <w:spacing w:line="276" w:lineRule="auto"/>
        <w:jc w:val="both"/>
        <w:rPr>
          <w:b/>
          <w:bCs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2353A9" w:rsidRPr="00EB3BA9" w:rsidRDefault="00EB3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Powyższe wyjaśnienia stają się integralną częścią zapytania ofertowego i będ</w:t>
      </w:r>
      <w:r w:rsidRPr="00EB3BA9">
        <w:rPr>
          <w:rFonts w:ascii="Arial" w:hAnsi="Arial" w:cs="Arial"/>
          <w:sz w:val="21"/>
          <w:szCs w:val="21"/>
        </w:rPr>
        <w:t>ą wiążące przy składaniu ofert.</w:t>
      </w: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B3BA9" w:rsidRPr="00EB3BA9" w:rsidRDefault="00EB3BA9" w:rsidP="00EB3BA9">
      <w:pPr>
        <w:ind w:left="5672"/>
        <w:jc w:val="right"/>
        <w:rPr>
          <w:rFonts w:ascii="Arial" w:hAnsi="Arial" w:cs="Arial"/>
          <w:bCs/>
          <w:color w:val="000000"/>
          <w:sz w:val="21"/>
          <w:szCs w:val="21"/>
          <w:u w:val="single"/>
        </w:rPr>
      </w:pPr>
      <w:r w:rsidRPr="00EB3BA9">
        <w:rPr>
          <w:rFonts w:ascii="Arial" w:hAnsi="Arial" w:cs="Arial"/>
          <w:bCs/>
          <w:color w:val="000000"/>
          <w:sz w:val="21"/>
          <w:szCs w:val="21"/>
          <w:u w:val="single"/>
        </w:rPr>
        <w:t>Zatwierdził:</w:t>
      </w:r>
    </w:p>
    <w:p w:rsidR="00EB3BA9" w:rsidRPr="00EB3BA9" w:rsidRDefault="00EB3BA9" w:rsidP="00EB3BA9">
      <w:pPr>
        <w:rPr>
          <w:rFonts w:ascii="Arial" w:hAnsi="Arial" w:cs="Arial"/>
          <w:bCs/>
          <w:color w:val="000000"/>
          <w:sz w:val="21"/>
          <w:szCs w:val="21"/>
        </w:rPr>
      </w:pPr>
    </w:p>
    <w:p w:rsidR="00EB3BA9" w:rsidRPr="00EB3BA9" w:rsidRDefault="00EB3BA9" w:rsidP="00EB3BA9">
      <w:pPr>
        <w:ind w:left="5672"/>
        <w:jc w:val="right"/>
        <w:rPr>
          <w:rFonts w:ascii="Arial" w:hAnsi="Arial" w:cs="Arial"/>
          <w:bCs/>
          <w:color w:val="000000" w:themeColor="text1"/>
          <w:sz w:val="21"/>
          <w:szCs w:val="21"/>
        </w:rPr>
      </w:pPr>
      <w:r w:rsidRPr="00EB3BA9">
        <w:rPr>
          <w:rFonts w:ascii="Arial" w:hAnsi="Arial" w:cs="Arial"/>
          <w:bCs/>
          <w:color w:val="000000" w:themeColor="text1"/>
          <w:sz w:val="21"/>
          <w:szCs w:val="21"/>
        </w:rPr>
        <w:t>Dyrektor Szpitala</w:t>
      </w:r>
    </w:p>
    <w:p w:rsidR="00EB3BA9" w:rsidRPr="00EB3BA9" w:rsidRDefault="00EB3BA9" w:rsidP="00EB3BA9">
      <w:pPr>
        <w:ind w:left="5672"/>
        <w:jc w:val="right"/>
        <w:rPr>
          <w:rFonts w:ascii="Arial" w:hAnsi="Arial" w:cs="Arial"/>
          <w:bCs/>
          <w:color w:val="000000" w:themeColor="text1"/>
          <w:sz w:val="21"/>
          <w:szCs w:val="21"/>
        </w:rPr>
      </w:pPr>
      <w:r w:rsidRPr="00EB3BA9">
        <w:rPr>
          <w:rFonts w:ascii="Arial" w:hAnsi="Arial" w:cs="Arial"/>
          <w:bCs/>
          <w:color w:val="000000" w:themeColor="text1"/>
          <w:sz w:val="21"/>
          <w:szCs w:val="21"/>
        </w:rPr>
        <w:t>Pomnik Chrztu Polski w Gnieźnie</w:t>
      </w:r>
    </w:p>
    <w:p w:rsidR="00EB3BA9" w:rsidRPr="00EB3BA9" w:rsidRDefault="00EB3BA9" w:rsidP="00EB3BA9">
      <w:pPr>
        <w:ind w:left="5672"/>
        <w:jc w:val="right"/>
        <w:rPr>
          <w:rFonts w:ascii="Arial" w:hAnsi="Arial" w:cs="Arial"/>
          <w:bCs/>
          <w:color w:val="000000" w:themeColor="text1"/>
          <w:sz w:val="21"/>
          <w:szCs w:val="21"/>
        </w:rPr>
      </w:pPr>
      <w:r w:rsidRPr="00EB3BA9">
        <w:rPr>
          <w:rFonts w:ascii="Arial" w:hAnsi="Arial" w:cs="Arial"/>
          <w:bCs/>
          <w:color w:val="000000" w:themeColor="text1"/>
          <w:sz w:val="21"/>
          <w:szCs w:val="21"/>
        </w:rPr>
        <w:t xml:space="preserve">Grzegorz </w:t>
      </w:r>
      <w:proofErr w:type="spellStart"/>
      <w:r w:rsidRPr="00EB3BA9">
        <w:rPr>
          <w:rFonts w:ascii="Arial" w:hAnsi="Arial" w:cs="Arial"/>
          <w:bCs/>
          <w:color w:val="000000" w:themeColor="text1"/>
          <w:sz w:val="21"/>
          <w:szCs w:val="21"/>
        </w:rPr>
        <w:t>Sieńczewski</w:t>
      </w:r>
      <w:proofErr w:type="spellEnd"/>
    </w:p>
    <w:p w:rsidR="00EB3BA9" w:rsidRPr="00EB3BA9" w:rsidRDefault="00EB3BA9" w:rsidP="00EB3BA9">
      <w:pPr>
        <w:spacing w:line="360" w:lineRule="auto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EB3BA9">
        <w:rPr>
          <w:rFonts w:ascii="Arial" w:hAnsi="Arial" w:cs="Arial"/>
          <w:bCs/>
          <w:color w:val="000000" w:themeColor="text1"/>
          <w:sz w:val="21"/>
          <w:szCs w:val="21"/>
        </w:rPr>
        <w:t>/podpis na oryginale/</w:t>
      </w: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2353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53A9" w:rsidRPr="00EB3BA9" w:rsidRDefault="00EB3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Do wiadomości:</w:t>
      </w:r>
    </w:p>
    <w:p w:rsidR="002353A9" w:rsidRPr="00EB3BA9" w:rsidRDefault="00EB3B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wszyscy uczestnicy</w:t>
      </w:r>
    </w:p>
    <w:p w:rsidR="002353A9" w:rsidRPr="00EB3BA9" w:rsidRDefault="00EB3BA9">
      <w:pPr>
        <w:pStyle w:val="Akapitzlist"/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EB3BA9">
        <w:rPr>
          <w:rFonts w:ascii="Arial" w:hAnsi="Arial" w:cs="Arial"/>
          <w:sz w:val="21"/>
          <w:szCs w:val="21"/>
        </w:rPr>
        <w:t>a/a</w:t>
      </w:r>
    </w:p>
    <w:sectPr w:rsidR="002353A9" w:rsidRPr="00EB3BA9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BA9">
      <w:r>
        <w:separator/>
      </w:r>
    </w:p>
  </w:endnote>
  <w:endnote w:type="continuationSeparator" w:id="0">
    <w:p w:rsidR="00000000" w:rsidRDefault="00E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A9" w:rsidRDefault="00EB3BA9">
    <w:pPr>
      <w:pBdr>
        <w:bottom w:val="single" w:sz="12" w:space="1" w:color="000000"/>
      </w:pBdr>
      <w:jc w:val="right"/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PAGE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noProof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  <w:p w:rsidR="002353A9" w:rsidRDefault="00EB3BA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:rsidR="002353A9" w:rsidRDefault="00EB3BA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:rsidR="002353A9" w:rsidRDefault="00EB3BA9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:rsidR="002353A9" w:rsidRDefault="00EB3BA9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:rsidR="002353A9" w:rsidRDefault="00EB3BA9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2353A9" w:rsidRDefault="00EB3BA9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3BA9">
      <w:r>
        <w:separator/>
      </w:r>
    </w:p>
  </w:footnote>
  <w:footnote w:type="continuationSeparator" w:id="0">
    <w:p w:rsidR="00000000" w:rsidRDefault="00EB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A9" w:rsidRDefault="00EB3BA9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4C7B"/>
    <w:multiLevelType w:val="multilevel"/>
    <w:tmpl w:val="A094DF6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CF6B33"/>
    <w:multiLevelType w:val="multilevel"/>
    <w:tmpl w:val="872E7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A9"/>
    <w:rsid w:val="002353A9"/>
    <w:rsid w:val="00E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82B2-5675-4100-81D6-4969F3E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customStyle="1" w:styleId="czeinternetowe">
    <w:name w:val="Łącze internetowe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0733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66DAC"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66DAC"/>
    <w:rPr>
      <w:rFonts w:ascii="Times New Roman" w:eastAsia="Times New Roman" w:hAnsi="Times New Roman"/>
      <w:lang w:eastAsia="en-US"/>
    </w:rPr>
  </w:style>
  <w:style w:type="character" w:customStyle="1" w:styleId="ListLabel1">
    <w:name w:val="ListLabel 1"/>
    <w:qFormat/>
    <w:rPr>
      <w:rFonts w:ascii="Arial" w:hAnsi="Arial" w:cs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E92169"/>
    <w:pPr>
      <w:suppressAutoHyphens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pPr>
      <w:suppressAutoHyphens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paragraph" w:customStyle="1" w:styleId="Default">
    <w:name w:val="Default"/>
    <w:qFormat/>
    <w:rsid w:val="001169D9"/>
    <w:pPr>
      <w:suppressAutoHyphens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04AF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qFormat/>
    <w:rsid w:val="00DA3B32"/>
    <w:pPr>
      <w:widowControl w:val="0"/>
      <w:suppressLineNumbers/>
      <w:spacing w:after="0" w:line="100" w:lineRule="atLeast"/>
      <w:jc w:val="center"/>
    </w:pPr>
    <w:rPr>
      <w:rFonts w:eastAsia="Arial Unicode MS" w:cs="Tahoma"/>
      <w:b/>
      <w:kern w:val="2"/>
      <w:sz w:val="5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66DAC"/>
    <w:rPr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D1BB-87D7-441D-B570-0F99FA1C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Jankowiak-Styła</dc:creator>
  <dc:description/>
  <cp:lastModifiedBy>Anita Jankowiak-Styła</cp:lastModifiedBy>
  <cp:revision>6</cp:revision>
  <cp:lastPrinted>2024-05-17T09:12:00Z</cp:lastPrinted>
  <dcterms:created xsi:type="dcterms:W3CDTF">2024-05-17T12:11:00Z</dcterms:created>
  <dcterms:modified xsi:type="dcterms:W3CDTF">2024-05-31T08:18:00Z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