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56E6" w14:textId="2EBDF614" w:rsidR="00A210BD" w:rsidRDefault="00FA6A80" w:rsidP="00A210BD">
      <w:pPr>
        <w:suppressLineNumbers/>
        <w:rPr>
          <w:rFonts w:ascii="Arial" w:hAnsi="Arial" w:cs="Arial"/>
          <w:b/>
          <w:kern w:val="20"/>
          <w:sz w:val="28"/>
        </w:rPr>
      </w:pPr>
      <w:r>
        <w:rPr>
          <w:noProof/>
        </w:rPr>
        <w:drawing>
          <wp:inline distT="0" distB="0" distL="0" distR="0" wp14:anchorId="48961CA8" wp14:editId="41D62622">
            <wp:extent cx="5688511" cy="1148616"/>
            <wp:effectExtent l="0" t="0" r="1270" b="0"/>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p w14:paraId="73536A60" w14:textId="2C28AECA" w:rsidR="00A210BD" w:rsidRPr="00F5267D" w:rsidRDefault="00F5267D" w:rsidP="00F5267D">
      <w:pPr>
        <w:suppressLineNumbers/>
        <w:rPr>
          <w:rFonts w:asciiTheme="minorHAnsi" w:hAnsiTheme="minorHAnsi" w:cstheme="minorHAnsi"/>
          <w:b/>
          <w:bCs/>
          <w:kern w:val="20"/>
          <w:sz w:val="22"/>
          <w:szCs w:val="22"/>
        </w:rPr>
      </w:pPr>
      <w:r w:rsidRPr="00F5267D">
        <w:rPr>
          <w:rFonts w:asciiTheme="minorHAnsi" w:hAnsiTheme="minorHAnsi" w:cstheme="minorHAnsi"/>
          <w:b/>
          <w:bCs/>
          <w:noProof/>
          <w:color w:val="000000"/>
          <w:kern w:val="20"/>
          <w:sz w:val="22"/>
          <w:szCs w:val="22"/>
        </w:rPr>
        <w:t>Uniwersytet Łódzki</w:t>
      </w:r>
    </w:p>
    <w:p w14:paraId="3CC85E30" w14:textId="77777777" w:rsidR="00A210BD" w:rsidRPr="00F5267D" w:rsidRDefault="00A210BD" w:rsidP="00F5267D">
      <w:pPr>
        <w:suppressLineNumbers/>
        <w:rPr>
          <w:rFonts w:asciiTheme="minorHAnsi" w:hAnsiTheme="minorHAnsi" w:cstheme="minorHAnsi"/>
          <w:b/>
          <w:bCs/>
          <w:kern w:val="20"/>
          <w:sz w:val="22"/>
          <w:szCs w:val="22"/>
        </w:rPr>
      </w:pPr>
      <w:r w:rsidRPr="00F5267D">
        <w:rPr>
          <w:rFonts w:asciiTheme="minorHAnsi" w:hAnsiTheme="minorHAnsi" w:cstheme="minorHAnsi"/>
          <w:b/>
          <w:bCs/>
          <w:kern w:val="20"/>
          <w:sz w:val="22"/>
          <w:szCs w:val="22"/>
        </w:rPr>
        <w:t>ul. Narutowicza 68</w:t>
      </w:r>
      <w:r w:rsidRPr="00F5267D">
        <w:rPr>
          <w:rFonts w:asciiTheme="minorHAnsi" w:hAnsiTheme="minorHAnsi" w:cstheme="minorHAnsi"/>
          <w:b/>
          <w:bCs/>
          <w:kern w:val="20"/>
          <w:sz w:val="22"/>
          <w:szCs w:val="22"/>
        </w:rPr>
        <w:tab/>
      </w:r>
    </w:p>
    <w:p w14:paraId="6DD22C67" w14:textId="77777777" w:rsidR="00A210BD" w:rsidRPr="00F5267D" w:rsidRDefault="00A210BD" w:rsidP="00F5267D">
      <w:pPr>
        <w:suppressLineNumbers/>
        <w:rPr>
          <w:rFonts w:asciiTheme="minorHAnsi" w:hAnsiTheme="minorHAnsi" w:cstheme="minorHAnsi"/>
          <w:b/>
          <w:bCs/>
          <w:kern w:val="20"/>
          <w:sz w:val="22"/>
          <w:szCs w:val="22"/>
        </w:rPr>
      </w:pPr>
      <w:r w:rsidRPr="00F5267D">
        <w:rPr>
          <w:rFonts w:asciiTheme="minorHAnsi" w:hAnsiTheme="minorHAnsi" w:cstheme="minorHAnsi"/>
          <w:b/>
          <w:bCs/>
          <w:kern w:val="20"/>
          <w:sz w:val="22"/>
          <w:szCs w:val="22"/>
        </w:rPr>
        <w:t>90 - 136 Łódź</w:t>
      </w:r>
    </w:p>
    <w:p w14:paraId="32FE6ADF" w14:textId="77777777" w:rsidR="00A210BD" w:rsidRPr="0086667C" w:rsidRDefault="00A210BD" w:rsidP="00A210BD">
      <w:pPr>
        <w:suppressLineNumbers/>
        <w:rPr>
          <w:rFonts w:ascii="Calibri" w:hAnsi="Calibri" w:cs="Calibri"/>
          <w:b/>
          <w:kern w:val="20"/>
        </w:rPr>
      </w:pPr>
    </w:p>
    <w:p w14:paraId="6556C5CD" w14:textId="77777777" w:rsidR="00A210BD" w:rsidRPr="0086667C" w:rsidRDefault="00A210BD" w:rsidP="00A210BD">
      <w:pPr>
        <w:suppressLineNumbers/>
        <w:rPr>
          <w:rFonts w:ascii="Calibri" w:hAnsi="Calibri" w:cs="Calibri"/>
          <w:b/>
          <w:kern w:val="20"/>
        </w:rPr>
      </w:pPr>
    </w:p>
    <w:p w14:paraId="4CEF2CAD" w14:textId="77777777" w:rsidR="00A210BD" w:rsidRPr="0086667C" w:rsidRDefault="00A210BD" w:rsidP="00A210BD">
      <w:pPr>
        <w:suppressLineNumbers/>
        <w:rPr>
          <w:rFonts w:ascii="Calibri" w:hAnsi="Calibri" w:cs="Calibri"/>
          <w:b/>
          <w:kern w:val="20"/>
        </w:rPr>
      </w:pPr>
    </w:p>
    <w:p w14:paraId="0E91D592" w14:textId="77777777" w:rsidR="00A210BD" w:rsidRPr="0086667C" w:rsidRDefault="00A210BD" w:rsidP="00A210BD">
      <w:pPr>
        <w:suppressLineNumbers/>
        <w:rPr>
          <w:rFonts w:ascii="Calibri" w:hAnsi="Calibri" w:cs="Calibri"/>
          <w:b/>
          <w:kern w:val="20"/>
        </w:rPr>
      </w:pPr>
    </w:p>
    <w:p w14:paraId="0BBB0B06" w14:textId="77777777" w:rsidR="00A210BD" w:rsidRPr="0086667C" w:rsidRDefault="00A210BD" w:rsidP="00A210BD">
      <w:pPr>
        <w:suppressLineNumbers/>
        <w:jc w:val="center"/>
        <w:rPr>
          <w:rFonts w:ascii="Calibri" w:hAnsi="Calibri" w:cs="Calibri"/>
          <w:b/>
          <w:kern w:val="20"/>
          <w:sz w:val="32"/>
        </w:rPr>
      </w:pPr>
    </w:p>
    <w:p w14:paraId="21A29583" w14:textId="77777777" w:rsidR="00A210BD" w:rsidRPr="0086667C" w:rsidRDefault="00A210BD" w:rsidP="00A210BD">
      <w:pPr>
        <w:suppressLineNumbers/>
        <w:jc w:val="center"/>
        <w:rPr>
          <w:rFonts w:ascii="Calibri" w:hAnsi="Calibri" w:cs="Calibri"/>
          <w:b/>
          <w:kern w:val="20"/>
          <w:sz w:val="32"/>
        </w:rPr>
      </w:pPr>
      <w:r w:rsidRPr="0086667C">
        <w:rPr>
          <w:rFonts w:ascii="Calibri" w:hAnsi="Calibri" w:cs="Calibri"/>
          <w:b/>
          <w:kern w:val="20"/>
          <w:sz w:val="32"/>
        </w:rPr>
        <w:t>SPECYFIKACJA</w:t>
      </w:r>
      <w:r>
        <w:rPr>
          <w:rFonts w:ascii="Calibri" w:hAnsi="Calibri" w:cs="Calibri"/>
          <w:b/>
          <w:kern w:val="20"/>
          <w:sz w:val="32"/>
        </w:rPr>
        <w:t xml:space="preserve"> </w:t>
      </w:r>
      <w:r w:rsidRPr="0086667C">
        <w:rPr>
          <w:rFonts w:ascii="Calibri" w:hAnsi="Calibri" w:cs="Calibri"/>
          <w:b/>
          <w:kern w:val="20"/>
          <w:sz w:val="32"/>
        </w:rPr>
        <w:t>WARUNKÓW ZAMÓWIENIA</w:t>
      </w:r>
    </w:p>
    <w:p w14:paraId="754E7C22" w14:textId="77777777" w:rsidR="00A210BD" w:rsidRPr="0086667C" w:rsidRDefault="00A210BD" w:rsidP="00A210BD">
      <w:pPr>
        <w:suppressLineNumbers/>
        <w:jc w:val="center"/>
        <w:rPr>
          <w:rFonts w:ascii="Calibri" w:hAnsi="Calibri" w:cs="Calibri"/>
          <w:b/>
          <w:kern w:val="20"/>
        </w:rPr>
      </w:pPr>
    </w:p>
    <w:p w14:paraId="5EFD115F" w14:textId="77777777" w:rsidR="00A210BD" w:rsidRDefault="00A210BD" w:rsidP="00A210BD">
      <w:pPr>
        <w:suppressLineNumbers/>
        <w:rPr>
          <w:rFonts w:ascii="Calibri" w:hAnsi="Calibri" w:cs="Calibri"/>
          <w:b/>
          <w:kern w:val="20"/>
        </w:rPr>
      </w:pPr>
    </w:p>
    <w:p w14:paraId="2D904E71" w14:textId="77777777" w:rsidR="00A210BD" w:rsidRPr="0086667C" w:rsidRDefault="00A210BD" w:rsidP="00A210BD">
      <w:pPr>
        <w:suppressLineNumbers/>
        <w:rPr>
          <w:rFonts w:ascii="Calibri" w:hAnsi="Calibri" w:cs="Calibri"/>
          <w:b/>
          <w:kern w:val="20"/>
        </w:rPr>
      </w:pPr>
    </w:p>
    <w:p w14:paraId="141E123B" w14:textId="77777777" w:rsidR="00A210BD" w:rsidRPr="0086667C" w:rsidRDefault="00A210BD" w:rsidP="00A210BD">
      <w:pPr>
        <w:suppressLineNumbers/>
        <w:rPr>
          <w:rFonts w:ascii="Calibri" w:hAnsi="Calibri" w:cs="Calibri"/>
          <w:b/>
          <w:kern w:val="20"/>
        </w:rPr>
      </w:pPr>
    </w:p>
    <w:p w14:paraId="60AE185B" w14:textId="77777777" w:rsidR="00A210BD" w:rsidRPr="00AD2D12" w:rsidRDefault="00A210BD" w:rsidP="00A210BD">
      <w:pPr>
        <w:suppressLineNumbers/>
        <w:rPr>
          <w:rFonts w:ascii="Calibri" w:hAnsi="Calibri" w:cs="Calibri"/>
          <w:kern w:val="20"/>
          <w:sz w:val="28"/>
          <w:szCs w:val="28"/>
          <w:u w:val="single"/>
        </w:rPr>
      </w:pPr>
      <w:r w:rsidRPr="00AD2D12">
        <w:rPr>
          <w:rFonts w:ascii="Calibri" w:hAnsi="Calibri" w:cs="Calibri"/>
          <w:kern w:val="20"/>
          <w:sz w:val="28"/>
          <w:szCs w:val="28"/>
          <w:u w:val="single"/>
        </w:rPr>
        <w:t>Przedmiot zamówienia:</w:t>
      </w:r>
    </w:p>
    <w:p w14:paraId="11E93A5F" w14:textId="77777777" w:rsidR="00A210BD" w:rsidRPr="007B3D44" w:rsidRDefault="00A210BD" w:rsidP="00A210BD">
      <w:pPr>
        <w:suppressLineNumbers/>
        <w:rPr>
          <w:rFonts w:ascii="Calibri" w:hAnsi="Calibri" w:cs="Calibri"/>
          <w:kern w:val="20"/>
          <w:sz w:val="22"/>
          <w:szCs w:val="22"/>
        </w:rPr>
      </w:pPr>
    </w:p>
    <w:p w14:paraId="3B7103C9" w14:textId="77777777" w:rsidR="00A210BD" w:rsidRPr="007B3D44" w:rsidRDefault="00A210BD" w:rsidP="00A210BD">
      <w:pPr>
        <w:suppressLineNumbers/>
        <w:rPr>
          <w:rFonts w:ascii="Calibri" w:hAnsi="Calibri" w:cs="Calibri"/>
          <w:kern w:val="20"/>
          <w:sz w:val="22"/>
          <w:szCs w:val="22"/>
        </w:rPr>
      </w:pPr>
    </w:p>
    <w:p w14:paraId="2897BA2F" w14:textId="3A0C676B" w:rsidR="008677EE" w:rsidRDefault="00A210BD" w:rsidP="008677EE">
      <w:pPr>
        <w:rPr>
          <w:rFonts w:ascii="Segoe UI" w:hAnsi="Segoe UI" w:cs="Segoe UI"/>
          <w:color w:val="000000"/>
          <w:sz w:val="15"/>
          <w:szCs w:val="15"/>
        </w:rPr>
      </w:pPr>
      <w:bookmarkStart w:id="0" w:name="_Hlk160088578"/>
      <w:r w:rsidRPr="009B6A74">
        <w:rPr>
          <w:rFonts w:ascii="Calibri" w:hAnsi="Calibri" w:cs="Calibri"/>
          <w:b/>
          <w:bCs/>
          <w:sz w:val="22"/>
          <w:szCs w:val="22"/>
        </w:rPr>
        <w:t xml:space="preserve">Dostawa </w:t>
      </w:r>
      <w:r w:rsidR="00C96B71" w:rsidRPr="009B6A74">
        <w:rPr>
          <w:rFonts w:ascii="Calibri" w:hAnsi="Calibri" w:cs="Calibri"/>
          <w:b/>
          <w:bCs/>
          <w:sz w:val="22"/>
          <w:szCs w:val="22"/>
        </w:rPr>
        <w:t xml:space="preserve">licencji oprogramowania firmy Microsoft w ramach umowy </w:t>
      </w:r>
      <w:r w:rsidR="00F26FF3">
        <w:rPr>
          <w:rFonts w:ascii="Calibri" w:hAnsi="Calibri" w:cs="Calibri"/>
          <w:b/>
          <w:bCs/>
          <w:sz w:val="22"/>
          <w:szCs w:val="22"/>
        </w:rPr>
        <w:t>MPSA</w:t>
      </w:r>
      <w:bookmarkEnd w:id="0"/>
      <w:r w:rsidR="008677EE">
        <w:rPr>
          <w:rFonts w:ascii="Calibri" w:hAnsi="Calibri" w:cs="Calibri"/>
          <w:b/>
          <w:bCs/>
          <w:sz w:val="22"/>
          <w:szCs w:val="22"/>
        </w:rPr>
        <w:t xml:space="preserve"> (</w:t>
      </w:r>
      <w:r w:rsidR="008677EE" w:rsidRPr="008677EE">
        <w:rPr>
          <w:rFonts w:ascii="Calibri" w:hAnsi="Calibri" w:cs="Calibri"/>
          <w:b/>
          <w:bCs/>
          <w:sz w:val="22"/>
          <w:szCs w:val="22"/>
        </w:rPr>
        <w:t>4100094274</w:t>
      </w:r>
      <w:r w:rsidR="008677EE">
        <w:rPr>
          <w:rFonts w:ascii="Calibri" w:hAnsi="Calibri" w:cs="Calibri"/>
          <w:b/>
          <w:bCs/>
          <w:sz w:val="22"/>
          <w:szCs w:val="22"/>
        </w:rPr>
        <w:t xml:space="preserve">) </w:t>
      </w:r>
    </w:p>
    <w:p w14:paraId="3363D2E5" w14:textId="77777777" w:rsidR="00A210BD" w:rsidRPr="009B6A74" w:rsidRDefault="00A210BD" w:rsidP="009B6A74">
      <w:pPr>
        <w:shd w:val="clear" w:color="auto" w:fill="FFFFFF"/>
        <w:ind w:left="6"/>
        <w:jc w:val="center"/>
        <w:rPr>
          <w:rFonts w:ascii="Calibri" w:hAnsi="Calibri" w:cs="Calibri"/>
          <w:b/>
          <w:bCs/>
          <w:sz w:val="22"/>
          <w:szCs w:val="22"/>
        </w:rPr>
      </w:pPr>
    </w:p>
    <w:p w14:paraId="349AC9FA" w14:textId="77777777" w:rsidR="00A210BD" w:rsidRPr="007B3D44" w:rsidRDefault="00A210BD" w:rsidP="00A210BD">
      <w:pPr>
        <w:rPr>
          <w:rFonts w:ascii="Calibri" w:hAnsi="Calibri" w:cs="Calibri"/>
          <w:sz w:val="22"/>
          <w:szCs w:val="22"/>
        </w:rPr>
      </w:pPr>
    </w:p>
    <w:p w14:paraId="314347E0" w14:textId="77777777" w:rsidR="00A210BD" w:rsidRDefault="00A210BD" w:rsidP="00A210BD">
      <w:pPr>
        <w:rPr>
          <w:rFonts w:ascii="Calibri" w:hAnsi="Calibri" w:cs="Calibri"/>
          <w:sz w:val="28"/>
          <w:szCs w:val="28"/>
          <w:u w:val="single"/>
        </w:rPr>
      </w:pPr>
    </w:p>
    <w:p w14:paraId="7D291DDC" w14:textId="77777777" w:rsidR="00A210BD" w:rsidRDefault="00A210BD" w:rsidP="00A210BD">
      <w:pPr>
        <w:rPr>
          <w:rFonts w:ascii="Calibri" w:hAnsi="Calibri" w:cs="Calibri"/>
          <w:sz w:val="28"/>
          <w:szCs w:val="28"/>
          <w:u w:val="single"/>
        </w:rPr>
      </w:pPr>
    </w:p>
    <w:p w14:paraId="2D6B77AF" w14:textId="77777777" w:rsidR="00A210BD" w:rsidRDefault="00A210BD" w:rsidP="00A210BD">
      <w:pPr>
        <w:rPr>
          <w:rFonts w:ascii="Calibri" w:hAnsi="Calibri" w:cs="Calibri"/>
          <w:sz w:val="28"/>
          <w:szCs w:val="28"/>
          <w:u w:val="single"/>
        </w:rPr>
      </w:pPr>
    </w:p>
    <w:p w14:paraId="0EDB4AAC" w14:textId="77777777" w:rsidR="00A210BD" w:rsidRPr="00AD2D12" w:rsidRDefault="00A210BD" w:rsidP="00A210BD">
      <w:pPr>
        <w:rPr>
          <w:rFonts w:ascii="Calibri" w:hAnsi="Calibri" w:cs="Calibri"/>
          <w:sz w:val="28"/>
          <w:szCs w:val="28"/>
          <w:u w:val="single"/>
        </w:rPr>
      </w:pPr>
      <w:r w:rsidRPr="00AD2D12">
        <w:rPr>
          <w:rFonts w:ascii="Calibri" w:hAnsi="Calibri" w:cs="Calibri"/>
          <w:sz w:val="28"/>
          <w:szCs w:val="28"/>
          <w:u w:val="single"/>
        </w:rPr>
        <w:t>Tryb postępowania:</w:t>
      </w:r>
    </w:p>
    <w:p w14:paraId="0DCC50A6" w14:textId="77777777" w:rsidR="00A210BD" w:rsidRPr="007B3D44" w:rsidRDefault="00A210BD" w:rsidP="00A210BD">
      <w:pPr>
        <w:rPr>
          <w:rFonts w:ascii="Calibri" w:hAnsi="Calibri" w:cs="Calibri"/>
          <w:sz w:val="22"/>
          <w:szCs w:val="22"/>
        </w:rPr>
      </w:pPr>
    </w:p>
    <w:p w14:paraId="723EB191" w14:textId="77777777" w:rsidR="00A210BD" w:rsidRPr="007B3D44" w:rsidRDefault="00A210BD" w:rsidP="00A210BD">
      <w:pPr>
        <w:rPr>
          <w:rFonts w:ascii="Calibri" w:hAnsi="Calibri" w:cs="Calibri"/>
          <w:sz w:val="22"/>
          <w:szCs w:val="22"/>
        </w:rPr>
      </w:pPr>
    </w:p>
    <w:p w14:paraId="6A2EE988" w14:textId="2624FC49" w:rsidR="00A210BD" w:rsidRPr="00674B17" w:rsidRDefault="00FA6A80" w:rsidP="009B6A74">
      <w:pPr>
        <w:spacing w:line="360" w:lineRule="auto"/>
        <w:jc w:val="both"/>
        <w:rPr>
          <w:rFonts w:ascii="Calibri" w:hAnsi="Calibri" w:cs="Calibri"/>
          <w:color w:val="000000"/>
          <w:sz w:val="22"/>
          <w:szCs w:val="22"/>
        </w:rPr>
      </w:pPr>
      <w:r w:rsidRPr="00FA6A80">
        <w:rPr>
          <w:rFonts w:ascii="Calibri" w:hAnsi="Calibri" w:cs="Calibri"/>
          <w:color w:val="000000"/>
          <w:sz w:val="22"/>
          <w:szCs w:val="22"/>
        </w:rPr>
        <w:t>Zamówienie realizowane w trybie podstawowym art. 275 pkt 1 (tryb podstawowy bez negocjacji) ustawy z dnia 11 września 2019 r. - Prawo zamówień publicznych (Dz. U. z 2023 r. poz. 1605 z późn. zm.)</w:t>
      </w:r>
    </w:p>
    <w:p w14:paraId="24C1E8F0" w14:textId="77777777" w:rsidR="00A210BD" w:rsidRDefault="00A210BD" w:rsidP="00A210BD">
      <w:pPr>
        <w:suppressLineNumbers/>
        <w:tabs>
          <w:tab w:val="left" w:pos="1440"/>
        </w:tabs>
        <w:rPr>
          <w:rFonts w:ascii="Calibri" w:hAnsi="Calibri" w:cs="Calibri"/>
          <w:bCs/>
          <w:kern w:val="20"/>
          <w:sz w:val="28"/>
          <w:szCs w:val="28"/>
          <w:u w:val="single"/>
        </w:rPr>
      </w:pPr>
    </w:p>
    <w:p w14:paraId="3E12138F" w14:textId="77777777" w:rsidR="00A210BD" w:rsidRDefault="00A210BD" w:rsidP="00A210BD">
      <w:pPr>
        <w:suppressLineNumbers/>
        <w:tabs>
          <w:tab w:val="left" w:pos="1440"/>
        </w:tabs>
        <w:rPr>
          <w:rFonts w:ascii="Calibri" w:hAnsi="Calibri" w:cs="Calibri"/>
          <w:bCs/>
          <w:kern w:val="20"/>
          <w:sz w:val="28"/>
          <w:szCs w:val="28"/>
          <w:u w:val="single"/>
        </w:rPr>
      </w:pPr>
    </w:p>
    <w:p w14:paraId="43173051" w14:textId="77777777" w:rsidR="00A210BD" w:rsidRDefault="00A210BD" w:rsidP="00A210BD">
      <w:pPr>
        <w:suppressLineNumbers/>
        <w:tabs>
          <w:tab w:val="left" w:pos="1440"/>
        </w:tabs>
        <w:rPr>
          <w:rFonts w:ascii="Calibri" w:hAnsi="Calibri" w:cs="Calibri"/>
          <w:bCs/>
          <w:kern w:val="20"/>
          <w:sz w:val="28"/>
          <w:szCs w:val="28"/>
          <w:u w:val="single"/>
        </w:rPr>
      </w:pPr>
    </w:p>
    <w:p w14:paraId="6BA55EBA" w14:textId="77777777" w:rsidR="00A210BD" w:rsidRDefault="00A210BD" w:rsidP="00A210BD">
      <w:pPr>
        <w:suppressLineNumbers/>
        <w:tabs>
          <w:tab w:val="left" w:pos="1440"/>
        </w:tabs>
        <w:rPr>
          <w:rFonts w:ascii="Calibri" w:hAnsi="Calibri" w:cs="Calibri"/>
          <w:bCs/>
          <w:kern w:val="20"/>
          <w:sz w:val="28"/>
          <w:szCs w:val="28"/>
          <w:u w:val="single"/>
        </w:rPr>
      </w:pPr>
    </w:p>
    <w:p w14:paraId="422FF477" w14:textId="77777777" w:rsidR="00A210BD" w:rsidRPr="00AD2D12" w:rsidRDefault="00A210BD" w:rsidP="00A210BD">
      <w:pPr>
        <w:suppressLineNumbers/>
        <w:tabs>
          <w:tab w:val="left" w:pos="1440"/>
        </w:tabs>
        <w:rPr>
          <w:rFonts w:ascii="Calibri" w:hAnsi="Calibri" w:cs="Calibri"/>
          <w:bCs/>
          <w:kern w:val="20"/>
          <w:sz w:val="28"/>
          <w:szCs w:val="28"/>
          <w:u w:val="single"/>
        </w:rPr>
      </w:pPr>
      <w:r w:rsidRPr="00AD2D12">
        <w:rPr>
          <w:rFonts w:ascii="Calibri" w:hAnsi="Calibri" w:cs="Calibri"/>
          <w:bCs/>
          <w:kern w:val="20"/>
          <w:sz w:val="28"/>
          <w:szCs w:val="28"/>
          <w:u w:val="single"/>
        </w:rPr>
        <w:t xml:space="preserve">Nr </w:t>
      </w:r>
      <w:r>
        <w:rPr>
          <w:rFonts w:ascii="Calibri" w:hAnsi="Calibri" w:cs="Calibri"/>
          <w:bCs/>
          <w:kern w:val="20"/>
          <w:sz w:val="28"/>
          <w:szCs w:val="28"/>
          <w:u w:val="single"/>
        </w:rPr>
        <w:t>postępowania</w:t>
      </w:r>
      <w:r w:rsidRPr="00AD2D12">
        <w:rPr>
          <w:rFonts w:ascii="Calibri" w:hAnsi="Calibri" w:cs="Calibri"/>
          <w:bCs/>
          <w:kern w:val="20"/>
          <w:sz w:val="28"/>
          <w:szCs w:val="28"/>
          <w:u w:val="single"/>
        </w:rPr>
        <w:t xml:space="preserve">: </w:t>
      </w:r>
    </w:p>
    <w:p w14:paraId="44C24C7A" w14:textId="77777777" w:rsidR="00A210BD" w:rsidRPr="007B3D44" w:rsidRDefault="00A210BD" w:rsidP="00A210BD">
      <w:pPr>
        <w:suppressLineNumbers/>
        <w:tabs>
          <w:tab w:val="left" w:pos="1440"/>
        </w:tabs>
        <w:rPr>
          <w:rFonts w:ascii="Calibri" w:hAnsi="Calibri" w:cs="Calibri"/>
          <w:bCs/>
          <w:kern w:val="20"/>
          <w:sz w:val="22"/>
          <w:szCs w:val="22"/>
        </w:rPr>
      </w:pPr>
    </w:p>
    <w:p w14:paraId="6CFCB697" w14:textId="5812B7FD" w:rsidR="00A210BD" w:rsidRPr="007B3D44" w:rsidRDefault="00A210BD" w:rsidP="00A210BD">
      <w:pPr>
        <w:suppressAutoHyphens/>
        <w:spacing w:line="312" w:lineRule="auto"/>
        <w:jc w:val="both"/>
        <w:rPr>
          <w:rFonts w:ascii="Calibri" w:hAnsi="Calibri" w:cs="Calibri"/>
          <w:b/>
          <w:bCs/>
          <w:sz w:val="22"/>
          <w:szCs w:val="22"/>
          <w:lang w:eastAsia="zh-CN"/>
        </w:rPr>
      </w:pPr>
      <w:r w:rsidRPr="007B3D44">
        <w:rPr>
          <w:rFonts w:ascii="Calibri" w:hAnsi="Calibri" w:cs="Calibri"/>
          <w:sz w:val="22"/>
          <w:szCs w:val="22"/>
          <w:lang w:eastAsia="zh-CN"/>
        </w:rPr>
        <w:t>Postępowanie, którego dotyczy niniejszy dokument, oznaczone jest znakiem:</w:t>
      </w:r>
      <w:r w:rsidRPr="007B3D44">
        <w:rPr>
          <w:rFonts w:ascii="Calibri" w:hAnsi="Calibri" w:cs="Calibri"/>
          <w:b/>
          <w:bCs/>
          <w:sz w:val="22"/>
          <w:szCs w:val="22"/>
          <w:lang w:eastAsia="zh-CN"/>
        </w:rPr>
        <w:t xml:space="preserve"> </w:t>
      </w:r>
      <w:r w:rsidR="00FA6A80">
        <w:rPr>
          <w:rFonts w:ascii="Calibri" w:hAnsi="Calibri" w:cs="Calibri"/>
          <w:b/>
          <w:bCs/>
          <w:sz w:val="22"/>
          <w:szCs w:val="22"/>
          <w:lang w:eastAsia="zh-CN"/>
        </w:rPr>
        <w:t>9</w:t>
      </w:r>
      <w:r w:rsidRPr="007B3D44">
        <w:rPr>
          <w:rFonts w:ascii="Calibri" w:hAnsi="Calibri" w:cs="Calibri"/>
          <w:b/>
          <w:bCs/>
          <w:sz w:val="22"/>
          <w:szCs w:val="22"/>
          <w:lang w:eastAsia="zh-CN"/>
        </w:rPr>
        <w:t>/ZP/202</w:t>
      </w:r>
      <w:r w:rsidR="00FA6A80">
        <w:rPr>
          <w:rFonts w:ascii="Calibri" w:hAnsi="Calibri" w:cs="Calibri"/>
          <w:b/>
          <w:bCs/>
          <w:sz w:val="22"/>
          <w:szCs w:val="22"/>
          <w:lang w:eastAsia="zh-CN"/>
        </w:rPr>
        <w:t>4</w:t>
      </w:r>
      <w:r w:rsidRPr="007B3D44">
        <w:rPr>
          <w:rFonts w:ascii="Calibri" w:hAnsi="Calibri" w:cs="Calibri"/>
          <w:bCs/>
          <w:sz w:val="22"/>
          <w:szCs w:val="22"/>
          <w:lang w:eastAsia="zh-CN"/>
        </w:rPr>
        <w:t>.</w:t>
      </w:r>
      <w:r w:rsidRPr="007B3D44">
        <w:rPr>
          <w:rFonts w:ascii="Calibri" w:hAnsi="Calibri" w:cs="Calibri"/>
          <w:b/>
          <w:bCs/>
          <w:sz w:val="22"/>
          <w:szCs w:val="22"/>
          <w:lang w:eastAsia="zh-CN"/>
        </w:rPr>
        <w:t xml:space="preserve">  </w:t>
      </w:r>
    </w:p>
    <w:p w14:paraId="0955BB06" w14:textId="7B425989" w:rsidR="00FA6A80" w:rsidRDefault="00A210BD" w:rsidP="009B6A74">
      <w:pPr>
        <w:suppressAutoHyphens/>
        <w:spacing w:line="312" w:lineRule="auto"/>
        <w:jc w:val="both"/>
        <w:rPr>
          <w:rFonts w:ascii="Calibri" w:hAnsi="Calibri" w:cs="Calibri"/>
          <w:sz w:val="22"/>
          <w:szCs w:val="22"/>
          <w:lang w:eastAsia="zh-CN"/>
        </w:rPr>
      </w:pPr>
      <w:r w:rsidRPr="007B3D44">
        <w:rPr>
          <w:rFonts w:ascii="Calibri" w:hAnsi="Calibri" w:cs="Calibri"/>
          <w:sz w:val="22"/>
          <w:szCs w:val="22"/>
          <w:lang w:eastAsia="zh-CN"/>
        </w:rPr>
        <w:t>Wykonawcy we wszystkich kontaktach z Zamawiającym powinni powoływać się na ten znak.</w:t>
      </w:r>
    </w:p>
    <w:p w14:paraId="3B71D302" w14:textId="77777777" w:rsidR="00FA6A80" w:rsidRDefault="00FA6A80">
      <w:pPr>
        <w:rPr>
          <w:rFonts w:ascii="Calibri" w:hAnsi="Calibri" w:cs="Calibri"/>
          <w:sz w:val="22"/>
          <w:szCs w:val="22"/>
          <w:lang w:eastAsia="zh-CN"/>
        </w:rPr>
      </w:pPr>
      <w:r>
        <w:rPr>
          <w:rFonts w:ascii="Calibri" w:hAnsi="Calibri" w:cs="Calibri"/>
          <w:sz w:val="22"/>
          <w:szCs w:val="22"/>
          <w:lang w:eastAsia="zh-CN"/>
        </w:rPr>
        <w:br w:type="page"/>
      </w:r>
    </w:p>
    <w:p w14:paraId="465F35CB" w14:textId="77777777" w:rsidR="00A210BD" w:rsidRPr="007B3D44" w:rsidRDefault="00A210BD" w:rsidP="00441CA0">
      <w:pPr>
        <w:pStyle w:val="pkt"/>
        <w:numPr>
          <w:ilvl w:val="0"/>
          <w:numId w:val="1"/>
        </w:numPr>
        <w:tabs>
          <w:tab w:val="clear" w:pos="907"/>
          <w:tab w:val="left" w:pos="851"/>
        </w:tabs>
        <w:spacing w:before="0" w:after="0" w:line="360" w:lineRule="auto"/>
        <w:ind w:left="851" w:hanging="851"/>
        <w:rPr>
          <w:rFonts w:ascii="Calibri" w:hAnsi="Calibri" w:cs="Calibri"/>
          <w:b/>
          <w:sz w:val="22"/>
          <w:szCs w:val="22"/>
        </w:rPr>
      </w:pPr>
      <w:bookmarkStart w:id="1" w:name="_Hlk67574005"/>
      <w:r w:rsidRPr="007B3D44">
        <w:rPr>
          <w:rFonts w:ascii="Calibri" w:hAnsi="Calibri" w:cs="Calibri"/>
          <w:b/>
          <w:sz w:val="22"/>
          <w:szCs w:val="22"/>
        </w:rPr>
        <w:lastRenderedPageBreak/>
        <w:t>Nazwa, adres</w:t>
      </w:r>
      <w:r>
        <w:rPr>
          <w:rFonts w:ascii="Calibri" w:hAnsi="Calibri" w:cs="Calibri"/>
          <w:b/>
          <w:sz w:val="22"/>
          <w:szCs w:val="22"/>
        </w:rPr>
        <w:t xml:space="preserve">, </w:t>
      </w:r>
      <w:r w:rsidRPr="007B3D44">
        <w:rPr>
          <w:rFonts w:ascii="Calibri" w:hAnsi="Calibri" w:cs="Calibri"/>
          <w:b/>
          <w:sz w:val="22"/>
          <w:szCs w:val="22"/>
        </w:rPr>
        <w:t xml:space="preserve">dane </w:t>
      </w:r>
      <w:r>
        <w:rPr>
          <w:rFonts w:ascii="Calibri" w:hAnsi="Calibri" w:cs="Calibri"/>
          <w:b/>
          <w:sz w:val="22"/>
          <w:szCs w:val="22"/>
        </w:rPr>
        <w:t>Zamawiającego i jednostki prowadzącej postępowanie.</w:t>
      </w:r>
    </w:p>
    <w:bookmarkEnd w:id="1"/>
    <w:p w14:paraId="4D9F7ECB" w14:textId="77777777" w:rsidR="00A210BD" w:rsidRPr="007B3D44" w:rsidRDefault="00A210BD" w:rsidP="00441CA0">
      <w:pPr>
        <w:pStyle w:val="pkt"/>
        <w:numPr>
          <w:ilvl w:val="1"/>
          <w:numId w:val="2"/>
        </w:numPr>
        <w:tabs>
          <w:tab w:val="left" w:pos="851"/>
        </w:tabs>
        <w:spacing w:before="0" w:after="0" w:line="360" w:lineRule="auto"/>
        <w:ind w:left="851" w:hanging="851"/>
        <w:rPr>
          <w:rFonts w:ascii="Calibri" w:hAnsi="Calibri" w:cs="Calibri"/>
          <w:sz w:val="22"/>
          <w:szCs w:val="22"/>
        </w:rPr>
      </w:pPr>
      <w:r w:rsidRPr="007B3D44">
        <w:rPr>
          <w:rFonts w:ascii="Calibri" w:hAnsi="Calibri" w:cs="Calibri"/>
          <w:sz w:val="22"/>
          <w:szCs w:val="22"/>
        </w:rPr>
        <w:t xml:space="preserve">Uniwersytet Łódzki, ul. Narutowicza 68, 90-136 Łódź, NIP 724 000 32 43, REGON 000001287, strona internetowa: </w:t>
      </w:r>
      <w:hyperlink r:id="rId12" w:history="1">
        <w:r w:rsidRPr="007B3D44">
          <w:rPr>
            <w:rStyle w:val="Hipercze"/>
            <w:rFonts w:ascii="Calibri" w:hAnsi="Calibri" w:cs="Calibri"/>
            <w:sz w:val="22"/>
            <w:szCs w:val="22"/>
          </w:rPr>
          <w:t>www.uni.lodz.pl</w:t>
        </w:r>
      </w:hyperlink>
    </w:p>
    <w:p w14:paraId="7AD0079C" w14:textId="77777777" w:rsidR="00A210BD" w:rsidRPr="007B3D44" w:rsidRDefault="00A210BD" w:rsidP="00441CA0">
      <w:pPr>
        <w:pStyle w:val="pkt"/>
        <w:numPr>
          <w:ilvl w:val="1"/>
          <w:numId w:val="2"/>
        </w:numPr>
        <w:tabs>
          <w:tab w:val="left" w:pos="851"/>
        </w:tabs>
        <w:spacing w:before="0" w:after="0" w:line="360" w:lineRule="auto"/>
        <w:ind w:left="851" w:hanging="851"/>
        <w:rPr>
          <w:rFonts w:ascii="Calibri" w:hAnsi="Calibri" w:cs="Calibri"/>
          <w:sz w:val="22"/>
          <w:szCs w:val="22"/>
        </w:rPr>
      </w:pPr>
      <w:r w:rsidRPr="007B3D44">
        <w:rPr>
          <w:rFonts w:ascii="Calibri" w:hAnsi="Calibri" w:cs="Calibri"/>
          <w:sz w:val="22"/>
          <w:szCs w:val="22"/>
        </w:rPr>
        <w:t>Dział Zakupów Uniwersytet</w:t>
      </w:r>
      <w:r>
        <w:rPr>
          <w:rFonts w:ascii="Calibri" w:hAnsi="Calibri" w:cs="Calibri"/>
          <w:sz w:val="22"/>
          <w:szCs w:val="22"/>
        </w:rPr>
        <w:t>u</w:t>
      </w:r>
      <w:r w:rsidRPr="007B3D44">
        <w:rPr>
          <w:rFonts w:ascii="Calibri" w:hAnsi="Calibri" w:cs="Calibri"/>
          <w:sz w:val="22"/>
          <w:szCs w:val="22"/>
        </w:rPr>
        <w:t xml:space="preserve"> Łódzki</w:t>
      </w:r>
      <w:r>
        <w:rPr>
          <w:rFonts w:ascii="Calibri" w:hAnsi="Calibri" w:cs="Calibri"/>
          <w:sz w:val="22"/>
          <w:szCs w:val="22"/>
        </w:rPr>
        <w:t>ego</w:t>
      </w:r>
      <w:r w:rsidRPr="007B3D44">
        <w:rPr>
          <w:rFonts w:ascii="Calibri" w:hAnsi="Calibri" w:cs="Calibri"/>
          <w:sz w:val="22"/>
          <w:szCs w:val="22"/>
        </w:rPr>
        <w:t>, ul. Narutowicza 68,</w:t>
      </w:r>
      <w:r>
        <w:rPr>
          <w:rFonts w:ascii="Calibri" w:hAnsi="Calibri" w:cs="Calibri"/>
          <w:sz w:val="22"/>
          <w:szCs w:val="22"/>
        </w:rPr>
        <w:t xml:space="preserve"> </w:t>
      </w:r>
      <w:r w:rsidRPr="007B3D44">
        <w:rPr>
          <w:rFonts w:ascii="Calibri" w:hAnsi="Calibri" w:cs="Calibri"/>
          <w:sz w:val="22"/>
          <w:szCs w:val="22"/>
        </w:rPr>
        <w:t xml:space="preserve">90-136 Łódź, tel.: +48 (42) 635 </w:t>
      </w:r>
      <w:r>
        <w:rPr>
          <w:rFonts w:ascii="Calibri" w:hAnsi="Calibri" w:cs="Calibri"/>
          <w:sz w:val="22"/>
          <w:szCs w:val="22"/>
        </w:rPr>
        <w:t>40 71</w:t>
      </w:r>
      <w:r w:rsidRPr="007B3D44">
        <w:rPr>
          <w:rFonts w:ascii="Calibri" w:hAnsi="Calibri" w:cs="Calibri"/>
          <w:sz w:val="22"/>
          <w:szCs w:val="22"/>
        </w:rPr>
        <w:t xml:space="preserve">, email: </w:t>
      </w:r>
      <w:hyperlink r:id="rId13" w:history="1">
        <w:r w:rsidRPr="007B3D44">
          <w:rPr>
            <w:rStyle w:val="Hipercze"/>
            <w:rFonts w:ascii="Calibri" w:hAnsi="Calibri" w:cs="Calibri"/>
            <w:sz w:val="22"/>
            <w:szCs w:val="22"/>
          </w:rPr>
          <w:t>przetargi@uni.lodz.pl</w:t>
        </w:r>
      </w:hyperlink>
      <w:r w:rsidRPr="007B3D44">
        <w:rPr>
          <w:rFonts w:ascii="Calibri" w:hAnsi="Calibri" w:cs="Calibri"/>
          <w:sz w:val="22"/>
          <w:szCs w:val="22"/>
        </w:rPr>
        <w:t xml:space="preserve">, </w:t>
      </w:r>
    </w:p>
    <w:p w14:paraId="19C0F205" w14:textId="77777777" w:rsidR="00A210BD" w:rsidRDefault="00A210BD" w:rsidP="00441CA0">
      <w:pPr>
        <w:pStyle w:val="Akapitzlist"/>
        <w:numPr>
          <w:ilvl w:val="1"/>
          <w:numId w:val="2"/>
        </w:numPr>
        <w:tabs>
          <w:tab w:val="left" w:pos="851"/>
        </w:tabs>
        <w:spacing w:line="360" w:lineRule="auto"/>
        <w:ind w:left="851" w:hanging="851"/>
        <w:jc w:val="both"/>
        <w:rPr>
          <w:rFonts w:ascii="Calibri" w:hAnsi="Calibri" w:cs="Calibri"/>
          <w:sz w:val="22"/>
          <w:szCs w:val="22"/>
        </w:rPr>
      </w:pPr>
      <w:r>
        <w:rPr>
          <w:rFonts w:ascii="Calibri" w:hAnsi="Calibri" w:cs="Calibri"/>
          <w:sz w:val="22"/>
          <w:szCs w:val="22"/>
        </w:rPr>
        <w:t xml:space="preserve">Komunikacja między Zamawiającym a Wykonawcą, w tym składanie ofert odbywa się w formie elektronicznej za pośrednictwem </w:t>
      </w:r>
      <w:r w:rsidRPr="00C45DF9">
        <w:rPr>
          <w:rFonts w:ascii="Calibri" w:hAnsi="Calibri" w:cs="Calibri"/>
          <w:sz w:val="22"/>
          <w:szCs w:val="22"/>
          <w:u w:val="single"/>
        </w:rPr>
        <w:t>platformazakupowa.pl</w:t>
      </w:r>
      <w:r>
        <w:rPr>
          <w:rFonts w:ascii="Calibri" w:hAnsi="Calibri" w:cs="Calibri"/>
          <w:sz w:val="22"/>
          <w:szCs w:val="22"/>
        </w:rPr>
        <w:t xml:space="preserve"> (zwanej dalej Platformą) dostępnej pod adresem </w:t>
      </w:r>
      <w:hyperlink r:id="rId14" w:history="1">
        <w:r w:rsidRPr="007B3D44">
          <w:rPr>
            <w:rStyle w:val="Hipercze"/>
            <w:rFonts w:ascii="Calibri" w:hAnsi="Calibri" w:cs="Calibri"/>
            <w:sz w:val="22"/>
            <w:szCs w:val="22"/>
          </w:rPr>
          <w:t>https://platformazakupowa.pl/pn/uni.lodz</w:t>
        </w:r>
      </w:hyperlink>
    </w:p>
    <w:p w14:paraId="1A117785" w14:textId="77777777" w:rsidR="00A210BD" w:rsidRPr="007B3D44" w:rsidRDefault="00A210BD" w:rsidP="00441CA0">
      <w:pPr>
        <w:pStyle w:val="Akapitzlist"/>
        <w:numPr>
          <w:ilvl w:val="1"/>
          <w:numId w:val="2"/>
        </w:numPr>
        <w:tabs>
          <w:tab w:val="left" w:pos="851"/>
        </w:tabs>
        <w:spacing w:line="360" w:lineRule="auto"/>
        <w:ind w:left="851" w:hanging="851"/>
        <w:jc w:val="both"/>
        <w:rPr>
          <w:rFonts w:ascii="Calibri" w:hAnsi="Calibri" w:cs="Calibri"/>
          <w:sz w:val="22"/>
          <w:szCs w:val="22"/>
        </w:rPr>
      </w:pPr>
      <w:r>
        <w:rPr>
          <w:rFonts w:ascii="Calibri" w:hAnsi="Calibri" w:cs="Calibri"/>
          <w:sz w:val="22"/>
          <w:szCs w:val="22"/>
        </w:rPr>
        <w:t>Wszelkie zmiany i wyjaśnienia Specyfikacji Warunków Zamówienia oraz inne dokumenty zamówienia bezpośrednio związane z postępowaniem o udzielenie zamówienia Zamawiający będzie udostępniał na Platformie.</w:t>
      </w:r>
    </w:p>
    <w:p w14:paraId="2B22EAA8" w14:textId="77777777" w:rsidR="00A210BD" w:rsidRPr="007B3D44" w:rsidRDefault="00A210BD" w:rsidP="00441CA0">
      <w:pPr>
        <w:pStyle w:val="Akapitzlist"/>
        <w:numPr>
          <w:ilvl w:val="1"/>
          <w:numId w:val="2"/>
        </w:numPr>
        <w:tabs>
          <w:tab w:val="left" w:pos="851"/>
        </w:tabs>
        <w:spacing w:line="360" w:lineRule="auto"/>
        <w:ind w:left="851" w:hanging="851"/>
        <w:jc w:val="both"/>
        <w:rPr>
          <w:rFonts w:ascii="Calibri" w:hAnsi="Calibri" w:cs="Calibri"/>
          <w:sz w:val="22"/>
          <w:szCs w:val="22"/>
        </w:rPr>
      </w:pPr>
      <w:r w:rsidRPr="007B3D44">
        <w:rPr>
          <w:rFonts w:ascii="Calibri" w:hAnsi="Calibri" w:cs="Calibri"/>
          <w:sz w:val="22"/>
          <w:szCs w:val="22"/>
        </w:rPr>
        <w:t>Godziny pracy jednostki prowadzącej postępowanie: 8.00 – 15.00, z wyłączeniem dni ustawowo wolnych od pracy.</w:t>
      </w:r>
    </w:p>
    <w:p w14:paraId="7590F17D" w14:textId="77777777" w:rsidR="00A210BD" w:rsidRPr="007B3D44" w:rsidRDefault="00A210BD" w:rsidP="00441CA0">
      <w:pPr>
        <w:pStyle w:val="pkt"/>
        <w:numPr>
          <w:ilvl w:val="0"/>
          <w:numId w:val="2"/>
        </w:numPr>
        <w:tabs>
          <w:tab w:val="left" w:pos="851"/>
        </w:tabs>
        <w:spacing w:before="0" w:after="0" w:line="360" w:lineRule="auto"/>
        <w:ind w:left="851" w:hanging="851"/>
        <w:rPr>
          <w:rFonts w:ascii="Calibri" w:hAnsi="Calibri" w:cs="Calibri"/>
          <w:b/>
          <w:sz w:val="22"/>
          <w:szCs w:val="22"/>
        </w:rPr>
      </w:pPr>
      <w:r w:rsidRPr="007B3D44">
        <w:rPr>
          <w:rFonts w:ascii="Calibri" w:hAnsi="Calibri" w:cs="Calibri"/>
          <w:b/>
          <w:sz w:val="22"/>
          <w:szCs w:val="22"/>
        </w:rPr>
        <w:t>Tryb udzielenia zamówienia</w:t>
      </w:r>
    </w:p>
    <w:p w14:paraId="548D4D08" w14:textId="05299BDB" w:rsidR="00A210BD" w:rsidRPr="00D01062" w:rsidRDefault="00A210BD" w:rsidP="00441CA0">
      <w:pPr>
        <w:pStyle w:val="pkt"/>
        <w:numPr>
          <w:ilvl w:val="1"/>
          <w:numId w:val="2"/>
        </w:numPr>
        <w:tabs>
          <w:tab w:val="left" w:pos="851"/>
        </w:tabs>
        <w:spacing w:before="0" w:after="0" w:line="360" w:lineRule="auto"/>
        <w:ind w:left="851" w:hanging="851"/>
        <w:rPr>
          <w:rFonts w:ascii="Calibri" w:hAnsi="Calibri" w:cs="Calibri"/>
          <w:b/>
          <w:sz w:val="22"/>
          <w:szCs w:val="22"/>
        </w:rPr>
      </w:pPr>
      <w:r w:rsidRPr="00A7479F">
        <w:rPr>
          <w:rFonts w:ascii="Calibri" w:hAnsi="Calibri" w:cs="Calibri"/>
          <w:sz w:val="22"/>
          <w:szCs w:val="22"/>
        </w:rPr>
        <w:t xml:space="preserve">Postępowanie o udzielenie zamówienia publicznego prowadzone jest w trybie podstawowym na podstawie art. 275 pkt </w:t>
      </w:r>
      <w:r>
        <w:rPr>
          <w:rFonts w:ascii="Calibri" w:hAnsi="Calibri" w:cs="Calibri"/>
          <w:sz w:val="22"/>
          <w:szCs w:val="22"/>
        </w:rPr>
        <w:t>1</w:t>
      </w:r>
      <w:r w:rsidRPr="00A7479F">
        <w:rPr>
          <w:rFonts w:ascii="Calibri" w:hAnsi="Calibri" w:cs="Calibri"/>
          <w:sz w:val="22"/>
          <w:szCs w:val="22"/>
        </w:rPr>
        <w:t xml:space="preserve"> ustawy z dnia 11 września 2019 r. Prawo zamówień publicznych</w:t>
      </w:r>
      <w:r>
        <w:rPr>
          <w:rFonts w:ascii="Calibri" w:hAnsi="Calibri" w:cs="Calibri"/>
          <w:sz w:val="22"/>
          <w:szCs w:val="22"/>
        </w:rPr>
        <w:t xml:space="preserve"> </w:t>
      </w:r>
      <w:r w:rsidRPr="00A7479F">
        <w:rPr>
          <w:rFonts w:ascii="Calibri" w:hAnsi="Calibri" w:cs="Calibri"/>
          <w:sz w:val="22"/>
          <w:szCs w:val="22"/>
        </w:rPr>
        <w:t>(</w:t>
      </w:r>
      <w:r w:rsidR="0010001B" w:rsidRPr="0010001B">
        <w:rPr>
          <w:rFonts w:ascii="Calibri" w:hAnsi="Calibri" w:cs="Calibri"/>
          <w:sz w:val="22"/>
          <w:szCs w:val="22"/>
        </w:rPr>
        <w:t>Dz.U. z 2023 r., poz</w:t>
      </w:r>
      <w:r w:rsidR="004E5317">
        <w:rPr>
          <w:rFonts w:ascii="Calibri" w:hAnsi="Calibri" w:cs="Calibri"/>
          <w:sz w:val="22"/>
          <w:szCs w:val="22"/>
        </w:rPr>
        <w:t>.</w:t>
      </w:r>
      <w:r w:rsidR="0010001B" w:rsidRPr="0010001B">
        <w:rPr>
          <w:rFonts w:ascii="Calibri" w:hAnsi="Calibri" w:cs="Calibri"/>
          <w:sz w:val="22"/>
          <w:szCs w:val="22"/>
        </w:rPr>
        <w:t xml:space="preserve"> 1605. z późn. zm.</w:t>
      </w:r>
      <w:r w:rsidRPr="00A7479F">
        <w:rPr>
          <w:rFonts w:ascii="Calibri" w:hAnsi="Calibri" w:cs="Calibri"/>
          <w:sz w:val="22"/>
          <w:szCs w:val="22"/>
        </w:rPr>
        <w:t>)</w:t>
      </w:r>
      <w:r>
        <w:rPr>
          <w:rFonts w:ascii="Calibri" w:hAnsi="Calibri" w:cs="Calibri"/>
          <w:sz w:val="22"/>
          <w:szCs w:val="22"/>
        </w:rPr>
        <w:t xml:space="preserve"> </w:t>
      </w:r>
      <w:r w:rsidRPr="00A7479F">
        <w:rPr>
          <w:rFonts w:ascii="Calibri" w:hAnsi="Calibri" w:cs="Calibri"/>
          <w:sz w:val="22"/>
          <w:szCs w:val="22"/>
        </w:rPr>
        <w:t xml:space="preserve">zwanej dalej </w:t>
      </w:r>
      <w:r w:rsidRPr="00A110A8">
        <w:rPr>
          <w:rFonts w:ascii="Calibri" w:hAnsi="Calibri" w:cs="Calibri"/>
          <w:b/>
          <w:bCs/>
          <w:sz w:val="22"/>
          <w:szCs w:val="22"/>
        </w:rPr>
        <w:t>„Ustawą”</w:t>
      </w:r>
      <w:r>
        <w:rPr>
          <w:rFonts w:ascii="Calibri" w:hAnsi="Calibri" w:cs="Calibri"/>
          <w:b/>
          <w:bCs/>
          <w:sz w:val="22"/>
          <w:szCs w:val="22"/>
        </w:rPr>
        <w:t xml:space="preserve">. </w:t>
      </w:r>
    </w:p>
    <w:p w14:paraId="4BD1193A" w14:textId="77777777" w:rsidR="00A210BD" w:rsidRPr="00324577" w:rsidRDefault="00A210BD" w:rsidP="00441CA0">
      <w:pPr>
        <w:pStyle w:val="pkt"/>
        <w:numPr>
          <w:ilvl w:val="1"/>
          <w:numId w:val="2"/>
        </w:numPr>
        <w:tabs>
          <w:tab w:val="left" w:pos="851"/>
        </w:tabs>
        <w:spacing w:before="0" w:after="0" w:line="360" w:lineRule="auto"/>
        <w:ind w:left="851" w:hanging="851"/>
        <w:rPr>
          <w:rFonts w:asciiTheme="minorHAnsi" w:hAnsiTheme="minorHAnsi" w:cstheme="minorHAnsi"/>
          <w:b/>
          <w:sz w:val="22"/>
          <w:szCs w:val="22"/>
        </w:rPr>
      </w:pPr>
      <w:r w:rsidRPr="00324577">
        <w:rPr>
          <w:rFonts w:asciiTheme="minorHAnsi" w:hAnsiTheme="minorHAnsi" w:cstheme="minorHAnsi"/>
          <w:b/>
          <w:sz w:val="22"/>
          <w:szCs w:val="22"/>
        </w:rPr>
        <w:t xml:space="preserve"> </w:t>
      </w:r>
      <w:r w:rsidRPr="00324577">
        <w:rPr>
          <w:rFonts w:asciiTheme="minorHAnsi" w:hAnsiTheme="minorHAnsi" w:cstheme="minorHAnsi"/>
          <w:bCs/>
          <w:sz w:val="22"/>
          <w:szCs w:val="22"/>
        </w:rPr>
        <w:t xml:space="preserve">Zamawiający </w:t>
      </w:r>
      <w:r w:rsidRPr="00324577">
        <w:rPr>
          <w:rFonts w:asciiTheme="minorHAnsi" w:hAnsiTheme="minorHAnsi" w:cstheme="minorHAnsi"/>
          <w:color w:val="000000"/>
          <w:sz w:val="22"/>
          <w:szCs w:val="22"/>
        </w:rPr>
        <w:t>nie przewiduje wyboru najkorzystniejszej oferty z możliwością negocjacji.</w:t>
      </w:r>
    </w:p>
    <w:p w14:paraId="2FC1A06F" w14:textId="77777777" w:rsidR="00A210BD" w:rsidRPr="006E706F" w:rsidRDefault="00A210BD" w:rsidP="00441CA0">
      <w:pPr>
        <w:pStyle w:val="pkt"/>
        <w:numPr>
          <w:ilvl w:val="1"/>
          <w:numId w:val="2"/>
        </w:numPr>
        <w:tabs>
          <w:tab w:val="left" w:pos="851"/>
        </w:tabs>
        <w:spacing w:before="0" w:after="0" w:line="360" w:lineRule="auto"/>
        <w:ind w:left="851" w:hanging="851"/>
        <w:rPr>
          <w:rFonts w:ascii="Calibri" w:hAnsi="Calibri" w:cs="Calibri"/>
          <w:sz w:val="22"/>
          <w:szCs w:val="22"/>
        </w:rPr>
      </w:pPr>
      <w:r w:rsidRPr="006E706F">
        <w:rPr>
          <w:rFonts w:ascii="Calibri" w:hAnsi="Calibri" w:cs="Calibri"/>
          <w:sz w:val="22"/>
          <w:szCs w:val="22"/>
        </w:rPr>
        <w:t>Postępowanie o udzielenie zamówienia prowadzone jest w języku polskim.</w:t>
      </w:r>
    </w:p>
    <w:p w14:paraId="32349E6A" w14:textId="3739440D" w:rsidR="00A210BD" w:rsidRDefault="00A210BD" w:rsidP="00441CA0">
      <w:pPr>
        <w:pStyle w:val="pkt"/>
        <w:numPr>
          <w:ilvl w:val="1"/>
          <w:numId w:val="2"/>
        </w:numPr>
        <w:tabs>
          <w:tab w:val="left" w:pos="851"/>
        </w:tabs>
        <w:spacing w:before="0" w:after="0" w:line="360" w:lineRule="auto"/>
        <w:ind w:left="851" w:hanging="851"/>
        <w:rPr>
          <w:rFonts w:ascii="Calibri" w:hAnsi="Calibri" w:cs="Calibri"/>
          <w:sz w:val="22"/>
          <w:szCs w:val="22"/>
        </w:rPr>
      </w:pPr>
      <w:r w:rsidRPr="006E706F">
        <w:rPr>
          <w:rFonts w:ascii="Calibri" w:hAnsi="Calibri" w:cs="Calibri"/>
          <w:sz w:val="22"/>
          <w:szCs w:val="22"/>
        </w:rPr>
        <w:t xml:space="preserve">W sprawach, które nie zostały uregulowane w niniejszej </w:t>
      </w:r>
      <w:r>
        <w:rPr>
          <w:rFonts w:ascii="Calibri" w:hAnsi="Calibri" w:cs="Calibri"/>
          <w:sz w:val="22"/>
          <w:szCs w:val="22"/>
        </w:rPr>
        <w:t>Specyfikacji Warunków Zamówienia</w:t>
      </w:r>
      <w:r w:rsidRPr="006E706F">
        <w:rPr>
          <w:rFonts w:ascii="Calibri" w:hAnsi="Calibri" w:cs="Calibri"/>
          <w:sz w:val="22"/>
          <w:szCs w:val="22"/>
        </w:rPr>
        <w:t xml:space="preserve"> zwanej dalej </w:t>
      </w:r>
      <w:r w:rsidRPr="00EC4BA3">
        <w:rPr>
          <w:rFonts w:ascii="Calibri" w:hAnsi="Calibri" w:cs="Calibri"/>
          <w:b/>
          <w:bCs/>
          <w:sz w:val="22"/>
          <w:szCs w:val="22"/>
        </w:rPr>
        <w:t>„SWZ”</w:t>
      </w:r>
      <w:r w:rsidRPr="006E706F">
        <w:rPr>
          <w:rFonts w:ascii="Calibri" w:hAnsi="Calibri" w:cs="Calibri"/>
          <w:sz w:val="22"/>
          <w:szCs w:val="22"/>
        </w:rPr>
        <w:t xml:space="preserve"> mają zastosowanie przepisy Ustawy oraz aktów wykonawczych wydanych na jej podstawie w szczególności Rozporządzenia Ministra Rozwoju , Pracy i Technologii z dnia 23 grudnia 2020</w:t>
      </w:r>
      <w:r>
        <w:rPr>
          <w:rFonts w:ascii="Calibri" w:hAnsi="Calibri" w:cs="Calibri"/>
          <w:sz w:val="22"/>
          <w:szCs w:val="22"/>
        </w:rPr>
        <w:t xml:space="preserve"> </w:t>
      </w:r>
      <w:r w:rsidRPr="006E706F">
        <w:rPr>
          <w:rFonts w:ascii="Calibri" w:hAnsi="Calibri" w:cs="Calibri"/>
          <w:sz w:val="22"/>
          <w:szCs w:val="22"/>
        </w:rPr>
        <w:t xml:space="preserve">r. w sprawie podmiotowych środków dowodowych oraz innych dokumentów lub oświadczeń, jakich może żądać </w:t>
      </w:r>
      <w:r>
        <w:rPr>
          <w:rFonts w:ascii="Calibri" w:hAnsi="Calibri" w:cs="Calibri"/>
          <w:sz w:val="22"/>
          <w:szCs w:val="22"/>
        </w:rPr>
        <w:t>Z</w:t>
      </w:r>
      <w:r w:rsidRPr="006E706F">
        <w:rPr>
          <w:rFonts w:ascii="Calibri" w:hAnsi="Calibri" w:cs="Calibri"/>
          <w:sz w:val="22"/>
          <w:szCs w:val="22"/>
        </w:rPr>
        <w:t>amawiający od wykonawcy (Dz.U. z 2020</w:t>
      </w:r>
      <w:r>
        <w:rPr>
          <w:rFonts w:ascii="Calibri" w:hAnsi="Calibri" w:cs="Calibri"/>
          <w:sz w:val="22"/>
          <w:szCs w:val="22"/>
        </w:rPr>
        <w:t xml:space="preserve"> </w:t>
      </w:r>
      <w:r w:rsidRPr="006E706F">
        <w:rPr>
          <w:rFonts w:ascii="Calibri" w:hAnsi="Calibri" w:cs="Calibri"/>
          <w:sz w:val="22"/>
          <w:szCs w:val="22"/>
        </w:rPr>
        <w:t>r. poz. 2415</w:t>
      </w:r>
      <w:r w:rsidR="007A2B6D">
        <w:rPr>
          <w:rFonts w:ascii="Calibri" w:hAnsi="Calibri" w:cs="Calibri"/>
          <w:sz w:val="22"/>
          <w:szCs w:val="22"/>
        </w:rPr>
        <w:t xml:space="preserve"> z póź. zm.</w:t>
      </w:r>
      <w:r w:rsidRPr="006E706F">
        <w:rPr>
          <w:rFonts w:ascii="Calibri" w:hAnsi="Calibri" w:cs="Calibri"/>
          <w:sz w:val="22"/>
          <w:szCs w:val="22"/>
        </w:rPr>
        <w:t>)</w:t>
      </w:r>
      <w:r>
        <w:rPr>
          <w:rFonts w:ascii="Calibri" w:hAnsi="Calibri" w:cs="Calibri"/>
          <w:sz w:val="22"/>
          <w:szCs w:val="22"/>
        </w:rPr>
        <w:t xml:space="preserve"> </w:t>
      </w:r>
      <w:r w:rsidR="007A2B6D" w:rsidRPr="006E706F">
        <w:rPr>
          <w:rFonts w:ascii="Calibri" w:hAnsi="Calibri" w:cs="Calibri"/>
          <w:sz w:val="22"/>
          <w:szCs w:val="22"/>
        </w:rPr>
        <w:t>i Rozporządzenia</w:t>
      </w:r>
      <w:r w:rsidRPr="006E706F">
        <w:rPr>
          <w:rFonts w:ascii="Calibri" w:hAnsi="Calibri" w:cs="Calibri"/>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w:t>
      </w:r>
      <w:r>
        <w:rPr>
          <w:rFonts w:ascii="Calibri" w:hAnsi="Calibri" w:cs="Calibri"/>
          <w:sz w:val="22"/>
          <w:szCs w:val="22"/>
        </w:rPr>
        <w:t xml:space="preserve"> </w:t>
      </w:r>
      <w:r w:rsidRPr="006E706F">
        <w:rPr>
          <w:rFonts w:ascii="Calibri" w:hAnsi="Calibri" w:cs="Calibri"/>
          <w:sz w:val="22"/>
          <w:szCs w:val="22"/>
        </w:rPr>
        <w:t>r. poz. 2452). W zakresie nieuregulowanym przez ww. akty prawne stosuje się przepisy ustawy z dnia 23 kwietnia 1964 r. - Kodeks cywilny (</w:t>
      </w:r>
      <w:bookmarkStart w:id="2" w:name="_Hlk161146542"/>
      <w:r w:rsidR="0010001B" w:rsidRPr="0010001B">
        <w:rPr>
          <w:rFonts w:ascii="Calibri" w:hAnsi="Calibri" w:cs="Calibri"/>
          <w:sz w:val="22"/>
          <w:szCs w:val="22"/>
        </w:rPr>
        <w:t>Dz.U. z 2023 r. poz. 1610</w:t>
      </w:r>
      <w:bookmarkEnd w:id="2"/>
      <w:r w:rsidRPr="006E706F">
        <w:rPr>
          <w:rFonts w:ascii="Calibri" w:hAnsi="Calibri" w:cs="Calibri"/>
          <w:sz w:val="22"/>
          <w:szCs w:val="22"/>
        </w:rPr>
        <w:t>) oraz inne przepisy powszechnie obowiązującego prawa związanego z przedmiotem zamówienia.</w:t>
      </w:r>
    </w:p>
    <w:p w14:paraId="27AE050D" w14:textId="77777777" w:rsidR="00A210BD" w:rsidRPr="007B3D44" w:rsidRDefault="00A210BD" w:rsidP="00A210B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2.5</w:t>
      </w:r>
      <w:r>
        <w:rPr>
          <w:rFonts w:ascii="Calibri" w:hAnsi="Calibri" w:cs="Calibri"/>
          <w:sz w:val="22"/>
          <w:szCs w:val="22"/>
        </w:rPr>
        <w:tab/>
      </w:r>
      <w:r w:rsidRPr="007B3D44">
        <w:rPr>
          <w:rFonts w:ascii="Calibri" w:hAnsi="Calibri" w:cs="Calibri"/>
          <w:sz w:val="22"/>
          <w:szCs w:val="22"/>
        </w:rPr>
        <w:t>Zamawiający nie dopuszcza możliwości składania ofert wariantow</w:t>
      </w:r>
      <w:r>
        <w:rPr>
          <w:rFonts w:ascii="Calibri" w:hAnsi="Calibri" w:cs="Calibri"/>
          <w:sz w:val="22"/>
          <w:szCs w:val="22"/>
        </w:rPr>
        <w:t>ych oraz w postaci katalogów elektronicznych.</w:t>
      </w:r>
      <w:r w:rsidRPr="007B3D44">
        <w:rPr>
          <w:rFonts w:ascii="Calibri" w:hAnsi="Calibri" w:cs="Calibri"/>
          <w:sz w:val="22"/>
          <w:szCs w:val="22"/>
        </w:rPr>
        <w:t xml:space="preserve"> </w:t>
      </w:r>
    </w:p>
    <w:p w14:paraId="5A049492" w14:textId="77777777" w:rsidR="00A210BD" w:rsidRPr="007B3D44" w:rsidRDefault="00A210BD" w:rsidP="00A210BD">
      <w:pPr>
        <w:pStyle w:val="pkt"/>
        <w:spacing w:before="0" w:after="0" w:line="360" w:lineRule="auto"/>
        <w:ind w:hanging="851"/>
        <w:rPr>
          <w:rFonts w:ascii="Calibri" w:hAnsi="Calibri" w:cs="Calibri"/>
          <w:sz w:val="22"/>
          <w:szCs w:val="22"/>
        </w:rPr>
      </w:pPr>
      <w:r>
        <w:rPr>
          <w:rFonts w:ascii="Calibri" w:hAnsi="Calibri" w:cs="Calibri"/>
          <w:sz w:val="22"/>
          <w:szCs w:val="22"/>
        </w:rPr>
        <w:t>2.6.</w:t>
      </w:r>
      <w:r w:rsidRPr="007B3D44">
        <w:rPr>
          <w:rFonts w:ascii="Calibri" w:hAnsi="Calibri" w:cs="Calibri"/>
          <w:sz w:val="22"/>
          <w:szCs w:val="22"/>
        </w:rPr>
        <w:tab/>
        <w:t>Zamawiający nie zamierza zawrzeć umowy ramowej.</w:t>
      </w:r>
    </w:p>
    <w:p w14:paraId="7CC47E80" w14:textId="77777777" w:rsidR="00A210BD" w:rsidRPr="007B3D44" w:rsidRDefault="00A210BD" w:rsidP="00A210B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2.7.</w:t>
      </w:r>
      <w:r>
        <w:rPr>
          <w:rFonts w:ascii="Calibri" w:hAnsi="Calibri" w:cs="Calibri"/>
          <w:sz w:val="22"/>
          <w:szCs w:val="22"/>
        </w:rPr>
        <w:tab/>
      </w:r>
      <w:r w:rsidRPr="007B3D44">
        <w:rPr>
          <w:rFonts w:ascii="Calibri" w:hAnsi="Calibri" w:cs="Calibri"/>
          <w:sz w:val="22"/>
          <w:szCs w:val="22"/>
        </w:rPr>
        <w:t>Zamawiający nie zamierza dokona</w:t>
      </w:r>
      <w:r>
        <w:rPr>
          <w:rFonts w:ascii="Calibri" w:hAnsi="Calibri" w:cs="Calibri"/>
          <w:sz w:val="22"/>
          <w:szCs w:val="22"/>
        </w:rPr>
        <w:t>ć</w:t>
      </w:r>
      <w:r w:rsidRPr="007B3D44">
        <w:rPr>
          <w:rFonts w:ascii="Calibri" w:hAnsi="Calibri" w:cs="Calibri"/>
          <w:sz w:val="22"/>
          <w:szCs w:val="22"/>
        </w:rPr>
        <w:t xml:space="preserve"> wyboru najkorzystniejszej oferty z zastosowaniem aukcji elektronicznej.</w:t>
      </w:r>
    </w:p>
    <w:p w14:paraId="1935F00F" w14:textId="77777777" w:rsidR="00A210BD" w:rsidRDefault="00A210BD" w:rsidP="00A210B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2.8</w:t>
      </w:r>
      <w:r w:rsidRPr="007B3D44">
        <w:rPr>
          <w:rFonts w:ascii="Calibri" w:hAnsi="Calibri" w:cs="Calibri"/>
          <w:sz w:val="22"/>
          <w:szCs w:val="22"/>
        </w:rPr>
        <w:t>.</w:t>
      </w:r>
      <w:r w:rsidRPr="007B3D44">
        <w:rPr>
          <w:rFonts w:ascii="Calibri" w:hAnsi="Calibri" w:cs="Calibri"/>
          <w:sz w:val="22"/>
          <w:szCs w:val="22"/>
        </w:rPr>
        <w:tab/>
        <w:t>Zamawiający nie zamierza ustanowić dynamicznego systemu zakupów.</w:t>
      </w:r>
    </w:p>
    <w:p w14:paraId="45473728" w14:textId="77777777" w:rsidR="00A210BD" w:rsidRPr="007B3D44" w:rsidRDefault="00A210BD" w:rsidP="00A210B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lastRenderedPageBreak/>
        <w:t>2.9.</w:t>
      </w:r>
      <w:r>
        <w:rPr>
          <w:rFonts w:ascii="Calibri" w:hAnsi="Calibri" w:cs="Calibri"/>
          <w:sz w:val="22"/>
          <w:szCs w:val="22"/>
        </w:rPr>
        <w:tab/>
        <w:t>Zamawiający dopuszcza udział podwykonawców w realizacji przedmiotu zamówienia.</w:t>
      </w:r>
    </w:p>
    <w:p w14:paraId="38B8918D" w14:textId="6D84DECA" w:rsidR="00D07B05" w:rsidRPr="0010001B" w:rsidRDefault="00A210BD" w:rsidP="0010001B">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2.10.</w:t>
      </w:r>
      <w:r w:rsidRPr="00163E2B">
        <w:rPr>
          <w:rFonts w:ascii="Calibri" w:hAnsi="Calibri" w:cs="Calibri"/>
          <w:sz w:val="22"/>
          <w:szCs w:val="22"/>
        </w:rPr>
        <w:tab/>
        <w:t>Zamawiający nie przewiduje zastosowania prawa opcji</w:t>
      </w:r>
      <w:r w:rsidR="0010001B">
        <w:rPr>
          <w:rFonts w:ascii="Calibri" w:hAnsi="Calibri" w:cs="Calibri"/>
          <w:sz w:val="22"/>
          <w:szCs w:val="22"/>
        </w:rPr>
        <w:t>.</w:t>
      </w:r>
    </w:p>
    <w:p w14:paraId="34082D24" w14:textId="77777777" w:rsidR="00D07B05" w:rsidRPr="00163E2B" w:rsidRDefault="00D07B05" w:rsidP="00A210BD">
      <w:pPr>
        <w:pStyle w:val="pkt"/>
        <w:tabs>
          <w:tab w:val="left" w:pos="851"/>
        </w:tabs>
        <w:spacing w:before="0" w:after="0" w:line="360" w:lineRule="auto"/>
        <w:ind w:hanging="851"/>
        <w:rPr>
          <w:rFonts w:ascii="Calibri" w:hAnsi="Calibri" w:cs="Calibri"/>
          <w:sz w:val="22"/>
          <w:szCs w:val="22"/>
        </w:rPr>
      </w:pPr>
    </w:p>
    <w:p w14:paraId="3D8EA06F" w14:textId="77777777" w:rsidR="00A210BD" w:rsidRPr="007B3D44" w:rsidRDefault="00A210BD" w:rsidP="00441CA0">
      <w:pPr>
        <w:pStyle w:val="pkt"/>
        <w:numPr>
          <w:ilvl w:val="0"/>
          <w:numId w:val="2"/>
        </w:numPr>
        <w:tabs>
          <w:tab w:val="left" w:pos="851"/>
        </w:tabs>
        <w:spacing w:before="0" w:after="0" w:line="360" w:lineRule="auto"/>
        <w:ind w:left="851" w:hanging="851"/>
        <w:rPr>
          <w:rFonts w:ascii="Calibri" w:hAnsi="Calibri" w:cs="Calibri"/>
          <w:b/>
          <w:sz w:val="22"/>
          <w:szCs w:val="22"/>
        </w:rPr>
      </w:pPr>
      <w:bookmarkStart w:id="3" w:name="_Hlk66358863"/>
      <w:r w:rsidRPr="007B3D44">
        <w:rPr>
          <w:rFonts w:ascii="Calibri" w:hAnsi="Calibri" w:cs="Calibri"/>
          <w:b/>
          <w:sz w:val="22"/>
          <w:szCs w:val="22"/>
        </w:rPr>
        <w:t>Opis przedmiotu zamówienia</w:t>
      </w:r>
    </w:p>
    <w:bookmarkEnd w:id="3"/>
    <w:p w14:paraId="23ADA8FA" w14:textId="58DEE074" w:rsidR="00A210BD" w:rsidRPr="009B6A74" w:rsidRDefault="00A210BD" w:rsidP="00441CA0">
      <w:pPr>
        <w:pStyle w:val="pkt"/>
        <w:numPr>
          <w:ilvl w:val="1"/>
          <w:numId w:val="2"/>
        </w:numPr>
        <w:tabs>
          <w:tab w:val="left" w:pos="851"/>
        </w:tabs>
        <w:spacing w:before="0" w:after="0" w:line="360" w:lineRule="auto"/>
        <w:ind w:left="851" w:hanging="851"/>
        <w:rPr>
          <w:rFonts w:asciiTheme="minorHAnsi" w:hAnsiTheme="minorHAnsi" w:cstheme="minorHAnsi"/>
          <w:sz w:val="22"/>
          <w:szCs w:val="22"/>
        </w:rPr>
      </w:pPr>
      <w:r w:rsidRPr="009B6A74">
        <w:rPr>
          <w:rFonts w:asciiTheme="minorHAnsi" w:hAnsiTheme="minorHAnsi" w:cstheme="minorHAnsi"/>
          <w:kern w:val="20"/>
          <w:sz w:val="22"/>
          <w:szCs w:val="22"/>
        </w:rPr>
        <w:t xml:space="preserve">Przedmiotem zamówienia jest </w:t>
      </w:r>
      <w:r w:rsidRPr="009B6A74">
        <w:rPr>
          <w:rFonts w:asciiTheme="minorHAnsi" w:hAnsiTheme="minorHAnsi" w:cstheme="minorHAnsi"/>
          <w:color w:val="000000"/>
          <w:sz w:val="22"/>
          <w:szCs w:val="22"/>
        </w:rPr>
        <w:t xml:space="preserve">dostawa </w:t>
      </w:r>
      <w:r w:rsidR="00C96B71" w:rsidRPr="009B6A74">
        <w:rPr>
          <w:rFonts w:asciiTheme="minorHAnsi" w:hAnsiTheme="minorHAnsi" w:cstheme="minorHAnsi"/>
          <w:color w:val="000000"/>
          <w:sz w:val="22"/>
          <w:szCs w:val="22"/>
        </w:rPr>
        <w:t xml:space="preserve">licencji oprogramowania firmy Microsoft w ramach umowy </w:t>
      </w:r>
      <w:r w:rsidR="008677EE" w:rsidRPr="008677EE">
        <w:rPr>
          <w:rFonts w:asciiTheme="minorHAnsi" w:hAnsiTheme="minorHAnsi" w:cstheme="minorHAnsi"/>
          <w:color w:val="000000"/>
          <w:sz w:val="22"/>
          <w:szCs w:val="22"/>
        </w:rPr>
        <w:t>MPSA (4100094274)</w:t>
      </w:r>
      <w:r w:rsidR="00C96B71" w:rsidRPr="009B6A74">
        <w:rPr>
          <w:rFonts w:asciiTheme="minorHAnsi" w:hAnsiTheme="minorHAnsi" w:cstheme="minorHAnsi"/>
          <w:color w:val="000000"/>
          <w:sz w:val="22"/>
          <w:szCs w:val="22"/>
        </w:rPr>
        <w:t>.</w:t>
      </w:r>
      <w:r w:rsidR="003A1BDB">
        <w:rPr>
          <w:rFonts w:asciiTheme="minorHAnsi" w:hAnsiTheme="minorHAnsi" w:cstheme="minorHAnsi"/>
          <w:color w:val="000000"/>
          <w:sz w:val="22"/>
          <w:szCs w:val="22"/>
        </w:rPr>
        <w:t xml:space="preserve"> </w:t>
      </w:r>
    </w:p>
    <w:p w14:paraId="583852D0" w14:textId="4743D7C4" w:rsidR="00A210BD" w:rsidRDefault="00B1004C" w:rsidP="008677EE">
      <w:pPr>
        <w:pStyle w:val="pkt"/>
        <w:numPr>
          <w:ilvl w:val="0"/>
          <w:numId w:val="51"/>
        </w:numPr>
        <w:tabs>
          <w:tab w:val="left" w:pos="851"/>
        </w:tabs>
        <w:spacing w:before="0" w:after="0" w:line="360" w:lineRule="auto"/>
        <w:rPr>
          <w:rFonts w:asciiTheme="minorHAnsi" w:hAnsiTheme="minorHAnsi" w:cstheme="minorHAnsi"/>
          <w:color w:val="000000"/>
          <w:sz w:val="22"/>
          <w:szCs w:val="22"/>
        </w:rPr>
      </w:pPr>
      <w:bookmarkStart w:id="4" w:name="_Hlk99622241"/>
      <w:r>
        <w:rPr>
          <w:rFonts w:asciiTheme="minorHAnsi" w:hAnsiTheme="minorHAnsi" w:cstheme="minorHAnsi"/>
          <w:color w:val="000000"/>
          <w:sz w:val="22"/>
          <w:szCs w:val="22"/>
        </w:rPr>
        <w:t xml:space="preserve">Win Server Std Core 16 SL – </w:t>
      </w:r>
      <w:r w:rsidR="00B77EE3">
        <w:rPr>
          <w:rFonts w:asciiTheme="minorHAnsi" w:hAnsiTheme="minorHAnsi" w:cstheme="minorHAnsi"/>
          <w:color w:val="000000"/>
          <w:sz w:val="22"/>
          <w:szCs w:val="22"/>
        </w:rPr>
        <w:t>9</w:t>
      </w:r>
      <w:r>
        <w:rPr>
          <w:rFonts w:asciiTheme="minorHAnsi" w:hAnsiTheme="minorHAnsi" w:cstheme="minorHAnsi"/>
          <w:color w:val="000000"/>
          <w:sz w:val="22"/>
          <w:szCs w:val="22"/>
        </w:rPr>
        <w:t xml:space="preserve"> szt.</w:t>
      </w:r>
    </w:p>
    <w:bookmarkEnd w:id="4"/>
    <w:p w14:paraId="0910B927" w14:textId="26482600" w:rsidR="008677EE" w:rsidRDefault="00B77EE3" w:rsidP="008677EE">
      <w:pPr>
        <w:pStyle w:val="pkt"/>
        <w:numPr>
          <w:ilvl w:val="0"/>
          <w:numId w:val="52"/>
        </w:numPr>
        <w:tabs>
          <w:tab w:val="left" w:pos="851"/>
        </w:tabs>
        <w:spacing w:before="0" w:after="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Win Server Std Core 2 SL – 4 szt.</w:t>
      </w:r>
      <w:r w:rsidR="00B1004C">
        <w:rPr>
          <w:rFonts w:asciiTheme="minorHAnsi" w:hAnsiTheme="minorHAnsi" w:cstheme="minorHAnsi"/>
          <w:color w:val="000000"/>
          <w:sz w:val="22"/>
          <w:szCs w:val="22"/>
        </w:rPr>
        <w:t xml:space="preserve"> </w:t>
      </w:r>
    </w:p>
    <w:p w14:paraId="67C234BD" w14:textId="252ABC7A" w:rsidR="00B1004C" w:rsidRDefault="00B77EE3" w:rsidP="008677EE">
      <w:pPr>
        <w:pStyle w:val="pkt"/>
        <w:numPr>
          <w:ilvl w:val="0"/>
          <w:numId w:val="52"/>
        </w:numPr>
        <w:tabs>
          <w:tab w:val="left" w:pos="851"/>
        </w:tabs>
        <w:spacing w:before="0" w:after="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Win Server Datcr Core 16 SL – 5 szt.</w:t>
      </w:r>
    </w:p>
    <w:p w14:paraId="6B38FF23" w14:textId="77777777" w:rsidR="009B6A74" w:rsidRDefault="009B6A74" w:rsidP="00F33F17">
      <w:pPr>
        <w:pStyle w:val="pkt"/>
        <w:tabs>
          <w:tab w:val="left" w:pos="851"/>
        </w:tabs>
        <w:spacing w:before="0" w:after="0" w:line="360" w:lineRule="auto"/>
        <w:ind w:firstLine="0"/>
        <w:rPr>
          <w:rFonts w:ascii="Calibri" w:hAnsi="Calibri" w:cs="Calibri"/>
          <w:sz w:val="22"/>
          <w:szCs w:val="22"/>
        </w:rPr>
      </w:pPr>
    </w:p>
    <w:p w14:paraId="54106B4C" w14:textId="39902DC7" w:rsidR="00F33F17" w:rsidRPr="00F33F17" w:rsidRDefault="00A210BD" w:rsidP="00F33F17">
      <w:pPr>
        <w:pStyle w:val="pkt"/>
        <w:tabs>
          <w:tab w:val="left" w:pos="851"/>
        </w:tabs>
        <w:spacing w:before="0" w:after="0" w:line="360" w:lineRule="auto"/>
        <w:ind w:firstLine="0"/>
        <w:rPr>
          <w:rFonts w:ascii="Calibri" w:hAnsi="Calibri" w:cs="Calibri"/>
          <w:sz w:val="22"/>
          <w:szCs w:val="22"/>
        </w:rPr>
      </w:pPr>
      <w:r w:rsidRPr="007B3D44">
        <w:rPr>
          <w:rFonts w:ascii="Calibri" w:hAnsi="Calibri" w:cs="Calibri"/>
          <w:sz w:val="22"/>
          <w:szCs w:val="22"/>
        </w:rPr>
        <w:t>Wspólny Słownik Zamówień CPV</w:t>
      </w:r>
    </w:p>
    <w:p w14:paraId="14F1230C" w14:textId="26C09778" w:rsidR="00F33F17" w:rsidRPr="00F33F17" w:rsidRDefault="00F33F17" w:rsidP="00F33F17">
      <w:pPr>
        <w:autoSpaceDE w:val="0"/>
        <w:autoSpaceDN w:val="0"/>
        <w:adjustRightInd w:val="0"/>
        <w:ind w:left="851"/>
        <w:rPr>
          <w:rFonts w:asciiTheme="minorHAnsi" w:hAnsiTheme="minorHAnsi" w:cstheme="minorHAnsi"/>
          <w:color w:val="000000"/>
          <w:sz w:val="22"/>
          <w:szCs w:val="22"/>
        </w:rPr>
      </w:pPr>
      <w:r w:rsidRPr="00F33F17">
        <w:rPr>
          <w:rFonts w:asciiTheme="minorHAnsi" w:hAnsiTheme="minorHAnsi" w:cstheme="minorHAnsi"/>
          <w:color w:val="000000"/>
          <w:sz w:val="22"/>
          <w:szCs w:val="22"/>
        </w:rPr>
        <w:t>48000000-8 Pakiety oprogramowania i systemy informatyczne</w:t>
      </w:r>
      <w:r w:rsidR="009B6A74">
        <w:rPr>
          <w:rFonts w:asciiTheme="minorHAnsi" w:hAnsiTheme="minorHAnsi" w:cstheme="minorHAnsi"/>
          <w:color w:val="000000"/>
          <w:sz w:val="22"/>
          <w:szCs w:val="22"/>
        </w:rPr>
        <w:t>.</w:t>
      </w:r>
    </w:p>
    <w:p w14:paraId="4CD774B4" w14:textId="77777777" w:rsidR="00A210BD" w:rsidRPr="00E57853" w:rsidRDefault="00A210BD" w:rsidP="00A210BD">
      <w:pPr>
        <w:pStyle w:val="pkt"/>
        <w:spacing w:after="0"/>
        <w:ind w:left="426" w:firstLine="0"/>
        <w:rPr>
          <w:rFonts w:asciiTheme="minorHAnsi" w:hAnsiTheme="minorHAnsi" w:cstheme="minorBidi"/>
          <w:color w:val="0D0D0D" w:themeColor="text1" w:themeTint="F2"/>
          <w:sz w:val="20"/>
          <w:szCs w:val="20"/>
        </w:rPr>
      </w:pPr>
    </w:p>
    <w:p w14:paraId="00A4EA45" w14:textId="6E79B201" w:rsidR="00A210BD" w:rsidRPr="00B1075D" w:rsidRDefault="00B77EE3" w:rsidP="00441CA0">
      <w:pPr>
        <w:pStyle w:val="Akapitzlist"/>
        <w:numPr>
          <w:ilvl w:val="1"/>
          <w:numId w:val="2"/>
        </w:numPr>
        <w:spacing w:line="360" w:lineRule="auto"/>
        <w:ind w:left="851" w:hanging="85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Zamówienie nie zostało podzielone na części. </w:t>
      </w:r>
      <w:r w:rsidR="0010001B">
        <w:rPr>
          <w:rFonts w:asciiTheme="minorHAnsi" w:hAnsiTheme="minorHAnsi" w:cstheme="minorHAnsi"/>
          <w:color w:val="000000"/>
          <w:sz w:val="22"/>
          <w:szCs w:val="22"/>
        </w:rPr>
        <w:t>Zamówienie ma charakter jednorodny</w:t>
      </w:r>
      <w:r w:rsidR="001D6654">
        <w:rPr>
          <w:rFonts w:asciiTheme="minorHAnsi" w:hAnsiTheme="minorHAnsi" w:cstheme="minorHAnsi"/>
          <w:color w:val="000000"/>
          <w:sz w:val="22"/>
          <w:szCs w:val="22"/>
        </w:rPr>
        <w:t xml:space="preserve"> i </w:t>
      </w:r>
      <w:r w:rsidR="00DA4D79">
        <w:rPr>
          <w:rFonts w:asciiTheme="minorHAnsi" w:hAnsiTheme="minorHAnsi" w:cstheme="minorHAnsi"/>
          <w:color w:val="000000"/>
          <w:sz w:val="22"/>
          <w:szCs w:val="22"/>
        </w:rPr>
        <w:t>tożsamy</w:t>
      </w:r>
      <w:r w:rsidR="001D6654">
        <w:rPr>
          <w:rFonts w:asciiTheme="minorHAnsi" w:hAnsiTheme="minorHAnsi" w:cstheme="minorHAnsi"/>
          <w:color w:val="000000"/>
          <w:sz w:val="22"/>
          <w:szCs w:val="22"/>
        </w:rPr>
        <w:t>.</w:t>
      </w:r>
      <w:r w:rsidR="00DA4D79">
        <w:rPr>
          <w:rFonts w:asciiTheme="minorHAnsi" w:hAnsiTheme="minorHAnsi" w:cstheme="minorHAnsi"/>
          <w:color w:val="000000"/>
          <w:sz w:val="22"/>
          <w:szCs w:val="22"/>
        </w:rPr>
        <w:t xml:space="preserve"> </w:t>
      </w:r>
      <w:r w:rsidR="001D6654" w:rsidRPr="001D6654">
        <w:rPr>
          <w:rFonts w:asciiTheme="minorHAnsi" w:hAnsiTheme="minorHAnsi" w:cstheme="minorHAnsi"/>
          <w:color w:val="000000"/>
          <w:sz w:val="22"/>
          <w:szCs w:val="22"/>
        </w:rPr>
        <w:t xml:space="preserve">Złożenie oferty na niepełny zakres przedmiotu zamówienia spowoduje odrzucenie oferty na podstawie art. 226 ust. 1 pkt. 5 </w:t>
      </w:r>
      <w:r w:rsidR="00600C3A">
        <w:rPr>
          <w:rFonts w:asciiTheme="minorHAnsi" w:hAnsiTheme="minorHAnsi" w:cstheme="minorHAnsi"/>
          <w:color w:val="000000"/>
          <w:sz w:val="22"/>
          <w:szCs w:val="22"/>
        </w:rPr>
        <w:t>Ustawy</w:t>
      </w:r>
      <w:r w:rsidR="001D6654" w:rsidRPr="001D6654">
        <w:rPr>
          <w:rFonts w:asciiTheme="minorHAnsi" w:hAnsiTheme="minorHAnsi" w:cstheme="minorHAnsi"/>
          <w:color w:val="000000"/>
          <w:sz w:val="22"/>
          <w:szCs w:val="22"/>
        </w:rPr>
        <w:t>.</w:t>
      </w:r>
    </w:p>
    <w:p w14:paraId="099B0024" w14:textId="662576E6" w:rsidR="00A210BD" w:rsidRPr="00B70B57" w:rsidRDefault="00A210BD" w:rsidP="00441CA0">
      <w:pPr>
        <w:pStyle w:val="pkt"/>
        <w:numPr>
          <w:ilvl w:val="1"/>
          <w:numId w:val="2"/>
        </w:numPr>
        <w:spacing w:before="0" w:after="0" w:line="360" w:lineRule="auto"/>
        <w:rPr>
          <w:rFonts w:ascii="Calibri" w:hAnsi="Calibri" w:cs="Calibri"/>
          <w:b/>
          <w:bCs/>
          <w:sz w:val="22"/>
          <w:szCs w:val="22"/>
        </w:rPr>
      </w:pPr>
      <w:r w:rsidRPr="007A7790">
        <w:rPr>
          <w:rFonts w:ascii="Calibri" w:eastAsia="Arial" w:hAnsi="Calibri" w:cs="Calibri"/>
          <w:sz w:val="22"/>
          <w:szCs w:val="22"/>
          <w:lang w:val="pl"/>
        </w:rPr>
        <w:t>Zamawiający informuje, że złożenie oferty nie musi być poprzedzone odbyciem wizji lokalnej.</w:t>
      </w:r>
    </w:p>
    <w:p w14:paraId="4189105F" w14:textId="77777777" w:rsidR="00C73887" w:rsidRPr="00C73887" w:rsidRDefault="00A210BD" w:rsidP="00C73887">
      <w:pPr>
        <w:pStyle w:val="pkt"/>
        <w:numPr>
          <w:ilvl w:val="1"/>
          <w:numId w:val="2"/>
        </w:numPr>
        <w:autoSpaceDE w:val="0"/>
        <w:autoSpaceDN w:val="0"/>
        <w:adjustRightInd w:val="0"/>
        <w:spacing w:after="0" w:line="360" w:lineRule="auto"/>
        <w:rPr>
          <w:color w:val="000000"/>
        </w:rPr>
      </w:pPr>
      <w:r w:rsidRPr="00B5483B">
        <w:rPr>
          <w:rFonts w:asciiTheme="minorHAnsi" w:hAnsiTheme="minorHAnsi" w:cstheme="minorHAnsi"/>
          <w:sz w:val="22"/>
          <w:szCs w:val="22"/>
          <w:lang w:eastAsia="ar-SA"/>
        </w:rPr>
        <w:t xml:space="preserve">Zamawiający </w:t>
      </w:r>
      <w:r w:rsidRPr="00B5483B">
        <w:rPr>
          <w:rFonts w:asciiTheme="minorHAnsi" w:hAnsiTheme="minorHAnsi" w:cstheme="minorHAnsi"/>
          <w:bCs/>
          <w:sz w:val="22"/>
          <w:szCs w:val="22"/>
          <w:u w:val="single"/>
          <w:lang w:eastAsia="ar-SA"/>
        </w:rPr>
        <w:t>dopuszcza możliwość składania ofert równoważnych</w:t>
      </w:r>
      <w:r w:rsidRPr="00B5483B">
        <w:rPr>
          <w:rFonts w:asciiTheme="minorHAnsi" w:hAnsiTheme="minorHAnsi" w:cstheme="minorHAnsi"/>
          <w:bCs/>
          <w:sz w:val="22"/>
          <w:szCs w:val="22"/>
          <w:lang w:eastAsia="ar-SA"/>
        </w:rPr>
        <w:t xml:space="preserve"> n</w:t>
      </w:r>
      <w:r w:rsidRPr="00B5483B">
        <w:rPr>
          <w:rFonts w:asciiTheme="minorHAnsi" w:hAnsiTheme="minorHAnsi" w:cstheme="minorHAnsi"/>
          <w:sz w:val="22"/>
          <w:szCs w:val="22"/>
          <w:lang w:eastAsia="ar-SA"/>
        </w:rPr>
        <w:t xml:space="preserve">a poszczególne pozycje przedmiotu </w:t>
      </w:r>
      <w:r w:rsidRPr="00C73887">
        <w:rPr>
          <w:rFonts w:asciiTheme="minorHAnsi" w:hAnsiTheme="minorHAnsi" w:cstheme="minorHAnsi"/>
          <w:sz w:val="22"/>
          <w:szCs w:val="22"/>
          <w:lang w:eastAsia="ar-SA"/>
        </w:rPr>
        <w:t xml:space="preserve">zamówienia. </w:t>
      </w:r>
      <w:r w:rsidR="002E6966" w:rsidRPr="00C73887">
        <w:rPr>
          <w:rFonts w:asciiTheme="minorHAnsi" w:hAnsiTheme="minorHAnsi" w:cstheme="minorHAnsi"/>
          <w:sz w:val="22"/>
          <w:szCs w:val="22"/>
          <w:lang w:eastAsia="ar-SA"/>
        </w:rPr>
        <w:t>W</w:t>
      </w:r>
      <w:r w:rsidRPr="00C73887">
        <w:rPr>
          <w:rFonts w:asciiTheme="minorHAnsi" w:hAnsiTheme="minorHAnsi" w:cstheme="minorHAnsi"/>
          <w:sz w:val="22"/>
          <w:szCs w:val="22"/>
          <w:lang w:eastAsia="ar-SA"/>
        </w:rPr>
        <w:t xml:space="preserve">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w:t>
      </w:r>
    </w:p>
    <w:p w14:paraId="66A7C072" w14:textId="4C8EC38F" w:rsidR="00F128D9" w:rsidRDefault="00A210BD" w:rsidP="00600C3A">
      <w:pPr>
        <w:pStyle w:val="pkt"/>
        <w:autoSpaceDE w:val="0"/>
        <w:autoSpaceDN w:val="0"/>
        <w:adjustRightInd w:val="0"/>
        <w:spacing w:after="0" w:line="360" w:lineRule="auto"/>
        <w:ind w:left="570" w:firstLine="0"/>
        <w:rPr>
          <w:rFonts w:asciiTheme="minorHAnsi" w:hAnsiTheme="minorHAnsi" w:cstheme="minorHAnsi"/>
          <w:sz w:val="22"/>
          <w:szCs w:val="22"/>
          <w:lang w:eastAsia="ar-SA"/>
        </w:rPr>
      </w:pPr>
      <w:r w:rsidRPr="00C73887">
        <w:rPr>
          <w:rFonts w:asciiTheme="minorHAnsi" w:hAnsiTheme="minorHAnsi" w:cstheme="minorHAnsi"/>
          <w:sz w:val="22"/>
          <w:szCs w:val="22"/>
          <w:lang w:eastAsia="ar-SA"/>
        </w:rPr>
        <w:t xml:space="preserve">Zamawiający informuje, iż w razie gdy w opisie przedmiotu zamówienia znajdują się znaki towarowe, za ofertę równoważną uznaje się ofertę spełniającą </w:t>
      </w:r>
      <w:r w:rsidR="00B5483B" w:rsidRPr="00C73887">
        <w:rPr>
          <w:rFonts w:asciiTheme="minorHAnsi" w:hAnsiTheme="minorHAnsi" w:cstheme="minorHAnsi"/>
          <w:sz w:val="22"/>
          <w:szCs w:val="22"/>
          <w:lang w:eastAsia="ar-SA"/>
        </w:rPr>
        <w:t xml:space="preserve">niżej określone </w:t>
      </w:r>
      <w:r w:rsidRPr="00C73887">
        <w:rPr>
          <w:rFonts w:asciiTheme="minorHAnsi" w:hAnsiTheme="minorHAnsi" w:cstheme="minorHAnsi"/>
          <w:sz w:val="22"/>
          <w:szCs w:val="22"/>
          <w:lang w:eastAsia="ar-SA"/>
        </w:rPr>
        <w:t xml:space="preserve">parametry </w:t>
      </w:r>
      <w:r w:rsidR="00B5483B" w:rsidRPr="00C73887">
        <w:rPr>
          <w:rFonts w:asciiTheme="minorHAnsi" w:hAnsiTheme="minorHAnsi" w:cstheme="minorHAnsi"/>
          <w:sz w:val="22"/>
          <w:szCs w:val="22"/>
          <w:lang w:eastAsia="ar-SA"/>
        </w:rPr>
        <w:t>i wymagania minimalne</w:t>
      </w:r>
      <w:r w:rsidR="00C73887">
        <w:rPr>
          <w:rFonts w:asciiTheme="minorHAnsi" w:hAnsiTheme="minorHAnsi" w:cstheme="minorHAnsi"/>
          <w:sz w:val="22"/>
          <w:szCs w:val="22"/>
          <w:lang w:eastAsia="ar-SA"/>
        </w:rPr>
        <w:t>:</w:t>
      </w:r>
    </w:p>
    <w:p w14:paraId="31921268" w14:textId="35CF2413" w:rsidR="00C73887" w:rsidRPr="000157F9" w:rsidRDefault="00F128D9" w:rsidP="00600C3A">
      <w:pPr>
        <w:pStyle w:val="pkt"/>
        <w:autoSpaceDE w:val="0"/>
        <w:autoSpaceDN w:val="0"/>
        <w:adjustRightInd w:val="0"/>
        <w:spacing w:after="0" w:line="360" w:lineRule="auto"/>
        <w:ind w:left="570" w:firstLine="0"/>
        <w:rPr>
          <w:rFonts w:asciiTheme="minorHAnsi" w:hAnsiTheme="minorHAnsi" w:cstheme="minorHAnsi"/>
          <w:color w:val="000000"/>
          <w:sz w:val="22"/>
          <w:szCs w:val="22"/>
        </w:rPr>
      </w:pPr>
      <w:r>
        <w:rPr>
          <w:rFonts w:asciiTheme="minorHAnsi" w:hAnsiTheme="minorHAnsi" w:cstheme="minorHAnsi"/>
          <w:sz w:val="22"/>
          <w:szCs w:val="22"/>
          <w:lang w:eastAsia="ar-SA"/>
        </w:rPr>
        <w:t>mu</w:t>
      </w:r>
      <w:r w:rsidR="00F51E67" w:rsidRPr="000157F9">
        <w:rPr>
          <w:rFonts w:asciiTheme="minorHAnsi" w:hAnsiTheme="minorHAnsi" w:cstheme="minorHAnsi"/>
          <w:color w:val="000000"/>
          <w:sz w:val="22"/>
          <w:szCs w:val="22"/>
        </w:rPr>
        <w:t xml:space="preserve">si być możliwa implementacja oprogramowania uruchamianego na istniejących konfiguracjach środowisk produkcyjnych i testowych zamawiającego opartych o serwery Windows 2019 oraz Visual Studio Enterprise/Azure DevOps; </w:t>
      </w:r>
    </w:p>
    <w:p w14:paraId="2DD733EB" w14:textId="0F7CD186" w:rsidR="00C73887" w:rsidRPr="000157F9" w:rsidRDefault="00E93895" w:rsidP="006576AC">
      <w:pPr>
        <w:pStyle w:val="pkt"/>
        <w:numPr>
          <w:ilvl w:val="0"/>
          <w:numId w:val="40"/>
        </w:numPr>
        <w:autoSpaceDE w:val="0"/>
        <w:autoSpaceDN w:val="0"/>
        <w:adjustRightInd w:val="0"/>
        <w:spacing w:after="0" w:line="360" w:lineRule="auto"/>
        <w:rPr>
          <w:rFonts w:asciiTheme="minorHAnsi" w:hAnsiTheme="minorHAnsi" w:cstheme="minorHAnsi"/>
          <w:color w:val="000000"/>
          <w:sz w:val="22"/>
          <w:szCs w:val="22"/>
        </w:rPr>
      </w:pPr>
      <w:r w:rsidRPr="000157F9">
        <w:rPr>
          <w:rFonts w:asciiTheme="minorHAnsi" w:hAnsiTheme="minorHAnsi" w:cstheme="minorHAnsi"/>
          <w:color w:val="000000"/>
          <w:sz w:val="22"/>
          <w:szCs w:val="22"/>
        </w:rPr>
        <w:t>R</w:t>
      </w:r>
      <w:r w:rsidR="00F51E67" w:rsidRPr="000157F9">
        <w:rPr>
          <w:rFonts w:asciiTheme="minorHAnsi" w:hAnsiTheme="minorHAnsi" w:cstheme="minorHAnsi"/>
          <w:color w:val="000000"/>
          <w:sz w:val="22"/>
          <w:szCs w:val="22"/>
        </w:rPr>
        <w:t xml:space="preserve">ównoważne oprogramowanie musi bez zakłóceń współpracować z posiadaną przez Zamawiającego infrastrukturą sprzętową oraz wykorzystywanym oprogramowaniem, w tym systemem Simple.ERP, USOS, EZD PUW; </w:t>
      </w:r>
    </w:p>
    <w:p w14:paraId="69C41A55" w14:textId="77777777" w:rsidR="00C73887" w:rsidRPr="000157F9" w:rsidRDefault="00F51E67" w:rsidP="006576AC">
      <w:pPr>
        <w:pStyle w:val="pkt"/>
        <w:numPr>
          <w:ilvl w:val="0"/>
          <w:numId w:val="40"/>
        </w:numPr>
        <w:autoSpaceDE w:val="0"/>
        <w:autoSpaceDN w:val="0"/>
        <w:adjustRightInd w:val="0"/>
        <w:spacing w:after="0" w:line="360" w:lineRule="auto"/>
        <w:rPr>
          <w:rFonts w:asciiTheme="minorHAnsi" w:hAnsiTheme="minorHAnsi" w:cstheme="minorHAnsi"/>
          <w:color w:val="000000"/>
          <w:sz w:val="22"/>
          <w:szCs w:val="22"/>
        </w:rPr>
      </w:pPr>
      <w:r w:rsidRPr="000157F9">
        <w:rPr>
          <w:rFonts w:asciiTheme="minorHAnsi" w:hAnsiTheme="minorHAnsi" w:cstheme="minorHAnsi"/>
          <w:color w:val="000000"/>
          <w:sz w:val="22"/>
          <w:szCs w:val="22"/>
        </w:rPr>
        <w:t xml:space="preserve">Wykonawca musi zapewnić warunki i zakres usługi wsparcia producenta dla produktów równoważnych nie gorsze niż usługa określona dla odpowiedniego oprogramowania lub usługi w MPSA; </w:t>
      </w:r>
    </w:p>
    <w:p w14:paraId="0F9AD7A8" w14:textId="12E166BB" w:rsidR="00C73887" w:rsidRPr="000157F9" w:rsidRDefault="00E93895" w:rsidP="006576AC">
      <w:pPr>
        <w:pStyle w:val="pkt"/>
        <w:numPr>
          <w:ilvl w:val="0"/>
          <w:numId w:val="40"/>
        </w:numPr>
        <w:autoSpaceDE w:val="0"/>
        <w:autoSpaceDN w:val="0"/>
        <w:adjustRightInd w:val="0"/>
        <w:spacing w:after="0" w:line="360" w:lineRule="auto"/>
        <w:rPr>
          <w:rFonts w:asciiTheme="minorHAnsi" w:hAnsiTheme="minorHAnsi" w:cstheme="minorHAnsi"/>
          <w:color w:val="000000"/>
          <w:sz w:val="22"/>
          <w:szCs w:val="22"/>
        </w:rPr>
      </w:pPr>
      <w:r w:rsidRPr="000157F9">
        <w:rPr>
          <w:rFonts w:asciiTheme="minorHAnsi" w:hAnsiTheme="minorHAnsi" w:cstheme="minorHAnsi"/>
          <w:color w:val="000000"/>
          <w:sz w:val="22"/>
          <w:szCs w:val="22"/>
        </w:rPr>
        <w:t>W</w:t>
      </w:r>
      <w:r w:rsidR="00F51E67" w:rsidRPr="000157F9">
        <w:rPr>
          <w:rFonts w:asciiTheme="minorHAnsi" w:hAnsiTheme="minorHAnsi" w:cstheme="minorHAnsi"/>
          <w:color w:val="000000"/>
          <w:sz w:val="22"/>
          <w:szCs w:val="22"/>
        </w:rPr>
        <w:t xml:space="preserve">arunki licencji w każdym aspekcie licencjonowania nie mogą być gorsze niż dla licencji oprogramowania w MPSA; </w:t>
      </w:r>
    </w:p>
    <w:p w14:paraId="16486987" w14:textId="77777777" w:rsidR="00C73887" w:rsidRPr="000157F9" w:rsidRDefault="00F51E67" w:rsidP="006576AC">
      <w:pPr>
        <w:pStyle w:val="pkt"/>
        <w:numPr>
          <w:ilvl w:val="0"/>
          <w:numId w:val="40"/>
        </w:numPr>
        <w:autoSpaceDE w:val="0"/>
        <w:autoSpaceDN w:val="0"/>
        <w:adjustRightInd w:val="0"/>
        <w:spacing w:after="0" w:line="360" w:lineRule="auto"/>
        <w:rPr>
          <w:rFonts w:asciiTheme="minorHAnsi" w:hAnsiTheme="minorHAnsi" w:cstheme="minorHAnsi"/>
          <w:color w:val="000000"/>
          <w:sz w:val="22"/>
          <w:szCs w:val="22"/>
        </w:rPr>
      </w:pPr>
      <w:r w:rsidRPr="000157F9">
        <w:rPr>
          <w:rFonts w:asciiTheme="minorHAnsi" w:hAnsiTheme="minorHAnsi" w:cstheme="minorHAnsi"/>
          <w:color w:val="000000"/>
          <w:sz w:val="22"/>
          <w:szCs w:val="22"/>
        </w:rPr>
        <w:lastRenderedPageBreak/>
        <w:t xml:space="preserve">Wykonawca musi zapewnić, że nabycie licencji lub subskrypcji oprogramowania równoważnego pozwala na legalne używanie posiadanych przez Zamawiającego licencji lub subskrypcji oprogramowania; </w:t>
      </w:r>
    </w:p>
    <w:p w14:paraId="4B45F35F" w14:textId="77777777" w:rsidR="00C73887" w:rsidRPr="000157F9" w:rsidRDefault="00F51E67" w:rsidP="006576AC">
      <w:pPr>
        <w:pStyle w:val="pkt"/>
        <w:numPr>
          <w:ilvl w:val="0"/>
          <w:numId w:val="40"/>
        </w:numPr>
        <w:autoSpaceDE w:val="0"/>
        <w:autoSpaceDN w:val="0"/>
        <w:adjustRightInd w:val="0"/>
        <w:spacing w:after="0" w:line="360" w:lineRule="auto"/>
        <w:rPr>
          <w:rFonts w:asciiTheme="minorHAnsi" w:hAnsiTheme="minorHAnsi" w:cstheme="minorHAnsi"/>
          <w:color w:val="000000"/>
          <w:sz w:val="22"/>
          <w:szCs w:val="22"/>
        </w:rPr>
      </w:pPr>
      <w:r w:rsidRPr="000157F9">
        <w:rPr>
          <w:rFonts w:asciiTheme="minorHAnsi" w:hAnsiTheme="minorHAnsi" w:cstheme="minorHAnsi"/>
          <w:color w:val="000000"/>
          <w:sz w:val="22"/>
          <w:szCs w:val="22"/>
        </w:rPr>
        <w:t xml:space="preserve">Wykonawca musi wykazać, że funkcjonalność każdego produktu równoważnego nie jest gorsza od funkcjonalności odpowiedniego oprogramowani lub usługi zawartej w MPSA; </w:t>
      </w:r>
    </w:p>
    <w:p w14:paraId="68108A6B" w14:textId="77777777" w:rsidR="00C73887" w:rsidRPr="000157F9" w:rsidRDefault="00F51E67" w:rsidP="006576AC">
      <w:pPr>
        <w:pStyle w:val="pkt"/>
        <w:numPr>
          <w:ilvl w:val="0"/>
          <w:numId w:val="40"/>
        </w:numPr>
        <w:autoSpaceDE w:val="0"/>
        <w:autoSpaceDN w:val="0"/>
        <w:adjustRightInd w:val="0"/>
        <w:spacing w:after="0" w:line="360" w:lineRule="auto"/>
        <w:rPr>
          <w:rFonts w:asciiTheme="minorHAnsi" w:hAnsiTheme="minorHAnsi" w:cstheme="minorHAnsi"/>
          <w:color w:val="000000"/>
          <w:sz w:val="22"/>
          <w:szCs w:val="22"/>
        </w:rPr>
      </w:pPr>
      <w:r w:rsidRPr="000157F9">
        <w:rPr>
          <w:rFonts w:asciiTheme="minorHAnsi" w:hAnsiTheme="minorHAnsi" w:cstheme="minorHAnsi"/>
          <w:color w:val="000000"/>
          <w:sz w:val="22"/>
          <w:szCs w:val="22"/>
        </w:rPr>
        <w:t xml:space="preserve">Wykonawca musi zapewnić, że oprogramowanie równoważne jest kompatybilne i w sposób niezakłócony współdziałać będzie ze sprzętem i oprogramowaniem systemowym, aplikacyjnym i użytkowym, eksploatowanym w </w:t>
      </w:r>
      <w:r w:rsidR="00B5483B" w:rsidRPr="000157F9">
        <w:rPr>
          <w:rFonts w:asciiTheme="minorHAnsi" w:hAnsiTheme="minorHAnsi" w:cstheme="minorHAnsi"/>
          <w:color w:val="000000"/>
          <w:sz w:val="22"/>
          <w:szCs w:val="22"/>
        </w:rPr>
        <w:t>UŁ</w:t>
      </w:r>
      <w:r w:rsidRPr="000157F9">
        <w:rPr>
          <w:rFonts w:asciiTheme="minorHAnsi" w:hAnsiTheme="minorHAnsi" w:cstheme="minorHAnsi"/>
          <w:color w:val="000000"/>
          <w:sz w:val="22"/>
          <w:szCs w:val="22"/>
        </w:rPr>
        <w:t xml:space="preserve">; </w:t>
      </w:r>
    </w:p>
    <w:p w14:paraId="7CFE2175" w14:textId="77777777" w:rsidR="00C73887" w:rsidRPr="000157F9" w:rsidRDefault="00F51E67" w:rsidP="006576AC">
      <w:pPr>
        <w:pStyle w:val="pkt"/>
        <w:numPr>
          <w:ilvl w:val="0"/>
          <w:numId w:val="40"/>
        </w:numPr>
        <w:autoSpaceDE w:val="0"/>
        <w:autoSpaceDN w:val="0"/>
        <w:adjustRightInd w:val="0"/>
        <w:spacing w:after="0" w:line="360" w:lineRule="auto"/>
        <w:rPr>
          <w:rFonts w:asciiTheme="minorHAnsi" w:hAnsiTheme="minorHAnsi" w:cstheme="minorHAnsi"/>
          <w:color w:val="000000"/>
          <w:sz w:val="22"/>
          <w:szCs w:val="22"/>
        </w:rPr>
      </w:pPr>
      <w:r w:rsidRPr="000157F9">
        <w:rPr>
          <w:rFonts w:asciiTheme="minorHAnsi" w:hAnsiTheme="minorHAnsi" w:cstheme="minorHAnsi"/>
          <w:color w:val="000000"/>
          <w:sz w:val="22"/>
          <w:szCs w:val="22"/>
        </w:rPr>
        <w:t xml:space="preserve">Wykonawca musi zapewnić, że warunki i zakres usługi asysty technicznej i konserwacji dla produktów równoważnych nie są gorsze, niż usługi oferowane w MPSA; </w:t>
      </w:r>
    </w:p>
    <w:p w14:paraId="6BDAEC40" w14:textId="77777777" w:rsidR="00C73887" w:rsidRPr="000157F9" w:rsidRDefault="00F51E67" w:rsidP="006576AC">
      <w:pPr>
        <w:pStyle w:val="pkt"/>
        <w:numPr>
          <w:ilvl w:val="0"/>
          <w:numId w:val="40"/>
        </w:numPr>
        <w:autoSpaceDE w:val="0"/>
        <w:autoSpaceDN w:val="0"/>
        <w:adjustRightInd w:val="0"/>
        <w:spacing w:after="0" w:line="360" w:lineRule="auto"/>
        <w:rPr>
          <w:rFonts w:asciiTheme="minorHAnsi" w:hAnsiTheme="minorHAnsi" w:cstheme="minorHAnsi"/>
          <w:color w:val="000000"/>
          <w:sz w:val="22"/>
          <w:szCs w:val="22"/>
        </w:rPr>
      </w:pPr>
      <w:r w:rsidRPr="000157F9">
        <w:rPr>
          <w:rFonts w:asciiTheme="minorHAnsi" w:hAnsiTheme="minorHAnsi" w:cstheme="minorHAnsi"/>
          <w:color w:val="000000"/>
          <w:sz w:val="22"/>
          <w:szCs w:val="22"/>
        </w:rPr>
        <w:t xml:space="preserve">Wykonawca zobowiązany jest przeszkolić do 12 pracowników </w:t>
      </w:r>
      <w:r w:rsidR="00B5483B" w:rsidRPr="000157F9">
        <w:rPr>
          <w:rFonts w:asciiTheme="minorHAnsi" w:hAnsiTheme="minorHAnsi" w:cstheme="minorHAnsi"/>
          <w:color w:val="000000"/>
          <w:sz w:val="22"/>
          <w:szCs w:val="22"/>
        </w:rPr>
        <w:t>UŁ</w:t>
      </w:r>
      <w:r w:rsidRPr="000157F9">
        <w:rPr>
          <w:rFonts w:asciiTheme="minorHAnsi" w:hAnsiTheme="minorHAnsi" w:cstheme="minorHAnsi"/>
          <w:color w:val="000000"/>
          <w:sz w:val="22"/>
          <w:szCs w:val="22"/>
        </w:rPr>
        <w:t xml:space="preserve"> w zakresie funkcjonalności i działania oprogramowania równoważnego w terminie ustalonym z Zamawiającym, lecz nie później niż w okresie 30 dni kalendarzowych od daty zawarcia Umowy; </w:t>
      </w:r>
    </w:p>
    <w:p w14:paraId="0A0BBB80" w14:textId="77777777" w:rsidR="00C73887" w:rsidRPr="000157F9" w:rsidRDefault="00F51E67" w:rsidP="006576AC">
      <w:pPr>
        <w:pStyle w:val="pkt"/>
        <w:numPr>
          <w:ilvl w:val="0"/>
          <w:numId w:val="40"/>
        </w:numPr>
        <w:autoSpaceDE w:val="0"/>
        <w:autoSpaceDN w:val="0"/>
        <w:adjustRightInd w:val="0"/>
        <w:spacing w:after="0" w:line="360" w:lineRule="auto"/>
        <w:rPr>
          <w:rFonts w:asciiTheme="minorHAnsi" w:hAnsiTheme="minorHAnsi" w:cstheme="minorHAnsi"/>
          <w:color w:val="000000"/>
          <w:sz w:val="22"/>
          <w:szCs w:val="22"/>
        </w:rPr>
      </w:pPr>
      <w:r w:rsidRPr="000157F9">
        <w:rPr>
          <w:rFonts w:asciiTheme="minorHAnsi" w:hAnsiTheme="minorHAnsi" w:cstheme="minorHAnsi"/>
          <w:color w:val="000000"/>
          <w:sz w:val="22"/>
          <w:szCs w:val="22"/>
        </w:rPr>
        <w:t xml:space="preserve">Wykonawca zobowiązany jest pokryć koszty zmiany w zakresie rozwiązań zawartych w MPSA na rozwiązania równoważne, konieczne do właściwego działania środowiska sprzętowo programowego Zamawiającego oraz przeszkolenia personelu </w:t>
      </w:r>
      <w:r w:rsidR="00B5483B" w:rsidRPr="000157F9">
        <w:rPr>
          <w:rFonts w:asciiTheme="minorHAnsi" w:hAnsiTheme="minorHAnsi" w:cstheme="minorHAnsi"/>
          <w:color w:val="000000"/>
          <w:sz w:val="22"/>
          <w:szCs w:val="22"/>
        </w:rPr>
        <w:t>UŁ</w:t>
      </w:r>
      <w:r w:rsidRPr="000157F9">
        <w:rPr>
          <w:rFonts w:asciiTheme="minorHAnsi" w:hAnsiTheme="minorHAnsi" w:cstheme="minorHAnsi"/>
          <w:color w:val="000000"/>
          <w:sz w:val="22"/>
          <w:szCs w:val="22"/>
        </w:rPr>
        <w:t xml:space="preserve"> i wsparcia ich pracy; </w:t>
      </w:r>
    </w:p>
    <w:p w14:paraId="5CFBC348" w14:textId="0FED5DD3" w:rsidR="00C73887" w:rsidRPr="000157F9" w:rsidRDefault="00F51E67" w:rsidP="006576AC">
      <w:pPr>
        <w:pStyle w:val="pkt"/>
        <w:numPr>
          <w:ilvl w:val="0"/>
          <w:numId w:val="40"/>
        </w:numPr>
        <w:autoSpaceDE w:val="0"/>
        <w:autoSpaceDN w:val="0"/>
        <w:adjustRightInd w:val="0"/>
        <w:spacing w:after="0" w:line="360" w:lineRule="auto"/>
        <w:rPr>
          <w:rFonts w:asciiTheme="minorHAnsi" w:hAnsiTheme="minorHAnsi" w:cstheme="minorHAnsi"/>
          <w:color w:val="000000"/>
          <w:sz w:val="22"/>
          <w:szCs w:val="22"/>
        </w:rPr>
      </w:pPr>
      <w:r w:rsidRPr="000157F9">
        <w:rPr>
          <w:rFonts w:asciiTheme="minorHAnsi" w:hAnsiTheme="minorHAnsi" w:cstheme="minorHAnsi"/>
          <w:color w:val="000000"/>
          <w:sz w:val="22"/>
          <w:szCs w:val="22"/>
        </w:rPr>
        <w:t xml:space="preserve">Wykonawca zobowiązany jest przywrócić sprawne działanie infrastruktury sprzętowo </w:t>
      </w:r>
      <w:r w:rsidR="00E93895" w:rsidRPr="000157F9">
        <w:rPr>
          <w:rFonts w:asciiTheme="minorHAnsi" w:hAnsiTheme="minorHAnsi" w:cstheme="minorHAnsi"/>
          <w:color w:val="000000"/>
          <w:sz w:val="22"/>
          <w:szCs w:val="22"/>
        </w:rPr>
        <w:t>-</w:t>
      </w:r>
      <w:r w:rsidRPr="000157F9">
        <w:rPr>
          <w:rFonts w:asciiTheme="minorHAnsi" w:hAnsiTheme="minorHAnsi" w:cstheme="minorHAnsi"/>
          <w:color w:val="000000"/>
          <w:sz w:val="22"/>
          <w:szCs w:val="22"/>
        </w:rPr>
        <w:t>programowej Zamawiającego oraz na własny koszt dokonać niezbędnych modyfikacji przywracających właściwe działanie środowiska sprzętowo-programowego</w:t>
      </w:r>
      <w:r w:rsidR="00C73887" w:rsidRPr="000157F9">
        <w:rPr>
          <w:rFonts w:asciiTheme="minorHAnsi" w:hAnsiTheme="minorHAnsi" w:cstheme="minorHAnsi"/>
          <w:color w:val="000000"/>
          <w:sz w:val="22"/>
          <w:szCs w:val="22"/>
        </w:rPr>
        <w:t xml:space="preserve"> </w:t>
      </w:r>
      <w:r w:rsidRPr="000157F9">
        <w:rPr>
          <w:rFonts w:asciiTheme="minorHAnsi" w:hAnsiTheme="minorHAnsi" w:cstheme="minorHAnsi"/>
          <w:color w:val="000000"/>
          <w:sz w:val="22"/>
          <w:szCs w:val="22"/>
        </w:rPr>
        <w:t xml:space="preserve">Zamawiającego również po odinstalowaniu oprogramowania równoważnego w przypadku, gdy zaoferowane równoważne oprogramowanie nie będzie właściwie współdziałać ze sprzętem </w:t>
      </w:r>
      <w:r w:rsidR="00E93895" w:rsidRPr="000157F9">
        <w:rPr>
          <w:rFonts w:asciiTheme="minorHAnsi" w:hAnsiTheme="minorHAnsi" w:cstheme="minorHAnsi"/>
          <w:color w:val="000000"/>
          <w:sz w:val="22"/>
          <w:szCs w:val="22"/>
        </w:rPr>
        <w:br/>
      </w:r>
      <w:r w:rsidRPr="000157F9">
        <w:rPr>
          <w:rFonts w:asciiTheme="minorHAnsi" w:hAnsiTheme="minorHAnsi" w:cstheme="minorHAnsi"/>
          <w:color w:val="000000"/>
          <w:sz w:val="22"/>
          <w:szCs w:val="22"/>
        </w:rPr>
        <w:t xml:space="preserve">i oprogramowaniem funkcjonującym u Zamawiającego i/lub spowoduje zakłócenia </w:t>
      </w:r>
      <w:r w:rsidR="00E93895" w:rsidRPr="000157F9">
        <w:rPr>
          <w:rFonts w:asciiTheme="minorHAnsi" w:hAnsiTheme="minorHAnsi" w:cstheme="minorHAnsi"/>
          <w:color w:val="000000"/>
          <w:sz w:val="22"/>
          <w:szCs w:val="22"/>
        </w:rPr>
        <w:br/>
      </w:r>
      <w:r w:rsidRPr="000157F9">
        <w:rPr>
          <w:rFonts w:asciiTheme="minorHAnsi" w:hAnsiTheme="minorHAnsi" w:cstheme="minorHAnsi"/>
          <w:color w:val="000000"/>
          <w:sz w:val="22"/>
          <w:szCs w:val="22"/>
        </w:rPr>
        <w:t xml:space="preserve">w funkcjonowaniu pracy środowiska sprzętowo-programowego Zamawiającego; </w:t>
      </w:r>
    </w:p>
    <w:p w14:paraId="7E1B27DE" w14:textId="30223561" w:rsidR="00C73887" w:rsidRPr="000157F9" w:rsidRDefault="00F51E67" w:rsidP="006576AC">
      <w:pPr>
        <w:pStyle w:val="pkt"/>
        <w:numPr>
          <w:ilvl w:val="0"/>
          <w:numId w:val="40"/>
        </w:numPr>
        <w:autoSpaceDE w:val="0"/>
        <w:autoSpaceDN w:val="0"/>
        <w:adjustRightInd w:val="0"/>
        <w:spacing w:after="0" w:line="360" w:lineRule="auto"/>
        <w:rPr>
          <w:rFonts w:asciiTheme="minorHAnsi" w:hAnsiTheme="minorHAnsi" w:cstheme="minorHAnsi"/>
          <w:color w:val="000000"/>
          <w:sz w:val="22"/>
          <w:szCs w:val="22"/>
        </w:rPr>
      </w:pPr>
      <w:r w:rsidRPr="000157F9">
        <w:rPr>
          <w:rFonts w:asciiTheme="minorHAnsi" w:hAnsiTheme="minorHAnsi" w:cstheme="minorHAnsi"/>
          <w:color w:val="000000"/>
          <w:sz w:val="22"/>
          <w:szCs w:val="22"/>
        </w:rPr>
        <w:t xml:space="preserve">Zamawiający ze względu na koszty ewentualnej zmiany w zakresie rozwiązań </w:t>
      </w:r>
      <w:r w:rsidR="00E93895" w:rsidRPr="000157F9">
        <w:rPr>
          <w:rFonts w:asciiTheme="minorHAnsi" w:hAnsiTheme="minorHAnsi" w:cstheme="minorHAnsi"/>
          <w:color w:val="000000"/>
          <w:sz w:val="22"/>
          <w:szCs w:val="22"/>
        </w:rPr>
        <w:t>p</w:t>
      </w:r>
      <w:r w:rsidRPr="000157F9">
        <w:rPr>
          <w:rFonts w:asciiTheme="minorHAnsi" w:hAnsiTheme="minorHAnsi" w:cstheme="minorHAnsi"/>
          <w:color w:val="000000"/>
          <w:sz w:val="22"/>
          <w:szCs w:val="22"/>
        </w:rPr>
        <w:t xml:space="preserve">roducenta na rozwiązania równoważne, wymaga, aby rozwiązania równoważne pochodziły od jednego producenta i umożliwiały wykorzystanie wspólnych i jednolitych procedur masowej instalacji, uaktualniania, zarządzania i monitorowania; </w:t>
      </w:r>
    </w:p>
    <w:p w14:paraId="42AE06D5" w14:textId="77777777" w:rsidR="00C73887" w:rsidRPr="000157F9" w:rsidRDefault="00F51E67" w:rsidP="006576AC">
      <w:pPr>
        <w:pStyle w:val="pkt"/>
        <w:numPr>
          <w:ilvl w:val="0"/>
          <w:numId w:val="40"/>
        </w:numPr>
        <w:autoSpaceDE w:val="0"/>
        <w:autoSpaceDN w:val="0"/>
        <w:adjustRightInd w:val="0"/>
        <w:spacing w:after="0" w:line="360" w:lineRule="auto"/>
        <w:rPr>
          <w:rFonts w:asciiTheme="minorHAnsi" w:hAnsiTheme="minorHAnsi" w:cstheme="minorHAnsi"/>
          <w:color w:val="000000"/>
          <w:sz w:val="22"/>
          <w:szCs w:val="22"/>
        </w:rPr>
      </w:pPr>
      <w:r w:rsidRPr="000157F9">
        <w:rPr>
          <w:rFonts w:asciiTheme="minorHAnsi" w:hAnsiTheme="minorHAnsi" w:cstheme="minorHAnsi"/>
          <w:color w:val="000000"/>
          <w:sz w:val="22"/>
          <w:szCs w:val="22"/>
        </w:rPr>
        <w:t xml:space="preserve">W przypadku jakichkolwiek wątpliwości co do spełnienia przez rozwiązania równoważne wymagań postawionych przez Zamawiającego, Zamawiający zastrzega sobie prawo do sprawdzenia zgodności rozwiązań z SWZ. Sprawdzenie polegać będzie na przeprowadzeniu na etapie realizacji </w:t>
      </w:r>
      <w:r w:rsidR="00C73887" w:rsidRPr="000157F9">
        <w:rPr>
          <w:rFonts w:asciiTheme="minorHAnsi" w:hAnsiTheme="minorHAnsi" w:cstheme="minorHAnsi"/>
          <w:color w:val="000000"/>
          <w:sz w:val="22"/>
          <w:szCs w:val="22"/>
        </w:rPr>
        <w:t>p</w:t>
      </w:r>
      <w:r w:rsidRPr="000157F9">
        <w:rPr>
          <w:rFonts w:asciiTheme="minorHAnsi" w:hAnsiTheme="minorHAnsi" w:cstheme="minorHAnsi"/>
          <w:color w:val="000000"/>
          <w:sz w:val="22"/>
          <w:szCs w:val="22"/>
        </w:rPr>
        <w:t>ostępowania testów w warunkach produkcyjnych na sprzęcie Zamawiającego, na arkuszach, bazach danych i plikach Zamawiającego. W tym celu Wykonawca dostarczy na każde wezwanie Zamawiającego po jednym egzemplarzu oprogramowani</w:t>
      </w:r>
      <w:r w:rsidR="00C73887" w:rsidRPr="000157F9">
        <w:rPr>
          <w:rFonts w:asciiTheme="minorHAnsi" w:hAnsiTheme="minorHAnsi" w:cstheme="minorHAnsi"/>
          <w:color w:val="000000"/>
          <w:sz w:val="22"/>
          <w:szCs w:val="22"/>
        </w:rPr>
        <w:t>a</w:t>
      </w:r>
      <w:r w:rsidRPr="000157F9">
        <w:rPr>
          <w:rFonts w:asciiTheme="minorHAnsi" w:hAnsiTheme="minorHAnsi" w:cstheme="minorHAnsi"/>
          <w:color w:val="000000"/>
          <w:sz w:val="22"/>
          <w:szCs w:val="22"/>
        </w:rPr>
        <w:t xml:space="preserve">, w terminie 5 dni od dnia otrzymania wezwania; </w:t>
      </w:r>
    </w:p>
    <w:p w14:paraId="089ECEC4" w14:textId="77777777" w:rsidR="00C73887" w:rsidRPr="000157F9" w:rsidRDefault="00F51E67" w:rsidP="006576AC">
      <w:pPr>
        <w:pStyle w:val="pkt"/>
        <w:numPr>
          <w:ilvl w:val="0"/>
          <w:numId w:val="40"/>
        </w:numPr>
        <w:autoSpaceDE w:val="0"/>
        <w:autoSpaceDN w:val="0"/>
        <w:adjustRightInd w:val="0"/>
        <w:spacing w:after="0" w:line="360" w:lineRule="auto"/>
        <w:rPr>
          <w:rFonts w:asciiTheme="minorHAnsi" w:hAnsiTheme="minorHAnsi" w:cstheme="minorHAnsi"/>
          <w:color w:val="000000"/>
          <w:sz w:val="22"/>
          <w:szCs w:val="22"/>
        </w:rPr>
      </w:pPr>
      <w:r w:rsidRPr="000157F9">
        <w:rPr>
          <w:rFonts w:asciiTheme="minorHAnsi" w:hAnsiTheme="minorHAnsi" w:cstheme="minorHAnsi"/>
          <w:color w:val="000000"/>
          <w:sz w:val="22"/>
          <w:szCs w:val="22"/>
        </w:rPr>
        <w:lastRenderedPageBreak/>
        <w:t xml:space="preserve">Zamawiający zastrzega sobie możliwość odwołania się do oficjalnych, publicznie dostępnych stron internetowych producenta rozwiązań równoważnych, zaś na wezwanie Zamawiającego Wykonawca zobowiązany będzie przedstawić ogólne warunki licencjonowania producenta oferowanych rozwiązań równoważnych, które również podlegać będą weryfikacji; </w:t>
      </w:r>
    </w:p>
    <w:p w14:paraId="1FC56D4E" w14:textId="77777777" w:rsidR="00C73887" w:rsidRPr="000157F9" w:rsidRDefault="00F51E67" w:rsidP="006576AC">
      <w:pPr>
        <w:pStyle w:val="pkt"/>
        <w:numPr>
          <w:ilvl w:val="0"/>
          <w:numId w:val="40"/>
        </w:numPr>
        <w:autoSpaceDE w:val="0"/>
        <w:autoSpaceDN w:val="0"/>
        <w:adjustRightInd w:val="0"/>
        <w:spacing w:after="0" w:line="360" w:lineRule="auto"/>
        <w:rPr>
          <w:rFonts w:asciiTheme="minorHAnsi" w:hAnsiTheme="minorHAnsi" w:cstheme="minorHAnsi"/>
          <w:color w:val="000000"/>
          <w:sz w:val="22"/>
          <w:szCs w:val="22"/>
        </w:rPr>
      </w:pPr>
      <w:r w:rsidRPr="000157F9">
        <w:rPr>
          <w:rFonts w:asciiTheme="minorHAnsi" w:hAnsiTheme="minorHAnsi" w:cstheme="minorHAnsi"/>
          <w:color w:val="000000"/>
          <w:sz w:val="22"/>
          <w:szCs w:val="22"/>
        </w:rPr>
        <w:t xml:space="preserve">Negatywny wynik weryfikacji, niespełnienie przez oferowane rozwiązanie równoważne wymagań Zamawiającego lub nieprzedłożenie w wyznaczonym terminie produktów lub dokumentów lub informacji, skutkował będzie odrzuceniem oferty; </w:t>
      </w:r>
    </w:p>
    <w:p w14:paraId="19BC6536" w14:textId="354E815C" w:rsidR="00F51E67" w:rsidRPr="000157F9" w:rsidRDefault="00F51E67" w:rsidP="006576AC">
      <w:pPr>
        <w:pStyle w:val="pkt"/>
        <w:numPr>
          <w:ilvl w:val="0"/>
          <w:numId w:val="40"/>
        </w:numPr>
        <w:autoSpaceDE w:val="0"/>
        <w:autoSpaceDN w:val="0"/>
        <w:adjustRightInd w:val="0"/>
        <w:spacing w:after="0" w:line="360" w:lineRule="auto"/>
        <w:rPr>
          <w:rFonts w:asciiTheme="minorHAnsi" w:hAnsiTheme="minorHAnsi" w:cstheme="minorHAnsi"/>
          <w:color w:val="000000"/>
          <w:sz w:val="22"/>
          <w:szCs w:val="22"/>
        </w:rPr>
      </w:pPr>
      <w:r w:rsidRPr="000157F9">
        <w:rPr>
          <w:rFonts w:asciiTheme="minorHAnsi" w:hAnsiTheme="minorHAnsi" w:cstheme="minorHAnsi"/>
          <w:color w:val="000000"/>
          <w:sz w:val="22"/>
          <w:szCs w:val="22"/>
        </w:rPr>
        <w:t xml:space="preserve">Zasady odnoszące się do wykazania równoważności, odnoszą się do wszystkich oferowanych licencji oprogramowania i usług online, w tym nowych dodanych w toku realizacji </w:t>
      </w:r>
      <w:r w:rsidR="00C73887" w:rsidRPr="000157F9">
        <w:rPr>
          <w:rFonts w:asciiTheme="minorHAnsi" w:hAnsiTheme="minorHAnsi" w:cstheme="minorHAnsi"/>
          <w:color w:val="000000"/>
          <w:sz w:val="22"/>
          <w:szCs w:val="22"/>
        </w:rPr>
        <w:t>u</w:t>
      </w:r>
      <w:r w:rsidRPr="000157F9">
        <w:rPr>
          <w:rFonts w:asciiTheme="minorHAnsi" w:hAnsiTheme="minorHAnsi" w:cstheme="minorHAnsi"/>
          <w:color w:val="000000"/>
          <w:sz w:val="22"/>
          <w:szCs w:val="22"/>
        </w:rPr>
        <w:t xml:space="preserve">mowy. </w:t>
      </w:r>
    </w:p>
    <w:p w14:paraId="0C89E9CD" w14:textId="77777777" w:rsidR="00F51E67" w:rsidRPr="00B5483B" w:rsidRDefault="00F51E67" w:rsidP="00B5483B">
      <w:pPr>
        <w:pStyle w:val="pkt"/>
        <w:spacing w:after="0" w:line="360" w:lineRule="auto"/>
        <w:ind w:left="570" w:firstLine="0"/>
        <w:rPr>
          <w:rFonts w:asciiTheme="minorHAnsi" w:hAnsiTheme="minorHAnsi" w:cstheme="minorHAnsi"/>
          <w:sz w:val="22"/>
          <w:szCs w:val="22"/>
          <w:highlight w:val="yellow"/>
          <w:lang w:eastAsia="ar-SA"/>
        </w:rPr>
      </w:pPr>
    </w:p>
    <w:p w14:paraId="1BB83D16" w14:textId="77777777" w:rsidR="00A210BD" w:rsidRPr="007720DE" w:rsidRDefault="00A210BD" w:rsidP="00A210BD">
      <w:pPr>
        <w:tabs>
          <w:tab w:val="left" w:pos="0"/>
        </w:tabs>
        <w:overflowPunct w:val="0"/>
        <w:autoSpaceDE w:val="0"/>
        <w:autoSpaceDN w:val="0"/>
        <w:adjustRightInd w:val="0"/>
        <w:spacing w:line="360" w:lineRule="auto"/>
        <w:ind w:left="851" w:hanging="851"/>
        <w:jc w:val="both"/>
        <w:textAlignment w:val="baseline"/>
        <w:rPr>
          <w:rFonts w:ascii="Calibri" w:hAnsi="Calibri" w:cs="Calibri"/>
          <w:b/>
          <w:iCs/>
          <w:sz w:val="22"/>
          <w:szCs w:val="22"/>
        </w:rPr>
      </w:pPr>
      <w:r w:rsidRPr="007720DE">
        <w:rPr>
          <w:rFonts w:ascii="Calibri" w:hAnsi="Calibri" w:cs="Calibri"/>
          <w:b/>
          <w:iCs/>
          <w:sz w:val="22"/>
          <w:szCs w:val="22"/>
        </w:rPr>
        <w:t>4.</w:t>
      </w:r>
      <w:r w:rsidRPr="007720DE">
        <w:rPr>
          <w:rFonts w:ascii="Calibri" w:hAnsi="Calibri" w:cs="Calibri"/>
          <w:b/>
          <w:iCs/>
          <w:sz w:val="22"/>
          <w:szCs w:val="22"/>
        </w:rPr>
        <w:tab/>
        <w:t>Podwykonawstwo.</w:t>
      </w:r>
    </w:p>
    <w:p w14:paraId="060C3150" w14:textId="77777777" w:rsidR="00A210BD" w:rsidRDefault="00A210BD" w:rsidP="00A210B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sidRPr="00C84110">
        <w:rPr>
          <w:rFonts w:ascii="Calibri" w:hAnsi="Calibri" w:cs="Calibri"/>
          <w:bCs/>
          <w:iCs/>
          <w:sz w:val="22"/>
          <w:szCs w:val="22"/>
        </w:rPr>
        <w:t>4.1.</w:t>
      </w:r>
      <w:r>
        <w:rPr>
          <w:rFonts w:ascii="Calibri" w:hAnsi="Calibri" w:cs="Calibri"/>
          <w:bCs/>
          <w:iCs/>
          <w:sz w:val="22"/>
          <w:szCs w:val="22"/>
        </w:rPr>
        <w:tab/>
        <w:t>Zamawiający nie zastrzega obowiązku osobistego wykonania przez Wykonawcę kluczowych części zamówienia.</w:t>
      </w:r>
    </w:p>
    <w:p w14:paraId="1CCC8602" w14:textId="77777777" w:rsidR="00A210BD" w:rsidRDefault="00A210BD" w:rsidP="00A210B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Pr>
          <w:rFonts w:ascii="Calibri" w:hAnsi="Calibri" w:cs="Calibri"/>
          <w:bCs/>
          <w:iCs/>
          <w:sz w:val="22"/>
          <w:szCs w:val="22"/>
        </w:rPr>
        <w:t>4.2.</w:t>
      </w:r>
      <w:r>
        <w:rPr>
          <w:rFonts w:ascii="Calibri" w:hAnsi="Calibri" w:cs="Calibri"/>
          <w:bCs/>
          <w:iCs/>
          <w:sz w:val="22"/>
          <w:szCs w:val="22"/>
        </w:rPr>
        <w:tab/>
        <w:t>Wykonawca może powierzyć wykonanie części zamówienia podwykonawcy.</w:t>
      </w:r>
    </w:p>
    <w:p w14:paraId="6D3DBA30" w14:textId="77777777" w:rsidR="00A210BD" w:rsidRDefault="00A210BD" w:rsidP="00A210B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Pr>
          <w:rFonts w:ascii="Calibri" w:hAnsi="Calibri" w:cs="Calibri"/>
          <w:bCs/>
          <w:iCs/>
          <w:sz w:val="22"/>
          <w:szCs w:val="22"/>
        </w:rPr>
        <w:t>4.3</w:t>
      </w:r>
      <w:r>
        <w:rPr>
          <w:rFonts w:ascii="Calibri" w:hAnsi="Calibri" w:cs="Calibri"/>
          <w:bCs/>
          <w:iCs/>
          <w:sz w:val="22"/>
          <w:szCs w:val="22"/>
        </w:rPr>
        <w:tab/>
        <w:t>Zamawiający żąda wskazania przez Wykonawcę w treści Formularza oferty części zamówienia, których wykonanie zamierza powierzyć podwykonawcom i podania przez Wykonawcę firm podwykonawców.</w:t>
      </w:r>
    </w:p>
    <w:p w14:paraId="741CBDDE" w14:textId="6C2ED26C" w:rsidR="00A210BD" w:rsidRDefault="00A210BD" w:rsidP="00A210B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Pr>
          <w:rFonts w:ascii="Calibri" w:hAnsi="Calibri" w:cs="Calibri"/>
          <w:bCs/>
          <w:iCs/>
          <w:sz w:val="22"/>
          <w:szCs w:val="22"/>
        </w:rPr>
        <w:t>4.4</w:t>
      </w:r>
      <w:r>
        <w:rPr>
          <w:rFonts w:ascii="Calibri" w:hAnsi="Calibri" w:cs="Calibri"/>
          <w:bCs/>
          <w:iCs/>
          <w:sz w:val="22"/>
          <w:szCs w:val="22"/>
        </w:rPr>
        <w:tab/>
        <w:t xml:space="preserve">Powierzenie wykonania części zamówienia podwykonawcom nie zwalnia Wykonawcy                              </w:t>
      </w:r>
      <w:r w:rsidR="00E93895">
        <w:rPr>
          <w:rFonts w:ascii="Calibri" w:hAnsi="Calibri" w:cs="Calibri"/>
          <w:bCs/>
          <w:iCs/>
          <w:sz w:val="22"/>
          <w:szCs w:val="22"/>
        </w:rPr>
        <w:br/>
      </w:r>
      <w:r>
        <w:rPr>
          <w:rFonts w:ascii="Calibri" w:hAnsi="Calibri" w:cs="Calibri"/>
          <w:bCs/>
          <w:iCs/>
          <w:sz w:val="22"/>
          <w:szCs w:val="22"/>
        </w:rPr>
        <w:t>z odpowiedzialności za należyte wykonanie tego zamówienia.</w:t>
      </w:r>
    </w:p>
    <w:p w14:paraId="0DACE65C" w14:textId="77777777" w:rsidR="00A210BD" w:rsidRDefault="00A210BD" w:rsidP="00A210B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p>
    <w:p w14:paraId="3D0E22E0" w14:textId="77777777" w:rsidR="00A210BD" w:rsidRPr="00EE467D" w:rsidRDefault="00A210BD" w:rsidP="00A210BD">
      <w:pPr>
        <w:pStyle w:val="pkt"/>
        <w:spacing w:before="0" w:after="0" w:line="360" w:lineRule="auto"/>
        <w:ind w:hanging="851"/>
        <w:rPr>
          <w:rFonts w:ascii="Calibri" w:hAnsi="Calibri" w:cs="Calibri"/>
          <w:b/>
          <w:sz w:val="22"/>
          <w:szCs w:val="22"/>
        </w:rPr>
      </w:pPr>
      <w:r>
        <w:rPr>
          <w:rFonts w:ascii="Calibri" w:hAnsi="Calibri" w:cs="Calibri"/>
          <w:b/>
          <w:sz w:val="22"/>
          <w:szCs w:val="22"/>
        </w:rPr>
        <w:t>5.</w:t>
      </w:r>
      <w:r>
        <w:rPr>
          <w:rFonts w:ascii="Calibri" w:hAnsi="Calibri" w:cs="Calibri"/>
          <w:b/>
          <w:sz w:val="22"/>
          <w:szCs w:val="22"/>
        </w:rPr>
        <w:tab/>
      </w:r>
      <w:r w:rsidRPr="00EE467D">
        <w:rPr>
          <w:rFonts w:ascii="Calibri" w:hAnsi="Calibri" w:cs="Calibri"/>
          <w:b/>
          <w:sz w:val="22"/>
          <w:szCs w:val="22"/>
        </w:rPr>
        <w:t>Informacje o przewidywanych zamówieniach, o których mowa w art. 214 ust. 1 pkt</w:t>
      </w:r>
      <w:r>
        <w:rPr>
          <w:rFonts w:ascii="Calibri" w:hAnsi="Calibri" w:cs="Calibri"/>
          <w:b/>
          <w:sz w:val="22"/>
          <w:szCs w:val="22"/>
        </w:rPr>
        <w:t xml:space="preserve"> 8</w:t>
      </w:r>
      <w:r w:rsidRPr="00EE467D">
        <w:rPr>
          <w:rFonts w:ascii="Calibri" w:hAnsi="Calibri" w:cs="Calibri"/>
          <w:b/>
          <w:sz w:val="22"/>
          <w:szCs w:val="22"/>
        </w:rPr>
        <w:t xml:space="preserve"> Ustawy.</w:t>
      </w:r>
    </w:p>
    <w:p w14:paraId="625CC1D7" w14:textId="3781FFB9" w:rsidR="00A210BD" w:rsidRDefault="00E93895" w:rsidP="00A210BD">
      <w:pPr>
        <w:pStyle w:val="pkt"/>
        <w:spacing w:before="0" w:after="0" w:line="360" w:lineRule="auto"/>
        <w:ind w:hanging="851"/>
        <w:rPr>
          <w:rFonts w:ascii="Calibri" w:hAnsi="Calibri" w:cs="Calibri"/>
          <w:bCs/>
          <w:sz w:val="22"/>
          <w:szCs w:val="22"/>
        </w:rPr>
      </w:pPr>
      <w:r>
        <w:rPr>
          <w:rFonts w:ascii="Calibri" w:hAnsi="Calibri" w:cs="Calibri"/>
          <w:bCs/>
          <w:sz w:val="22"/>
          <w:szCs w:val="22"/>
        </w:rPr>
        <w:tab/>
      </w:r>
      <w:r w:rsidR="00A210BD" w:rsidRPr="00EE467D">
        <w:rPr>
          <w:rFonts w:ascii="Calibri" w:hAnsi="Calibri" w:cs="Calibri"/>
          <w:bCs/>
          <w:sz w:val="22"/>
          <w:szCs w:val="22"/>
        </w:rPr>
        <w:t>Zamawiający nie przewiduje możliwości udziel</w:t>
      </w:r>
      <w:r w:rsidR="00A210BD">
        <w:rPr>
          <w:rFonts w:ascii="Calibri" w:hAnsi="Calibri" w:cs="Calibri"/>
          <w:bCs/>
          <w:sz w:val="22"/>
          <w:szCs w:val="22"/>
        </w:rPr>
        <w:t>e</w:t>
      </w:r>
      <w:r w:rsidR="00A210BD" w:rsidRPr="00EE467D">
        <w:rPr>
          <w:rFonts w:ascii="Calibri" w:hAnsi="Calibri" w:cs="Calibri"/>
          <w:bCs/>
          <w:sz w:val="22"/>
          <w:szCs w:val="22"/>
        </w:rPr>
        <w:t>nia zamówień, o których mowa w art. 214 ust.</w:t>
      </w:r>
      <w:r w:rsidR="00A210BD">
        <w:rPr>
          <w:rFonts w:ascii="Calibri" w:hAnsi="Calibri" w:cs="Calibri"/>
          <w:bCs/>
          <w:sz w:val="22"/>
          <w:szCs w:val="22"/>
        </w:rPr>
        <w:t xml:space="preserve"> </w:t>
      </w:r>
      <w:r w:rsidR="00A210BD" w:rsidRPr="00EE467D">
        <w:rPr>
          <w:rFonts w:ascii="Calibri" w:hAnsi="Calibri" w:cs="Calibri"/>
          <w:bCs/>
          <w:sz w:val="22"/>
          <w:szCs w:val="22"/>
        </w:rPr>
        <w:t>1</w:t>
      </w:r>
      <w:r w:rsidR="00A210BD">
        <w:rPr>
          <w:rFonts w:ascii="Calibri" w:hAnsi="Calibri" w:cs="Calibri"/>
          <w:bCs/>
          <w:sz w:val="22"/>
          <w:szCs w:val="22"/>
        </w:rPr>
        <w:t xml:space="preserve"> </w:t>
      </w:r>
      <w:r w:rsidR="00A41227">
        <w:rPr>
          <w:rFonts w:ascii="Calibri" w:hAnsi="Calibri" w:cs="Calibri"/>
          <w:bCs/>
          <w:sz w:val="22"/>
          <w:szCs w:val="22"/>
        </w:rPr>
        <w:t xml:space="preserve"> </w:t>
      </w:r>
      <w:r w:rsidR="00A210BD" w:rsidRPr="00EE467D">
        <w:rPr>
          <w:rFonts w:ascii="Calibri" w:hAnsi="Calibri" w:cs="Calibri"/>
          <w:bCs/>
          <w:sz w:val="22"/>
          <w:szCs w:val="22"/>
        </w:rPr>
        <w:t>pkt.</w:t>
      </w:r>
      <w:r w:rsidR="00A210BD">
        <w:rPr>
          <w:rFonts w:ascii="Calibri" w:hAnsi="Calibri" w:cs="Calibri"/>
          <w:bCs/>
          <w:sz w:val="22"/>
          <w:szCs w:val="22"/>
        </w:rPr>
        <w:t xml:space="preserve"> 8</w:t>
      </w:r>
      <w:r w:rsidR="00A210BD" w:rsidRPr="00EE467D">
        <w:rPr>
          <w:rFonts w:ascii="Calibri" w:hAnsi="Calibri" w:cs="Calibri"/>
          <w:bCs/>
          <w:sz w:val="22"/>
          <w:szCs w:val="22"/>
        </w:rPr>
        <w:t xml:space="preserve"> Ustawy.</w:t>
      </w:r>
    </w:p>
    <w:p w14:paraId="1B854679" w14:textId="77777777" w:rsidR="00A210BD" w:rsidRPr="00EE467D" w:rsidRDefault="00A210BD" w:rsidP="00A210BD">
      <w:pPr>
        <w:pStyle w:val="pkt"/>
        <w:spacing w:before="0" w:after="0" w:line="360" w:lineRule="auto"/>
        <w:ind w:hanging="851"/>
        <w:rPr>
          <w:rFonts w:ascii="Calibri" w:hAnsi="Calibri" w:cs="Calibri"/>
          <w:bCs/>
          <w:iCs/>
          <w:sz w:val="22"/>
          <w:szCs w:val="22"/>
        </w:rPr>
      </w:pPr>
    </w:p>
    <w:p w14:paraId="62ED62FA" w14:textId="77777777" w:rsidR="00A210BD" w:rsidRPr="007A7790" w:rsidRDefault="00A210BD" w:rsidP="00A210BD">
      <w:pPr>
        <w:pStyle w:val="pkt"/>
        <w:tabs>
          <w:tab w:val="left" w:pos="851"/>
        </w:tabs>
        <w:spacing w:before="0" w:after="0" w:line="360" w:lineRule="auto"/>
        <w:ind w:hanging="851"/>
        <w:rPr>
          <w:rFonts w:asciiTheme="minorHAnsi" w:hAnsiTheme="minorHAnsi" w:cstheme="minorHAnsi"/>
          <w:b/>
          <w:sz w:val="22"/>
          <w:szCs w:val="22"/>
        </w:rPr>
      </w:pPr>
      <w:r w:rsidRPr="00A15693">
        <w:rPr>
          <w:rFonts w:asciiTheme="minorHAnsi" w:hAnsiTheme="minorHAnsi" w:cstheme="minorHAnsi"/>
          <w:b/>
          <w:sz w:val="22"/>
          <w:szCs w:val="22"/>
        </w:rPr>
        <w:t>6.</w:t>
      </w:r>
      <w:r w:rsidRPr="00A15693">
        <w:rPr>
          <w:rFonts w:asciiTheme="minorHAnsi" w:hAnsiTheme="minorHAnsi" w:cstheme="minorHAnsi"/>
          <w:b/>
          <w:sz w:val="22"/>
          <w:szCs w:val="22"/>
        </w:rPr>
        <w:tab/>
      </w:r>
      <w:r w:rsidRPr="007A7790">
        <w:rPr>
          <w:rFonts w:asciiTheme="minorHAnsi" w:hAnsiTheme="minorHAnsi" w:cstheme="minorHAnsi"/>
          <w:b/>
          <w:sz w:val="22"/>
          <w:szCs w:val="22"/>
        </w:rPr>
        <w:t>Termin wykonania zamówienia.</w:t>
      </w:r>
    </w:p>
    <w:p w14:paraId="47FAF48D" w14:textId="015A542B" w:rsidR="00A210BD" w:rsidRPr="00D925CC" w:rsidRDefault="00A210BD" w:rsidP="00A210BD">
      <w:pPr>
        <w:pStyle w:val="pkt"/>
        <w:spacing w:before="0" w:after="0" w:line="360" w:lineRule="auto"/>
        <w:ind w:hanging="851"/>
        <w:rPr>
          <w:rFonts w:ascii="Calibri" w:hAnsi="Calibri" w:cs="Calibri"/>
          <w:sz w:val="22"/>
          <w:szCs w:val="22"/>
        </w:rPr>
      </w:pPr>
      <w:r w:rsidRPr="007A7790">
        <w:rPr>
          <w:rFonts w:asciiTheme="minorHAnsi" w:hAnsiTheme="minorHAnsi" w:cstheme="minorHAnsi"/>
          <w:sz w:val="22"/>
          <w:szCs w:val="22"/>
        </w:rPr>
        <w:t>6.1.</w:t>
      </w:r>
      <w:r w:rsidRPr="007A7790">
        <w:rPr>
          <w:rFonts w:asciiTheme="minorHAnsi" w:hAnsiTheme="minorHAnsi" w:cstheme="minorHAnsi"/>
          <w:sz w:val="22"/>
          <w:szCs w:val="22"/>
        </w:rPr>
        <w:tab/>
      </w:r>
      <w:r w:rsidRPr="007A7790">
        <w:rPr>
          <w:rFonts w:ascii="Calibri" w:hAnsi="Calibri" w:cs="Calibri"/>
          <w:sz w:val="22"/>
          <w:szCs w:val="22"/>
        </w:rPr>
        <w:t xml:space="preserve">Zamówienie zostanie zrealizowane </w:t>
      </w:r>
      <w:r w:rsidRPr="007A7790">
        <w:rPr>
          <w:rFonts w:ascii="Calibri" w:hAnsi="Calibri" w:cs="Calibri"/>
          <w:b/>
          <w:bCs/>
          <w:sz w:val="22"/>
          <w:szCs w:val="22"/>
        </w:rPr>
        <w:t xml:space="preserve">w terminie do </w:t>
      </w:r>
      <w:r w:rsidR="00A41227">
        <w:rPr>
          <w:rFonts w:ascii="Calibri" w:hAnsi="Calibri" w:cs="Calibri"/>
          <w:b/>
          <w:bCs/>
          <w:sz w:val="22"/>
          <w:szCs w:val="22"/>
        </w:rPr>
        <w:t>21</w:t>
      </w:r>
      <w:r w:rsidRPr="007A7790">
        <w:rPr>
          <w:rFonts w:ascii="Calibri" w:hAnsi="Calibri" w:cs="Calibri"/>
          <w:b/>
          <w:bCs/>
          <w:sz w:val="22"/>
          <w:szCs w:val="22"/>
        </w:rPr>
        <w:t xml:space="preserve"> dni od daty zawarcia umowy</w:t>
      </w:r>
      <w:r w:rsidRPr="007A7790">
        <w:rPr>
          <w:rFonts w:ascii="Calibri" w:hAnsi="Calibri" w:cs="Calibri"/>
          <w:bCs/>
          <w:sz w:val="22"/>
          <w:szCs w:val="22"/>
        </w:rPr>
        <w:t>,</w:t>
      </w:r>
    </w:p>
    <w:p w14:paraId="01849600" w14:textId="2EE53A29" w:rsidR="00A210BD" w:rsidRDefault="00A210BD" w:rsidP="00A210BD">
      <w:pPr>
        <w:pStyle w:val="pkt"/>
        <w:tabs>
          <w:tab w:val="left" w:pos="851"/>
        </w:tabs>
        <w:spacing w:before="0" w:after="0" w:line="360" w:lineRule="auto"/>
        <w:ind w:hanging="851"/>
        <w:rPr>
          <w:rFonts w:ascii="Calibri" w:hAnsi="Calibri" w:cs="Calibri"/>
          <w:sz w:val="22"/>
          <w:szCs w:val="22"/>
        </w:rPr>
      </w:pPr>
      <w:r w:rsidRPr="00D925CC">
        <w:rPr>
          <w:rFonts w:ascii="Calibri" w:hAnsi="Calibri" w:cs="Calibri"/>
          <w:sz w:val="22"/>
          <w:szCs w:val="22"/>
        </w:rPr>
        <w:t>6.2.</w:t>
      </w:r>
      <w:r w:rsidRPr="00D925CC">
        <w:rPr>
          <w:rFonts w:ascii="Calibri" w:hAnsi="Calibri" w:cs="Calibri"/>
          <w:sz w:val="22"/>
          <w:szCs w:val="22"/>
        </w:rPr>
        <w:tab/>
        <w:t xml:space="preserve">Złożenie oferty z terminem wykonania dłuższym niż </w:t>
      </w:r>
      <w:r w:rsidR="00A41227">
        <w:rPr>
          <w:rFonts w:ascii="Calibri" w:hAnsi="Calibri" w:cs="Calibri"/>
          <w:sz w:val="22"/>
          <w:szCs w:val="22"/>
        </w:rPr>
        <w:t>21</w:t>
      </w:r>
      <w:r w:rsidRPr="00D925CC">
        <w:rPr>
          <w:rFonts w:ascii="Calibri" w:hAnsi="Calibri" w:cs="Calibri"/>
          <w:sz w:val="22"/>
          <w:szCs w:val="22"/>
        </w:rPr>
        <w:t xml:space="preserve"> dni skutkować będzie odrzuceniem</w:t>
      </w:r>
      <w:r w:rsidRPr="00EE467D">
        <w:rPr>
          <w:rFonts w:ascii="Calibri" w:hAnsi="Calibri" w:cs="Calibri"/>
          <w:sz w:val="22"/>
          <w:szCs w:val="22"/>
        </w:rPr>
        <w:t xml:space="preserve"> oferty</w:t>
      </w:r>
      <w:r w:rsidR="00A41227">
        <w:rPr>
          <w:rFonts w:ascii="Calibri" w:hAnsi="Calibri" w:cs="Calibri"/>
          <w:sz w:val="22"/>
          <w:szCs w:val="22"/>
        </w:rPr>
        <w:t xml:space="preserve"> </w:t>
      </w:r>
      <w:r w:rsidRPr="00EE467D">
        <w:rPr>
          <w:rFonts w:ascii="Calibri" w:hAnsi="Calibri" w:cs="Calibri"/>
          <w:sz w:val="22"/>
          <w:szCs w:val="22"/>
        </w:rPr>
        <w:t>na podstawie art. 226 ust. 1 pkt. 5 Ustawy.</w:t>
      </w:r>
    </w:p>
    <w:p w14:paraId="567B2A22" w14:textId="77777777" w:rsidR="00A210BD" w:rsidRDefault="00A210BD" w:rsidP="00A210BD">
      <w:pPr>
        <w:pStyle w:val="pkt"/>
        <w:tabs>
          <w:tab w:val="left" w:pos="851"/>
        </w:tabs>
        <w:spacing w:before="0" w:after="0" w:line="360" w:lineRule="auto"/>
        <w:ind w:hanging="851"/>
        <w:rPr>
          <w:rFonts w:ascii="Calibri" w:hAnsi="Calibri" w:cs="Calibri"/>
          <w:sz w:val="22"/>
          <w:szCs w:val="22"/>
        </w:rPr>
      </w:pPr>
    </w:p>
    <w:p w14:paraId="4E0C33AB" w14:textId="77777777" w:rsidR="00A210BD" w:rsidRPr="00A15693" w:rsidRDefault="00A210BD" w:rsidP="00A210BD">
      <w:pPr>
        <w:pStyle w:val="pkt"/>
        <w:spacing w:before="0" w:after="0" w:line="360" w:lineRule="auto"/>
        <w:ind w:hanging="851"/>
        <w:rPr>
          <w:rFonts w:asciiTheme="minorHAnsi" w:hAnsiTheme="minorHAnsi" w:cstheme="minorHAnsi"/>
          <w:b/>
          <w:sz w:val="22"/>
          <w:szCs w:val="22"/>
        </w:rPr>
      </w:pPr>
      <w:r w:rsidRPr="00A15693">
        <w:rPr>
          <w:rFonts w:asciiTheme="minorHAnsi" w:hAnsiTheme="minorHAnsi" w:cstheme="minorHAnsi"/>
          <w:b/>
          <w:sz w:val="22"/>
          <w:szCs w:val="22"/>
        </w:rPr>
        <w:t>7.</w:t>
      </w:r>
      <w:r w:rsidRPr="00A15693">
        <w:rPr>
          <w:rFonts w:asciiTheme="minorHAnsi" w:hAnsiTheme="minorHAnsi" w:cstheme="minorHAnsi"/>
          <w:b/>
          <w:sz w:val="22"/>
          <w:szCs w:val="22"/>
        </w:rPr>
        <w:tab/>
        <w:t>Warunki udziału w postępowaniu:</w:t>
      </w:r>
    </w:p>
    <w:p w14:paraId="4526F9D8" w14:textId="77777777" w:rsidR="00A210BD" w:rsidRPr="008C04F9" w:rsidRDefault="00A210BD" w:rsidP="00A210BD">
      <w:pPr>
        <w:suppressAutoHyphens/>
        <w:spacing w:line="360" w:lineRule="auto"/>
        <w:ind w:left="851" w:hanging="851"/>
        <w:jc w:val="both"/>
        <w:rPr>
          <w:rFonts w:ascii="Calibri" w:hAnsi="Calibri" w:cs="Calibri"/>
          <w:bCs/>
          <w:sz w:val="22"/>
          <w:szCs w:val="22"/>
        </w:rPr>
      </w:pPr>
      <w:r w:rsidRPr="008C04F9">
        <w:rPr>
          <w:rFonts w:ascii="Calibri" w:hAnsi="Calibri" w:cs="Calibri"/>
          <w:bCs/>
          <w:sz w:val="22"/>
          <w:szCs w:val="22"/>
          <w:lang w:eastAsia="zh-CN"/>
        </w:rPr>
        <w:t>7.1.</w:t>
      </w:r>
      <w:r w:rsidRPr="008C04F9">
        <w:rPr>
          <w:rFonts w:ascii="Calibri" w:hAnsi="Calibri" w:cs="Calibri"/>
          <w:bCs/>
          <w:sz w:val="22"/>
          <w:szCs w:val="22"/>
          <w:lang w:eastAsia="zh-CN"/>
        </w:rPr>
        <w:tab/>
      </w:r>
      <w:r w:rsidRPr="00475DFC">
        <w:rPr>
          <w:rFonts w:ascii="Calibri" w:hAnsi="Calibri" w:cs="Calibri"/>
          <w:bCs/>
          <w:sz w:val="22"/>
          <w:szCs w:val="22"/>
          <w:u w:val="single"/>
          <w:lang w:eastAsia="zh-CN"/>
        </w:rPr>
        <w:t xml:space="preserve">O </w:t>
      </w:r>
      <w:r w:rsidRPr="00475DFC">
        <w:rPr>
          <w:rFonts w:ascii="Calibri" w:hAnsi="Calibri" w:cs="Calibri"/>
          <w:bCs/>
          <w:sz w:val="22"/>
          <w:szCs w:val="22"/>
          <w:u w:val="single"/>
        </w:rPr>
        <w:t>udzielenie zamówienia mogą ubiegać się wykonawcy, którzy:</w:t>
      </w:r>
    </w:p>
    <w:p w14:paraId="034B9B54" w14:textId="77777777" w:rsidR="00A210BD" w:rsidRDefault="00A210BD" w:rsidP="00A210BD">
      <w:pPr>
        <w:tabs>
          <w:tab w:val="left" w:pos="851"/>
        </w:tabs>
        <w:suppressAutoHyphens/>
        <w:spacing w:line="360" w:lineRule="auto"/>
        <w:ind w:left="851" w:hanging="851"/>
        <w:jc w:val="both"/>
        <w:rPr>
          <w:rFonts w:ascii="Calibri" w:hAnsi="Calibri" w:cs="Calibri"/>
          <w:bCs/>
          <w:sz w:val="22"/>
          <w:szCs w:val="22"/>
        </w:rPr>
      </w:pPr>
      <w:r>
        <w:rPr>
          <w:rFonts w:ascii="Calibri" w:hAnsi="Calibri" w:cs="Calibri"/>
          <w:bCs/>
          <w:sz w:val="22"/>
          <w:szCs w:val="22"/>
        </w:rPr>
        <w:t>7.1.1.</w:t>
      </w:r>
      <w:r>
        <w:rPr>
          <w:rFonts w:ascii="Calibri" w:hAnsi="Calibri" w:cs="Calibri"/>
          <w:bCs/>
          <w:sz w:val="22"/>
          <w:szCs w:val="22"/>
        </w:rPr>
        <w:tab/>
        <w:t>nie podlegają wykluczeniu.</w:t>
      </w:r>
    </w:p>
    <w:p w14:paraId="0692A06A" w14:textId="77777777" w:rsidR="00A210BD" w:rsidRDefault="00A210BD" w:rsidP="00A210BD">
      <w:pPr>
        <w:tabs>
          <w:tab w:val="left" w:pos="851"/>
        </w:tabs>
        <w:suppressAutoHyphens/>
        <w:spacing w:line="360" w:lineRule="auto"/>
        <w:ind w:left="851" w:hanging="851"/>
        <w:jc w:val="both"/>
        <w:rPr>
          <w:rFonts w:ascii="Calibri" w:hAnsi="Calibri" w:cs="Calibri"/>
          <w:bCs/>
          <w:sz w:val="22"/>
          <w:szCs w:val="22"/>
        </w:rPr>
      </w:pPr>
      <w:r>
        <w:rPr>
          <w:rFonts w:ascii="Calibri" w:hAnsi="Calibri" w:cs="Calibri"/>
          <w:bCs/>
          <w:sz w:val="22"/>
          <w:szCs w:val="22"/>
        </w:rPr>
        <w:t>7.1.2.</w:t>
      </w:r>
      <w:r>
        <w:rPr>
          <w:rFonts w:ascii="Calibri" w:hAnsi="Calibri" w:cs="Calibri"/>
          <w:bCs/>
          <w:sz w:val="22"/>
          <w:szCs w:val="22"/>
        </w:rPr>
        <w:tab/>
      </w:r>
      <w:r w:rsidRPr="007B3D44">
        <w:rPr>
          <w:rFonts w:ascii="Calibri" w:hAnsi="Calibri" w:cs="Calibri"/>
          <w:bCs/>
          <w:sz w:val="22"/>
          <w:szCs w:val="22"/>
        </w:rPr>
        <w:t>spełniają warunki udziału</w:t>
      </w:r>
      <w:r>
        <w:rPr>
          <w:rFonts w:ascii="Calibri" w:hAnsi="Calibri" w:cs="Calibri"/>
          <w:bCs/>
          <w:sz w:val="22"/>
          <w:szCs w:val="22"/>
        </w:rPr>
        <w:t xml:space="preserve"> </w:t>
      </w:r>
      <w:r w:rsidRPr="007B3D44">
        <w:rPr>
          <w:rFonts w:ascii="Calibri" w:hAnsi="Calibri" w:cs="Calibri"/>
          <w:bCs/>
          <w:sz w:val="22"/>
          <w:szCs w:val="22"/>
        </w:rPr>
        <w:t>w postępowaniu</w:t>
      </w:r>
      <w:r>
        <w:rPr>
          <w:rFonts w:ascii="Calibri" w:hAnsi="Calibri" w:cs="Calibri"/>
          <w:bCs/>
          <w:sz w:val="22"/>
          <w:szCs w:val="22"/>
        </w:rPr>
        <w:t>.</w:t>
      </w:r>
      <w:r w:rsidRPr="007B3D44">
        <w:rPr>
          <w:rFonts w:ascii="Calibri" w:hAnsi="Calibri" w:cs="Calibri"/>
          <w:bCs/>
          <w:sz w:val="22"/>
          <w:szCs w:val="22"/>
        </w:rPr>
        <w:t xml:space="preserve"> </w:t>
      </w:r>
    </w:p>
    <w:p w14:paraId="4220AD25" w14:textId="77777777" w:rsidR="00A210BD" w:rsidRPr="007B3D44" w:rsidRDefault="00A210BD" w:rsidP="00A210BD">
      <w:pPr>
        <w:suppressAutoHyphens/>
        <w:spacing w:line="360" w:lineRule="auto"/>
        <w:ind w:left="851" w:hanging="851"/>
        <w:jc w:val="both"/>
        <w:rPr>
          <w:rFonts w:ascii="Calibri" w:hAnsi="Calibri" w:cs="Calibri"/>
          <w:b/>
          <w:sz w:val="22"/>
          <w:szCs w:val="22"/>
        </w:rPr>
      </w:pPr>
      <w:r>
        <w:rPr>
          <w:rFonts w:ascii="Calibri" w:hAnsi="Calibri" w:cs="Calibri"/>
          <w:bCs/>
          <w:sz w:val="22"/>
          <w:szCs w:val="22"/>
        </w:rPr>
        <w:t>7.2.</w:t>
      </w:r>
      <w:r>
        <w:rPr>
          <w:rFonts w:ascii="Calibri" w:hAnsi="Calibri" w:cs="Calibri"/>
          <w:bCs/>
          <w:sz w:val="22"/>
          <w:szCs w:val="22"/>
        </w:rPr>
        <w:tab/>
      </w:r>
      <w:r w:rsidRPr="00475DFC">
        <w:rPr>
          <w:rFonts w:ascii="Calibri" w:hAnsi="Calibri" w:cs="Calibri"/>
          <w:bCs/>
          <w:sz w:val="22"/>
          <w:szCs w:val="22"/>
          <w:u w:val="single"/>
        </w:rPr>
        <w:t>O udzielenie zamówienia mogą ubiegać się Wykonawcy, którzy spełniają warunki dotyczące:</w:t>
      </w:r>
    </w:p>
    <w:p w14:paraId="7A9F3C78" w14:textId="77777777" w:rsidR="00A210BD" w:rsidRPr="00475DFC" w:rsidRDefault="00A210BD" w:rsidP="00441CA0">
      <w:pPr>
        <w:pStyle w:val="Tekstpodstawowy"/>
        <w:numPr>
          <w:ilvl w:val="2"/>
          <w:numId w:val="10"/>
        </w:numPr>
        <w:suppressLineNumbers/>
        <w:tabs>
          <w:tab w:val="left" w:pos="851"/>
        </w:tabs>
        <w:overflowPunct w:val="0"/>
        <w:autoSpaceDE w:val="0"/>
        <w:autoSpaceDN w:val="0"/>
        <w:adjustRightInd w:val="0"/>
        <w:spacing w:line="360" w:lineRule="auto"/>
        <w:ind w:left="851" w:hanging="851"/>
        <w:textAlignment w:val="baseline"/>
        <w:rPr>
          <w:rFonts w:ascii="Calibri" w:hAnsi="Calibri" w:cs="Calibri"/>
          <w:b/>
          <w:bCs/>
          <w:sz w:val="22"/>
          <w:szCs w:val="22"/>
        </w:rPr>
      </w:pPr>
      <w:r w:rsidRPr="007B3D44">
        <w:rPr>
          <w:rFonts w:ascii="Calibri" w:hAnsi="Calibri" w:cs="Calibri"/>
          <w:sz w:val="22"/>
          <w:szCs w:val="22"/>
        </w:rPr>
        <w:t xml:space="preserve">zdolności do występowania w obrocie gospodarczym - </w:t>
      </w:r>
      <w:r w:rsidRPr="00475DFC">
        <w:rPr>
          <w:rFonts w:ascii="Calibri" w:hAnsi="Calibri" w:cs="Calibri"/>
          <w:b/>
          <w:bCs/>
          <w:sz w:val="22"/>
          <w:szCs w:val="22"/>
        </w:rPr>
        <w:t>Zamawiający nie wyznacza szczegółowego warunku w tym zakresie;</w:t>
      </w:r>
    </w:p>
    <w:p w14:paraId="49DFC8EB" w14:textId="1E06E4A8" w:rsidR="00A210BD" w:rsidRPr="007B3D44" w:rsidRDefault="00A210BD" w:rsidP="00441CA0">
      <w:pPr>
        <w:pStyle w:val="Tekstpodstawowy"/>
        <w:numPr>
          <w:ilvl w:val="2"/>
          <w:numId w:val="10"/>
        </w:numPr>
        <w:suppressLineNumbers/>
        <w:tabs>
          <w:tab w:val="left" w:pos="851"/>
        </w:tabs>
        <w:overflowPunct w:val="0"/>
        <w:autoSpaceDE w:val="0"/>
        <w:autoSpaceDN w:val="0"/>
        <w:adjustRightInd w:val="0"/>
        <w:spacing w:line="360" w:lineRule="auto"/>
        <w:ind w:left="851" w:hanging="851"/>
        <w:textAlignment w:val="baseline"/>
        <w:rPr>
          <w:rFonts w:ascii="Calibri" w:hAnsi="Calibri" w:cs="Calibri"/>
          <w:sz w:val="22"/>
          <w:szCs w:val="22"/>
        </w:rPr>
      </w:pPr>
      <w:r w:rsidRPr="007B3D44">
        <w:rPr>
          <w:rFonts w:ascii="Calibri" w:hAnsi="Calibri" w:cs="Calibri"/>
          <w:sz w:val="22"/>
          <w:szCs w:val="22"/>
        </w:rPr>
        <w:lastRenderedPageBreak/>
        <w:t>uprawnień do prowadzenia określonej działalności gospodarczej lub zawodowej, o ile wynika</w:t>
      </w:r>
      <w:r w:rsidR="00654817">
        <w:rPr>
          <w:rFonts w:ascii="Calibri" w:hAnsi="Calibri" w:cs="Calibri"/>
          <w:sz w:val="22"/>
          <w:szCs w:val="22"/>
        </w:rPr>
        <w:t xml:space="preserve"> </w:t>
      </w:r>
      <w:r w:rsidRPr="007B3D44">
        <w:rPr>
          <w:rFonts w:ascii="Calibri" w:hAnsi="Calibri" w:cs="Calibri"/>
          <w:sz w:val="22"/>
          <w:szCs w:val="22"/>
        </w:rPr>
        <w:t xml:space="preserve">to </w:t>
      </w:r>
      <w:r w:rsidR="00654817">
        <w:rPr>
          <w:rFonts w:ascii="Calibri" w:hAnsi="Calibri" w:cs="Calibri"/>
          <w:sz w:val="22"/>
          <w:szCs w:val="22"/>
        </w:rPr>
        <w:br/>
      </w:r>
      <w:r w:rsidRPr="007B3D44">
        <w:rPr>
          <w:rFonts w:ascii="Calibri" w:hAnsi="Calibri" w:cs="Calibri"/>
          <w:sz w:val="22"/>
          <w:szCs w:val="22"/>
        </w:rPr>
        <w:t xml:space="preserve">z odrębnych przepisów - </w:t>
      </w:r>
      <w:r w:rsidRPr="00475DFC">
        <w:rPr>
          <w:rFonts w:ascii="Calibri" w:hAnsi="Calibri" w:cs="Calibri"/>
          <w:b/>
          <w:bCs/>
          <w:sz w:val="22"/>
          <w:szCs w:val="22"/>
        </w:rPr>
        <w:t>Zamawiający nie wyznacza szczegółowego warunku w tym zakresie;</w:t>
      </w:r>
    </w:p>
    <w:p w14:paraId="292BCCFE" w14:textId="2982E7E4" w:rsidR="00A210BD" w:rsidRPr="00475DFC" w:rsidRDefault="00A210BD" w:rsidP="00441CA0">
      <w:pPr>
        <w:pStyle w:val="Tekstpodstawowy"/>
        <w:numPr>
          <w:ilvl w:val="2"/>
          <w:numId w:val="10"/>
        </w:numPr>
        <w:suppressLineNumbers/>
        <w:tabs>
          <w:tab w:val="left" w:pos="851"/>
        </w:tabs>
        <w:overflowPunct w:val="0"/>
        <w:autoSpaceDE w:val="0"/>
        <w:autoSpaceDN w:val="0"/>
        <w:adjustRightInd w:val="0"/>
        <w:spacing w:line="360" w:lineRule="auto"/>
        <w:ind w:left="851" w:hanging="851"/>
        <w:textAlignment w:val="baseline"/>
        <w:rPr>
          <w:rFonts w:ascii="Calibri" w:hAnsi="Calibri" w:cs="Calibri"/>
          <w:b/>
          <w:bCs/>
          <w:sz w:val="22"/>
          <w:szCs w:val="22"/>
        </w:rPr>
      </w:pPr>
      <w:r w:rsidRPr="007B3D44">
        <w:rPr>
          <w:rFonts w:ascii="Calibri" w:hAnsi="Calibri" w:cs="Calibri"/>
          <w:sz w:val="22"/>
          <w:szCs w:val="22"/>
        </w:rPr>
        <w:t xml:space="preserve">sytuacji ekonomicznej lub finansowej </w:t>
      </w:r>
      <w:bookmarkStart w:id="5" w:name="_Hlk67389898"/>
      <w:r w:rsidRPr="007B3D44">
        <w:rPr>
          <w:rFonts w:ascii="Calibri" w:hAnsi="Calibri" w:cs="Calibri"/>
          <w:sz w:val="22"/>
          <w:szCs w:val="22"/>
        </w:rPr>
        <w:t xml:space="preserve">- </w:t>
      </w:r>
      <w:r w:rsidRPr="00475DFC">
        <w:rPr>
          <w:rFonts w:ascii="Calibri" w:hAnsi="Calibri" w:cs="Calibri"/>
          <w:b/>
          <w:bCs/>
          <w:sz w:val="22"/>
          <w:szCs w:val="22"/>
        </w:rPr>
        <w:t>Zamawiający nie wyznacza szczegółowego warunku</w:t>
      </w:r>
      <w:r w:rsidR="00654817">
        <w:rPr>
          <w:rFonts w:ascii="Calibri" w:hAnsi="Calibri" w:cs="Calibri"/>
          <w:b/>
          <w:bCs/>
          <w:sz w:val="22"/>
          <w:szCs w:val="22"/>
        </w:rPr>
        <w:t xml:space="preserve"> </w:t>
      </w:r>
      <w:r w:rsidRPr="00475DFC">
        <w:rPr>
          <w:rFonts w:ascii="Calibri" w:hAnsi="Calibri" w:cs="Calibri"/>
          <w:b/>
          <w:bCs/>
          <w:sz w:val="22"/>
          <w:szCs w:val="22"/>
        </w:rPr>
        <w:t>w tym zakresie;</w:t>
      </w:r>
      <w:bookmarkEnd w:id="5"/>
    </w:p>
    <w:p w14:paraId="62EEBF2F" w14:textId="79F94A3E" w:rsidR="00A210BD" w:rsidRDefault="00A210BD" w:rsidP="00A210BD">
      <w:pPr>
        <w:pStyle w:val="Tekstpodstawowy"/>
        <w:numPr>
          <w:ilvl w:val="2"/>
          <w:numId w:val="10"/>
        </w:numPr>
        <w:suppressLineNumbers/>
        <w:tabs>
          <w:tab w:val="left" w:pos="851"/>
          <w:tab w:val="left" w:pos="993"/>
        </w:tabs>
        <w:overflowPunct w:val="0"/>
        <w:autoSpaceDE w:val="0"/>
        <w:autoSpaceDN w:val="0"/>
        <w:adjustRightInd w:val="0"/>
        <w:spacing w:line="360" w:lineRule="auto"/>
        <w:ind w:left="851" w:hanging="851"/>
        <w:textAlignment w:val="baseline"/>
        <w:rPr>
          <w:rFonts w:ascii="Calibri" w:hAnsi="Calibri" w:cs="Calibri"/>
          <w:sz w:val="22"/>
          <w:szCs w:val="22"/>
        </w:rPr>
      </w:pPr>
      <w:r w:rsidRPr="00475DFC">
        <w:rPr>
          <w:rFonts w:ascii="Calibri" w:hAnsi="Calibri" w:cs="Calibri"/>
          <w:sz w:val="22"/>
          <w:szCs w:val="22"/>
        </w:rPr>
        <w:t xml:space="preserve">zdolności technicznej lub zawodowej – </w:t>
      </w:r>
      <w:r w:rsidRPr="00475DFC">
        <w:rPr>
          <w:rFonts w:ascii="Calibri" w:hAnsi="Calibri" w:cs="Calibri"/>
          <w:b/>
          <w:bCs/>
          <w:sz w:val="22"/>
          <w:szCs w:val="22"/>
        </w:rPr>
        <w:t>Zamawiający nie wyznacza szczegółowego warunku</w:t>
      </w:r>
      <w:r w:rsidR="00654817">
        <w:rPr>
          <w:rFonts w:ascii="Calibri" w:hAnsi="Calibri" w:cs="Calibri"/>
          <w:b/>
          <w:bCs/>
          <w:sz w:val="22"/>
          <w:szCs w:val="22"/>
        </w:rPr>
        <w:t xml:space="preserve"> </w:t>
      </w:r>
      <w:r w:rsidRPr="00475DFC">
        <w:rPr>
          <w:rFonts w:ascii="Calibri" w:hAnsi="Calibri" w:cs="Calibri"/>
          <w:b/>
          <w:bCs/>
          <w:sz w:val="22"/>
          <w:szCs w:val="22"/>
        </w:rPr>
        <w:t>w tym zakresie</w:t>
      </w:r>
      <w:r w:rsidR="00654817">
        <w:rPr>
          <w:rFonts w:ascii="Calibri" w:hAnsi="Calibri" w:cs="Calibri"/>
          <w:b/>
          <w:bCs/>
          <w:sz w:val="22"/>
          <w:szCs w:val="22"/>
        </w:rPr>
        <w:t>.</w:t>
      </w:r>
    </w:p>
    <w:p w14:paraId="08C6868E" w14:textId="77777777" w:rsidR="00654817" w:rsidRPr="00654817" w:rsidRDefault="00654817" w:rsidP="00654817">
      <w:pPr>
        <w:pStyle w:val="Tekstpodstawowy"/>
        <w:suppressLineNumbers/>
        <w:tabs>
          <w:tab w:val="left" w:pos="851"/>
          <w:tab w:val="left" w:pos="993"/>
        </w:tabs>
        <w:overflowPunct w:val="0"/>
        <w:autoSpaceDE w:val="0"/>
        <w:autoSpaceDN w:val="0"/>
        <w:adjustRightInd w:val="0"/>
        <w:spacing w:line="360" w:lineRule="auto"/>
        <w:ind w:left="851"/>
        <w:textAlignment w:val="baseline"/>
        <w:rPr>
          <w:rFonts w:ascii="Calibri" w:hAnsi="Calibri" w:cs="Calibri"/>
          <w:sz w:val="22"/>
          <w:szCs w:val="22"/>
        </w:rPr>
      </w:pPr>
    </w:p>
    <w:p w14:paraId="7C295732" w14:textId="77777777" w:rsidR="00A210BD" w:rsidRPr="007B3D44" w:rsidRDefault="00A210BD" w:rsidP="00441CA0">
      <w:pPr>
        <w:pStyle w:val="pkt"/>
        <w:numPr>
          <w:ilvl w:val="0"/>
          <w:numId w:val="5"/>
        </w:numPr>
        <w:tabs>
          <w:tab w:val="left" w:pos="851"/>
        </w:tabs>
        <w:spacing w:before="0" w:after="0" w:line="360" w:lineRule="auto"/>
        <w:ind w:left="851" w:hanging="851"/>
        <w:rPr>
          <w:rFonts w:ascii="Calibri" w:hAnsi="Calibri" w:cs="Calibri"/>
          <w:b/>
          <w:sz w:val="22"/>
          <w:szCs w:val="22"/>
        </w:rPr>
      </w:pPr>
      <w:r w:rsidRPr="007B3D44">
        <w:rPr>
          <w:rFonts w:ascii="Calibri" w:hAnsi="Calibri" w:cs="Calibri"/>
          <w:b/>
          <w:sz w:val="22"/>
          <w:szCs w:val="22"/>
        </w:rPr>
        <w:t>Podstawy wykluczenia</w:t>
      </w:r>
      <w:r>
        <w:rPr>
          <w:rFonts w:ascii="Calibri" w:hAnsi="Calibri" w:cs="Calibri"/>
          <w:b/>
          <w:sz w:val="22"/>
          <w:szCs w:val="22"/>
        </w:rPr>
        <w:t xml:space="preserve"> z postępowania</w:t>
      </w:r>
      <w:r w:rsidRPr="007B3D44">
        <w:rPr>
          <w:rFonts w:ascii="Calibri" w:hAnsi="Calibri" w:cs="Calibri"/>
          <w:b/>
          <w:sz w:val="22"/>
          <w:szCs w:val="22"/>
        </w:rPr>
        <w:t>.</w:t>
      </w:r>
      <w:r>
        <w:rPr>
          <w:rFonts w:ascii="Calibri" w:hAnsi="Calibri" w:cs="Calibri"/>
          <w:b/>
          <w:sz w:val="22"/>
          <w:szCs w:val="22"/>
        </w:rPr>
        <w:t xml:space="preserve">    </w:t>
      </w:r>
    </w:p>
    <w:p w14:paraId="5903134C" w14:textId="445CEEFB" w:rsidR="00A210BD" w:rsidRPr="00AF7746" w:rsidRDefault="00A210BD" w:rsidP="00441CA0">
      <w:pPr>
        <w:numPr>
          <w:ilvl w:val="1"/>
          <w:numId w:val="5"/>
        </w:numPr>
        <w:tabs>
          <w:tab w:val="left" w:pos="851"/>
        </w:tabs>
        <w:suppressAutoHyphens/>
        <w:spacing w:line="360" w:lineRule="auto"/>
        <w:ind w:left="851" w:hanging="851"/>
        <w:jc w:val="both"/>
        <w:rPr>
          <w:rFonts w:ascii="Calibri" w:eastAsia="Calibri" w:hAnsi="Calibri" w:cs="Calibri"/>
          <w:sz w:val="22"/>
          <w:szCs w:val="22"/>
          <w:lang w:eastAsia="zh-CN"/>
        </w:rPr>
      </w:pPr>
      <w:r w:rsidRPr="007B3D44">
        <w:rPr>
          <w:rFonts w:ascii="Calibri" w:hAnsi="Calibri" w:cs="Calibri"/>
          <w:sz w:val="22"/>
          <w:szCs w:val="22"/>
        </w:rPr>
        <w:t>Z postępowania o udzielenie zamówienia publicznego wyklucza się Wykonawcę, w stosunku,</w:t>
      </w:r>
      <w:r>
        <w:rPr>
          <w:rFonts w:ascii="Calibri" w:hAnsi="Calibri" w:cs="Calibri"/>
          <w:sz w:val="22"/>
          <w:szCs w:val="22"/>
        </w:rPr>
        <w:t xml:space="preserve"> </w:t>
      </w:r>
      <w:r w:rsidRPr="007B3D44">
        <w:rPr>
          <w:rFonts w:ascii="Calibri" w:hAnsi="Calibri" w:cs="Calibri"/>
          <w:sz w:val="22"/>
          <w:szCs w:val="22"/>
        </w:rPr>
        <w:t>do którego zachodzi którakolwiek z okoliczności, o których mowa w art. 108 ust.</w:t>
      </w:r>
      <w:r>
        <w:rPr>
          <w:rFonts w:ascii="Calibri" w:hAnsi="Calibri" w:cs="Calibri"/>
          <w:sz w:val="22"/>
          <w:szCs w:val="22"/>
        </w:rPr>
        <w:t xml:space="preserve"> </w:t>
      </w:r>
      <w:r w:rsidRPr="007B3D44">
        <w:rPr>
          <w:rFonts w:ascii="Calibri" w:hAnsi="Calibri" w:cs="Calibri"/>
          <w:sz w:val="22"/>
          <w:szCs w:val="22"/>
        </w:rPr>
        <w:t>1</w:t>
      </w:r>
      <w:r>
        <w:rPr>
          <w:rFonts w:ascii="Calibri" w:hAnsi="Calibri" w:cs="Calibri"/>
          <w:sz w:val="22"/>
          <w:szCs w:val="22"/>
        </w:rPr>
        <w:t xml:space="preserve"> </w:t>
      </w:r>
      <w:r w:rsidRPr="007B3D44">
        <w:rPr>
          <w:rFonts w:ascii="Calibri" w:hAnsi="Calibri" w:cs="Calibri"/>
          <w:sz w:val="22"/>
          <w:szCs w:val="22"/>
        </w:rPr>
        <w:t>Ustawy</w:t>
      </w:r>
      <w:r>
        <w:rPr>
          <w:rFonts w:ascii="Calibri" w:hAnsi="Calibri" w:cs="Calibri"/>
          <w:sz w:val="22"/>
          <w:szCs w:val="22"/>
        </w:rPr>
        <w:t>.</w:t>
      </w:r>
    </w:p>
    <w:p w14:paraId="66082772" w14:textId="5A2CEBE1" w:rsidR="00A210BD" w:rsidRDefault="00A210BD" w:rsidP="00441CA0">
      <w:pPr>
        <w:numPr>
          <w:ilvl w:val="1"/>
          <w:numId w:val="5"/>
        </w:numPr>
        <w:tabs>
          <w:tab w:val="left" w:pos="851"/>
        </w:tabs>
        <w:suppressAutoHyphens/>
        <w:spacing w:line="360" w:lineRule="auto"/>
        <w:ind w:left="851" w:hanging="851"/>
        <w:jc w:val="both"/>
        <w:rPr>
          <w:rFonts w:ascii="Calibri" w:hAnsi="Calibri" w:cs="Calibri"/>
          <w:sz w:val="22"/>
          <w:szCs w:val="22"/>
        </w:rPr>
      </w:pPr>
      <w:r w:rsidRPr="007B3D44">
        <w:rPr>
          <w:rFonts w:ascii="Calibri" w:hAnsi="Calibri" w:cs="Calibri"/>
          <w:sz w:val="22"/>
          <w:szCs w:val="22"/>
        </w:rPr>
        <w:t xml:space="preserve">Dodatkowo </w:t>
      </w:r>
      <w:r>
        <w:rPr>
          <w:rFonts w:ascii="Calibri" w:hAnsi="Calibri" w:cs="Calibri"/>
          <w:sz w:val="22"/>
          <w:szCs w:val="22"/>
        </w:rPr>
        <w:t xml:space="preserve">z postępowania o udzielenie zamówienia Zamawiający wykluczy wykonawcę na podstawie </w:t>
      </w:r>
      <w:r w:rsidRPr="007B3D44">
        <w:rPr>
          <w:rFonts w:ascii="Calibri" w:hAnsi="Calibri" w:cs="Calibri"/>
          <w:sz w:val="22"/>
          <w:szCs w:val="22"/>
        </w:rPr>
        <w:t>art.</w:t>
      </w:r>
      <w:r>
        <w:rPr>
          <w:rFonts w:ascii="Calibri" w:hAnsi="Calibri" w:cs="Calibri"/>
          <w:sz w:val="22"/>
          <w:szCs w:val="22"/>
        </w:rPr>
        <w:t xml:space="preserve"> </w:t>
      </w:r>
      <w:r w:rsidRPr="007B3D44">
        <w:rPr>
          <w:rFonts w:ascii="Calibri" w:hAnsi="Calibri" w:cs="Calibri"/>
          <w:sz w:val="22"/>
          <w:szCs w:val="22"/>
        </w:rPr>
        <w:t>109 ust.</w:t>
      </w:r>
      <w:r>
        <w:rPr>
          <w:rFonts w:ascii="Calibri" w:hAnsi="Calibri" w:cs="Calibri"/>
          <w:sz w:val="22"/>
          <w:szCs w:val="22"/>
        </w:rPr>
        <w:t xml:space="preserve"> </w:t>
      </w:r>
      <w:r w:rsidRPr="007B3D44">
        <w:rPr>
          <w:rFonts w:ascii="Calibri" w:hAnsi="Calibri" w:cs="Calibri"/>
          <w:sz w:val="22"/>
          <w:szCs w:val="22"/>
        </w:rPr>
        <w:t>1 pkt 4 Ustawy</w:t>
      </w:r>
      <w:r>
        <w:rPr>
          <w:rFonts w:ascii="Calibri" w:hAnsi="Calibri" w:cs="Calibri"/>
          <w:sz w:val="22"/>
          <w:szCs w:val="22"/>
        </w:rPr>
        <w:t xml:space="preserve"> </w:t>
      </w:r>
      <w:r w:rsidRPr="007B3D44">
        <w:rPr>
          <w:rFonts w:ascii="Calibri" w:hAnsi="Calibri" w:cs="Calibri"/>
          <w:sz w:val="22"/>
          <w:szCs w:val="22"/>
        </w:rPr>
        <w:t xml:space="preserve">w stosunku, do którego otwarto likwidację, ogłoszono upadłość, którego </w:t>
      </w:r>
      <w:r>
        <w:rPr>
          <w:rFonts w:ascii="Calibri" w:hAnsi="Calibri" w:cs="Calibri"/>
          <w:sz w:val="22"/>
          <w:szCs w:val="22"/>
        </w:rPr>
        <w:t xml:space="preserve">aktywami zarządza likwidator lub sąd, zawarł układ z wierzycielami, którego </w:t>
      </w:r>
      <w:r w:rsidRPr="007B3D44">
        <w:rPr>
          <w:rFonts w:ascii="Calibri" w:hAnsi="Calibri" w:cs="Calibri"/>
          <w:sz w:val="22"/>
          <w:szCs w:val="22"/>
        </w:rPr>
        <w:t>działalność gospodarcza jest zawieszona albo znajduje się on w innej tego rodzaju sytuacji wynikającej z podobnej procedury przewidzianej w przepisach miejsca wszczęcia tej procedury.</w:t>
      </w:r>
    </w:p>
    <w:p w14:paraId="61DE1C46" w14:textId="2F10DECA" w:rsidR="00A210BD" w:rsidRPr="008E399E" w:rsidRDefault="00A210BD" w:rsidP="00441CA0">
      <w:pPr>
        <w:numPr>
          <w:ilvl w:val="1"/>
          <w:numId w:val="5"/>
        </w:numPr>
        <w:tabs>
          <w:tab w:val="left" w:pos="851"/>
        </w:tabs>
        <w:suppressAutoHyphens/>
        <w:spacing w:line="360" w:lineRule="auto"/>
        <w:ind w:left="851" w:hanging="851"/>
        <w:jc w:val="both"/>
        <w:rPr>
          <w:rFonts w:asciiTheme="minorHAnsi" w:hAnsiTheme="minorHAnsi" w:cstheme="minorHAnsi"/>
          <w:sz w:val="22"/>
          <w:szCs w:val="22"/>
        </w:rPr>
      </w:pPr>
      <w:r w:rsidRPr="008E399E">
        <w:rPr>
          <w:rFonts w:asciiTheme="minorHAnsi" w:hAnsiTheme="minorHAnsi" w:cstheme="minorHAnsi"/>
          <w:color w:val="000000" w:themeColor="text1"/>
          <w:sz w:val="22"/>
          <w:szCs w:val="22"/>
        </w:rPr>
        <w:t xml:space="preserve">Ponadto </w:t>
      </w:r>
      <w:bookmarkStart w:id="6" w:name="_Hlk101437233"/>
      <w:r w:rsidRPr="008E399E">
        <w:rPr>
          <w:rFonts w:asciiTheme="minorHAnsi" w:hAnsiTheme="minorHAnsi" w:cstheme="minorHAnsi"/>
          <w:sz w:val="22"/>
          <w:szCs w:val="22"/>
        </w:rPr>
        <w:t>Zamawiający, na podstawie przepisów art. 7</w:t>
      </w:r>
      <w:r w:rsidR="007954A5">
        <w:rPr>
          <w:rFonts w:asciiTheme="minorHAnsi" w:hAnsiTheme="minorHAnsi" w:cstheme="minorHAnsi"/>
          <w:sz w:val="22"/>
          <w:szCs w:val="22"/>
        </w:rPr>
        <w:t xml:space="preserve"> ust.1</w:t>
      </w:r>
      <w:r w:rsidRPr="008E399E">
        <w:rPr>
          <w:rFonts w:asciiTheme="minorHAnsi" w:hAnsiTheme="minorHAnsi" w:cstheme="minorHAnsi"/>
          <w:sz w:val="22"/>
          <w:szCs w:val="22"/>
        </w:rPr>
        <w:t xml:space="preserve"> Ustawy z dnia 13 kwietnia 2022 r. </w:t>
      </w:r>
      <w:r w:rsidR="00654817">
        <w:rPr>
          <w:rFonts w:asciiTheme="minorHAnsi" w:hAnsiTheme="minorHAnsi" w:cstheme="minorHAnsi"/>
          <w:sz w:val="22"/>
          <w:szCs w:val="22"/>
        </w:rPr>
        <w:br/>
      </w:r>
      <w:r w:rsidRPr="008E399E">
        <w:rPr>
          <w:rFonts w:asciiTheme="minorHAnsi" w:hAnsiTheme="minorHAnsi" w:cstheme="minorHAnsi"/>
          <w:sz w:val="22"/>
          <w:szCs w:val="22"/>
        </w:rPr>
        <w:t>o szczególnych rozwiązaniach w zakresie przeciwdziałania wspierania agresji na Ukrainę oraz służących ochronie bezpieczeństwa narodowego (</w:t>
      </w:r>
      <w:r w:rsidR="00E45C2D" w:rsidRPr="00E45C2D">
        <w:rPr>
          <w:rFonts w:asciiTheme="minorHAnsi" w:hAnsiTheme="minorHAnsi" w:cstheme="minorHAnsi"/>
          <w:sz w:val="22"/>
          <w:szCs w:val="22"/>
        </w:rPr>
        <w:t>Dz.U. z 2023 r. poz. 1497</w:t>
      </w:r>
      <w:r w:rsidR="00EC4FC5" w:rsidRPr="008E399E">
        <w:rPr>
          <w:rFonts w:asciiTheme="minorHAnsi" w:hAnsiTheme="minorHAnsi" w:cstheme="minorHAnsi"/>
          <w:sz w:val="22"/>
          <w:szCs w:val="22"/>
        </w:rPr>
        <w:t>) zwanej</w:t>
      </w:r>
      <w:r w:rsidRPr="008E399E">
        <w:rPr>
          <w:rFonts w:asciiTheme="minorHAnsi" w:hAnsiTheme="minorHAnsi" w:cstheme="minorHAnsi"/>
          <w:sz w:val="22"/>
          <w:szCs w:val="22"/>
        </w:rPr>
        <w:t xml:space="preserve"> dalej „Ustawą </w:t>
      </w:r>
      <w:r w:rsidR="007954A5">
        <w:rPr>
          <w:rFonts w:asciiTheme="minorHAnsi" w:hAnsiTheme="minorHAnsi" w:cstheme="minorHAnsi"/>
          <w:sz w:val="22"/>
          <w:szCs w:val="22"/>
        </w:rPr>
        <w:t>o szc</w:t>
      </w:r>
      <w:r w:rsidR="00F83DE4">
        <w:rPr>
          <w:rFonts w:asciiTheme="minorHAnsi" w:hAnsiTheme="minorHAnsi" w:cstheme="minorHAnsi"/>
          <w:sz w:val="22"/>
          <w:szCs w:val="22"/>
        </w:rPr>
        <w:t>zególnych rozwiązaniach</w:t>
      </w:r>
      <w:r w:rsidRPr="008E399E">
        <w:rPr>
          <w:rFonts w:asciiTheme="minorHAnsi" w:hAnsiTheme="minorHAnsi" w:cstheme="minorHAnsi"/>
          <w:sz w:val="22"/>
          <w:szCs w:val="22"/>
        </w:rPr>
        <w:t>”</w:t>
      </w:r>
      <w:r w:rsidR="00F83DE4">
        <w:rPr>
          <w:rFonts w:asciiTheme="minorHAnsi" w:hAnsiTheme="minorHAnsi" w:cstheme="minorHAnsi"/>
          <w:sz w:val="22"/>
          <w:szCs w:val="22"/>
        </w:rPr>
        <w:t xml:space="preserve"> </w:t>
      </w:r>
      <w:r w:rsidRPr="008E399E">
        <w:rPr>
          <w:rFonts w:asciiTheme="minorHAnsi" w:hAnsiTheme="minorHAnsi" w:cstheme="minorHAnsi"/>
          <w:sz w:val="22"/>
          <w:szCs w:val="22"/>
        </w:rPr>
        <w:t>wyklucz</w:t>
      </w:r>
      <w:r w:rsidR="00F83DE4">
        <w:rPr>
          <w:rFonts w:asciiTheme="minorHAnsi" w:hAnsiTheme="minorHAnsi" w:cstheme="minorHAnsi"/>
          <w:sz w:val="22"/>
          <w:szCs w:val="22"/>
        </w:rPr>
        <w:t xml:space="preserve">y </w:t>
      </w:r>
      <w:r w:rsidRPr="008E399E">
        <w:rPr>
          <w:rFonts w:asciiTheme="minorHAnsi" w:hAnsiTheme="minorHAnsi" w:cstheme="minorHAnsi"/>
          <w:sz w:val="22"/>
          <w:szCs w:val="22"/>
        </w:rPr>
        <w:t xml:space="preserve">z postępowania: </w:t>
      </w:r>
    </w:p>
    <w:p w14:paraId="20EF9DCC" w14:textId="25788732" w:rsidR="00A210BD" w:rsidRPr="008E399E" w:rsidRDefault="00A210BD" w:rsidP="00441CA0">
      <w:pPr>
        <w:pStyle w:val="Akapitzlist"/>
        <w:numPr>
          <w:ilvl w:val="2"/>
          <w:numId w:val="5"/>
        </w:numPr>
        <w:spacing w:line="360"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wymienionego w wykazach określonych w </w:t>
      </w:r>
      <w:r w:rsidRPr="008E399E">
        <w:rPr>
          <w:rStyle w:val="markedcontent"/>
          <w:rFonts w:asciiTheme="minorHAnsi" w:hAnsiTheme="minorHAnsi" w:cstheme="minorHAnsi"/>
          <w:sz w:val="22"/>
          <w:szCs w:val="22"/>
        </w:rPr>
        <w:t xml:space="preserve">rozporządzeniu Rady (WE) nr 765/2006 </w:t>
      </w:r>
      <w:r w:rsidR="00E93895">
        <w:rPr>
          <w:rStyle w:val="markedcontent"/>
          <w:rFonts w:asciiTheme="minorHAnsi" w:hAnsiTheme="minorHAnsi" w:cstheme="minorHAnsi"/>
          <w:sz w:val="22"/>
          <w:szCs w:val="22"/>
        </w:rPr>
        <w:br/>
      </w:r>
      <w:r w:rsidRPr="008E399E">
        <w:rPr>
          <w:rStyle w:val="markedcontent"/>
          <w:rFonts w:asciiTheme="minorHAnsi" w:hAnsiTheme="minorHAnsi" w:cstheme="minorHAnsi"/>
          <w:sz w:val="22"/>
          <w:szCs w:val="22"/>
        </w:rPr>
        <w:t>z dnia 18 maja 2006 r. dotyczącego środków ograniczających w związku z sytuacją na Białorusi i udziałem Białorusi w agresji Rosji wobec Ukrainy (Dz. Urz. UE L 134 z 20.05.2006, str. 1, z późn. zm.3) zwanego dalej „rozporządzeniem 765/2006”</w:t>
      </w:r>
      <w:r w:rsidRPr="008E399E">
        <w:rPr>
          <w:rFonts w:asciiTheme="minorHAnsi" w:hAnsiTheme="minorHAnsi" w:cstheme="minorHAnsi"/>
          <w:sz w:val="22"/>
          <w:szCs w:val="22"/>
        </w:rPr>
        <w:t xml:space="preserve"> i w </w:t>
      </w:r>
      <w:r w:rsidRPr="008E399E">
        <w:rPr>
          <w:rStyle w:val="markedcontent"/>
          <w:rFonts w:asciiTheme="minorHAnsi" w:hAnsiTheme="minorHAnsi" w:cstheme="minorHAnsi"/>
          <w:sz w:val="22"/>
          <w:szCs w:val="22"/>
        </w:rPr>
        <w:t xml:space="preserve">rozporządzeniu Rady (UE) nr 269/2014 </w:t>
      </w:r>
      <w:r w:rsidR="00E93895">
        <w:rPr>
          <w:rStyle w:val="markedcontent"/>
          <w:rFonts w:asciiTheme="minorHAnsi" w:hAnsiTheme="minorHAnsi" w:cstheme="minorHAnsi"/>
          <w:sz w:val="22"/>
          <w:szCs w:val="22"/>
        </w:rPr>
        <w:br/>
      </w:r>
      <w:r w:rsidRPr="008E399E">
        <w:rPr>
          <w:rStyle w:val="markedcontent"/>
          <w:rFonts w:asciiTheme="minorHAnsi" w:hAnsiTheme="minorHAnsi" w:cstheme="minorHAnsi"/>
          <w:sz w:val="22"/>
          <w:szCs w:val="22"/>
        </w:rPr>
        <w:t>z dnia 17 marca 2014 r. w sprawie środków ograniczających w odniesieniu do działań podważających integralność terytorialną, suwerenność i niezależność Ukrainy lub im zagrażających (Dz. Urz. UE L 78 z 17.03.2014, str. 6, z późn. zm.)</w:t>
      </w:r>
      <w:r w:rsidRPr="008E399E">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w:t>
      </w:r>
      <w:r w:rsidR="00D5019B">
        <w:rPr>
          <w:rFonts w:asciiTheme="minorHAnsi" w:hAnsiTheme="minorHAnsi" w:cstheme="minorHAnsi"/>
          <w:sz w:val="22"/>
          <w:szCs w:val="22"/>
        </w:rPr>
        <w:t>o szczególnych rozwiązaniach</w:t>
      </w:r>
      <w:r w:rsidRPr="008E399E">
        <w:rPr>
          <w:rFonts w:asciiTheme="minorHAnsi" w:hAnsiTheme="minorHAnsi" w:cstheme="minorHAnsi"/>
          <w:sz w:val="22"/>
          <w:szCs w:val="22"/>
        </w:rPr>
        <w:t>;</w:t>
      </w:r>
    </w:p>
    <w:p w14:paraId="238551F5" w14:textId="1F1C79E2" w:rsidR="00A210BD" w:rsidRPr="008E399E" w:rsidRDefault="00A210BD" w:rsidP="00441CA0">
      <w:pPr>
        <w:pStyle w:val="Akapitzlist"/>
        <w:numPr>
          <w:ilvl w:val="2"/>
          <w:numId w:val="5"/>
        </w:numPr>
        <w:spacing w:line="360"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którego beneficjentem rzeczywistym w rozumieniu ustawy z dnia 1 marca 2018 r. </w:t>
      </w:r>
      <w:r w:rsidR="00E93895">
        <w:rPr>
          <w:rFonts w:asciiTheme="minorHAnsi" w:hAnsiTheme="minorHAnsi" w:cstheme="minorHAnsi"/>
          <w:sz w:val="22"/>
          <w:szCs w:val="22"/>
        </w:rPr>
        <w:br/>
      </w:r>
      <w:r w:rsidRPr="008E399E">
        <w:rPr>
          <w:rFonts w:asciiTheme="minorHAnsi" w:hAnsiTheme="minorHAnsi" w:cstheme="minorHAnsi"/>
          <w:sz w:val="22"/>
          <w:szCs w:val="22"/>
        </w:rPr>
        <w:t>o przeciwdziałaniu praniu pieniędzy oraz finansowaniu terroryzmu (</w:t>
      </w:r>
      <w:r w:rsidR="00E45C2D" w:rsidRPr="00E45C2D">
        <w:rPr>
          <w:rFonts w:asciiTheme="minorHAnsi" w:hAnsiTheme="minorHAnsi" w:cstheme="minorHAnsi"/>
          <w:sz w:val="22"/>
          <w:szCs w:val="22"/>
        </w:rPr>
        <w:t>Dz. U. z 2023 r. poz. 1124</w:t>
      </w:r>
      <w:r w:rsidRPr="008E399E">
        <w:rPr>
          <w:rFonts w:asciiTheme="minorHAnsi" w:hAnsiTheme="minorHAnsi" w:cstheme="minorHAnsi"/>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00D5019B">
        <w:rPr>
          <w:rFonts w:asciiTheme="minorHAnsi" w:hAnsiTheme="minorHAnsi" w:cstheme="minorHAnsi"/>
          <w:sz w:val="22"/>
          <w:szCs w:val="22"/>
        </w:rPr>
        <w:t>o szczególnych rozwiązaniach</w:t>
      </w:r>
      <w:r w:rsidRPr="008E399E">
        <w:rPr>
          <w:rFonts w:asciiTheme="minorHAnsi" w:hAnsiTheme="minorHAnsi" w:cstheme="minorHAnsi"/>
          <w:sz w:val="22"/>
          <w:szCs w:val="22"/>
        </w:rPr>
        <w:t>;</w:t>
      </w:r>
    </w:p>
    <w:p w14:paraId="4CA5FC58" w14:textId="7C7C0FDA" w:rsidR="00A210BD" w:rsidRPr="008E399E" w:rsidRDefault="00A210BD" w:rsidP="00441CA0">
      <w:pPr>
        <w:pStyle w:val="Akapitzlist"/>
        <w:numPr>
          <w:ilvl w:val="2"/>
          <w:numId w:val="5"/>
        </w:numPr>
        <w:spacing w:line="360"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którego jednostką dominującą w rozumieniu art. 3 ust. 1 pkt 37 ustawy z dnia </w:t>
      </w:r>
      <w:r w:rsidR="00E93895">
        <w:rPr>
          <w:rFonts w:asciiTheme="minorHAnsi" w:hAnsiTheme="minorHAnsi" w:cstheme="minorHAnsi"/>
          <w:sz w:val="22"/>
          <w:szCs w:val="22"/>
        </w:rPr>
        <w:br/>
      </w:r>
      <w:r w:rsidRPr="008E399E">
        <w:rPr>
          <w:rFonts w:asciiTheme="minorHAnsi" w:hAnsiTheme="minorHAnsi" w:cstheme="minorHAnsi"/>
          <w:sz w:val="22"/>
          <w:szCs w:val="22"/>
        </w:rPr>
        <w:t>29 września 1994 r. o rachunkowości (</w:t>
      </w:r>
      <w:r w:rsidR="00E45C2D" w:rsidRPr="00E45C2D">
        <w:rPr>
          <w:rFonts w:asciiTheme="minorHAnsi" w:hAnsiTheme="minorHAnsi" w:cstheme="minorHAnsi"/>
          <w:sz w:val="22"/>
          <w:szCs w:val="22"/>
        </w:rPr>
        <w:t>Dz. U. z 2023 r. poz. 120 ze zm.</w:t>
      </w:r>
      <w:r w:rsidRPr="008E399E">
        <w:rPr>
          <w:rFonts w:asciiTheme="minorHAnsi" w:hAnsiTheme="minorHAnsi" w:cstheme="minorHAnsi"/>
          <w:sz w:val="22"/>
          <w:szCs w:val="22"/>
        </w:rPr>
        <w:t xml:space="preserve">), jest podmiot wymieniony </w:t>
      </w:r>
      <w:r w:rsidRPr="008E399E">
        <w:rPr>
          <w:rFonts w:asciiTheme="minorHAnsi" w:hAnsiTheme="minorHAnsi" w:cstheme="minorHAnsi"/>
          <w:sz w:val="22"/>
          <w:szCs w:val="22"/>
        </w:rPr>
        <w:lastRenderedPageBreak/>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D5019B">
        <w:rPr>
          <w:rFonts w:asciiTheme="minorHAnsi" w:hAnsiTheme="minorHAnsi" w:cstheme="minorHAnsi"/>
          <w:sz w:val="22"/>
          <w:szCs w:val="22"/>
        </w:rPr>
        <w:t>o szczególnych rozwiązaniach</w:t>
      </w:r>
      <w:r w:rsidRPr="008E399E">
        <w:rPr>
          <w:rFonts w:asciiTheme="minorHAnsi" w:hAnsiTheme="minorHAnsi" w:cstheme="minorHAnsi"/>
          <w:sz w:val="22"/>
          <w:szCs w:val="22"/>
        </w:rPr>
        <w:t>.</w:t>
      </w:r>
    </w:p>
    <w:bookmarkEnd w:id="6"/>
    <w:p w14:paraId="0F390DA8" w14:textId="59DC0E6F" w:rsidR="00A210BD" w:rsidRPr="007B3D44" w:rsidRDefault="00A210BD" w:rsidP="00441CA0">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 xml:space="preserve">Wykonawca nie podlega wykluczeniu </w:t>
      </w:r>
      <w:r>
        <w:rPr>
          <w:rFonts w:ascii="Calibri" w:hAnsi="Calibri" w:cs="Calibri"/>
          <w:sz w:val="22"/>
          <w:szCs w:val="22"/>
          <w:lang w:eastAsia="zh-CN"/>
        </w:rPr>
        <w:t xml:space="preserve">na podstawie </w:t>
      </w:r>
      <w:r w:rsidRPr="007B3D44">
        <w:rPr>
          <w:rFonts w:ascii="Calibri" w:hAnsi="Calibri" w:cs="Calibri"/>
          <w:sz w:val="22"/>
          <w:szCs w:val="22"/>
          <w:lang w:eastAsia="zh-CN"/>
        </w:rPr>
        <w:t>art. 108 ust. 1</w:t>
      </w:r>
      <w:r>
        <w:rPr>
          <w:rFonts w:ascii="Calibri" w:hAnsi="Calibri" w:cs="Calibri"/>
          <w:sz w:val="22"/>
          <w:szCs w:val="22"/>
          <w:lang w:eastAsia="zh-CN"/>
        </w:rPr>
        <w:t xml:space="preserve"> pkt 1, 2 i 5 </w:t>
      </w:r>
      <w:r w:rsidRPr="007B3D44">
        <w:rPr>
          <w:rFonts w:ascii="Calibri" w:hAnsi="Calibri" w:cs="Calibri"/>
          <w:sz w:val="22"/>
          <w:szCs w:val="22"/>
          <w:lang w:eastAsia="zh-CN"/>
        </w:rPr>
        <w:t>Ustawy</w:t>
      </w:r>
      <w:r>
        <w:rPr>
          <w:rFonts w:ascii="Calibri" w:hAnsi="Calibri" w:cs="Calibri"/>
          <w:sz w:val="22"/>
          <w:szCs w:val="22"/>
          <w:lang w:eastAsia="zh-CN"/>
        </w:rPr>
        <w:t xml:space="preserve"> lub</w:t>
      </w:r>
      <w:r w:rsidR="00654817">
        <w:rPr>
          <w:rFonts w:ascii="Calibri" w:hAnsi="Calibri" w:cs="Calibri"/>
          <w:sz w:val="22"/>
          <w:szCs w:val="22"/>
          <w:lang w:eastAsia="zh-CN"/>
        </w:rPr>
        <w:t xml:space="preserve"> </w:t>
      </w:r>
      <w:r>
        <w:rPr>
          <w:rFonts w:ascii="Calibri" w:hAnsi="Calibri" w:cs="Calibri"/>
          <w:sz w:val="22"/>
          <w:szCs w:val="22"/>
          <w:lang w:eastAsia="zh-CN"/>
        </w:rPr>
        <w:t>na podstawie okoliczności wymienionych w pkt 8</w:t>
      </w:r>
      <w:r w:rsidRPr="007B3D44">
        <w:rPr>
          <w:rFonts w:ascii="Calibri" w:hAnsi="Calibri" w:cs="Calibri"/>
          <w:sz w:val="22"/>
          <w:szCs w:val="22"/>
          <w:lang w:eastAsia="zh-CN"/>
        </w:rPr>
        <w:t>.</w:t>
      </w:r>
      <w:r>
        <w:rPr>
          <w:rFonts w:ascii="Calibri" w:hAnsi="Calibri" w:cs="Calibri"/>
          <w:sz w:val="22"/>
          <w:szCs w:val="22"/>
          <w:lang w:eastAsia="zh-CN"/>
        </w:rPr>
        <w:t xml:space="preserve">2. SWZ, </w:t>
      </w:r>
      <w:r w:rsidRPr="007B3D44">
        <w:rPr>
          <w:rFonts w:ascii="Calibri" w:hAnsi="Calibri" w:cs="Calibri"/>
          <w:sz w:val="22"/>
          <w:szCs w:val="22"/>
          <w:lang w:eastAsia="zh-CN"/>
        </w:rPr>
        <w:t xml:space="preserve">jeżeli udowodni </w:t>
      </w:r>
      <w:r>
        <w:rPr>
          <w:rFonts w:ascii="Calibri" w:hAnsi="Calibri" w:cs="Calibri"/>
          <w:sz w:val="22"/>
          <w:szCs w:val="22"/>
          <w:lang w:eastAsia="zh-CN"/>
        </w:rPr>
        <w:t>Z</w:t>
      </w:r>
      <w:r w:rsidRPr="007B3D44">
        <w:rPr>
          <w:rFonts w:ascii="Calibri" w:hAnsi="Calibri" w:cs="Calibri"/>
          <w:sz w:val="22"/>
          <w:szCs w:val="22"/>
          <w:lang w:eastAsia="zh-CN"/>
        </w:rPr>
        <w:t>amawiającemu, że spełnił łącznie następujące przesłanki:</w:t>
      </w:r>
    </w:p>
    <w:p w14:paraId="1ACDACC4" w14:textId="77777777" w:rsidR="00A210BD" w:rsidRPr="007B3D44" w:rsidRDefault="00A210BD" w:rsidP="00441CA0">
      <w:pPr>
        <w:numPr>
          <w:ilvl w:val="2"/>
          <w:numId w:val="5"/>
        </w:num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sidRPr="007B3D44">
        <w:rPr>
          <w:rFonts w:ascii="Calibri" w:eastAsia="Calibri" w:hAnsi="Calibri" w:cs="Calibri"/>
          <w:sz w:val="22"/>
          <w:szCs w:val="22"/>
        </w:rPr>
        <w:t xml:space="preserve">naprawił lub zobowiązał się do naprawienia szkody wyrządzonej przestępstwem, wykroczeniem lub swoim nieprawidłowym postępowaniem, w tym poprzez zadośćuczynienie pieniężne; </w:t>
      </w:r>
    </w:p>
    <w:p w14:paraId="5F69A0A9" w14:textId="77777777" w:rsidR="00A210BD" w:rsidRPr="007B3D44" w:rsidRDefault="00A210BD" w:rsidP="00441CA0">
      <w:pPr>
        <w:numPr>
          <w:ilvl w:val="2"/>
          <w:numId w:val="5"/>
        </w:num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sidRPr="007B3D44">
        <w:rPr>
          <w:rFonts w:ascii="Calibri" w:eastAsia="Calibri" w:hAnsi="Calibri" w:cs="Calibri"/>
          <w:sz w:val="22"/>
          <w:szCs w:val="22"/>
        </w:rPr>
        <w:t>wyczerpująco wyjaśnił fakt i okoliczności związane z przestępstwem, wykroczeniem lub swoim nieprawidłowym postępowaniem oraz spowodowanymi przez nie szkodami, aktywnie współpracując odpowiednio z właściwymi organami, w tym organami ścigani</w:t>
      </w:r>
      <w:r>
        <w:rPr>
          <w:rFonts w:ascii="Calibri" w:eastAsia="Calibri" w:hAnsi="Calibri" w:cs="Calibri"/>
          <w:sz w:val="22"/>
          <w:szCs w:val="22"/>
        </w:rPr>
        <w:t>a</w:t>
      </w:r>
      <w:r w:rsidRPr="007B3D44">
        <w:rPr>
          <w:rFonts w:ascii="Calibri" w:eastAsia="Calibri" w:hAnsi="Calibri" w:cs="Calibri"/>
          <w:sz w:val="22"/>
          <w:szCs w:val="22"/>
        </w:rPr>
        <w:t xml:space="preserve"> lub </w:t>
      </w:r>
      <w:r>
        <w:rPr>
          <w:rFonts w:ascii="Calibri" w:eastAsia="Calibri" w:hAnsi="Calibri" w:cs="Calibri"/>
          <w:sz w:val="22"/>
          <w:szCs w:val="22"/>
        </w:rPr>
        <w:t>Z</w:t>
      </w:r>
      <w:r w:rsidRPr="007B3D44">
        <w:rPr>
          <w:rFonts w:ascii="Calibri" w:eastAsia="Calibri" w:hAnsi="Calibri" w:cs="Calibri"/>
          <w:sz w:val="22"/>
          <w:szCs w:val="22"/>
        </w:rPr>
        <w:t xml:space="preserve">amawiającym; </w:t>
      </w:r>
    </w:p>
    <w:p w14:paraId="72455BD8" w14:textId="77777777" w:rsidR="00A210BD" w:rsidRPr="007B3D44" w:rsidRDefault="00A210BD" w:rsidP="00441CA0">
      <w:pPr>
        <w:numPr>
          <w:ilvl w:val="2"/>
          <w:numId w:val="5"/>
        </w:num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sidRPr="007B3D44">
        <w:rPr>
          <w:rFonts w:ascii="Calibri" w:eastAsia="Calibri" w:hAnsi="Calibri" w:cs="Calibri"/>
          <w:sz w:val="22"/>
          <w:szCs w:val="22"/>
        </w:rPr>
        <w:t xml:space="preserve">podjął konkretne środki techniczne, organizacyjne i kadrowe, odpowiednie dla zapobiegania dalszym przestępstwom, wykroczeniom lub nieprawidłowemu postępowaniu, w szczególności: </w:t>
      </w:r>
    </w:p>
    <w:p w14:paraId="69E14F3F" w14:textId="4B6FAB15" w:rsidR="00A210BD" w:rsidRPr="007B3D44" w:rsidRDefault="00A210BD" w:rsidP="00A210BD">
      <w:p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Pr>
          <w:rFonts w:ascii="Calibri" w:eastAsia="Calibri" w:hAnsi="Calibri" w:cs="Calibri"/>
          <w:sz w:val="22"/>
          <w:szCs w:val="22"/>
        </w:rPr>
        <w:t>8.</w:t>
      </w:r>
      <w:r w:rsidR="008745D7">
        <w:rPr>
          <w:rFonts w:ascii="Calibri" w:eastAsia="Calibri" w:hAnsi="Calibri" w:cs="Calibri"/>
          <w:sz w:val="22"/>
          <w:szCs w:val="22"/>
        </w:rPr>
        <w:t>4</w:t>
      </w:r>
      <w:r>
        <w:rPr>
          <w:rFonts w:ascii="Calibri" w:eastAsia="Calibri" w:hAnsi="Calibri" w:cs="Calibri"/>
          <w:sz w:val="22"/>
          <w:szCs w:val="22"/>
        </w:rPr>
        <w:t>.3.1.</w:t>
      </w:r>
      <w:r>
        <w:rPr>
          <w:rFonts w:ascii="Calibri" w:eastAsia="Calibri" w:hAnsi="Calibri" w:cs="Calibri"/>
          <w:sz w:val="22"/>
          <w:szCs w:val="22"/>
        </w:rPr>
        <w:tab/>
      </w:r>
      <w:r w:rsidRPr="007B3D44">
        <w:rPr>
          <w:rFonts w:ascii="Calibri" w:eastAsia="Calibri" w:hAnsi="Calibri" w:cs="Calibri"/>
          <w:sz w:val="22"/>
          <w:szCs w:val="22"/>
        </w:rPr>
        <w:t xml:space="preserve">zerwał wszelkie powiązania z osobami lub podmiotami odpowiedzialnymi za nieprawidłowe postępowanie wykonawcy, </w:t>
      </w:r>
    </w:p>
    <w:p w14:paraId="03AA25BE" w14:textId="5097EB35" w:rsidR="00A210BD" w:rsidRPr="007B3D44" w:rsidRDefault="00A210BD" w:rsidP="00A210BD">
      <w:pPr>
        <w:suppressAutoHyphens/>
        <w:autoSpaceDE w:val="0"/>
        <w:autoSpaceDN w:val="0"/>
        <w:adjustRightInd w:val="0"/>
        <w:spacing w:line="360" w:lineRule="auto"/>
        <w:ind w:left="851" w:hanging="851"/>
        <w:jc w:val="both"/>
        <w:rPr>
          <w:rFonts w:ascii="Calibri" w:eastAsia="Calibri" w:hAnsi="Calibri" w:cs="Calibri"/>
          <w:sz w:val="22"/>
          <w:szCs w:val="22"/>
        </w:rPr>
      </w:pPr>
      <w:r>
        <w:rPr>
          <w:rFonts w:ascii="Calibri" w:eastAsia="Calibri" w:hAnsi="Calibri" w:cs="Calibri"/>
          <w:sz w:val="22"/>
          <w:szCs w:val="22"/>
        </w:rPr>
        <w:t>8.</w:t>
      </w:r>
      <w:r w:rsidR="00F53999">
        <w:rPr>
          <w:rFonts w:ascii="Calibri" w:eastAsia="Calibri" w:hAnsi="Calibri" w:cs="Calibri"/>
          <w:sz w:val="22"/>
          <w:szCs w:val="22"/>
        </w:rPr>
        <w:t>4</w:t>
      </w:r>
      <w:r>
        <w:rPr>
          <w:rFonts w:ascii="Calibri" w:eastAsia="Calibri" w:hAnsi="Calibri" w:cs="Calibri"/>
          <w:sz w:val="22"/>
          <w:szCs w:val="22"/>
        </w:rPr>
        <w:t>.3.2.</w:t>
      </w:r>
      <w:r>
        <w:rPr>
          <w:rFonts w:ascii="Calibri" w:eastAsia="Calibri" w:hAnsi="Calibri" w:cs="Calibri"/>
          <w:sz w:val="22"/>
          <w:szCs w:val="22"/>
        </w:rPr>
        <w:tab/>
      </w:r>
      <w:r w:rsidRPr="007B3D44">
        <w:rPr>
          <w:rFonts w:ascii="Calibri" w:eastAsia="Calibri" w:hAnsi="Calibri" w:cs="Calibri"/>
          <w:sz w:val="22"/>
          <w:szCs w:val="22"/>
        </w:rPr>
        <w:t xml:space="preserve">zreorganizował personel, </w:t>
      </w:r>
    </w:p>
    <w:p w14:paraId="3176952F" w14:textId="4EF67054" w:rsidR="00A210BD" w:rsidRPr="007B3D44" w:rsidRDefault="00A210BD" w:rsidP="00A210BD">
      <w:pPr>
        <w:suppressAutoHyphens/>
        <w:autoSpaceDE w:val="0"/>
        <w:autoSpaceDN w:val="0"/>
        <w:adjustRightInd w:val="0"/>
        <w:spacing w:line="360" w:lineRule="auto"/>
        <w:ind w:left="851" w:hanging="851"/>
        <w:jc w:val="both"/>
        <w:rPr>
          <w:rFonts w:ascii="Calibri" w:eastAsia="Calibri" w:hAnsi="Calibri" w:cs="Calibri"/>
          <w:sz w:val="22"/>
          <w:szCs w:val="22"/>
        </w:rPr>
      </w:pPr>
      <w:r>
        <w:rPr>
          <w:rFonts w:ascii="Calibri" w:eastAsia="Calibri" w:hAnsi="Calibri" w:cs="Calibri"/>
          <w:sz w:val="22"/>
          <w:szCs w:val="22"/>
        </w:rPr>
        <w:t>8.</w:t>
      </w:r>
      <w:r w:rsidR="00F53999">
        <w:rPr>
          <w:rFonts w:ascii="Calibri" w:eastAsia="Calibri" w:hAnsi="Calibri" w:cs="Calibri"/>
          <w:sz w:val="22"/>
          <w:szCs w:val="22"/>
        </w:rPr>
        <w:t>4</w:t>
      </w:r>
      <w:r>
        <w:rPr>
          <w:rFonts w:ascii="Calibri" w:eastAsia="Calibri" w:hAnsi="Calibri" w:cs="Calibri"/>
          <w:sz w:val="22"/>
          <w:szCs w:val="22"/>
        </w:rPr>
        <w:t>.3.3.</w:t>
      </w:r>
      <w:r>
        <w:rPr>
          <w:rFonts w:ascii="Calibri" w:eastAsia="Calibri" w:hAnsi="Calibri" w:cs="Calibri"/>
          <w:sz w:val="22"/>
          <w:szCs w:val="22"/>
        </w:rPr>
        <w:tab/>
      </w:r>
      <w:r w:rsidRPr="007B3D44">
        <w:rPr>
          <w:rFonts w:ascii="Calibri" w:eastAsia="Calibri" w:hAnsi="Calibri" w:cs="Calibri"/>
          <w:sz w:val="22"/>
          <w:szCs w:val="22"/>
        </w:rPr>
        <w:t xml:space="preserve">wdrożył system sprawozdawczości i kontroli, </w:t>
      </w:r>
    </w:p>
    <w:p w14:paraId="2D45F787" w14:textId="384EA9F1" w:rsidR="00A210BD" w:rsidRPr="007B3D44" w:rsidRDefault="00A210BD" w:rsidP="00A210BD">
      <w:pPr>
        <w:suppressAutoHyphens/>
        <w:autoSpaceDE w:val="0"/>
        <w:autoSpaceDN w:val="0"/>
        <w:adjustRightInd w:val="0"/>
        <w:spacing w:line="360" w:lineRule="auto"/>
        <w:ind w:left="851" w:hanging="851"/>
        <w:jc w:val="both"/>
        <w:rPr>
          <w:rFonts w:ascii="Calibri" w:eastAsia="Calibri" w:hAnsi="Calibri" w:cs="Calibri"/>
          <w:sz w:val="22"/>
          <w:szCs w:val="22"/>
        </w:rPr>
      </w:pPr>
      <w:r>
        <w:rPr>
          <w:rFonts w:ascii="Calibri" w:eastAsia="Calibri" w:hAnsi="Calibri" w:cs="Calibri"/>
          <w:sz w:val="22"/>
          <w:szCs w:val="22"/>
        </w:rPr>
        <w:t>8.</w:t>
      </w:r>
      <w:r w:rsidR="00F53999">
        <w:rPr>
          <w:rFonts w:ascii="Calibri" w:eastAsia="Calibri" w:hAnsi="Calibri" w:cs="Calibri"/>
          <w:sz w:val="22"/>
          <w:szCs w:val="22"/>
        </w:rPr>
        <w:t>4</w:t>
      </w:r>
      <w:r>
        <w:rPr>
          <w:rFonts w:ascii="Calibri" w:eastAsia="Calibri" w:hAnsi="Calibri" w:cs="Calibri"/>
          <w:sz w:val="22"/>
          <w:szCs w:val="22"/>
        </w:rPr>
        <w:t>.3.4.</w:t>
      </w:r>
      <w:r>
        <w:rPr>
          <w:rFonts w:ascii="Calibri" w:eastAsia="Calibri" w:hAnsi="Calibri" w:cs="Calibri"/>
          <w:sz w:val="22"/>
          <w:szCs w:val="22"/>
        </w:rPr>
        <w:tab/>
      </w:r>
      <w:r w:rsidRPr="007B3D44">
        <w:rPr>
          <w:rFonts w:ascii="Calibri" w:eastAsia="Calibri" w:hAnsi="Calibri" w:cs="Calibri"/>
          <w:sz w:val="22"/>
          <w:szCs w:val="22"/>
        </w:rPr>
        <w:t xml:space="preserve">utworzył struktury audytu wewnętrznego do monitorowania przestrzegania przepisów, wewnętrznych regulacji lub standardów, </w:t>
      </w:r>
    </w:p>
    <w:p w14:paraId="7035CC82" w14:textId="1DD29420" w:rsidR="00A210BD" w:rsidRPr="007B3D44" w:rsidRDefault="00A210BD" w:rsidP="00A210BD">
      <w:p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Pr>
          <w:rFonts w:ascii="Calibri" w:eastAsia="Calibri" w:hAnsi="Calibri" w:cs="Calibri"/>
          <w:sz w:val="22"/>
          <w:szCs w:val="22"/>
        </w:rPr>
        <w:t>8.</w:t>
      </w:r>
      <w:r w:rsidR="00F53999">
        <w:rPr>
          <w:rFonts w:ascii="Calibri" w:eastAsia="Calibri" w:hAnsi="Calibri" w:cs="Calibri"/>
          <w:sz w:val="22"/>
          <w:szCs w:val="22"/>
        </w:rPr>
        <w:t>4</w:t>
      </w:r>
      <w:r>
        <w:rPr>
          <w:rFonts w:ascii="Calibri" w:eastAsia="Calibri" w:hAnsi="Calibri" w:cs="Calibri"/>
          <w:sz w:val="22"/>
          <w:szCs w:val="22"/>
        </w:rPr>
        <w:t>.3.5.</w:t>
      </w:r>
      <w:r>
        <w:rPr>
          <w:rFonts w:ascii="Calibri" w:eastAsia="Calibri" w:hAnsi="Calibri" w:cs="Calibri"/>
          <w:sz w:val="22"/>
          <w:szCs w:val="22"/>
        </w:rPr>
        <w:tab/>
      </w:r>
      <w:r w:rsidRPr="007B3D44">
        <w:rPr>
          <w:rFonts w:ascii="Calibri" w:eastAsia="Calibri" w:hAnsi="Calibri" w:cs="Calibri"/>
          <w:sz w:val="22"/>
          <w:szCs w:val="22"/>
        </w:rPr>
        <w:t>wprowadził wewnętrzne regulacje dotyczące odpowiedzialności i odszkodowań</w:t>
      </w:r>
      <w:r>
        <w:rPr>
          <w:rFonts w:ascii="Calibri" w:eastAsia="Calibri" w:hAnsi="Calibri" w:cs="Calibri"/>
          <w:sz w:val="22"/>
          <w:szCs w:val="22"/>
        </w:rPr>
        <w:t xml:space="preserve"> </w:t>
      </w:r>
      <w:r w:rsidRPr="007B3D44">
        <w:rPr>
          <w:rFonts w:ascii="Calibri" w:eastAsia="Calibri" w:hAnsi="Calibri" w:cs="Calibri"/>
          <w:sz w:val="22"/>
          <w:szCs w:val="22"/>
        </w:rPr>
        <w:t>za nieprzestrzeganie przepisów, wewnętrznych regulacji lub standardów.</w:t>
      </w:r>
    </w:p>
    <w:p w14:paraId="5AF38897" w14:textId="1CF8D7E6" w:rsidR="00A210BD" w:rsidRDefault="00A210BD" w:rsidP="00441CA0">
      <w:pPr>
        <w:numPr>
          <w:ilvl w:val="1"/>
          <w:numId w:val="5"/>
        </w:numPr>
        <w:tabs>
          <w:tab w:val="left" w:pos="851"/>
        </w:tabs>
        <w:autoSpaceDE w:val="0"/>
        <w:autoSpaceDN w:val="0"/>
        <w:adjustRightInd w:val="0"/>
        <w:spacing w:line="360" w:lineRule="auto"/>
        <w:ind w:left="851" w:hanging="851"/>
        <w:jc w:val="both"/>
        <w:rPr>
          <w:rFonts w:ascii="Calibri" w:hAnsi="Calibri" w:cs="Calibri"/>
          <w:sz w:val="22"/>
          <w:szCs w:val="22"/>
        </w:rPr>
      </w:pPr>
      <w:r w:rsidRPr="007B3D44">
        <w:rPr>
          <w:rFonts w:ascii="Calibri" w:hAnsi="Calibri" w:cs="Calibri"/>
          <w:sz w:val="22"/>
          <w:szCs w:val="22"/>
        </w:rPr>
        <w:t xml:space="preserve">Zamawiający ocenia, czy podjęte przez </w:t>
      </w:r>
      <w:r>
        <w:rPr>
          <w:rFonts w:ascii="Calibri" w:hAnsi="Calibri" w:cs="Calibri"/>
          <w:sz w:val="22"/>
          <w:szCs w:val="22"/>
        </w:rPr>
        <w:t>W</w:t>
      </w:r>
      <w:r w:rsidRPr="007B3D44">
        <w:rPr>
          <w:rFonts w:ascii="Calibri" w:hAnsi="Calibri" w:cs="Calibri"/>
          <w:sz w:val="22"/>
          <w:szCs w:val="22"/>
        </w:rPr>
        <w:t xml:space="preserve">ykonawcę czynności, o których mowa </w:t>
      </w:r>
      <w:r w:rsidRPr="00B357FB">
        <w:rPr>
          <w:rFonts w:ascii="Calibri" w:hAnsi="Calibri" w:cs="Calibri"/>
          <w:sz w:val="22"/>
          <w:szCs w:val="22"/>
        </w:rPr>
        <w:t xml:space="preserve">w pkt </w:t>
      </w:r>
      <w:r w:rsidR="008745D7" w:rsidRPr="00B357FB">
        <w:rPr>
          <w:rFonts w:ascii="Calibri" w:hAnsi="Calibri" w:cs="Calibri"/>
          <w:sz w:val="22"/>
          <w:szCs w:val="22"/>
        </w:rPr>
        <w:t xml:space="preserve">8.4. </w:t>
      </w:r>
      <w:r w:rsidRPr="00B357FB">
        <w:rPr>
          <w:rFonts w:ascii="Calibri" w:hAnsi="Calibri" w:cs="Calibri"/>
          <w:sz w:val="22"/>
          <w:szCs w:val="22"/>
        </w:rPr>
        <w:t>SWZ</w:t>
      </w:r>
      <w:r w:rsidR="00654817" w:rsidRPr="00B357FB">
        <w:rPr>
          <w:rFonts w:ascii="Calibri" w:hAnsi="Calibri" w:cs="Calibri"/>
          <w:sz w:val="22"/>
          <w:szCs w:val="22"/>
        </w:rPr>
        <w:t xml:space="preserve"> </w:t>
      </w:r>
      <w:r w:rsidRPr="00B357FB">
        <w:rPr>
          <w:rFonts w:ascii="Calibri" w:hAnsi="Calibri" w:cs="Calibri"/>
          <w:sz w:val="22"/>
          <w:szCs w:val="22"/>
        </w:rPr>
        <w:t xml:space="preserve">są wystarczające do wykazania jego rzetelności, uwzględniając wagę i szczególne okoliczności czynu Wykonawcy. Jeżeli podjęte przez Wykonawcę czynności, o których mowa w pkt </w:t>
      </w:r>
      <w:r w:rsidR="00094E9A" w:rsidRPr="00B357FB">
        <w:rPr>
          <w:rFonts w:ascii="Calibri" w:hAnsi="Calibri" w:cs="Calibri"/>
          <w:sz w:val="22"/>
          <w:szCs w:val="22"/>
        </w:rPr>
        <w:t>8.4.</w:t>
      </w:r>
      <w:r w:rsidR="00B357FB" w:rsidRPr="00B357FB">
        <w:rPr>
          <w:rFonts w:ascii="Calibri" w:hAnsi="Calibri" w:cs="Calibri"/>
          <w:sz w:val="22"/>
          <w:szCs w:val="22"/>
        </w:rPr>
        <w:t xml:space="preserve"> </w:t>
      </w:r>
      <w:r w:rsidRPr="00B357FB">
        <w:rPr>
          <w:rFonts w:ascii="Calibri" w:hAnsi="Calibri" w:cs="Calibri"/>
          <w:sz w:val="22"/>
          <w:szCs w:val="22"/>
        </w:rPr>
        <w:t>SW</w:t>
      </w:r>
      <w:r>
        <w:rPr>
          <w:rFonts w:ascii="Calibri" w:hAnsi="Calibri" w:cs="Calibri"/>
          <w:sz w:val="22"/>
          <w:szCs w:val="22"/>
        </w:rPr>
        <w:t>Z</w:t>
      </w:r>
      <w:r w:rsidRPr="007B3D44">
        <w:rPr>
          <w:rFonts w:ascii="Calibri" w:hAnsi="Calibri" w:cs="Calibri"/>
          <w:sz w:val="22"/>
          <w:szCs w:val="22"/>
        </w:rPr>
        <w:t xml:space="preserve"> nie są wystarczające do wykazania jego rzetelności, </w:t>
      </w:r>
      <w:r>
        <w:rPr>
          <w:rFonts w:ascii="Calibri" w:hAnsi="Calibri" w:cs="Calibri"/>
          <w:sz w:val="22"/>
          <w:szCs w:val="22"/>
        </w:rPr>
        <w:t>Z</w:t>
      </w:r>
      <w:r w:rsidRPr="007B3D44">
        <w:rPr>
          <w:rFonts w:ascii="Calibri" w:hAnsi="Calibri" w:cs="Calibri"/>
          <w:sz w:val="22"/>
          <w:szCs w:val="22"/>
        </w:rPr>
        <w:t xml:space="preserve">amawiający wyklucza </w:t>
      </w:r>
      <w:r>
        <w:rPr>
          <w:rFonts w:ascii="Calibri" w:hAnsi="Calibri" w:cs="Calibri"/>
          <w:sz w:val="22"/>
          <w:szCs w:val="22"/>
        </w:rPr>
        <w:t>W</w:t>
      </w:r>
      <w:r w:rsidRPr="007B3D44">
        <w:rPr>
          <w:rFonts w:ascii="Calibri" w:hAnsi="Calibri" w:cs="Calibri"/>
          <w:sz w:val="22"/>
          <w:szCs w:val="22"/>
        </w:rPr>
        <w:t>ykonawcę.</w:t>
      </w:r>
    </w:p>
    <w:p w14:paraId="4BCC0250" w14:textId="77777777" w:rsidR="00A210BD" w:rsidRPr="007B3D44" w:rsidRDefault="00A210BD" w:rsidP="00441CA0">
      <w:pPr>
        <w:numPr>
          <w:ilvl w:val="1"/>
          <w:numId w:val="5"/>
        </w:numPr>
        <w:tabs>
          <w:tab w:val="left" w:pos="851"/>
        </w:tabs>
        <w:autoSpaceDE w:val="0"/>
        <w:autoSpaceDN w:val="0"/>
        <w:adjustRightInd w:val="0"/>
        <w:spacing w:line="360" w:lineRule="auto"/>
        <w:ind w:left="851" w:hanging="851"/>
        <w:jc w:val="both"/>
        <w:rPr>
          <w:rFonts w:ascii="Calibri" w:hAnsi="Calibri" w:cs="Calibri"/>
          <w:sz w:val="22"/>
          <w:szCs w:val="22"/>
        </w:rPr>
      </w:pPr>
      <w:r>
        <w:rPr>
          <w:rFonts w:ascii="Calibri" w:hAnsi="Calibri" w:cs="Calibri"/>
          <w:sz w:val="22"/>
          <w:szCs w:val="22"/>
        </w:rPr>
        <w:t>W przypadku, o którym mowa w pkt 8.2. SWZ zamawiający może nie wykluczać wykonawcy, jeżeli wykluczenie byłoby w sposób oczywisty nieproporcjonalne, w szczególności sytuacja ekonomiczna lub finansowa wykonawcy, o którym mowa w pkt 8.2. SWZ jest wystarczająca do wykonania zamówienia.</w:t>
      </w:r>
    </w:p>
    <w:p w14:paraId="6C81A1C2" w14:textId="77777777" w:rsidR="00A210BD" w:rsidRPr="007B3D44" w:rsidRDefault="00A210BD" w:rsidP="00441CA0">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Wykluczenie Wykonawcy następuje zgodnie z art. 111 Ustawy.</w:t>
      </w:r>
    </w:p>
    <w:p w14:paraId="4427827E" w14:textId="77777777" w:rsidR="00A210BD" w:rsidRPr="007B3D44" w:rsidRDefault="00A210BD" w:rsidP="00441CA0">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Zamawiający odrzuci ofertę na podstawie art.</w:t>
      </w:r>
      <w:r>
        <w:rPr>
          <w:rFonts w:ascii="Calibri" w:hAnsi="Calibri" w:cs="Calibri"/>
          <w:sz w:val="22"/>
          <w:szCs w:val="22"/>
          <w:lang w:eastAsia="zh-CN"/>
        </w:rPr>
        <w:t xml:space="preserve"> </w:t>
      </w:r>
      <w:r w:rsidRPr="007B3D44">
        <w:rPr>
          <w:rFonts w:ascii="Calibri" w:hAnsi="Calibri" w:cs="Calibri"/>
          <w:sz w:val="22"/>
          <w:szCs w:val="22"/>
          <w:lang w:eastAsia="zh-CN"/>
        </w:rPr>
        <w:t>226 ust.</w:t>
      </w:r>
      <w:r>
        <w:rPr>
          <w:rFonts w:ascii="Calibri" w:hAnsi="Calibri" w:cs="Calibri"/>
          <w:sz w:val="22"/>
          <w:szCs w:val="22"/>
          <w:lang w:eastAsia="zh-CN"/>
        </w:rPr>
        <w:t xml:space="preserve"> </w:t>
      </w:r>
      <w:r w:rsidRPr="007B3D44">
        <w:rPr>
          <w:rFonts w:ascii="Calibri" w:hAnsi="Calibri" w:cs="Calibri"/>
          <w:sz w:val="22"/>
          <w:szCs w:val="22"/>
          <w:lang w:eastAsia="zh-CN"/>
        </w:rPr>
        <w:t xml:space="preserve">1 </w:t>
      </w:r>
      <w:r>
        <w:rPr>
          <w:rFonts w:ascii="Calibri" w:hAnsi="Calibri" w:cs="Calibri"/>
          <w:sz w:val="22"/>
          <w:szCs w:val="22"/>
          <w:lang w:eastAsia="zh-CN"/>
        </w:rPr>
        <w:t xml:space="preserve">pkt 2 </w:t>
      </w:r>
      <w:r w:rsidRPr="007B3D44">
        <w:rPr>
          <w:rFonts w:ascii="Calibri" w:hAnsi="Calibri" w:cs="Calibri"/>
          <w:sz w:val="22"/>
          <w:szCs w:val="22"/>
          <w:lang w:eastAsia="zh-CN"/>
        </w:rPr>
        <w:t>lit a)</w:t>
      </w:r>
      <w:r>
        <w:rPr>
          <w:rFonts w:ascii="Calibri" w:hAnsi="Calibri" w:cs="Calibri"/>
          <w:sz w:val="22"/>
          <w:szCs w:val="22"/>
          <w:lang w:eastAsia="zh-CN"/>
        </w:rPr>
        <w:t xml:space="preserve"> Ustawy,</w:t>
      </w:r>
      <w:r w:rsidRPr="007B3D44">
        <w:rPr>
          <w:rFonts w:ascii="Calibri" w:hAnsi="Calibri" w:cs="Calibri"/>
          <w:sz w:val="22"/>
          <w:szCs w:val="22"/>
          <w:lang w:eastAsia="zh-CN"/>
        </w:rPr>
        <w:t xml:space="preserve"> jeżeli została zło</w:t>
      </w:r>
      <w:r>
        <w:rPr>
          <w:rFonts w:ascii="Calibri" w:hAnsi="Calibri" w:cs="Calibri"/>
          <w:sz w:val="22"/>
          <w:szCs w:val="22"/>
          <w:lang w:eastAsia="zh-CN"/>
        </w:rPr>
        <w:t>ż</w:t>
      </w:r>
      <w:r w:rsidRPr="007B3D44">
        <w:rPr>
          <w:rFonts w:ascii="Calibri" w:hAnsi="Calibri" w:cs="Calibri"/>
          <w:sz w:val="22"/>
          <w:szCs w:val="22"/>
          <w:lang w:eastAsia="zh-CN"/>
        </w:rPr>
        <w:t xml:space="preserve">ona przez wykonawcę podlegającemu </w:t>
      </w:r>
      <w:r>
        <w:rPr>
          <w:rFonts w:ascii="Calibri" w:hAnsi="Calibri" w:cs="Calibri"/>
          <w:sz w:val="22"/>
          <w:szCs w:val="22"/>
          <w:lang w:eastAsia="zh-CN"/>
        </w:rPr>
        <w:t>wykluczeniu</w:t>
      </w:r>
      <w:r w:rsidRPr="007B3D44">
        <w:rPr>
          <w:rFonts w:ascii="Calibri" w:hAnsi="Calibri" w:cs="Calibri"/>
          <w:sz w:val="22"/>
          <w:szCs w:val="22"/>
          <w:lang w:eastAsia="zh-CN"/>
        </w:rPr>
        <w:t>.</w:t>
      </w:r>
    </w:p>
    <w:p w14:paraId="3AC5EEB8" w14:textId="77777777" w:rsidR="00A210BD" w:rsidRDefault="00A210BD" w:rsidP="00441CA0">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Pr>
          <w:rFonts w:ascii="Calibri" w:hAnsi="Calibri" w:cs="Calibri"/>
          <w:sz w:val="22"/>
          <w:szCs w:val="22"/>
          <w:lang w:eastAsia="zh-CN"/>
        </w:rPr>
        <w:t>Zamawiający może wykluczyć Wykonawcę</w:t>
      </w:r>
      <w:r w:rsidRPr="007B3D44">
        <w:rPr>
          <w:rFonts w:ascii="Calibri" w:hAnsi="Calibri" w:cs="Calibri"/>
          <w:sz w:val="22"/>
          <w:szCs w:val="22"/>
          <w:lang w:eastAsia="zh-CN"/>
        </w:rPr>
        <w:t xml:space="preserve"> na każdym etapie postępowania</w:t>
      </w:r>
      <w:r>
        <w:rPr>
          <w:rFonts w:ascii="Calibri" w:hAnsi="Calibri" w:cs="Calibri"/>
          <w:sz w:val="22"/>
          <w:szCs w:val="22"/>
          <w:lang w:eastAsia="zh-CN"/>
        </w:rPr>
        <w:t xml:space="preserve"> o udzielenie zamówienia</w:t>
      </w:r>
      <w:r w:rsidRPr="007B3D44">
        <w:rPr>
          <w:rFonts w:ascii="Calibri" w:hAnsi="Calibri" w:cs="Calibri"/>
          <w:sz w:val="22"/>
          <w:szCs w:val="22"/>
          <w:lang w:eastAsia="zh-CN"/>
        </w:rPr>
        <w:t xml:space="preserve">. </w:t>
      </w:r>
    </w:p>
    <w:p w14:paraId="5663E59B" w14:textId="77777777" w:rsidR="00A210BD" w:rsidRDefault="00A210BD" w:rsidP="00A210BD">
      <w:pPr>
        <w:tabs>
          <w:tab w:val="left" w:pos="851"/>
        </w:tabs>
        <w:suppressAutoHyphens/>
        <w:spacing w:line="360" w:lineRule="auto"/>
        <w:ind w:left="851"/>
        <w:jc w:val="both"/>
        <w:rPr>
          <w:rFonts w:ascii="Calibri" w:hAnsi="Calibri" w:cs="Calibri"/>
          <w:sz w:val="22"/>
          <w:szCs w:val="22"/>
          <w:lang w:eastAsia="zh-CN"/>
        </w:rPr>
      </w:pPr>
    </w:p>
    <w:p w14:paraId="516C4034" w14:textId="77777777" w:rsidR="00A210BD" w:rsidRPr="007B3D44" w:rsidRDefault="00A210BD" w:rsidP="00A210BD">
      <w:pPr>
        <w:pStyle w:val="pkt"/>
        <w:tabs>
          <w:tab w:val="left" w:pos="851"/>
        </w:tabs>
        <w:spacing w:before="0" w:after="0" w:line="360" w:lineRule="auto"/>
        <w:ind w:hanging="851"/>
        <w:rPr>
          <w:rFonts w:ascii="Calibri" w:hAnsi="Calibri" w:cs="Calibri"/>
          <w:sz w:val="22"/>
          <w:szCs w:val="22"/>
        </w:rPr>
      </w:pPr>
      <w:r>
        <w:rPr>
          <w:rFonts w:ascii="Calibri" w:hAnsi="Calibri" w:cs="Calibri"/>
          <w:b/>
          <w:bCs/>
          <w:sz w:val="22"/>
          <w:szCs w:val="22"/>
        </w:rPr>
        <w:lastRenderedPageBreak/>
        <w:t>9.</w:t>
      </w:r>
      <w:r w:rsidRPr="007B3D44">
        <w:rPr>
          <w:rFonts w:ascii="Calibri" w:hAnsi="Calibri" w:cs="Calibri"/>
          <w:b/>
          <w:bCs/>
          <w:sz w:val="22"/>
          <w:szCs w:val="22"/>
        </w:rPr>
        <w:tab/>
        <w:t xml:space="preserve">Wykaz oświadczeń </w:t>
      </w:r>
      <w:r>
        <w:rPr>
          <w:rFonts w:ascii="Calibri" w:hAnsi="Calibri" w:cs="Calibri"/>
          <w:b/>
          <w:bCs/>
          <w:sz w:val="22"/>
          <w:szCs w:val="22"/>
        </w:rPr>
        <w:t>i</w:t>
      </w:r>
      <w:r w:rsidRPr="007B3D44">
        <w:rPr>
          <w:rFonts w:ascii="Calibri" w:hAnsi="Calibri" w:cs="Calibri"/>
          <w:b/>
          <w:bCs/>
          <w:sz w:val="22"/>
          <w:szCs w:val="22"/>
        </w:rPr>
        <w:t xml:space="preserve"> podmiotowych środków dowodowych</w:t>
      </w:r>
      <w:r>
        <w:rPr>
          <w:rFonts w:ascii="Calibri" w:hAnsi="Calibri" w:cs="Calibri"/>
          <w:b/>
          <w:bCs/>
          <w:sz w:val="22"/>
          <w:szCs w:val="22"/>
        </w:rPr>
        <w:t>, jakie zobowiązani są dostarczyć Wykonawcy w celu potwierdzenia braku podstaw wykluczenia oraz spełniania warunków udziału w postępowaniu</w:t>
      </w:r>
      <w:r w:rsidRPr="007B3D44">
        <w:rPr>
          <w:rFonts w:ascii="Calibri" w:hAnsi="Calibri" w:cs="Calibri"/>
          <w:b/>
          <w:bCs/>
          <w:sz w:val="22"/>
          <w:szCs w:val="22"/>
        </w:rPr>
        <w:t>.</w:t>
      </w:r>
    </w:p>
    <w:p w14:paraId="40E7DD03" w14:textId="77777777" w:rsidR="00A210BD" w:rsidRPr="000D3E2D" w:rsidRDefault="00A210BD" w:rsidP="00441CA0">
      <w:pPr>
        <w:numPr>
          <w:ilvl w:val="1"/>
          <w:numId w:val="6"/>
        </w:numPr>
        <w:tabs>
          <w:tab w:val="left" w:pos="851"/>
        </w:tabs>
        <w:spacing w:line="360" w:lineRule="auto"/>
        <w:ind w:left="851" w:hanging="851"/>
        <w:jc w:val="both"/>
        <w:rPr>
          <w:rFonts w:ascii="Calibri" w:hAnsi="Calibri" w:cs="Calibri"/>
          <w:b/>
          <w:bCs/>
          <w:sz w:val="22"/>
          <w:szCs w:val="22"/>
        </w:rPr>
      </w:pPr>
      <w:r>
        <w:rPr>
          <w:rFonts w:ascii="Calibri" w:hAnsi="Calibri" w:cs="Calibri"/>
          <w:sz w:val="22"/>
          <w:szCs w:val="22"/>
        </w:rPr>
        <w:t>W celu potwierdzenia braku podstaw wykluczenia Wykonawcy z udziału w postępowaniu oraz spełnienia warunków udziału w postępowaniu, Zamawiający żąda dostarczenia wraz z ofertą następujących dokumentów:</w:t>
      </w:r>
    </w:p>
    <w:p w14:paraId="1A1698EE" w14:textId="00D65343" w:rsidR="00A210BD" w:rsidRPr="007720DE" w:rsidRDefault="00A210BD" w:rsidP="00441CA0">
      <w:pPr>
        <w:numPr>
          <w:ilvl w:val="2"/>
          <w:numId w:val="6"/>
        </w:numPr>
        <w:tabs>
          <w:tab w:val="left" w:pos="851"/>
        </w:tabs>
        <w:spacing w:line="360" w:lineRule="auto"/>
        <w:ind w:left="851" w:hanging="851"/>
        <w:jc w:val="both"/>
        <w:rPr>
          <w:rFonts w:ascii="Calibri" w:hAnsi="Calibri" w:cs="Calibri"/>
          <w:b/>
          <w:bCs/>
          <w:sz w:val="22"/>
          <w:szCs w:val="22"/>
        </w:rPr>
      </w:pPr>
      <w:r w:rsidRPr="00A41E50">
        <w:rPr>
          <w:rFonts w:ascii="Calibri" w:hAnsi="Calibri" w:cs="Calibri"/>
          <w:b/>
          <w:bCs/>
          <w:sz w:val="22"/>
          <w:szCs w:val="22"/>
        </w:rPr>
        <w:t>oświadczenia, o którym mowa w art. 125 ust. 1 Ustawy</w:t>
      </w:r>
      <w:r w:rsidRPr="00A41E50">
        <w:rPr>
          <w:rFonts w:ascii="Calibri" w:hAnsi="Calibri" w:cs="Calibri"/>
          <w:sz w:val="22"/>
          <w:szCs w:val="22"/>
        </w:rPr>
        <w:t>,</w:t>
      </w:r>
      <w:r>
        <w:rPr>
          <w:rFonts w:ascii="Calibri" w:hAnsi="Calibri" w:cs="Calibri"/>
          <w:sz w:val="22"/>
          <w:szCs w:val="22"/>
        </w:rPr>
        <w:t xml:space="preserve"> stanowiącego dowód potwierdzający brak podstaw wykluczenia oraz spełnianie warunków udziału w postępowaniu na dzień składania ofert, tymczasowo zastępującego wymagane przez zamawiającego podmiotowe środki dowodowe, </w:t>
      </w:r>
      <w:r w:rsidR="00654817">
        <w:rPr>
          <w:rFonts w:ascii="Calibri" w:hAnsi="Calibri" w:cs="Calibri"/>
          <w:sz w:val="22"/>
          <w:szCs w:val="22"/>
        </w:rPr>
        <w:br/>
      </w:r>
      <w:r>
        <w:rPr>
          <w:rFonts w:ascii="Calibri" w:hAnsi="Calibri" w:cs="Calibri"/>
          <w:sz w:val="22"/>
          <w:szCs w:val="22"/>
        </w:rPr>
        <w:t xml:space="preserve">w zakresie wskazanym przez zamawiającego – </w:t>
      </w:r>
      <w:r w:rsidRPr="007720DE">
        <w:rPr>
          <w:rFonts w:ascii="Calibri" w:hAnsi="Calibri" w:cs="Calibri"/>
          <w:b/>
          <w:bCs/>
          <w:sz w:val="22"/>
          <w:szCs w:val="22"/>
        </w:rPr>
        <w:t xml:space="preserve">Załącznik nr </w:t>
      </w:r>
      <w:r w:rsidR="00F56C6C">
        <w:rPr>
          <w:rFonts w:ascii="Calibri" w:hAnsi="Calibri" w:cs="Calibri"/>
          <w:b/>
          <w:bCs/>
          <w:sz w:val="22"/>
          <w:szCs w:val="22"/>
        </w:rPr>
        <w:t>2</w:t>
      </w:r>
      <w:r>
        <w:rPr>
          <w:rFonts w:ascii="Calibri" w:hAnsi="Calibri" w:cs="Calibri"/>
          <w:b/>
          <w:bCs/>
          <w:sz w:val="22"/>
          <w:szCs w:val="22"/>
        </w:rPr>
        <w:t>a</w:t>
      </w:r>
      <w:r w:rsidRPr="007720DE">
        <w:rPr>
          <w:rFonts w:ascii="Calibri" w:hAnsi="Calibri" w:cs="Calibri"/>
          <w:b/>
          <w:bCs/>
          <w:sz w:val="22"/>
          <w:szCs w:val="22"/>
        </w:rPr>
        <w:t xml:space="preserve"> i </w:t>
      </w:r>
      <w:r w:rsidR="00F56C6C">
        <w:rPr>
          <w:rFonts w:ascii="Calibri" w:hAnsi="Calibri" w:cs="Calibri"/>
          <w:b/>
          <w:bCs/>
          <w:sz w:val="22"/>
          <w:szCs w:val="22"/>
        </w:rPr>
        <w:t>2</w:t>
      </w:r>
      <w:r>
        <w:rPr>
          <w:rFonts w:ascii="Calibri" w:hAnsi="Calibri" w:cs="Calibri"/>
          <w:b/>
          <w:bCs/>
          <w:sz w:val="22"/>
          <w:szCs w:val="22"/>
        </w:rPr>
        <w:t xml:space="preserve">b </w:t>
      </w:r>
      <w:r w:rsidRPr="007720DE">
        <w:rPr>
          <w:rFonts w:ascii="Calibri" w:hAnsi="Calibri" w:cs="Calibri"/>
          <w:b/>
          <w:bCs/>
          <w:sz w:val="22"/>
          <w:szCs w:val="22"/>
        </w:rPr>
        <w:t>do SWZ.</w:t>
      </w:r>
    </w:p>
    <w:p w14:paraId="6FF597F5" w14:textId="3D497664" w:rsidR="00A210BD" w:rsidRPr="00C00DA2" w:rsidRDefault="00A210BD" w:rsidP="00441CA0">
      <w:pPr>
        <w:numPr>
          <w:ilvl w:val="2"/>
          <w:numId w:val="6"/>
        </w:numPr>
        <w:tabs>
          <w:tab w:val="left" w:pos="851"/>
        </w:tabs>
        <w:spacing w:line="360" w:lineRule="auto"/>
        <w:ind w:left="851" w:hanging="851"/>
        <w:jc w:val="both"/>
        <w:rPr>
          <w:rFonts w:ascii="Calibri" w:hAnsi="Calibri" w:cs="Calibri"/>
          <w:sz w:val="22"/>
          <w:szCs w:val="22"/>
        </w:rPr>
      </w:pPr>
      <w:r>
        <w:rPr>
          <w:rFonts w:ascii="Calibri" w:hAnsi="Calibri" w:cs="Calibri"/>
          <w:sz w:val="22"/>
          <w:szCs w:val="22"/>
        </w:rPr>
        <w:t>w</w:t>
      </w:r>
      <w:r w:rsidRPr="00C00DA2">
        <w:rPr>
          <w:rFonts w:ascii="Calibri" w:hAnsi="Calibri" w:cs="Calibri"/>
          <w:sz w:val="22"/>
          <w:szCs w:val="22"/>
        </w:rPr>
        <w:t xml:space="preserve"> przypadku wspólnego ubiegania się o zamówienie przez </w:t>
      </w:r>
      <w:r>
        <w:rPr>
          <w:rFonts w:ascii="Calibri" w:hAnsi="Calibri" w:cs="Calibri"/>
          <w:sz w:val="22"/>
          <w:szCs w:val="22"/>
        </w:rPr>
        <w:t>W</w:t>
      </w:r>
      <w:r w:rsidRPr="00C00DA2">
        <w:rPr>
          <w:rFonts w:ascii="Calibri" w:hAnsi="Calibri" w:cs="Calibri"/>
          <w:sz w:val="22"/>
          <w:szCs w:val="22"/>
        </w:rPr>
        <w:t>ykonawców oświadczenie,</w:t>
      </w:r>
      <w:r>
        <w:rPr>
          <w:rFonts w:ascii="Calibri" w:hAnsi="Calibri" w:cs="Calibri"/>
          <w:sz w:val="22"/>
          <w:szCs w:val="22"/>
        </w:rPr>
        <w:t xml:space="preserve"> </w:t>
      </w:r>
      <w:r w:rsidRPr="00C00DA2">
        <w:rPr>
          <w:rFonts w:ascii="Calibri" w:hAnsi="Calibri" w:cs="Calibri"/>
          <w:sz w:val="22"/>
          <w:szCs w:val="22"/>
        </w:rPr>
        <w:t xml:space="preserve">o którym mowa w pkt. </w:t>
      </w:r>
      <w:r>
        <w:rPr>
          <w:rFonts w:ascii="Calibri" w:hAnsi="Calibri" w:cs="Calibri"/>
          <w:sz w:val="22"/>
          <w:szCs w:val="22"/>
        </w:rPr>
        <w:t>9</w:t>
      </w:r>
      <w:r w:rsidRPr="00C00DA2">
        <w:rPr>
          <w:rFonts w:ascii="Calibri" w:hAnsi="Calibri" w:cs="Calibri"/>
          <w:sz w:val="22"/>
          <w:szCs w:val="22"/>
        </w:rPr>
        <w:t>.1.</w:t>
      </w:r>
      <w:r>
        <w:rPr>
          <w:rFonts w:ascii="Calibri" w:hAnsi="Calibri" w:cs="Calibri"/>
          <w:sz w:val="22"/>
          <w:szCs w:val="22"/>
        </w:rPr>
        <w:t>1. SWZ</w:t>
      </w:r>
      <w:r w:rsidRPr="00C00DA2">
        <w:rPr>
          <w:rFonts w:ascii="Calibri" w:hAnsi="Calibri" w:cs="Calibri"/>
          <w:sz w:val="22"/>
          <w:szCs w:val="22"/>
        </w:rPr>
        <w:t xml:space="preserve"> składa każdy z wykonawców</w:t>
      </w:r>
      <w:r>
        <w:rPr>
          <w:rFonts w:ascii="Calibri" w:hAnsi="Calibri" w:cs="Calibri"/>
          <w:sz w:val="22"/>
          <w:szCs w:val="22"/>
        </w:rPr>
        <w:t xml:space="preserve"> wspólnie ubiegających się o zamówienie</w:t>
      </w:r>
      <w:r w:rsidRPr="00C00DA2">
        <w:rPr>
          <w:rFonts w:ascii="Calibri" w:hAnsi="Calibri" w:cs="Calibri"/>
          <w:sz w:val="22"/>
          <w:szCs w:val="22"/>
        </w:rPr>
        <w:t>. Oświadczenia te potwierdzają brak podstaw wykluczenia oraz spełnianie warunków udziału</w:t>
      </w:r>
      <w:r>
        <w:rPr>
          <w:rFonts w:ascii="Calibri" w:hAnsi="Calibri" w:cs="Calibri"/>
          <w:sz w:val="22"/>
          <w:szCs w:val="22"/>
        </w:rPr>
        <w:t xml:space="preserve"> </w:t>
      </w:r>
      <w:r w:rsidR="00654817">
        <w:rPr>
          <w:rFonts w:ascii="Calibri" w:hAnsi="Calibri" w:cs="Calibri"/>
          <w:sz w:val="22"/>
          <w:szCs w:val="22"/>
        </w:rPr>
        <w:br/>
      </w:r>
      <w:r w:rsidRPr="00C00DA2">
        <w:rPr>
          <w:rFonts w:ascii="Calibri" w:hAnsi="Calibri" w:cs="Calibri"/>
          <w:sz w:val="22"/>
          <w:szCs w:val="22"/>
        </w:rPr>
        <w:t xml:space="preserve">w postępowaniu, w </w:t>
      </w:r>
      <w:r>
        <w:rPr>
          <w:rFonts w:ascii="Calibri" w:hAnsi="Calibri" w:cs="Calibri"/>
          <w:sz w:val="22"/>
          <w:szCs w:val="22"/>
        </w:rPr>
        <w:t>zakresie, w którym</w:t>
      </w:r>
      <w:r w:rsidRPr="00C00DA2">
        <w:rPr>
          <w:rFonts w:ascii="Calibri" w:hAnsi="Calibri" w:cs="Calibri"/>
          <w:sz w:val="22"/>
          <w:szCs w:val="22"/>
        </w:rPr>
        <w:t xml:space="preserve"> każdy z </w:t>
      </w:r>
      <w:r>
        <w:rPr>
          <w:rFonts w:ascii="Calibri" w:hAnsi="Calibri" w:cs="Calibri"/>
          <w:sz w:val="22"/>
          <w:szCs w:val="22"/>
        </w:rPr>
        <w:t>W</w:t>
      </w:r>
      <w:r w:rsidRPr="00C00DA2">
        <w:rPr>
          <w:rFonts w:ascii="Calibri" w:hAnsi="Calibri" w:cs="Calibri"/>
          <w:sz w:val="22"/>
          <w:szCs w:val="22"/>
        </w:rPr>
        <w:t>ykonawców wykazuje spełnianie warunków udziału</w:t>
      </w:r>
      <w:r>
        <w:rPr>
          <w:rFonts w:ascii="Calibri" w:hAnsi="Calibri" w:cs="Calibri"/>
          <w:sz w:val="22"/>
          <w:szCs w:val="22"/>
        </w:rPr>
        <w:t xml:space="preserve"> w postępowaniu oraz brak podstaw wykluczenia.</w:t>
      </w:r>
    </w:p>
    <w:p w14:paraId="3BD3865E" w14:textId="464FC181" w:rsidR="00A210BD" w:rsidRPr="00A41E50" w:rsidRDefault="00A210BD" w:rsidP="00441CA0">
      <w:pPr>
        <w:numPr>
          <w:ilvl w:val="1"/>
          <w:numId w:val="6"/>
        </w:numPr>
        <w:tabs>
          <w:tab w:val="left" w:pos="851"/>
        </w:tabs>
        <w:suppressAutoHyphens/>
        <w:spacing w:line="360" w:lineRule="auto"/>
        <w:ind w:left="851" w:hanging="851"/>
        <w:jc w:val="both"/>
        <w:rPr>
          <w:rFonts w:ascii="Calibri" w:hAnsi="Calibri" w:cs="Calibri"/>
          <w:sz w:val="22"/>
          <w:szCs w:val="22"/>
          <w:u w:val="single"/>
          <w:lang w:eastAsia="ar-SA"/>
        </w:rPr>
      </w:pPr>
      <w:r w:rsidRPr="00A41E50">
        <w:rPr>
          <w:rFonts w:ascii="Calibri" w:hAnsi="Calibri" w:cs="Calibri"/>
          <w:sz w:val="22"/>
          <w:szCs w:val="22"/>
          <w:u w:val="single"/>
          <w:lang w:eastAsia="ar-SA"/>
        </w:rPr>
        <w:t>Zamawiający wzywa wykonawcę, którego oferta została najwyżej oceniona, do złożenia</w:t>
      </w:r>
      <w:r>
        <w:rPr>
          <w:rFonts w:ascii="Calibri" w:hAnsi="Calibri" w:cs="Calibri"/>
          <w:sz w:val="22"/>
          <w:szCs w:val="22"/>
          <w:u w:val="single"/>
          <w:lang w:eastAsia="ar-SA"/>
        </w:rPr>
        <w:t xml:space="preserve"> </w:t>
      </w:r>
      <w:r w:rsidR="00654817">
        <w:rPr>
          <w:rFonts w:ascii="Calibri" w:hAnsi="Calibri" w:cs="Calibri"/>
          <w:sz w:val="22"/>
          <w:szCs w:val="22"/>
          <w:u w:val="single"/>
          <w:lang w:eastAsia="ar-SA"/>
        </w:rPr>
        <w:br/>
      </w:r>
      <w:r w:rsidRPr="00A41E50">
        <w:rPr>
          <w:rFonts w:ascii="Calibri" w:hAnsi="Calibri" w:cs="Calibri"/>
          <w:sz w:val="22"/>
          <w:szCs w:val="22"/>
          <w:u w:val="single"/>
          <w:lang w:eastAsia="ar-SA"/>
        </w:rPr>
        <w:t>w wyznaczonym terminie, nie krótszym niż 5 dni od dnia wezwania, podmiotowych środków dowodowych, aktualnych na dzień ich złożenia. Podmiotowe środki dowodowe wymagane od Wykonawcy obejmują:</w:t>
      </w:r>
    </w:p>
    <w:p w14:paraId="3CD6A16F" w14:textId="39630539" w:rsidR="00A210BD" w:rsidRPr="00A41E50" w:rsidRDefault="00A210BD" w:rsidP="00441CA0">
      <w:pPr>
        <w:pStyle w:val="Tekstpodstawowywcity2"/>
        <w:numPr>
          <w:ilvl w:val="2"/>
          <w:numId w:val="6"/>
        </w:numPr>
        <w:suppressLineNumbers/>
        <w:tabs>
          <w:tab w:val="left" w:pos="851"/>
        </w:tabs>
        <w:spacing w:after="0" w:line="360" w:lineRule="auto"/>
        <w:ind w:left="851" w:hanging="851"/>
        <w:jc w:val="both"/>
        <w:rPr>
          <w:rFonts w:ascii="Calibri" w:hAnsi="Calibri" w:cs="Calibri"/>
          <w:bCs/>
          <w:sz w:val="22"/>
          <w:szCs w:val="22"/>
        </w:rPr>
      </w:pPr>
      <w:r w:rsidRPr="00A41E50">
        <w:rPr>
          <w:rFonts w:ascii="Calibri" w:hAnsi="Calibri" w:cs="Calibri"/>
          <w:b/>
          <w:sz w:val="22"/>
          <w:szCs w:val="22"/>
        </w:rPr>
        <w:t>Oświadczeni</w:t>
      </w:r>
      <w:r>
        <w:rPr>
          <w:rFonts w:ascii="Calibri" w:hAnsi="Calibri" w:cs="Calibri"/>
          <w:b/>
          <w:sz w:val="22"/>
          <w:szCs w:val="22"/>
        </w:rPr>
        <w:t>e</w:t>
      </w:r>
      <w:r w:rsidRPr="00A41E50">
        <w:rPr>
          <w:rFonts w:ascii="Calibri" w:hAnsi="Calibri" w:cs="Calibri"/>
          <w:b/>
          <w:sz w:val="22"/>
          <w:szCs w:val="22"/>
        </w:rPr>
        <w:t xml:space="preserve"> wykonawcy, w zakresie art. 108 ust. 1 pkt 5) Ustawy</w:t>
      </w:r>
      <w:r w:rsidRPr="00A41E50">
        <w:rPr>
          <w:rFonts w:ascii="Calibri" w:hAnsi="Calibri" w:cs="Calibri"/>
          <w:bCs/>
          <w:sz w:val="22"/>
          <w:szCs w:val="22"/>
        </w:rPr>
        <w:t>, o braku przynależności   do tej samej grupy kapitałowej, w rozumieniu ustawy z dnia 16 lutego 2007 r. o ochronie konkurencji</w:t>
      </w:r>
      <w:r>
        <w:rPr>
          <w:rFonts w:ascii="Calibri" w:hAnsi="Calibri" w:cs="Calibri"/>
          <w:bCs/>
          <w:sz w:val="22"/>
          <w:szCs w:val="22"/>
        </w:rPr>
        <w:t xml:space="preserve"> </w:t>
      </w:r>
      <w:r w:rsidR="00654817">
        <w:rPr>
          <w:rFonts w:ascii="Calibri" w:hAnsi="Calibri" w:cs="Calibri"/>
          <w:bCs/>
          <w:sz w:val="22"/>
          <w:szCs w:val="22"/>
        </w:rPr>
        <w:br/>
      </w:r>
      <w:r w:rsidRPr="00A41E50">
        <w:rPr>
          <w:rFonts w:ascii="Calibri" w:hAnsi="Calibri" w:cs="Calibri"/>
          <w:bCs/>
          <w:sz w:val="22"/>
          <w:szCs w:val="22"/>
        </w:rPr>
        <w:t>i konsumentów (t</w:t>
      </w:r>
      <w:r>
        <w:rPr>
          <w:rFonts w:ascii="Calibri" w:hAnsi="Calibri" w:cs="Calibri"/>
          <w:bCs/>
          <w:sz w:val="22"/>
          <w:szCs w:val="22"/>
        </w:rPr>
        <w:t>j.:</w:t>
      </w:r>
      <w:r w:rsidRPr="00A41E50">
        <w:rPr>
          <w:rFonts w:ascii="Calibri" w:hAnsi="Calibri" w:cs="Calibri"/>
          <w:bCs/>
          <w:sz w:val="22"/>
          <w:szCs w:val="22"/>
        </w:rPr>
        <w:t xml:space="preserve"> Dz. U. z 202</w:t>
      </w:r>
      <w:r w:rsidR="00B65C22">
        <w:rPr>
          <w:rFonts w:ascii="Calibri" w:hAnsi="Calibri" w:cs="Calibri"/>
          <w:bCs/>
          <w:sz w:val="22"/>
          <w:szCs w:val="22"/>
        </w:rPr>
        <w:t>3</w:t>
      </w:r>
      <w:r w:rsidRPr="00A41E50">
        <w:rPr>
          <w:rFonts w:ascii="Calibri" w:hAnsi="Calibri" w:cs="Calibri"/>
          <w:bCs/>
          <w:sz w:val="22"/>
          <w:szCs w:val="22"/>
        </w:rPr>
        <w:t xml:space="preserve"> r. poz. </w:t>
      </w:r>
      <w:r w:rsidR="008B76CB">
        <w:rPr>
          <w:rFonts w:ascii="Calibri" w:hAnsi="Calibri" w:cs="Calibri"/>
          <w:bCs/>
          <w:sz w:val="22"/>
          <w:szCs w:val="22"/>
        </w:rPr>
        <w:t>1689</w:t>
      </w:r>
      <w:r w:rsidR="00B65C22">
        <w:rPr>
          <w:rFonts w:ascii="Calibri" w:hAnsi="Calibri" w:cs="Calibri"/>
          <w:bCs/>
          <w:sz w:val="22"/>
          <w:szCs w:val="22"/>
        </w:rPr>
        <w:t xml:space="preserve"> z późn. zm</w:t>
      </w:r>
      <w:r w:rsidR="008B76CB">
        <w:rPr>
          <w:rFonts w:ascii="Calibri" w:hAnsi="Calibri" w:cs="Calibri"/>
          <w:bCs/>
          <w:sz w:val="22"/>
          <w:szCs w:val="22"/>
        </w:rPr>
        <w:t>.</w:t>
      </w:r>
      <w:r w:rsidRPr="00A41E50">
        <w:rPr>
          <w:rFonts w:ascii="Calibri" w:hAnsi="Calibri" w:cs="Calibri"/>
          <w:bCs/>
          <w:sz w:val="22"/>
          <w:szCs w:val="22"/>
        </w:rPr>
        <w:t>), z innym Wykonawcą, który złożył odrębną ofertę, ofertę częściową albo oświadczenia o przynależności do tej samej grupy kapitałowej wraz</w:t>
      </w:r>
      <w:r>
        <w:rPr>
          <w:rFonts w:ascii="Calibri" w:hAnsi="Calibri" w:cs="Calibri"/>
          <w:bCs/>
          <w:sz w:val="22"/>
          <w:szCs w:val="22"/>
        </w:rPr>
        <w:t xml:space="preserve"> z</w:t>
      </w:r>
      <w:r w:rsidRPr="00A41E50">
        <w:rPr>
          <w:rFonts w:ascii="Calibri" w:hAnsi="Calibri" w:cs="Calibri"/>
          <w:bCs/>
          <w:sz w:val="22"/>
          <w:szCs w:val="22"/>
        </w:rPr>
        <w:t xml:space="preserve"> dokumentami lub informacjami potwierdzającymi przygotowanie oferty, oferty częściowej niezależnie od innego wykonawcy należącego do tej samej grupy kapitałowej – stanowiące </w:t>
      </w:r>
      <w:r w:rsidRPr="00A41E50">
        <w:rPr>
          <w:rFonts w:ascii="Calibri" w:hAnsi="Calibri" w:cs="Calibri"/>
          <w:b/>
          <w:sz w:val="22"/>
          <w:szCs w:val="22"/>
        </w:rPr>
        <w:t xml:space="preserve">Załącznik nr </w:t>
      </w:r>
      <w:r w:rsidR="00F56C6C">
        <w:rPr>
          <w:rFonts w:ascii="Calibri" w:hAnsi="Calibri" w:cs="Calibri"/>
          <w:b/>
          <w:sz w:val="22"/>
          <w:szCs w:val="22"/>
        </w:rPr>
        <w:t>3</w:t>
      </w:r>
      <w:r w:rsidRPr="00A41E50">
        <w:rPr>
          <w:rFonts w:ascii="Calibri" w:hAnsi="Calibri" w:cs="Calibri"/>
          <w:b/>
          <w:sz w:val="22"/>
          <w:szCs w:val="22"/>
        </w:rPr>
        <w:t xml:space="preserve"> do SWZ</w:t>
      </w:r>
      <w:r w:rsidRPr="00A41E50">
        <w:rPr>
          <w:rFonts w:ascii="Calibri" w:hAnsi="Calibri" w:cs="Calibri"/>
          <w:bCs/>
          <w:sz w:val="22"/>
          <w:szCs w:val="22"/>
        </w:rPr>
        <w:t xml:space="preserve">. </w:t>
      </w:r>
    </w:p>
    <w:p w14:paraId="10FBFEA3" w14:textId="0A101681" w:rsidR="00A210BD" w:rsidRDefault="00A210BD" w:rsidP="00441CA0">
      <w:pPr>
        <w:pStyle w:val="Tekstpodstawowywcity2"/>
        <w:numPr>
          <w:ilvl w:val="2"/>
          <w:numId w:val="6"/>
        </w:numPr>
        <w:suppressLineNumbers/>
        <w:tabs>
          <w:tab w:val="left" w:pos="851"/>
        </w:tabs>
        <w:spacing w:after="0" w:line="360" w:lineRule="auto"/>
        <w:ind w:left="851" w:hanging="851"/>
        <w:jc w:val="both"/>
        <w:rPr>
          <w:rFonts w:ascii="Calibri" w:hAnsi="Calibri" w:cs="Calibri"/>
          <w:sz w:val="22"/>
          <w:szCs w:val="22"/>
        </w:rPr>
      </w:pPr>
      <w:r w:rsidRPr="001E0134">
        <w:rPr>
          <w:rFonts w:ascii="Calibri" w:hAnsi="Calibri" w:cs="Calibri"/>
          <w:b/>
          <w:bCs/>
          <w:iCs/>
          <w:sz w:val="22"/>
          <w:szCs w:val="22"/>
        </w:rPr>
        <w:t>Odpis lub informacj</w:t>
      </w:r>
      <w:r>
        <w:rPr>
          <w:rFonts w:ascii="Calibri" w:hAnsi="Calibri" w:cs="Calibri"/>
          <w:b/>
          <w:bCs/>
          <w:iCs/>
          <w:sz w:val="22"/>
          <w:szCs w:val="22"/>
        </w:rPr>
        <w:t>ę</w:t>
      </w:r>
      <w:r w:rsidRPr="001E0134">
        <w:rPr>
          <w:rFonts w:ascii="Calibri" w:hAnsi="Calibri" w:cs="Calibri"/>
          <w:b/>
          <w:bCs/>
          <w:iCs/>
          <w:sz w:val="22"/>
          <w:szCs w:val="22"/>
        </w:rPr>
        <w:t xml:space="preserve"> z Krajowego Rejestru Sądowego lub Centralnej Ewidencji i Informacji</w:t>
      </w:r>
      <w:r>
        <w:rPr>
          <w:rFonts w:ascii="Calibri" w:hAnsi="Calibri" w:cs="Calibri"/>
          <w:b/>
          <w:bCs/>
          <w:iCs/>
          <w:sz w:val="22"/>
          <w:szCs w:val="22"/>
        </w:rPr>
        <w:t xml:space="preserve"> </w:t>
      </w:r>
      <w:r w:rsidR="00654817">
        <w:rPr>
          <w:rFonts w:ascii="Calibri" w:hAnsi="Calibri" w:cs="Calibri"/>
          <w:b/>
          <w:bCs/>
          <w:iCs/>
          <w:sz w:val="22"/>
          <w:szCs w:val="22"/>
        </w:rPr>
        <w:br/>
      </w:r>
      <w:r w:rsidRPr="001E0134">
        <w:rPr>
          <w:rFonts w:ascii="Calibri" w:hAnsi="Calibri" w:cs="Calibri"/>
          <w:b/>
          <w:bCs/>
          <w:iCs/>
          <w:sz w:val="22"/>
          <w:szCs w:val="22"/>
        </w:rPr>
        <w:t>o Działalności Gospodarczej</w:t>
      </w:r>
      <w:r w:rsidRPr="00BE7044">
        <w:rPr>
          <w:rFonts w:ascii="Calibri" w:hAnsi="Calibri" w:cs="Calibri"/>
          <w:iCs/>
          <w:sz w:val="22"/>
          <w:szCs w:val="22"/>
        </w:rPr>
        <w:t xml:space="preserve">, w zakresie art. 109 ust. 1 pkt 4 </w:t>
      </w:r>
      <w:r>
        <w:rPr>
          <w:rFonts w:ascii="Calibri" w:hAnsi="Calibri" w:cs="Calibri"/>
          <w:iCs/>
          <w:sz w:val="22"/>
          <w:szCs w:val="22"/>
        </w:rPr>
        <w:t>U</w:t>
      </w:r>
      <w:r w:rsidRPr="00BE7044">
        <w:rPr>
          <w:rFonts w:ascii="Calibri" w:hAnsi="Calibri" w:cs="Calibri"/>
          <w:iCs/>
          <w:sz w:val="22"/>
          <w:szCs w:val="22"/>
        </w:rPr>
        <w:t>stawy,</w:t>
      </w:r>
      <w:r w:rsidRPr="00BE7044">
        <w:rPr>
          <w:rFonts w:ascii="Calibri" w:hAnsi="Calibri" w:cs="Calibri"/>
          <w:sz w:val="22"/>
          <w:szCs w:val="22"/>
        </w:rPr>
        <w:t xml:space="preserve"> sporządzonych nie wcześniej niż 3 miesiące przed jej złożeniem, jeżeli odrębne przepisy wymagają wpisu do rejestru lub ewidencji; </w:t>
      </w:r>
    </w:p>
    <w:p w14:paraId="2E64687E" w14:textId="77777777" w:rsidR="00A210BD" w:rsidRPr="002D2A07" w:rsidRDefault="00A210BD" w:rsidP="00441CA0">
      <w:pPr>
        <w:pStyle w:val="Tekstpodstawowywcity2"/>
        <w:numPr>
          <w:ilvl w:val="1"/>
          <w:numId w:val="6"/>
        </w:numPr>
        <w:suppressLineNumbers/>
        <w:tabs>
          <w:tab w:val="left" w:pos="851"/>
        </w:tabs>
        <w:spacing w:after="0" w:line="360" w:lineRule="auto"/>
        <w:ind w:left="851" w:hanging="851"/>
        <w:jc w:val="both"/>
        <w:rPr>
          <w:rFonts w:ascii="Calibri" w:hAnsi="Calibri" w:cs="Calibri"/>
          <w:sz w:val="22"/>
          <w:szCs w:val="22"/>
          <w:u w:val="single"/>
        </w:rPr>
      </w:pPr>
      <w:r w:rsidRPr="002D2A07">
        <w:rPr>
          <w:rFonts w:ascii="Calibri" w:hAnsi="Calibri" w:cs="Calibri"/>
          <w:sz w:val="22"/>
          <w:szCs w:val="22"/>
          <w:u w:val="single"/>
        </w:rPr>
        <w:t>Informacja dla Wykonawców mających siedzibę lub miejsce zamieszkania poza terytorium Rzeczypospolitej Polskiej.</w:t>
      </w:r>
    </w:p>
    <w:p w14:paraId="5D0962DE" w14:textId="77777777" w:rsidR="00A210BD" w:rsidRPr="00C00DA2" w:rsidRDefault="00A210BD" w:rsidP="00441CA0">
      <w:pPr>
        <w:numPr>
          <w:ilvl w:val="2"/>
          <w:numId w:val="6"/>
        </w:numPr>
        <w:tabs>
          <w:tab w:val="left" w:pos="851"/>
        </w:tabs>
        <w:suppressAutoHyphens/>
        <w:spacing w:line="360" w:lineRule="auto"/>
        <w:ind w:left="851" w:hanging="851"/>
        <w:jc w:val="both"/>
        <w:rPr>
          <w:rFonts w:ascii="Calibri" w:hAnsi="Calibri" w:cs="Calibri"/>
          <w:sz w:val="22"/>
          <w:szCs w:val="22"/>
          <w:lang w:eastAsia="ar-SA"/>
        </w:rPr>
      </w:pPr>
      <w:r w:rsidRPr="00C00DA2">
        <w:rPr>
          <w:rFonts w:ascii="Calibri" w:hAnsi="Calibri" w:cs="Calibri"/>
          <w:sz w:val="22"/>
          <w:szCs w:val="22"/>
          <w:lang w:eastAsia="ar-SA"/>
        </w:rPr>
        <w:t xml:space="preserve">Jeżeli Wykonawca ma siedzibę lub miejsce zamieszkania poza </w:t>
      </w:r>
      <w:r>
        <w:rPr>
          <w:rFonts w:ascii="Calibri" w:hAnsi="Calibri" w:cs="Calibri"/>
          <w:sz w:val="22"/>
          <w:szCs w:val="22"/>
          <w:lang w:eastAsia="ar-SA"/>
        </w:rPr>
        <w:t>granicami</w:t>
      </w:r>
      <w:r w:rsidRPr="00C00DA2">
        <w:rPr>
          <w:rFonts w:ascii="Calibri" w:hAnsi="Calibri" w:cs="Calibri"/>
          <w:sz w:val="22"/>
          <w:szCs w:val="22"/>
          <w:lang w:eastAsia="ar-SA"/>
        </w:rPr>
        <w:t xml:space="preserve"> Rzeczypospolitej Polskiej, zamiast </w:t>
      </w:r>
      <w:r w:rsidRPr="00C00DA2">
        <w:rPr>
          <w:rFonts w:ascii="Calibri" w:hAnsi="Calibri" w:cs="Calibri"/>
          <w:kern w:val="32"/>
          <w:sz w:val="22"/>
          <w:szCs w:val="22"/>
          <w:lang w:eastAsia="ar-SA"/>
        </w:rPr>
        <w:t xml:space="preserve">dokumentów, o których mowa </w:t>
      </w:r>
      <w:r w:rsidRPr="002D2A07">
        <w:rPr>
          <w:rFonts w:ascii="Calibri" w:hAnsi="Calibri" w:cs="Calibri"/>
          <w:b/>
          <w:bCs/>
          <w:kern w:val="32"/>
          <w:sz w:val="22"/>
          <w:szCs w:val="22"/>
          <w:lang w:eastAsia="ar-SA"/>
        </w:rPr>
        <w:t>w pkt. 9.2.2</w:t>
      </w:r>
      <w:r>
        <w:rPr>
          <w:rFonts w:ascii="Calibri" w:hAnsi="Calibri" w:cs="Calibri"/>
          <w:b/>
          <w:bCs/>
          <w:kern w:val="32"/>
          <w:sz w:val="22"/>
          <w:szCs w:val="22"/>
          <w:lang w:eastAsia="ar-SA"/>
        </w:rPr>
        <w:t>.</w:t>
      </w:r>
      <w:r w:rsidRPr="002D2A07">
        <w:rPr>
          <w:rFonts w:ascii="Calibri" w:hAnsi="Calibri" w:cs="Calibri"/>
          <w:b/>
          <w:bCs/>
          <w:kern w:val="32"/>
          <w:sz w:val="22"/>
          <w:szCs w:val="22"/>
          <w:lang w:eastAsia="ar-SA"/>
        </w:rPr>
        <w:t xml:space="preserve"> SWZ</w:t>
      </w:r>
      <w:r>
        <w:rPr>
          <w:rFonts w:ascii="Calibri" w:hAnsi="Calibri" w:cs="Calibri"/>
          <w:kern w:val="32"/>
          <w:sz w:val="22"/>
          <w:szCs w:val="22"/>
          <w:lang w:eastAsia="ar-SA"/>
        </w:rPr>
        <w:t xml:space="preserve"> </w:t>
      </w:r>
      <w:r w:rsidRPr="00C00DA2">
        <w:rPr>
          <w:rFonts w:ascii="Calibri" w:hAnsi="Calibri" w:cs="Calibri"/>
          <w:kern w:val="32"/>
          <w:sz w:val="22"/>
          <w:szCs w:val="22"/>
          <w:lang w:eastAsia="ar-SA"/>
        </w:rPr>
        <w:t xml:space="preserve">składa </w:t>
      </w:r>
      <w:r>
        <w:rPr>
          <w:rFonts w:ascii="Calibri" w:hAnsi="Calibri" w:cs="Calibri"/>
          <w:kern w:val="32"/>
          <w:sz w:val="22"/>
          <w:szCs w:val="22"/>
          <w:lang w:eastAsia="ar-SA"/>
        </w:rPr>
        <w:t>dokument lub dokumenty wystawione w kraju</w:t>
      </w:r>
      <w:r w:rsidRPr="00C00DA2">
        <w:rPr>
          <w:rFonts w:ascii="Calibri" w:hAnsi="Calibri" w:cs="Calibri"/>
          <w:sz w:val="22"/>
          <w:szCs w:val="22"/>
          <w:lang w:eastAsia="ar-SA"/>
        </w:rPr>
        <w:t xml:space="preserve">, w którym </w:t>
      </w:r>
      <w:r>
        <w:rPr>
          <w:rFonts w:ascii="Calibri" w:hAnsi="Calibri" w:cs="Calibri"/>
          <w:sz w:val="22"/>
          <w:szCs w:val="22"/>
          <w:lang w:eastAsia="ar-SA"/>
        </w:rPr>
        <w:t>W</w:t>
      </w:r>
      <w:r w:rsidRPr="00C00DA2">
        <w:rPr>
          <w:rFonts w:ascii="Calibri" w:hAnsi="Calibri" w:cs="Calibri"/>
          <w:sz w:val="22"/>
          <w:szCs w:val="22"/>
          <w:lang w:eastAsia="ar-SA"/>
        </w:rPr>
        <w:t>ykonawca ma siedzibę lub miejsce zamieszkania</w:t>
      </w:r>
      <w:r>
        <w:rPr>
          <w:rFonts w:ascii="Calibri" w:hAnsi="Calibri" w:cs="Calibri"/>
          <w:sz w:val="22"/>
          <w:szCs w:val="22"/>
          <w:lang w:eastAsia="ar-SA"/>
        </w:rPr>
        <w:t xml:space="preserve">, potwierdzające, </w:t>
      </w:r>
      <w:r w:rsidRPr="00C00DA2">
        <w:rPr>
          <w:rFonts w:ascii="Calibri" w:hAnsi="Calibri" w:cs="Calibri"/>
          <w:kern w:val="32"/>
          <w:sz w:val="22"/>
          <w:szCs w:val="22"/>
          <w:lang w:eastAsia="ar-SA"/>
        </w:rPr>
        <w:t>że</w:t>
      </w:r>
      <w:r>
        <w:rPr>
          <w:rFonts w:ascii="Calibri" w:hAnsi="Calibri" w:cs="Calibri"/>
          <w:kern w:val="32"/>
          <w:sz w:val="22"/>
          <w:szCs w:val="22"/>
          <w:lang w:eastAsia="ar-SA"/>
        </w:rPr>
        <w:t xml:space="preserve"> </w:t>
      </w:r>
      <w:r w:rsidRPr="00C00DA2">
        <w:rPr>
          <w:rFonts w:ascii="Calibri" w:hAnsi="Calibri" w:cs="Calibri"/>
          <w:kern w:val="32"/>
          <w:sz w:val="22"/>
          <w:szCs w:val="22"/>
          <w:lang w:eastAsia="ar-SA"/>
        </w:rPr>
        <w:t xml:space="preserve">nie otwarto jego likwidacji, nie ogłoszono upadłości, jego aktywami nie zarządza likwidator lub sąd, nie zawarł układu z wierzycielami, jego działalność </w:t>
      </w:r>
      <w:r w:rsidRPr="00C00DA2">
        <w:rPr>
          <w:rFonts w:ascii="Calibri" w:hAnsi="Calibri" w:cs="Calibri"/>
          <w:sz w:val="22"/>
          <w:szCs w:val="22"/>
          <w:lang w:eastAsia="ar-SA"/>
        </w:rPr>
        <w:t xml:space="preserve"> gospodarcza nie jest zawieszona ani nie znajduje się </w:t>
      </w:r>
      <w:r w:rsidRPr="00C00DA2">
        <w:rPr>
          <w:rFonts w:ascii="Calibri" w:hAnsi="Calibri" w:cs="Calibri"/>
          <w:sz w:val="22"/>
          <w:szCs w:val="22"/>
          <w:lang w:eastAsia="ar-SA"/>
        </w:rPr>
        <w:lastRenderedPageBreak/>
        <w:t>on w innej tego rodzaju sytuacji wynikającej z podobnej procedury przewidzianej</w:t>
      </w:r>
      <w:r>
        <w:rPr>
          <w:rFonts w:ascii="Calibri" w:hAnsi="Calibri" w:cs="Calibri"/>
          <w:sz w:val="22"/>
          <w:szCs w:val="22"/>
          <w:lang w:eastAsia="ar-SA"/>
        </w:rPr>
        <w:t xml:space="preserve"> </w:t>
      </w:r>
      <w:r w:rsidRPr="00C00DA2">
        <w:rPr>
          <w:rFonts w:ascii="Calibri" w:hAnsi="Calibri" w:cs="Calibri"/>
          <w:sz w:val="22"/>
          <w:szCs w:val="22"/>
          <w:lang w:eastAsia="ar-SA"/>
        </w:rPr>
        <w:t>w przepisach miejsca wszczęcia tej procedury.</w:t>
      </w:r>
    </w:p>
    <w:p w14:paraId="4C22C839" w14:textId="77777777" w:rsidR="00A210BD" w:rsidRPr="00C00DA2" w:rsidRDefault="00A210BD" w:rsidP="00441CA0">
      <w:pPr>
        <w:numPr>
          <w:ilvl w:val="1"/>
          <w:numId w:val="4"/>
        </w:numPr>
        <w:tabs>
          <w:tab w:val="left" w:pos="567"/>
        </w:tabs>
        <w:suppressAutoHyphens/>
        <w:spacing w:line="360" w:lineRule="auto"/>
        <w:jc w:val="both"/>
        <w:rPr>
          <w:rFonts w:ascii="Calibri" w:hAnsi="Calibri" w:cs="Calibri"/>
          <w:vanish/>
          <w:sz w:val="22"/>
          <w:szCs w:val="22"/>
          <w:lang w:eastAsia="ar-SA"/>
        </w:rPr>
      </w:pPr>
    </w:p>
    <w:p w14:paraId="6D6809EC" w14:textId="48FE1C9B" w:rsidR="00A210BD" w:rsidRPr="00C00DA2" w:rsidRDefault="00A210BD" w:rsidP="00441CA0">
      <w:pPr>
        <w:numPr>
          <w:ilvl w:val="2"/>
          <w:numId w:val="6"/>
        </w:numPr>
        <w:tabs>
          <w:tab w:val="left" w:pos="851"/>
        </w:tabs>
        <w:suppressAutoHyphens/>
        <w:spacing w:line="360" w:lineRule="auto"/>
        <w:ind w:left="851" w:hanging="851"/>
        <w:jc w:val="both"/>
        <w:rPr>
          <w:rFonts w:ascii="Calibri" w:hAnsi="Calibri" w:cs="Calibri"/>
          <w:sz w:val="22"/>
          <w:szCs w:val="22"/>
          <w:lang w:eastAsia="ar-SA"/>
        </w:rPr>
      </w:pPr>
      <w:r w:rsidRPr="00C00DA2">
        <w:rPr>
          <w:rFonts w:ascii="Calibri" w:hAnsi="Calibri" w:cs="Calibri"/>
          <w:sz w:val="22"/>
          <w:szCs w:val="22"/>
          <w:lang w:eastAsia="ar-SA"/>
        </w:rPr>
        <w:t xml:space="preserve">Dokument, o których mowa </w:t>
      </w:r>
      <w:r w:rsidRPr="002D2A07">
        <w:rPr>
          <w:rFonts w:ascii="Calibri" w:hAnsi="Calibri" w:cs="Calibri"/>
          <w:b/>
          <w:bCs/>
          <w:sz w:val="22"/>
          <w:szCs w:val="22"/>
          <w:lang w:eastAsia="ar-SA"/>
        </w:rPr>
        <w:t>w pkt 9.3.1. SWZ</w:t>
      </w:r>
      <w:r>
        <w:rPr>
          <w:rFonts w:ascii="Calibri" w:hAnsi="Calibri" w:cs="Calibri"/>
          <w:sz w:val="22"/>
          <w:szCs w:val="22"/>
          <w:lang w:eastAsia="ar-SA"/>
        </w:rPr>
        <w:t xml:space="preserve">, </w:t>
      </w:r>
      <w:r w:rsidRPr="00C00DA2">
        <w:rPr>
          <w:rFonts w:ascii="Calibri" w:hAnsi="Calibri" w:cs="Calibri"/>
          <w:sz w:val="22"/>
          <w:szCs w:val="22"/>
          <w:lang w:eastAsia="ar-SA"/>
        </w:rPr>
        <w:t>powin</w:t>
      </w:r>
      <w:r>
        <w:rPr>
          <w:rFonts w:ascii="Calibri" w:hAnsi="Calibri" w:cs="Calibri"/>
          <w:sz w:val="22"/>
          <w:szCs w:val="22"/>
          <w:lang w:eastAsia="ar-SA"/>
        </w:rPr>
        <w:t>ien</w:t>
      </w:r>
      <w:r w:rsidRPr="00C00DA2">
        <w:rPr>
          <w:rFonts w:ascii="Calibri" w:hAnsi="Calibri" w:cs="Calibri"/>
          <w:sz w:val="22"/>
          <w:szCs w:val="22"/>
          <w:lang w:eastAsia="ar-SA"/>
        </w:rPr>
        <w:t xml:space="preserve"> być wystawion</w:t>
      </w:r>
      <w:r>
        <w:rPr>
          <w:rFonts w:ascii="Calibri" w:hAnsi="Calibri" w:cs="Calibri"/>
          <w:sz w:val="22"/>
          <w:szCs w:val="22"/>
          <w:lang w:eastAsia="ar-SA"/>
        </w:rPr>
        <w:t>y</w:t>
      </w:r>
      <w:r w:rsidRPr="00C00DA2">
        <w:rPr>
          <w:rFonts w:ascii="Calibri" w:hAnsi="Calibri" w:cs="Calibri"/>
          <w:sz w:val="22"/>
          <w:szCs w:val="22"/>
          <w:lang w:eastAsia="ar-SA"/>
        </w:rPr>
        <w:t xml:space="preserve"> nie wcześniej niż</w:t>
      </w:r>
      <w:r>
        <w:rPr>
          <w:rFonts w:ascii="Calibri" w:hAnsi="Calibri" w:cs="Calibri"/>
          <w:sz w:val="22"/>
          <w:szCs w:val="22"/>
          <w:lang w:eastAsia="ar-SA"/>
        </w:rPr>
        <w:t xml:space="preserve"> 3</w:t>
      </w:r>
      <w:r w:rsidRPr="00C00DA2">
        <w:rPr>
          <w:rFonts w:ascii="Calibri" w:hAnsi="Calibri" w:cs="Calibri"/>
          <w:sz w:val="22"/>
          <w:szCs w:val="22"/>
          <w:lang w:eastAsia="ar-SA"/>
        </w:rPr>
        <w:t xml:space="preserve"> miesi</w:t>
      </w:r>
      <w:r>
        <w:rPr>
          <w:rFonts w:ascii="Calibri" w:hAnsi="Calibri" w:cs="Calibri"/>
          <w:sz w:val="22"/>
          <w:szCs w:val="22"/>
          <w:lang w:eastAsia="ar-SA"/>
        </w:rPr>
        <w:t>ą</w:t>
      </w:r>
      <w:r w:rsidRPr="00C00DA2">
        <w:rPr>
          <w:rFonts w:ascii="Calibri" w:hAnsi="Calibri" w:cs="Calibri"/>
          <w:sz w:val="22"/>
          <w:szCs w:val="22"/>
          <w:lang w:eastAsia="ar-SA"/>
        </w:rPr>
        <w:t>c</w:t>
      </w:r>
      <w:r>
        <w:rPr>
          <w:rFonts w:ascii="Calibri" w:hAnsi="Calibri" w:cs="Calibri"/>
          <w:sz w:val="22"/>
          <w:szCs w:val="22"/>
          <w:lang w:eastAsia="ar-SA"/>
        </w:rPr>
        <w:t>e</w:t>
      </w:r>
      <w:r w:rsidRPr="00C00DA2">
        <w:rPr>
          <w:rFonts w:ascii="Calibri" w:hAnsi="Calibri" w:cs="Calibri"/>
          <w:sz w:val="22"/>
          <w:szCs w:val="22"/>
          <w:lang w:eastAsia="ar-SA"/>
        </w:rPr>
        <w:t xml:space="preserve"> przed </w:t>
      </w:r>
      <w:r>
        <w:rPr>
          <w:rFonts w:ascii="Calibri" w:hAnsi="Calibri" w:cs="Calibri"/>
          <w:sz w:val="22"/>
          <w:szCs w:val="22"/>
          <w:lang w:eastAsia="ar-SA"/>
        </w:rPr>
        <w:t>ich</w:t>
      </w:r>
      <w:r w:rsidRPr="00C00DA2">
        <w:rPr>
          <w:rFonts w:ascii="Calibri" w:hAnsi="Calibri" w:cs="Calibri"/>
          <w:sz w:val="22"/>
          <w:szCs w:val="22"/>
          <w:lang w:eastAsia="ar-SA"/>
        </w:rPr>
        <w:t xml:space="preserve"> złożeniem. </w:t>
      </w:r>
    </w:p>
    <w:p w14:paraId="4B518D0F" w14:textId="77777777" w:rsidR="00A210BD" w:rsidRPr="00BE7044" w:rsidRDefault="00A210BD" w:rsidP="00441CA0">
      <w:pPr>
        <w:numPr>
          <w:ilvl w:val="2"/>
          <w:numId w:val="6"/>
        </w:numPr>
        <w:tabs>
          <w:tab w:val="left" w:pos="851"/>
        </w:tabs>
        <w:suppressAutoHyphens/>
        <w:spacing w:line="360" w:lineRule="auto"/>
        <w:ind w:left="851" w:hanging="851"/>
        <w:jc w:val="both"/>
        <w:rPr>
          <w:rFonts w:ascii="Calibri" w:hAnsi="Calibri" w:cs="Calibri"/>
          <w:sz w:val="22"/>
          <w:szCs w:val="22"/>
          <w:lang w:eastAsia="ar-SA"/>
        </w:rPr>
      </w:pPr>
      <w:r>
        <w:rPr>
          <w:rFonts w:ascii="Calibri" w:hAnsi="Calibri" w:cs="Calibri"/>
          <w:sz w:val="22"/>
          <w:szCs w:val="22"/>
          <w:lang w:eastAsia="ar-SA"/>
        </w:rPr>
        <w:t>J</w:t>
      </w:r>
      <w:r w:rsidRPr="00BE7044">
        <w:rPr>
          <w:rFonts w:ascii="Calibri" w:hAnsi="Calibri" w:cs="Calibri"/>
          <w:sz w:val="22"/>
          <w:szCs w:val="22"/>
          <w:lang w:eastAsia="ar-SA"/>
        </w:rPr>
        <w:t xml:space="preserve">eżeli w kraju, w którym Wykonawca ma siedzibę lub miejsce zamieszkania lub miejsce zamieszkania, nie wydaje się dokumentów, o których mowa </w:t>
      </w:r>
      <w:r w:rsidRPr="002D2A07">
        <w:rPr>
          <w:rFonts w:ascii="Calibri" w:hAnsi="Calibri" w:cs="Calibri"/>
          <w:b/>
          <w:bCs/>
          <w:sz w:val="22"/>
          <w:szCs w:val="22"/>
          <w:lang w:eastAsia="ar-SA"/>
        </w:rPr>
        <w:t>w pkt 9.3.1. SWZ</w:t>
      </w:r>
      <w:r w:rsidRPr="00BE7044">
        <w:rPr>
          <w:rFonts w:ascii="Calibri" w:hAnsi="Calibri" w:cs="Calibri"/>
          <w:sz w:val="22"/>
          <w:szCs w:val="22"/>
          <w:lang w:eastAsia="ar-SA"/>
        </w:rPr>
        <w:t>, zastępuje się je odpowiednio dokumentem zawierającym oświadczenie Wykonawcy, ze wskazaniem osoby albo osób uprawnionych do jego reprezentacji</w:t>
      </w:r>
      <w:r>
        <w:rPr>
          <w:rFonts w:ascii="Calibri" w:hAnsi="Calibri" w:cs="Calibri"/>
          <w:sz w:val="22"/>
          <w:szCs w:val="22"/>
          <w:lang w:eastAsia="ar-SA"/>
        </w:rPr>
        <w:t xml:space="preserve"> złożone pod przysięgą</w:t>
      </w:r>
      <w:r w:rsidRPr="00BE7044">
        <w:rPr>
          <w:rFonts w:ascii="Calibri" w:hAnsi="Calibri" w:cs="Calibri"/>
          <w:sz w:val="22"/>
          <w:szCs w:val="22"/>
          <w:lang w:eastAsia="ar-SA"/>
        </w:rPr>
        <w:t xml:space="preserve">,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Calibri" w:hAnsi="Calibri" w:cs="Calibri"/>
          <w:sz w:val="22"/>
          <w:szCs w:val="22"/>
          <w:lang w:eastAsia="ar-SA"/>
        </w:rPr>
        <w:t>w</w:t>
      </w:r>
      <w:r w:rsidRPr="00BE7044">
        <w:rPr>
          <w:rFonts w:ascii="Calibri" w:hAnsi="Calibri" w:cs="Calibri"/>
          <w:sz w:val="22"/>
          <w:szCs w:val="22"/>
          <w:lang w:eastAsia="ar-SA"/>
        </w:rPr>
        <w:t xml:space="preserve">ykonawcy. Przepis </w:t>
      </w:r>
      <w:r w:rsidRPr="002D2A07">
        <w:rPr>
          <w:rFonts w:ascii="Calibri" w:hAnsi="Calibri" w:cs="Calibri"/>
          <w:b/>
          <w:bCs/>
          <w:sz w:val="22"/>
          <w:szCs w:val="22"/>
          <w:lang w:eastAsia="ar-SA"/>
        </w:rPr>
        <w:t>pkt 9.3.2. SWZ</w:t>
      </w:r>
      <w:r>
        <w:rPr>
          <w:rFonts w:ascii="Calibri" w:hAnsi="Calibri" w:cs="Calibri"/>
          <w:sz w:val="22"/>
          <w:szCs w:val="22"/>
          <w:lang w:eastAsia="ar-SA"/>
        </w:rPr>
        <w:t xml:space="preserve"> </w:t>
      </w:r>
      <w:r w:rsidRPr="00BE7044">
        <w:rPr>
          <w:rFonts w:ascii="Calibri" w:hAnsi="Calibri" w:cs="Calibri"/>
          <w:sz w:val="22"/>
          <w:szCs w:val="22"/>
          <w:lang w:eastAsia="ar-SA"/>
        </w:rPr>
        <w:t>stosuje się.</w:t>
      </w:r>
    </w:p>
    <w:p w14:paraId="129D48B3" w14:textId="420F7C24" w:rsidR="00A210BD" w:rsidRPr="009C0ACA" w:rsidRDefault="00A210BD" w:rsidP="00441CA0">
      <w:pPr>
        <w:pStyle w:val="Tekstpodstawowywcity2"/>
        <w:numPr>
          <w:ilvl w:val="1"/>
          <w:numId w:val="6"/>
        </w:numPr>
        <w:suppressLineNumbers/>
        <w:tabs>
          <w:tab w:val="left" w:pos="851"/>
        </w:tabs>
        <w:spacing w:after="0" w:line="360" w:lineRule="auto"/>
        <w:ind w:left="851" w:hanging="851"/>
        <w:jc w:val="both"/>
        <w:rPr>
          <w:rFonts w:ascii="Calibri" w:hAnsi="Calibri" w:cs="Calibri"/>
          <w:sz w:val="22"/>
          <w:szCs w:val="22"/>
        </w:rPr>
      </w:pPr>
      <w:r>
        <w:rPr>
          <w:rFonts w:ascii="Calibri" w:hAnsi="Calibri" w:cs="Calibri"/>
          <w:sz w:val="22"/>
          <w:szCs w:val="22"/>
        </w:rPr>
        <w:t xml:space="preserve">Wykonawca nie jest zobowiązany do złożenia podmiotowych środków dowodowych, które Zamawiający posiada, jeżeli Wykonawca wskaże te środki oraz potwierdzi ich prawidłowość </w:t>
      </w:r>
      <w:r w:rsidR="00654817">
        <w:rPr>
          <w:rFonts w:ascii="Calibri" w:hAnsi="Calibri" w:cs="Calibri"/>
          <w:sz w:val="22"/>
          <w:szCs w:val="22"/>
        </w:rPr>
        <w:br/>
      </w:r>
      <w:r>
        <w:rPr>
          <w:rFonts w:ascii="Calibri" w:hAnsi="Calibri" w:cs="Calibri"/>
          <w:sz w:val="22"/>
          <w:szCs w:val="22"/>
        </w:rPr>
        <w:t>i aktualność.</w:t>
      </w:r>
    </w:p>
    <w:p w14:paraId="36FAC31C" w14:textId="0E5B0930" w:rsidR="00A210BD" w:rsidRPr="000047EF" w:rsidRDefault="00A210BD" w:rsidP="00441CA0">
      <w:pPr>
        <w:pStyle w:val="Tekstpodstawowywcity2"/>
        <w:numPr>
          <w:ilvl w:val="2"/>
          <w:numId w:val="6"/>
        </w:numPr>
        <w:suppressLineNumbers/>
        <w:spacing w:after="0" w:line="360" w:lineRule="auto"/>
        <w:ind w:left="851" w:hanging="851"/>
        <w:jc w:val="both"/>
        <w:rPr>
          <w:rFonts w:ascii="Calibri" w:hAnsi="Calibri" w:cs="Calibri"/>
          <w:b/>
          <w:bCs/>
          <w:sz w:val="22"/>
          <w:szCs w:val="22"/>
        </w:rPr>
      </w:pPr>
      <w:r w:rsidRPr="00BE7044">
        <w:rPr>
          <w:rFonts w:ascii="Calibri" w:hAnsi="Calibri" w:cs="Calibri"/>
          <w:sz w:val="22"/>
          <w:szCs w:val="22"/>
        </w:rPr>
        <w:t>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w:t>
      </w:r>
      <w:r>
        <w:rPr>
          <w:rFonts w:ascii="Calibri" w:hAnsi="Calibri" w:cs="Calibri"/>
          <w:sz w:val="22"/>
          <w:szCs w:val="22"/>
        </w:rPr>
        <w:t xml:space="preserve">, o ile Wykonawca wskaże w oświadczeniu, </w:t>
      </w:r>
      <w:r w:rsidRPr="00BE7044">
        <w:rPr>
          <w:rFonts w:ascii="Calibri" w:hAnsi="Calibri" w:cs="Calibri"/>
          <w:sz w:val="22"/>
          <w:szCs w:val="22"/>
        </w:rPr>
        <w:t>o którym mowa</w:t>
      </w:r>
      <w:r>
        <w:rPr>
          <w:rFonts w:ascii="Calibri" w:hAnsi="Calibri" w:cs="Calibri"/>
          <w:sz w:val="22"/>
          <w:szCs w:val="22"/>
        </w:rPr>
        <w:t xml:space="preserve"> </w:t>
      </w:r>
      <w:r w:rsidRPr="00163C32">
        <w:rPr>
          <w:rFonts w:ascii="Calibri" w:hAnsi="Calibri" w:cs="Calibri"/>
          <w:b/>
          <w:bCs/>
          <w:sz w:val="22"/>
          <w:szCs w:val="22"/>
        </w:rPr>
        <w:t>w pkt 9.1.1.</w:t>
      </w:r>
      <w:r>
        <w:rPr>
          <w:rFonts w:ascii="Calibri" w:hAnsi="Calibri" w:cs="Calibri"/>
          <w:b/>
          <w:bCs/>
          <w:sz w:val="22"/>
          <w:szCs w:val="22"/>
        </w:rPr>
        <w:t xml:space="preserve"> </w:t>
      </w:r>
      <w:r w:rsidRPr="00163C32">
        <w:rPr>
          <w:rFonts w:ascii="Calibri" w:hAnsi="Calibri" w:cs="Calibri"/>
          <w:b/>
          <w:bCs/>
          <w:sz w:val="22"/>
          <w:szCs w:val="22"/>
        </w:rPr>
        <w:t>SWZ</w:t>
      </w:r>
      <w:r w:rsidRPr="00BE7044">
        <w:rPr>
          <w:rFonts w:ascii="Calibri" w:hAnsi="Calibri" w:cs="Calibri"/>
          <w:sz w:val="22"/>
          <w:szCs w:val="22"/>
        </w:rPr>
        <w:t xml:space="preserve">, dane umożliwiające dostęp do tych środków. </w:t>
      </w:r>
      <w:r w:rsidRPr="000047EF">
        <w:rPr>
          <w:rFonts w:ascii="Calibri" w:hAnsi="Calibri" w:cs="Calibri"/>
          <w:b/>
          <w:bCs/>
          <w:sz w:val="22"/>
          <w:szCs w:val="22"/>
        </w:rPr>
        <w:t>UWAGA: W przypadku Wykonawców figurujących w Krajowym Rejestrze Sądowym lub Centralnej Ewidencji</w:t>
      </w:r>
      <w:r>
        <w:rPr>
          <w:rFonts w:ascii="Calibri" w:hAnsi="Calibri" w:cs="Calibri"/>
          <w:b/>
          <w:bCs/>
          <w:sz w:val="22"/>
          <w:szCs w:val="22"/>
        </w:rPr>
        <w:t xml:space="preserve"> </w:t>
      </w:r>
      <w:r w:rsidRPr="000047EF">
        <w:rPr>
          <w:rFonts w:ascii="Calibri" w:hAnsi="Calibri" w:cs="Calibri"/>
          <w:b/>
          <w:bCs/>
          <w:sz w:val="22"/>
          <w:szCs w:val="22"/>
        </w:rPr>
        <w:t>i Informacji o Działalności Gospodarczej podanie przez Wykonawcę w oświadczeniu, o którym mowa</w:t>
      </w:r>
      <w:r>
        <w:rPr>
          <w:rFonts w:ascii="Calibri" w:hAnsi="Calibri" w:cs="Calibri"/>
          <w:b/>
          <w:bCs/>
          <w:sz w:val="22"/>
          <w:szCs w:val="22"/>
        </w:rPr>
        <w:t xml:space="preserve"> </w:t>
      </w:r>
      <w:r w:rsidRPr="000047EF">
        <w:rPr>
          <w:rFonts w:ascii="Calibri" w:hAnsi="Calibri" w:cs="Calibri"/>
          <w:b/>
          <w:bCs/>
          <w:sz w:val="22"/>
          <w:szCs w:val="22"/>
        </w:rPr>
        <w:t>w art. 125 ust. 1 Ustawy jego numeru Identyfikacji podatkowej NIP będzie wystarczające do uzyskania dostępu do odpisu lub informacji z Krajowego Rejestru Sądowego lub Centralnej Ewidencji i Informacji o Działalności Gospodarczej na potwierdzenie braku podstaw wykluczenia okre</w:t>
      </w:r>
      <w:r>
        <w:rPr>
          <w:rFonts w:ascii="Calibri" w:hAnsi="Calibri" w:cs="Calibri"/>
          <w:b/>
          <w:bCs/>
          <w:sz w:val="22"/>
          <w:szCs w:val="22"/>
        </w:rPr>
        <w:t>ś</w:t>
      </w:r>
      <w:r w:rsidRPr="000047EF">
        <w:rPr>
          <w:rFonts w:ascii="Calibri" w:hAnsi="Calibri" w:cs="Calibri"/>
          <w:b/>
          <w:bCs/>
          <w:sz w:val="22"/>
          <w:szCs w:val="22"/>
        </w:rPr>
        <w:t>lonej w art. 109 ust. 1 pkt 4 Ustawy.</w:t>
      </w:r>
    </w:p>
    <w:p w14:paraId="4D1BD8F8" w14:textId="557C36CD" w:rsidR="00A210BD" w:rsidRDefault="00A210BD" w:rsidP="00441CA0">
      <w:pPr>
        <w:pStyle w:val="Tekstpodstawowywcity2"/>
        <w:numPr>
          <w:ilvl w:val="3"/>
          <w:numId w:val="6"/>
        </w:numPr>
        <w:suppressLineNumbers/>
        <w:tabs>
          <w:tab w:val="left" w:pos="851"/>
        </w:tabs>
        <w:spacing w:after="0" w:line="360" w:lineRule="auto"/>
        <w:ind w:left="851" w:hanging="851"/>
        <w:jc w:val="both"/>
        <w:rPr>
          <w:rFonts w:ascii="Calibri" w:hAnsi="Calibri" w:cs="Calibri"/>
          <w:sz w:val="22"/>
          <w:szCs w:val="22"/>
        </w:rPr>
      </w:pPr>
      <w:r w:rsidRPr="00824661">
        <w:rPr>
          <w:rFonts w:ascii="Calibri" w:hAnsi="Calibri" w:cs="Calibri"/>
          <w:sz w:val="22"/>
          <w:szCs w:val="22"/>
        </w:rPr>
        <w:t>Jeżeli Wykonawca nie złożył oświadczenia, o którym mowa w art.</w:t>
      </w:r>
      <w:r>
        <w:rPr>
          <w:rFonts w:ascii="Calibri" w:hAnsi="Calibri" w:cs="Calibri"/>
          <w:sz w:val="22"/>
          <w:szCs w:val="22"/>
        </w:rPr>
        <w:t xml:space="preserve"> </w:t>
      </w:r>
      <w:r w:rsidRPr="00824661">
        <w:rPr>
          <w:rFonts w:ascii="Calibri" w:hAnsi="Calibri" w:cs="Calibri"/>
          <w:sz w:val="22"/>
          <w:szCs w:val="22"/>
        </w:rPr>
        <w:t>125 Ustawy, podmiotowych środków dowodowych, innych dokumentów lub oświadczeń składanych w postępowaniu lub są one niekompletne lub zawierają błędy Zamawiający wezwie Wykonawcę odpowiednio do ich złożenia, poprawienia lub uzupełnienia w wyznaczonym terminie, chyba, że</w:t>
      </w:r>
      <w:r>
        <w:rPr>
          <w:rFonts w:ascii="Calibri" w:hAnsi="Calibri" w:cs="Calibri"/>
          <w:sz w:val="22"/>
          <w:szCs w:val="22"/>
        </w:rPr>
        <w:t xml:space="preserve"> o</w:t>
      </w:r>
      <w:r w:rsidRPr="00824661">
        <w:rPr>
          <w:rFonts w:ascii="Calibri" w:hAnsi="Calibri" w:cs="Calibri"/>
          <w:sz w:val="22"/>
          <w:szCs w:val="22"/>
        </w:rPr>
        <w:t>ferta Wykonawcy podlega odrzuceniu bez względu na ich złożenie, uzupełnienie lub poprawienie lub zachodzą przesłanki unieważnienia postępowania.</w:t>
      </w:r>
    </w:p>
    <w:p w14:paraId="194F3170" w14:textId="77777777" w:rsidR="00705319" w:rsidRPr="00824661" w:rsidRDefault="00705319" w:rsidP="00705319">
      <w:pPr>
        <w:pStyle w:val="Tekstpodstawowywcity2"/>
        <w:suppressLineNumbers/>
        <w:tabs>
          <w:tab w:val="left" w:pos="851"/>
        </w:tabs>
        <w:spacing w:after="0" w:line="360" w:lineRule="auto"/>
        <w:ind w:left="851"/>
        <w:jc w:val="both"/>
        <w:rPr>
          <w:rFonts w:ascii="Calibri" w:hAnsi="Calibri" w:cs="Calibri"/>
          <w:sz w:val="22"/>
          <w:szCs w:val="22"/>
        </w:rPr>
      </w:pPr>
    </w:p>
    <w:p w14:paraId="405F8D17" w14:textId="77777777" w:rsidR="00A210BD" w:rsidRPr="00D93B4F" w:rsidRDefault="00A210BD" w:rsidP="00441CA0">
      <w:pPr>
        <w:numPr>
          <w:ilvl w:val="0"/>
          <w:numId w:val="6"/>
        </w:numPr>
        <w:tabs>
          <w:tab w:val="left" w:pos="851"/>
        </w:tabs>
        <w:spacing w:line="360" w:lineRule="auto"/>
        <w:ind w:left="851" w:hanging="851"/>
        <w:jc w:val="both"/>
        <w:rPr>
          <w:rFonts w:ascii="Calibri" w:hAnsi="Calibri" w:cs="Calibri"/>
          <w:iCs/>
          <w:sz w:val="22"/>
          <w:szCs w:val="22"/>
        </w:rPr>
      </w:pPr>
      <w:r w:rsidRPr="00D93B4F">
        <w:rPr>
          <w:rFonts w:ascii="Calibri" w:hAnsi="Calibri" w:cs="Calibri"/>
          <w:b/>
          <w:bCs/>
          <w:iCs/>
          <w:sz w:val="22"/>
          <w:szCs w:val="22"/>
        </w:rPr>
        <w:t>INFORMACJA DLA WYKONAWCÓW WSPÓLNIE UBIEGAJĄCYCH SIĘ O UDZIELENIE ZAMÓWIENIA (SPÓŁKI CYWILNE/KONSORCJA)</w:t>
      </w:r>
    </w:p>
    <w:p w14:paraId="2CB493E2" w14:textId="3D72898B" w:rsidR="00A210BD" w:rsidRPr="00D93B4F" w:rsidRDefault="00A210BD" w:rsidP="00441CA0">
      <w:pPr>
        <w:widowControl w:val="0"/>
        <w:numPr>
          <w:ilvl w:val="1"/>
          <w:numId w:val="6"/>
        </w:numPr>
        <w:tabs>
          <w:tab w:val="left" w:pos="851"/>
        </w:tabs>
        <w:spacing w:line="360" w:lineRule="auto"/>
        <w:ind w:left="851" w:hanging="851"/>
        <w:jc w:val="both"/>
        <w:outlineLvl w:val="1"/>
        <w:rPr>
          <w:rFonts w:ascii="Calibri" w:eastAsia="Calibri" w:hAnsi="Calibri" w:cs="Calibri"/>
          <w:iCs/>
          <w:sz w:val="22"/>
          <w:szCs w:val="22"/>
          <w:lang w:eastAsia="en-US"/>
        </w:rPr>
      </w:pPr>
      <w:r w:rsidRPr="00D93B4F">
        <w:rPr>
          <w:rFonts w:ascii="Calibri" w:eastAsia="Calibri" w:hAnsi="Calibri" w:cs="Calibri"/>
          <w:sz w:val="22"/>
          <w:szCs w:val="22"/>
          <w:lang w:eastAsia="en-US"/>
        </w:rPr>
        <w:t>Wykonawcy mogą wspólnie ubiegać się o udzielenie zamówienia. W takim przypadku Wykonawcy ustanawiają pełnomocnika do reprezentowania ich w postępowaniu albo do reprezentowania</w:t>
      </w:r>
      <w:r>
        <w:rPr>
          <w:rFonts w:ascii="Calibri" w:eastAsia="Calibri" w:hAnsi="Calibri" w:cs="Calibri"/>
          <w:sz w:val="22"/>
          <w:szCs w:val="22"/>
          <w:lang w:eastAsia="en-US"/>
        </w:rPr>
        <w:t xml:space="preserve"> </w:t>
      </w:r>
      <w:r w:rsidR="00705319">
        <w:rPr>
          <w:rFonts w:ascii="Calibri" w:eastAsia="Calibri" w:hAnsi="Calibri" w:cs="Calibri"/>
          <w:sz w:val="22"/>
          <w:szCs w:val="22"/>
          <w:lang w:eastAsia="en-US"/>
        </w:rPr>
        <w:br/>
      </w:r>
      <w:r w:rsidRPr="00D93B4F">
        <w:rPr>
          <w:rFonts w:ascii="Calibri" w:eastAsia="Calibri" w:hAnsi="Calibri" w:cs="Calibri"/>
          <w:sz w:val="22"/>
          <w:szCs w:val="22"/>
          <w:lang w:eastAsia="en-US"/>
        </w:rPr>
        <w:lastRenderedPageBreak/>
        <w:t xml:space="preserve">i zawarcia umowy w sprawie zamówienia publicznego. </w:t>
      </w:r>
      <w:r w:rsidRPr="00D93B4F">
        <w:rPr>
          <w:rFonts w:ascii="Calibri" w:eastAsia="Calibri" w:hAnsi="Calibri" w:cs="Calibri"/>
          <w:b/>
          <w:bCs/>
          <w:sz w:val="22"/>
          <w:szCs w:val="22"/>
          <w:u w:val="single"/>
          <w:lang w:eastAsia="en-US"/>
        </w:rPr>
        <w:t>Pełnomocnictwo</w:t>
      </w:r>
      <w:r w:rsidRPr="00D93B4F">
        <w:rPr>
          <w:rFonts w:ascii="Calibri" w:eastAsia="Calibri" w:hAnsi="Calibri" w:cs="Calibri"/>
          <w:sz w:val="22"/>
          <w:szCs w:val="22"/>
          <w:lang w:eastAsia="en-US"/>
        </w:rPr>
        <w:t xml:space="preserve"> winno być załączone do oferty. </w:t>
      </w:r>
      <w:r>
        <w:rPr>
          <w:rFonts w:ascii="Calibri" w:eastAsia="Calibri" w:hAnsi="Calibri" w:cs="Calibri"/>
          <w:sz w:val="22"/>
          <w:szCs w:val="22"/>
          <w:lang w:eastAsia="en-US"/>
        </w:rPr>
        <w:t xml:space="preserve">Pełnomocnictwo winno być załączone do oferty w formie określonej </w:t>
      </w:r>
      <w:r w:rsidRPr="00163C32">
        <w:rPr>
          <w:rFonts w:ascii="Calibri" w:eastAsia="Calibri" w:hAnsi="Calibri" w:cs="Calibri"/>
          <w:b/>
          <w:bCs/>
          <w:sz w:val="22"/>
          <w:szCs w:val="22"/>
          <w:lang w:eastAsia="en-US"/>
        </w:rPr>
        <w:t>w pkt 12 SWZ.</w:t>
      </w:r>
      <w:r>
        <w:rPr>
          <w:rFonts w:ascii="Calibri" w:eastAsia="Calibri" w:hAnsi="Calibri" w:cs="Calibri"/>
          <w:sz w:val="22"/>
          <w:szCs w:val="22"/>
          <w:lang w:eastAsia="en-US"/>
        </w:rPr>
        <w:t xml:space="preserve"> Oferta musi być podpisana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najkorzystniejszą zobowiązani są przed podpisaniem umowy zawrzeć konsorcjum</w:t>
      </w:r>
      <w:r w:rsidR="00705319">
        <w:rPr>
          <w:rFonts w:ascii="Calibri" w:eastAsia="Calibri" w:hAnsi="Calibri" w:cs="Calibri"/>
          <w:sz w:val="22"/>
          <w:szCs w:val="22"/>
          <w:lang w:eastAsia="en-US"/>
        </w:rPr>
        <w:t xml:space="preserve"> </w:t>
      </w:r>
      <w:r>
        <w:rPr>
          <w:rFonts w:ascii="Calibri" w:eastAsia="Calibri" w:hAnsi="Calibri" w:cs="Calibri"/>
          <w:sz w:val="22"/>
          <w:szCs w:val="22"/>
          <w:lang w:eastAsia="en-US"/>
        </w:rPr>
        <w:t>w formie cywilno-prawnego porozumienia.</w:t>
      </w:r>
    </w:p>
    <w:p w14:paraId="269A077D" w14:textId="6E13805F" w:rsidR="00A210BD" w:rsidRPr="00D93B4F" w:rsidRDefault="00A210BD" w:rsidP="00441CA0">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sz w:val="22"/>
          <w:szCs w:val="22"/>
          <w:u w:val="single"/>
          <w:lang w:eastAsia="en-US"/>
        </w:rPr>
      </w:pPr>
      <w:r w:rsidRPr="00D93B4F">
        <w:rPr>
          <w:rFonts w:ascii="Calibri" w:eastAsia="Calibri" w:hAnsi="Calibri" w:cs="Calibri"/>
          <w:sz w:val="22"/>
          <w:szCs w:val="22"/>
          <w:lang w:eastAsia="en-US"/>
        </w:rPr>
        <w:t>W przypadku Wykonawców wspólnie ubiegających się o udzielenie zamówienia, oświadczenie,</w:t>
      </w:r>
      <w:r w:rsidR="00705319">
        <w:rPr>
          <w:rFonts w:ascii="Calibri" w:eastAsia="Calibri" w:hAnsi="Calibri" w:cs="Calibri"/>
          <w:sz w:val="22"/>
          <w:szCs w:val="22"/>
          <w:lang w:eastAsia="en-US"/>
        </w:rPr>
        <w:t xml:space="preserve"> </w:t>
      </w:r>
      <w:r w:rsidR="00705319">
        <w:rPr>
          <w:rFonts w:ascii="Calibri" w:eastAsia="Calibri" w:hAnsi="Calibri" w:cs="Calibri"/>
          <w:sz w:val="22"/>
          <w:szCs w:val="22"/>
          <w:lang w:eastAsia="en-US"/>
        </w:rPr>
        <w:br/>
      </w:r>
      <w:r w:rsidRPr="00D93B4F">
        <w:rPr>
          <w:rFonts w:ascii="Calibri" w:eastAsia="Calibri" w:hAnsi="Calibri" w:cs="Calibri"/>
          <w:sz w:val="22"/>
          <w:szCs w:val="22"/>
          <w:lang w:eastAsia="en-US"/>
        </w:rPr>
        <w:t xml:space="preserve">o którym mowa </w:t>
      </w:r>
      <w:r w:rsidRPr="00163C32">
        <w:rPr>
          <w:rFonts w:ascii="Calibri" w:eastAsia="Calibri" w:hAnsi="Calibri" w:cs="Calibri"/>
          <w:b/>
          <w:bCs/>
          <w:sz w:val="22"/>
          <w:szCs w:val="22"/>
          <w:lang w:eastAsia="en-US"/>
        </w:rPr>
        <w:t>w pkt 9.1.1. SWZ</w:t>
      </w:r>
      <w:r w:rsidRPr="00D93B4F">
        <w:rPr>
          <w:rFonts w:ascii="Calibri" w:eastAsia="Calibri" w:hAnsi="Calibri" w:cs="Calibri"/>
          <w:sz w:val="22"/>
          <w:szCs w:val="22"/>
          <w:lang w:eastAsia="en-US"/>
        </w:rPr>
        <w:t xml:space="preserve"> składa każdy z Wykonawców. </w:t>
      </w:r>
      <w:r w:rsidRPr="00D93B4F">
        <w:rPr>
          <w:rFonts w:ascii="Calibri" w:eastAsia="Calibri" w:hAnsi="Calibri" w:cs="Calibri"/>
          <w:sz w:val="22"/>
          <w:szCs w:val="22"/>
          <w:u w:val="single"/>
          <w:lang w:eastAsia="en-US"/>
        </w:rPr>
        <w:t>Oświadczenia te potwierdzają brak podstaw wykluczenia oraz spełnianie warunków udziału w zakresie</w:t>
      </w:r>
      <w:r w:rsidR="00F56C6C">
        <w:rPr>
          <w:rFonts w:ascii="Calibri" w:eastAsia="Calibri" w:hAnsi="Calibri" w:cs="Calibri"/>
          <w:sz w:val="22"/>
          <w:szCs w:val="22"/>
          <w:u w:val="single"/>
          <w:lang w:eastAsia="en-US"/>
        </w:rPr>
        <w:t>,</w:t>
      </w:r>
      <w:r w:rsidRPr="00D93B4F">
        <w:rPr>
          <w:rFonts w:ascii="Calibri" w:eastAsia="Calibri" w:hAnsi="Calibri" w:cs="Calibri"/>
          <w:sz w:val="22"/>
          <w:szCs w:val="22"/>
          <w:u w:val="single"/>
          <w:lang w:eastAsia="en-US"/>
        </w:rPr>
        <w:t xml:space="preserve"> w jakim każdy</w:t>
      </w:r>
      <w:r>
        <w:rPr>
          <w:rFonts w:ascii="Calibri" w:eastAsia="Calibri" w:hAnsi="Calibri" w:cs="Calibri"/>
          <w:sz w:val="22"/>
          <w:szCs w:val="22"/>
          <w:u w:val="single"/>
          <w:lang w:eastAsia="en-US"/>
        </w:rPr>
        <w:t xml:space="preserve">                              </w:t>
      </w:r>
      <w:r w:rsidRPr="00D93B4F">
        <w:rPr>
          <w:rFonts w:ascii="Calibri" w:eastAsia="Calibri" w:hAnsi="Calibri" w:cs="Calibri"/>
          <w:sz w:val="22"/>
          <w:szCs w:val="22"/>
          <w:u w:val="single"/>
          <w:lang w:eastAsia="en-US"/>
        </w:rPr>
        <w:t xml:space="preserve"> </w:t>
      </w:r>
      <w:r w:rsidR="00705319">
        <w:rPr>
          <w:rFonts w:ascii="Calibri" w:eastAsia="Calibri" w:hAnsi="Calibri" w:cs="Calibri"/>
          <w:sz w:val="22"/>
          <w:szCs w:val="22"/>
          <w:u w:val="single"/>
          <w:lang w:eastAsia="en-US"/>
        </w:rPr>
        <w:br/>
      </w:r>
      <w:r w:rsidRPr="00D93B4F">
        <w:rPr>
          <w:rFonts w:ascii="Calibri" w:eastAsia="Calibri" w:hAnsi="Calibri" w:cs="Calibri"/>
          <w:sz w:val="22"/>
          <w:szCs w:val="22"/>
          <w:u w:val="single"/>
          <w:lang w:eastAsia="en-US"/>
        </w:rPr>
        <w:t xml:space="preserve">z Wykonawców wykazuje spełnianie warunków udziału w postępowaniu. </w:t>
      </w:r>
    </w:p>
    <w:p w14:paraId="7E1E1DB3" w14:textId="77777777" w:rsidR="00A210BD" w:rsidRPr="001C393F" w:rsidRDefault="00A210BD" w:rsidP="00441CA0">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sz w:val="22"/>
          <w:szCs w:val="22"/>
          <w:u w:val="single"/>
          <w:lang w:eastAsia="en-US"/>
        </w:rPr>
      </w:pPr>
      <w:r w:rsidRPr="00D93B4F">
        <w:rPr>
          <w:rFonts w:ascii="Calibri" w:eastAsia="Calibri" w:hAnsi="Calibri" w:cs="Calibri"/>
          <w:sz w:val="22"/>
          <w:szCs w:val="22"/>
          <w:lang w:eastAsia="en-US"/>
        </w:rPr>
        <w:t>Podmiotowe środki dowodowe potwierdzające brak podstaw wykluczenia z postępowania składa każdy z Wykonawców wspólnie ubiegających się o zamówienie</w:t>
      </w:r>
    </w:p>
    <w:p w14:paraId="64664D51" w14:textId="78EE13D6" w:rsidR="00A210BD" w:rsidRPr="00881FFC" w:rsidRDefault="00A210BD" w:rsidP="00441CA0">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sz w:val="22"/>
          <w:szCs w:val="22"/>
          <w:u w:val="single"/>
          <w:lang w:eastAsia="en-US"/>
        </w:rPr>
      </w:pPr>
      <w:r>
        <w:rPr>
          <w:rFonts w:ascii="Calibri" w:eastAsia="Calibri" w:hAnsi="Calibri" w:cs="Calibri"/>
          <w:sz w:val="22"/>
          <w:szCs w:val="22"/>
          <w:lang w:eastAsia="en-US"/>
        </w:rPr>
        <w:t xml:space="preserve">Wykonawcy wspólnie ubiegający się o udzielenie zamówienia dołączają do oferty oświadczenie,      </w:t>
      </w:r>
      <w:r w:rsidR="00705319">
        <w:rPr>
          <w:rFonts w:ascii="Calibri" w:eastAsia="Calibri" w:hAnsi="Calibri" w:cs="Calibri"/>
          <w:sz w:val="22"/>
          <w:szCs w:val="22"/>
          <w:lang w:eastAsia="en-US"/>
        </w:rPr>
        <w:br/>
      </w:r>
      <w:r>
        <w:rPr>
          <w:rFonts w:ascii="Calibri" w:eastAsia="Calibri" w:hAnsi="Calibri" w:cs="Calibri"/>
          <w:sz w:val="22"/>
          <w:szCs w:val="22"/>
          <w:lang w:eastAsia="en-US"/>
        </w:rPr>
        <w:t>z którego wynika, które dostawy, usługi wykonają poszczególni wykonawcy.</w:t>
      </w:r>
      <w:r w:rsidRPr="00D93B4F">
        <w:rPr>
          <w:rFonts w:ascii="Calibri" w:eastAsia="Calibri" w:hAnsi="Calibri" w:cs="Calibri"/>
          <w:sz w:val="22"/>
          <w:szCs w:val="22"/>
          <w:lang w:eastAsia="en-US"/>
        </w:rPr>
        <w:t xml:space="preserve"> </w:t>
      </w:r>
    </w:p>
    <w:p w14:paraId="43B10ED7" w14:textId="77777777" w:rsidR="00A210BD" w:rsidRPr="00D93B4F" w:rsidRDefault="00A210BD" w:rsidP="00A210BD">
      <w:pPr>
        <w:widowControl w:val="0"/>
        <w:tabs>
          <w:tab w:val="left" w:pos="284"/>
          <w:tab w:val="left" w:pos="851"/>
        </w:tabs>
        <w:spacing w:line="360" w:lineRule="auto"/>
        <w:ind w:left="851"/>
        <w:jc w:val="both"/>
        <w:outlineLvl w:val="1"/>
        <w:rPr>
          <w:rFonts w:ascii="Calibri" w:eastAsia="Calibri" w:hAnsi="Calibri" w:cs="Calibri"/>
          <w:bCs/>
          <w:iCs/>
          <w:sz w:val="22"/>
          <w:szCs w:val="22"/>
          <w:u w:val="single"/>
          <w:lang w:eastAsia="en-US"/>
        </w:rPr>
      </w:pPr>
    </w:p>
    <w:p w14:paraId="7A9335F4" w14:textId="607BEC0E" w:rsidR="00A210BD" w:rsidRPr="00C00DA2" w:rsidRDefault="00A210BD" w:rsidP="00441CA0">
      <w:pPr>
        <w:numPr>
          <w:ilvl w:val="0"/>
          <w:numId w:val="3"/>
        </w:numPr>
        <w:tabs>
          <w:tab w:val="clear" w:pos="360"/>
          <w:tab w:val="left" w:pos="0"/>
          <w:tab w:val="num" w:pos="851"/>
        </w:tabs>
        <w:overflowPunct w:val="0"/>
        <w:autoSpaceDE w:val="0"/>
        <w:autoSpaceDN w:val="0"/>
        <w:adjustRightInd w:val="0"/>
        <w:spacing w:line="360" w:lineRule="auto"/>
        <w:ind w:left="851" w:hanging="851"/>
        <w:jc w:val="both"/>
        <w:textAlignment w:val="baseline"/>
        <w:rPr>
          <w:rFonts w:ascii="Calibri" w:hAnsi="Calibri" w:cs="Calibri"/>
          <w:b/>
          <w:bCs/>
          <w:sz w:val="22"/>
          <w:szCs w:val="22"/>
        </w:rPr>
      </w:pPr>
      <w:r w:rsidRPr="00C00DA2">
        <w:rPr>
          <w:rFonts w:ascii="Calibri" w:hAnsi="Calibri" w:cs="Calibri"/>
          <w:b/>
          <w:bCs/>
          <w:sz w:val="22"/>
          <w:szCs w:val="22"/>
        </w:rPr>
        <w:t xml:space="preserve">Informacje o sposobie </w:t>
      </w:r>
      <w:r>
        <w:rPr>
          <w:rFonts w:ascii="Calibri" w:hAnsi="Calibri" w:cs="Calibri"/>
          <w:b/>
          <w:bCs/>
          <w:sz w:val="22"/>
          <w:szCs w:val="22"/>
        </w:rPr>
        <w:t>porozumiewania</w:t>
      </w:r>
      <w:r w:rsidRPr="00C00DA2">
        <w:rPr>
          <w:rFonts w:ascii="Calibri" w:hAnsi="Calibri" w:cs="Calibri"/>
          <w:b/>
          <w:bCs/>
          <w:sz w:val="22"/>
          <w:szCs w:val="22"/>
        </w:rPr>
        <w:t xml:space="preserve"> się </w:t>
      </w:r>
      <w:r>
        <w:rPr>
          <w:rFonts w:ascii="Calibri" w:hAnsi="Calibri" w:cs="Calibri"/>
          <w:b/>
          <w:bCs/>
          <w:sz w:val="22"/>
          <w:szCs w:val="22"/>
        </w:rPr>
        <w:t>Z</w:t>
      </w:r>
      <w:r w:rsidRPr="00C00DA2">
        <w:rPr>
          <w:rFonts w:ascii="Calibri" w:hAnsi="Calibri" w:cs="Calibri"/>
          <w:b/>
          <w:bCs/>
          <w:sz w:val="22"/>
          <w:szCs w:val="22"/>
        </w:rPr>
        <w:t xml:space="preserve">amawiającego z </w:t>
      </w:r>
      <w:r>
        <w:rPr>
          <w:rFonts w:ascii="Calibri" w:hAnsi="Calibri" w:cs="Calibri"/>
          <w:b/>
          <w:bCs/>
          <w:sz w:val="22"/>
          <w:szCs w:val="22"/>
        </w:rPr>
        <w:t>W</w:t>
      </w:r>
      <w:r w:rsidRPr="00C00DA2">
        <w:rPr>
          <w:rFonts w:ascii="Calibri" w:hAnsi="Calibri" w:cs="Calibri"/>
          <w:b/>
          <w:bCs/>
          <w:sz w:val="22"/>
          <w:szCs w:val="22"/>
        </w:rPr>
        <w:t xml:space="preserve">ykonawcami oraz </w:t>
      </w:r>
      <w:r>
        <w:rPr>
          <w:rFonts w:ascii="Calibri" w:hAnsi="Calibri" w:cs="Calibri"/>
          <w:b/>
          <w:bCs/>
          <w:sz w:val="22"/>
          <w:szCs w:val="22"/>
        </w:rPr>
        <w:t>przekazywania oświadczeń i dokumentów, a także wskazanie osób uprawnionych do porozumiewania się z Wykonawcami.</w:t>
      </w:r>
    </w:p>
    <w:p w14:paraId="7C89C866" w14:textId="77777777" w:rsidR="00A210BD" w:rsidRDefault="00A210BD" w:rsidP="00441CA0">
      <w:pPr>
        <w:widowControl w:val="0"/>
        <w:numPr>
          <w:ilvl w:val="1"/>
          <w:numId w:val="3"/>
        </w:numPr>
        <w:tabs>
          <w:tab w:val="num" w:pos="851"/>
        </w:tabs>
        <w:suppressAutoHyphens/>
        <w:spacing w:line="360" w:lineRule="auto"/>
        <w:ind w:left="851" w:hanging="851"/>
        <w:contextualSpacing/>
        <w:jc w:val="both"/>
        <w:rPr>
          <w:rFonts w:ascii="Calibri" w:hAnsi="Calibri" w:cs="Calibri"/>
          <w:sz w:val="22"/>
          <w:szCs w:val="22"/>
        </w:rPr>
      </w:pPr>
      <w:r w:rsidRPr="00C00DA2">
        <w:rPr>
          <w:rFonts w:ascii="Calibri" w:hAnsi="Calibri" w:cs="Calibri"/>
          <w:sz w:val="22"/>
          <w:szCs w:val="22"/>
        </w:rPr>
        <w:t xml:space="preserve">Komunikacja </w:t>
      </w:r>
      <w:r>
        <w:rPr>
          <w:rFonts w:ascii="Calibri" w:hAnsi="Calibri" w:cs="Calibri"/>
          <w:sz w:val="22"/>
          <w:szCs w:val="22"/>
        </w:rPr>
        <w:t xml:space="preserve">między Zamawiającym a Wykonawcami odbywa się w języku polskim w formie elektronicznej za pośrednictwem platformazakupowa.pl (zwanej dalej Platformą) dostępną pod adresem </w:t>
      </w:r>
      <w:hyperlink r:id="rId15" w:history="1">
        <w:r w:rsidRPr="00192F98">
          <w:rPr>
            <w:rStyle w:val="Hipercze"/>
            <w:rFonts w:ascii="Calibri" w:hAnsi="Calibri" w:cs="Calibri"/>
            <w:sz w:val="22"/>
            <w:szCs w:val="22"/>
          </w:rPr>
          <w:t>https://platformazakupowa.pl/pn/uni.lodz</w:t>
        </w:r>
      </w:hyperlink>
    </w:p>
    <w:p w14:paraId="4CD9ED83" w14:textId="29588C58" w:rsidR="00A210BD" w:rsidRDefault="00A210BD" w:rsidP="00441CA0">
      <w:pPr>
        <w:numPr>
          <w:ilvl w:val="1"/>
          <w:numId w:val="3"/>
        </w:numPr>
        <w:tabs>
          <w:tab w:val="clear" w:pos="360"/>
          <w:tab w:val="left" w:pos="851"/>
        </w:tabs>
        <w:spacing w:line="360" w:lineRule="auto"/>
        <w:ind w:left="851" w:hanging="851"/>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Osobą </w:t>
      </w:r>
      <w:r>
        <w:rPr>
          <w:rFonts w:ascii="Calibri" w:eastAsia="Calibri" w:hAnsi="Calibri" w:cs="Calibri"/>
          <w:sz w:val="22"/>
          <w:szCs w:val="22"/>
          <w:lang w:eastAsia="en-US"/>
        </w:rPr>
        <w:t xml:space="preserve">upoważnioną do kontaktów z Wykonawcami ze </w:t>
      </w:r>
      <w:r w:rsidRPr="00C00DA2">
        <w:rPr>
          <w:rFonts w:ascii="Calibri" w:eastAsia="Calibri" w:hAnsi="Calibri" w:cs="Calibri"/>
          <w:sz w:val="22"/>
          <w:szCs w:val="22"/>
          <w:lang w:eastAsia="en-US"/>
        </w:rPr>
        <w:t xml:space="preserve">strony </w:t>
      </w:r>
      <w:r>
        <w:rPr>
          <w:rFonts w:ascii="Calibri" w:eastAsia="Calibri" w:hAnsi="Calibri" w:cs="Calibri"/>
          <w:sz w:val="22"/>
          <w:szCs w:val="22"/>
          <w:lang w:eastAsia="en-US"/>
        </w:rPr>
        <w:t>Z</w:t>
      </w:r>
      <w:r w:rsidRPr="00C00DA2">
        <w:rPr>
          <w:rFonts w:ascii="Calibri" w:eastAsia="Calibri" w:hAnsi="Calibri" w:cs="Calibri"/>
          <w:sz w:val="22"/>
          <w:szCs w:val="22"/>
          <w:lang w:eastAsia="en-US"/>
        </w:rPr>
        <w:t>amawiającego</w:t>
      </w:r>
      <w:r>
        <w:rPr>
          <w:rFonts w:ascii="Calibri" w:eastAsia="Calibri" w:hAnsi="Calibri" w:cs="Calibri"/>
          <w:sz w:val="22"/>
          <w:szCs w:val="22"/>
          <w:lang w:eastAsia="en-US"/>
        </w:rPr>
        <w:t xml:space="preserve"> w sprawach merytorycznych jest</w:t>
      </w:r>
      <w:r w:rsidRPr="00163C32">
        <w:rPr>
          <w:rFonts w:ascii="Calibri" w:eastAsia="Calibri" w:hAnsi="Calibri" w:cs="Calibri"/>
          <w:b/>
          <w:bCs/>
          <w:sz w:val="22"/>
          <w:szCs w:val="22"/>
          <w:lang w:eastAsia="en-US"/>
        </w:rPr>
        <w:t xml:space="preserve"> </w:t>
      </w:r>
      <w:r w:rsidR="001D6654">
        <w:rPr>
          <w:rFonts w:ascii="Calibri" w:eastAsia="Calibri" w:hAnsi="Calibri" w:cs="Calibri"/>
          <w:b/>
          <w:bCs/>
          <w:sz w:val="22"/>
          <w:szCs w:val="22"/>
          <w:lang w:eastAsia="en-US"/>
        </w:rPr>
        <w:t>Łukasz Pawelczyk</w:t>
      </w:r>
      <w:r>
        <w:rPr>
          <w:rFonts w:ascii="Calibri" w:eastAsia="Calibri" w:hAnsi="Calibri" w:cs="Calibri"/>
          <w:b/>
          <w:bCs/>
          <w:sz w:val="22"/>
          <w:szCs w:val="22"/>
          <w:lang w:eastAsia="en-US"/>
        </w:rPr>
        <w:t>,</w:t>
      </w:r>
      <w:r w:rsidRPr="00163C32">
        <w:rPr>
          <w:rFonts w:ascii="Calibri" w:eastAsia="Calibri" w:hAnsi="Calibri" w:cs="Calibri"/>
          <w:b/>
          <w:bCs/>
          <w:sz w:val="22"/>
          <w:szCs w:val="22"/>
          <w:lang w:eastAsia="en-US"/>
        </w:rPr>
        <w:t xml:space="preserve"> Dział Zakupów UŁ</w:t>
      </w:r>
      <w:r>
        <w:rPr>
          <w:rFonts w:ascii="Calibri" w:eastAsia="Calibri" w:hAnsi="Calibri" w:cs="Calibri"/>
          <w:sz w:val="22"/>
          <w:szCs w:val="22"/>
          <w:lang w:eastAsia="en-US"/>
        </w:rPr>
        <w:t xml:space="preserve">, pon. – pt. 8.00-15.00. </w:t>
      </w:r>
      <w:r w:rsidRPr="00C00DA2">
        <w:rPr>
          <w:rFonts w:ascii="Calibri" w:eastAsia="Calibri" w:hAnsi="Calibri" w:cs="Calibri"/>
          <w:sz w:val="22"/>
          <w:szCs w:val="22"/>
          <w:lang w:eastAsia="en-US"/>
        </w:rPr>
        <w:t>W przypadku</w:t>
      </w:r>
      <w:r w:rsidRPr="00C00DA2">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pytań technicznych związanych z działaniem Platformy, należy kontaktować się</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w:t>
      </w:r>
      <w:r w:rsidRPr="00C00DA2">
        <w:rPr>
          <w:rFonts w:ascii="Calibri" w:eastAsia="Calibri" w:hAnsi="Calibri" w:cs="Calibri"/>
          <w:b/>
          <w:sz w:val="22"/>
          <w:szCs w:val="22"/>
          <w:lang w:eastAsia="en-US"/>
        </w:rPr>
        <w:t xml:space="preserve"> Centrum Wsparcia Klienta Platformy: </w:t>
      </w:r>
      <w:r w:rsidRPr="00C00DA2">
        <w:rPr>
          <w:rFonts w:ascii="Calibri" w:eastAsia="Calibri" w:hAnsi="Calibri" w:cs="Calibri"/>
          <w:sz w:val="22"/>
          <w:szCs w:val="22"/>
          <w:lang w:eastAsia="en-US"/>
        </w:rPr>
        <w:t>nr tel. (22) 101 02 02, adres e-mail:</w:t>
      </w:r>
      <w:r>
        <w:rPr>
          <w:rFonts w:ascii="Calibri" w:eastAsia="Calibri" w:hAnsi="Calibri" w:cs="Calibri"/>
          <w:sz w:val="22"/>
          <w:szCs w:val="22"/>
          <w:lang w:eastAsia="en-US"/>
        </w:rPr>
        <w:t xml:space="preserve"> </w:t>
      </w:r>
      <w:hyperlink r:id="rId16" w:history="1">
        <w:r w:rsidRPr="00192F98">
          <w:rPr>
            <w:rStyle w:val="Hipercze"/>
            <w:rFonts w:ascii="Calibri" w:eastAsia="Calibri" w:hAnsi="Calibri" w:cs="Calibri"/>
            <w:sz w:val="22"/>
            <w:szCs w:val="22"/>
            <w:lang w:eastAsia="en-US"/>
          </w:rPr>
          <w:t>cwk@platformazakupowa.pl</w:t>
        </w:r>
      </w:hyperlink>
    </w:p>
    <w:p w14:paraId="5F798930" w14:textId="77777777" w:rsidR="00A210BD" w:rsidRPr="00C00DA2" w:rsidRDefault="00A210BD" w:rsidP="00A210BD">
      <w:pPr>
        <w:tabs>
          <w:tab w:val="num" w:pos="851"/>
        </w:tabs>
        <w:spacing w:line="360" w:lineRule="auto"/>
        <w:ind w:left="851" w:hanging="851"/>
        <w:jc w:val="both"/>
        <w:rPr>
          <w:rFonts w:ascii="Calibri" w:eastAsia="Calibri" w:hAnsi="Calibri" w:cs="Calibri"/>
          <w:sz w:val="22"/>
          <w:szCs w:val="22"/>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3</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r>
      <w:r>
        <w:rPr>
          <w:rFonts w:ascii="Calibri" w:eastAsia="Calibri" w:hAnsi="Calibri" w:cs="Calibri"/>
          <w:sz w:val="22"/>
          <w:szCs w:val="22"/>
          <w:lang w:eastAsia="en-US"/>
        </w:rPr>
        <w:t>Wszelkie oświadczenia, wnioski, zawiadomienia oraz informacje, przekazywane są w formie elektronicznej za</w:t>
      </w:r>
      <w:r w:rsidRPr="00C00DA2">
        <w:rPr>
          <w:rFonts w:ascii="Calibri" w:eastAsia="Calibri" w:hAnsi="Calibri" w:cs="Calibri"/>
          <w:sz w:val="22"/>
          <w:szCs w:val="22"/>
          <w:lang w:eastAsia="en-US"/>
        </w:rPr>
        <w:t xml:space="preserve"> pośrednictwem Platformy i formularza </w:t>
      </w:r>
      <w:r w:rsidRPr="00163C32">
        <w:rPr>
          <w:rFonts w:ascii="Calibri" w:eastAsia="Calibri" w:hAnsi="Calibri" w:cs="Calibri"/>
          <w:b/>
          <w:bCs/>
          <w:sz w:val="22"/>
          <w:szCs w:val="22"/>
          <w:lang w:eastAsia="en-US"/>
        </w:rPr>
        <w:t>„Wyślij wiadomość”</w:t>
      </w:r>
      <w:r>
        <w:rPr>
          <w:rFonts w:ascii="Calibri" w:eastAsia="Calibri" w:hAnsi="Calibri" w:cs="Calibri"/>
          <w:sz w:val="22"/>
          <w:szCs w:val="22"/>
          <w:lang w:eastAsia="en-US"/>
        </w:rPr>
        <w:t xml:space="preserve"> znajdującego się na stronie danego postępowania</w:t>
      </w:r>
      <w:r w:rsidRPr="00C00DA2">
        <w:rPr>
          <w:rFonts w:ascii="Calibri" w:eastAsia="Calibri" w:hAnsi="Calibri" w:cs="Calibri"/>
          <w:sz w:val="22"/>
          <w:szCs w:val="22"/>
          <w:lang w:eastAsia="en-US"/>
        </w:rPr>
        <w:t xml:space="preserve">. Za datę przekazania (wpływu) oświadczeń, wniosków, zawiadomień oraz informacji przyjmuje się datę ich przesłania za pośrednictwem Platformy poprzez kliknięcie przycisku </w:t>
      </w:r>
      <w:r w:rsidRPr="00163C32">
        <w:rPr>
          <w:rFonts w:ascii="Calibri" w:eastAsia="Calibri" w:hAnsi="Calibri" w:cs="Calibri"/>
          <w:b/>
          <w:bCs/>
          <w:sz w:val="22"/>
          <w:szCs w:val="22"/>
          <w:lang w:eastAsia="en-US"/>
        </w:rPr>
        <w:t>„Wyślij wiadomość”</w:t>
      </w:r>
      <w:r w:rsidRPr="00C00DA2">
        <w:rPr>
          <w:rFonts w:ascii="Calibri" w:eastAsia="Calibri" w:hAnsi="Calibri" w:cs="Calibri"/>
          <w:sz w:val="22"/>
          <w:szCs w:val="22"/>
          <w:lang w:eastAsia="en-US"/>
        </w:rPr>
        <w:t xml:space="preserve"> po których pojawi się komunikat, że wiadomość została wysłana do Zamawiającego.</w:t>
      </w:r>
    </w:p>
    <w:p w14:paraId="5490E508" w14:textId="5E6B6D65" w:rsidR="00A210BD" w:rsidRPr="00C00DA2" w:rsidRDefault="00A210BD" w:rsidP="00A210BD">
      <w:pPr>
        <w:spacing w:line="360" w:lineRule="auto"/>
        <w:ind w:left="851" w:hanging="851"/>
        <w:jc w:val="both"/>
        <w:rPr>
          <w:rFonts w:ascii="Calibri" w:eastAsia="Times" w:hAnsi="Calibri" w:cs="Calibri"/>
          <w:b/>
          <w:sz w:val="22"/>
          <w:szCs w:val="22"/>
          <w:u w:val="single"/>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4</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 xml:space="preserve">Zamawiający będzie przekazywał </w:t>
      </w:r>
      <w:r>
        <w:rPr>
          <w:rFonts w:ascii="Calibri" w:eastAsia="Calibri" w:hAnsi="Calibri" w:cs="Calibri"/>
          <w:sz w:val="22"/>
          <w:szCs w:val="22"/>
          <w:lang w:eastAsia="en-US"/>
        </w:rPr>
        <w:t xml:space="preserve">wykonawcom </w:t>
      </w:r>
      <w:r w:rsidRPr="00C00DA2">
        <w:rPr>
          <w:rFonts w:ascii="Calibri" w:eastAsia="Calibri" w:hAnsi="Calibri" w:cs="Calibri"/>
          <w:sz w:val="22"/>
          <w:szCs w:val="22"/>
          <w:lang w:eastAsia="en-US"/>
        </w:rPr>
        <w:t>informacje</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w formie elektronicznej za pośrednictwem Platformy. Informacje dotyczące odpowiedzi na pytania, zmiany SWZ, zmiany terminu składania </w:t>
      </w:r>
      <w:r w:rsidR="004B5883">
        <w:rPr>
          <w:rFonts w:ascii="Calibri" w:eastAsia="Calibri" w:hAnsi="Calibri" w:cs="Calibri"/>
          <w:sz w:val="22"/>
          <w:szCs w:val="22"/>
          <w:lang w:eastAsia="en-US"/>
        </w:rPr>
        <w:br/>
      </w:r>
      <w:r w:rsidRPr="00C00DA2">
        <w:rPr>
          <w:rFonts w:ascii="Calibri" w:eastAsia="Calibri" w:hAnsi="Calibri" w:cs="Calibri"/>
          <w:sz w:val="22"/>
          <w:szCs w:val="22"/>
          <w:lang w:eastAsia="en-US"/>
        </w:rPr>
        <w:t xml:space="preserve">i otwarcia ofert Zamawiający będzie zamieszczał na Platformie w sekcji </w:t>
      </w:r>
      <w:r w:rsidRPr="00104401">
        <w:rPr>
          <w:rFonts w:ascii="Calibri" w:eastAsia="Calibri" w:hAnsi="Calibri" w:cs="Calibri"/>
          <w:b/>
          <w:bCs/>
          <w:sz w:val="22"/>
          <w:szCs w:val="22"/>
          <w:lang w:eastAsia="en-US"/>
        </w:rPr>
        <w:t>„Komunikaty”</w:t>
      </w:r>
      <w:r w:rsidRPr="00C00DA2">
        <w:rPr>
          <w:rFonts w:ascii="Calibri" w:eastAsia="Calibri" w:hAnsi="Calibri" w:cs="Calibri"/>
          <w:sz w:val="22"/>
          <w:szCs w:val="22"/>
          <w:lang w:eastAsia="en-US"/>
        </w:rPr>
        <w:t xml:space="preserve">. Korespondencja, której zgodnie z obowiązującymi przepisami, adresatem jest konkretny Wykonawca </w:t>
      </w:r>
      <w:r w:rsidRPr="00C00DA2">
        <w:rPr>
          <w:rFonts w:ascii="Calibri" w:eastAsia="Calibri" w:hAnsi="Calibri" w:cs="Calibri"/>
          <w:sz w:val="22"/>
          <w:szCs w:val="22"/>
          <w:lang w:eastAsia="en-US"/>
        </w:rPr>
        <w:lastRenderedPageBreak/>
        <w:t>będzie przekazywana w formie elektronicznej za pośrednictwem Platformy do konkretnego Wykonawcy</w:t>
      </w:r>
      <w:r>
        <w:rPr>
          <w:rFonts w:ascii="Calibri" w:eastAsia="Calibri" w:hAnsi="Calibri" w:cs="Calibri"/>
          <w:sz w:val="22"/>
          <w:szCs w:val="22"/>
          <w:lang w:eastAsia="en-US"/>
        </w:rPr>
        <w:t>.</w:t>
      </w:r>
    </w:p>
    <w:p w14:paraId="55AF41A4" w14:textId="77777777" w:rsidR="00A210BD" w:rsidRPr="00C00DA2" w:rsidRDefault="00A210BD" w:rsidP="00A210BD">
      <w:pPr>
        <w:tabs>
          <w:tab w:val="num" w:pos="851"/>
        </w:tabs>
        <w:spacing w:line="360" w:lineRule="auto"/>
        <w:ind w:left="851" w:hanging="851"/>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11.</w:t>
      </w:r>
      <w:r>
        <w:rPr>
          <w:rFonts w:ascii="Calibri" w:eastAsia="Times" w:hAnsi="Calibri" w:cs="Calibri"/>
          <w:bCs/>
          <w:sz w:val="22"/>
          <w:szCs w:val="22"/>
          <w:lang w:eastAsia="en-US"/>
        </w:rPr>
        <w:t>5</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Wykonawca jako podmiot profesjonalny ma obowiązek sprawdzania komunikatów i wiadomości bezpośrednio na Platformie przes</w:t>
      </w:r>
      <w:r>
        <w:rPr>
          <w:rFonts w:ascii="Calibri" w:eastAsia="Calibri" w:hAnsi="Calibri" w:cs="Calibri"/>
          <w:sz w:val="22"/>
          <w:szCs w:val="22"/>
          <w:lang w:eastAsia="en-US"/>
        </w:rPr>
        <w:t>y</w:t>
      </w:r>
      <w:r w:rsidRPr="00C00DA2">
        <w:rPr>
          <w:rFonts w:ascii="Calibri" w:eastAsia="Calibri" w:hAnsi="Calibri" w:cs="Calibri"/>
          <w:sz w:val="22"/>
          <w:szCs w:val="22"/>
          <w:lang w:eastAsia="en-US"/>
        </w:rPr>
        <w:t xml:space="preserve">łanych przez </w:t>
      </w:r>
      <w:r>
        <w:rPr>
          <w:rFonts w:ascii="Calibri" w:eastAsia="Calibri" w:hAnsi="Calibri" w:cs="Calibri"/>
          <w:sz w:val="22"/>
          <w:szCs w:val="22"/>
          <w:lang w:eastAsia="en-US"/>
        </w:rPr>
        <w:t>Z</w:t>
      </w:r>
      <w:r w:rsidRPr="00C00DA2">
        <w:rPr>
          <w:rFonts w:ascii="Calibri" w:eastAsia="Calibri" w:hAnsi="Calibri" w:cs="Calibri"/>
          <w:sz w:val="22"/>
          <w:szCs w:val="22"/>
          <w:lang w:eastAsia="en-US"/>
        </w:rPr>
        <w:t xml:space="preserve">amawiającego, gdyż system powiadomień może ulec awarii lub powiadomienie może trafić do folderu </w:t>
      </w:r>
      <w:r w:rsidRPr="00104401">
        <w:rPr>
          <w:rFonts w:ascii="Calibri" w:eastAsia="Calibri" w:hAnsi="Calibri" w:cs="Calibri"/>
          <w:b/>
          <w:bCs/>
          <w:sz w:val="22"/>
          <w:szCs w:val="22"/>
          <w:lang w:eastAsia="en-US"/>
        </w:rPr>
        <w:t>SPAM.</w:t>
      </w:r>
      <w:r w:rsidRPr="00C00DA2">
        <w:rPr>
          <w:rFonts w:ascii="Calibri" w:eastAsia="Calibri" w:hAnsi="Calibri" w:cs="Calibri"/>
          <w:b/>
          <w:bCs/>
          <w:sz w:val="22"/>
          <w:szCs w:val="22"/>
          <w:lang w:eastAsia="en-US"/>
        </w:rPr>
        <w:t xml:space="preserve"> </w:t>
      </w:r>
    </w:p>
    <w:p w14:paraId="3F761355" w14:textId="77777777" w:rsidR="00A210BD" w:rsidRPr="00C00DA2" w:rsidRDefault="00A210BD" w:rsidP="00A210BD">
      <w:pPr>
        <w:spacing w:line="360" w:lineRule="auto"/>
        <w:ind w:left="851" w:hanging="851"/>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11.</w:t>
      </w:r>
      <w:r>
        <w:rPr>
          <w:rFonts w:ascii="Calibri" w:eastAsia="Times" w:hAnsi="Calibri" w:cs="Calibri"/>
          <w:bCs/>
          <w:sz w:val="22"/>
          <w:szCs w:val="22"/>
          <w:lang w:eastAsia="en-US"/>
        </w:rPr>
        <w:t>6</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Zamawiający, zgodnie z § 11 ust. 2 Rozporządzenia Prezesa Rady Ministrów z dnia 30 grudnia</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  2020 r. w sprawie sposobu sporządzania i przekazywania informacji oraz wymagań technicznych dla dokumentów elektronicznych oraz środków komunikacji elektronicznej w postępowaniu </w:t>
      </w:r>
      <w:r w:rsidRPr="00C00DA2">
        <w:rPr>
          <w:rFonts w:ascii="Calibri" w:eastAsia="Calibri" w:hAnsi="Calibri" w:cs="Calibri"/>
          <w:sz w:val="22"/>
          <w:szCs w:val="22"/>
          <w:lang w:eastAsia="en-US"/>
        </w:rPr>
        <w:br/>
        <w:t>o udzielenie zamówienia publicznego lub konkursie (Dz.U. z 2020 poz. 2452) określa niezbędne wymagania sprzętowo - aplikacyjne umożliwiające pracę na Platformie, tj.:</w:t>
      </w:r>
    </w:p>
    <w:p w14:paraId="2FD08D28" w14:textId="77777777" w:rsidR="00A210BD" w:rsidRPr="00C00DA2" w:rsidRDefault="00A210BD" w:rsidP="00A210B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a) </w:t>
      </w:r>
      <w:r w:rsidRPr="00C00DA2">
        <w:rPr>
          <w:rFonts w:ascii="Calibri" w:eastAsia="Calibri" w:hAnsi="Calibri" w:cs="Calibri"/>
          <w:sz w:val="22"/>
          <w:szCs w:val="22"/>
          <w:lang w:eastAsia="en-US"/>
        </w:rPr>
        <w:t>stały dostęp do sieci Internet o gwarantowanej przepustowości nie mniejszej niż 512 kb/s,</w:t>
      </w:r>
    </w:p>
    <w:p w14:paraId="6EC3F2DF" w14:textId="77777777" w:rsidR="00A210BD" w:rsidRPr="00C00DA2" w:rsidRDefault="00A210BD" w:rsidP="00A210B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b) </w:t>
      </w:r>
      <w:r w:rsidRPr="00C00DA2">
        <w:rPr>
          <w:rFonts w:ascii="Calibri" w:eastAsia="Calibri" w:hAnsi="Calibri" w:cs="Calibri"/>
          <w:sz w:val="22"/>
          <w:szCs w:val="22"/>
          <w:lang w:eastAsia="en-US"/>
        </w:rPr>
        <w:t>komputer klasy PC lub MAC, o następującej konfiguracji: pamięć min. 2 GB Ram, procesor Intel IV 2 GHZ (lub równoważny) lub jego nowsza wersja, jeden z systemów operacyjnych -</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MS Windows 7, Mac Os x 10 4, Linux lub ich nowsze wersje,</w:t>
      </w:r>
    </w:p>
    <w:p w14:paraId="6E494FD1" w14:textId="77777777" w:rsidR="00A210BD" w:rsidRPr="00C00DA2" w:rsidRDefault="00A210BD" w:rsidP="00A210B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c) </w:t>
      </w:r>
      <w:r w:rsidRPr="00C00DA2">
        <w:rPr>
          <w:rFonts w:ascii="Calibri" w:eastAsia="Calibri" w:hAnsi="Calibri" w:cs="Calibri"/>
          <w:sz w:val="22"/>
          <w:szCs w:val="22"/>
          <w:lang w:eastAsia="en-US"/>
        </w:rPr>
        <w:t>zainstalowana dowolna przeglądarka internetowa, w przypadku Internet Explorer minimalnie wersja 10 0.,</w:t>
      </w:r>
    </w:p>
    <w:p w14:paraId="0D87FA0B" w14:textId="77777777" w:rsidR="00A210BD" w:rsidRPr="00C00DA2" w:rsidRDefault="00A210BD" w:rsidP="00A210B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d) </w:t>
      </w:r>
      <w:r w:rsidRPr="00C00DA2">
        <w:rPr>
          <w:rFonts w:ascii="Calibri" w:eastAsia="Calibri" w:hAnsi="Calibri" w:cs="Calibri"/>
          <w:sz w:val="22"/>
          <w:szCs w:val="22"/>
          <w:lang w:eastAsia="en-US"/>
        </w:rPr>
        <w:t>włączona obsługa JavaScript,</w:t>
      </w:r>
    </w:p>
    <w:p w14:paraId="349027E0" w14:textId="77777777" w:rsidR="00A210BD" w:rsidRPr="00C00DA2" w:rsidRDefault="00A210BD" w:rsidP="00A210B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e) </w:t>
      </w:r>
      <w:r w:rsidRPr="00C00DA2">
        <w:rPr>
          <w:rFonts w:ascii="Calibri" w:eastAsia="Calibri" w:hAnsi="Calibri" w:cs="Calibri"/>
          <w:sz w:val="22"/>
          <w:szCs w:val="22"/>
          <w:lang w:eastAsia="en-US"/>
        </w:rPr>
        <w:t>zainstalowany program Adobe Acrobat Reader lub inny obsługujący format plików .pdf.</w:t>
      </w:r>
    </w:p>
    <w:p w14:paraId="195698D7" w14:textId="77777777" w:rsidR="00A210BD" w:rsidRPr="00C00DA2" w:rsidRDefault="00A210BD" w:rsidP="00A210B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f) </w:t>
      </w:r>
      <w:r w:rsidRPr="00C00DA2">
        <w:rPr>
          <w:rFonts w:ascii="Calibri" w:eastAsia="Calibri" w:hAnsi="Calibri" w:cs="Calibri"/>
          <w:sz w:val="22"/>
          <w:szCs w:val="22"/>
          <w:lang w:eastAsia="en-US"/>
        </w:rPr>
        <w:t>Platforma działa według standardu przyjętego w komunikacji sieciowej - kodowanie UTF8,</w:t>
      </w:r>
    </w:p>
    <w:p w14:paraId="2A322921" w14:textId="77777777" w:rsidR="00A210BD" w:rsidRPr="00C00DA2" w:rsidRDefault="00A210BD" w:rsidP="00A210B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g) </w:t>
      </w:r>
      <w:r w:rsidRPr="00C00DA2">
        <w:rPr>
          <w:rFonts w:ascii="Calibri" w:eastAsia="Calibri" w:hAnsi="Calibri" w:cs="Calibri"/>
          <w:sz w:val="22"/>
          <w:szCs w:val="22"/>
          <w:lang w:eastAsia="en-US"/>
        </w:rPr>
        <w:t>oznaczenie czasu odbioru danych przez platformę zakupową stanowi datę oraz dokładny czas (hh:mm:ss) generowany wg. czasu lokalnego serwera synchronizowanego z zegarem Głównego Urzędu Miar.</w:t>
      </w:r>
    </w:p>
    <w:p w14:paraId="6160933B" w14:textId="77777777" w:rsidR="00A210BD" w:rsidRPr="00C00DA2" w:rsidRDefault="00A210BD" w:rsidP="00441CA0">
      <w:pPr>
        <w:widowControl w:val="0"/>
        <w:numPr>
          <w:ilvl w:val="1"/>
          <w:numId w:val="7"/>
        </w:numPr>
        <w:tabs>
          <w:tab w:val="num" w:pos="851"/>
        </w:tabs>
        <w:suppressAutoHyphens/>
        <w:spacing w:line="360" w:lineRule="auto"/>
        <w:ind w:left="851" w:hanging="851"/>
        <w:contextualSpacing/>
        <w:jc w:val="both"/>
        <w:rPr>
          <w:rFonts w:ascii="Calibri" w:hAnsi="Calibri" w:cs="Calibri"/>
          <w:sz w:val="22"/>
          <w:szCs w:val="22"/>
        </w:rPr>
      </w:pPr>
      <w:r w:rsidRPr="00C00DA2">
        <w:rPr>
          <w:rFonts w:ascii="Calibri" w:hAnsi="Calibri" w:cs="Calibri"/>
          <w:sz w:val="22"/>
          <w:szCs w:val="22"/>
        </w:rPr>
        <w:t xml:space="preserve">Wykonawca przystępując do niniejszego postępowania o udzielenie zamówienia publicznego:       </w:t>
      </w:r>
    </w:p>
    <w:p w14:paraId="50FD19C5" w14:textId="77777777" w:rsidR="00A210BD" w:rsidRPr="00C00DA2" w:rsidRDefault="00A210BD" w:rsidP="00A210BD">
      <w:pPr>
        <w:tabs>
          <w:tab w:val="left" w:pos="851"/>
        </w:tabs>
        <w:spacing w:line="360" w:lineRule="auto"/>
        <w:ind w:left="1134" w:hanging="283"/>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a) </w:t>
      </w:r>
      <w:r w:rsidRPr="00C00DA2">
        <w:rPr>
          <w:rFonts w:ascii="Calibri" w:eastAsia="Calibri" w:hAnsi="Calibri" w:cs="Calibri"/>
          <w:sz w:val="22"/>
          <w:szCs w:val="22"/>
          <w:lang w:eastAsia="en-US"/>
        </w:rPr>
        <w:t xml:space="preserve">akceptuje warunki korzystania z </w:t>
      </w:r>
      <w:r>
        <w:rPr>
          <w:rFonts w:ascii="Calibri" w:eastAsia="Calibri" w:hAnsi="Calibri" w:cs="Calibri"/>
          <w:sz w:val="22"/>
          <w:szCs w:val="22"/>
          <w:lang w:eastAsia="en-US"/>
        </w:rPr>
        <w:t>P</w:t>
      </w:r>
      <w:r w:rsidRPr="00C00DA2">
        <w:rPr>
          <w:rFonts w:ascii="Calibri" w:eastAsia="Calibri" w:hAnsi="Calibri" w:cs="Calibri"/>
          <w:sz w:val="22"/>
          <w:szCs w:val="22"/>
          <w:lang w:eastAsia="en-US"/>
        </w:rPr>
        <w:t xml:space="preserve">latformy, określone w Regulaminie zamieszczonym na stronie internetowej pod </w:t>
      </w:r>
      <w:r>
        <w:rPr>
          <w:rFonts w:ascii="Calibri" w:eastAsia="Calibri" w:hAnsi="Calibri" w:cs="Calibri"/>
          <w:sz w:val="22"/>
          <w:szCs w:val="22"/>
          <w:lang w:eastAsia="en-US"/>
        </w:rPr>
        <w:t>linkiem</w:t>
      </w:r>
      <w:r w:rsidRPr="00C00DA2">
        <w:rPr>
          <w:rFonts w:ascii="Calibri" w:eastAsia="Calibri" w:hAnsi="Calibri" w:cs="Calibri"/>
          <w:sz w:val="22"/>
          <w:szCs w:val="22"/>
          <w:lang w:eastAsia="en-US"/>
        </w:rPr>
        <w:t xml:space="preserve">: </w:t>
      </w:r>
      <w:hyperlink r:id="rId17" w:history="1">
        <w:r w:rsidRPr="00192F98">
          <w:rPr>
            <w:rStyle w:val="Hipercze"/>
            <w:rFonts w:ascii="Calibri" w:eastAsia="Calibri" w:hAnsi="Calibri" w:cs="Calibri"/>
            <w:sz w:val="22"/>
            <w:szCs w:val="22"/>
            <w:lang w:eastAsia="en-US"/>
          </w:rPr>
          <w:t>https://platformazakupowa.pl/</w:t>
        </w:r>
      </w:hyperlink>
      <w:r w:rsidRPr="00C00DA2">
        <w:rPr>
          <w:rFonts w:ascii="Calibri" w:eastAsia="Calibri" w:hAnsi="Calibri" w:cs="Calibri"/>
          <w:sz w:val="22"/>
          <w:szCs w:val="22"/>
          <w:lang w:eastAsia="en-US"/>
        </w:rPr>
        <w:t xml:space="preserve">, w zakładce </w:t>
      </w:r>
      <w:r w:rsidRPr="00104401">
        <w:rPr>
          <w:rFonts w:ascii="Calibri" w:eastAsia="Calibri" w:hAnsi="Calibri" w:cs="Calibri"/>
          <w:b/>
          <w:bCs/>
          <w:sz w:val="22"/>
          <w:szCs w:val="22"/>
          <w:lang w:eastAsia="en-US"/>
        </w:rPr>
        <w:t>„Regulamin"</w:t>
      </w:r>
      <w:r w:rsidRPr="00C00DA2">
        <w:rPr>
          <w:rFonts w:ascii="Calibri" w:eastAsia="Calibri" w:hAnsi="Calibri" w:cs="Calibri"/>
          <w:sz w:val="22"/>
          <w:szCs w:val="22"/>
          <w:lang w:eastAsia="en-US"/>
        </w:rPr>
        <w:t xml:space="preserve"> oraz uznaje go za wiążący</w:t>
      </w:r>
      <w:r>
        <w:rPr>
          <w:rFonts w:ascii="Calibri" w:eastAsia="Calibri" w:hAnsi="Calibri" w:cs="Calibri"/>
          <w:sz w:val="22"/>
          <w:szCs w:val="22"/>
          <w:lang w:eastAsia="en-US"/>
        </w:rPr>
        <w:t>.</w:t>
      </w:r>
    </w:p>
    <w:p w14:paraId="18D28485" w14:textId="77777777" w:rsidR="00A210BD" w:rsidRDefault="00A210BD" w:rsidP="00A210BD">
      <w:pPr>
        <w:tabs>
          <w:tab w:val="left" w:pos="709"/>
          <w:tab w:val="left" w:pos="851"/>
        </w:tabs>
        <w:spacing w:line="360" w:lineRule="auto"/>
        <w:ind w:left="851"/>
        <w:contextualSpacing/>
        <w:jc w:val="both"/>
        <w:rPr>
          <w:rFonts w:ascii="Calibri" w:eastAsia="Calibri" w:hAnsi="Calibri" w:cs="Calibri"/>
          <w:sz w:val="22"/>
          <w:szCs w:val="22"/>
          <w:lang w:eastAsia="en-US"/>
        </w:rPr>
      </w:pPr>
      <w:r>
        <w:rPr>
          <w:rFonts w:ascii="Calibri" w:hAnsi="Calibri" w:cs="Calibri"/>
          <w:sz w:val="22"/>
          <w:szCs w:val="22"/>
          <w:lang w:eastAsia="en-US"/>
        </w:rPr>
        <w:t xml:space="preserve">b) </w:t>
      </w:r>
      <w:r w:rsidRPr="00C00DA2">
        <w:rPr>
          <w:rFonts w:ascii="Calibri" w:hAnsi="Calibri" w:cs="Calibri"/>
          <w:sz w:val="22"/>
          <w:szCs w:val="22"/>
          <w:lang w:eastAsia="en-US"/>
        </w:rPr>
        <w:t xml:space="preserve">zapoznał się i stosuje </w:t>
      </w:r>
      <w:r>
        <w:rPr>
          <w:rFonts w:ascii="Calibri" w:hAnsi="Calibri" w:cs="Calibri"/>
          <w:sz w:val="22"/>
          <w:szCs w:val="22"/>
          <w:lang w:eastAsia="en-US"/>
        </w:rPr>
        <w:t xml:space="preserve">się </w:t>
      </w:r>
      <w:r w:rsidRPr="00C00DA2">
        <w:rPr>
          <w:rFonts w:ascii="Calibri" w:hAnsi="Calibri" w:cs="Calibri"/>
          <w:sz w:val="22"/>
          <w:szCs w:val="22"/>
          <w:lang w:eastAsia="en-US"/>
        </w:rPr>
        <w:t>do Instrukcji składania ofert</w:t>
      </w:r>
      <w:r>
        <w:rPr>
          <w:rFonts w:ascii="Calibri" w:hAnsi="Calibri" w:cs="Calibri"/>
          <w:sz w:val="22"/>
          <w:szCs w:val="22"/>
          <w:lang w:eastAsia="en-US"/>
        </w:rPr>
        <w:t xml:space="preserve">/wniosków </w:t>
      </w:r>
      <w:r w:rsidRPr="00C00DA2">
        <w:rPr>
          <w:rFonts w:ascii="Calibri" w:hAnsi="Calibri" w:cs="Calibri"/>
          <w:sz w:val="22"/>
          <w:szCs w:val="22"/>
          <w:lang w:eastAsia="en-US"/>
        </w:rPr>
        <w:t>dostępnej pod linkiem</w:t>
      </w:r>
      <w:r>
        <w:rPr>
          <w:rFonts w:ascii="Calibri" w:hAnsi="Calibri" w:cs="Calibri"/>
          <w:sz w:val="22"/>
          <w:szCs w:val="22"/>
          <w:lang w:eastAsia="en-US"/>
        </w:rPr>
        <w:t>.</w:t>
      </w:r>
    </w:p>
    <w:p w14:paraId="5F328FA5" w14:textId="77777777" w:rsidR="00A210BD" w:rsidRDefault="00A210BD" w:rsidP="00A210BD">
      <w:pPr>
        <w:spacing w:line="360" w:lineRule="auto"/>
        <w:ind w:left="851" w:hanging="851"/>
        <w:contextualSpacing/>
        <w:jc w:val="both"/>
        <w:rPr>
          <w:rFonts w:ascii="Calibri" w:eastAsia="Calibri" w:hAnsi="Calibri" w:cs="Calibri"/>
          <w:sz w:val="22"/>
          <w:szCs w:val="22"/>
          <w:lang w:eastAsia="en-US"/>
        </w:rPr>
      </w:pPr>
      <w:r>
        <w:rPr>
          <w:rFonts w:ascii="Calibri" w:eastAsia="Calibri" w:hAnsi="Calibri" w:cs="Calibri"/>
          <w:sz w:val="22"/>
          <w:szCs w:val="22"/>
          <w:lang w:eastAsia="en-US"/>
        </w:rPr>
        <w:t>11.8.</w:t>
      </w:r>
      <w:r>
        <w:rPr>
          <w:rFonts w:ascii="Calibri" w:eastAsia="Calibri" w:hAnsi="Calibri" w:cs="Calibri"/>
          <w:sz w:val="22"/>
          <w:szCs w:val="22"/>
          <w:lang w:eastAsia="en-US"/>
        </w:rPr>
        <w:tab/>
      </w:r>
      <w:r w:rsidRPr="001E0134">
        <w:rPr>
          <w:rFonts w:ascii="Calibri" w:eastAsia="Calibri" w:hAnsi="Calibri" w:cs="Calibri"/>
          <w:b/>
          <w:bCs/>
          <w:sz w:val="22"/>
          <w:szCs w:val="22"/>
          <w:lang w:eastAsia="en-US"/>
        </w:rPr>
        <w:t>Zamawiający nie ponosi odpowiedzialności za złożenie oferty w sposób niezgodny z Instrukcją korzystania z Platformy</w:t>
      </w:r>
      <w:r>
        <w:rPr>
          <w:rFonts w:ascii="Calibri" w:eastAsia="Calibri" w:hAnsi="Calibri" w:cs="Calibri"/>
          <w:sz w:val="22"/>
          <w:szCs w:val="22"/>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p>
    <w:p w14:paraId="31BDA906" w14:textId="7852D75B" w:rsidR="00A210BD" w:rsidRPr="00C00DA2" w:rsidRDefault="00A210BD" w:rsidP="00A210BD">
      <w:pPr>
        <w:spacing w:line="360" w:lineRule="auto"/>
        <w:ind w:left="851" w:hanging="851"/>
        <w:contextualSpacing/>
        <w:jc w:val="both"/>
        <w:rPr>
          <w:rFonts w:ascii="Calibri" w:eastAsia="Calibri" w:hAnsi="Calibri" w:cs="Calibri"/>
          <w:color w:val="0000FF"/>
          <w:sz w:val="22"/>
          <w:szCs w:val="22"/>
          <w:u w:val="single"/>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Zamawiający informuje, że </w:t>
      </w:r>
      <w:r w:rsidRPr="00C00DA2">
        <w:rPr>
          <w:rFonts w:ascii="Calibri" w:eastAsia="Calibri" w:hAnsi="Calibri" w:cs="Calibri"/>
          <w:b/>
          <w:sz w:val="22"/>
          <w:szCs w:val="22"/>
          <w:lang w:eastAsia="en-US"/>
        </w:rPr>
        <w:t xml:space="preserve">instrukcje korzystania z </w:t>
      </w:r>
      <w:r>
        <w:rPr>
          <w:rFonts w:ascii="Calibri" w:eastAsia="Calibri" w:hAnsi="Calibri" w:cs="Calibri"/>
          <w:b/>
          <w:sz w:val="22"/>
          <w:szCs w:val="22"/>
          <w:lang w:eastAsia="en-US"/>
        </w:rPr>
        <w:t>P</w:t>
      </w:r>
      <w:r w:rsidRPr="00C00DA2">
        <w:rPr>
          <w:rFonts w:ascii="Calibri" w:eastAsia="Calibri" w:hAnsi="Calibri" w:cs="Calibri"/>
          <w:b/>
          <w:sz w:val="22"/>
          <w:szCs w:val="22"/>
          <w:lang w:eastAsia="en-US"/>
        </w:rPr>
        <w:t>latformy</w:t>
      </w:r>
      <w:r>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 xml:space="preserve">dotyczące w szczególności logowania, składania wniosków o wyjaśnienie treści SWZ, składania ofert oraz innych czynności podejmowanych w niniejszym postępowaniu przy użyciu Platformy znajdują się w zakładce „Instrukcje dla </w:t>
      </w:r>
      <w:r w:rsidRPr="00C00DA2">
        <w:rPr>
          <w:rFonts w:ascii="Calibri" w:eastAsia="Calibri" w:hAnsi="Calibri" w:cs="Calibri"/>
          <w:sz w:val="22"/>
          <w:szCs w:val="22"/>
          <w:lang w:eastAsia="en-US"/>
        </w:rPr>
        <w:lastRenderedPageBreak/>
        <w:t xml:space="preserve">Wykonawców" na stronie internetowej pod adresem:  </w:t>
      </w:r>
      <w:r w:rsidR="00705319">
        <w:rPr>
          <w:rFonts w:ascii="Calibri" w:eastAsia="Calibri" w:hAnsi="Calibri" w:cs="Calibri"/>
          <w:sz w:val="22"/>
          <w:szCs w:val="22"/>
          <w:lang w:eastAsia="en-US"/>
        </w:rPr>
        <w:br/>
      </w:r>
      <w:hyperlink r:id="rId18" w:history="1">
        <w:r w:rsidR="00705319" w:rsidRPr="00CF79A5">
          <w:rPr>
            <w:rStyle w:val="Hipercze"/>
            <w:rFonts w:ascii="Calibri" w:eastAsia="Calibri" w:hAnsi="Calibri" w:cs="Calibri"/>
            <w:sz w:val="22"/>
            <w:szCs w:val="22"/>
            <w:lang w:eastAsia="en-US"/>
          </w:rPr>
          <w:t>https://platformazakupowa.pl/strona/45-instrukcje</w:t>
        </w:r>
      </w:hyperlink>
    </w:p>
    <w:p w14:paraId="540A1D3A" w14:textId="77777777" w:rsidR="00A210BD" w:rsidRPr="00C00DA2" w:rsidRDefault="00A210BD" w:rsidP="00441CA0">
      <w:pPr>
        <w:numPr>
          <w:ilvl w:val="0"/>
          <w:numId w:val="7"/>
        </w:numPr>
        <w:tabs>
          <w:tab w:val="left" w:pos="851"/>
        </w:tabs>
        <w:spacing w:line="360" w:lineRule="auto"/>
        <w:ind w:left="851" w:hanging="851"/>
        <w:jc w:val="both"/>
        <w:rPr>
          <w:rFonts w:ascii="Calibri" w:hAnsi="Calibri" w:cs="Calibri"/>
          <w:b/>
          <w:bCs/>
          <w:sz w:val="22"/>
          <w:szCs w:val="22"/>
        </w:rPr>
      </w:pPr>
      <w:r>
        <w:rPr>
          <w:rFonts w:ascii="Calibri" w:hAnsi="Calibri" w:cs="Calibri"/>
          <w:b/>
          <w:bCs/>
          <w:sz w:val="22"/>
          <w:szCs w:val="22"/>
        </w:rPr>
        <w:t>F</w:t>
      </w:r>
      <w:r w:rsidRPr="00C00DA2">
        <w:rPr>
          <w:rFonts w:ascii="Calibri" w:hAnsi="Calibri" w:cs="Calibri"/>
          <w:b/>
          <w:bCs/>
          <w:sz w:val="22"/>
          <w:szCs w:val="22"/>
        </w:rPr>
        <w:t>orma składanych dokumentów</w:t>
      </w:r>
      <w:r>
        <w:rPr>
          <w:rFonts w:ascii="Calibri" w:hAnsi="Calibri" w:cs="Calibri"/>
          <w:b/>
          <w:bCs/>
          <w:sz w:val="22"/>
          <w:szCs w:val="22"/>
        </w:rPr>
        <w:t xml:space="preserve"> i oświadczeń.</w:t>
      </w:r>
    </w:p>
    <w:p w14:paraId="23100FF1" w14:textId="77777777" w:rsidR="00A210BD" w:rsidRPr="00C00DA2" w:rsidRDefault="00A210BD" w:rsidP="00441CA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eastAsia="Calibri" w:hAnsi="Calibri" w:cs="Calibri"/>
          <w:bCs/>
          <w:sz w:val="22"/>
          <w:szCs w:val="22"/>
        </w:rPr>
        <w:t xml:space="preserve">Oferty, oświadczenia, o których mowa w art. 125 ust. 1 Ustawy, podmiotowe środki dowodowe,  </w:t>
      </w:r>
      <w:r>
        <w:rPr>
          <w:rFonts w:ascii="Calibri" w:eastAsia="Calibri" w:hAnsi="Calibri" w:cs="Calibri"/>
          <w:bCs/>
          <w:sz w:val="22"/>
          <w:szCs w:val="22"/>
        </w:rPr>
        <w:t xml:space="preserve">oświadczenie, o którym mowa w art. 117 ust. 4 Ustawy oraz zobowiązanie podmiotu udostępniającego zasoby, o których mowa w art. 118 ust. 3 Ustawy, zwane dalej zobowiązaniem podmiotu udostępniającego zasoby, </w:t>
      </w:r>
      <w:r w:rsidRPr="00C00DA2">
        <w:rPr>
          <w:rFonts w:ascii="Calibri" w:eastAsia="Calibri" w:hAnsi="Calibri" w:cs="Calibri"/>
          <w:bCs/>
          <w:sz w:val="22"/>
          <w:szCs w:val="22"/>
        </w:rPr>
        <w:t>przedmiotowe środki dowodowe, pełnomocnictwo, sporządza się w postaci elektronicznej,</w:t>
      </w:r>
      <w:r>
        <w:rPr>
          <w:rFonts w:ascii="Calibri" w:eastAsia="Calibri" w:hAnsi="Calibri" w:cs="Calibri"/>
          <w:bCs/>
          <w:sz w:val="22"/>
          <w:szCs w:val="22"/>
        </w:rPr>
        <w:t xml:space="preserve"> </w:t>
      </w:r>
      <w:r w:rsidRPr="00C00DA2">
        <w:rPr>
          <w:rFonts w:ascii="Calibri" w:eastAsia="Calibri" w:hAnsi="Calibri" w:cs="Calibri"/>
          <w:bCs/>
          <w:sz w:val="22"/>
          <w:szCs w:val="22"/>
        </w:rPr>
        <w:t xml:space="preserve">w formatach określonych w </w:t>
      </w:r>
      <w:r w:rsidRPr="00C00DA2">
        <w:rPr>
          <w:rFonts w:ascii="Calibri" w:hAnsi="Calibri" w:cs="Calibri"/>
          <w:bCs/>
          <w:sz w:val="22"/>
          <w:szCs w:val="22"/>
        </w:rPr>
        <w:t xml:space="preserve">Rozporządzeniu Rady Ministrów </w:t>
      </w:r>
      <w:r w:rsidRPr="00C00DA2">
        <w:rPr>
          <w:rFonts w:ascii="Calibri" w:eastAsia="TimesNewRomanPSMT" w:hAnsi="Calibri" w:cs="Calibri"/>
          <w:bCs/>
          <w:sz w:val="22"/>
          <w:szCs w:val="22"/>
        </w:rPr>
        <w:t xml:space="preserve">z dnia 12 kwietnia 2012 r. </w:t>
      </w:r>
      <w:r w:rsidRPr="00C00DA2">
        <w:rPr>
          <w:rFonts w:ascii="Calibri" w:hAnsi="Calibri" w:cs="Calibri"/>
          <w:bCs/>
          <w:sz w:val="22"/>
          <w:szCs w:val="22"/>
        </w:rPr>
        <w:t>w sprawie Krajowych Ram Interoperacyjności, minimalnych wymagań dla rejestrów publicznych i wymiany informacji w postaci elektronicznej oraz minimalnych wymagań dla systemów teleinformatycznych (t</w:t>
      </w:r>
      <w:r>
        <w:rPr>
          <w:rFonts w:ascii="Calibri" w:hAnsi="Calibri" w:cs="Calibri"/>
          <w:bCs/>
          <w:sz w:val="22"/>
          <w:szCs w:val="22"/>
        </w:rPr>
        <w:t>j.:</w:t>
      </w:r>
      <w:r w:rsidRPr="00C00DA2">
        <w:rPr>
          <w:rFonts w:ascii="Calibri" w:hAnsi="Calibri" w:cs="Calibri"/>
          <w:bCs/>
          <w:sz w:val="22"/>
          <w:szCs w:val="22"/>
        </w:rPr>
        <w:t xml:space="preserve"> Dz.U. z 2017r. poz. 2247</w:t>
      </w:r>
      <w:r>
        <w:rPr>
          <w:rFonts w:ascii="Calibri" w:hAnsi="Calibri" w:cs="Calibri"/>
          <w:bCs/>
          <w:sz w:val="22"/>
          <w:szCs w:val="22"/>
        </w:rPr>
        <w:t xml:space="preserve"> </w:t>
      </w:r>
      <w:r w:rsidRPr="00C00DA2">
        <w:rPr>
          <w:rFonts w:ascii="Calibri" w:hAnsi="Calibri" w:cs="Calibri"/>
          <w:bCs/>
          <w:sz w:val="22"/>
          <w:szCs w:val="22"/>
        </w:rPr>
        <w:t>z późn. zm.)</w:t>
      </w:r>
      <w:r>
        <w:rPr>
          <w:rFonts w:ascii="Calibri" w:hAnsi="Calibri" w:cs="Calibri"/>
          <w:bCs/>
          <w:sz w:val="22"/>
          <w:szCs w:val="22"/>
        </w:rPr>
        <w:t xml:space="preserve"> z uwzględnieniem rodzaju przekazywanych danych</w:t>
      </w:r>
      <w:r w:rsidRPr="00C00DA2">
        <w:rPr>
          <w:rFonts w:ascii="Calibri" w:hAnsi="Calibri" w:cs="Calibri"/>
          <w:bCs/>
          <w:sz w:val="22"/>
          <w:szCs w:val="22"/>
        </w:rPr>
        <w:t xml:space="preserve">. </w:t>
      </w:r>
      <w:r w:rsidRPr="00C00DA2">
        <w:rPr>
          <w:rFonts w:ascii="Calibri" w:hAnsi="Calibri" w:cs="Calibri"/>
          <w:sz w:val="22"/>
          <w:szCs w:val="22"/>
        </w:rPr>
        <w:t xml:space="preserve">Wśród formatów powszechnych a </w:t>
      </w:r>
      <w:r>
        <w:rPr>
          <w:rFonts w:ascii="Calibri" w:hAnsi="Calibri" w:cs="Calibri"/>
          <w:b/>
          <w:bCs/>
          <w:sz w:val="22"/>
          <w:szCs w:val="22"/>
        </w:rPr>
        <w:t>nie</w:t>
      </w:r>
      <w:r w:rsidRPr="00C00DA2">
        <w:rPr>
          <w:rFonts w:ascii="Calibri" w:hAnsi="Calibri" w:cs="Calibri"/>
          <w:b/>
          <w:bCs/>
          <w:sz w:val="22"/>
          <w:szCs w:val="22"/>
        </w:rPr>
        <w:t xml:space="preserve"> występujących</w:t>
      </w:r>
      <w:r w:rsidRPr="00C00DA2">
        <w:rPr>
          <w:rFonts w:ascii="Calibri" w:hAnsi="Calibri" w:cs="Calibri"/>
          <w:sz w:val="22"/>
          <w:szCs w:val="22"/>
        </w:rPr>
        <w:t xml:space="preserve"> w rozporządzeniu występują: .rar .gif .bmp .numbers .pages. </w:t>
      </w:r>
      <w:r w:rsidRPr="00C00DA2">
        <w:rPr>
          <w:rFonts w:ascii="Calibri" w:hAnsi="Calibri" w:cs="Calibri"/>
          <w:b/>
          <w:bCs/>
          <w:sz w:val="22"/>
          <w:szCs w:val="22"/>
        </w:rPr>
        <w:t>Dokumenty złożone w takich plikach zostaną uznane za złożone nieskutecznie.</w:t>
      </w:r>
    </w:p>
    <w:p w14:paraId="3A404A2C" w14:textId="5A509B00" w:rsidR="00A210BD" w:rsidRPr="00C00DA2" w:rsidRDefault="00A210BD" w:rsidP="00441CA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W przypadku</w:t>
      </w:r>
      <w:r w:rsidR="004B5883">
        <w:rPr>
          <w:rFonts w:ascii="Calibri" w:hAnsi="Calibri" w:cs="Calibri"/>
          <w:sz w:val="22"/>
          <w:szCs w:val="22"/>
        </w:rPr>
        <w:t>,</w:t>
      </w:r>
      <w:r w:rsidRPr="00C00DA2">
        <w:rPr>
          <w:rFonts w:ascii="Calibri" w:hAnsi="Calibri" w:cs="Calibri"/>
          <w:sz w:val="22"/>
          <w:szCs w:val="22"/>
        </w:rPr>
        <w:t xml:space="preserve"> gdy podmiotowe środki dowodowe, przedmiotowe środki dowodowe, inne dokumenty lub dokumenty potwierdzające umocowanie do reprezentowania odpowiednio wykonawcy, wykonawców wspólnie ubiegających się o udzielenie zamówienia publicznego, </w:t>
      </w:r>
      <w:r>
        <w:rPr>
          <w:rFonts w:ascii="Calibri" w:hAnsi="Calibri" w:cs="Calibri"/>
          <w:sz w:val="22"/>
          <w:szCs w:val="22"/>
        </w:rPr>
        <w:t xml:space="preserve">podmiotu udostępniającego zasoby na zasadach w art. 118 Ustawy lub podwykonawcy niebędącego podmiotem udostępniającym zasoby na takich zasadach </w:t>
      </w:r>
      <w:r w:rsidRPr="00C00DA2">
        <w:rPr>
          <w:rFonts w:ascii="Calibri" w:hAnsi="Calibri" w:cs="Calibri"/>
          <w:sz w:val="22"/>
          <w:szCs w:val="22"/>
        </w:rPr>
        <w:t>zwane dalej „dokumentami potwierdzającymi umocowanie do reprezentowania”, zostały wystawione przez upoważnione podmioty inne niż wykonawca, wykonawca wspólnie ubiegający się o udzielenie zamówienia</w:t>
      </w:r>
      <w:r>
        <w:rPr>
          <w:rFonts w:ascii="Calibri" w:hAnsi="Calibri" w:cs="Calibri"/>
          <w:sz w:val="22"/>
          <w:szCs w:val="22"/>
        </w:rPr>
        <w:t xml:space="preserve"> </w:t>
      </w:r>
      <w:r w:rsidRPr="00C00DA2">
        <w:rPr>
          <w:rFonts w:ascii="Calibri" w:hAnsi="Calibri" w:cs="Calibri"/>
          <w:sz w:val="22"/>
          <w:szCs w:val="22"/>
        </w:rPr>
        <w:t>lub podwykonawca, zwane dalej „upoważnionymi podmiotami”, jako dokument elektroniczny, przekazuje się ten dokument.</w:t>
      </w:r>
    </w:p>
    <w:p w14:paraId="4F6A479C" w14:textId="77777777" w:rsidR="00A210BD" w:rsidRPr="00C00DA2" w:rsidRDefault="00A210BD" w:rsidP="00441CA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Pr>
          <w:rFonts w:ascii="Calibri" w:hAnsi="Calibri" w:cs="Calibri"/>
          <w:sz w:val="22"/>
          <w:szCs w:val="22"/>
        </w:rPr>
        <w:t xml:space="preserve">podpisem zaufanym lub podpisem osobistym, </w:t>
      </w:r>
      <w:r w:rsidRPr="00C00DA2">
        <w:rPr>
          <w:rFonts w:ascii="Calibri" w:hAnsi="Calibri" w:cs="Calibri"/>
          <w:sz w:val="22"/>
          <w:szCs w:val="22"/>
        </w:rPr>
        <w:t>poświadczające zgodność cyfrowego odwzorowania</w:t>
      </w:r>
      <w:r>
        <w:rPr>
          <w:rFonts w:ascii="Calibri" w:hAnsi="Calibri" w:cs="Calibri"/>
          <w:sz w:val="22"/>
          <w:szCs w:val="22"/>
        </w:rPr>
        <w:t xml:space="preserve"> </w:t>
      </w:r>
      <w:r w:rsidRPr="00C00DA2">
        <w:rPr>
          <w:rFonts w:ascii="Calibri" w:hAnsi="Calibri" w:cs="Calibri"/>
          <w:sz w:val="22"/>
          <w:szCs w:val="22"/>
        </w:rPr>
        <w:t>z dokumentem w postaci papierowej.</w:t>
      </w:r>
    </w:p>
    <w:p w14:paraId="3B4A0C68" w14:textId="77777777" w:rsidR="00A210BD" w:rsidRPr="00C00DA2" w:rsidRDefault="00A210BD" w:rsidP="00441CA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Przez cyfrowe odwzorowanie, o którym mowa pkt 1</w:t>
      </w:r>
      <w:r>
        <w:rPr>
          <w:rFonts w:ascii="Calibri" w:hAnsi="Calibri" w:cs="Calibri"/>
          <w:sz w:val="22"/>
          <w:szCs w:val="22"/>
        </w:rPr>
        <w:t>2</w:t>
      </w:r>
      <w:r w:rsidRPr="00C00DA2">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należy rozumieć dokument elektroniczny będą kopią elektroniczną treści zapisanej w postaci papierowej, umożliwiający zapoznanie się z tą treścią i jej zrozumienie, bez konieczności bezpośredniego dostępu do oryginału</w:t>
      </w:r>
      <w:r>
        <w:rPr>
          <w:rFonts w:ascii="Calibri" w:hAnsi="Calibri" w:cs="Calibri"/>
          <w:sz w:val="22"/>
          <w:szCs w:val="22"/>
        </w:rPr>
        <w:t>.</w:t>
      </w:r>
    </w:p>
    <w:p w14:paraId="22CAB85E" w14:textId="77777777" w:rsidR="00A210BD" w:rsidRPr="00C00DA2" w:rsidRDefault="00A210BD" w:rsidP="00441CA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Poświadczenia zgodności cyfrowego odwzorowania z dokumentem w postaci papierowej, </w:t>
      </w:r>
      <w:r w:rsidRPr="00C00DA2">
        <w:rPr>
          <w:rFonts w:ascii="Calibri" w:hAnsi="Calibri" w:cs="Calibri"/>
          <w:sz w:val="22"/>
          <w:szCs w:val="22"/>
        </w:rPr>
        <w:br/>
        <w:t>o którym mowa pkt</w:t>
      </w:r>
      <w:r>
        <w:rPr>
          <w:rFonts w:ascii="Calibri" w:hAnsi="Calibri" w:cs="Calibri"/>
          <w:sz w:val="22"/>
          <w:szCs w:val="22"/>
        </w:rPr>
        <w:t xml:space="preserve"> </w:t>
      </w:r>
      <w:r w:rsidRPr="00C00DA2">
        <w:rPr>
          <w:rFonts w:ascii="Calibri" w:hAnsi="Calibri" w:cs="Calibri"/>
          <w:sz w:val="22"/>
          <w:szCs w:val="22"/>
        </w:rPr>
        <w:t>1</w:t>
      </w:r>
      <w:r>
        <w:rPr>
          <w:rFonts w:ascii="Calibri" w:hAnsi="Calibri" w:cs="Calibri"/>
          <w:sz w:val="22"/>
          <w:szCs w:val="22"/>
        </w:rPr>
        <w:t>2</w:t>
      </w:r>
      <w:r w:rsidRPr="00C00DA2">
        <w:rPr>
          <w:rFonts w:ascii="Calibri" w:hAnsi="Calibri" w:cs="Calibri"/>
          <w:sz w:val="22"/>
          <w:szCs w:val="22"/>
        </w:rPr>
        <w:t>.</w:t>
      </w:r>
      <w:r>
        <w:rPr>
          <w:rFonts w:ascii="Calibri" w:hAnsi="Calibri" w:cs="Calibri"/>
          <w:sz w:val="22"/>
          <w:szCs w:val="22"/>
        </w:rPr>
        <w:t>3. SWZ</w:t>
      </w:r>
      <w:r w:rsidRPr="00C00DA2">
        <w:rPr>
          <w:rFonts w:ascii="Calibri" w:hAnsi="Calibri" w:cs="Calibri"/>
          <w:sz w:val="22"/>
          <w:szCs w:val="22"/>
        </w:rPr>
        <w:t>, dokonuje w przypadku:</w:t>
      </w:r>
    </w:p>
    <w:p w14:paraId="560FA5AB" w14:textId="77777777" w:rsidR="00A210BD" w:rsidRPr="00C00DA2" w:rsidRDefault="00A210BD" w:rsidP="00A210BD">
      <w:pPr>
        <w:tabs>
          <w:tab w:val="left" w:pos="851"/>
        </w:tabs>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12.5.1.</w:t>
      </w:r>
      <w:r>
        <w:rPr>
          <w:rFonts w:ascii="Calibri" w:eastAsia="Calibri" w:hAnsi="Calibri" w:cs="Calibri"/>
          <w:sz w:val="22"/>
          <w:szCs w:val="22"/>
          <w:lang w:eastAsia="en-US"/>
        </w:rPr>
        <w:tab/>
      </w:r>
      <w:r w:rsidRPr="00C00DA2">
        <w:rPr>
          <w:rFonts w:ascii="Calibri" w:eastAsia="Calibri" w:hAnsi="Calibri" w:cs="Calibri"/>
          <w:sz w:val="22"/>
          <w:szCs w:val="22"/>
          <w:lang w:eastAsia="en-US"/>
        </w:rPr>
        <w:t>podmiotowych środków dowodowych oraz dokumentów potwierdzających umocowanie do reprezentowania</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 odpowiednio wykonawca, wykonawca wspólnie ubiegający się o udzielenie </w:t>
      </w:r>
      <w:r w:rsidRPr="00C00DA2">
        <w:rPr>
          <w:rFonts w:ascii="Calibri" w:eastAsia="Calibri" w:hAnsi="Calibri" w:cs="Calibri"/>
          <w:sz w:val="22"/>
          <w:szCs w:val="22"/>
          <w:lang w:eastAsia="en-US"/>
        </w:rPr>
        <w:lastRenderedPageBreak/>
        <w:t>zamówienia</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lub podwykonawca, w zakresie podmiotowych środków dowodowych lub dokumentów potwierdzających umocowanie do reprezentowania, które każdego z nich dotyczą;</w:t>
      </w:r>
    </w:p>
    <w:p w14:paraId="315381D1" w14:textId="77777777" w:rsidR="00A210BD" w:rsidRPr="00C00DA2" w:rsidRDefault="00A210BD" w:rsidP="00A210B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12.5.2.</w:t>
      </w:r>
      <w:r>
        <w:rPr>
          <w:rFonts w:ascii="Calibri" w:eastAsia="Calibri" w:hAnsi="Calibri" w:cs="Calibri"/>
          <w:sz w:val="22"/>
          <w:szCs w:val="22"/>
          <w:lang w:eastAsia="en-US"/>
        </w:rPr>
        <w:tab/>
      </w:r>
      <w:r w:rsidRPr="00C00DA2">
        <w:rPr>
          <w:rFonts w:ascii="Calibri" w:eastAsia="Calibri" w:hAnsi="Calibri" w:cs="Calibri"/>
          <w:sz w:val="22"/>
          <w:szCs w:val="22"/>
          <w:lang w:eastAsia="en-US"/>
        </w:rPr>
        <w:t xml:space="preserve">przedmiotowych środków dowodowych – odpowiednio wykonawca lub wykonawca wspólnie ubiegający się o udzielenie zamówienia; </w:t>
      </w:r>
    </w:p>
    <w:p w14:paraId="6BA7E998" w14:textId="77777777" w:rsidR="00A210BD" w:rsidRDefault="00A210BD" w:rsidP="00A210B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12.5.3.</w:t>
      </w:r>
      <w:r>
        <w:rPr>
          <w:rFonts w:ascii="Calibri" w:eastAsia="Calibri" w:hAnsi="Calibri" w:cs="Calibri"/>
          <w:sz w:val="22"/>
          <w:szCs w:val="22"/>
          <w:lang w:eastAsia="en-US"/>
        </w:rPr>
        <w:tab/>
      </w:r>
      <w:r w:rsidRPr="00C00DA2">
        <w:rPr>
          <w:rFonts w:ascii="Calibri" w:eastAsia="Calibri" w:hAnsi="Calibri" w:cs="Calibri"/>
          <w:sz w:val="22"/>
          <w:szCs w:val="22"/>
          <w:lang w:eastAsia="en-US"/>
        </w:rPr>
        <w:t xml:space="preserve">innych dokumentów – odpowiednio wykonawca lub wykonawca wspólnie ubiegający się </w:t>
      </w:r>
      <w:r w:rsidRPr="00C00DA2">
        <w:rPr>
          <w:rFonts w:ascii="Calibri" w:eastAsia="Calibri" w:hAnsi="Calibri" w:cs="Calibri"/>
          <w:sz w:val="22"/>
          <w:szCs w:val="22"/>
          <w:lang w:eastAsia="en-US"/>
        </w:rPr>
        <w:br/>
        <w:t>o udzielenie zamówienia, w zakresie dokumentów, które każdego z nich dotyczą.</w:t>
      </w:r>
    </w:p>
    <w:p w14:paraId="23B94EAD" w14:textId="77777777" w:rsidR="00A210BD" w:rsidRPr="00C00DA2" w:rsidRDefault="00A210BD" w:rsidP="00A210B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6</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Pr>
          <w:rFonts w:ascii="Calibri" w:eastAsia="Calibri" w:hAnsi="Calibri" w:cs="Calibri"/>
          <w:sz w:val="22"/>
          <w:szCs w:val="22"/>
          <w:lang w:eastAsia="en-US"/>
        </w:rPr>
        <w:t>2.3. SWZ</w:t>
      </w:r>
      <w:r w:rsidRPr="00C00DA2">
        <w:rPr>
          <w:rFonts w:ascii="Calibri" w:eastAsia="Calibri" w:hAnsi="Calibri" w:cs="Calibri"/>
          <w:sz w:val="22"/>
          <w:szCs w:val="22"/>
          <w:lang w:eastAsia="en-US"/>
        </w:rPr>
        <w:t>, może dokonać również notariusz.</w:t>
      </w:r>
    </w:p>
    <w:p w14:paraId="170C1067" w14:textId="77777777" w:rsidR="00A210BD" w:rsidRPr="00C00DA2" w:rsidRDefault="00A210BD" w:rsidP="00A210B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7</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Podmiotowe środki dowodowe,</w:t>
      </w:r>
      <w:r>
        <w:rPr>
          <w:rFonts w:ascii="Calibri" w:eastAsia="Calibri" w:hAnsi="Calibri" w:cs="Calibri"/>
          <w:sz w:val="22"/>
          <w:szCs w:val="22"/>
          <w:lang w:eastAsia="en-US"/>
        </w:rPr>
        <w:t xml:space="preserve"> w tym oświadczenie, o którym mowa w art. 117 ust. 4 Ustawy, zobowiązanie podmiotu udostepniającego zasoby, </w:t>
      </w:r>
      <w:r w:rsidRPr="00C00DA2">
        <w:rPr>
          <w:rFonts w:ascii="Calibri" w:eastAsia="Calibri" w:hAnsi="Calibri" w:cs="Calibri"/>
          <w:sz w:val="22"/>
          <w:szCs w:val="22"/>
          <w:lang w:eastAsia="en-US"/>
        </w:rPr>
        <w:t>przedmiotowe środki dowodowe niewystawione przez upoważnione podmioty, oraz pełnomocnictwo przekazuje się w postaci elektronicznej i opatruje się kwalifikowanym podpisem elektronicznym</w:t>
      </w:r>
      <w:r>
        <w:rPr>
          <w:rFonts w:ascii="Calibri" w:eastAsia="Calibri" w:hAnsi="Calibri" w:cs="Calibri"/>
          <w:sz w:val="22"/>
          <w:szCs w:val="22"/>
          <w:lang w:eastAsia="en-US"/>
        </w:rPr>
        <w:t>, podpisem zaufanym lub podpisem osobistym</w:t>
      </w:r>
      <w:r w:rsidRPr="00C00DA2">
        <w:rPr>
          <w:rFonts w:ascii="Calibri" w:eastAsia="Calibri" w:hAnsi="Calibri" w:cs="Calibri"/>
          <w:sz w:val="22"/>
          <w:szCs w:val="22"/>
          <w:lang w:eastAsia="en-US"/>
        </w:rPr>
        <w:t>.</w:t>
      </w:r>
    </w:p>
    <w:p w14:paraId="44DDF2D2" w14:textId="1E18A2B1" w:rsidR="00A210BD" w:rsidRPr="00C00DA2" w:rsidRDefault="00A210BD" w:rsidP="00A210B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W przypadku gdy podmiotowe środki dowodowe,</w:t>
      </w:r>
      <w:r w:rsidRPr="00C00DA2">
        <w:rPr>
          <w:rFonts w:ascii="Calibri" w:eastAsia="Calibri" w:hAnsi="Calibri" w:cs="Calibri"/>
          <w:bCs/>
          <w:sz w:val="22"/>
          <w:szCs w:val="22"/>
          <w:lang w:eastAsia="en-US"/>
        </w:rPr>
        <w:t xml:space="preserve"> </w:t>
      </w:r>
      <w:r>
        <w:rPr>
          <w:rFonts w:ascii="Calibri" w:eastAsia="Calibri" w:hAnsi="Calibri" w:cs="Calibri"/>
          <w:bCs/>
          <w:sz w:val="22"/>
          <w:szCs w:val="22"/>
          <w:lang w:eastAsia="en-US"/>
        </w:rPr>
        <w:t xml:space="preserve"> w tym oświadczenie, o którym mowa                    </w:t>
      </w:r>
      <w:r w:rsidR="00705319">
        <w:rPr>
          <w:rFonts w:ascii="Calibri" w:eastAsia="Calibri" w:hAnsi="Calibri" w:cs="Calibri"/>
          <w:bCs/>
          <w:sz w:val="22"/>
          <w:szCs w:val="22"/>
          <w:lang w:eastAsia="en-US"/>
        </w:rPr>
        <w:br/>
      </w:r>
      <w:r>
        <w:rPr>
          <w:rFonts w:ascii="Calibri" w:eastAsia="Calibri" w:hAnsi="Calibri" w:cs="Calibri"/>
          <w:bCs/>
          <w:sz w:val="22"/>
          <w:szCs w:val="22"/>
          <w:lang w:eastAsia="en-US"/>
        </w:rPr>
        <w:t xml:space="preserve">w art. 117 ust. 4 Ustawy, zobowiązanie podmiotu udostepniającego zasoby, </w:t>
      </w:r>
      <w:r w:rsidRPr="00C00DA2">
        <w:rPr>
          <w:rFonts w:ascii="Calibri" w:eastAsia="Calibri" w:hAnsi="Calibri" w:cs="Calibri"/>
          <w:sz w:val="22"/>
          <w:szCs w:val="22"/>
          <w:lang w:eastAsia="en-US"/>
        </w:rPr>
        <w:t xml:space="preserve">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w:t>
      </w:r>
      <w:r>
        <w:rPr>
          <w:rFonts w:ascii="Calibri" w:eastAsia="Calibri" w:hAnsi="Calibri" w:cs="Calibri"/>
          <w:sz w:val="22"/>
          <w:szCs w:val="22"/>
          <w:lang w:eastAsia="en-US"/>
        </w:rPr>
        <w:t xml:space="preserve">podpisem zaufanym lub podpisem osobistym, </w:t>
      </w:r>
      <w:r w:rsidRPr="00C00DA2">
        <w:rPr>
          <w:rFonts w:ascii="Calibri" w:eastAsia="Calibri" w:hAnsi="Calibri" w:cs="Calibri"/>
          <w:sz w:val="22"/>
          <w:szCs w:val="22"/>
          <w:lang w:eastAsia="en-US"/>
        </w:rPr>
        <w:t>poświadczającym zgodność cyfrowego odwzorowania</w:t>
      </w:r>
      <w:r>
        <w:rPr>
          <w:rFonts w:ascii="Calibri" w:eastAsia="Calibri" w:hAnsi="Calibri" w:cs="Calibri"/>
          <w:sz w:val="22"/>
          <w:szCs w:val="22"/>
          <w:lang w:eastAsia="en-US"/>
        </w:rPr>
        <w:t xml:space="preserve"> </w:t>
      </w:r>
      <w:r w:rsidR="00705319">
        <w:rPr>
          <w:rFonts w:ascii="Calibri" w:eastAsia="Calibri" w:hAnsi="Calibri" w:cs="Calibri"/>
          <w:sz w:val="22"/>
          <w:szCs w:val="22"/>
          <w:lang w:eastAsia="en-US"/>
        </w:rPr>
        <w:br/>
      </w:r>
      <w:r w:rsidRPr="00C00DA2">
        <w:rPr>
          <w:rFonts w:ascii="Calibri" w:eastAsia="Calibri" w:hAnsi="Calibri" w:cs="Calibri"/>
          <w:sz w:val="22"/>
          <w:szCs w:val="22"/>
          <w:lang w:eastAsia="en-US"/>
        </w:rPr>
        <w:t>z dokumentem</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postaci papierowej.</w:t>
      </w:r>
    </w:p>
    <w:p w14:paraId="11B92CFF" w14:textId="77777777" w:rsidR="00A210BD" w:rsidRPr="00C00DA2" w:rsidRDefault="00A210BD" w:rsidP="00A210B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 SWZ</w:t>
      </w:r>
      <w:r w:rsidRPr="00C00DA2">
        <w:rPr>
          <w:rFonts w:ascii="Calibri" w:eastAsia="Calibri" w:hAnsi="Calibri" w:cs="Calibri"/>
          <w:sz w:val="22"/>
          <w:szCs w:val="22"/>
          <w:lang w:eastAsia="en-US"/>
        </w:rPr>
        <w:t>, dokonuje w przypadku:</w:t>
      </w:r>
    </w:p>
    <w:p w14:paraId="07FFE9CA" w14:textId="08293DEA" w:rsidR="00A210BD" w:rsidRPr="00C00DA2" w:rsidRDefault="00A210BD" w:rsidP="00A210B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12.9.1.</w:t>
      </w:r>
      <w:r>
        <w:rPr>
          <w:rFonts w:ascii="Calibri" w:eastAsia="Calibri" w:hAnsi="Calibri" w:cs="Calibri"/>
          <w:sz w:val="22"/>
          <w:szCs w:val="22"/>
          <w:lang w:eastAsia="en-US"/>
        </w:rPr>
        <w:tab/>
      </w:r>
      <w:r w:rsidRPr="00C00DA2">
        <w:rPr>
          <w:rFonts w:ascii="Calibri" w:eastAsia="Calibri" w:hAnsi="Calibri" w:cs="Calibri"/>
          <w:sz w:val="22"/>
          <w:szCs w:val="22"/>
          <w:lang w:eastAsia="en-US"/>
        </w:rPr>
        <w:t>podmiotowych środków dowodowych – odpowiednio wykonawca, wykonawca wspólnie ubiegający</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się o udzielenie zamówienia</w:t>
      </w:r>
      <w:r>
        <w:rPr>
          <w:rFonts w:ascii="Calibri" w:eastAsia="Calibri" w:hAnsi="Calibri" w:cs="Calibri"/>
          <w:sz w:val="22"/>
          <w:szCs w:val="22"/>
          <w:lang w:eastAsia="en-US"/>
        </w:rPr>
        <w:t xml:space="preserve">, podmiot udostępniający zasoby lub </w:t>
      </w:r>
      <w:r w:rsidRPr="00C00DA2">
        <w:rPr>
          <w:rFonts w:ascii="Calibri" w:eastAsia="Calibri" w:hAnsi="Calibri" w:cs="Calibri"/>
          <w:sz w:val="22"/>
          <w:szCs w:val="22"/>
          <w:lang w:eastAsia="en-US"/>
        </w:rPr>
        <w:t>podwykonawca,</w:t>
      </w:r>
      <w:r w:rsidR="00705319">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zakresie podmiotowych środków dowodowych, które każdego z nich dotyczą;</w:t>
      </w:r>
    </w:p>
    <w:p w14:paraId="7FB891DE" w14:textId="77777777" w:rsidR="00A210BD" w:rsidRPr="00C00DA2" w:rsidRDefault="00A210BD" w:rsidP="00A210B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12.9.2.</w:t>
      </w:r>
      <w:r>
        <w:rPr>
          <w:rFonts w:ascii="Calibri" w:eastAsia="Calibri" w:hAnsi="Calibri" w:cs="Calibri"/>
          <w:sz w:val="22"/>
          <w:szCs w:val="22"/>
          <w:lang w:eastAsia="en-US"/>
        </w:rPr>
        <w:tab/>
      </w:r>
      <w:r w:rsidRPr="00C00DA2">
        <w:rPr>
          <w:rFonts w:ascii="Calibri" w:eastAsia="Calibri" w:hAnsi="Calibri" w:cs="Calibri"/>
          <w:sz w:val="22"/>
          <w:szCs w:val="22"/>
          <w:lang w:eastAsia="en-US"/>
        </w:rPr>
        <w:t>przedmiotowego środka dowodowego</w:t>
      </w:r>
      <w:r>
        <w:rPr>
          <w:rFonts w:ascii="Calibri" w:eastAsia="Calibri" w:hAnsi="Calibri" w:cs="Calibri"/>
          <w:sz w:val="22"/>
          <w:szCs w:val="22"/>
          <w:lang w:eastAsia="en-US"/>
        </w:rPr>
        <w:t>, oświadczenia, o którym mowa w art. 117 ust. 4 Ustawy lub podmiotu udostępniającego zasoby</w:t>
      </w:r>
      <w:r w:rsidRPr="00C00DA2">
        <w:rPr>
          <w:rFonts w:ascii="Calibri" w:eastAsia="Calibri" w:hAnsi="Calibri" w:cs="Calibri"/>
          <w:sz w:val="22"/>
          <w:szCs w:val="22"/>
          <w:lang w:eastAsia="en-US"/>
        </w:rPr>
        <w:t xml:space="preserve"> – odpowiednio wykonawca lub wykonawca wspólnie ubiegający się o udzielenie zamówienia;</w:t>
      </w:r>
    </w:p>
    <w:p w14:paraId="66C0E749" w14:textId="77777777" w:rsidR="00A210BD" w:rsidRPr="00C00DA2" w:rsidRDefault="00A210BD" w:rsidP="00A210B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12.9.3.</w:t>
      </w:r>
      <w:r>
        <w:rPr>
          <w:rFonts w:ascii="Calibri" w:eastAsia="Calibri" w:hAnsi="Calibri" w:cs="Calibri"/>
          <w:sz w:val="22"/>
          <w:szCs w:val="22"/>
          <w:lang w:eastAsia="en-US"/>
        </w:rPr>
        <w:tab/>
      </w:r>
      <w:r w:rsidRPr="00C00DA2">
        <w:rPr>
          <w:rFonts w:ascii="Calibri" w:eastAsia="Calibri" w:hAnsi="Calibri" w:cs="Calibri"/>
          <w:sz w:val="22"/>
          <w:szCs w:val="22"/>
          <w:lang w:eastAsia="en-US"/>
        </w:rPr>
        <w:t>pełnomocnictwa – mocodawca.</w:t>
      </w:r>
    </w:p>
    <w:p w14:paraId="1175BC41" w14:textId="77777777" w:rsidR="00A210BD" w:rsidRDefault="00A210BD" w:rsidP="00A210B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10</w:t>
      </w:r>
      <w:r w:rsidRPr="00C00DA2">
        <w:rPr>
          <w:rFonts w:ascii="Calibri" w:eastAsia="Calibri" w:hAnsi="Calibri" w:cs="Calibri"/>
          <w:sz w:val="22"/>
          <w:szCs w:val="22"/>
          <w:lang w:eastAsia="en-US"/>
        </w:rPr>
        <w:t>.</w:t>
      </w:r>
      <w:r>
        <w:rPr>
          <w:rFonts w:ascii="Calibri" w:eastAsia="Calibri" w:hAnsi="Calibri" w:cs="Calibri"/>
          <w:sz w:val="22"/>
          <w:szCs w:val="22"/>
          <w:lang w:eastAsia="en-US"/>
        </w:rPr>
        <w:tab/>
      </w:r>
      <w:r w:rsidRPr="00C00DA2">
        <w:rPr>
          <w:rFonts w:ascii="Calibri" w:eastAsia="Calibri" w:hAnsi="Calibri" w:cs="Calibri"/>
          <w:sz w:val="22"/>
          <w:szCs w:val="22"/>
          <w:lang w:eastAsia="en-US"/>
        </w:rPr>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 SWZ</w:t>
      </w:r>
      <w:r w:rsidRPr="00C00DA2">
        <w:rPr>
          <w:rFonts w:ascii="Calibri" w:eastAsia="Calibri" w:hAnsi="Calibri" w:cs="Calibri"/>
          <w:sz w:val="22"/>
          <w:szCs w:val="22"/>
          <w:lang w:eastAsia="en-US"/>
        </w:rPr>
        <w:t>, może dokonać również notariusz.</w:t>
      </w:r>
    </w:p>
    <w:p w14:paraId="6CC3D031" w14:textId="6797C84B" w:rsidR="00A210BD" w:rsidRDefault="00A210BD" w:rsidP="00A210B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12.11.</w:t>
      </w:r>
      <w:r>
        <w:rPr>
          <w:rFonts w:ascii="Calibri" w:eastAsia="Calibri" w:hAnsi="Calibri" w:cs="Calibri"/>
          <w:sz w:val="22"/>
          <w:szCs w:val="22"/>
          <w:lang w:eastAsia="en-US"/>
        </w:rPr>
        <w:tab/>
        <w:t>Podmiotowe środki dowodowe, przedmiotowe środki dowodowe oraz inne dokumenty lub oświadczenia, o których mowa w SWZ, sporządzone w języku obcym przekazuje się wra</w:t>
      </w:r>
      <w:r w:rsidR="00705319">
        <w:rPr>
          <w:rFonts w:ascii="Calibri" w:eastAsia="Calibri" w:hAnsi="Calibri" w:cs="Calibri"/>
          <w:sz w:val="22"/>
          <w:szCs w:val="22"/>
          <w:lang w:eastAsia="en-US"/>
        </w:rPr>
        <w:t>z</w:t>
      </w:r>
      <w:r>
        <w:rPr>
          <w:rFonts w:ascii="Calibri" w:eastAsia="Calibri" w:hAnsi="Calibri" w:cs="Calibri"/>
          <w:sz w:val="22"/>
          <w:szCs w:val="22"/>
          <w:lang w:eastAsia="en-US"/>
        </w:rPr>
        <w:t xml:space="preserve"> </w:t>
      </w:r>
      <w:r w:rsidR="00705319">
        <w:rPr>
          <w:rFonts w:ascii="Calibri" w:eastAsia="Calibri" w:hAnsi="Calibri" w:cs="Calibri"/>
          <w:sz w:val="22"/>
          <w:szCs w:val="22"/>
          <w:lang w:eastAsia="en-US"/>
        </w:rPr>
        <w:br/>
      </w:r>
      <w:r>
        <w:rPr>
          <w:rFonts w:ascii="Calibri" w:eastAsia="Calibri" w:hAnsi="Calibri" w:cs="Calibri"/>
          <w:sz w:val="22"/>
          <w:szCs w:val="22"/>
          <w:lang w:eastAsia="en-US"/>
        </w:rPr>
        <w:t>z tłumaczeniem na język polski.</w:t>
      </w:r>
    </w:p>
    <w:p w14:paraId="2F16EC0D" w14:textId="77777777" w:rsidR="00A210BD" w:rsidRDefault="00A210BD" w:rsidP="00A210BD">
      <w:pPr>
        <w:spacing w:line="360" w:lineRule="auto"/>
        <w:ind w:left="851" w:hanging="851"/>
        <w:jc w:val="both"/>
        <w:textAlignment w:val="baseline"/>
        <w:rPr>
          <w:rFonts w:ascii="Calibri" w:eastAsia="Calibri" w:hAnsi="Calibri" w:cs="Calibri"/>
          <w:sz w:val="22"/>
          <w:szCs w:val="22"/>
          <w:lang w:eastAsia="en-US"/>
        </w:rPr>
      </w:pPr>
    </w:p>
    <w:p w14:paraId="1D6A7921" w14:textId="77777777" w:rsidR="00A210BD" w:rsidRPr="006D3829" w:rsidRDefault="00A210BD" w:rsidP="00A210BD">
      <w:pPr>
        <w:spacing w:line="360" w:lineRule="auto"/>
        <w:ind w:left="851" w:hanging="851"/>
        <w:jc w:val="both"/>
        <w:textAlignment w:val="baseline"/>
        <w:rPr>
          <w:rFonts w:ascii="Calibri" w:eastAsia="Calibri" w:hAnsi="Calibri" w:cs="Calibri"/>
          <w:b/>
          <w:bCs/>
          <w:sz w:val="22"/>
          <w:szCs w:val="22"/>
          <w:lang w:eastAsia="en-US"/>
        </w:rPr>
      </w:pPr>
      <w:r w:rsidRPr="006D3829">
        <w:rPr>
          <w:rFonts w:ascii="Calibri" w:eastAsia="Calibri" w:hAnsi="Calibri" w:cs="Calibri"/>
          <w:b/>
          <w:bCs/>
          <w:sz w:val="22"/>
          <w:szCs w:val="22"/>
          <w:lang w:eastAsia="en-US"/>
        </w:rPr>
        <w:t>13.</w:t>
      </w:r>
      <w:r w:rsidRPr="006D3829">
        <w:rPr>
          <w:rFonts w:ascii="Calibri" w:eastAsia="Calibri" w:hAnsi="Calibri" w:cs="Calibri"/>
          <w:b/>
          <w:bCs/>
          <w:sz w:val="22"/>
          <w:szCs w:val="22"/>
          <w:lang w:eastAsia="en-US"/>
        </w:rPr>
        <w:tab/>
      </w:r>
      <w:r>
        <w:rPr>
          <w:rFonts w:ascii="Calibri" w:eastAsia="Calibri" w:hAnsi="Calibri" w:cs="Calibri"/>
          <w:b/>
          <w:bCs/>
          <w:sz w:val="22"/>
          <w:szCs w:val="22"/>
          <w:lang w:eastAsia="en-US"/>
        </w:rPr>
        <w:t>Procedura wyjaśniania i zmiany treści SWZ.</w:t>
      </w:r>
    </w:p>
    <w:p w14:paraId="18B5A8A1" w14:textId="77777777" w:rsidR="00A210BD" w:rsidRPr="00C00DA2" w:rsidRDefault="00A210BD" w:rsidP="00441CA0">
      <w:pPr>
        <w:widowControl w:val="0"/>
        <w:numPr>
          <w:ilvl w:val="1"/>
          <w:numId w:val="11"/>
        </w:numPr>
        <w:spacing w:line="360" w:lineRule="auto"/>
        <w:ind w:right="112"/>
        <w:jc w:val="both"/>
        <w:rPr>
          <w:rFonts w:ascii="Calibri" w:hAnsi="Calibri" w:cs="Calibri"/>
          <w:vanish/>
          <w:sz w:val="22"/>
          <w:szCs w:val="22"/>
        </w:rPr>
      </w:pPr>
    </w:p>
    <w:p w14:paraId="0C12E077" w14:textId="77777777" w:rsidR="00A210BD" w:rsidRPr="00C00DA2" w:rsidRDefault="00A210BD" w:rsidP="00441CA0">
      <w:pPr>
        <w:widowControl w:val="0"/>
        <w:numPr>
          <w:ilvl w:val="1"/>
          <w:numId w:val="11"/>
        </w:numPr>
        <w:spacing w:line="360" w:lineRule="auto"/>
        <w:ind w:right="112"/>
        <w:jc w:val="both"/>
        <w:rPr>
          <w:rFonts w:ascii="Calibri" w:hAnsi="Calibri" w:cs="Calibri"/>
          <w:vanish/>
          <w:sz w:val="22"/>
          <w:szCs w:val="22"/>
        </w:rPr>
      </w:pPr>
    </w:p>
    <w:p w14:paraId="4B39DCA4" w14:textId="77777777" w:rsidR="00A210BD" w:rsidRDefault="00A210BD" w:rsidP="00A210BD">
      <w:pPr>
        <w:suppressAutoHyphens/>
        <w:spacing w:line="360" w:lineRule="auto"/>
        <w:ind w:left="851" w:hanging="851"/>
        <w:contextualSpacing/>
        <w:jc w:val="both"/>
        <w:rPr>
          <w:rFonts w:ascii="Calibri" w:hAnsi="Calibri" w:cs="Calibri"/>
          <w:iCs/>
          <w:sz w:val="22"/>
          <w:szCs w:val="22"/>
        </w:rPr>
      </w:pPr>
      <w:r>
        <w:rPr>
          <w:rFonts w:ascii="Calibri" w:hAnsi="Calibri" w:cs="Calibri"/>
          <w:iCs/>
          <w:sz w:val="22"/>
          <w:szCs w:val="22"/>
        </w:rPr>
        <w:t xml:space="preserve">13.1. </w:t>
      </w:r>
      <w:r>
        <w:rPr>
          <w:rFonts w:ascii="Calibri" w:hAnsi="Calibri" w:cs="Calibri"/>
          <w:iCs/>
          <w:sz w:val="22"/>
          <w:szCs w:val="22"/>
        </w:rPr>
        <w:tab/>
      </w:r>
      <w:r w:rsidRPr="00C00DA2">
        <w:rPr>
          <w:rFonts w:ascii="Calibri" w:hAnsi="Calibri" w:cs="Calibri"/>
          <w:iCs/>
          <w:sz w:val="22"/>
          <w:szCs w:val="22"/>
        </w:rPr>
        <w:t xml:space="preserve">Wykonawca może zwrócić się do Zamawiającego z wnioskiem o wyjaśnienie treści SWZ. </w:t>
      </w:r>
    </w:p>
    <w:p w14:paraId="05D26E40" w14:textId="77777777" w:rsidR="00A210BD" w:rsidRPr="00C00DA2" w:rsidRDefault="00A210BD" w:rsidP="00A210BD">
      <w:pPr>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lastRenderedPageBreak/>
        <w:t>13.2.</w:t>
      </w:r>
      <w:r>
        <w:rPr>
          <w:rFonts w:ascii="Calibri" w:hAnsi="Calibri" w:cs="Calibri"/>
          <w:iCs/>
          <w:sz w:val="22"/>
          <w:szCs w:val="22"/>
        </w:rPr>
        <w:tab/>
      </w:r>
      <w:r w:rsidRPr="00C00DA2">
        <w:rPr>
          <w:rFonts w:ascii="Calibri" w:hAnsi="Calibri" w:cs="Calibri"/>
          <w:iCs/>
          <w:sz w:val="22"/>
          <w:szCs w:val="22"/>
        </w:rPr>
        <w:t xml:space="preserve">Zamawiający jest obowiązany udzielić </w:t>
      </w:r>
      <w:r>
        <w:rPr>
          <w:rFonts w:ascii="Calibri" w:hAnsi="Calibri" w:cs="Calibri"/>
          <w:iCs/>
          <w:sz w:val="22"/>
          <w:szCs w:val="22"/>
        </w:rPr>
        <w:t>wyjaśnień</w:t>
      </w:r>
      <w:r w:rsidRPr="00C00DA2">
        <w:rPr>
          <w:rFonts w:ascii="Calibri" w:hAnsi="Calibri" w:cs="Calibri"/>
          <w:iCs/>
          <w:sz w:val="22"/>
          <w:szCs w:val="22"/>
        </w:rPr>
        <w:t xml:space="preserve"> niezwłocznie, jednak </w:t>
      </w:r>
      <w:r w:rsidRPr="00B14749">
        <w:rPr>
          <w:rFonts w:ascii="Calibri" w:hAnsi="Calibri" w:cs="Calibri"/>
          <w:b/>
          <w:bCs/>
          <w:iCs/>
          <w:sz w:val="22"/>
          <w:szCs w:val="22"/>
        </w:rPr>
        <w:t>nie później niż na 2 dni</w:t>
      </w:r>
      <w:r w:rsidRPr="00C00DA2">
        <w:rPr>
          <w:rFonts w:ascii="Calibri" w:hAnsi="Calibri" w:cs="Calibri"/>
          <w:iCs/>
          <w:sz w:val="22"/>
          <w:szCs w:val="22"/>
        </w:rPr>
        <w:t xml:space="preserve"> przed upływem terminu składania ofert, pod warunkiem, że wniosek o wyjaśnienie treści SWZ wpłynął do Zamawiającego </w:t>
      </w:r>
      <w:r w:rsidRPr="00B14749">
        <w:rPr>
          <w:rFonts w:ascii="Calibri" w:hAnsi="Calibri" w:cs="Calibri"/>
          <w:b/>
          <w:bCs/>
          <w:iCs/>
          <w:sz w:val="22"/>
          <w:szCs w:val="22"/>
        </w:rPr>
        <w:t>nie później niż na 4 dni</w:t>
      </w:r>
      <w:r w:rsidRPr="00C00DA2">
        <w:rPr>
          <w:rFonts w:ascii="Calibri" w:hAnsi="Calibri" w:cs="Calibri"/>
          <w:iCs/>
          <w:sz w:val="22"/>
          <w:szCs w:val="22"/>
        </w:rPr>
        <w:t xml:space="preserve"> przed upływem terminu składania ofert.</w:t>
      </w:r>
    </w:p>
    <w:p w14:paraId="74DC4B96" w14:textId="44EBC634" w:rsidR="00A210BD" w:rsidRPr="00C00DA2" w:rsidRDefault="00A210BD" w:rsidP="00A210BD">
      <w:pPr>
        <w:suppressAutoHyphens/>
        <w:spacing w:line="360" w:lineRule="auto"/>
        <w:ind w:left="851" w:hanging="851"/>
        <w:contextualSpacing/>
        <w:jc w:val="both"/>
        <w:rPr>
          <w:rFonts w:ascii="Calibri" w:hAnsi="Calibri" w:cs="Calibri"/>
          <w:bCs/>
          <w:iCs/>
          <w:sz w:val="22"/>
          <w:szCs w:val="22"/>
        </w:rPr>
      </w:pPr>
      <w:r>
        <w:rPr>
          <w:rFonts w:ascii="Calibri" w:hAnsi="Calibri" w:cs="Calibri"/>
          <w:bCs/>
          <w:iCs/>
          <w:sz w:val="22"/>
          <w:szCs w:val="22"/>
        </w:rPr>
        <w:t>13.3.</w:t>
      </w:r>
      <w:r>
        <w:rPr>
          <w:rFonts w:ascii="Calibri" w:hAnsi="Calibri" w:cs="Calibri"/>
          <w:bCs/>
          <w:iCs/>
          <w:sz w:val="22"/>
          <w:szCs w:val="22"/>
        </w:rPr>
        <w:tab/>
        <w:t>J</w:t>
      </w:r>
      <w:r w:rsidRPr="00C00DA2">
        <w:rPr>
          <w:rFonts w:ascii="Calibri" w:hAnsi="Calibri" w:cs="Calibri"/>
          <w:bCs/>
          <w:iCs/>
          <w:sz w:val="22"/>
          <w:szCs w:val="22"/>
        </w:rPr>
        <w:t xml:space="preserve">eżeli </w:t>
      </w:r>
      <w:r>
        <w:rPr>
          <w:rFonts w:ascii="Calibri" w:hAnsi="Calibri" w:cs="Calibri"/>
          <w:bCs/>
          <w:iCs/>
          <w:sz w:val="22"/>
          <w:szCs w:val="22"/>
        </w:rPr>
        <w:t>Z</w:t>
      </w:r>
      <w:r w:rsidRPr="00C00DA2">
        <w:rPr>
          <w:rFonts w:ascii="Calibri" w:hAnsi="Calibri" w:cs="Calibri"/>
          <w:bCs/>
          <w:iCs/>
          <w:sz w:val="22"/>
          <w:szCs w:val="22"/>
        </w:rPr>
        <w:t>amawiający nie udzieli wyjaśnień w terminie, o którym mowa w pkt 1</w:t>
      </w:r>
      <w:r>
        <w:rPr>
          <w:rFonts w:ascii="Calibri" w:hAnsi="Calibri" w:cs="Calibri"/>
          <w:bCs/>
          <w:iCs/>
          <w:sz w:val="22"/>
          <w:szCs w:val="22"/>
        </w:rPr>
        <w:t>3</w:t>
      </w:r>
      <w:r w:rsidRPr="00C00DA2">
        <w:rPr>
          <w:rFonts w:ascii="Calibri" w:hAnsi="Calibri" w:cs="Calibri"/>
          <w:bCs/>
          <w:iCs/>
          <w:sz w:val="22"/>
          <w:szCs w:val="22"/>
        </w:rPr>
        <w:t>.</w:t>
      </w:r>
      <w:r>
        <w:rPr>
          <w:rFonts w:ascii="Calibri" w:hAnsi="Calibri" w:cs="Calibri"/>
          <w:bCs/>
          <w:iCs/>
          <w:sz w:val="22"/>
          <w:szCs w:val="22"/>
        </w:rPr>
        <w:t>2. SWZ</w:t>
      </w:r>
      <w:r w:rsidRPr="00C00DA2">
        <w:rPr>
          <w:rFonts w:ascii="Calibri" w:hAnsi="Calibri" w:cs="Calibri"/>
          <w:bCs/>
          <w:iCs/>
          <w:sz w:val="22"/>
          <w:szCs w:val="22"/>
        </w:rPr>
        <w:t xml:space="preserve">, przedłuża termin składania ofert o czas niezbędny do zapoznania się wszystkich zainteresowanych </w:t>
      </w:r>
      <w:r>
        <w:rPr>
          <w:rFonts w:ascii="Calibri" w:hAnsi="Calibri" w:cs="Calibri"/>
          <w:bCs/>
          <w:iCs/>
          <w:sz w:val="22"/>
          <w:szCs w:val="22"/>
        </w:rPr>
        <w:t>W</w:t>
      </w:r>
      <w:r w:rsidRPr="00C00DA2">
        <w:rPr>
          <w:rFonts w:ascii="Calibri" w:hAnsi="Calibri" w:cs="Calibri"/>
          <w:bCs/>
          <w:iCs/>
          <w:sz w:val="22"/>
          <w:szCs w:val="22"/>
        </w:rPr>
        <w:t xml:space="preserve">ykonawców </w:t>
      </w:r>
      <w:r w:rsidR="00705319">
        <w:rPr>
          <w:rFonts w:ascii="Calibri" w:hAnsi="Calibri" w:cs="Calibri"/>
          <w:bCs/>
          <w:iCs/>
          <w:sz w:val="22"/>
          <w:szCs w:val="22"/>
        </w:rPr>
        <w:br/>
      </w:r>
      <w:r w:rsidRPr="00C00DA2">
        <w:rPr>
          <w:rFonts w:ascii="Calibri" w:hAnsi="Calibri" w:cs="Calibri"/>
          <w:bCs/>
          <w:iCs/>
          <w:sz w:val="22"/>
          <w:szCs w:val="22"/>
        </w:rPr>
        <w:t>z wyjaśnieniami niezbędnymi do należytego przygotowania i złożenia ofert.</w:t>
      </w:r>
    </w:p>
    <w:p w14:paraId="424CBE7D" w14:textId="321D15B7" w:rsidR="00A210BD" w:rsidRPr="00E3111D" w:rsidRDefault="00A210BD" w:rsidP="00441CA0">
      <w:pPr>
        <w:pStyle w:val="Akapitzlist"/>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sidRPr="00E3111D">
        <w:rPr>
          <w:rFonts w:ascii="Calibri" w:hAnsi="Calibri" w:cs="Calibri"/>
          <w:iCs/>
          <w:sz w:val="22"/>
          <w:szCs w:val="22"/>
        </w:rPr>
        <w:t>W przypadku gdy wniosek o wyjaśnienie treści SWZ nie wpłynął w terminie, o którym mowa</w:t>
      </w:r>
      <w:r w:rsidR="00705319">
        <w:rPr>
          <w:rFonts w:ascii="Calibri" w:hAnsi="Calibri" w:cs="Calibri"/>
          <w:iCs/>
          <w:sz w:val="22"/>
          <w:szCs w:val="22"/>
        </w:rPr>
        <w:t xml:space="preserve"> </w:t>
      </w:r>
      <w:r w:rsidRPr="00E3111D">
        <w:rPr>
          <w:rFonts w:ascii="Calibri" w:hAnsi="Calibri" w:cs="Calibri"/>
          <w:iCs/>
          <w:sz w:val="22"/>
          <w:szCs w:val="22"/>
        </w:rPr>
        <w:t>w pkt 13.2. SWZ, Zamawiający nie ma obowiązku udzielania odpowiednio wyjaśnień SWZ oraz obowiązku przedłużenia terminu składania ofert.</w:t>
      </w:r>
    </w:p>
    <w:p w14:paraId="1534AB23" w14:textId="77777777" w:rsidR="00A210BD" w:rsidRPr="00C00DA2" w:rsidRDefault="00A210BD" w:rsidP="00441CA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Przedłużenie terminu składania ofert, nie wpływa na bieg terminu składania wniosku o wyjaśnienie treści SWZ.</w:t>
      </w:r>
    </w:p>
    <w:p w14:paraId="20961C82" w14:textId="77777777" w:rsidR="00A210BD" w:rsidRPr="00F851AF" w:rsidRDefault="00A210BD" w:rsidP="00441CA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sidRPr="00C00DA2">
        <w:rPr>
          <w:rFonts w:ascii="Calibri" w:hAnsi="Calibri" w:cs="Calibri"/>
          <w:iCs/>
          <w:sz w:val="22"/>
          <w:szCs w:val="22"/>
        </w:rPr>
        <w:t xml:space="preserve">Treść zapytań wraz z wyjaśnieniami </w:t>
      </w:r>
      <w:r>
        <w:rPr>
          <w:rFonts w:ascii="Calibri" w:hAnsi="Calibri" w:cs="Calibri"/>
          <w:iCs/>
          <w:sz w:val="22"/>
          <w:szCs w:val="22"/>
        </w:rPr>
        <w:t>Z</w:t>
      </w:r>
      <w:r w:rsidRPr="00C00DA2">
        <w:rPr>
          <w:rFonts w:ascii="Calibri" w:hAnsi="Calibri" w:cs="Calibri"/>
          <w:iCs/>
          <w:sz w:val="22"/>
          <w:szCs w:val="22"/>
        </w:rPr>
        <w:t>amawiający udostępnia, bez ujawniania źródła zapytania, na stronie internetowej prowadzącego postępowania.</w:t>
      </w:r>
    </w:p>
    <w:p w14:paraId="39D062F2" w14:textId="77777777" w:rsidR="00A210BD" w:rsidRPr="00F851AF" w:rsidRDefault="00A210BD" w:rsidP="00441CA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W uzasadnionych przypadkach Zamawiający może przed upływem terminu składania ofert zmienić treść SWZ.</w:t>
      </w:r>
    </w:p>
    <w:p w14:paraId="0A70AED7" w14:textId="77777777" w:rsidR="00A210BD" w:rsidRPr="00532EFC" w:rsidRDefault="00A210BD" w:rsidP="00441CA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1FF0282D" w14:textId="77777777" w:rsidR="00A210BD" w:rsidRPr="00532EFC" w:rsidRDefault="00A210BD" w:rsidP="00441CA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Zamawiający informuje wykonawców o przedłużonym terminie składania odpowiednio ofert przez zamieszczenie informacji na stronie internetowej prowadzonego postępowania, na której została uprzednio udostępniona SWZ.</w:t>
      </w:r>
    </w:p>
    <w:p w14:paraId="5B42176B" w14:textId="77777777" w:rsidR="00A210BD" w:rsidRPr="001D6654" w:rsidRDefault="00A210BD" w:rsidP="00441CA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Dokonaną zmianę treści odpowiednio SWZ zamawiający udostępnia na stronie internetowej prowadzonego postępowania.</w:t>
      </w:r>
    </w:p>
    <w:p w14:paraId="03F1E463" w14:textId="72002180" w:rsidR="001D6654" w:rsidRPr="00A87388" w:rsidRDefault="001D6654" w:rsidP="00441CA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sidRPr="001D6654">
        <w:rPr>
          <w:rFonts w:ascii="Calibri" w:hAnsi="Calibri" w:cs="Calibri"/>
          <w:bCs/>
          <w:iCs/>
          <w:sz w:val="22"/>
          <w:szCs w:val="22"/>
        </w:rPr>
        <w:t>W toku badania i oceny ofert Zamawiający może żądać od Wykonawców wyjaśnień dotyczących treści złożonych ofert lub innych składanych dokumentów i oświadczeń</w:t>
      </w:r>
    </w:p>
    <w:p w14:paraId="1189523E" w14:textId="77777777" w:rsidR="00A210BD" w:rsidRPr="008944B3" w:rsidRDefault="00A210BD" w:rsidP="00A210BD">
      <w:pPr>
        <w:tabs>
          <w:tab w:val="left" w:pos="851"/>
        </w:tabs>
        <w:suppressAutoHyphens/>
        <w:spacing w:line="360" w:lineRule="auto"/>
        <w:ind w:left="851"/>
        <w:contextualSpacing/>
        <w:jc w:val="both"/>
        <w:rPr>
          <w:rFonts w:ascii="Calibri" w:hAnsi="Calibri" w:cs="Calibri"/>
          <w:bCs/>
          <w:iCs/>
          <w:sz w:val="22"/>
          <w:szCs w:val="22"/>
        </w:rPr>
      </w:pPr>
    </w:p>
    <w:p w14:paraId="5C24DD5A" w14:textId="6D3BE011" w:rsidR="00A210BD" w:rsidRPr="00C00DA2" w:rsidRDefault="00A210BD" w:rsidP="00A210BD">
      <w:pPr>
        <w:tabs>
          <w:tab w:val="left" w:pos="851"/>
        </w:tabs>
        <w:spacing w:line="360" w:lineRule="auto"/>
        <w:ind w:left="851" w:hanging="851"/>
        <w:jc w:val="both"/>
        <w:rPr>
          <w:rFonts w:ascii="Calibri" w:hAnsi="Calibri" w:cs="Calibri"/>
          <w:b/>
          <w:bCs/>
          <w:sz w:val="22"/>
          <w:szCs w:val="22"/>
        </w:rPr>
      </w:pPr>
      <w:r>
        <w:rPr>
          <w:rFonts w:ascii="Calibri" w:hAnsi="Calibri" w:cs="Calibri"/>
          <w:b/>
          <w:bCs/>
          <w:sz w:val="22"/>
          <w:szCs w:val="22"/>
        </w:rPr>
        <w:t>14</w:t>
      </w:r>
      <w:r w:rsidRPr="00C00DA2">
        <w:rPr>
          <w:rFonts w:ascii="Calibri" w:hAnsi="Calibri" w:cs="Calibri"/>
          <w:b/>
          <w:bCs/>
          <w:sz w:val="22"/>
          <w:szCs w:val="22"/>
        </w:rPr>
        <w:t>.</w:t>
      </w:r>
      <w:r w:rsidRPr="00C00DA2">
        <w:rPr>
          <w:rFonts w:ascii="Calibri" w:hAnsi="Calibri" w:cs="Calibri"/>
          <w:b/>
          <w:bCs/>
          <w:sz w:val="22"/>
          <w:szCs w:val="22"/>
        </w:rPr>
        <w:tab/>
        <w:t>Opis sposobu przygotowania</w:t>
      </w:r>
      <w:r>
        <w:rPr>
          <w:rFonts w:ascii="Calibri" w:hAnsi="Calibri" w:cs="Calibri"/>
          <w:b/>
          <w:bCs/>
          <w:sz w:val="22"/>
          <w:szCs w:val="22"/>
        </w:rPr>
        <w:t xml:space="preserve"> ofert oraz dokumentów wymaganych przez Zamawiającego              </w:t>
      </w:r>
      <w:r w:rsidR="00705319">
        <w:rPr>
          <w:rFonts w:ascii="Calibri" w:hAnsi="Calibri" w:cs="Calibri"/>
          <w:b/>
          <w:bCs/>
          <w:sz w:val="22"/>
          <w:szCs w:val="22"/>
        </w:rPr>
        <w:br/>
      </w:r>
      <w:r>
        <w:rPr>
          <w:rFonts w:ascii="Calibri" w:hAnsi="Calibri" w:cs="Calibri"/>
          <w:b/>
          <w:bCs/>
          <w:sz w:val="22"/>
          <w:szCs w:val="22"/>
        </w:rPr>
        <w:t>w SWZ.</w:t>
      </w:r>
    </w:p>
    <w:p w14:paraId="0D4CB4D1" w14:textId="77777777" w:rsidR="00A210BD" w:rsidRPr="00C00DA2" w:rsidRDefault="00A210BD" w:rsidP="00441CA0">
      <w:pPr>
        <w:numPr>
          <w:ilvl w:val="1"/>
          <w:numId w:val="13"/>
        </w:numPr>
        <w:tabs>
          <w:tab w:val="left" w:pos="851"/>
        </w:tabs>
        <w:suppressAutoHyphens/>
        <w:spacing w:line="360" w:lineRule="auto"/>
        <w:ind w:left="851" w:hanging="851"/>
        <w:jc w:val="both"/>
        <w:rPr>
          <w:rFonts w:ascii="Calibri" w:hAnsi="Calibri" w:cs="Calibri"/>
          <w:sz w:val="22"/>
          <w:szCs w:val="22"/>
          <w:lang w:eastAsia="ar-SA"/>
        </w:rPr>
      </w:pPr>
      <w:r w:rsidRPr="00C00DA2">
        <w:rPr>
          <w:rFonts w:ascii="Calibri" w:hAnsi="Calibri" w:cs="Calibri"/>
          <w:sz w:val="22"/>
          <w:szCs w:val="22"/>
          <w:lang w:eastAsia="ar-SA"/>
        </w:rPr>
        <w:t xml:space="preserve">Wykonawcy zobowiązani są zapoznać się dokładnie z informacjami zawartymi w SWZ </w:t>
      </w:r>
      <w:r w:rsidRPr="00C00DA2">
        <w:rPr>
          <w:rFonts w:ascii="Calibri" w:hAnsi="Calibri" w:cs="Calibri"/>
          <w:sz w:val="22"/>
          <w:szCs w:val="22"/>
          <w:lang w:eastAsia="ar-SA"/>
        </w:rPr>
        <w:br/>
        <w:t>i przygotować ofertę zgodnie z wymaganiami określonymi w dokumencie.</w:t>
      </w:r>
    </w:p>
    <w:p w14:paraId="52C177B6" w14:textId="77777777" w:rsidR="00A210BD" w:rsidRDefault="00A210BD" w:rsidP="00A210BD">
      <w:pPr>
        <w:spacing w:line="360" w:lineRule="auto"/>
        <w:ind w:left="851" w:hanging="851"/>
        <w:contextualSpacing/>
        <w:jc w:val="both"/>
        <w:rPr>
          <w:rFonts w:ascii="Calibri" w:hAnsi="Calibri" w:cs="Calibri"/>
          <w:sz w:val="22"/>
          <w:szCs w:val="22"/>
        </w:rPr>
      </w:pPr>
      <w:r>
        <w:rPr>
          <w:rFonts w:ascii="Calibri" w:hAnsi="Calibri" w:cs="Calibri"/>
          <w:sz w:val="22"/>
          <w:szCs w:val="22"/>
        </w:rPr>
        <w:t>14.2.</w:t>
      </w:r>
      <w:r>
        <w:rPr>
          <w:rFonts w:ascii="Calibri" w:hAnsi="Calibri" w:cs="Calibri"/>
          <w:sz w:val="22"/>
          <w:szCs w:val="22"/>
        </w:rPr>
        <w:tab/>
      </w:r>
      <w:r w:rsidRPr="00060380">
        <w:rPr>
          <w:rFonts w:ascii="Calibri" w:hAnsi="Calibri" w:cs="Calibri"/>
          <w:sz w:val="22"/>
          <w:szCs w:val="22"/>
          <w:u w:val="single"/>
        </w:rPr>
        <w:t>Oferta powinna być:</w:t>
      </w:r>
    </w:p>
    <w:p w14:paraId="631A6D63" w14:textId="77777777" w:rsidR="00A210BD" w:rsidRDefault="00A210BD" w:rsidP="00A210BD">
      <w:pPr>
        <w:tabs>
          <w:tab w:val="left" w:pos="851"/>
        </w:tabs>
        <w:spacing w:line="360" w:lineRule="auto"/>
        <w:ind w:left="851" w:hanging="851"/>
        <w:contextualSpacing/>
        <w:jc w:val="both"/>
        <w:rPr>
          <w:rFonts w:ascii="Calibri" w:hAnsi="Calibri" w:cs="Calibri"/>
          <w:sz w:val="22"/>
          <w:szCs w:val="22"/>
        </w:rPr>
      </w:pPr>
      <w:r>
        <w:rPr>
          <w:rFonts w:ascii="Calibri" w:hAnsi="Calibri" w:cs="Calibri"/>
          <w:sz w:val="22"/>
          <w:szCs w:val="22"/>
        </w:rPr>
        <w:t>14.2.1.</w:t>
      </w:r>
      <w:r>
        <w:rPr>
          <w:rFonts w:ascii="Calibri" w:hAnsi="Calibri" w:cs="Calibri"/>
          <w:sz w:val="22"/>
          <w:szCs w:val="22"/>
        </w:rPr>
        <w:tab/>
        <w:t>sporządzona na podstawie załączników niniejszej SWZ w języku polskim, wszelkie dokumenty sporządzone w języku obcym składane są wraz z tłumaczeniem na język polski.</w:t>
      </w:r>
    </w:p>
    <w:p w14:paraId="07E35ADE" w14:textId="77777777" w:rsidR="00A210BD" w:rsidRDefault="00A210BD" w:rsidP="00A210BD">
      <w:pPr>
        <w:tabs>
          <w:tab w:val="left" w:pos="851"/>
        </w:tabs>
        <w:spacing w:line="360" w:lineRule="auto"/>
        <w:ind w:left="851" w:hanging="851"/>
        <w:contextualSpacing/>
        <w:jc w:val="both"/>
        <w:rPr>
          <w:rFonts w:ascii="Calibri" w:hAnsi="Calibri" w:cs="Calibri"/>
          <w:sz w:val="22"/>
          <w:szCs w:val="22"/>
        </w:rPr>
      </w:pPr>
      <w:r>
        <w:rPr>
          <w:rFonts w:ascii="Calibri" w:hAnsi="Calibri" w:cs="Calibri"/>
          <w:sz w:val="22"/>
          <w:szCs w:val="22"/>
        </w:rPr>
        <w:t>14.2.2.</w:t>
      </w:r>
      <w:r>
        <w:rPr>
          <w:rFonts w:ascii="Calibri" w:hAnsi="Calibri" w:cs="Calibri"/>
          <w:sz w:val="22"/>
          <w:szCs w:val="22"/>
        </w:rPr>
        <w:tab/>
        <w:t xml:space="preserve">złożona przy użyciu środków komunikacji elektronicznej tzn. za pośrednictwem </w:t>
      </w:r>
      <w:r w:rsidRPr="003768EC">
        <w:rPr>
          <w:rFonts w:ascii="Calibri" w:hAnsi="Calibri" w:cs="Calibri"/>
          <w:sz w:val="22"/>
          <w:szCs w:val="22"/>
          <w:u w:val="single"/>
        </w:rPr>
        <w:t>platformazakupowa.pl</w:t>
      </w:r>
      <w:r>
        <w:rPr>
          <w:rFonts w:ascii="Calibri" w:hAnsi="Calibri" w:cs="Calibri"/>
          <w:sz w:val="22"/>
          <w:szCs w:val="22"/>
        </w:rPr>
        <w:t xml:space="preserve">, dostępnej pod adresem </w:t>
      </w:r>
      <w:hyperlink r:id="rId19" w:history="1">
        <w:r w:rsidRPr="00110F54">
          <w:rPr>
            <w:rStyle w:val="Hipercze"/>
            <w:rFonts w:ascii="Calibri" w:hAnsi="Calibri" w:cs="Calibri"/>
            <w:sz w:val="22"/>
            <w:szCs w:val="22"/>
          </w:rPr>
          <w:t>https://platformazakupowa.pl/pn/uni.lodz</w:t>
        </w:r>
      </w:hyperlink>
    </w:p>
    <w:p w14:paraId="38219957" w14:textId="77777777" w:rsidR="00A210BD" w:rsidRDefault="00A210BD" w:rsidP="00A210BD">
      <w:pPr>
        <w:tabs>
          <w:tab w:val="left" w:pos="567"/>
          <w:tab w:val="left" w:pos="851"/>
        </w:tabs>
        <w:spacing w:line="360" w:lineRule="auto"/>
        <w:ind w:left="851" w:hanging="851"/>
        <w:contextualSpacing/>
        <w:jc w:val="both"/>
        <w:rPr>
          <w:rFonts w:ascii="Calibri" w:hAnsi="Calibri" w:cs="Calibri"/>
          <w:sz w:val="22"/>
          <w:szCs w:val="22"/>
        </w:rPr>
      </w:pPr>
      <w:r>
        <w:rPr>
          <w:rFonts w:ascii="Calibri" w:hAnsi="Calibri" w:cs="Calibri"/>
          <w:sz w:val="22"/>
          <w:szCs w:val="22"/>
        </w:rPr>
        <w:lastRenderedPageBreak/>
        <w:t>14.2.3.</w:t>
      </w:r>
      <w:r>
        <w:rPr>
          <w:rFonts w:ascii="Calibri" w:hAnsi="Calibri" w:cs="Calibri"/>
          <w:sz w:val="22"/>
          <w:szCs w:val="22"/>
        </w:rPr>
        <w:tab/>
      </w:r>
      <w:r w:rsidRPr="003768EC">
        <w:rPr>
          <w:rFonts w:ascii="Calibri" w:hAnsi="Calibri" w:cs="Calibri"/>
          <w:sz w:val="22"/>
          <w:szCs w:val="22"/>
          <w:u w:val="single"/>
        </w:rPr>
        <w:t>podpisana kwalifikowanym podpisem elektronicznym</w:t>
      </w:r>
      <w:r>
        <w:rPr>
          <w:rFonts w:ascii="Calibri" w:hAnsi="Calibri" w:cs="Calibri"/>
          <w:sz w:val="22"/>
          <w:szCs w:val="22"/>
        </w:rPr>
        <w:t xml:space="preserve"> lub </w:t>
      </w:r>
      <w:r w:rsidRPr="003768EC">
        <w:rPr>
          <w:rFonts w:ascii="Calibri" w:hAnsi="Calibri" w:cs="Calibri"/>
          <w:sz w:val="22"/>
          <w:szCs w:val="22"/>
          <w:u w:val="single"/>
        </w:rPr>
        <w:t>podpisem zaufanym</w:t>
      </w:r>
      <w:r>
        <w:rPr>
          <w:rFonts w:ascii="Calibri" w:hAnsi="Calibri" w:cs="Calibri"/>
          <w:sz w:val="22"/>
          <w:szCs w:val="22"/>
        </w:rPr>
        <w:t xml:space="preserve"> lub </w:t>
      </w:r>
      <w:r w:rsidRPr="003768EC">
        <w:rPr>
          <w:rFonts w:ascii="Calibri" w:hAnsi="Calibri" w:cs="Calibri"/>
          <w:sz w:val="22"/>
          <w:szCs w:val="22"/>
          <w:u w:val="single"/>
        </w:rPr>
        <w:t>podpisem osobistym</w:t>
      </w:r>
      <w:r>
        <w:rPr>
          <w:rFonts w:ascii="Calibri" w:hAnsi="Calibri" w:cs="Calibri"/>
          <w:sz w:val="22"/>
          <w:szCs w:val="22"/>
        </w:rPr>
        <w:t xml:space="preserve"> przez osobę/osoby upoważnioną/upoważnione.</w:t>
      </w:r>
    </w:p>
    <w:p w14:paraId="7C047C43" w14:textId="77777777" w:rsidR="00A210BD" w:rsidRPr="00DD376F" w:rsidRDefault="00A210BD" w:rsidP="00A210B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14.2.4.</w:t>
      </w:r>
      <w:r>
        <w:rPr>
          <w:rFonts w:ascii="Calibri" w:eastAsia="Arial" w:hAnsi="Calibri" w:cs="Calibri"/>
          <w:sz w:val="22"/>
          <w:szCs w:val="22"/>
          <w:lang w:val="pl"/>
        </w:rPr>
        <w:tab/>
      </w:r>
      <w:r w:rsidRPr="00DD376F">
        <w:rPr>
          <w:rFonts w:ascii="Calibri" w:eastAsia="Arial" w:hAnsi="Calibri" w:cs="Calibri"/>
          <w:sz w:val="22"/>
          <w:szCs w:val="22"/>
          <w:lang w:val="pl"/>
        </w:rPr>
        <w:t>Podpisy kwalifikowane wykorzystywane przez Wykonawców do podpisywania wszelkich plików muszą spełniać</w:t>
      </w:r>
      <w:r>
        <w:rPr>
          <w:rFonts w:ascii="Calibri" w:eastAsia="Arial" w:hAnsi="Calibri" w:cs="Calibri"/>
          <w:sz w:val="22"/>
          <w:szCs w:val="22"/>
          <w:lang w:val="pl"/>
        </w:rPr>
        <w:t xml:space="preserve"> wymogi</w:t>
      </w:r>
      <w:r w:rsidRPr="00DD376F">
        <w:rPr>
          <w:rFonts w:ascii="Calibri" w:eastAsia="Arial" w:hAnsi="Calibri" w:cs="Calibri"/>
          <w:sz w:val="22"/>
          <w:szCs w:val="22"/>
          <w:lang w:val="pl"/>
        </w:rPr>
        <w:t xml:space="preserve"> “Rozporządzeni</w:t>
      </w:r>
      <w:r>
        <w:rPr>
          <w:rFonts w:ascii="Calibri" w:eastAsia="Arial" w:hAnsi="Calibri" w:cs="Calibri"/>
          <w:sz w:val="22"/>
          <w:szCs w:val="22"/>
          <w:lang w:val="pl"/>
        </w:rPr>
        <w:t>a</w:t>
      </w:r>
      <w:r w:rsidRPr="00DD376F">
        <w:rPr>
          <w:rFonts w:ascii="Calibri" w:eastAsia="Arial" w:hAnsi="Calibri" w:cs="Calibri"/>
          <w:sz w:val="22"/>
          <w:szCs w:val="22"/>
          <w:lang w:val="pl"/>
        </w:rPr>
        <w:t xml:space="preserve"> Parlamentu Europejskiego i Rady w sprawie identyfikacji elektronicznej i usług zaufania w odniesieniu do transakcji elektronicznych na rynku wewnętrznym (eIDAS) (UE) nr 910/2014 - od 1 lipca 2016 roku”.</w:t>
      </w:r>
    </w:p>
    <w:p w14:paraId="5320187D" w14:textId="77777777" w:rsidR="00A210BD" w:rsidRDefault="00A210BD" w:rsidP="00A210B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14.2.5.</w:t>
      </w:r>
      <w:r>
        <w:rPr>
          <w:rFonts w:ascii="Calibri" w:eastAsia="Arial" w:hAnsi="Calibri" w:cs="Calibri"/>
          <w:sz w:val="22"/>
          <w:szCs w:val="22"/>
          <w:lang w:val="pl"/>
        </w:rPr>
        <w:tab/>
      </w:r>
      <w:r w:rsidRPr="00DD376F">
        <w:rPr>
          <w:rFonts w:ascii="Calibri" w:eastAsia="Arial" w:hAnsi="Calibri" w:cs="Calibri"/>
          <w:sz w:val="22"/>
          <w:szCs w:val="22"/>
          <w:lang w:val="pl"/>
        </w:rPr>
        <w:t>W przypadku wykorzystania formatu podpisu X</w:t>
      </w:r>
      <w:r>
        <w:rPr>
          <w:rFonts w:ascii="Calibri" w:eastAsia="Arial" w:hAnsi="Calibri" w:cs="Calibri"/>
          <w:sz w:val="22"/>
          <w:szCs w:val="22"/>
          <w:lang w:val="pl"/>
        </w:rPr>
        <w:t>a</w:t>
      </w:r>
      <w:r w:rsidRPr="00DD376F">
        <w:rPr>
          <w:rFonts w:ascii="Calibri" w:eastAsia="Arial" w:hAnsi="Calibri" w:cs="Calibri"/>
          <w:sz w:val="22"/>
          <w:szCs w:val="22"/>
          <w:lang w:val="pl"/>
        </w:rPr>
        <w:t>dES zewnętrzny, Zamawiający wymaga dołączenia odpowiedniej ilości plików tj. podpisywanych plików z danymi oraz plików X</w:t>
      </w:r>
      <w:r>
        <w:rPr>
          <w:rFonts w:ascii="Calibri" w:eastAsia="Arial" w:hAnsi="Calibri" w:cs="Calibri"/>
          <w:sz w:val="22"/>
          <w:szCs w:val="22"/>
          <w:lang w:val="pl"/>
        </w:rPr>
        <w:t>a</w:t>
      </w:r>
      <w:r w:rsidRPr="00DD376F">
        <w:rPr>
          <w:rFonts w:ascii="Calibri" w:eastAsia="Arial" w:hAnsi="Calibri" w:cs="Calibri"/>
          <w:sz w:val="22"/>
          <w:szCs w:val="22"/>
          <w:lang w:val="pl"/>
        </w:rPr>
        <w:t>dES.</w:t>
      </w:r>
    </w:p>
    <w:p w14:paraId="0689800B" w14:textId="77777777" w:rsidR="00A210BD" w:rsidRPr="00DD376F" w:rsidRDefault="00A210BD" w:rsidP="00A210BD">
      <w:pPr>
        <w:tabs>
          <w:tab w:val="left" w:pos="851"/>
        </w:tabs>
        <w:spacing w:line="360" w:lineRule="auto"/>
        <w:ind w:left="851" w:hanging="851"/>
        <w:contextualSpacing/>
        <w:jc w:val="both"/>
        <w:rPr>
          <w:rFonts w:ascii="Calibri" w:eastAsia="Arial" w:hAnsi="Calibri" w:cs="Calibri"/>
          <w:sz w:val="22"/>
          <w:szCs w:val="22"/>
          <w:lang w:val="pl"/>
        </w:rPr>
      </w:pPr>
    </w:p>
    <w:p w14:paraId="351AD2FA" w14:textId="3054BD90" w:rsidR="00A210BD" w:rsidRPr="00DE1258" w:rsidRDefault="00A210BD" w:rsidP="00441CA0">
      <w:pPr>
        <w:numPr>
          <w:ilvl w:val="1"/>
          <w:numId w:val="17"/>
        </w:numPr>
        <w:tabs>
          <w:tab w:val="left" w:pos="851"/>
        </w:tabs>
        <w:spacing w:line="360" w:lineRule="auto"/>
        <w:ind w:left="851" w:hanging="851"/>
        <w:contextualSpacing/>
        <w:jc w:val="both"/>
        <w:rPr>
          <w:rFonts w:ascii="Calibri" w:eastAsia="Arial" w:hAnsi="Calibri" w:cs="Calibri"/>
          <w:b/>
          <w:bCs/>
          <w:sz w:val="22"/>
          <w:szCs w:val="22"/>
          <w:u w:val="single"/>
          <w:lang w:val="pl"/>
        </w:rPr>
      </w:pPr>
      <w:r w:rsidRPr="00A87388">
        <w:rPr>
          <w:rFonts w:ascii="Calibri" w:eastAsia="Arial" w:hAnsi="Calibri" w:cs="Calibri"/>
          <w:b/>
          <w:bCs/>
          <w:sz w:val="22"/>
          <w:szCs w:val="22"/>
          <w:u w:val="single"/>
          <w:lang w:val="pl"/>
        </w:rPr>
        <w:t>Wykonawca składa ofertę posiadającą załączone</w:t>
      </w:r>
      <w:r w:rsidRPr="00A87388">
        <w:rPr>
          <w:rFonts w:ascii="Calibri" w:eastAsia="Calibri" w:hAnsi="Calibri" w:cs="Calibri"/>
          <w:b/>
          <w:bCs/>
          <w:sz w:val="22"/>
          <w:szCs w:val="22"/>
          <w:u w:val="single"/>
          <w:lang w:val="pl"/>
        </w:rPr>
        <w:t>:</w:t>
      </w:r>
    </w:p>
    <w:p w14:paraId="611C8A9F" w14:textId="111AFE56" w:rsidR="00A210BD" w:rsidRPr="00DD376F" w:rsidRDefault="00A210BD" w:rsidP="00A210B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14.3.</w:t>
      </w:r>
      <w:r w:rsidR="00DE1258">
        <w:rPr>
          <w:rFonts w:ascii="Calibri" w:eastAsia="Arial" w:hAnsi="Calibri" w:cs="Calibri"/>
          <w:sz w:val="22"/>
          <w:szCs w:val="22"/>
          <w:lang w:val="pl"/>
        </w:rPr>
        <w:t>1</w:t>
      </w:r>
      <w:r>
        <w:rPr>
          <w:rFonts w:ascii="Calibri" w:eastAsia="Arial" w:hAnsi="Calibri" w:cs="Calibri"/>
          <w:sz w:val="22"/>
          <w:szCs w:val="22"/>
          <w:lang w:val="pl"/>
        </w:rPr>
        <w:t>.</w:t>
      </w:r>
      <w:r>
        <w:rPr>
          <w:rFonts w:ascii="Calibri" w:eastAsia="Arial" w:hAnsi="Calibri" w:cs="Calibri"/>
          <w:sz w:val="22"/>
          <w:szCs w:val="22"/>
          <w:lang w:val="pl"/>
        </w:rPr>
        <w:tab/>
      </w:r>
      <w:r w:rsidRPr="00DD376F">
        <w:rPr>
          <w:rFonts w:ascii="Calibri" w:eastAsia="Arial" w:hAnsi="Calibri" w:cs="Calibri"/>
          <w:sz w:val="22"/>
          <w:szCs w:val="22"/>
          <w:lang w:val="pl"/>
        </w:rPr>
        <w:t>Wypełniony Formularz Ofe</w:t>
      </w:r>
      <w:r>
        <w:rPr>
          <w:rFonts w:ascii="Calibri" w:eastAsia="Arial" w:hAnsi="Calibri" w:cs="Calibri"/>
          <w:sz w:val="22"/>
          <w:szCs w:val="22"/>
          <w:lang w:val="pl"/>
        </w:rPr>
        <w:t>rty</w:t>
      </w:r>
      <w:r w:rsidRPr="00DD376F">
        <w:rPr>
          <w:rFonts w:ascii="Calibri" w:eastAsia="Arial" w:hAnsi="Calibri" w:cs="Calibri"/>
          <w:sz w:val="22"/>
          <w:szCs w:val="22"/>
          <w:lang w:val="pl"/>
        </w:rPr>
        <w:t xml:space="preserve">, stanowiący </w:t>
      </w:r>
      <w:r w:rsidRPr="00DD376F">
        <w:rPr>
          <w:rFonts w:ascii="Calibri" w:eastAsia="Arial" w:hAnsi="Calibri" w:cs="Calibri"/>
          <w:b/>
          <w:bCs/>
          <w:sz w:val="22"/>
          <w:szCs w:val="22"/>
          <w:lang w:val="pl"/>
        </w:rPr>
        <w:t xml:space="preserve">Załącznik nr </w:t>
      </w:r>
      <w:r w:rsidR="00705319">
        <w:rPr>
          <w:rFonts w:ascii="Calibri" w:eastAsia="Arial" w:hAnsi="Calibri" w:cs="Calibri"/>
          <w:b/>
          <w:bCs/>
          <w:sz w:val="22"/>
          <w:szCs w:val="22"/>
          <w:lang w:val="pl"/>
        </w:rPr>
        <w:t>1</w:t>
      </w:r>
      <w:r w:rsidRPr="00DD376F">
        <w:rPr>
          <w:rFonts w:ascii="Calibri" w:eastAsia="Arial" w:hAnsi="Calibri" w:cs="Calibri"/>
          <w:b/>
          <w:bCs/>
          <w:sz w:val="22"/>
          <w:szCs w:val="22"/>
          <w:lang w:val="pl"/>
        </w:rPr>
        <w:t xml:space="preserve"> do SWZ/</w:t>
      </w:r>
      <w:r>
        <w:rPr>
          <w:rFonts w:ascii="Calibri" w:eastAsia="Arial" w:hAnsi="Calibri" w:cs="Calibri"/>
          <w:b/>
          <w:bCs/>
          <w:sz w:val="22"/>
          <w:szCs w:val="22"/>
          <w:lang w:val="pl"/>
        </w:rPr>
        <w:t>U</w:t>
      </w:r>
      <w:r w:rsidRPr="00DD376F">
        <w:rPr>
          <w:rFonts w:ascii="Calibri" w:eastAsia="Arial" w:hAnsi="Calibri" w:cs="Calibri"/>
          <w:b/>
          <w:bCs/>
          <w:sz w:val="22"/>
          <w:szCs w:val="22"/>
          <w:lang w:val="pl"/>
        </w:rPr>
        <w:t>mowy</w:t>
      </w:r>
      <w:r w:rsidRPr="00DD376F">
        <w:rPr>
          <w:rFonts w:ascii="Calibri" w:eastAsia="Arial" w:hAnsi="Calibri" w:cs="Calibri"/>
          <w:sz w:val="22"/>
          <w:szCs w:val="22"/>
          <w:lang w:val="pl"/>
        </w:rPr>
        <w:t xml:space="preserve">. </w:t>
      </w:r>
    </w:p>
    <w:p w14:paraId="1EFEF2BF" w14:textId="3F8091BD" w:rsidR="00A210BD" w:rsidRDefault="00A210BD" w:rsidP="00A210BD">
      <w:pPr>
        <w:spacing w:line="360" w:lineRule="auto"/>
        <w:ind w:left="851" w:hanging="851"/>
        <w:contextualSpacing/>
        <w:jc w:val="both"/>
        <w:rPr>
          <w:rFonts w:ascii="Calibri" w:eastAsia="Arial" w:hAnsi="Calibri" w:cs="Calibri"/>
          <w:b/>
          <w:bCs/>
          <w:sz w:val="22"/>
          <w:szCs w:val="22"/>
          <w:lang w:val="pl"/>
        </w:rPr>
      </w:pPr>
      <w:r>
        <w:rPr>
          <w:rFonts w:ascii="Calibri" w:eastAsia="Arial" w:hAnsi="Calibri" w:cs="Calibri"/>
          <w:sz w:val="22"/>
          <w:szCs w:val="22"/>
          <w:lang w:val="pl"/>
        </w:rPr>
        <w:t>14.3.</w:t>
      </w:r>
      <w:r w:rsidR="00DE1258">
        <w:rPr>
          <w:rFonts w:ascii="Calibri" w:eastAsia="Arial" w:hAnsi="Calibri" w:cs="Calibri"/>
          <w:sz w:val="22"/>
          <w:szCs w:val="22"/>
          <w:lang w:val="pl"/>
        </w:rPr>
        <w:t>2</w:t>
      </w:r>
      <w:r>
        <w:rPr>
          <w:rFonts w:ascii="Calibri" w:eastAsia="Arial" w:hAnsi="Calibri" w:cs="Calibri"/>
          <w:sz w:val="22"/>
          <w:szCs w:val="22"/>
          <w:lang w:val="pl"/>
        </w:rPr>
        <w:t>.</w:t>
      </w:r>
      <w:r>
        <w:rPr>
          <w:rFonts w:ascii="Calibri" w:eastAsia="Arial" w:hAnsi="Calibri" w:cs="Calibri"/>
          <w:sz w:val="22"/>
          <w:szCs w:val="22"/>
          <w:lang w:val="pl"/>
        </w:rPr>
        <w:tab/>
      </w:r>
      <w:r w:rsidRPr="00DD376F">
        <w:rPr>
          <w:rFonts w:ascii="Calibri" w:eastAsia="Arial" w:hAnsi="Calibri" w:cs="Calibri"/>
          <w:sz w:val="22"/>
          <w:szCs w:val="22"/>
          <w:lang w:val="pl"/>
        </w:rPr>
        <w:t>Oświadczenia</w:t>
      </w:r>
      <w:r>
        <w:rPr>
          <w:rFonts w:ascii="Calibri" w:eastAsia="Arial" w:hAnsi="Calibri" w:cs="Calibri"/>
          <w:sz w:val="22"/>
          <w:szCs w:val="22"/>
          <w:lang w:val="pl"/>
        </w:rPr>
        <w:t>, o których mowa w art. 125 ust. 1 Ustawy - Załączniki</w:t>
      </w:r>
      <w:r w:rsidRPr="00DD376F">
        <w:rPr>
          <w:rFonts w:ascii="Calibri" w:eastAsia="Arial" w:hAnsi="Calibri" w:cs="Calibri"/>
          <w:b/>
          <w:bCs/>
          <w:sz w:val="22"/>
          <w:szCs w:val="22"/>
          <w:lang w:val="pl"/>
        </w:rPr>
        <w:t xml:space="preserve"> nr </w:t>
      </w:r>
      <w:r w:rsidR="00705319">
        <w:rPr>
          <w:rFonts w:ascii="Calibri" w:eastAsia="Arial" w:hAnsi="Calibri" w:cs="Calibri"/>
          <w:b/>
          <w:bCs/>
          <w:sz w:val="22"/>
          <w:szCs w:val="22"/>
          <w:lang w:val="pl"/>
        </w:rPr>
        <w:t>2</w:t>
      </w:r>
      <w:r>
        <w:rPr>
          <w:rFonts w:ascii="Calibri" w:eastAsia="Arial" w:hAnsi="Calibri" w:cs="Calibri"/>
          <w:b/>
          <w:bCs/>
          <w:sz w:val="22"/>
          <w:szCs w:val="22"/>
          <w:lang w:val="pl"/>
        </w:rPr>
        <w:t>a</w:t>
      </w:r>
      <w:r w:rsidRPr="00DD376F">
        <w:rPr>
          <w:rFonts w:ascii="Calibri" w:eastAsia="Arial" w:hAnsi="Calibri" w:cs="Calibri"/>
          <w:b/>
          <w:bCs/>
          <w:sz w:val="22"/>
          <w:szCs w:val="22"/>
          <w:lang w:val="pl"/>
        </w:rPr>
        <w:t xml:space="preserve"> i </w:t>
      </w:r>
      <w:r w:rsidR="00705319">
        <w:rPr>
          <w:rFonts w:ascii="Calibri" w:eastAsia="Arial" w:hAnsi="Calibri" w:cs="Calibri"/>
          <w:b/>
          <w:bCs/>
          <w:sz w:val="22"/>
          <w:szCs w:val="22"/>
          <w:lang w:val="pl"/>
        </w:rPr>
        <w:t>2</w:t>
      </w:r>
      <w:r>
        <w:rPr>
          <w:rFonts w:ascii="Calibri" w:eastAsia="Arial" w:hAnsi="Calibri" w:cs="Calibri"/>
          <w:b/>
          <w:bCs/>
          <w:sz w:val="22"/>
          <w:szCs w:val="22"/>
          <w:lang w:val="pl"/>
        </w:rPr>
        <w:t>b</w:t>
      </w:r>
      <w:r w:rsidRPr="00DD376F">
        <w:rPr>
          <w:rFonts w:ascii="Calibri" w:eastAsia="Arial" w:hAnsi="Calibri" w:cs="Calibri"/>
          <w:b/>
          <w:bCs/>
          <w:sz w:val="22"/>
          <w:szCs w:val="22"/>
          <w:lang w:val="pl"/>
        </w:rPr>
        <w:t xml:space="preserve"> do SWZ.</w:t>
      </w:r>
    </w:p>
    <w:p w14:paraId="35B33BF7" w14:textId="19C6FFC4" w:rsidR="00A210BD" w:rsidRPr="00DD376F" w:rsidRDefault="00A210BD" w:rsidP="00A210BD">
      <w:pPr>
        <w:tabs>
          <w:tab w:val="left" w:pos="851"/>
          <w:tab w:val="left" w:pos="1701"/>
        </w:tabs>
        <w:spacing w:line="360" w:lineRule="auto"/>
        <w:ind w:left="851" w:hanging="851"/>
        <w:jc w:val="both"/>
        <w:rPr>
          <w:rFonts w:ascii="Calibri" w:eastAsia="Calibri" w:hAnsi="Calibri" w:cs="Calibri"/>
          <w:snapToGrid w:val="0"/>
          <w:kern w:val="20"/>
          <w:sz w:val="22"/>
          <w:szCs w:val="22"/>
          <w:lang w:val="pl"/>
        </w:rPr>
      </w:pPr>
      <w:bookmarkStart w:id="7" w:name="_Hlk65658724"/>
      <w:r>
        <w:rPr>
          <w:rFonts w:ascii="Calibri" w:eastAsia="Calibri" w:hAnsi="Calibri" w:cs="Calibri"/>
          <w:snapToGrid w:val="0"/>
          <w:kern w:val="20"/>
          <w:sz w:val="22"/>
          <w:szCs w:val="22"/>
          <w:lang w:val="pl"/>
        </w:rPr>
        <w:t>14.3.</w:t>
      </w:r>
      <w:r w:rsidR="00DE1258">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ab/>
      </w:r>
      <w:r w:rsidRPr="00655479">
        <w:rPr>
          <w:rFonts w:ascii="Calibri" w:eastAsia="Calibri" w:hAnsi="Calibri" w:cs="Calibri"/>
          <w:b/>
          <w:bCs/>
          <w:snapToGrid w:val="0"/>
          <w:kern w:val="20"/>
          <w:sz w:val="22"/>
          <w:szCs w:val="22"/>
          <w:lang w:val="pl"/>
        </w:rPr>
        <w:t>Odpis lub informację z Krajowego Rejestru Sądowego (KRS), Centralnej Ewidencji i Informacji o Działalności Gospodarczej (CEIDG) lub innego właściwego rejestru</w:t>
      </w:r>
      <w:r w:rsidRPr="00DD376F">
        <w:rPr>
          <w:rFonts w:ascii="Calibri" w:eastAsia="Calibri" w:hAnsi="Calibri" w:cs="Calibri"/>
          <w:snapToGrid w:val="0"/>
          <w:kern w:val="20"/>
          <w:sz w:val="22"/>
          <w:szCs w:val="22"/>
          <w:lang w:val="pl"/>
        </w:rPr>
        <w:t xml:space="preserve"> w celu potwierdzenia,</w:t>
      </w:r>
      <w:r>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 xml:space="preserve"> </w:t>
      </w:r>
      <w:r w:rsidR="00705319">
        <w:rPr>
          <w:rFonts w:ascii="Calibri" w:eastAsia="Calibri" w:hAnsi="Calibri" w:cs="Calibri"/>
          <w:snapToGrid w:val="0"/>
          <w:kern w:val="20"/>
          <w:sz w:val="22"/>
          <w:szCs w:val="22"/>
          <w:lang w:val="pl"/>
        </w:rPr>
        <w:br/>
      </w:r>
      <w:r w:rsidRPr="00DD376F">
        <w:rPr>
          <w:rFonts w:ascii="Calibri" w:eastAsia="Calibri" w:hAnsi="Calibri" w:cs="Calibri"/>
          <w:snapToGrid w:val="0"/>
          <w:kern w:val="20"/>
          <w:sz w:val="22"/>
          <w:szCs w:val="22"/>
          <w:lang w:val="pl"/>
        </w:rPr>
        <w:t>że osoba działająca w imieniu Wykonawcy jest umocowana do jego reprezentowania chyba,</w:t>
      </w:r>
      <w:r>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 xml:space="preserve"> </w:t>
      </w:r>
      <w:r w:rsidR="00705319">
        <w:rPr>
          <w:rFonts w:ascii="Calibri" w:eastAsia="Calibri" w:hAnsi="Calibri" w:cs="Calibri"/>
          <w:snapToGrid w:val="0"/>
          <w:kern w:val="20"/>
          <w:sz w:val="22"/>
          <w:szCs w:val="22"/>
          <w:lang w:val="pl"/>
        </w:rPr>
        <w:br/>
      </w:r>
      <w:r w:rsidRPr="00DD376F">
        <w:rPr>
          <w:rFonts w:ascii="Calibri" w:eastAsia="Calibri" w:hAnsi="Calibri" w:cs="Calibri"/>
          <w:snapToGrid w:val="0"/>
          <w:kern w:val="20"/>
          <w:sz w:val="22"/>
          <w:szCs w:val="22"/>
          <w:lang w:val="pl"/>
        </w:rPr>
        <w:t>że Zamawiający może je pozyskać za pomocą bezpłatnych i ogólnodostępnych baz danych, o ile Wykonawca wskazał dane umożliwiające dostęp do tych dokumentów</w:t>
      </w:r>
      <w:r>
        <w:rPr>
          <w:rFonts w:ascii="Calibri" w:eastAsia="Calibri" w:hAnsi="Calibri" w:cs="Calibri"/>
          <w:snapToGrid w:val="0"/>
          <w:kern w:val="20"/>
          <w:sz w:val="22"/>
          <w:szCs w:val="22"/>
          <w:lang w:val="pl"/>
        </w:rPr>
        <w:t xml:space="preserve"> </w:t>
      </w:r>
      <w:r w:rsidRPr="00735752">
        <w:rPr>
          <w:rFonts w:ascii="Calibri" w:eastAsia="Calibri" w:hAnsi="Calibri" w:cs="Calibri"/>
          <w:b/>
          <w:bCs/>
          <w:snapToGrid w:val="0"/>
          <w:kern w:val="20"/>
          <w:sz w:val="22"/>
          <w:szCs w:val="22"/>
          <w:u w:val="single"/>
          <w:lang w:val="pl"/>
        </w:rPr>
        <w:t xml:space="preserve">UWAGA: W przypadku Wykonawców figurujących w KRS lub CEIDG, Zamawiający uzna, że podanie w Formularzu Oferty </w:t>
      </w:r>
      <w:r w:rsidR="00705319">
        <w:rPr>
          <w:rFonts w:ascii="Calibri" w:eastAsia="Calibri" w:hAnsi="Calibri" w:cs="Calibri"/>
          <w:b/>
          <w:bCs/>
          <w:snapToGrid w:val="0"/>
          <w:kern w:val="20"/>
          <w:sz w:val="22"/>
          <w:szCs w:val="22"/>
          <w:u w:val="single"/>
          <w:lang w:val="pl"/>
        </w:rPr>
        <w:br/>
      </w:r>
      <w:r w:rsidRPr="00735752">
        <w:rPr>
          <w:rFonts w:ascii="Calibri" w:eastAsia="Calibri" w:hAnsi="Calibri" w:cs="Calibri"/>
          <w:b/>
          <w:bCs/>
          <w:snapToGrid w:val="0"/>
          <w:kern w:val="20"/>
          <w:sz w:val="22"/>
          <w:szCs w:val="22"/>
          <w:u w:val="single"/>
          <w:lang w:val="pl"/>
        </w:rPr>
        <w:t xml:space="preserve">w pkt </w:t>
      </w:r>
      <w:r>
        <w:rPr>
          <w:rFonts w:ascii="Calibri" w:eastAsia="Calibri" w:hAnsi="Calibri" w:cs="Calibri"/>
          <w:b/>
          <w:bCs/>
          <w:snapToGrid w:val="0"/>
          <w:kern w:val="20"/>
          <w:sz w:val="22"/>
          <w:szCs w:val="22"/>
          <w:u w:val="single"/>
          <w:lang w:val="pl"/>
        </w:rPr>
        <w:t>3</w:t>
      </w:r>
      <w:r w:rsidRPr="00735752">
        <w:rPr>
          <w:rFonts w:ascii="Calibri" w:eastAsia="Calibri" w:hAnsi="Calibri" w:cs="Calibri"/>
          <w:b/>
          <w:bCs/>
          <w:snapToGrid w:val="0"/>
          <w:kern w:val="20"/>
          <w:sz w:val="22"/>
          <w:szCs w:val="22"/>
          <w:u w:val="single"/>
          <w:lang w:val="pl"/>
        </w:rPr>
        <w:t xml:space="preserve"> nr NIP i REGON Wykonawcy będzie wystarczające do uzyskania dostępu do w/w dokumentów.</w:t>
      </w:r>
    </w:p>
    <w:p w14:paraId="38103D82" w14:textId="024EC4D2" w:rsidR="00A210BD" w:rsidRPr="00735752" w:rsidRDefault="00A210BD" w:rsidP="00A210BD">
      <w:pPr>
        <w:spacing w:line="360" w:lineRule="auto"/>
        <w:ind w:left="851" w:hanging="851"/>
        <w:jc w:val="both"/>
        <w:rPr>
          <w:rFonts w:ascii="Calibri" w:eastAsia="Calibri" w:hAnsi="Calibri" w:cs="Calibri"/>
          <w:b/>
          <w:bCs/>
          <w:snapToGrid w:val="0"/>
          <w:kern w:val="20"/>
          <w:sz w:val="22"/>
          <w:szCs w:val="22"/>
          <w:lang w:val="pl"/>
        </w:rPr>
      </w:pPr>
      <w:r>
        <w:rPr>
          <w:rFonts w:ascii="Calibri" w:eastAsia="Calibri" w:hAnsi="Calibri" w:cs="Calibri"/>
          <w:snapToGrid w:val="0"/>
          <w:kern w:val="20"/>
          <w:sz w:val="22"/>
          <w:szCs w:val="22"/>
          <w:lang w:val="pl"/>
        </w:rPr>
        <w:t>14.3.</w:t>
      </w:r>
      <w:r w:rsidR="00DE1258">
        <w:rPr>
          <w:rFonts w:ascii="Calibri" w:eastAsia="Calibri" w:hAnsi="Calibri" w:cs="Calibri"/>
          <w:snapToGrid w:val="0"/>
          <w:kern w:val="20"/>
          <w:sz w:val="22"/>
          <w:szCs w:val="22"/>
          <w:lang w:val="pl"/>
        </w:rPr>
        <w:t>4</w:t>
      </w:r>
      <w:r>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ab/>
      </w:r>
      <w:r w:rsidRPr="00DD376F">
        <w:rPr>
          <w:rFonts w:ascii="Calibri" w:eastAsia="Calibri" w:hAnsi="Calibri" w:cs="Calibri"/>
          <w:snapToGrid w:val="0"/>
          <w:kern w:val="20"/>
          <w:sz w:val="22"/>
          <w:szCs w:val="22"/>
          <w:lang w:val="pl"/>
        </w:rPr>
        <w:t xml:space="preserve">Jeżeli w imieniu Wykonawcy działa osoba, której umocowanie do jego reprezentowania nie wynika </w:t>
      </w:r>
      <w:r w:rsidR="00705319">
        <w:rPr>
          <w:rFonts w:ascii="Calibri" w:eastAsia="Calibri" w:hAnsi="Calibri" w:cs="Calibri"/>
          <w:snapToGrid w:val="0"/>
          <w:kern w:val="20"/>
          <w:sz w:val="22"/>
          <w:szCs w:val="22"/>
          <w:lang w:val="pl"/>
        </w:rPr>
        <w:br/>
      </w:r>
      <w:r w:rsidRPr="00DD376F">
        <w:rPr>
          <w:rFonts w:ascii="Calibri" w:eastAsia="Calibri" w:hAnsi="Calibri" w:cs="Calibri"/>
          <w:snapToGrid w:val="0"/>
          <w:kern w:val="20"/>
          <w:sz w:val="22"/>
          <w:szCs w:val="22"/>
          <w:lang w:val="pl"/>
        </w:rPr>
        <w:t xml:space="preserve">z dokumentów, o których mowa </w:t>
      </w:r>
      <w:r>
        <w:rPr>
          <w:rFonts w:ascii="Calibri" w:eastAsia="Calibri" w:hAnsi="Calibri" w:cs="Calibri"/>
          <w:snapToGrid w:val="0"/>
          <w:kern w:val="20"/>
          <w:sz w:val="22"/>
          <w:szCs w:val="22"/>
          <w:lang w:val="pl"/>
        </w:rPr>
        <w:t>w pkt 14.3.</w:t>
      </w:r>
      <w:r w:rsidR="00DE1258">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 SWZ, Z</w:t>
      </w:r>
      <w:r w:rsidRPr="00DD376F">
        <w:rPr>
          <w:rFonts w:ascii="Calibri" w:eastAsia="Calibri" w:hAnsi="Calibri" w:cs="Calibri"/>
          <w:snapToGrid w:val="0"/>
          <w:kern w:val="20"/>
          <w:sz w:val="22"/>
          <w:szCs w:val="22"/>
          <w:lang w:val="pl"/>
        </w:rPr>
        <w:t xml:space="preserve">amawiający żąda od Wykonawcy </w:t>
      </w:r>
      <w:r w:rsidRPr="00735752">
        <w:rPr>
          <w:rFonts w:ascii="Calibri" w:eastAsia="Calibri" w:hAnsi="Calibri" w:cs="Calibri"/>
          <w:b/>
          <w:bCs/>
          <w:snapToGrid w:val="0"/>
          <w:kern w:val="20"/>
          <w:sz w:val="22"/>
          <w:szCs w:val="22"/>
          <w:lang w:val="pl"/>
        </w:rPr>
        <w:t xml:space="preserve">pełnomocnictwa lub innego dokumentu potwierdzającego umocowanie do reprezentowania Wykonawcy. </w:t>
      </w:r>
    </w:p>
    <w:p w14:paraId="621488B4" w14:textId="209E4B0F" w:rsidR="00A210BD" w:rsidRPr="00DD376F" w:rsidRDefault="00A210BD" w:rsidP="00A210BD">
      <w:pPr>
        <w:spacing w:line="360" w:lineRule="auto"/>
        <w:ind w:left="851" w:hanging="851"/>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14.3.</w:t>
      </w:r>
      <w:r w:rsidR="00DE1258">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ab/>
      </w:r>
      <w:r w:rsidRPr="00DD376F">
        <w:rPr>
          <w:rFonts w:ascii="Calibri" w:eastAsia="Calibri" w:hAnsi="Calibri" w:cs="Calibri"/>
          <w:snapToGrid w:val="0"/>
          <w:kern w:val="20"/>
          <w:sz w:val="22"/>
          <w:szCs w:val="22"/>
          <w:lang w:val="pl"/>
        </w:rPr>
        <w:t xml:space="preserve">Przepis, o którym mowa w </w:t>
      </w:r>
      <w:r>
        <w:rPr>
          <w:rFonts w:ascii="Calibri" w:eastAsia="Calibri" w:hAnsi="Calibri" w:cs="Calibri"/>
          <w:snapToGrid w:val="0"/>
          <w:kern w:val="20"/>
          <w:sz w:val="22"/>
          <w:szCs w:val="22"/>
          <w:lang w:val="pl"/>
        </w:rPr>
        <w:t>pkt 14.3.</w:t>
      </w:r>
      <w:r w:rsidR="00DE1258">
        <w:rPr>
          <w:rFonts w:ascii="Calibri" w:eastAsia="Calibri" w:hAnsi="Calibri" w:cs="Calibri"/>
          <w:snapToGrid w:val="0"/>
          <w:kern w:val="20"/>
          <w:sz w:val="22"/>
          <w:szCs w:val="22"/>
          <w:lang w:val="pl"/>
        </w:rPr>
        <w:t>4</w:t>
      </w:r>
      <w:r>
        <w:rPr>
          <w:rFonts w:ascii="Calibri" w:eastAsia="Calibri" w:hAnsi="Calibri" w:cs="Calibri"/>
          <w:snapToGrid w:val="0"/>
          <w:kern w:val="20"/>
          <w:sz w:val="22"/>
          <w:szCs w:val="22"/>
          <w:lang w:val="pl"/>
        </w:rPr>
        <w:t xml:space="preserve">. SWZ </w:t>
      </w:r>
      <w:r w:rsidRPr="00DD376F">
        <w:rPr>
          <w:rFonts w:ascii="Calibri" w:eastAsia="Calibri" w:hAnsi="Calibri" w:cs="Calibri"/>
          <w:snapToGrid w:val="0"/>
          <w:kern w:val="20"/>
          <w:sz w:val="22"/>
          <w:szCs w:val="22"/>
          <w:lang w:val="pl"/>
        </w:rPr>
        <w:t>stosuje się odpowiednio do osoby działającej w imieniu Wykonawców wspólnie ubiegających się o udzielenie zamówienia publicznego.</w:t>
      </w:r>
    </w:p>
    <w:p w14:paraId="48CD517C" w14:textId="37CC2A38" w:rsidR="00A210BD" w:rsidRPr="00DD376F" w:rsidRDefault="00A210BD" w:rsidP="00A210BD">
      <w:pPr>
        <w:spacing w:line="360" w:lineRule="auto"/>
        <w:ind w:left="851" w:hanging="851"/>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14.3.</w:t>
      </w:r>
      <w:r w:rsidR="00DE1258">
        <w:rPr>
          <w:rFonts w:ascii="Calibri" w:eastAsia="Calibri" w:hAnsi="Calibri" w:cs="Calibri"/>
          <w:snapToGrid w:val="0"/>
          <w:kern w:val="20"/>
          <w:sz w:val="22"/>
          <w:szCs w:val="22"/>
          <w:lang w:val="pl"/>
        </w:rPr>
        <w:t>6</w:t>
      </w:r>
      <w:r>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ab/>
      </w:r>
      <w:r w:rsidRPr="00DD376F">
        <w:rPr>
          <w:rFonts w:ascii="Calibri" w:eastAsia="Calibri" w:hAnsi="Calibri" w:cs="Calibri"/>
          <w:snapToGrid w:val="0"/>
          <w:kern w:val="20"/>
          <w:sz w:val="22"/>
          <w:szCs w:val="22"/>
          <w:lang w:val="pl"/>
        </w:rPr>
        <w:t xml:space="preserve">Przepisy, o których mowa w </w:t>
      </w:r>
      <w:r>
        <w:rPr>
          <w:rFonts w:ascii="Calibri" w:eastAsia="Calibri" w:hAnsi="Calibri" w:cs="Calibri"/>
          <w:snapToGrid w:val="0"/>
          <w:kern w:val="20"/>
          <w:sz w:val="22"/>
          <w:szCs w:val="22"/>
          <w:lang w:val="pl"/>
        </w:rPr>
        <w:t>pkt 14.3.</w:t>
      </w:r>
      <w:r w:rsidR="00DE1258">
        <w:rPr>
          <w:rFonts w:ascii="Calibri" w:eastAsia="Calibri" w:hAnsi="Calibri" w:cs="Calibri"/>
          <w:snapToGrid w:val="0"/>
          <w:kern w:val="20"/>
          <w:sz w:val="22"/>
          <w:szCs w:val="22"/>
          <w:lang w:val="pl"/>
        </w:rPr>
        <w:t>4</w:t>
      </w:r>
      <w:r>
        <w:rPr>
          <w:rFonts w:ascii="Calibri" w:eastAsia="Calibri" w:hAnsi="Calibri" w:cs="Calibri"/>
          <w:snapToGrid w:val="0"/>
          <w:kern w:val="20"/>
          <w:sz w:val="22"/>
          <w:szCs w:val="22"/>
          <w:lang w:val="pl"/>
        </w:rPr>
        <w:t xml:space="preserve"> I 14.3.</w:t>
      </w:r>
      <w:r w:rsidR="00DE1258">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 xml:space="preserve">. SWZ, </w:t>
      </w:r>
      <w:r w:rsidRPr="00DD376F">
        <w:rPr>
          <w:rFonts w:ascii="Calibri" w:eastAsia="Calibri" w:hAnsi="Calibri" w:cs="Calibri"/>
          <w:snapToGrid w:val="0"/>
          <w:kern w:val="20"/>
          <w:sz w:val="22"/>
          <w:szCs w:val="22"/>
          <w:lang w:val="pl"/>
        </w:rPr>
        <w:t>stosuje się odpowiednio do osoby działającej</w:t>
      </w:r>
      <w:r>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w imieniu podmiotu udostępniającego zasoby na zasadach określonych w</w:t>
      </w:r>
      <w:r>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art.</w:t>
      </w:r>
      <w:r>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 xml:space="preserve">118 </w:t>
      </w:r>
      <w:r>
        <w:rPr>
          <w:rFonts w:ascii="Calibri" w:eastAsia="Calibri" w:hAnsi="Calibri" w:cs="Calibri"/>
          <w:snapToGrid w:val="0"/>
          <w:kern w:val="20"/>
          <w:sz w:val="22"/>
          <w:szCs w:val="22"/>
          <w:lang w:val="pl"/>
        </w:rPr>
        <w:t>Ustawy l</w:t>
      </w:r>
      <w:r w:rsidRPr="00DD376F">
        <w:rPr>
          <w:rFonts w:ascii="Calibri" w:eastAsia="Calibri" w:hAnsi="Calibri" w:cs="Calibri"/>
          <w:snapToGrid w:val="0"/>
          <w:kern w:val="20"/>
          <w:sz w:val="22"/>
          <w:szCs w:val="22"/>
          <w:lang w:val="pl"/>
        </w:rPr>
        <w:t xml:space="preserve">ub podwykonawcy niebędącego podmiotem udostępniającym zasoby na takich zasadach. </w:t>
      </w:r>
    </w:p>
    <w:bookmarkEnd w:id="7"/>
    <w:p w14:paraId="07BBD1B3" w14:textId="77777777" w:rsidR="00A210BD" w:rsidRPr="00DD376F" w:rsidRDefault="00A210BD" w:rsidP="00441CA0">
      <w:pPr>
        <w:numPr>
          <w:ilvl w:val="1"/>
          <w:numId w:val="17"/>
        </w:numPr>
        <w:tabs>
          <w:tab w:val="left" w:pos="851"/>
        </w:tabs>
        <w:spacing w:line="360"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b/>
          <w:bCs/>
          <w:sz w:val="22"/>
          <w:szCs w:val="22"/>
          <w:lang w:val="pl"/>
        </w:rPr>
        <w:t>Forma składanych dokumentów została określona w pkt. 1</w:t>
      </w:r>
      <w:r>
        <w:rPr>
          <w:rFonts w:ascii="Calibri" w:eastAsia="Arial" w:hAnsi="Calibri" w:cs="Calibri"/>
          <w:b/>
          <w:bCs/>
          <w:sz w:val="22"/>
          <w:szCs w:val="22"/>
          <w:lang w:val="pl"/>
        </w:rPr>
        <w:t>2</w:t>
      </w:r>
      <w:r w:rsidRPr="00DD376F">
        <w:rPr>
          <w:rFonts w:ascii="Calibri" w:eastAsia="Arial" w:hAnsi="Calibri" w:cs="Calibri"/>
          <w:b/>
          <w:bCs/>
          <w:sz w:val="22"/>
          <w:szCs w:val="22"/>
          <w:lang w:val="pl"/>
        </w:rPr>
        <w:t xml:space="preserve"> SWZ.</w:t>
      </w:r>
    </w:p>
    <w:p w14:paraId="4B6876BA" w14:textId="6B288216" w:rsidR="00A210BD" w:rsidRPr="00DD376F" w:rsidRDefault="00A210BD" w:rsidP="00441CA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Zgodnie z art. 18 ust. 3 </w:t>
      </w:r>
      <w:r w:rsidR="00971610">
        <w:rPr>
          <w:rFonts w:ascii="Calibri" w:eastAsia="Arial" w:hAnsi="Calibri" w:cs="Calibri"/>
          <w:sz w:val="22"/>
          <w:szCs w:val="22"/>
          <w:lang w:val="pl"/>
        </w:rPr>
        <w:t>U</w:t>
      </w:r>
      <w:r w:rsidRPr="00DD376F">
        <w:rPr>
          <w:rFonts w:ascii="Calibri" w:eastAsia="Arial" w:hAnsi="Calibri" w:cs="Calibri"/>
          <w:sz w:val="22"/>
          <w:szCs w:val="22"/>
          <w:lang w:val="pl"/>
        </w:rPr>
        <w:t>stawy, nie ujawnia się informacji stanowiących tajemnicę przedsiębiorstwa, w rozumieniu przepisów ustawy z dnia 16 kwietnia 1993 r.  o zwalczaniu nieuczciwej konkurencji</w:t>
      </w:r>
      <w:r w:rsidR="006641F9">
        <w:rPr>
          <w:rFonts w:ascii="Calibri" w:eastAsia="Arial" w:hAnsi="Calibri" w:cs="Calibri"/>
          <w:sz w:val="22"/>
          <w:szCs w:val="22"/>
          <w:lang w:val="pl"/>
        </w:rPr>
        <w:br/>
      </w:r>
      <w:r w:rsidRPr="00DD376F">
        <w:rPr>
          <w:rFonts w:ascii="Calibri" w:eastAsia="Arial" w:hAnsi="Calibri" w:cs="Calibri"/>
          <w:sz w:val="22"/>
          <w:szCs w:val="22"/>
          <w:lang w:val="pl"/>
        </w:rPr>
        <w:t>(</w:t>
      </w:r>
      <w:r w:rsidR="0045598E" w:rsidRPr="0045598E">
        <w:rPr>
          <w:rFonts w:ascii="Calibri" w:eastAsia="Arial" w:hAnsi="Calibri" w:cs="Calibri"/>
          <w:sz w:val="22"/>
          <w:szCs w:val="22"/>
          <w:lang w:val="pl"/>
        </w:rPr>
        <w:t>t.j. Dz. U. z 2022 r. poz. 1233</w:t>
      </w:r>
      <w:r w:rsidRPr="00DD376F">
        <w:rPr>
          <w:rFonts w:ascii="Calibri" w:eastAsia="Arial" w:hAnsi="Calibri" w:cs="Calibri"/>
          <w:sz w:val="22"/>
          <w:szCs w:val="22"/>
          <w:lang w:val="pl"/>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ust.5 </w:t>
      </w:r>
      <w:r>
        <w:rPr>
          <w:rFonts w:ascii="Calibri" w:eastAsia="Arial" w:hAnsi="Calibri" w:cs="Calibri"/>
          <w:sz w:val="22"/>
          <w:szCs w:val="22"/>
          <w:lang w:val="pl"/>
        </w:rPr>
        <w:t>U</w:t>
      </w:r>
      <w:r w:rsidRPr="00DD376F">
        <w:rPr>
          <w:rFonts w:ascii="Calibri" w:eastAsia="Arial" w:hAnsi="Calibri" w:cs="Calibri"/>
          <w:sz w:val="22"/>
          <w:szCs w:val="22"/>
          <w:lang w:val="pl"/>
        </w:rPr>
        <w:t>stawy.</w:t>
      </w:r>
    </w:p>
    <w:p w14:paraId="019F87FA" w14:textId="012EE5AF" w:rsidR="00A210BD" w:rsidRPr="00DD376F" w:rsidRDefault="00A210BD" w:rsidP="00441CA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W przypadku gdy dokumenty elektroniczne w postępowaniu, przekazywane przy użyciu środków komunikacji elektronicznej, zawierają informacje stanowiące tajemnicę przedsiębiorstwa </w:t>
      </w:r>
      <w:r w:rsidRPr="00DD376F">
        <w:rPr>
          <w:rFonts w:ascii="Calibri" w:eastAsia="Arial" w:hAnsi="Calibri" w:cs="Calibri"/>
          <w:sz w:val="22"/>
          <w:szCs w:val="22"/>
          <w:lang w:val="pl"/>
        </w:rPr>
        <w:lastRenderedPageBreak/>
        <w:t>postępowaniu, w rozumieniu przepisów ustawy z dnia 16 kwietnia 1993 r. o zwalczaniu nieuczciwej konkurencji (</w:t>
      </w:r>
      <w:r w:rsidR="00755E9F">
        <w:rPr>
          <w:rFonts w:ascii="Calibri" w:eastAsia="Arial" w:hAnsi="Calibri" w:cs="Calibri"/>
          <w:sz w:val="22"/>
          <w:szCs w:val="22"/>
          <w:lang w:val="pl"/>
        </w:rPr>
        <w:t>t.j. Dz. U. z 2022 r. poz. 1233</w:t>
      </w:r>
      <w:r w:rsidRPr="00DD376F">
        <w:rPr>
          <w:rFonts w:ascii="Calibri" w:eastAsia="Arial" w:hAnsi="Calibri" w:cs="Calibri"/>
          <w:sz w:val="22"/>
          <w:szCs w:val="22"/>
          <w:lang w:val="pl"/>
        </w:rPr>
        <w:t>), wykonawca, w celu utrzymania w poufności tych informacji, przekazuje je w wydzielonym i odpowiednio oznaczonym pliku. Na Platformie</w:t>
      </w:r>
      <w:r>
        <w:rPr>
          <w:rFonts w:ascii="Calibri" w:eastAsia="Arial" w:hAnsi="Calibri" w:cs="Calibri"/>
          <w:sz w:val="22"/>
          <w:szCs w:val="22"/>
          <w:lang w:val="pl"/>
        </w:rPr>
        <w:t xml:space="preserve"> </w:t>
      </w:r>
      <w:r w:rsidRPr="00DD376F">
        <w:rPr>
          <w:rFonts w:ascii="Calibri" w:eastAsia="Arial" w:hAnsi="Calibri" w:cs="Calibri"/>
          <w:sz w:val="22"/>
          <w:szCs w:val="22"/>
          <w:lang w:val="pl"/>
        </w:rPr>
        <w:t>w formularzu składania oferty znajduje się miejsce wyznaczone do dołączenia części oferty stanowiącej tajemnicę przedsiębiorstwa.</w:t>
      </w:r>
    </w:p>
    <w:p w14:paraId="60304375" w14:textId="77777777" w:rsidR="00A210BD" w:rsidRPr="00DD376F" w:rsidRDefault="00A210BD" w:rsidP="00441CA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Każdy z Wykonawców może złożyć tylko jedną ofertę. Złożenie większej liczby ofert lub oferty zawierającej propozycje wariantowe spowoduje, że oferta podlegać będzie odrzuceniu.</w:t>
      </w:r>
    </w:p>
    <w:p w14:paraId="3698BDD7" w14:textId="77777777" w:rsidR="00A210BD" w:rsidRPr="00DD376F" w:rsidRDefault="00A210BD" w:rsidP="00441CA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Oferta może być złożona tylko do upływu terminu składania ofert.</w:t>
      </w:r>
    </w:p>
    <w:p w14:paraId="1CB7BA59" w14:textId="77777777" w:rsidR="00A210BD" w:rsidRPr="00DD376F" w:rsidRDefault="00A210BD" w:rsidP="00441CA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Ofertę wraz z wymaganymi dokumentami należy umieścić na Platformie na stronie prowadzonego postępowania.</w:t>
      </w:r>
    </w:p>
    <w:p w14:paraId="4F74A89F" w14:textId="77777777" w:rsidR="00A210BD" w:rsidRPr="00DD376F" w:rsidRDefault="00A210BD" w:rsidP="00441CA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Po wypełnieniu Formularza składania oferty i załadowaniu wszystkich wymaganych załączników należy kliknąć przycisk </w:t>
      </w:r>
      <w:r w:rsidRPr="00EF240D">
        <w:rPr>
          <w:rFonts w:ascii="Calibri" w:eastAsia="Arial" w:hAnsi="Calibri" w:cs="Calibri"/>
          <w:b/>
          <w:bCs/>
          <w:sz w:val="22"/>
          <w:szCs w:val="22"/>
          <w:lang w:val="pl"/>
        </w:rPr>
        <w:t>„Przejdź do podsumowania”.</w:t>
      </w:r>
    </w:p>
    <w:p w14:paraId="4975AFC2" w14:textId="77777777" w:rsidR="00A210BD" w:rsidRPr="00DD376F" w:rsidRDefault="00A210BD" w:rsidP="00441CA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Za datę przekazania oferty przyjmuje się datę jej przekazania w systemie (</w:t>
      </w:r>
      <w:r>
        <w:rPr>
          <w:rFonts w:ascii="Calibri" w:eastAsia="Arial" w:hAnsi="Calibri" w:cs="Calibri"/>
          <w:sz w:val="22"/>
          <w:szCs w:val="22"/>
          <w:lang w:val="pl"/>
        </w:rPr>
        <w:t>P</w:t>
      </w:r>
      <w:r w:rsidRPr="00DD376F">
        <w:rPr>
          <w:rFonts w:ascii="Calibri" w:eastAsia="Arial" w:hAnsi="Calibri" w:cs="Calibri"/>
          <w:sz w:val="22"/>
          <w:szCs w:val="22"/>
          <w:lang w:val="pl"/>
        </w:rPr>
        <w:t xml:space="preserve">latformie) w drugim kroku składania oferty poprzez kliknięcie przycisku </w:t>
      </w:r>
      <w:r w:rsidRPr="00EF240D">
        <w:rPr>
          <w:rFonts w:ascii="Calibri" w:eastAsia="Arial" w:hAnsi="Calibri" w:cs="Calibri"/>
          <w:b/>
          <w:bCs/>
          <w:sz w:val="22"/>
          <w:szCs w:val="22"/>
          <w:lang w:val="pl"/>
        </w:rPr>
        <w:t>“Złóż ofertę”</w:t>
      </w:r>
      <w:r w:rsidRPr="00DD376F">
        <w:rPr>
          <w:rFonts w:ascii="Calibri" w:eastAsia="Arial" w:hAnsi="Calibri" w:cs="Calibri"/>
          <w:sz w:val="22"/>
          <w:szCs w:val="22"/>
          <w:lang w:val="pl"/>
        </w:rPr>
        <w:t xml:space="preserve"> i wyświetlenie się komunikatu, że oferta została zaszyfrowana i złożona.</w:t>
      </w:r>
    </w:p>
    <w:p w14:paraId="42E470B4" w14:textId="77777777" w:rsidR="00A210BD" w:rsidRPr="00DD376F" w:rsidRDefault="00A210BD" w:rsidP="00441CA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za pośrednictwem Platformy może przed upływem terminu składania ofert zmienić lub wycofać ofertę.</w:t>
      </w:r>
    </w:p>
    <w:p w14:paraId="50C49151" w14:textId="77777777" w:rsidR="00A210BD" w:rsidRPr="00DD376F" w:rsidRDefault="00A210BD" w:rsidP="00441CA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nie może wycofać oferty i wprowadzać zmian po terminie składania ofert.</w:t>
      </w:r>
    </w:p>
    <w:p w14:paraId="2007A7CB" w14:textId="77777777" w:rsidR="00A210BD" w:rsidRPr="00EF240D" w:rsidRDefault="00A210BD" w:rsidP="00441CA0">
      <w:pPr>
        <w:numPr>
          <w:ilvl w:val="1"/>
          <w:numId w:val="17"/>
        </w:numPr>
        <w:tabs>
          <w:tab w:val="left" w:pos="851"/>
        </w:tabs>
        <w:spacing w:line="360"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Sposób składania ofert, dokonywania zmiany lub wycofania oferty zamieszczono</w:t>
      </w:r>
      <w:r>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w instrukcji zamieszczonej na stronie internetowej pod adresem: </w:t>
      </w:r>
      <w:r w:rsidRPr="00EF240D">
        <w:rPr>
          <w:rFonts w:ascii="Calibri" w:eastAsia="Arial" w:hAnsi="Calibri" w:cs="Calibri"/>
          <w:b/>
          <w:bCs/>
          <w:sz w:val="22"/>
          <w:szCs w:val="22"/>
          <w:lang w:val="pl"/>
        </w:rPr>
        <w:t>https://platformazakupowa.pl/strona/45-instrukcje</w:t>
      </w:r>
      <w:r>
        <w:rPr>
          <w:rFonts w:ascii="Calibri" w:eastAsia="Arial" w:hAnsi="Calibri" w:cs="Calibri"/>
          <w:b/>
          <w:bCs/>
          <w:sz w:val="22"/>
          <w:szCs w:val="22"/>
          <w:lang w:val="pl"/>
        </w:rPr>
        <w:t>.</w:t>
      </w:r>
    </w:p>
    <w:p w14:paraId="60BCE8A4" w14:textId="77777777" w:rsidR="00A210BD" w:rsidRPr="00DD376F" w:rsidRDefault="00A210BD" w:rsidP="00441CA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4A35C9DF" w14:textId="3EBB01F6" w:rsidR="00A210BD" w:rsidRPr="00DD376F" w:rsidRDefault="00A210BD" w:rsidP="00441CA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Zgodnie z definicją dokumentu elektronicznego z art.</w:t>
      </w:r>
      <w:r>
        <w:rPr>
          <w:rFonts w:ascii="Calibri" w:eastAsia="Arial" w:hAnsi="Calibri" w:cs="Calibri"/>
          <w:sz w:val="22"/>
          <w:szCs w:val="22"/>
          <w:lang w:val="pl"/>
        </w:rPr>
        <w:t xml:space="preserve"> </w:t>
      </w:r>
      <w:r w:rsidRPr="00DD376F">
        <w:rPr>
          <w:rFonts w:ascii="Calibri" w:eastAsia="Arial" w:hAnsi="Calibri" w:cs="Calibri"/>
          <w:sz w:val="22"/>
          <w:szCs w:val="22"/>
          <w:lang w:val="pl"/>
        </w:rPr>
        <w:t>3 ustęp 2 Ustawy o informatyzacji działalności podmiotów realizujących zadania publiczne, opatrzenie pliku zawierającego skompresowane dane kwalifikowanym podpisem elektronicznym jest jednoznaczne</w:t>
      </w:r>
      <w:r>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z podpisaniem oryginału dokumentu, </w:t>
      </w:r>
      <w:r w:rsidR="006936B6">
        <w:rPr>
          <w:rFonts w:ascii="Calibri" w:eastAsia="Arial" w:hAnsi="Calibri" w:cs="Calibri"/>
          <w:sz w:val="22"/>
          <w:szCs w:val="22"/>
          <w:lang w:val="pl"/>
        </w:rPr>
        <w:br/>
      </w:r>
      <w:r w:rsidRPr="00DD376F">
        <w:rPr>
          <w:rFonts w:ascii="Calibri" w:eastAsia="Arial" w:hAnsi="Calibri" w:cs="Calibri"/>
          <w:sz w:val="22"/>
          <w:szCs w:val="22"/>
          <w:lang w:val="pl"/>
        </w:rPr>
        <w:t xml:space="preserve">z wyjątkiem kopii poświadczonych odpowiednio przez innego wykonawcę ubiegającego się wspólnie </w:t>
      </w:r>
      <w:r w:rsidR="006936B6">
        <w:rPr>
          <w:rFonts w:ascii="Calibri" w:eastAsia="Arial" w:hAnsi="Calibri" w:cs="Calibri"/>
          <w:sz w:val="22"/>
          <w:szCs w:val="22"/>
          <w:lang w:val="pl"/>
        </w:rPr>
        <w:br/>
      </w:r>
      <w:r w:rsidRPr="00DD376F">
        <w:rPr>
          <w:rFonts w:ascii="Calibri" w:eastAsia="Arial" w:hAnsi="Calibri" w:cs="Calibri"/>
          <w:sz w:val="22"/>
          <w:szCs w:val="22"/>
          <w:lang w:val="pl"/>
        </w:rPr>
        <w:t>z nim o udzielenie zamówienia, przez podmiot, na którego zdolnościach lub sytuacji polega Wykonawca, albo przez podwykonawcę.</w:t>
      </w:r>
    </w:p>
    <w:p w14:paraId="0C8E583E" w14:textId="77777777" w:rsidR="00A210BD" w:rsidRPr="00DD376F" w:rsidRDefault="00A210BD" w:rsidP="00441CA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Maksymalny rozmiar jednego pliku przesyłanego za pośrednictwem dedykowanych formularzy do: złożenia, zmiany, wycofania oferty wynosi 150 MB natomiast przy komunikacji wielkość pliku to maksymalnie 500 MB.</w:t>
      </w:r>
    </w:p>
    <w:p w14:paraId="4BDBE909" w14:textId="77777777" w:rsidR="00A210BD" w:rsidRPr="007566BF" w:rsidRDefault="00A210BD" w:rsidP="00441CA0">
      <w:pPr>
        <w:numPr>
          <w:ilvl w:val="1"/>
          <w:numId w:val="17"/>
        </w:numPr>
        <w:tabs>
          <w:tab w:val="left" w:pos="851"/>
        </w:tabs>
        <w:spacing w:line="360" w:lineRule="auto"/>
        <w:ind w:left="851" w:hanging="851"/>
        <w:contextualSpacing/>
        <w:jc w:val="both"/>
        <w:rPr>
          <w:rFonts w:ascii="Calibri" w:eastAsia="Arial" w:hAnsi="Calibri" w:cs="Calibri"/>
          <w:b/>
          <w:bCs/>
          <w:sz w:val="22"/>
          <w:szCs w:val="22"/>
          <w:lang w:val="pl"/>
        </w:rPr>
      </w:pPr>
      <w:r w:rsidRPr="007566BF">
        <w:rPr>
          <w:rFonts w:ascii="Calibri" w:eastAsia="Arial" w:hAnsi="Calibri" w:cs="Calibri"/>
          <w:b/>
          <w:bCs/>
          <w:sz w:val="22"/>
          <w:szCs w:val="22"/>
          <w:lang w:val="pl"/>
        </w:rPr>
        <w:t>Dodatkowo Zamawiający zaleca, aby:</w:t>
      </w:r>
    </w:p>
    <w:p w14:paraId="4E87E60B" w14:textId="77777777" w:rsidR="00A210BD" w:rsidRPr="00DD376F" w:rsidRDefault="00A210BD" w:rsidP="00A210BD">
      <w:pPr>
        <w:spacing w:line="360" w:lineRule="auto"/>
        <w:ind w:left="851" w:hanging="851"/>
        <w:contextualSpacing/>
        <w:jc w:val="both"/>
        <w:rPr>
          <w:rFonts w:ascii="Calibri" w:eastAsia="Arial" w:hAnsi="Calibri" w:cs="Calibri"/>
          <w:b/>
          <w:bCs/>
          <w:sz w:val="22"/>
          <w:szCs w:val="22"/>
          <w:lang w:val="pl"/>
        </w:rPr>
      </w:pPr>
      <w:r>
        <w:rPr>
          <w:rFonts w:ascii="Calibri" w:eastAsia="Calibri" w:hAnsi="Calibri" w:cs="Calibri"/>
          <w:snapToGrid w:val="0"/>
          <w:kern w:val="20"/>
          <w:sz w:val="22"/>
          <w:szCs w:val="22"/>
          <w:lang w:val="pl"/>
        </w:rPr>
        <w:lastRenderedPageBreak/>
        <w:t>14.18.1.</w:t>
      </w:r>
      <w:r>
        <w:rPr>
          <w:rFonts w:ascii="Calibri" w:eastAsia="Calibri" w:hAnsi="Calibri" w:cs="Calibri"/>
          <w:snapToGrid w:val="0"/>
          <w:kern w:val="20"/>
          <w:sz w:val="22"/>
          <w:szCs w:val="22"/>
          <w:lang w:val="pl"/>
        </w:rPr>
        <w:tab/>
      </w:r>
      <w:r w:rsidRPr="00DD376F">
        <w:rPr>
          <w:rFonts w:ascii="Calibri" w:eastAsia="Calibri" w:hAnsi="Calibri" w:cs="Calibri"/>
          <w:snapToGrid w:val="0"/>
          <w:kern w:val="20"/>
          <w:sz w:val="22"/>
          <w:szCs w:val="22"/>
          <w:lang w:val="p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DD376F">
        <w:rPr>
          <w:rFonts w:ascii="Calibri" w:eastAsia="Calibri" w:hAnsi="Calibri" w:cs="Calibri"/>
          <w:sz w:val="22"/>
          <w:szCs w:val="22"/>
          <w:lang w:val="pl"/>
        </w:rPr>
        <w:t xml:space="preserve"> Wśród formatów powszechnych, a </w:t>
      </w:r>
      <w:r w:rsidRPr="00DD376F">
        <w:rPr>
          <w:rFonts w:ascii="Calibri" w:eastAsia="Calibri" w:hAnsi="Calibri" w:cs="Calibri"/>
          <w:b/>
          <w:bCs/>
          <w:sz w:val="22"/>
          <w:szCs w:val="22"/>
          <w:lang w:val="pl"/>
        </w:rPr>
        <w:t>nie występujących</w:t>
      </w:r>
      <w:r w:rsidRPr="00DD376F">
        <w:rPr>
          <w:rFonts w:ascii="Calibri" w:eastAsia="Calibri" w:hAnsi="Calibri" w:cs="Calibri"/>
          <w:sz w:val="22"/>
          <w:szCs w:val="22"/>
          <w:lang w:val="pl"/>
        </w:rPr>
        <w:t xml:space="preserve"> w Rozporządzeniu KRI występują: .rar .gif .bmp. numbers .pages. </w:t>
      </w:r>
      <w:r w:rsidRPr="00DD376F">
        <w:rPr>
          <w:rFonts w:ascii="Calibri" w:eastAsia="Calibri" w:hAnsi="Calibri" w:cs="Calibri"/>
          <w:b/>
          <w:bCs/>
          <w:sz w:val="22"/>
          <w:szCs w:val="22"/>
          <w:lang w:val="pl"/>
        </w:rPr>
        <w:t>Dokumenty złożone w takich plikach zostaną uznane za złożone nieskutecznie.</w:t>
      </w:r>
    </w:p>
    <w:p w14:paraId="4E9123CA" w14:textId="77777777" w:rsidR="00A210BD" w:rsidRPr="00DD376F" w:rsidRDefault="00A210BD" w:rsidP="00A210BD">
      <w:pPr>
        <w:tabs>
          <w:tab w:val="left" w:pos="851"/>
        </w:tabs>
        <w:spacing w:line="360" w:lineRule="auto"/>
        <w:ind w:left="851" w:hanging="851"/>
        <w:contextualSpacing/>
        <w:jc w:val="both"/>
        <w:rPr>
          <w:rFonts w:ascii="Calibri" w:eastAsia="Calibri" w:hAnsi="Calibri" w:cs="Calibri"/>
          <w:b/>
          <w:bCs/>
          <w:snapToGrid w:val="0"/>
          <w:kern w:val="20"/>
          <w:sz w:val="22"/>
          <w:szCs w:val="22"/>
          <w:u w:val="single"/>
          <w:lang w:val="pl"/>
        </w:rPr>
      </w:pPr>
      <w:r>
        <w:rPr>
          <w:rFonts w:ascii="Calibri" w:eastAsia="Calibri" w:hAnsi="Calibri" w:cs="Calibri"/>
          <w:snapToGrid w:val="0"/>
          <w:kern w:val="20"/>
          <w:sz w:val="22"/>
          <w:szCs w:val="22"/>
          <w:lang w:val="pl"/>
        </w:rPr>
        <w:t>14.18.2.</w:t>
      </w:r>
      <w:r>
        <w:rPr>
          <w:rFonts w:ascii="Calibri" w:eastAsia="Calibri" w:hAnsi="Calibri" w:cs="Calibri"/>
          <w:snapToGrid w:val="0"/>
          <w:kern w:val="20"/>
          <w:sz w:val="22"/>
          <w:szCs w:val="22"/>
          <w:lang w:val="pl"/>
        </w:rPr>
        <w:tab/>
      </w:r>
      <w:r w:rsidRPr="00DD376F">
        <w:rPr>
          <w:rFonts w:ascii="Calibri" w:eastAsia="Calibri" w:hAnsi="Calibri" w:cs="Calibri"/>
          <w:snapToGrid w:val="0"/>
          <w:kern w:val="20"/>
          <w:sz w:val="22"/>
          <w:szCs w:val="22"/>
          <w:lang w:val="pl"/>
        </w:rPr>
        <w:t xml:space="preserve">Zamawiający rekomenduje wykorzystanie formatów: .pdf .doc .docx .xls .xlsx .jpg (.jpeg) </w:t>
      </w:r>
      <w:r w:rsidRPr="00DD376F">
        <w:rPr>
          <w:rFonts w:ascii="Calibri" w:eastAsia="Calibri" w:hAnsi="Calibri" w:cs="Calibri"/>
          <w:b/>
          <w:bCs/>
          <w:snapToGrid w:val="0"/>
          <w:kern w:val="20"/>
          <w:sz w:val="22"/>
          <w:szCs w:val="22"/>
          <w:u w:val="single"/>
          <w:lang w:val="pl"/>
        </w:rPr>
        <w:t>ze szczególnym wskazaniem na .pdf</w:t>
      </w:r>
    </w:p>
    <w:p w14:paraId="3116D686" w14:textId="2746FDBB" w:rsidR="00A210BD" w:rsidRPr="00DD376F" w:rsidRDefault="00A210BD" w:rsidP="00A210B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14.18.3.</w:t>
      </w:r>
      <w:r>
        <w:rPr>
          <w:rFonts w:ascii="Calibri" w:eastAsia="Calibri" w:hAnsi="Calibri" w:cs="Calibri"/>
          <w:snapToGrid w:val="0"/>
          <w:kern w:val="20"/>
          <w:sz w:val="22"/>
          <w:szCs w:val="22"/>
          <w:lang w:val="pl"/>
        </w:rPr>
        <w:tab/>
      </w:r>
      <w:r w:rsidRPr="00DD376F">
        <w:rPr>
          <w:rFonts w:ascii="Calibri" w:eastAsia="Calibri" w:hAnsi="Calibri" w:cs="Calibri"/>
          <w:snapToGrid w:val="0"/>
          <w:kern w:val="20"/>
          <w:sz w:val="22"/>
          <w:szCs w:val="22"/>
          <w:lang w:val="pl"/>
        </w:rPr>
        <w:t>W celu ewentualnej kompresji danych Zamawiający rekomenduje wykorzystanie jednego</w:t>
      </w:r>
      <w:r>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 xml:space="preserve"> </w:t>
      </w:r>
      <w:r w:rsidR="006936B6">
        <w:rPr>
          <w:rFonts w:ascii="Calibri" w:eastAsia="Calibri" w:hAnsi="Calibri" w:cs="Calibri"/>
          <w:snapToGrid w:val="0"/>
          <w:kern w:val="20"/>
          <w:sz w:val="22"/>
          <w:szCs w:val="22"/>
          <w:lang w:val="pl"/>
        </w:rPr>
        <w:br/>
      </w:r>
      <w:r w:rsidRPr="00DD376F">
        <w:rPr>
          <w:rFonts w:ascii="Calibri" w:eastAsia="Calibri" w:hAnsi="Calibri" w:cs="Calibri"/>
          <w:snapToGrid w:val="0"/>
          <w:kern w:val="20"/>
          <w:sz w:val="22"/>
          <w:szCs w:val="22"/>
          <w:lang w:val="pl"/>
        </w:rPr>
        <w:t>z rozszerzeń: .zip lub .7Z</w:t>
      </w:r>
    </w:p>
    <w:p w14:paraId="543099DC" w14:textId="6980ADB9" w:rsidR="00A210BD" w:rsidRPr="00DD376F" w:rsidRDefault="00A210BD" w:rsidP="00A210B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14.18.4.</w:t>
      </w:r>
      <w:r>
        <w:rPr>
          <w:rFonts w:ascii="Calibri" w:eastAsia="Calibri" w:hAnsi="Calibri" w:cs="Calibri"/>
          <w:snapToGrid w:val="0"/>
          <w:kern w:val="20"/>
          <w:sz w:val="22"/>
          <w:szCs w:val="22"/>
          <w:lang w:val="pl"/>
        </w:rPr>
        <w:tab/>
      </w:r>
      <w:r w:rsidRPr="00DD376F">
        <w:rPr>
          <w:rFonts w:ascii="Calibri" w:eastAsia="Calibri" w:hAnsi="Calibri" w:cs="Calibri"/>
          <w:snapToGrid w:val="0"/>
          <w:kern w:val="20"/>
          <w:sz w:val="22"/>
          <w:szCs w:val="22"/>
          <w:lang w:val="pl"/>
        </w:rPr>
        <w:t>Zamawiający zwraca uwagę na ograniczenia wielkości plików podpisywanych profilem zaufanym, który wynosi maksymalnie 10MB, oraz na ograniczenie wielkości plików podpisywanych</w:t>
      </w:r>
      <w:r>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 xml:space="preserve"> </w:t>
      </w:r>
      <w:r w:rsidR="006936B6">
        <w:rPr>
          <w:rFonts w:ascii="Calibri" w:eastAsia="Calibri" w:hAnsi="Calibri" w:cs="Calibri"/>
          <w:snapToGrid w:val="0"/>
          <w:kern w:val="20"/>
          <w:sz w:val="22"/>
          <w:szCs w:val="22"/>
          <w:lang w:val="pl"/>
        </w:rPr>
        <w:br/>
      </w:r>
      <w:r w:rsidRPr="00DD376F">
        <w:rPr>
          <w:rFonts w:ascii="Calibri" w:eastAsia="Calibri" w:hAnsi="Calibri" w:cs="Calibri"/>
          <w:snapToGrid w:val="0"/>
          <w:kern w:val="20"/>
          <w:sz w:val="22"/>
          <w:szCs w:val="22"/>
          <w:lang w:val="pl"/>
        </w:rPr>
        <w:t>w aplikacji eDoApp służącej do składania podpisu osobistego, który wynosi maksymalnie 5MB.</w:t>
      </w:r>
    </w:p>
    <w:p w14:paraId="678B7C30" w14:textId="77777777" w:rsidR="00A210BD" w:rsidRPr="00DD376F" w:rsidRDefault="00A210BD" w:rsidP="00A210B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14.18.5.</w:t>
      </w:r>
      <w:r>
        <w:rPr>
          <w:rFonts w:ascii="Calibri" w:eastAsia="Calibri" w:hAnsi="Calibri" w:cs="Calibri"/>
          <w:snapToGrid w:val="0"/>
          <w:kern w:val="20"/>
          <w:sz w:val="22"/>
          <w:szCs w:val="22"/>
          <w:lang w:val="pl"/>
        </w:rPr>
        <w:tab/>
      </w:r>
      <w:r w:rsidRPr="00DD376F">
        <w:rPr>
          <w:rFonts w:ascii="Calibri" w:eastAsia="Calibri" w:hAnsi="Calibri" w:cs="Calibri"/>
          <w:snapToGrid w:val="0"/>
          <w:kern w:val="20"/>
          <w:sz w:val="22"/>
          <w:szCs w:val="22"/>
          <w:lang w:val="pl"/>
        </w:rPr>
        <w:t>W przypadku stosowania przez Wykonawcę kwalifikowanego podpisu elektronicznego:</w:t>
      </w:r>
    </w:p>
    <w:p w14:paraId="6D283386" w14:textId="77777777" w:rsidR="00A210BD" w:rsidRPr="00DD376F" w:rsidRDefault="00A210BD" w:rsidP="00441CA0">
      <w:pPr>
        <w:widowControl w:val="0"/>
        <w:numPr>
          <w:ilvl w:val="0"/>
          <w:numId w:val="14"/>
        </w:numPr>
        <w:suppressLineNumbers/>
        <w:tabs>
          <w:tab w:val="left" w:pos="993"/>
          <w:tab w:val="left" w:pos="1134"/>
        </w:tabs>
        <w:suppressAutoHyphens/>
        <w:autoSpaceDE w:val="0"/>
        <w:autoSpaceDN w:val="0"/>
        <w:adjustRightInd w:val="0"/>
        <w:spacing w:line="360" w:lineRule="auto"/>
        <w:ind w:left="993" w:right="96" w:hanging="142"/>
        <w:jc w:val="both"/>
        <w:rPr>
          <w:rFonts w:ascii="Calibri" w:eastAsia="Calibri" w:hAnsi="Calibri" w:cs="Calibri"/>
          <w:b/>
          <w:bCs/>
          <w:snapToGrid w:val="0"/>
          <w:kern w:val="20"/>
          <w:sz w:val="22"/>
          <w:szCs w:val="22"/>
          <w:lang w:val="pl"/>
        </w:rPr>
      </w:pPr>
      <w:r w:rsidRPr="00DD376F">
        <w:rPr>
          <w:rFonts w:ascii="Calibri" w:eastAsia="Calibri" w:hAnsi="Calibri" w:cs="Calibri"/>
          <w:snapToGrid w:val="0"/>
          <w:kern w:val="20"/>
          <w:sz w:val="22"/>
          <w:szCs w:val="22"/>
          <w:lang w:val="pl"/>
        </w:rPr>
        <w:t xml:space="preserve">Ze względu na niskie ryzyko naruszenia integralności pliku oraz łatwiejszą weryfikację podpisu zamawiający zaleca, w miarę możliwości, </w:t>
      </w:r>
      <w:r w:rsidRPr="00DD376F">
        <w:rPr>
          <w:rFonts w:ascii="Calibri" w:eastAsia="Calibri" w:hAnsi="Calibri" w:cs="Calibri"/>
          <w:b/>
          <w:bCs/>
          <w:snapToGrid w:val="0"/>
          <w:kern w:val="20"/>
          <w:sz w:val="22"/>
          <w:szCs w:val="22"/>
          <w:lang w:val="pl"/>
        </w:rPr>
        <w:t xml:space="preserve">przekonwertowanie plików składających się na ofertę na rozszerzenie .pdf i opatrzenie ich podpisem kwalifikowanym w formacie PAdES. </w:t>
      </w:r>
    </w:p>
    <w:p w14:paraId="3A4D7FB6" w14:textId="689B0BCE" w:rsidR="00A210BD" w:rsidRPr="00DD376F" w:rsidRDefault="00A210BD" w:rsidP="00441CA0">
      <w:pPr>
        <w:widowControl w:val="0"/>
        <w:numPr>
          <w:ilvl w:val="0"/>
          <w:numId w:val="14"/>
        </w:numPr>
        <w:suppressLineNumbers/>
        <w:suppressAutoHyphens/>
        <w:autoSpaceDE w:val="0"/>
        <w:autoSpaceDN w:val="0"/>
        <w:adjustRightInd w:val="0"/>
        <w:spacing w:line="360" w:lineRule="auto"/>
        <w:ind w:left="993" w:right="96" w:hanging="142"/>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 xml:space="preserve">Pliki w innych formatach niż PDF </w:t>
      </w:r>
      <w:r w:rsidRPr="00DD376F">
        <w:rPr>
          <w:rFonts w:ascii="Calibri" w:eastAsia="Calibri" w:hAnsi="Calibri" w:cs="Calibri"/>
          <w:b/>
          <w:bCs/>
          <w:snapToGrid w:val="0"/>
          <w:kern w:val="20"/>
          <w:sz w:val="22"/>
          <w:szCs w:val="22"/>
          <w:lang w:val="pl"/>
        </w:rPr>
        <w:t>zaleca się opatrzyć podpisem w formacie X</w:t>
      </w:r>
      <w:r>
        <w:rPr>
          <w:rFonts w:ascii="Calibri" w:eastAsia="Calibri" w:hAnsi="Calibri" w:cs="Calibri"/>
          <w:b/>
          <w:bCs/>
          <w:snapToGrid w:val="0"/>
          <w:kern w:val="20"/>
          <w:sz w:val="22"/>
          <w:szCs w:val="22"/>
          <w:lang w:val="pl"/>
        </w:rPr>
        <w:t>a</w:t>
      </w:r>
      <w:r w:rsidRPr="00DD376F">
        <w:rPr>
          <w:rFonts w:ascii="Calibri" w:eastAsia="Calibri" w:hAnsi="Calibri" w:cs="Calibri"/>
          <w:b/>
          <w:bCs/>
          <w:snapToGrid w:val="0"/>
          <w:kern w:val="20"/>
          <w:sz w:val="22"/>
          <w:szCs w:val="22"/>
          <w:lang w:val="pl"/>
        </w:rPr>
        <w:t>dES o typie zewnętrznym.</w:t>
      </w:r>
      <w:r w:rsidRPr="00DD376F">
        <w:rPr>
          <w:rFonts w:ascii="Calibri" w:eastAsia="Calibri" w:hAnsi="Calibri" w:cs="Calibri"/>
          <w:snapToGrid w:val="0"/>
          <w:kern w:val="20"/>
          <w:sz w:val="22"/>
          <w:szCs w:val="22"/>
          <w:lang w:val="pl"/>
        </w:rPr>
        <w:t xml:space="preserve"> Wykonawca powinien pamiętać, aby plik z podpisem przekazywać łącznie</w:t>
      </w:r>
      <w:r>
        <w:rPr>
          <w:rFonts w:ascii="Calibri" w:eastAsia="Calibri" w:hAnsi="Calibri" w:cs="Calibri"/>
          <w:snapToGrid w:val="0"/>
          <w:kern w:val="20"/>
          <w:sz w:val="22"/>
          <w:szCs w:val="22"/>
          <w:lang w:val="pl"/>
        </w:rPr>
        <w:t xml:space="preserve">               </w:t>
      </w:r>
      <w:r w:rsidR="006936B6">
        <w:rPr>
          <w:rFonts w:ascii="Calibri" w:eastAsia="Calibri" w:hAnsi="Calibri" w:cs="Calibri"/>
          <w:snapToGrid w:val="0"/>
          <w:kern w:val="20"/>
          <w:sz w:val="22"/>
          <w:szCs w:val="22"/>
          <w:lang w:val="pl"/>
        </w:rPr>
        <w:br/>
      </w:r>
      <w:r w:rsidRPr="00DD376F">
        <w:rPr>
          <w:rFonts w:ascii="Calibri" w:eastAsia="Calibri" w:hAnsi="Calibri" w:cs="Calibri"/>
          <w:snapToGrid w:val="0"/>
          <w:kern w:val="20"/>
          <w:sz w:val="22"/>
          <w:szCs w:val="22"/>
          <w:lang w:val="pl"/>
        </w:rPr>
        <w:t>z dokumentem podpisywanym.</w:t>
      </w:r>
    </w:p>
    <w:p w14:paraId="4A292F79" w14:textId="77777777" w:rsidR="00A210BD" w:rsidRPr="00DD376F" w:rsidRDefault="00A210BD" w:rsidP="00441CA0">
      <w:pPr>
        <w:widowControl w:val="0"/>
        <w:numPr>
          <w:ilvl w:val="0"/>
          <w:numId w:val="14"/>
        </w:numPr>
        <w:suppressLineNumbers/>
        <w:tabs>
          <w:tab w:val="left" w:pos="993"/>
        </w:tabs>
        <w:suppressAutoHyphens/>
        <w:autoSpaceDE w:val="0"/>
        <w:autoSpaceDN w:val="0"/>
        <w:adjustRightInd w:val="0"/>
        <w:spacing w:line="360" w:lineRule="auto"/>
        <w:ind w:left="851" w:right="96" w:firstLine="0"/>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Zamawiający rekomenduje wykorzystanie podpisu z kwalifikowanym znacznikiem czasu.</w:t>
      </w:r>
    </w:p>
    <w:p w14:paraId="290F244D" w14:textId="28C6F3E3" w:rsidR="00A210BD" w:rsidRPr="00DD376F" w:rsidRDefault="00A210BD" w:rsidP="00A210B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14.18.6.</w:t>
      </w:r>
      <w:r>
        <w:rPr>
          <w:rFonts w:ascii="Calibri" w:eastAsia="Calibri" w:hAnsi="Calibri" w:cs="Calibri"/>
          <w:snapToGrid w:val="0"/>
          <w:kern w:val="20"/>
          <w:sz w:val="22"/>
          <w:szCs w:val="22"/>
          <w:lang w:val="pl"/>
        </w:rPr>
        <w:tab/>
      </w:r>
      <w:r w:rsidRPr="00DD376F">
        <w:rPr>
          <w:rFonts w:ascii="Calibri" w:eastAsia="Calibri" w:hAnsi="Calibri" w:cs="Calibri"/>
          <w:snapToGrid w:val="0"/>
          <w:kern w:val="20"/>
          <w:sz w:val="22"/>
          <w:szCs w:val="22"/>
          <w:lang w:val="pl"/>
        </w:rPr>
        <w:t xml:space="preserve">Zamawiający zaleca, aby w przypadku podpisywania pliku przez kilka osób, stosować podpisy tego samego rodzaju. Podpisywanie różnymi rodzajami podpisów np. </w:t>
      </w:r>
      <w:r w:rsidR="0060333A">
        <w:rPr>
          <w:rFonts w:ascii="Calibri" w:eastAsia="Calibri" w:hAnsi="Calibri" w:cs="Calibri"/>
          <w:snapToGrid w:val="0"/>
          <w:kern w:val="20"/>
          <w:sz w:val="22"/>
          <w:szCs w:val="22"/>
          <w:lang w:val="pl"/>
        </w:rPr>
        <w:t>o</w:t>
      </w:r>
      <w:r w:rsidRPr="00DD376F">
        <w:rPr>
          <w:rFonts w:ascii="Calibri" w:eastAsia="Calibri" w:hAnsi="Calibri" w:cs="Calibri"/>
          <w:snapToGrid w:val="0"/>
          <w:kern w:val="20"/>
          <w:sz w:val="22"/>
          <w:szCs w:val="22"/>
          <w:lang w:val="pl"/>
        </w:rPr>
        <w:t>sobistym</w:t>
      </w:r>
      <w:r w:rsidR="006936B6">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 xml:space="preserve">i kwalifikowanym może doprowadzić do problemów w weryfikacji plików. </w:t>
      </w:r>
    </w:p>
    <w:p w14:paraId="44F074AA" w14:textId="77777777" w:rsidR="00A210BD" w:rsidRPr="00DD376F" w:rsidRDefault="00A210BD" w:rsidP="00A210B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14.18.7.</w:t>
      </w:r>
      <w:r>
        <w:rPr>
          <w:rFonts w:ascii="Calibri" w:eastAsia="Calibri" w:hAnsi="Calibri" w:cs="Calibri"/>
          <w:snapToGrid w:val="0"/>
          <w:kern w:val="20"/>
          <w:sz w:val="22"/>
          <w:szCs w:val="22"/>
          <w:lang w:val="pl"/>
        </w:rPr>
        <w:tab/>
      </w:r>
      <w:r w:rsidRPr="00DD376F">
        <w:rPr>
          <w:rFonts w:ascii="Calibri" w:eastAsia="Calibri" w:hAnsi="Calibri" w:cs="Calibri"/>
          <w:snapToGrid w:val="0"/>
          <w:kern w:val="20"/>
          <w:sz w:val="22"/>
          <w:szCs w:val="22"/>
          <w:lang w:val="pl"/>
        </w:rPr>
        <w:t>Zamawiający zaleca, aby Wykonawca z odpowiednim wyprzedzeniem przetestował możliwość prawidłowego wykorzystania wybranej metody podpisania plików oferty.</w:t>
      </w:r>
    </w:p>
    <w:p w14:paraId="57B87DAA" w14:textId="2025673E" w:rsidR="00A210BD" w:rsidRPr="00DD376F" w:rsidRDefault="00A210BD" w:rsidP="00A210B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14.18.8.</w:t>
      </w:r>
      <w:r>
        <w:rPr>
          <w:rFonts w:ascii="Calibri" w:eastAsia="Calibri" w:hAnsi="Calibri" w:cs="Calibri"/>
          <w:snapToGrid w:val="0"/>
          <w:kern w:val="20"/>
          <w:sz w:val="22"/>
          <w:szCs w:val="22"/>
          <w:lang w:val="pl"/>
        </w:rPr>
        <w:tab/>
      </w:r>
      <w:r w:rsidRPr="00DD376F">
        <w:rPr>
          <w:rFonts w:ascii="Calibri" w:eastAsia="Calibri" w:hAnsi="Calibri" w:cs="Calibri"/>
          <w:snapToGrid w:val="0"/>
          <w:kern w:val="20"/>
          <w:sz w:val="22"/>
          <w:szCs w:val="22"/>
          <w:lang w:val="pl"/>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BB9CFC7" w14:textId="77777777" w:rsidR="00A210BD" w:rsidRPr="00DD376F" w:rsidRDefault="00A210BD" w:rsidP="00A210B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14.18.9.</w:t>
      </w:r>
      <w:r>
        <w:rPr>
          <w:rFonts w:ascii="Calibri" w:eastAsia="Calibri" w:hAnsi="Calibri" w:cs="Calibri"/>
          <w:snapToGrid w:val="0"/>
          <w:kern w:val="20"/>
          <w:sz w:val="22"/>
          <w:szCs w:val="22"/>
          <w:lang w:val="pl"/>
        </w:rPr>
        <w:tab/>
      </w:r>
      <w:r w:rsidRPr="00DD376F">
        <w:rPr>
          <w:rFonts w:ascii="Calibri" w:eastAsia="Calibri" w:hAnsi="Calibri" w:cs="Calibri"/>
          <w:snapToGrid w:val="0"/>
          <w:kern w:val="20"/>
          <w:sz w:val="22"/>
          <w:szCs w:val="22"/>
          <w:lang w:val="pl"/>
        </w:rPr>
        <w:t xml:space="preserve">Jeśli Wykonawca pakuje dokumenty np. w plik o rozszerzeniu .zip, zaleca się wcześniejsze podpisanie każdego ze skompresowanych plików. </w:t>
      </w:r>
    </w:p>
    <w:p w14:paraId="0264EA27" w14:textId="5936D292" w:rsidR="00A210BD" w:rsidRPr="00DD376F" w:rsidRDefault="00A210BD" w:rsidP="00A210BD">
      <w:pPr>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14.18.10.</w:t>
      </w:r>
      <w:r w:rsidRPr="00DD376F">
        <w:rPr>
          <w:rFonts w:ascii="Calibri" w:eastAsia="Calibri" w:hAnsi="Calibri" w:cs="Calibri"/>
          <w:snapToGrid w:val="0"/>
          <w:kern w:val="20"/>
          <w:sz w:val="22"/>
          <w:szCs w:val="22"/>
          <w:lang w:val="pl"/>
        </w:rPr>
        <w:t xml:space="preserve">Zamawiający zaleca, aby nie wprowadzać jakichkolwiek zmian w plikach po podpisaniu ich podpisem kwalifikowanym. Może to skutkować naruszeniem integralności plików co równoważne będzie </w:t>
      </w:r>
      <w:r w:rsidR="006936B6">
        <w:rPr>
          <w:rFonts w:ascii="Calibri" w:eastAsia="Calibri" w:hAnsi="Calibri" w:cs="Calibri"/>
          <w:snapToGrid w:val="0"/>
          <w:kern w:val="20"/>
          <w:sz w:val="22"/>
          <w:szCs w:val="22"/>
          <w:lang w:val="pl"/>
        </w:rPr>
        <w:br/>
      </w:r>
      <w:r w:rsidRPr="00DD376F">
        <w:rPr>
          <w:rFonts w:ascii="Calibri" w:eastAsia="Calibri" w:hAnsi="Calibri" w:cs="Calibri"/>
          <w:snapToGrid w:val="0"/>
          <w:kern w:val="20"/>
          <w:sz w:val="22"/>
          <w:szCs w:val="22"/>
          <w:lang w:val="pl"/>
        </w:rPr>
        <w:t>z koniecznością odrzucenia oferty.</w:t>
      </w:r>
    </w:p>
    <w:p w14:paraId="74777A02" w14:textId="77777777" w:rsidR="00A210BD" w:rsidRPr="00DD376F" w:rsidRDefault="00A210BD" w:rsidP="00441CA0">
      <w:pPr>
        <w:numPr>
          <w:ilvl w:val="1"/>
          <w:numId w:val="17"/>
        </w:numPr>
        <w:tabs>
          <w:tab w:val="left" w:pos="851"/>
        </w:tabs>
        <w:spacing w:line="360" w:lineRule="auto"/>
        <w:ind w:left="851" w:hanging="851"/>
        <w:contextualSpacing/>
        <w:jc w:val="both"/>
        <w:rPr>
          <w:rFonts w:ascii="Calibri" w:eastAsia="DejaVu Sans" w:hAnsi="Calibri" w:cs="Calibri"/>
          <w:iCs/>
          <w:kern w:val="1"/>
          <w:sz w:val="22"/>
          <w:szCs w:val="22"/>
          <w:lang w:val="pl" w:bidi="hi-IN"/>
        </w:rPr>
      </w:pPr>
      <w:r w:rsidRPr="00DD376F">
        <w:rPr>
          <w:rFonts w:ascii="Calibri" w:eastAsia="DejaVu Sans" w:hAnsi="Calibri" w:cs="Calibri"/>
          <w:iCs/>
          <w:kern w:val="1"/>
          <w:sz w:val="22"/>
          <w:szCs w:val="22"/>
          <w:lang w:val="pl" w:bidi="hi-IN"/>
        </w:rPr>
        <w:t>Protokół z postępowania jest jawny i </w:t>
      </w:r>
      <w:r w:rsidRPr="00DD376F">
        <w:rPr>
          <w:rFonts w:ascii="Calibri" w:eastAsia="DejaVu Sans" w:hAnsi="Calibri" w:cs="Calibri"/>
          <w:b/>
          <w:bCs/>
          <w:iCs/>
          <w:kern w:val="1"/>
          <w:sz w:val="22"/>
          <w:szCs w:val="22"/>
          <w:lang w:val="pl" w:bidi="hi-IN"/>
        </w:rPr>
        <w:t>udostępniany na wniosek.</w:t>
      </w:r>
      <w:r w:rsidRPr="00DD376F">
        <w:rPr>
          <w:rFonts w:ascii="Calibri" w:eastAsia="DejaVu Sans" w:hAnsi="Calibri" w:cs="Calibri"/>
          <w:iCs/>
          <w:kern w:val="1"/>
          <w:sz w:val="22"/>
          <w:szCs w:val="22"/>
          <w:lang w:val="pl" w:bidi="hi-IN"/>
        </w:rPr>
        <w:t xml:space="preserve"> Załączniki do protokołu udostępnia się po dokonaniu wyboru najkorzystniejszej oferty albo unieważnieniu postępowania, z tym, że oferty wraz </w:t>
      </w:r>
      <w:r w:rsidRPr="00DD376F">
        <w:rPr>
          <w:rFonts w:ascii="Calibri" w:eastAsia="DejaVu Sans" w:hAnsi="Calibri" w:cs="Calibri"/>
          <w:iCs/>
          <w:kern w:val="1"/>
          <w:sz w:val="22"/>
          <w:szCs w:val="22"/>
          <w:lang w:val="pl" w:bidi="hi-IN"/>
        </w:rPr>
        <w:lastRenderedPageBreak/>
        <w:t xml:space="preserve">z załącznikami udostępnia się niezwłocznie po otwarciu ofert, nie później jednak niż w terminie 3 dni od dnia otwarcia ofert, przy czym nie udostępnia się informacji, które mają charakter poufny. </w:t>
      </w:r>
    </w:p>
    <w:p w14:paraId="2690A680" w14:textId="537CA664" w:rsidR="00A210BD" w:rsidRPr="00DD376F" w:rsidRDefault="00A210BD" w:rsidP="00441CA0">
      <w:pPr>
        <w:numPr>
          <w:ilvl w:val="1"/>
          <w:numId w:val="17"/>
        </w:numPr>
        <w:tabs>
          <w:tab w:val="left" w:pos="851"/>
        </w:tabs>
        <w:spacing w:line="360" w:lineRule="auto"/>
        <w:ind w:left="851" w:hanging="851"/>
        <w:contextualSpacing/>
        <w:jc w:val="both"/>
        <w:rPr>
          <w:rFonts w:ascii="Calibri" w:eastAsia="DejaVu Sans" w:hAnsi="Calibri" w:cs="Calibri"/>
          <w:iCs/>
          <w:kern w:val="1"/>
          <w:sz w:val="22"/>
          <w:szCs w:val="22"/>
          <w:lang w:val="pl" w:bidi="hi-IN"/>
        </w:rPr>
      </w:pPr>
      <w:r w:rsidRPr="00DD376F">
        <w:rPr>
          <w:rFonts w:ascii="Calibri" w:eastAsia="Arial" w:hAnsi="Calibri" w:cs="Calibri"/>
          <w:sz w:val="22"/>
          <w:szCs w:val="22"/>
          <w:lang w:val="pl"/>
        </w:rPr>
        <w:t>Wykonawca</w:t>
      </w:r>
      <w:r w:rsidRPr="00DD376F">
        <w:rPr>
          <w:rFonts w:ascii="Calibri" w:eastAsia="DejaVu Sans" w:hAnsi="Calibri" w:cs="Calibri"/>
          <w:iCs/>
          <w:kern w:val="1"/>
          <w:sz w:val="22"/>
          <w:szCs w:val="22"/>
          <w:lang w:val="pl" w:bidi="hi-IN"/>
        </w:rPr>
        <w:t xml:space="preserve"> ubiegając się o udzielenie zamówienia publicznego jest zobowiązany do wypełnienia obowiązku informacyjnego przewidzianego w art.</w:t>
      </w:r>
      <w:r w:rsidRPr="00DD376F">
        <w:rPr>
          <w:rFonts w:ascii="Calibri" w:eastAsia="Arial" w:hAnsi="Calibri" w:cs="Calibri"/>
          <w:kern w:val="20"/>
          <w:sz w:val="22"/>
          <w:szCs w:val="22"/>
          <w:lang w:val="pl"/>
        </w:rPr>
        <w:t xml:space="preserve"> 13 RODO względem osób fizycznych, których dane osobowe dotyczą i od których dane te Wykonawca bezpośrednio pozyskał (będą to w szczególności osoby fizyczne: skierowane do realizacji zamówienia, podwykonawcy, podmiot trzeci, pełnomocnicy, członkowie organów zarządzających). Obowiązek informacyjny wynikający z art. 13 RODO nie będzie miał zastosowania, gdy i w zakresie </w:t>
      </w:r>
      <w:r w:rsidRPr="00DD376F">
        <w:rPr>
          <w:rFonts w:ascii="Calibri" w:eastAsia="Arial" w:hAnsi="Calibri" w:cs="Calibri"/>
          <w:sz w:val="22"/>
          <w:szCs w:val="22"/>
          <w:lang w:val="pl"/>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w:t>
      </w:r>
      <w:r>
        <w:rPr>
          <w:rFonts w:ascii="Calibri" w:eastAsia="Arial" w:hAnsi="Calibri" w:cs="Calibri"/>
          <w:sz w:val="22"/>
          <w:szCs w:val="22"/>
          <w:lang w:val="pl"/>
        </w:rPr>
        <w:t>ym</w:t>
      </w:r>
      <w:r w:rsidRPr="00DD376F">
        <w:rPr>
          <w:rFonts w:ascii="Calibri" w:eastAsia="Arial" w:hAnsi="Calibri" w:cs="Calibri"/>
          <w:sz w:val="22"/>
          <w:szCs w:val="22"/>
          <w:lang w:val="pl"/>
        </w:rPr>
        <w:t xml:space="preserve"> </w:t>
      </w:r>
      <w:r w:rsidRPr="00DD376F">
        <w:rPr>
          <w:rFonts w:ascii="Calibri" w:eastAsia="Arial" w:hAnsi="Calibri" w:cs="Calibri"/>
          <w:b/>
          <w:iCs/>
          <w:sz w:val="22"/>
          <w:szCs w:val="22"/>
          <w:lang w:val="pl"/>
        </w:rPr>
        <w:t xml:space="preserve">Załącznik nr </w:t>
      </w:r>
      <w:r w:rsidR="006936B6">
        <w:rPr>
          <w:rFonts w:ascii="Calibri" w:eastAsia="Arial" w:hAnsi="Calibri" w:cs="Calibri"/>
          <w:b/>
          <w:iCs/>
          <w:sz w:val="22"/>
          <w:szCs w:val="22"/>
          <w:lang w:val="pl"/>
        </w:rPr>
        <w:t>1</w:t>
      </w:r>
      <w:r w:rsidRPr="00DD376F">
        <w:rPr>
          <w:rFonts w:ascii="Calibri" w:eastAsia="Arial" w:hAnsi="Calibri" w:cs="Calibri"/>
          <w:b/>
          <w:iCs/>
          <w:sz w:val="22"/>
          <w:szCs w:val="22"/>
          <w:lang w:val="pl"/>
        </w:rPr>
        <w:t xml:space="preserve"> do SWZ</w:t>
      </w:r>
      <w:r w:rsidRPr="00DD376F">
        <w:rPr>
          <w:rFonts w:ascii="Calibri" w:eastAsia="Arial" w:hAnsi="Calibri" w:cs="Calibri"/>
          <w:iCs/>
          <w:sz w:val="22"/>
          <w:szCs w:val="22"/>
          <w:lang w:val="pl"/>
        </w:rPr>
        <w:t>.</w:t>
      </w:r>
      <w:r w:rsidRPr="00DD376F">
        <w:rPr>
          <w:rFonts w:ascii="Calibri" w:eastAsia="Arial" w:hAnsi="Calibri" w:cs="Calibri"/>
          <w:kern w:val="20"/>
          <w:sz w:val="22"/>
          <w:szCs w:val="22"/>
          <w:lang w:val="pl"/>
        </w:rPr>
        <w:t xml:space="preserve"> </w:t>
      </w:r>
    </w:p>
    <w:p w14:paraId="16504C27" w14:textId="77777777" w:rsidR="00A210BD" w:rsidRPr="00EE35EB" w:rsidRDefault="00A210BD" w:rsidP="00441CA0">
      <w:pPr>
        <w:pStyle w:val="Nagwek2"/>
        <w:keepLines/>
        <w:numPr>
          <w:ilvl w:val="0"/>
          <w:numId w:val="17"/>
        </w:numPr>
        <w:tabs>
          <w:tab w:val="num" w:pos="720"/>
          <w:tab w:val="left" w:pos="851"/>
        </w:tabs>
        <w:spacing w:line="360" w:lineRule="auto"/>
        <w:ind w:left="851" w:hanging="851"/>
        <w:jc w:val="both"/>
        <w:rPr>
          <w:rFonts w:ascii="Calibri" w:eastAsia="Arial" w:hAnsi="Calibri" w:cs="Calibri"/>
          <w:bCs w:val="0"/>
          <w:sz w:val="22"/>
          <w:szCs w:val="22"/>
          <w:lang w:val="pl"/>
        </w:rPr>
      </w:pPr>
      <w:bookmarkStart w:id="8" w:name="_Toc80176826"/>
      <w:r w:rsidRPr="00EE35EB">
        <w:rPr>
          <w:rFonts w:ascii="Calibri" w:eastAsia="Arial" w:hAnsi="Calibri" w:cs="Calibri"/>
          <w:sz w:val="22"/>
          <w:szCs w:val="22"/>
          <w:lang w:val="pl"/>
        </w:rPr>
        <w:t>Opis sposobu obliczania ceny oferty</w:t>
      </w:r>
      <w:bookmarkEnd w:id="8"/>
    </w:p>
    <w:p w14:paraId="21862ADE" w14:textId="7CA2C4E6" w:rsidR="00A210BD" w:rsidRPr="00EE35EB" w:rsidRDefault="00A210BD" w:rsidP="00441CA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 podaje cenę za realizację przedmiotu zamówienia w Formularzu Oferty, stanowiący</w:t>
      </w:r>
      <w:r>
        <w:rPr>
          <w:rFonts w:ascii="Calibri" w:eastAsia="Arial" w:hAnsi="Calibri" w:cs="Calibri"/>
          <w:sz w:val="22"/>
          <w:szCs w:val="22"/>
          <w:lang w:val="pl"/>
        </w:rPr>
        <w:t>m</w:t>
      </w:r>
      <w:r w:rsidRPr="00EE35EB">
        <w:rPr>
          <w:rFonts w:ascii="Calibri" w:eastAsia="Arial" w:hAnsi="Calibri" w:cs="Calibri"/>
          <w:sz w:val="22"/>
          <w:szCs w:val="22"/>
          <w:lang w:val="pl"/>
        </w:rPr>
        <w:t xml:space="preserve"> </w:t>
      </w:r>
      <w:r w:rsidRPr="00EE35EB">
        <w:rPr>
          <w:rFonts w:ascii="Calibri" w:eastAsia="Arial" w:hAnsi="Calibri" w:cs="Calibri"/>
          <w:b/>
          <w:sz w:val="22"/>
          <w:szCs w:val="22"/>
          <w:lang w:val="pl"/>
        </w:rPr>
        <w:t xml:space="preserve">Załącznik nr </w:t>
      </w:r>
      <w:r w:rsidR="00DE1258">
        <w:rPr>
          <w:rFonts w:ascii="Calibri" w:eastAsia="Arial" w:hAnsi="Calibri" w:cs="Calibri"/>
          <w:b/>
          <w:sz w:val="22"/>
          <w:szCs w:val="22"/>
          <w:lang w:val="pl"/>
        </w:rPr>
        <w:t>1</w:t>
      </w:r>
      <w:r w:rsidRPr="00EE35EB">
        <w:rPr>
          <w:rFonts w:ascii="Calibri" w:eastAsia="Arial" w:hAnsi="Calibri" w:cs="Calibri"/>
          <w:b/>
          <w:sz w:val="22"/>
          <w:szCs w:val="22"/>
          <w:lang w:val="pl"/>
        </w:rPr>
        <w:t xml:space="preserve"> do SWZ/</w:t>
      </w:r>
      <w:r>
        <w:rPr>
          <w:rFonts w:ascii="Calibri" w:eastAsia="Arial" w:hAnsi="Calibri" w:cs="Calibri"/>
          <w:b/>
          <w:sz w:val="22"/>
          <w:szCs w:val="22"/>
          <w:lang w:val="pl"/>
        </w:rPr>
        <w:t>U</w:t>
      </w:r>
      <w:r w:rsidRPr="00EE35EB">
        <w:rPr>
          <w:rFonts w:ascii="Calibri" w:eastAsia="Arial" w:hAnsi="Calibri" w:cs="Calibri"/>
          <w:b/>
          <w:sz w:val="22"/>
          <w:szCs w:val="22"/>
          <w:lang w:val="pl"/>
        </w:rPr>
        <w:t xml:space="preserve">mowy. </w:t>
      </w:r>
    </w:p>
    <w:p w14:paraId="3327510E" w14:textId="77777777" w:rsidR="00A210BD" w:rsidRPr="00EE35EB" w:rsidRDefault="00A210BD" w:rsidP="00441CA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ofertowa brutto musi uwzględniać wszystkie koszty związane z realizacją przedmiotu zamówienia zgodnie z opisem przedmiotu zamówienia oraz istotnymi postanowieniami umowy określonymi w niniejszej SWZ w tym podatek VAT wg obowiązującej stawki.</w:t>
      </w:r>
    </w:p>
    <w:p w14:paraId="065D47BA" w14:textId="77777777" w:rsidR="00A210BD" w:rsidRPr="00EE35EB" w:rsidRDefault="00A210BD" w:rsidP="00441CA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 dopuszcza się podawania ceny w przedziałach kwotowych.</w:t>
      </w:r>
    </w:p>
    <w:p w14:paraId="4395628B" w14:textId="77777777" w:rsidR="00A210BD" w:rsidRPr="00EE35EB" w:rsidRDefault="00A210BD" w:rsidP="00441CA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Niedopuszczalna jest wycena, z której będzie wynikało, że oferowany przedmiot zamówienia przez Wykonawcę będzie miał cenę zero (0,00 zł).</w:t>
      </w:r>
    </w:p>
    <w:p w14:paraId="54F23C45" w14:textId="77777777" w:rsidR="00A210BD" w:rsidRPr="00EE35EB" w:rsidRDefault="00A210BD" w:rsidP="00441CA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podana na Formularzu Oferty jest ceną ostateczną, niepodlegającą negocjacji i wyczerpującą wszelkie należności Wykonawcy wobec Zamawiającego związane z realizacją przedmiotu zamówienia.</w:t>
      </w:r>
    </w:p>
    <w:p w14:paraId="6BFF11BC" w14:textId="77777777" w:rsidR="00A210BD" w:rsidRPr="00EE35EB" w:rsidRDefault="00A210BD" w:rsidP="00441CA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oferty nie ulega zmianie przez okres ważności ofert (związania) oraz okres realizacji (wykonania) przedmiotu zamówienia.</w:t>
      </w:r>
    </w:p>
    <w:p w14:paraId="33583E00" w14:textId="70081F12" w:rsidR="00A210BD" w:rsidRPr="00EE35EB" w:rsidRDefault="00A210BD" w:rsidP="00441CA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oferty w Formularzu oferty oraz ceny jednostkowe powinn</w:t>
      </w:r>
      <w:r>
        <w:rPr>
          <w:rFonts w:ascii="Calibri" w:eastAsia="Arial" w:hAnsi="Calibri" w:cs="Calibri"/>
          <w:sz w:val="22"/>
          <w:szCs w:val="22"/>
          <w:lang w:val="pl"/>
        </w:rPr>
        <w:t>y</w:t>
      </w:r>
      <w:r w:rsidRPr="00EE35EB">
        <w:rPr>
          <w:rFonts w:ascii="Calibri" w:eastAsia="Arial" w:hAnsi="Calibri" w:cs="Calibri"/>
          <w:sz w:val="22"/>
          <w:szCs w:val="22"/>
          <w:lang w:val="pl"/>
        </w:rPr>
        <w:t xml:space="preserve"> być wyrażon</w:t>
      </w:r>
      <w:r>
        <w:rPr>
          <w:rFonts w:ascii="Calibri" w:eastAsia="Arial" w:hAnsi="Calibri" w:cs="Calibri"/>
          <w:sz w:val="22"/>
          <w:szCs w:val="22"/>
          <w:lang w:val="pl"/>
        </w:rPr>
        <w:t>e</w:t>
      </w:r>
      <w:r w:rsidRPr="00EE35EB">
        <w:rPr>
          <w:rFonts w:ascii="Calibri" w:eastAsia="Arial" w:hAnsi="Calibri" w:cs="Calibri"/>
          <w:sz w:val="22"/>
          <w:szCs w:val="22"/>
          <w:lang w:val="pl"/>
        </w:rPr>
        <w:t xml:space="preserve"> w złotych polskich (PLN) z dokładnością do dwóch miejsc po przecinku</w:t>
      </w:r>
      <w:r>
        <w:rPr>
          <w:rFonts w:ascii="Calibri" w:eastAsia="Arial" w:hAnsi="Calibri" w:cs="Calibri"/>
          <w:sz w:val="22"/>
          <w:szCs w:val="22"/>
          <w:lang w:val="pl"/>
        </w:rPr>
        <w:t xml:space="preserve"> </w:t>
      </w:r>
      <w:r w:rsidRPr="00EE35EB">
        <w:rPr>
          <w:rFonts w:ascii="Calibri" w:eastAsia="Arial" w:hAnsi="Calibri" w:cs="Calibri"/>
          <w:sz w:val="22"/>
          <w:szCs w:val="22"/>
          <w:lang w:val="pl"/>
        </w:rPr>
        <w:t>(tj.</w:t>
      </w:r>
      <w:r>
        <w:rPr>
          <w:rFonts w:ascii="Calibri" w:eastAsia="Arial" w:hAnsi="Calibri" w:cs="Calibri"/>
          <w:sz w:val="22"/>
          <w:szCs w:val="22"/>
          <w:lang w:val="pl"/>
        </w:rPr>
        <w:t>:</w:t>
      </w:r>
      <w:r w:rsidRPr="00EE35EB">
        <w:rPr>
          <w:rFonts w:ascii="Calibri" w:eastAsia="Arial" w:hAnsi="Calibri" w:cs="Calibri"/>
          <w:sz w:val="22"/>
          <w:szCs w:val="22"/>
          <w:lang w:val="pl"/>
        </w:rPr>
        <w:t xml:space="preserve"> z dokładnością do jednego grosza).</w:t>
      </w:r>
    </w:p>
    <w:p w14:paraId="5B4F64A2" w14:textId="77777777" w:rsidR="00A210BD" w:rsidRPr="00EE35EB" w:rsidRDefault="00A210BD" w:rsidP="00441CA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nie przewiduje rozliczeń w walucie obcej.</w:t>
      </w:r>
    </w:p>
    <w:p w14:paraId="0FD48481" w14:textId="77777777" w:rsidR="00A210BD" w:rsidRPr="00EE35EB" w:rsidRDefault="00A210BD" w:rsidP="00441CA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Wyliczona cena oferty brutto będzie służyć do porównania złożonych ofert i do rozliczenia w trakcie realizacji zamówienia.</w:t>
      </w:r>
    </w:p>
    <w:p w14:paraId="66EC00AF" w14:textId="3E77D097" w:rsidR="00A210BD" w:rsidRPr="00EE35EB" w:rsidRDefault="00A210BD" w:rsidP="00441CA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Jeżeli została złożona oferta, której wybór prowadziłby do powstania u Zamawiającego obowiązku podatkowego zgodnie z ustawą z dnia 11 marca 2004 r. o podatku od towarów i usług (</w:t>
      </w:r>
      <w:r w:rsidR="007566BF" w:rsidRPr="007566BF">
        <w:rPr>
          <w:rFonts w:ascii="Calibri" w:eastAsia="Arial" w:hAnsi="Calibri" w:cs="Calibri"/>
          <w:sz w:val="22"/>
          <w:szCs w:val="22"/>
          <w:lang w:val="pl"/>
        </w:rPr>
        <w:t>t.j. Dz. U. z 2023 r. poz.1570, z późn. zm.</w:t>
      </w:r>
      <w:r w:rsidRPr="00EE35EB">
        <w:rPr>
          <w:rFonts w:ascii="Calibri" w:eastAsia="Arial" w:hAnsi="Calibri" w:cs="Calibri"/>
          <w:sz w:val="22"/>
          <w:szCs w:val="22"/>
          <w:lang w:val="pl"/>
        </w:rPr>
        <w:t>), dla celów zastosowania kryterium ceny lub kosztu Zamawiający dolicza do przedstawionej w tej ofercie ceny kwotę podatku od towarów i usług, którą miałby obowiązek rozliczyć.</w:t>
      </w:r>
      <w:r w:rsidRPr="00EE35EB">
        <w:rPr>
          <w:rFonts w:ascii="Calibri" w:eastAsia="Arial" w:hAnsi="Calibri" w:cs="Calibri"/>
          <w:b/>
          <w:sz w:val="22"/>
          <w:szCs w:val="22"/>
          <w:lang w:val="pl"/>
        </w:rPr>
        <w:t xml:space="preserve"> </w:t>
      </w:r>
    </w:p>
    <w:p w14:paraId="06E31FC8" w14:textId="77777777" w:rsidR="00A210BD" w:rsidRPr="00EE35EB" w:rsidRDefault="00A210BD" w:rsidP="00441CA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ofercie, o której mowa w pkt. 1</w:t>
      </w:r>
      <w:r>
        <w:rPr>
          <w:rFonts w:ascii="Calibri" w:eastAsia="Arial" w:hAnsi="Calibri" w:cs="Calibri"/>
          <w:sz w:val="22"/>
          <w:szCs w:val="22"/>
          <w:lang w:val="pl"/>
        </w:rPr>
        <w:t>5</w:t>
      </w:r>
      <w:r w:rsidRPr="00EE35EB">
        <w:rPr>
          <w:rFonts w:ascii="Calibri" w:eastAsia="Arial" w:hAnsi="Calibri" w:cs="Calibri"/>
          <w:sz w:val="22"/>
          <w:szCs w:val="22"/>
          <w:lang w:val="pl"/>
        </w:rPr>
        <w:t>.10., Wykonawca ma obowiązek:</w:t>
      </w:r>
    </w:p>
    <w:p w14:paraId="5246E5D7" w14:textId="77777777" w:rsidR="00A210BD" w:rsidRPr="00EE35EB" w:rsidRDefault="00A210BD" w:rsidP="00A210BD">
      <w:pPr>
        <w:tabs>
          <w:tab w:val="left" w:pos="851"/>
          <w:tab w:val="left" w:pos="993"/>
          <w:tab w:val="left" w:pos="1134"/>
          <w:tab w:val="left" w:pos="1276"/>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15.11.1.</w:t>
      </w:r>
      <w:r>
        <w:rPr>
          <w:rFonts w:ascii="Calibri" w:eastAsia="Arial" w:hAnsi="Calibri" w:cs="Calibri"/>
          <w:sz w:val="22"/>
          <w:szCs w:val="22"/>
          <w:lang w:val="pl"/>
        </w:rPr>
        <w:tab/>
      </w:r>
      <w:r w:rsidRPr="00EE35EB">
        <w:rPr>
          <w:rFonts w:ascii="Calibri" w:eastAsia="Arial" w:hAnsi="Calibri" w:cs="Calibri"/>
          <w:sz w:val="22"/>
          <w:szCs w:val="22"/>
          <w:lang w:val="pl"/>
        </w:rPr>
        <w:t xml:space="preserve">poinformowania zamawiającego, że wybór jego oferty będzie prowadził do powstania </w:t>
      </w:r>
      <w:r>
        <w:rPr>
          <w:rFonts w:ascii="Calibri" w:eastAsia="Arial" w:hAnsi="Calibri" w:cs="Calibri"/>
          <w:sz w:val="22"/>
          <w:szCs w:val="22"/>
          <w:lang w:val="pl"/>
        </w:rPr>
        <w:t>u</w:t>
      </w:r>
      <w:r w:rsidRPr="00EE35EB">
        <w:rPr>
          <w:rFonts w:ascii="Calibri" w:eastAsia="Arial" w:hAnsi="Calibri" w:cs="Calibri"/>
          <w:sz w:val="22"/>
          <w:szCs w:val="22"/>
          <w:lang w:val="pl"/>
        </w:rPr>
        <w:t> zamawiającego obowiązku podatkowego;</w:t>
      </w:r>
    </w:p>
    <w:p w14:paraId="04EC4D10" w14:textId="77777777" w:rsidR="00A210BD" w:rsidRPr="00EE35EB" w:rsidRDefault="00A210BD" w:rsidP="00A210B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15.11.2.</w:t>
      </w:r>
      <w:r>
        <w:rPr>
          <w:rFonts w:ascii="Calibri" w:eastAsia="Arial" w:hAnsi="Calibri" w:cs="Calibri"/>
          <w:sz w:val="22"/>
          <w:szCs w:val="22"/>
          <w:lang w:val="pl"/>
        </w:rPr>
        <w:tab/>
      </w:r>
      <w:r w:rsidRPr="00EE35EB">
        <w:rPr>
          <w:rFonts w:ascii="Calibri" w:eastAsia="Arial" w:hAnsi="Calibri" w:cs="Calibri"/>
          <w:sz w:val="22"/>
          <w:szCs w:val="22"/>
          <w:lang w:val="pl"/>
        </w:rPr>
        <w:t>wskazania nazwy (rodzaju) towaru lub usługi, których dostawa lub świadczenie będą prowadziły do powstania obowiązku podatkowego;</w:t>
      </w:r>
    </w:p>
    <w:p w14:paraId="78551E20" w14:textId="77777777" w:rsidR="00A210BD" w:rsidRPr="00EE35EB" w:rsidRDefault="00A210BD" w:rsidP="00A210B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15.11.3.</w:t>
      </w:r>
      <w:r>
        <w:rPr>
          <w:rFonts w:ascii="Calibri" w:eastAsia="Arial" w:hAnsi="Calibri" w:cs="Calibri"/>
          <w:sz w:val="22"/>
          <w:szCs w:val="22"/>
          <w:lang w:val="pl"/>
        </w:rPr>
        <w:tab/>
      </w:r>
      <w:r w:rsidRPr="00EE35EB">
        <w:rPr>
          <w:rFonts w:ascii="Calibri" w:eastAsia="Arial" w:hAnsi="Calibri" w:cs="Calibri"/>
          <w:sz w:val="22"/>
          <w:szCs w:val="22"/>
          <w:lang w:val="pl"/>
        </w:rPr>
        <w:t>wskazania wartości towaru lub usługi objętego obowiązkiem podatkowym zamawiającego, bez kwoty podatku;</w:t>
      </w:r>
    </w:p>
    <w:p w14:paraId="74719E1E" w14:textId="77777777" w:rsidR="00A210BD" w:rsidRPr="00EE35EB" w:rsidRDefault="00A210BD" w:rsidP="00A210B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15.11.4.</w:t>
      </w:r>
      <w:r>
        <w:rPr>
          <w:rFonts w:ascii="Calibri" w:eastAsia="Arial" w:hAnsi="Calibri" w:cs="Calibri"/>
          <w:sz w:val="22"/>
          <w:szCs w:val="22"/>
          <w:lang w:val="pl"/>
        </w:rPr>
        <w:tab/>
      </w:r>
      <w:r w:rsidRPr="00EE35EB">
        <w:rPr>
          <w:rFonts w:ascii="Calibri" w:eastAsia="Arial" w:hAnsi="Calibri" w:cs="Calibri"/>
          <w:sz w:val="22"/>
          <w:szCs w:val="22"/>
          <w:lang w:val="pl"/>
        </w:rPr>
        <w:t>wskazania stawki podatku od towarów i usług, która zgodnie z wiedzą wykonawcy, będzie miała zastosowanie.</w:t>
      </w:r>
    </w:p>
    <w:p w14:paraId="45CBE5B3" w14:textId="77777777" w:rsidR="00A210BD" w:rsidRPr="00EE35EB" w:rsidRDefault="00A210BD" w:rsidP="00A210B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w:t>
      </w:r>
      <w:r>
        <w:rPr>
          <w:rFonts w:ascii="Calibri" w:eastAsia="Arial" w:hAnsi="Calibri" w:cs="Calibri"/>
          <w:sz w:val="22"/>
          <w:szCs w:val="22"/>
          <w:lang w:val="pl"/>
        </w:rPr>
        <w:tab/>
      </w:r>
      <w:r w:rsidRPr="00EE35EB">
        <w:rPr>
          <w:rFonts w:ascii="Calibri" w:eastAsia="Arial" w:hAnsi="Calibri" w:cs="Calibri"/>
          <w:sz w:val="22"/>
          <w:szCs w:val="22"/>
          <w:lang w:val="pl"/>
        </w:rPr>
        <w:t>Jeżeli zaoferowana cena lub koszt, lub ich istotne części składowe, wydają się</w:t>
      </w:r>
      <w:r w:rsidRPr="00EE35EB">
        <w:rPr>
          <w:rFonts w:ascii="Calibri" w:eastAsia="Arial" w:hAnsi="Calibri" w:cs="Calibri"/>
          <w:w w:val="99"/>
          <w:sz w:val="22"/>
          <w:szCs w:val="22"/>
          <w:lang w:val="pl"/>
        </w:rPr>
        <w:t xml:space="preserve"> </w:t>
      </w:r>
      <w:r w:rsidRPr="00EE35EB">
        <w:rPr>
          <w:rFonts w:ascii="Calibri" w:eastAsia="Arial" w:hAnsi="Calibri" w:cs="Calibri"/>
          <w:sz w:val="22"/>
          <w:szCs w:val="22"/>
          <w:lang w:val="pl"/>
        </w:rPr>
        <w:t>rażąco niskie w stosunku do przedmiotu zamówienia i budzą wątpliwości</w:t>
      </w:r>
      <w:r w:rsidRPr="00EE35EB">
        <w:rPr>
          <w:rFonts w:ascii="Calibri" w:eastAsia="Arial" w:hAnsi="Calibri" w:cs="Calibri"/>
          <w:w w:val="99"/>
          <w:sz w:val="22"/>
          <w:szCs w:val="22"/>
          <w:lang w:val="pl"/>
        </w:rPr>
        <w:t xml:space="preserve"> </w:t>
      </w:r>
      <w:r w:rsidRPr="00EE35EB">
        <w:rPr>
          <w:rFonts w:ascii="Calibri" w:eastAsia="Arial" w:hAnsi="Calibri" w:cs="Calibri"/>
          <w:sz w:val="22"/>
          <w:szCs w:val="22"/>
          <w:lang w:val="pl"/>
        </w:rPr>
        <w:t>Zamawiającego co do możliwości wykonania przedmiotu zamówienia zgodnie</w:t>
      </w:r>
      <w:r w:rsidRPr="00EE35EB">
        <w:rPr>
          <w:rFonts w:ascii="Calibri" w:eastAsia="Arial" w:hAnsi="Calibri" w:cs="Calibri"/>
          <w:w w:val="99"/>
          <w:sz w:val="22"/>
          <w:szCs w:val="22"/>
          <w:lang w:val="pl"/>
        </w:rPr>
        <w:t xml:space="preserve"> z </w:t>
      </w:r>
      <w:r w:rsidRPr="00EE35EB">
        <w:rPr>
          <w:rFonts w:ascii="Calibri" w:eastAsia="Arial" w:hAnsi="Calibri" w:cs="Calibri"/>
          <w:sz w:val="22"/>
          <w:szCs w:val="22"/>
          <w:lang w:val="pl"/>
        </w:rPr>
        <w:t>wymaganiami określonymi w dokumentach zamówienia lub wynikającymi</w:t>
      </w:r>
      <w:r w:rsidRPr="00EE35EB">
        <w:rPr>
          <w:rFonts w:ascii="Calibri" w:eastAsia="Arial" w:hAnsi="Calibri" w:cs="Calibri"/>
          <w:w w:val="99"/>
          <w:sz w:val="22"/>
          <w:szCs w:val="22"/>
          <w:lang w:val="pl"/>
        </w:rPr>
        <w:t xml:space="preserve"> z </w:t>
      </w:r>
      <w:r w:rsidRPr="00EE35EB">
        <w:rPr>
          <w:rFonts w:ascii="Calibri" w:eastAsia="Arial" w:hAnsi="Calibri" w:cs="Calibri"/>
          <w:sz w:val="22"/>
          <w:szCs w:val="22"/>
          <w:lang w:val="pl"/>
        </w:rPr>
        <w:t>odrębnych przepisów, Zamawiający żąda od Wykonawcy wyjaśnień, w tym złożeni</w:t>
      </w:r>
      <w:r>
        <w:rPr>
          <w:rFonts w:ascii="Calibri" w:eastAsia="Arial" w:hAnsi="Calibri" w:cs="Calibri"/>
          <w:sz w:val="22"/>
          <w:szCs w:val="22"/>
          <w:lang w:val="pl"/>
        </w:rPr>
        <w:t>a</w:t>
      </w:r>
      <w:r w:rsidRPr="00EE35EB">
        <w:rPr>
          <w:rFonts w:ascii="Calibri" w:eastAsia="Arial" w:hAnsi="Calibri" w:cs="Calibri"/>
          <w:sz w:val="22"/>
          <w:szCs w:val="22"/>
          <w:lang w:val="pl"/>
        </w:rPr>
        <w:t xml:space="preserve"> dowodów w zakresie wyliczenia ceny lub kosztu, lub ich istotnych składowych. Wyjaśnienia mogą dotyczyć w szczególności:</w:t>
      </w:r>
    </w:p>
    <w:p w14:paraId="3A37E728" w14:textId="77777777" w:rsidR="00A210BD" w:rsidRPr="00EE35EB" w:rsidRDefault="00A210BD" w:rsidP="00A210B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15.12.1.</w:t>
      </w:r>
      <w:r>
        <w:rPr>
          <w:rFonts w:ascii="Calibri" w:eastAsia="Arial" w:hAnsi="Calibri" w:cs="Calibri"/>
          <w:sz w:val="22"/>
          <w:szCs w:val="22"/>
          <w:lang w:val="pl"/>
        </w:rPr>
        <w:tab/>
      </w:r>
      <w:r w:rsidRPr="00EE35EB">
        <w:rPr>
          <w:rFonts w:ascii="Calibri" w:eastAsia="Arial" w:hAnsi="Calibri" w:cs="Calibri"/>
          <w:sz w:val="22"/>
          <w:szCs w:val="22"/>
          <w:lang w:val="pl"/>
        </w:rPr>
        <w:t>zarządzania procesem produkcji;</w:t>
      </w:r>
    </w:p>
    <w:p w14:paraId="0DABCF4A" w14:textId="77777777" w:rsidR="00A210BD" w:rsidRPr="00EE35EB" w:rsidRDefault="00A210BD" w:rsidP="00A210B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15.12.2.</w:t>
      </w:r>
      <w:r>
        <w:rPr>
          <w:rFonts w:ascii="Calibri" w:eastAsia="Arial" w:hAnsi="Calibri" w:cs="Calibri"/>
          <w:sz w:val="22"/>
          <w:szCs w:val="22"/>
          <w:lang w:val="pl"/>
        </w:rPr>
        <w:tab/>
      </w:r>
      <w:r w:rsidRPr="00EE35EB">
        <w:rPr>
          <w:rFonts w:ascii="Calibri" w:eastAsia="Arial" w:hAnsi="Calibri" w:cs="Calibri"/>
          <w:sz w:val="22"/>
          <w:szCs w:val="22"/>
          <w:lang w:val="pl"/>
        </w:rPr>
        <w:t>wybranych rozwiązań technicznych, wyjątkowo korzystnych warunków dostaw;</w:t>
      </w:r>
    </w:p>
    <w:p w14:paraId="133BF0A0" w14:textId="77777777" w:rsidR="00A210BD" w:rsidRPr="00EE35EB" w:rsidRDefault="00A210BD" w:rsidP="00A210B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15.12.3.</w:t>
      </w:r>
      <w:r>
        <w:rPr>
          <w:rFonts w:ascii="Calibri" w:eastAsia="Arial" w:hAnsi="Calibri" w:cs="Calibri"/>
          <w:sz w:val="22"/>
          <w:szCs w:val="22"/>
          <w:lang w:val="pl"/>
        </w:rPr>
        <w:tab/>
      </w:r>
      <w:r w:rsidRPr="00EE35EB">
        <w:rPr>
          <w:rFonts w:ascii="Calibri" w:eastAsia="Arial" w:hAnsi="Calibri" w:cs="Calibri"/>
          <w:sz w:val="22"/>
          <w:szCs w:val="22"/>
          <w:lang w:val="pl"/>
        </w:rPr>
        <w:t>oryginalności dostaw oferowanych przez wykonawcę;</w:t>
      </w:r>
    </w:p>
    <w:p w14:paraId="7D8ADA13" w14:textId="4FD3886C" w:rsidR="00A210BD" w:rsidRPr="00EE35EB" w:rsidRDefault="00A210BD" w:rsidP="00A210B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15.12.4.</w:t>
      </w:r>
      <w:r>
        <w:rPr>
          <w:rFonts w:ascii="Calibri" w:eastAsia="Arial" w:hAnsi="Calibri" w:cs="Calibri"/>
          <w:sz w:val="22"/>
          <w:szCs w:val="22"/>
          <w:lang w:val="pl"/>
        </w:rPr>
        <w:tab/>
      </w:r>
      <w:r w:rsidRPr="00EE35EB">
        <w:rPr>
          <w:rFonts w:ascii="Calibri" w:eastAsia="Arial" w:hAnsi="Calibri" w:cs="Calibri"/>
          <w:sz w:val="22"/>
          <w:szCs w:val="22"/>
          <w:lang w:va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w:t>
      </w:r>
      <w:r w:rsidR="00C35374">
        <w:rPr>
          <w:rFonts w:ascii="Calibri" w:eastAsia="Arial" w:hAnsi="Calibri" w:cs="Calibri"/>
          <w:sz w:val="22"/>
          <w:szCs w:val="22"/>
          <w:lang w:val="pl"/>
        </w:rPr>
        <w:t xml:space="preserve"> z późn. zm.</w:t>
      </w:r>
      <w:r w:rsidRPr="00EE35EB">
        <w:rPr>
          <w:rFonts w:ascii="Calibri" w:eastAsia="Arial" w:hAnsi="Calibri" w:cs="Calibri"/>
          <w:sz w:val="22"/>
          <w:szCs w:val="22"/>
          <w:lang w:val="pl"/>
        </w:rPr>
        <w:t>) lub przepisów odrębnych właściwych dla spraw, z którymi związane jest realizowane zamówienie;</w:t>
      </w:r>
    </w:p>
    <w:p w14:paraId="52DD14B2" w14:textId="77777777" w:rsidR="00A210BD" w:rsidRPr="00EE35EB" w:rsidRDefault="00A210BD" w:rsidP="00A210B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15.12.5.</w:t>
      </w:r>
      <w:r>
        <w:rPr>
          <w:rFonts w:ascii="Calibri" w:eastAsia="Arial" w:hAnsi="Calibri" w:cs="Calibri"/>
          <w:sz w:val="22"/>
          <w:szCs w:val="22"/>
          <w:lang w:val="pl"/>
        </w:rPr>
        <w:tab/>
      </w:r>
      <w:r w:rsidRPr="00EE35EB">
        <w:rPr>
          <w:rFonts w:ascii="Calibri" w:eastAsia="Arial" w:hAnsi="Calibri" w:cs="Calibri"/>
          <w:sz w:val="22"/>
          <w:szCs w:val="22"/>
          <w:lang w:val="pl"/>
        </w:rPr>
        <w:t>zgodności z prawem w rozumieniu przepisów o postępowaniu w sprawach dotyczących pomocy publicznej;</w:t>
      </w:r>
    </w:p>
    <w:p w14:paraId="066FCC01" w14:textId="77777777" w:rsidR="00A210BD" w:rsidRPr="00EE35EB" w:rsidRDefault="00A210BD" w:rsidP="00A210B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15.12.6.</w:t>
      </w:r>
      <w:r>
        <w:rPr>
          <w:rFonts w:ascii="Calibri" w:eastAsia="Arial" w:hAnsi="Calibri" w:cs="Calibri"/>
          <w:sz w:val="22"/>
          <w:szCs w:val="22"/>
          <w:lang w:val="pl"/>
        </w:rPr>
        <w:tab/>
      </w:r>
      <w:r w:rsidRPr="00EE35EB">
        <w:rPr>
          <w:rFonts w:ascii="Calibri" w:eastAsia="Arial" w:hAnsi="Calibri" w:cs="Calibri"/>
          <w:sz w:val="22"/>
          <w:szCs w:val="22"/>
          <w:lang w:val="pl"/>
        </w:rPr>
        <w:t>zgodności z przepisami z zakresu prawa pracy i zabezpieczenia społecznego, obowiązującymi w miejscu, w którym realizowane jest zamówienie;</w:t>
      </w:r>
    </w:p>
    <w:p w14:paraId="09F205F4" w14:textId="77777777" w:rsidR="00A210BD" w:rsidRPr="00EE35EB" w:rsidRDefault="00A210BD" w:rsidP="00A210B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15.12.7.</w:t>
      </w:r>
      <w:r>
        <w:rPr>
          <w:rFonts w:ascii="Calibri" w:eastAsia="Arial" w:hAnsi="Calibri" w:cs="Calibri"/>
          <w:sz w:val="22"/>
          <w:szCs w:val="22"/>
          <w:lang w:val="pl"/>
        </w:rPr>
        <w:tab/>
      </w:r>
      <w:r w:rsidRPr="00EE35EB">
        <w:rPr>
          <w:rFonts w:ascii="Calibri" w:eastAsia="Arial" w:hAnsi="Calibri" w:cs="Calibri"/>
          <w:sz w:val="22"/>
          <w:szCs w:val="22"/>
          <w:lang w:val="pl"/>
        </w:rPr>
        <w:t>zgodności z przepisami z zakresu ochrony środowiska;</w:t>
      </w:r>
    </w:p>
    <w:p w14:paraId="24DB0EF9" w14:textId="77777777" w:rsidR="00A210BD" w:rsidRPr="00EE35EB" w:rsidRDefault="00A210BD" w:rsidP="00A210B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15.12.8.</w:t>
      </w:r>
      <w:r>
        <w:rPr>
          <w:rFonts w:ascii="Calibri" w:eastAsia="Arial" w:hAnsi="Calibri" w:cs="Calibri"/>
          <w:sz w:val="22"/>
          <w:szCs w:val="22"/>
          <w:lang w:val="pl"/>
        </w:rPr>
        <w:tab/>
      </w:r>
      <w:r w:rsidRPr="00EE35EB">
        <w:rPr>
          <w:rFonts w:ascii="Calibri" w:eastAsia="Arial" w:hAnsi="Calibri" w:cs="Calibri"/>
          <w:sz w:val="22"/>
          <w:szCs w:val="22"/>
          <w:lang w:val="pl"/>
        </w:rPr>
        <w:t>wypełniania obowiązków związanych z powierzeniem wykonania części zamówienia podwykonawcy.</w:t>
      </w:r>
    </w:p>
    <w:p w14:paraId="02DA3C2E" w14:textId="77777777" w:rsidR="00A210BD" w:rsidRPr="00EE35EB" w:rsidRDefault="00A210BD" w:rsidP="00A210B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15.13.</w:t>
      </w:r>
      <w:r>
        <w:rPr>
          <w:rFonts w:ascii="Calibri" w:eastAsia="Arial" w:hAnsi="Calibri" w:cs="Calibri"/>
          <w:sz w:val="22"/>
          <w:szCs w:val="22"/>
          <w:lang w:val="pl"/>
        </w:rPr>
        <w:tab/>
      </w:r>
      <w:r w:rsidRPr="00EE35EB">
        <w:rPr>
          <w:rFonts w:ascii="Calibri" w:eastAsia="Arial" w:hAnsi="Calibri" w:cs="Calibri"/>
          <w:sz w:val="22"/>
          <w:szCs w:val="22"/>
          <w:lang w:val="pl"/>
        </w:rPr>
        <w:t>W przypadku gdy cena całkowita oferty złożonej w terminie jest niższa o co najmniej 30% od:</w:t>
      </w:r>
    </w:p>
    <w:p w14:paraId="09435C66" w14:textId="77777777" w:rsidR="00A210BD" w:rsidRPr="00EE35EB" w:rsidRDefault="00A210BD" w:rsidP="00A210B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lastRenderedPageBreak/>
        <w:t>15.13.1.</w:t>
      </w:r>
      <w:r>
        <w:rPr>
          <w:rFonts w:ascii="Calibri" w:eastAsia="Arial" w:hAnsi="Calibri" w:cs="Calibri"/>
          <w:sz w:val="22"/>
          <w:szCs w:val="22"/>
          <w:lang w:val="pl"/>
        </w:rPr>
        <w:tab/>
      </w:r>
      <w:r w:rsidRPr="00EE35EB">
        <w:rPr>
          <w:rFonts w:ascii="Calibri" w:eastAsia="Arial" w:hAnsi="Calibri" w:cs="Calibri"/>
          <w:sz w:val="22"/>
          <w:szCs w:val="22"/>
          <w:lang w:val="pl"/>
        </w:rPr>
        <w:t xml:space="preserve">wartości zamówienia powiększonej o należny podatek od towarów i usług, ustalonej przed wszczęciem postępowania lub średniej arytmetycznej cen wszystkich złożonych ofert niepodlegających odrzuceniu na podstawie art. 226 ust. 1 pkt. 1 i 10 </w:t>
      </w:r>
      <w:r>
        <w:rPr>
          <w:rFonts w:ascii="Calibri" w:eastAsia="Arial" w:hAnsi="Calibri" w:cs="Calibri"/>
          <w:sz w:val="22"/>
          <w:szCs w:val="22"/>
          <w:lang w:val="pl"/>
        </w:rPr>
        <w:t>Ustawy</w:t>
      </w:r>
      <w:r w:rsidRPr="00EE35EB">
        <w:rPr>
          <w:rFonts w:ascii="Calibri" w:eastAsia="Arial" w:hAnsi="Calibri" w:cs="Calibri"/>
          <w:sz w:val="22"/>
          <w:szCs w:val="22"/>
          <w:lang w:val="pl"/>
        </w:rPr>
        <w:t xml:space="preserve"> Zamawiający zwraca się o udzielenie wyjaśnień, o których mowa w pkt. 1</w:t>
      </w:r>
      <w:r>
        <w:rPr>
          <w:rFonts w:ascii="Calibri" w:eastAsia="Arial" w:hAnsi="Calibri" w:cs="Calibri"/>
          <w:sz w:val="22"/>
          <w:szCs w:val="22"/>
          <w:lang w:val="pl"/>
        </w:rPr>
        <w:t>5</w:t>
      </w:r>
      <w:r w:rsidRPr="00EE35EB">
        <w:rPr>
          <w:rFonts w:ascii="Calibri" w:eastAsia="Arial" w:hAnsi="Calibri" w:cs="Calibri"/>
          <w:sz w:val="22"/>
          <w:szCs w:val="22"/>
          <w:lang w:val="pl"/>
        </w:rPr>
        <w:t>.12. SWZ,</w:t>
      </w:r>
      <w:r w:rsidRPr="00EE35EB">
        <w:rPr>
          <w:rFonts w:ascii="Calibri" w:eastAsia="Arial" w:hAnsi="Calibri" w:cs="Calibri"/>
          <w:w w:val="99"/>
          <w:sz w:val="22"/>
          <w:szCs w:val="22"/>
          <w:lang w:val="pl"/>
        </w:rPr>
        <w:t xml:space="preserve"> </w:t>
      </w:r>
      <w:r w:rsidRPr="00EE35EB">
        <w:rPr>
          <w:rFonts w:ascii="Calibri" w:eastAsia="Arial" w:hAnsi="Calibri" w:cs="Calibri"/>
          <w:sz w:val="22"/>
          <w:szCs w:val="22"/>
          <w:lang w:val="pl"/>
        </w:rPr>
        <w:t>chyba że rozbieżność wynika z okoliczności oczywistych, które nie</w:t>
      </w:r>
      <w:r w:rsidRPr="00EE35EB">
        <w:rPr>
          <w:rFonts w:ascii="Calibri" w:eastAsia="Arial" w:hAnsi="Calibri" w:cs="Calibri"/>
          <w:w w:val="99"/>
          <w:sz w:val="22"/>
          <w:szCs w:val="22"/>
          <w:lang w:val="pl"/>
        </w:rPr>
        <w:t xml:space="preserve"> </w:t>
      </w:r>
      <w:r w:rsidRPr="00EE35EB">
        <w:rPr>
          <w:rFonts w:ascii="Calibri" w:eastAsia="Arial" w:hAnsi="Calibri" w:cs="Calibri"/>
          <w:sz w:val="22"/>
          <w:szCs w:val="22"/>
          <w:lang w:val="pl"/>
        </w:rPr>
        <w:t>wymagają wyjaśnienia;</w:t>
      </w:r>
    </w:p>
    <w:p w14:paraId="783C648F" w14:textId="77777777" w:rsidR="00A210BD" w:rsidRPr="00EE35EB" w:rsidRDefault="00A210BD" w:rsidP="00A210B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15.13.2.</w:t>
      </w:r>
      <w:r>
        <w:rPr>
          <w:rFonts w:ascii="Calibri" w:eastAsia="Arial" w:hAnsi="Calibri" w:cs="Calibri"/>
          <w:sz w:val="22"/>
          <w:szCs w:val="22"/>
          <w:lang w:val="pl"/>
        </w:rPr>
        <w:tab/>
      </w:r>
      <w:r w:rsidRPr="00EE35EB">
        <w:rPr>
          <w:rFonts w:ascii="Calibri" w:eastAsia="Arial" w:hAnsi="Calibri" w:cs="Calibri"/>
          <w:sz w:val="22"/>
          <w:szCs w:val="22"/>
          <w:lang w:val="pl"/>
        </w:rPr>
        <w:t>wartości zamówienia powiększonej o należny podatek od towarów</w:t>
      </w:r>
      <w:r w:rsidRPr="00EE35EB">
        <w:rPr>
          <w:rFonts w:ascii="Calibri" w:eastAsia="Arial" w:hAnsi="Calibri" w:cs="Calibri"/>
          <w:w w:val="99"/>
          <w:sz w:val="22"/>
          <w:szCs w:val="22"/>
          <w:lang w:val="pl"/>
        </w:rPr>
        <w:t xml:space="preserve"> i </w:t>
      </w:r>
      <w:r w:rsidRPr="00EE35EB">
        <w:rPr>
          <w:rFonts w:ascii="Calibri" w:eastAsia="Arial" w:hAnsi="Calibri" w:cs="Calibri"/>
          <w:sz w:val="22"/>
          <w:szCs w:val="22"/>
          <w:lang w:val="pl"/>
        </w:rPr>
        <w:t>usług, zaktualizowanej z uwzględnieniem okoliczności, które nastąpiły</w:t>
      </w:r>
      <w:r w:rsidRPr="00EE35EB">
        <w:rPr>
          <w:rFonts w:ascii="Calibri" w:eastAsia="Arial" w:hAnsi="Calibri" w:cs="Calibri"/>
          <w:w w:val="99"/>
          <w:sz w:val="22"/>
          <w:szCs w:val="22"/>
          <w:lang w:val="pl"/>
        </w:rPr>
        <w:t xml:space="preserve"> </w:t>
      </w:r>
      <w:r w:rsidRPr="00EE35EB">
        <w:rPr>
          <w:rFonts w:ascii="Calibri" w:eastAsia="Arial" w:hAnsi="Calibri" w:cs="Calibri"/>
          <w:sz w:val="22"/>
          <w:szCs w:val="22"/>
          <w:lang w:val="pl"/>
        </w:rPr>
        <w:t>po wszczęciu postępowania, w szczególności istotnej zmiany cen</w:t>
      </w:r>
      <w:r w:rsidRPr="00EE35EB">
        <w:rPr>
          <w:rFonts w:ascii="Calibri" w:eastAsia="Arial" w:hAnsi="Calibri" w:cs="Calibri"/>
          <w:w w:val="99"/>
          <w:sz w:val="22"/>
          <w:szCs w:val="22"/>
          <w:lang w:val="pl"/>
        </w:rPr>
        <w:t xml:space="preserve"> </w:t>
      </w:r>
      <w:r w:rsidRPr="00EE35EB">
        <w:rPr>
          <w:rFonts w:ascii="Calibri" w:eastAsia="Arial" w:hAnsi="Calibri" w:cs="Calibri"/>
          <w:sz w:val="22"/>
          <w:szCs w:val="22"/>
          <w:lang w:val="pl"/>
        </w:rPr>
        <w:t>rynkowych, Zamawiający może zwrócić się o udzielenie wyjaśnień, o których mowa w pkt 1</w:t>
      </w:r>
      <w:r>
        <w:rPr>
          <w:rFonts w:ascii="Calibri" w:eastAsia="Arial" w:hAnsi="Calibri" w:cs="Calibri"/>
          <w:sz w:val="22"/>
          <w:szCs w:val="22"/>
          <w:lang w:val="pl"/>
        </w:rPr>
        <w:t>5</w:t>
      </w:r>
      <w:r w:rsidRPr="00EE35EB">
        <w:rPr>
          <w:rFonts w:ascii="Calibri" w:eastAsia="Arial" w:hAnsi="Calibri" w:cs="Calibri"/>
          <w:sz w:val="22"/>
          <w:szCs w:val="22"/>
          <w:lang w:val="pl"/>
        </w:rPr>
        <w:t>.12. SWZ.</w:t>
      </w:r>
    </w:p>
    <w:p w14:paraId="3FEAB8ED" w14:textId="77777777" w:rsidR="00A210BD" w:rsidRPr="00EE35EB" w:rsidRDefault="00A210BD" w:rsidP="00441CA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Obowiązek wykazania, że oferta nie zawiera rażąco niskiej ceny lub kosztu</w:t>
      </w:r>
      <w:r w:rsidRPr="00EE35EB">
        <w:rPr>
          <w:rFonts w:ascii="Calibri" w:eastAsia="Arial" w:hAnsi="Calibri" w:cs="Calibri"/>
          <w:w w:val="99"/>
          <w:sz w:val="22"/>
          <w:szCs w:val="22"/>
          <w:lang w:val="pl"/>
        </w:rPr>
        <w:t xml:space="preserve"> </w:t>
      </w:r>
      <w:r w:rsidRPr="00EE35EB">
        <w:rPr>
          <w:rFonts w:ascii="Calibri" w:eastAsia="Arial" w:hAnsi="Calibri" w:cs="Calibri"/>
          <w:sz w:val="22"/>
          <w:szCs w:val="22"/>
          <w:lang w:val="pl"/>
        </w:rPr>
        <w:t>spoczywa na Wykonawcy.</w:t>
      </w:r>
    </w:p>
    <w:p w14:paraId="2AC537E3" w14:textId="77777777" w:rsidR="00A210BD" w:rsidRPr="00EE35EB" w:rsidRDefault="00A210BD" w:rsidP="00441CA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Odrzuceniu jako oferta z rażąco niską ceną lub kosztem, podlega oferta Wykonawcy, który nie udzielił wyjaśnień w wyznaczonym terminie, lub jeżeli złożone wyjaśnienia wraz z dowodami nie uzasadniają podanej w ofercie ceny lub kosztu.</w:t>
      </w:r>
    </w:p>
    <w:p w14:paraId="6AFDC67F" w14:textId="77777777" w:rsidR="00A210BD" w:rsidRPr="00EE35EB" w:rsidRDefault="00A210BD" w:rsidP="00441CA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poprawia w ofercie:</w:t>
      </w:r>
    </w:p>
    <w:p w14:paraId="24B4D778" w14:textId="77777777" w:rsidR="00A210BD" w:rsidRPr="00EE35EB" w:rsidRDefault="00A210BD" w:rsidP="00A210B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15.16.1.</w:t>
      </w:r>
      <w:r>
        <w:rPr>
          <w:rFonts w:ascii="Calibri" w:eastAsia="Arial" w:hAnsi="Calibri" w:cs="Calibri"/>
          <w:sz w:val="22"/>
          <w:szCs w:val="22"/>
          <w:lang w:val="pl"/>
        </w:rPr>
        <w:tab/>
      </w:r>
      <w:r w:rsidRPr="00EE35EB">
        <w:rPr>
          <w:rFonts w:ascii="Calibri" w:eastAsia="Arial" w:hAnsi="Calibri" w:cs="Calibri"/>
          <w:sz w:val="22"/>
          <w:szCs w:val="22"/>
          <w:lang w:val="pl"/>
        </w:rPr>
        <w:t>oczywiste omyłki pisarskie,</w:t>
      </w:r>
    </w:p>
    <w:p w14:paraId="48BAEEA2" w14:textId="77777777" w:rsidR="00A210BD" w:rsidRPr="00EE35EB" w:rsidRDefault="00A210BD" w:rsidP="00A210B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15.16.2.</w:t>
      </w:r>
      <w:r>
        <w:rPr>
          <w:rFonts w:ascii="Calibri" w:eastAsia="Arial" w:hAnsi="Calibri" w:cs="Calibri"/>
          <w:sz w:val="22"/>
          <w:szCs w:val="22"/>
          <w:lang w:val="pl"/>
        </w:rPr>
        <w:tab/>
      </w:r>
      <w:r w:rsidRPr="00EE35EB">
        <w:rPr>
          <w:rFonts w:ascii="Calibri" w:eastAsia="Arial" w:hAnsi="Calibri" w:cs="Calibri"/>
          <w:sz w:val="22"/>
          <w:szCs w:val="22"/>
          <w:lang w:val="pl"/>
        </w:rPr>
        <w:t>oczywiste omyłki rachunkowe z uwzględnieniem konsekwencji rachunkowych dokonanych poprawek,</w:t>
      </w:r>
    </w:p>
    <w:p w14:paraId="4661A71A" w14:textId="77777777" w:rsidR="00A210BD" w:rsidRPr="00EE35EB" w:rsidRDefault="00A210BD" w:rsidP="00A210B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15.16.3.</w:t>
      </w:r>
      <w:r>
        <w:rPr>
          <w:rFonts w:ascii="Calibri" w:eastAsia="Arial" w:hAnsi="Calibri" w:cs="Calibri"/>
          <w:sz w:val="22"/>
          <w:szCs w:val="22"/>
          <w:lang w:val="pl"/>
        </w:rPr>
        <w:tab/>
      </w:r>
      <w:r w:rsidRPr="00EE35EB">
        <w:rPr>
          <w:rFonts w:ascii="Calibri" w:eastAsia="Arial" w:hAnsi="Calibri" w:cs="Calibri"/>
          <w:sz w:val="22"/>
          <w:szCs w:val="22"/>
          <w:lang w:val="pl"/>
        </w:rPr>
        <w:t>inne omyłki polegające na niezgodności oferty z dokumentami zamówienia, niepowodujące istotnych zmian w treści oferty,</w:t>
      </w:r>
    </w:p>
    <w:p w14:paraId="2B5459A7" w14:textId="77777777" w:rsidR="00A210BD" w:rsidRPr="00E7789F" w:rsidRDefault="00A210BD" w:rsidP="00441CA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7789F">
        <w:rPr>
          <w:rFonts w:ascii="Calibri" w:eastAsia="Arial" w:hAnsi="Calibri" w:cs="Calibri"/>
          <w:sz w:val="22"/>
          <w:szCs w:val="22"/>
          <w:lang w:val="pl"/>
        </w:rPr>
        <w:t>Przykładowe oczywiste omyłki rachunkowe poprawiane przez zamawiającego:</w:t>
      </w:r>
    </w:p>
    <w:p w14:paraId="5E0020E6" w14:textId="77777777" w:rsidR="00A210BD" w:rsidRPr="00E7789F" w:rsidRDefault="00A210BD" w:rsidP="00A210BD">
      <w:pPr>
        <w:tabs>
          <w:tab w:val="left" w:pos="709"/>
          <w:tab w:val="left" w:pos="851"/>
        </w:tabs>
        <w:spacing w:line="360" w:lineRule="auto"/>
        <w:ind w:left="851" w:hanging="851"/>
        <w:contextualSpacing/>
        <w:jc w:val="both"/>
        <w:rPr>
          <w:rFonts w:ascii="Calibri" w:eastAsia="Arial" w:hAnsi="Calibri" w:cs="Calibri"/>
          <w:sz w:val="22"/>
          <w:szCs w:val="22"/>
          <w:lang w:val="pl"/>
        </w:rPr>
      </w:pPr>
      <w:r w:rsidRPr="00E7789F">
        <w:rPr>
          <w:rFonts w:ascii="Calibri" w:eastAsia="Arial" w:hAnsi="Calibri" w:cs="Calibri"/>
          <w:sz w:val="22"/>
          <w:szCs w:val="22"/>
          <w:lang w:val="pl"/>
        </w:rPr>
        <w:t>15.17.1.</w:t>
      </w:r>
      <w:r w:rsidRPr="00E7789F">
        <w:rPr>
          <w:rFonts w:ascii="Calibri" w:eastAsia="Arial" w:hAnsi="Calibri" w:cs="Calibri"/>
          <w:sz w:val="22"/>
          <w:szCs w:val="22"/>
          <w:lang w:val="pl"/>
        </w:rPr>
        <w:tab/>
        <w:t>w przypadku mnożenia cen jednostkowych i liczby jednostek miar:</w:t>
      </w:r>
    </w:p>
    <w:p w14:paraId="45FB1177" w14:textId="77777777" w:rsidR="00A210BD" w:rsidRPr="00E7789F" w:rsidRDefault="00A210BD" w:rsidP="00A210BD">
      <w:pPr>
        <w:tabs>
          <w:tab w:val="left" w:pos="851"/>
          <w:tab w:val="left" w:pos="993"/>
        </w:tabs>
        <w:spacing w:line="360" w:lineRule="auto"/>
        <w:ind w:left="851"/>
        <w:jc w:val="both"/>
        <w:rPr>
          <w:rFonts w:ascii="Calibri" w:eastAsia="Arial" w:hAnsi="Calibri" w:cs="Calibri"/>
          <w:sz w:val="22"/>
          <w:szCs w:val="22"/>
          <w:lang w:val="pl"/>
        </w:rPr>
      </w:pPr>
      <w:r w:rsidRPr="00E7789F">
        <w:rPr>
          <w:rFonts w:ascii="Calibri" w:eastAsia="Arial" w:hAnsi="Calibri" w:cs="Calibri"/>
          <w:sz w:val="22"/>
          <w:szCs w:val="22"/>
          <w:lang w:val="pl"/>
        </w:rPr>
        <w:t xml:space="preserve">- </w:t>
      </w:r>
      <w:r w:rsidRPr="00E7789F">
        <w:rPr>
          <w:rFonts w:ascii="Calibri" w:eastAsia="Arial" w:hAnsi="Calibri" w:cs="Calibri"/>
          <w:sz w:val="22"/>
          <w:szCs w:val="22"/>
          <w:lang w:val="pl"/>
        </w:rPr>
        <w:tab/>
        <w:t>jeżeli obliczona cena nie odpowiada iloczynowi ceny jednostkowej oraz liczby jednostek miar, przyjmuje się, że prawidłowo podano liczbę jednostek miar oraz cenę jednostkową,</w:t>
      </w:r>
    </w:p>
    <w:p w14:paraId="749B8D34" w14:textId="77777777" w:rsidR="004B5883" w:rsidRPr="00E7789F" w:rsidRDefault="00A210BD" w:rsidP="004B5883">
      <w:pPr>
        <w:tabs>
          <w:tab w:val="left" w:pos="993"/>
        </w:tabs>
        <w:spacing w:line="360" w:lineRule="auto"/>
        <w:ind w:left="851"/>
        <w:jc w:val="both"/>
        <w:rPr>
          <w:rFonts w:ascii="Calibri" w:eastAsia="Arial" w:hAnsi="Calibri" w:cs="Calibri"/>
          <w:sz w:val="22"/>
          <w:szCs w:val="22"/>
          <w:lang w:val="pl"/>
        </w:rPr>
      </w:pPr>
      <w:r w:rsidRPr="00E7789F">
        <w:rPr>
          <w:rFonts w:ascii="Calibri" w:eastAsia="Arial" w:hAnsi="Calibri" w:cs="Calibri"/>
          <w:sz w:val="22"/>
          <w:szCs w:val="22"/>
          <w:lang w:val="pl"/>
        </w:rPr>
        <w:t xml:space="preserve">- </w:t>
      </w:r>
      <w:r w:rsidRPr="00E7789F">
        <w:rPr>
          <w:rFonts w:ascii="Calibri" w:eastAsia="Arial" w:hAnsi="Calibri" w:cs="Calibri"/>
          <w:sz w:val="22"/>
          <w:szCs w:val="22"/>
          <w:lang w:val="pl"/>
        </w:rPr>
        <w:tab/>
        <w:t>jeżeli cenę podano rozbieżnie słownie i liczbą, przyjmuje się, że prawidłowo podano liczbę jednostek miar oraz ceny jednostkowej i ten zapis ceny, który odpowiada dokonanemu obliczeniu ceny,</w:t>
      </w:r>
    </w:p>
    <w:p w14:paraId="1EDCDA41" w14:textId="436381E0" w:rsidR="004B5883" w:rsidRPr="00E7789F" w:rsidRDefault="00172C5C" w:rsidP="00172C5C">
      <w:pPr>
        <w:tabs>
          <w:tab w:val="left" w:pos="993"/>
        </w:tabs>
        <w:spacing w:line="360" w:lineRule="auto"/>
        <w:ind w:left="993" w:hanging="993"/>
        <w:jc w:val="both"/>
        <w:rPr>
          <w:rFonts w:ascii="Calibri" w:eastAsia="Arial" w:hAnsi="Calibri" w:cs="Calibri"/>
          <w:sz w:val="22"/>
          <w:szCs w:val="22"/>
          <w:lang w:val="pl"/>
        </w:rPr>
      </w:pPr>
      <w:r w:rsidRPr="00E7789F">
        <w:rPr>
          <w:rFonts w:asciiTheme="minorHAnsi" w:hAnsiTheme="minorHAnsi" w:cstheme="minorHAnsi"/>
          <w:sz w:val="22"/>
          <w:szCs w:val="22"/>
        </w:rPr>
        <w:t xml:space="preserve">15.17.2.   </w:t>
      </w:r>
      <w:r w:rsidR="004B5883" w:rsidRPr="00E7789F">
        <w:rPr>
          <w:rFonts w:asciiTheme="minorHAnsi" w:hAnsiTheme="minorHAnsi" w:cstheme="minorHAnsi"/>
          <w:sz w:val="22"/>
          <w:szCs w:val="22"/>
        </w:rPr>
        <w:t>w przypadku sumowania cen za poszczególne pozycje w części:</w:t>
      </w:r>
    </w:p>
    <w:p w14:paraId="1C7064EF" w14:textId="328FF5B4" w:rsidR="004B5883" w:rsidRPr="00E7789F" w:rsidRDefault="004B5883" w:rsidP="00172C5C">
      <w:pPr>
        <w:spacing w:line="360" w:lineRule="auto"/>
        <w:ind w:left="851" w:hanging="851"/>
        <w:jc w:val="both"/>
        <w:rPr>
          <w:rFonts w:asciiTheme="minorHAnsi" w:hAnsiTheme="minorHAnsi" w:cstheme="minorHAnsi"/>
          <w:sz w:val="22"/>
          <w:szCs w:val="22"/>
        </w:rPr>
      </w:pPr>
      <w:r w:rsidRPr="00E7789F">
        <w:rPr>
          <w:rFonts w:asciiTheme="minorHAnsi" w:hAnsiTheme="minorHAnsi" w:cstheme="minorHAnsi"/>
          <w:sz w:val="22"/>
          <w:szCs w:val="22"/>
        </w:rPr>
        <w:t xml:space="preserve"> - </w:t>
      </w:r>
      <w:r w:rsidRPr="00E7789F">
        <w:rPr>
          <w:rFonts w:asciiTheme="minorHAnsi" w:hAnsiTheme="minorHAnsi" w:cstheme="minorHAnsi"/>
          <w:sz w:val="22"/>
          <w:szCs w:val="22"/>
        </w:rPr>
        <w:tab/>
        <w:t xml:space="preserve">jeżeli obliczona cena nie odpowiada sumie cen za pozycje, przyjmuje się, </w:t>
      </w:r>
      <w:r w:rsidR="00661631" w:rsidRPr="00E7789F">
        <w:rPr>
          <w:rFonts w:asciiTheme="minorHAnsi" w:hAnsiTheme="minorHAnsi" w:cstheme="minorHAnsi"/>
          <w:sz w:val="22"/>
          <w:szCs w:val="22"/>
        </w:rPr>
        <w:t>że prawidłowo</w:t>
      </w:r>
      <w:r w:rsidRPr="00E7789F">
        <w:rPr>
          <w:rFonts w:asciiTheme="minorHAnsi" w:hAnsiTheme="minorHAnsi" w:cstheme="minorHAnsi"/>
          <w:sz w:val="22"/>
          <w:szCs w:val="22"/>
        </w:rPr>
        <w:t xml:space="preserve"> podano ceny za poszczególne pozycje</w:t>
      </w:r>
      <w:r w:rsidR="00172C5C" w:rsidRPr="00E7789F">
        <w:rPr>
          <w:rFonts w:asciiTheme="minorHAnsi" w:hAnsiTheme="minorHAnsi" w:cstheme="minorHAnsi"/>
          <w:sz w:val="22"/>
          <w:szCs w:val="22"/>
        </w:rPr>
        <w:t>.</w:t>
      </w:r>
    </w:p>
    <w:p w14:paraId="767FF15B" w14:textId="254E6ED9" w:rsidR="00A210BD" w:rsidRPr="00E7789F" w:rsidRDefault="00A210BD" w:rsidP="00172C5C">
      <w:pPr>
        <w:pStyle w:val="Akapitzlist"/>
        <w:numPr>
          <w:ilvl w:val="1"/>
          <w:numId w:val="15"/>
        </w:numPr>
        <w:spacing w:line="360" w:lineRule="auto"/>
        <w:ind w:left="851" w:hanging="851"/>
        <w:jc w:val="both"/>
        <w:rPr>
          <w:rFonts w:ascii="Calibri" w:eastAsia="Arial" w:hAnsi="Calibri" w:cs="Calibri"/>
          <w:sz w:val="22"/>
          <w:szCs w:val="22"/>
          <w:lang w:val="pl"/>
        </w:rPr>
      </w:pPr>
      <w:r w:rsidRPr="00E7789F">
        <w:rPr>
          <w:rFonts w:ascii="Calibri" w:eastAsia="Arial" w:hAnsi="Calibri" w:cs="Calibri"/>
          <w:sz w:val="22"/>
          <w:szCs w:val="22"/>
          <w:lang w:val="pl"/>
        </w:rPr>
        <w:t>W przypadku, o którym mowa w pkt. 15.16.3. SWZ, Zamawiający wyznacza Wykonawcy odpowiedni termin na wyrażenie zgody na poprawienie w ofercie omyłki lub zakwestionowanie jej poprawienia. Brak odpowiedzi w wyznaczonym terminie uznaje się za wyrażenie zgody na poprawienie omyłki.</w:t>
      </w:r>
    </w:p>
    <w:p w14:paraId="4CFF43D0" w14:textId="77777777" w:rsidR="00172C5C" w:rsidRPr="00172C5C" w:rsidRDefault="00172C5C" w:rsidP="00172C5C">
      <w:pPr>
        <w:pStyle w:val="Akapitzlist"/>
        <w:spacing w:line="360" w:lineRule="auto"/>
        <w:ind w:left="851"/>
        <w:jc w:val="both"/>
        <w:rPr>
          <w:rFonts w:ascii="Calibri" w:eastAsia="Arial" w:hAnsi="Calibri" w:cs="Calibri"/>
          <w:sz w:val="22"/>
          <w:szCs w:val="22"/>
          <w:lang w:val="pl"/>
        </w:rPr>
      </w:pPr>
    </w:p>
    <w:p w14:paraId="255B1716" w14:textId="77777777" w:rsidR="00A210BD" w:rsidRPr="00EE35EB" w:rsidRDefault="00A210BD" w:rsidP="00441CA0">
      <w:pPr>
        <w:keepNext/>
        <w:keepLines/>
        <w:numPr>
          <w:ilvl w:val="0"/>
          <w:numId w:val="15"/>
        </w:numPr>
        <w:tabs>
          <w:tab w:val="left" w:pos="851"/>
        </w:tabs>
        <w:spacing w:line="360" w:lineRule="auto"/>
        <w:ind w:left="851" w:hanging="851"/>
        <w:jc w:val="both"/>
        <w:outlineLvl w:val="1"/>
        <w:rPr>
          <w:rFonts w:ascii="Calibri" w:eastAsia="Arial" w:hAnsi="Calibri" w:cs="Calibri"/>
          <w:b/>
          <w:bCs/>
          <w:sz w:val="22"/>
          <w:szCs w:val="22"/>
          <w:lang w:val="pl"/>
        </w:rPr>
      </w:pPr>
      <w:bookmarkStart w:id="9" w:name="_Toc80176827"/>
      <w:r w:rsidRPr="00EE35EB">
        <w:rPr>
          <w:rFonts w:ascii="Calibri" w:eastAsia="Arial" w:hAnsi="Calibri" w:cs="Calibri"/>
          <w:b/>
          <w:bCs/>
          <w:sz w:val="22"/>
          <w:szCs w:val="22"/>
          <w:lang w:val="pl"/>
        </w:rPr>
        <w:t>Wymagania dotyczące wadium</w:t>
      </w:r>
      <w:bookmarkEnd w:id="9"/>
    </w:p>
    <w:p w14:paraId="3291778B" w14:textId="77777777" w:rsidR="00A210BD"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nie wymaga zabezpieczenia oferty poprzez złożenie wadium.</w:t>
      </w:r>
    </w:p>
    <w:p w14:paraId="11A3CD17" w14:textId="77777777" w:rsidR="00A210BD" w:rsidRPr="00EE35EB" w:rsidRDefault="00A210BD" w:rsidP="00A210BD">
      <w:pPr>
        <w:tabs>
          <w:tab w:val="left" w:pos="851"/>
        </w:tabs>
        <w:spacing w:line="360" w:lineRule="auto"/>
        <w:ind w:left="851"/>
        <w:contextualSpacing/>
        <w:jc w:val="both"/>
        <w:rPr>
          <w:rFonts w:ascii="Calibri" w:eastAsia="Arial" w:hAnsi="Calibri" w:cs="Calibri"/>
          <w:sz w:val="22"/>
          <w:szCs w:val="22"/>
          <w:lang w:val="pl"/>
        </w:rPr>
      </w:pPr>
    </w:p>
    <w:p w14:paraId="53FFAAAB" w14:textId="77777777" w:rsidR="00A210BD" w:rsidRPr="00EE35EB" w:rsidRDefault="00A210BD" w:rsidP="00441CA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0" w:name="_Toc80176828"/>
      <w:r w:rsidRPr="00EE35EB">
        <w:rPr>
          <w:rFonts w:ascii="Calibri" w:eastAsia="Arial" w:hAnsi="Calibri" w:cs="Calibri"/>
          <w:b/>
          <w:bCs/>
          <w:sz w:val="22"/>
          <w:szCs w:val="22"/>
          <w:lang w:val="pl"/>
        </w:rPr>
        <w:lastRenderedPageBreak/>
        <w:t>Termin związania ofertą</w:t>
      </w:r>
      <w:bookmarkEnd w:id="10"/>
      <w:r w:rsidRPr="00EE35EB">
        <w:rPr>
          <w:rFonts w:ascii="Calibri" w:eastAsia="Arial" w:hAnsi="Calibri" w:cs="Calibri"/>
          <w:b/>
          <w:bCs/>
          <w:sz w:val="22"/>
          <w:szCs w:val="22"/>
          <w:lang w:val="pl"/>
        </w:rPr>
        <w:t xml:space="preserve">   </w:t>
      </w:r>
    </w:p>
    <w:p w14:paraId="12434E9F" w14:textId="5535BDB7"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 będzie związany ofertą przez okres 30 dni</w:t>
      </w:r>
      <w:r w:rsidRPr="00EE35EB">
        <w:rPr>
          <w:rFonts w:ascii="Calibri" w:eastAsia="Arial" w:hAnsi="Calibri" w:cs="Calibri"/>
          <w:b/>
          <w:sz w:val="22"/>
          <w:szCs w:val="22"/>
          <w:lang w:val="pl"/>
        </w:rPr>
        <w:t xml:space="preserve">, </w:t>
      </w:r>
      <w:r w:rsidRPr="00890E4D">
        <w:rPr>
          <w:rFonts w:ascii="Calibri" w:eastAsia="Arial" w:hAnsi="Calibri" w:cs="Calibri"/>
          <w:b/>
          <w:color w:val="FF0000"/>
          <w:sz w:val="22"/>
          <w:szCs w:val="22"/>
          <w:lang w:val="pl"/>
        </w:rPr>
        <w:t xml:space="preserve">tj. do dnia </w:t>
      </w:r>
      <w:r w:rsidR="00A009CB">
        <w:rPr>
          <w:rFonts w:ascii="Calibri" w:eastAsia="Arial" w:hAnsi="Calibri" w:cs="Calibri"/>
          <w:b/>
          <w:color w:val="FF0000"/>
          <w:sz w:val="22"/>
          <w:szCs w:val="22"/>
          <w:lang w:val="pl"/>
        </w:rPr>
        <w:t>23</w:t>
      </w:r>
      <w:r w:rsidR="00C0777F" w:rsidRPr="00890E4D">
        <w:rPr>
          <w:rFonts w:ascii="Calibri" w:eastAsia="Arial" w:hAnsi="Calibri" w:cs="Calibri"/>
          <w:b/>
          <w:color w:val="FF0000"/>
          <w:sz w:val="22"/>
          <w:szCs w:val="22"/>
          <w:lang w:val="pl"/>
        </w:rPr>
        <w:t>.</w:t>
      </w:r>
      <w:r w:rsidR="00890E4D" w:rsidRPr="00890E4D">
        <w:rPr>
          <w:rFonts w:ascii="Calibri" w:eastAsia="Arial" w:hAnsi="Calibri" w:cs="Calibri"/>
          <w:b/>
          <w:color w:val="FF0000"/>
          <w:sz w:val="22"/>
          <w:szCs w:val="22"/>
          <w:lang w:val="pl"/>
        </w:rPr>
        <w:t>0</w:t>
      </w:r>
      <w:r w:rsidR="00C21933">
        <w:rPr>
          <w:rFonts w:ascii="Calibri" w:eastAsia="Arial" w:hAnsi="Calibri" w:cs="Calibri"/>
          <w:b/>
          <w:color w:val="FF0000"/>
          <w:sz w:val="22"/>
          <w:szCs w:val="22"/>
          <w:lang w:val="pl"/>
        </w:rPr>
        <w:t>4</w:t>
      </w:r>
      <w:r w:rsidR="00C0777F" w:rsidRPr="00890E4D">
        <w:rPr>
          <w:rFonts w:ascii="Calibri" w:eastAsia="Arial" w:hAnsi="Calibri" w:cs="Calibri"/>
          <w:b/>
          <w:color w:val="FF0000"/>
          <w:sz w:val="22"/>
          <w:szCs w:val="22"/>
          <w:lang w:val="pl"/>
        </w:rPr>
        <w:t>.</w:t>
      </w:r>
      <w:r w:rsidRPr="00890E4D">
        <w:rPr>
          <w:rFonts w:ascii="Calibri" w:eastAsia="Arial" w:hAnsi="Calibri" w:cs="Calibri"/>
          <w:b/>
          <w:color w:val="FF0000"/>
          <w:sz w:val="22"/>
          <w:szCs w:val="22"/>
          <w:lang w:val="pl"/>
        </w:rPr>
        <w:t>202</w:t>
      </w:r>
      <w:r w:rsidR="00890E4D" w:rsidRPr="00890E4D">
        <w:rPr>
          <w:rFonts w:ascii="Calibri" w:eastAsia="Arial" w:hAnsi="Calibri" w:cs="Calibri"/>
          <w:b/>
          <w:color w:val="FF0000"/>
          <w:sz w:val="22"/>
          <w:szCs w:val="22"/>
          <w:lang w:val="pl"/>
        </w:rPr>
        <w:t>4</w:t>
      </w:r>
      <w:r w:rsidRPr="00890E4D">
        <w:rPr>
          <w:rFonts w:ascii="Calibri" w:eastAsia="Arial" w:hAnsi="Calibri" w:cs="Calibri"/>
          <w:b/>
          <w:smallCaps/>
          <w:color w:val="FF0000"/>
          <w:sz w:val="22"/>
          <w:szCs w:val="22"/>
          <w:lang w:val="pl"/>
        </w:rPr>
        <w:t xml:space="preserve"> </w:t>
      </w:r>
      <w:r w:rsidRPr="00890E4D">
        <w:rPr>
          <w:rFonts w:ascii="Calibri" w:eastAsia="Arial" w:hAnsi="Calibri" w:cs="Calibri"/>
          <w:b/>
          <w:color w:val="FF0000"/>
          <w:sz w:val="22"/>
          <w:szCs w:val="22"/>
          <w:lang w:val="pl"/>
        </w:rPr>
        <w:t>r</w:t>
      </w:r>
      <w:r w:rsidRPr="00EE35EB">
        <w:rPr>
          <w:rFonts w:ascii="Calibri" w:eastAsia="Arial" w:hAnsi="Calibri" w:cs="Calibri"/>
          <w:b/>
          <w:sz w:val="22"/>
          <w:szCs w:val="22"/>
          <w:lang w:val="pl"/>
        </w:rPr>
        <w:t>.</w:t>
      </w:r>
      <w:r w:rsidRPr="00EE35EB">
        <w:rPr>
          <w:rFonts w:ascii="Calibri" w:eastAsia="Arial" w:hAnsi="Calibri" w:cs="Calibri"/>
          <w:sz w:val="22"/>
          <w:szCs w:val="22"/>
          <w:lang w:val="pl"/>
        </w:rPr>
        <w:t xml:space="preserve"> Bieg terminu związania ofertą rozpoczyna się wraz z upływem terminu składania ofert.</w:t>
      </w:r>
    </w:p>
    <w:p w14:paraId="3B2BDDD6" w14:textId="77777777" w:rsidR="00A210BD"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gdy wybór najkorzystniejszej oferty nie nastąpi przed upływem terminu związania ofertą wskazanego w pkt 1</w:t>
      </w:r>
      <w:r>
        <w:rPr>
          <w:rFonts w:ascii="Calibri" w:eastAsia="Arial" w:hAnsi="Calibri" w:cs="Calibri"/>
          <w:sz w:val="22"/>
          <w:szCs w:val="22"/>
          <w:lang w:val="pl"/>
        </w:rPr>
        <w:t>7</w:t>
      </w:r>
      <w:r w:rsidRPr="00EE35EB">
        <w:rPr>
          <w:rFonts w:ascii="Calibri" w:eastAsia="Arial" w:hAnsi="Calibri" w:cs="Calibri"/>
          <w:sz w:val="22"/>
          <w:szCs w:val="22"/>
          <w:lang w:val="pl"/>
        </w:rPr>
        <w:t>.1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CEA3DCD" w14:textId="77777777" w:rsidR="00A210BD" w:rsidRPr="00EE35EB" w:rsidRDefault="00A210BD" w:rsidP="00A210BD">
      <w:pPr>
        <w:tabs>
          <w:tab w:val="left" w:pos="851"/>
        </w:tabs>
        <w:spacing w:line="360" w:lineRule="auto"/>
        <w:contextualSpacing/>
        <w:jc w:val="both"/>
        <w:rPr>
          <w:rFonts w:ascii="Calibri" w:eastAsia="Arial" w:hAnsi="Calibri" w:cs="Calibri"/>
          <w:sz w:val="22"/>
          <w:szCs w:val="22"/>
          <w:lang w:val="pl"/>
        </w:rPr>
      </w:pPr>
    </w:p>
    <w:p w14:paraId="615199E4" w14:textId="77777777" w:rsidR="00A210BD" w:rsidRPr="00EE35EB" w:rsidRDefault="00A210BD" w:rsidP="00441CA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1" w:name="_Toc80176829"/>
      <w:r w:rsidRPr="00EE35EB">
        <w:rPr>
          <w:rFonts w:ascii="Calibri" w:eastAsia="Arial" w:hAnsi="Calibri" w:cs="Calibri"/>
          <w:b/>
          <w:bCs/>
          <w:sz w:val="22"/>
          <w:szCs w:val="22"/>
          <w:lang w:val="pl"/>
        </w:rPr>
        <w:t>Miejsce i termin składania ofert</w:t>
      </w:r>
      <w:bookmarkEnd w:id="11"/>
    </w:p>
    <w:p w14:paraId="1289B76B" w14:textId="30D32E36"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Ofertę wraz z wymaganymi dokumentami należy umieścić na Platformie pod adresem </w:t>
      </w:r>
      <w:hyperlink r:id="rId20" w:history="1">
        <w:r w:rsidRPr="00EE35EB">
          <w:rPr>
            <w:rFonts w:ascii="Calibri" w:eastAsia="Arial" w:hAnsi="Calibri" w:cs="Calibri"/>
            <w:sz w:val="22"/>
            <w:szCs w:val="22"/>
            <w:lang w:val="pl"/>
          </w:rPr>
          <w:t>https://platformazakupowa.pl/pn/uni.lodz</w:t>
        </w:r>
      </w:hyperlink>
      <w:r w:rsidRPr="00EE35EB">
        <w:rPr>
          <w:rFonts w:ascii="Calibri" w:eastAsia="Arial" w:hAnsi="Calibri" w:cs="Calibri"/>
          <w:sz w:val="22"/>
          <w:szCs w:val="22"/>
          <w:lang w:val="pl"/>
        </w:rPr>
        <w:t xml:space="preserve"> na stronie internetowej prowadzonego postępowania do dnia </w:t>
      </w:r>
      <w:r w:rsidR="00A009CB">
        <w:rPr>
          <w:rFonts w:ascii="Calibri" w:eastAsia="Arial" w:hAnsi="Calibri" w:cs="Calibri"/>
          <w:b/>
          <w:bCs/>
          <w:color w:val="FF0000"/>
          <w:sz w:val="22"/>
          <w:szCs w:val="22"/>
          <w:lang w:val="pl"/>
        </w:rPr>
        <w:t>25</w:t>
      </w:r>
      <w:r w:rsidR="00C0777F" w:rsidRPr="00890E4D">
        <w:rPr>
          <w:rFonts w:ascii="Calibri" w:eastAsia="Arial" w:hAnsi="Calibri" w:cs="Calibri"/>
          <w:b/>
          <w:bCs/>
          <w:color w:val="FF0000"/>
          <w:sz w:val="22"/>
          <w:szCs w:val="22"/>
          <w:lang w:val="pl"/>
        </w:rPr>
        <w:t>.0</w:t>
      </w:r>
      <w:r w:rsidR="00890E4D" w:rsidRPr="00890E4D">
        <w:rPr>
          <w:rFonts w:ascii="Calibri" w:eastAsia="Arial" w:hAnsi="Calibri" w:cs="Calibri"/>
          <w:b/>
          <w:bCs/>
          <w:color w:val="FF0000"/>
          <w:sz w:val="22"/>
          <w:szCs w:val="22"/>
          <w:lang w:val="pl"/>
        </w:rPr>
        <w:t>3</w:t>
      </w:r>
      <w:r w:rsidR="00C0777F" w:rsidRPr="00890E4D">
        <w:rPr>
          <w:rFonts w:ascii="Calibri" w:eastAsia="Arial" w:hAnsi="Calibri" w:cs="Calibri"/>
          <w:b/>
          <w:bCs/>
          <w:color w:val="FF0000"/>
          <w:sz w:val="22"/>
          <w:szCs w:val="22"/>
          <w:lang w:val="pl"/>
        </w:rPr>
        <w:t>.</w:t>
      </w:r>
      <w:r w:rsidRPr="00890E4D">
        <w:rPr>
          <w:rFonts w:ascii="Calibri" w:eastAsia="Arial" w:hAnsi="Calibri" w:cs="Calibri"/>
          <w:b/>
          <w:bCs/>
          <w:color w:val="FF0000"/>
          <w:sz w:val="22"/>
          <w:szCs w:val="22"/>
          <w:lang w:val="pl"/>
        </w:rPr>
        <w:t>202</w:t>
      </w:r>
      <w:r w:rsidR="00890E4D" w:rsidRPr="00890E4D">
        <w:rPr>
          <w:rFonts w:ascii="Calibri" w:eastAsia="Arial" w:hAnsi="Calibri" w:cs="Calibri"/>
          <w:b/>
          <w:bCs/>
          <w:color w:val="FF0000"/>
          <w:sz w:val="22"/>
          <w:szCs w:val="22"/>
          <w:lang w:val="pl"/>
        </w:rPr>
        <w:t>4</w:t>
      </w:r>
      <w:r w:rsidRPr="00890E4D">
        <w:rPr>
          <w:rFonts w:ascii="Calibri" w:eastAsia="Arial" w:hAnsi="Calibri" w:cs="Calibri"/>
          <w:b/>
          <w:bCs/>
          <w:color w:val="FF0000"/>
          <w:sz w:val="22"/>
          <w:szCs w:val="22"/>
          <w:lang w:val="pl"/>
        </w:rPr>
        <w:t xml:space="preserve"> r. do godziny 10:00</w:t>
      </w:r>
    </w:p>
    <w:p w14:paraId="484E3373" w14:textId="77777777"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Do oferty należy dołączyć wszystkie wymagane w SWZ dokumenty.</w:t>
      </w:r>
    </w:p>
    <w:p w14:paraId="7B18A9BA" w14:textId="77777777" w:rsidR="00A210BD"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 datę złożenia oferty przyjmuje się datę jej przekazania w systemie (platformie) w drugim kroku składania oferty poprzez kliknięcie przycisku </w:t>
      </w:r>
      <w:r w:rsidRPr="00E60F76">
        <w:rPr>
          <w:rFonts w:ascii="Calibri" w:eastAsia="Arial" w:hAnsi="Calibri" w:cs="Calibri"/>
          <w:b/>
          <w:bCs/>
          <w:sz w:val="22"/>
          <w:szCs w:val="22"/>
          <w:lang w:val="pl"/>
        </w:rPr>
        <w:t>“Złóż ofertę”</w:t>
      </w:r>
      <w:r w:rsidRPr="00EE35EB">
        <w:rPr>
          <w:rFonts w:ascii="Calibri" w:eastAsia="Arial" w:hAnsi="Calibri" w:cs="Calibri"/>
          <w:sz w:val="22"/>
          <w:szCs w:val="22"/>
          <w:lang w:val="pl"/>
        </w:rPr>
        <w:t xml:space="preserve"> i wyświetlenie się komunikatu, że oferta została zaszyfrowana i złożona.</w:t>
      </w:r>
    </w:p>
    <w:p w14:paraId="7C34346F" w14:textId="77777777" w:rsidR="00A210BD" w:rsidRPr="00F03B05" w:rsidRDefault="00A210BD" w:rsidP="00A210BD">
      <w:pPr>
        <w:tabs>
          <w:tab w:val="left" w:pos="851"/>
        </w:tabs>
        <w:spacing w:line="360" w:lineRule="auto"/>
        <w:ind w:left="851"/>
        <w:contextualSpacing/>
        <w:jc w:val="both"/>
        <w:rPr>
          <w:rFonts w:ascii="Calibri" w:eastAsia="Arial" w:hAnsi="Calibri" w:cs="Calibri"/>
          <w:sz w:val="22"/>
          <w:szCs w:val="22"/>
          <w:lang w:val="pl"/>
        </w:rPr>
      </w:pPr>
    </w:p>
    <w:p w14:paraId="79CC8DDE" w14:textId="77777777" w:rsidR="00A210BD" w:rsidRPr="00EE35EB" w:rsidRDefault="00A210BD" w:rsidP="00441CA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2" w:name="_Toc80176830"/>
      <w:r w:rsidRPr="00EE35EB">
        <w:rPr>
          <w:rFonts w:ascii="Calibri" w:eastAsia="Arial" w:hAnsi="Calibri" w:cs="Calibri"/>
          <w:b/>
          <w:bCs/>
          <w:sz w:val="22"/>
          <w:szCs w:val="22"/>
          <w:lang w:val="pl"/>
        </w:rPr>
        <w:t>Otwarcie ofert</w:t>
      </w:r>
      <w:bookmarkEnd w:id="12"/>
    </w:p>
    <w:p w14:paraId="376B6E1E" w14:textId="33E8291A"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Otwarcie ofert nastąpi o godzinie </w:t>
      </w:r>
      <w:r w:rsidR="00C21933">
        <w:rPr>
          <w:rFonts w:ascii="Calibri" w:eastAsia="Arial" w:hAnsi="Calibri" w:cs="Calibri"/>
          <w:b/>
          <w:bCs/>
          <w:color w:val="FF0000"/>
          <w:sz w:val="22"/>
          <w:szCs w:val="22"/>
          <w:lang w:val="pl"/>
        </w:rPr>
        <w:t>10</w:t>
      </w:r>
      <w:r w:rsidRPr="00890E4D">
        <w:rPr>
          <w:rFonts w:ascii="Calibri" w:eastAsia="Arial" w:hAnsi="Calibri" w:cs="Calibri"/>
          <w:b/>
          <w:bCs/>
          <w:color w:val="FF0000"/>
          <w:sz w:val="22"/>
          <w:szCs w:val="22"/>
          <w:lang w:val="pl"/>
        </w:rPr>
        <w:t>:</w:t>
      </w:r>
      <w:r w:rsidR="00C21933">
        <w:rPr>
          <w:rFonts w:ascii="Calibri" w:eastAsia="Arial" w:hAnsi="Calibri" w:cs="Calibri"/>
          <w:b/>
          <w:bCs/>
          <w:color w:val="FF0000"/>
          <w:sz w:val="22"/>
          <w:szCs w:val="22"/>
          <w:lang w:val="pl"/>
        </w:rPr>
        <w:t>30</w:t>
      </w:r>
      <w:r w:rsidRPr="00890E4D">
        <w:rPr>
          <w:rFonts w:ascii="Calibri" w:eastAsia="Arial" w:hAnsi="Calibri" w:cs="Calibri"/>
          <w:b/>
          <w:bCs/>
          <w:color w:val="FF0000"/>
          <w:sz w:val="22"/>
          <w:szCs w:val="22"/>
          <w:lang w:val="pl"/>
        </w:rPr>
        <w:t xml:space="preserve"> dnia </w:t>
      </w:r>
      <w:r w:rsidR="00A009CB">
        <w:rPr>
          <w:rFonts w:ascii="Calibri" w:eastAsia="Arial" w:hAnsi="Calibri" w:cs="Calibri"/>
          <w:b/>
          <w:bCs/>
          <w:color w:val="FF0000"/>
          <w:sz w:val="22"/>
          <w:szCs w:val="22"/>
          <w:lang w:val="pl"/>
        </w:rPr>
        <w:t>25</w:t>
      </w:r>
      <w:r w:rsidR="00C0777F" w:rsidRPr="00890E4D">
        <w:rPr>
          <w:rFonts w:ascii="Calibri" w:eastAsia="Arial" w:hAnsi="Calibri" w:cs="Calibri"/>
          <w:b/>
          <w:bCs/>
          <w:color w:val="FF0000"/>
          <w:sz w:val="22"/>
          <w:szCs w:val="22"/>
          <w:lang w:val="pl"/>
        </w:rPr>
        <w:t>.0</w:t>
      </w:r>
      <w:r w:rsidR="00890E4D" w:rsidRPr="00890E4D">
        <w:rPr>
          <w:rFonts w:ascii="Calibri" w:eastAsia="Arial" w:hAnsi="Calibri" w:cs="Calibri"/>
          <w:b/>
          <w:bCs/>
          <w:color w:val="FF0000"/>
          <w:sz w:val="22"/>
          <w:szCs w:val="22"/>
          <w:lang w:val="pl"/>
        </w:rPr>
        <w:t>3</w:t>
      </w:r>
      <w:r w:rsidR="00C0777F" w:rsidRPr="00890E4D">
        <w:rPr>
          <w:rFonts w:ascii="Calibri" w:eastAsia="Arial" w:hAnsi="Calibri" w:cs="Calibri"/>
          <w:b/>
          <w:bCs/>
          <w:color w:val="FF0000"/>
          <w:sz w:val="22"/>
          <w:szCs w:val="22"/>
          <w:lang w:val="pl"/>
        </w:rPr>
        <w:t>.</w:t>
      </w:r>
      <w:r w:rsidRPr="00890E4D">
        <w:rPr>
          <w:rFonts w:ascii="Calibri" w:eastAsia="Arial" w:hAnsi="Calibri" w:cs="Calibri"/>
          <w:b/>
          <w:bCs/>
          <w:color w:val="FF0000"/>
          <w:sz w:val="22"/>
          <w:szCs w:val="22"/>
          <w:lang w:val="pl"/>
        </w:rPr>
        <w:t>202</w:t>
      </w:r>
      <w:r w:rsidR="00890E4D" w:rsidRPr="00890E4D">
        <w:rPr>
          <w:rFonts w:ascii="Calibri" w:eastAsia="Arial" w:hAnsi="Calibri" w:cs="Calibri"/>
          <w:b/>
          <w:bCs/>
          <w:color w:val="FF0000"/>
          <w:sz w:val="22"/>
          <w:szCs w:val="22"/>
          <w:lang w:val="pl"/>
        </w:rPr>
        <w:t>4</w:t>
      </w:r>
      <w:r w:rsidRPr="00890E4D">
        <w:rPr>
          <w:rFonts w:ascii="Calibri" w:eastAsia="Arial" w:hAnsi="Calibri" w:cs="Calibri"/>
          <w:b/>
          <w:bCs/>
          <w:color w:val="FF0000"/>
          <w:sz w:val="22"/>
          <w:szCs w:val="22"/>
          <w:lang w:val="pl"/>
        </w:rPr>
        <w:t xml:space="preserve"> </w:t>
      </w:r>
      <w:r w:rsidRPr="00EE35EB">
        <w:rPr>
          <w:rFonts w:ascii="Calibri" w:eastAsia="Arial" w:hAnsi="Calibri" w:cs="Calibri"/>
          <w:b/>
          <w:bCs/>
          <w:sz w:val="22"/>
          <w:szCs w:val="22"/>
          <w:lang w:val="pl"/>
        </w:rPr>
        <w:t>r.</w:t>
      </w:r>
      <w:r w:rsidRPr="00EE35EB">
        <w:rPr>
          <w:rFonts w:ascii="Calibri" w:eastAsia="Arial" w:hAnsi="Calibri" w:cs="Calibri"/>
          <w:sz w:val="22"/>
          <w:szCs w:val="22"/>
          <w:lang w:val="pl"/>
        </w:rPr>
        <w:t xml:space="preserve"> przy użyciu Platformy.</w:t>
      </w:r>
    </w:p>
    <w:p w14:paraId="2F6C411A" w14:textId="77777777"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awarii Platformy, która by spowodowała brak możliwości otwarcia ofert w terminie określonym przez Zamawiającego, otwarcie ofert nastąpi niezwłocznie po usunięciu awarii.</w:t>
      </w:r>
    </w:p>
    <w:p w14:paraId="670A51DE" w14:textId="77777777"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poinformuje o zmianie terminu otwarcia ofert na stronie internetowej prowadzonego postępowania.</w:t>
      </w:r>
    </w:p>
    <w:p w14:paraId="11F3A02C" w14:textId="77777777"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najpóźniej przed otwarciem ofert, udostępni na stronie internetowej prowadzonego postępowania informację o kwocie, jaką zamierza przeznaczyć na sfinansowanie zamówienia.</w:t>
      </w:r>
    </w:p>
    <w:p w14:paraId="4A546863" w14:textId="77777777"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niezwłocznie po otwarciu ofert, udostępni na Platformie w sekcji </w:t>
      </w:r>
      <w:r w:rsidRPr="00E60F76">
        <w:rPr>
          <w:rFonts w:ascii="Calibri" w:eastAsia="Arial" w:hAnsi="Calibri" w:cs="Calibri"/>
          <w:b/>
          <w:bCs/>
          <w:sz w:val="22"/>
          <w:szCs w:val="22"/>
          <w:lang w:val="pl"/>
        </w:rPr>
        <w:t>„Komunikaty”</w:t>
      </w:r>
      <w:r w:rsidRPr="00EE35EB">
        <w:rPr>
          <w:rFonts w:ascii="Calibri" w:eastAsia="Arial" w:hAnsi="Calibri" w:cs="Calibri"/>
          <w:sz w:val="22"/>
          <w:szCs w:val="22"/>
          <w:lang w:val="pl"/>
        </w:rPr>
        <w:t xml:space="preserve"> na stronie internetowej prowadzonego postępowania informacje o:</w:t>
      </w:r>
    </w:p>
    <w:p w14:paraId="233584D8" w14:textId="77777777" w:rsidR="00A210BD" w:rsidRPr="00EE35EB" w:rsidRDefault="00A210BD" w:rsidP="00441CA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nazwach albo imionach i nazwiskach oraz siedzibach lub miejscach prowadzonej działalności gospodarczej albo miejscach zamieszkania Wykonawców, których oferty zostały otwarte;</w:t>
      </w:r>
    </w:p>
    <w:p w14:paraId="57361501" w14:textId="77777777" w:rsidR="00A210BD" w:rsidRDefault="00A210BD" w:rsidP="00441CA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cenach zawartych w ofertach.</w:t>
      </w:r>
    </w:p>
    <w:p w14:paraId="50D0AC97" w14:textId="77777777" w:rsidR="00A210BD" w:rsidRPr="00EE35EB" w:rsidRDefault="00A210BD" w:rsidP="00A210BD">
      <w:pPr>
        <w:tabs>
          <w:tab w:val="left" w:pos="851"/>
        </w:tabs>
        <w:spacing w:line="360" w:lineRule="auto"/>
        <w:ind w:left="3138"/>
        <w:contextualSpacing/>
        <w:jc w:val="both"/>
        <w:rPr>
          <w:rFonts w:ascii="Calibri" w:eastAsia="Arial" w:hAnsi="Calibri" w:cs="Calibri"/>
          <w:sz w:val="22"/>
          <w:szCs w:val="22"/>
          <w:lang w:val="pl"/>
        </w:rPr>
      </w:pPr>
    </w:p>
    <w:p w14:paraId="707A05E7" w14:textId="77777777" w:rsidR="00A210BD" w:rsidRPr="00EE35EB" w:rsidRDefault="00A210BD" w:rsidP="00441CA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3" w:name="_Toc80176831"/>
      <w:r>
        <w:rPr>
          <w:rFonts w:ascii="Calibri" w:eastAsia="Arial" w:hAnsi="Calibri" w:cs="Calibri"/>
          <w:b/>
          <w:bCs/>
          <w:sz w:val="22"/>
          <w:szCs w:val="22"/>
          <w:lang w:val="pl"/>
        </w:rPr>
        <w:t xml:space="preserve"> </w:t>
      </w:r>
      <w:r w:rsidRPr="00EE35EB">
        <w:rPr>
          <w:rFonts w:ascii="Calibri" w:eastAsia="Arial" w:hAnsi="Calibri" w:cs="Calibri"/>
          <w:b/>
          <w:bCs/>
          <w:sz w:val="22"/>
          <w:szCs w:val="22"/>
          <w:lang w:val="pl"/>
        </w:rPr>
        <w:t>Opis kryteriów, którymi Zamawiający będzie się kierował przy wyborze oferty, wraz</w:t>
      </w:r>
      <w:r>
        <w:rPr>
          <w:rFonts w:ascii="Calibri" w:eastAsia="Arial" w:hAnsi="Calibri" w:cs="Calibri"/>
          <w:b/>
          <w:bCs/>
          <w:sz w:val="22"/>
          <w:szCs w:val="22"/>
          <w:lang w:val="pl"/>
        </w:rPr>
        <w:t xml:space="preserve"> </w:t>
      </w:r>
      <w:r w:rsidRPr="00EE35EB">
        <w:rPr>
          <w:rFonts w:ascii="Calibri" w:eastAsia="Arial" w:hAnsi="Calibri" w:cs="Calibri"/>
          <w:b/>
          <w:bCs/>
          <w:sz w:val="22"/>
          <w:szCs w:val="22"/>
          <w:lang w:val="pl"/>
        </w:rPr>
        <w:t>z podaniem wag tych kryteriów i sposobu oceny ofert</w:t>
      </w:r>
      <w:bookmarkEnd w:id="13"/>
      <w:r>
        <w:rPr>
          <w:rFonts w:ascii="Calibri" w:eastAsia="Arial" w:hAnsi="Calibri" w:cs="Calibri"/>
          <w:b/>
          <w:bCs/>
          <w:sz w:val="22"/>
          <w:szCs w:val="22"/>
          <w:lang w:val="pl"/>
        </w:rPr>
        <w:t>.</w:t>
      </w:r>
      <w:r w:rsidRPr="00EE35EB">
        <w:rPr>
          <w:rFonts w:ascii="Calibri" w:eastAsia="Arial" w:hAnsi="Calibri" w:cs="Calibri"/>
          <w:b/>
          <w:bCs/>
          <w:sz w:val="22"/>
          <w:szCs w:val="22"/>
          <w:lang w:val="pl"/>
        </w:rPr>
        <w:t xml:space="preserve"> </w:t>
      </w:r>
    </w:p>
    <w:p w14:paraId="14416216" w14:textId="77777777" w:rsidR="00A210BD" w:rsidRPr="009D2DB4"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Ocena ofert</w:t>
      </w:r>
      <w:r w:rsidRPr="009D2DB4">
        <w:rPr>
          <w:rFonts w:ascii="Calibri" w:eastAsia="Arial" w:hAnsi="Calibri" w:cs="Calibri"/>
          <w:sz w:val="22"/>
          <w:szCs w:val="22"/>
          <w:lang w:val="pl"/>
        </w:rPr>
        <w:t>, w każdej części osobno, przeprowadzona zostanie w oparciu o nw. kryteria.</w:t>
      </w:r>
    </w:p>
    <w:p w14:paraId="2B5CA083" w14:textId="77777777" w:rsidR="00A210BD" w:rsidRPr="009D2DB4"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9D2DB4">
        <w:rPr>
          <w:rFonts w:ascii="Calibri" w:eastAsia="Arial" w:hAnsi="Calibri" w:cs="Calibri"/>
          <w:sz w:val="22"/>
          <w:szCs w:val="22"/>
          <w:lang w:val="pl"/>
        </w:rPr>
        <w:t>Kryteria:</w:t>
      </w:r>
    </w:p>
    <w:p w14:paraId="1B86961D" w14:textId="77777777" w:rsidR="00A210BD" w:rsidRDefault="00A210BD" w:rsidP="00441CA0">
      <w:pPr>
        <w:numPr>
          <w:ilvl w:val="0"/>
          <w:numId w:val="21"/>
        </w:num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lastRenderedPageBreak/>
        <w:t>Cena oferty brutto – 60 %</w:t>
      </w:r>
    </w:p>
    <w:p w14:paraId="153985D1" w14:textId="4D9B3499" w:rsidR="00A210BD" w:rsidRPr="00346AF8" w:rsidRDefault="00A210BD" w:rsidP="00A210BD">
      <w:pPr>
        <w:spacing w:line="360" w:lineRule="auto"/>
        <w:ind w:left="851"/>
        <w:contextualSpacing/>
        <w:jc w:val="both"/>
        <w:rPr>
          <w:rFonts w:ascii="Calibri" w:eastAsia="Arial" w:hAnsi="Calibri" w:cs="Calibri"/>
          <w:sz w:val="22"/>
          <w:szCs w:val="22"/>
          <w:lang w:val="pl"/>
        </w:rPr>
      </w:pPr>
      <w:r>
        <w:rPr>
          <w:rFonts w:ascii="Calibri" w:eastAsia="Arial" w:hAnsi="Calibri" w:cs="Calibri"/>
          <w:sz w:val="22"/>
          <w:szCs w:val="22"/>
          <w:lang w:val="pl"/>
        </w:rPr>
        <w:t>2</w:t>
      </w:r>
      <w:r w:rsidRPr="00346AF8">
        <w:rPr>
          <w:rFonts w:ascii="Calibri" w:eastAsia="Arial" w:hAnsi="Calibri" w:cs="Calibri"/>
          <w:sz w:val="22"/>
          <w:szCs w:val="22"/>
          <w:lang w:val="pl"/>
        </w:rPr>
        <w:t>)</w:t>
      </w:r>
      <w:r w:rsidRPr="00346AF8">
        <w:rPr>
          <w:rFonts w:ascii="Calibri" w:eastAsia="Arial" w:hAnsi="Calibri" w:cs="Calibri"/>
          <w:sz w:val="22"/>
          <w:szCs w:val="22"/>
          <w:lang w:val="pl"/>
        </w:rPr>
        <w:tab/>
      </w:r>
      <w:r w:rsidR="00B30C70">
        <w:rPr>
          <w:rFonts w:ascii="Calibri" w:eastAsia="Arial" w:hAnsi="Calibri" w:cs="Calibri"/>
          <w:sz w:val="22"/>
          <w:szCs w:val="22"/>
          <w:lang w:val="pl"/>
        </w:rPr>
        <w:t>Termin płatności faktury</w:t>
      </w:r>
      <w:r w:rsidRPr="00346AF8">
        <w:rPr>
          <w:rFonts w:ascii="Calibri" w:eastAsia="Arial" w:hAnsi="Calibri" w:cs="Calibri"/>
          <w:sz w:val="22"/>
          <w:szCs w:val="22"/>
          <w:lang w:val="pl"/>
        </w:rPr>
        <w:t xml:space="preserve"> – </w:t>
      </w:r>
      <w:r>
        <w:rPr>
          <w:rFonts w:ascii="Calibri" w:eastAsia="Arial" w:hAnsi="Calibri" w:cs="Calibri"/>
          <w:sz w:val="22"/>
          <w:szCs w:val="22"/>
          <w:lang w:val="pl"/>
        </w:rPr>
        <w:t>4</w:t>
      </w:r>
      <w:r w:rsidRPr="00346AF8">
        <w:rPr>
          <w:rFonts w:ascii="Calibri" w:eastAsia="Arial" w:hAnsi="Calibri" w:cs="Calibri"/>
          <w:sz w:val="22"/>
          <w:szCs w:val="22"/>
          <w:lang w:val="pl"/>
        </w:rPr>
        <w:t>0 %</w:t>
      </w:r>
    </w:p>
    <w:p w14:paraId="5ACF6E01" w14:textId="77777777" w:rsidR="00A210BD" w:rsidRDefault="00A210BD" w:rsidP="00A210BD">
      <w:pPr>
        <w:spacing w:line="360" w:lineRule="auto"/>
        <w:ind w:left="851"/>
        <w:contextualSpacing/>
        <w:jc w:val="both"/>
        <w:rPr>
          <w:rFonts w:ascii="Calibri" w:eastAsia="Arial" w:hAnsi="Calibri" w:cs="Calibri"/>
          <w:sz w:val="22"/>
          <w:szCs w:val="22"/>
          <w:u w:val="single"/>
          <w:lang w:val="pl"/>
        </w:rPr>
      </w:pPr>
    </w:p>
    <w:p w14:paraId="62BBF65A" w14:textId="77777777" w:rsidR="00A210BD" w:rsidRPr="00E60F76" w:rsidRDefault="00A210BD" w:rsidP="00A210BD">
      <w:pPr>
        <w:spacing w:line="360" w:lineRule="auto"/>
        <w:ind w:left="851"/>
        <w:contextualSpacing/>
        <w:jc w:val="both"/>
        <w:rPr>
          <w:rFonts w:ascii="Calibri" w:eastAsia="Arial" w:hAnsi="Calibri" w:cs="Calibri"/>
          <w:sz w:val="22"/>
          <w:szCs w:val="22"/>
          <w:u w:val="single"/>
          <w:lang w:val="pl"/>
        </w:rPr>
      </w:pPr>
      <w:r w:rsidRPr="00E60F76">
        <w:rPr>
          <w:rFonts w:ascii="Calibri" w:eastAsia="Arial" w:hAnsi="Calibri" w:cs="Calibri"/>
          <w:sz w:val="22"/>
          <w:szCs w:val="22"/>
          <w:u w:val="single"/>
          <w:lang w:val="pl"/>
        </w:rPr>
        <w:t>Ad 1) Cena oferty brutto – waga 60%</w:t>
      </w:r>
    </w:p>
    <w:p w14:paraId="5FE6BA4D" w14:textId="6349A6E8" w:rsidR="00A210BD" w:rsidRPr="00346AF8" w:rsidRDefault="00A210BD" w:rsidP="00A210B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Punktacja w kryterium </w:t>
      </w:r>
      <w:r>
        <w:rPr>
          <w:rFonts w:ascii="Calibri" w:eastAsia="Arial" w:hAnsi="Calibri" w:cs="Calibri"/>
          <w:sz w:val="22"/>
          <w:szCs w:val="22"/>
          <w:lang w:val="pl"/>
        </w:rPr>
        <w:t>„</w:t>
      </w:r>
      <w:r w:rsidRPr="00346AF8">
        <w:rPr>
          <w:rFonts w:ascii="Calibri" w:eastAsia="Arial" w:hAnsi="Calibri" w:cs="Calibri"/>
          <w:sz w:val="22"/>
          <w:szCs w:val="22"/>
          <w:lang w:val="pl"/>
        </w:rPr>
        <w:t>Cena oferty brutto</w:t>
      </w:r>
      <w:r>
        <w:rPr>
          <w:rFonts w:ascii="Calibri" w:eastAsia="Arial" w:hAnsi="Calibri" w:cs="Calibri"/>
          <w:sz w:val="22"/>
          <w:szCs w:val="22"/>
          <w:lang w:val="pl"/>
        </w:rPr>
        <w:t>”</w:t>
      </w:r>
      <w:r w:rsidRPr="00346AF8">
        <w:rPr>
          <w:rFonts w:ascii="Calibri" w:eastAsia="Arial" w:hAnsi="Calibri" w:cs="Calibri"/>
          <w:sz w:val="22"/>
          <w:szCs w:val="22"/>
          <w:lang w:val="pl"/>
        </w:rPr>
        <w:t xml:space="preserve"> będzie wynikała z „Wartości brutto</w:t>
      </w:r>
      <w:r>
        <w:rPr>
          <w:rFonts w:ascii="Calibri" w:eastAsia="Arial" w:hAnsi="Calibri" w:cs="Calibri"/>
          <w:sz w:val="22"/>
          <w:szCs w:val="22"/>
          <w:lang w:val="pl"/>
        </w:rPr>
        <w:t xml:space="preserve"> oferty</w:t>
      </w:r>
      <w:r w:rsidRPr="00346AF8">
        <w:rPr>
          <w:rFonts w:ascii="Calibri" w:eastAsia="Arial" w:hAnsi="Calibri" w:cs="Calibri"/>
          <w:sz w:val="22"/>
          <w:szCs w:val="22"/>
          <w:lang w:val="pl"/>
        </w:rPr>
        <w:t xml:space="preserve">”, zapisanej w pkt 4 Formularza oferty stanowiącym Załącznik nr </w:t>
      </w:r>
      <w:r w:rsidR="006641F9">
        <w:rPr>
          <w:rFonts w:ascii="Calibri" w:eastAsia="Arial" w:hAnsi="Calibri" w:cs="Calibri"/>
          <w:sz w:val="22"/>
          <w:szCs w:val="22"/>
          <w:lang w:val="pl"/>
        </w:rPr>
        <w:t>1</w:t>
      </w:r>
      <w:r w:rsidRPr="00346AF8">
        <w:rPr>
          <w:rFonts w:ascii="Calibri" w:eastAsia="Arial" w:hAnsi="Calibri" w:cs="Calibri"/>
          <w:sz w:val="22"/>
          <w:szCs w:val="22"/>
          <w:lang w:val="pl"/>
        </w:rPr>
        <w:t xml:space="preserve"> do SWZ/Umowy. Ze wszystkich wartości Ci złożonych ofert Komisja przetargowa przyjmie wartość najmniejszą jako</w:t>
      </w:r>
      <w:r>
        <w:rPr>
          <w:rFonts w:ascii="Calibri" w:eastAsia="Arial" w:hAnsi="Calibri" w:cs="Calibri"/>
          <w:sz w:val="22"/>
          <w:szCs w:val="22"/>
          <w:lang w:val="pl"/>
        </w:rPr>
        <w:t xml:space="preserve"> </w:t>
      </w:r>
      <w:r w:rsidRPr="00346AF8">
        <w:rPr>
          <w:rFonts w:ascii="Calibri" w:eastAsia="Arial" w:hAnsi="Calibri" w:cs="Calibri"/>
          <w:sz w:val="22"/>
          <w:szCs w:val="22"/>
          <w:lang w:val="pl"/>
        </w:rPr>
        <w:t>C minimum. Punktacja za cenę oferty ustalona jest w sposób następujący:</w:t>
      </w:r>
    </w:p>
    <w:p w14:paraId="3186137C" w14:textId="77777777" w:rsidR="00A210BD" w:rsidRPr="00346AF8" w:rsidRDefault="00A210BD" w:rsidP="00A210B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                                             C</w:t>
      </w:r>
      <w:r>
        <w:rPr>
          <w:rFonts w:ascii="Calibri" w:eastAsia="Arial" w:hAnsi="Calibri" w:cs="Calibri"/>
          <w:sz w:val="22"/>
          <w:szCs w:val="22"/>
          <w:lang w:val="pl"/>
        </w:rPr>
        <w:t xml:space="preserve"> </w:t>
      </w:r>
      <w:r w:rsidRPr="00346AF8">
        <w:rPr>
          <w:rFonts w:ascii="Calibri" w:eastAsia="Arial" w:hAnsi="Calibri" w:cs="Calibri"/>
          <w:sz w:val="22"/>
          <w:szCs w:val="22"/>
          <w:lang w:val="pl"/>
        </w:rPr>
        <w:t>minimum</w:t>
      </w:r>
    </w:p>
    <w:p w14:paraId="7FA64B05" w14:textId="77777777" w:rsidR="00A210BD" w:rsidRPr="00346AF8" w:rsidRDefault="00A210BD" w:rsidP="00A210B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                             C</w:t>
      </w:r>
      <w:r>
        <w:rPr>
          <w:rFonts w:ascii="Calibri" w:eastAsia="Arial" w:hAnsi="Calibri" w:cs="Calibri"/>
          <w:sz w:val="22"/>
          <w:szCs w:val="22"/>
          <w:lang w:val="pl"/>
        </w:rPr>
        <w:t xml:space="preserve"> </w:t>
      </w:r>
      <w:r w:rsidRPr="00346AF8">
        <w:rPr>
          <w:rFonts w:ascii="Calibri" w:eastAsia="Arial" w:hAnsi="Calibri" w:cs="Calibri"/>
          <w:sz w:val="22"/>
          <w:szCs w:val="22"/>
          <w:lang w:val="pl"/>
        </w:rPr>
        <w:t>=</w:t>
      </w:r>
      <w:r>
        <w:rPr>
          <w:rFonts w:ascii="Calibri" w:eastAsia="Arial" w:hAnsi="Calibri" w:cs="Calibri"/>
          <w:sz w:val="22"/>
          <w:szCs w:val="22"/>
          <w:lang w:val="pl"/>
        </w:rPr>
        <w:t xml:space="preserve"> </w:t>
      </w:r>
      <w:r w:rsidRPr="00346AF8">
        <w:rPr>
          <w:rFonts w:ascii="Calibri" w:eastAsia="Arial" w:hAnsi="Calibri" w:cs="Calibri"/>
          <w:sz w:val="22"/>
          <w:szCs w:val="22"/>
          <w:lang w:val="pl"/>
        </w:rPr>
        <w:t>----------------</w:t>
      </w:r>
      <w:r>
        <w:rPr>
          <w:rFonts w:ascii="Calibri" w:eastAsia="Arial" w:hAnsi="Calibri" w:cs="Calibri"/>
          <w:sz w:val="22"/>
          <w:szCs w:val="22"/>
          <w:lang w:val="pl"/>
        </w:rPr>
        <w:t>----------</w:t>
      </w:r>
      <w:r w:rsidRPr="00346AF8">
        <w:rPr>
          <w:rFonts w:ascii="Calibri" w:eastAsia="Arial" w:hAnsi="Calibri" w:cs="Calibri"/>
          <w:sz w:val="22"/>
          <w:szCs w:val="22"/>
          <w:lang w:val="pl"/>
        </w:rPr>
        <w:t>--</w:t>
      </w:r>
      <w:r>
        <w:rPr>
          <w:rFonts w:ascii="Calibri" w:eastAsia="Arial" w:hAnsi="Calibri" w:cs="Calibri"/>
          <w:sz w:val="22"/>
          <w:szCs w:val="22"/>
          <w:lang w:val="pl"/>
        </w:rPr>
        <w:t xml:space="preserve"> </w:t>
      </w:r>
      <w:r w:rsidRPr="00346AF8">
        <w:rPr>
          <w:rFonts w:ascii="Calibri" w:eastAsia="Arial" w:hAnsi="Calibri" w:cs="Calibri"/>
          <w:sz w:val="22"/>
          <w:szCs w:val="22"/>
          <w:lang w:val="pl"/>
        </w:rPr>
        <w:t>x</w:t>
      </w:r>
      <w:r>
        <w:rPr>
          <w:rFonts w:ascii="Calibri" w:eastAsia="Arial" w:hAnsi="Calibri" w:cs="Calibri"/>
          <w:sz w:val="22"/>
          <w:szCs w:val="22"/>
          <w:lang w:val="pl"/>
        </w:rPr>
        <w:t xml:space="preserve"> </w:t>
      </w:r>
      <w:r w:rsidRPr="00346AF8">
        <w:rPr>
          <w:rFonts w:ascii="Calibri" w:eastAsia="Arial" w:hAnsi="Calibri" w:cs="Calibri"/>
          <w:sz w:val="22"/>
          <w:szCs w:val="22"/>
          <w:lang w:val="pl"/>
        </w:rPr>
        <w:t>100</w:t>
      </w:r>
      <w:r>
        <w:rPr>
          <w:rFonts w:ascii="Calibri" w:eastAsia="Arial" w:hAnsi="Calibri" w:cs="Calibri"/>
          <w:sz w:val="22"/>
          <w:szCs w:val="22"/>
          <w:lang w:val="pl"/>
        </w:rPr>
        <w:t xml:space="preserve"> </w:t>
      </w:r>
      <w:r w:rsidRPr="00346AF8">
        <w:rPr>
          <w:rFonts w:ascii="Calibri" w:eastAsia="Arial" w:hAnsi="Calibri" w:cs="Calibri"/>
          <w:sz w:val="22"/>
          <w:szCs w:val="22"/>
          <w:lang w:val="pl"/>
        </w:rPr>
        <w:t>punktów</w:t>
      </w:r>
    </w:p>
    <w:p w14:paraId="2998E9E4" w14:textId="77777777" w:rsidR="00A210BD" w:rsidRPr="00346AF8" w:rsidRDefault="00A210BD" w:rsidP="00A210B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ab/>
      </w:r>
      <w:r w:rsidRPr="00346AF8">
        <w:rPr>
          <w:rFonts w:ascii="Calibri" w:eastAsia="Arial" w:hAnsi="Calibri" w:cs="Calibri"/>
          <w:sz w:val="22"/>
          <w:szCs w:val="22"/>
          <w:lang w:val="pl"/>
        </w:rPr>
        <w:tab/>
      </w:r>
      <w:r w:rsidRPr="00346AF8">
        <w:rPr>
          <w:rFonts w:ascii="Calibri" w:eastAsia="Arial" w:hAnsi="Calibri" w:cs="Calibri"/>
          <w:sz w:val="22"/>
          <w:szCs w:val="22"/>
          <w:lang w:val="pl"/>
        </w:rPr>
        <w:tab/>
        <w:t xml:space="preserve">         C i                                                                                                                                                                      </w:t>
      </w:r>
    </w:p>
    <w:p w14:paraId="6A519908" w14:textId="77777777" w:rsidR="00A210BD" w:rsidRPr="00346AF8" w:rsidRDefault="00A210BD" w:rsidP="00A210B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Oferta Wykonawcy w kryterium „Cena oferty brutto” może otrzymać maksymalnie 60 pkt</w:t>
      </w:r>
    </w:p>
    <w:p w14:paraId="5768B381" w14:textId="77777777" w:rsidR="00A210BD" w:rsidRDefault="00A210BD" w:rsidP="00A210B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(100 pkt x waga kryterium 60%).</w:t>
      </w:r>
    </w:p>
    <w:p w14:paraId="66BB2F68" w14:textId="77777777" w:rsidR="00A210BD" w:rsidRPr="00346AF8" w:rsidRDefault="00A210BD" w:rsidP="00A210BD">
      <w:pPr>
        <w:spacing w:line="360" w:lineRule="auto"/>
        <w:ind w:left="851"/>
        <w:contextualSpacing/>
        <w:jc w:val="both"/>
        <w:rPr>
          <w:rFonts w:ascii="Calibri" w:eastAsia="Arial" w:hAnsi="Calibri" w:cs="Calibri"/>
          <w:sz w:val="22"/>
          <w:szCs w:val="22"/>
          <w:lang w:val="pl"/>
        </w:rPr>
      </w:pPr>
    </w:p>
    <w:p w14:paraId="361696ED" w14:textId="7C968EEC" w:rsidR="00A210BD" w:rsidRPr="00DC19C0" w:rsidRDefault="00A210BD" w:rsidP="00A210BD">
      <w:pPr>
        <w:spacing w:line="360" w:lineRule="auto"/>
        <w:ind w:left="851"/>
        <w:contextualSpacing/>
        <w:jc w:val="both"/>
        <w:rPr>
          <w:rFonts w:asciiTheme="minorHAnsi" w:eastAsia="Arial" w:hAnsiTheme="minorHAnsi" w:cstheme="minorHAnsi"/>
          <w:sz w:val="22"/>
          <w:szCs w:val="22"/>
          <w:u w:val="single"/>
          <w:lang w:val="pl"/>
        </w:rPr>
      </w:pPr>
      <w:r w:rsidRPr="00DC19C0">
        <w:rPr>
          <w:rFonts w:asciiTheme="minorHAnsi" w:eastAsia="Arial" w:hAnsiTheme="minorHAnsi" w:cstheme="minorHAnsi"/>
          <w:sz w:val="22"/>
          <w:szCs w:val="22"/>
          <w:u w:val="single"/>
          <w:lang w:val="pl"/>
        </w:rPr>
        <w:t xml:space="preserve">Ad 2) </w:t>
      </w:r>
      <w:r w:rsidR="00DC19C0" w:rsidRPr="00DC19C0">
        <w:rPr>
          <w:rFonts w:asciiTheme="minorHAnsi" w:eastAsia="Arial" w:hAnsiTheme="minorHAnsi" w:cstheme="minorHAnsi"/>
          <w:sz w:val="22"/>
          <w:szCs w:val="22"/>
          <w:u w:val="single"/>
          <w:lang w:val="pl"/>
        </w:rPr>
        <w:t>Termin płatności faktury</w:t>
      </w:r>
      <w:r w:rsidRPr="00DC19C0">
        <w:rPr>
          <w:rFonts w:asciiTheme="minorHAnsi" w:eastAsia="Arial" w:hAnsiTheme="minorHAnsi" w:cstheme="minorHAnsi"/>
          <w:sz w:val="22"/>
          <w:szCs w:val="22"/>
          <w:u w:val="single"/>
          <w:lang w:val="pl"/>
        </w:rPr>
        <w:t xml:space="preserve"> – waga 40% </w:t>
      </w:r>
    </w:p>
    <w:p w14:paraId="36F5FC2E" w14:textId="2E5A2EF5" w:rsidR="00DC19C0" w:rsidRPr="00DC19C0" w:rsidRDefault="00DC19C0" w:rsidP="00DC19C0">
      <w:pPr>
        <w:tabs>
          <w:tab w:val="left" w:pos="567"/>
        </w:tabs>
        <w:spacing w:line="276" w:lineRule="auto"/>
        <w:jc w:val="both"/>
        <w:rPr>
          <w:rFonts w:asciiTheme="minorHAnsi" w:hAnsiTheme="minorHAnsi" w:cstheme="minorHAnsi"/>
          <w:b/>
          <w:bCs/>
          <w:sz w:val="22"/>
          <w:szCs w:val="22"/>
        </w:rPr>
      </w:pPr>
    </w:p>
    <w:p w14:paraId="15D841B6" w14:textId="1D80DA5C" w:rsidR="00DC19C0" w:rsidRPr="00DC19C0" w:rsidRDefault="00DC19C0" w:rsidP="00172C5C">
      <w:pPr>
        <w:tabs>
          <w:tab w:val="left" w:pos="360"/>
        </w:tabs>
        <w:spacing w:line="360" w:lineRule="auto"/>
        <w:ind w:left="851"/>
        <w:jc w:val="both"/>
        <w:rPr>
          <w:rFonts w:asciiTheme="minorHAnsi" w:hAnsiTheme="minorHAnsi" w:cstheme="minorHAnsi"/>
          <w:sz w:val="22"/>
          <w:szCs w:val="22"/>
        </w:rPr>
      </w:pPr>
      <w:r w:rsidRPr="00DC19C0">
        <w:rPr>
          <w:rFonts w:asciiTheme="minorHAnsi" w:hAnsiTheme="minorHAnsi" w:cstheme="minorHAnsi"/>
          <w:sz w:val="22"/>
          <w:szCs w:val="22"/>
        </w:rPr>
        <w:t xml:space="preserve">Termin płatności będzie wynikał z terminu określonego w pkt </w:t>
      </w:r>
      <w:r w:rsidR="00172C5C">
        <w:rPr>
          <w:rFonts w:asciiTheme="minorHAnsi" w:hAnsiTheme="minorHAnsi" w:cstheme="minorHAnsi"/>
          <w:sz w:val="22"/>
          <w:szCs w:val="22"/>
        </w:rPr>
        <w:t>5</w:t>
      </w:r>
      <w:r w:rsidRPr="00DC19C0">
        <w:rPr>
          <w:rFonts w:asciiTheme="minorHAnsi" w:hAnsiTheme="minorHAnsi" w:cstheme="minorHAnsi"/>
          <w:sz w:val="22"/>
          <w:szCs w:val="22"/>
        </w:rPr>
        <w:t xml:space="preserve"> Formularza oferty. Termin płatności wykonawca określa w zakresie od 20 do 30 dni od momentu podpisania protokołu zdawczo-odbiorczego przedmiotu zamówienia i doręczenia faktury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14:paraId="52BE05F3" w14:textId="77777777" w:rsidR="00172C5C" w:rsidRDefault="00DC19C0" w:rsidP="00172C5C">
      <w:pPr>
        <w:tabs>
          <w:tab w:val="left" w:pos="360"/>
        </w:tabs>
        <w:ind w:left="851"/>
        <w:jc w:val="both"/>
        <w:rPr>
          <w:rFonts w:asciiTheme="minorHAnsi" w:hAnsiTheme="minorHAnsi" w:cstheme="minorHAnsi"/>
          <w:sz w:val="22"/>
          <w:szCs w:val="22"/>
        </w:rPr>
      </w:pPr>
      <w:r w:rsidRPr="00DC19C0">
        <w:rPr>
          <w:rFonts w:asciiTheme="minorHAnsi" w:hAnsiTheme="minorHAnsi" w:cstheme="minorHAnsi"/>
          <w:sz w:val="22"/>
          <w:szCs w:val="22"/>
        </w:rPr>
        <w:t xml:space="preserve">Termin płatności wynoszący </w:t>
      </w:r>
      <w:r w:rsidRPr="00DC19C0">
        <w:rPr>
          <w:rFonts w:asciiTheme="minorHAnsi" w:hAnsiTheme="minorHAnsi" w:cstheme="minorHAnsi"/>
          <w:sz w:val="22"/>
          <w:szCs w:val="22"/>
        </w:rPr>
        <w:tab/>
      </w:r>
      <w:r w:rsidRPr="00DC19C0">
        <w:rPr>
          <w:rFonts w:asciiTheme="minorHAnsi" w:hAnsiTheme="minorHAnsi" w:cstheme="minorHAnsi"/>
          <w:sz w:val="22"/>
          <w:szCs w:val="22"/>
        </w:rPr>
        <w:tab/>
      </w:r>
    </w:p>
    <w:p w14:paraId="245DA428" w14:textId="7345AB00" w:rsidR="00DC19C0" w:rsidRPr="00DC19C0" w:rsidRDefault="00DC19C0" w:rsidP="00172C5C">
      <w:pPr>
        <w:tabs>
          <w:tab w:val="left" w:pos="360"/>
        </w:tabs>
        <w:ind w:left="3544"/>
        <w:jc w:val="both"/>
        <w:rPr>
          <w:rFonts w:asciiTheme="minorHAnsi" w:hAnsiTheme="minorHAnsi" w:cstheme="minorHAnsi"/>
          <w:sz w:val="22"/>
          <w:szCs w:val="22"/>
        </w:rPr>
      </w:pPr>
      <w:r w:rsidRPr="00DC19C0">
        <w:rPr>
          <w:rFonts w:asciiTheme="minorHAnsi" w:hAnsiTheme="minorHAnsi" w:cstheme="minorHAnsi"/>
          <w:sz w:val="22"/>
          <w:szCs w:val="22"/>
        </w:rPr>
        <w:t>- 20 dni – 0 pkt</w:t>
      </w:r>
    </w:p>
    <w:p w14:paraId="376F5F7C" w14:textId="29DA4D5F" w:rsidR="00DC19C0" w:rsidRPr="00DC19C0" w:rsidRDefault="00DC19C0" w:rsidP="00172C5C">
      <w:pPr>
        <w:tabs>
          <w:tab w:val="left" w:pos="360"/>
        </w:tabs>
        <w:jc w:val="both"/>
        <w:rPr>
          <w:rFonts w:asciiTheme="minorHAnsi" w:hAnsiTheme="minorHAnsi" w:cstheme="minorHAnsi"/>
          <w:sz w:val="22"/>
          <w:szCs w:val="22"/>
        </w:rPr>
      </w:pP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t xml:space="preserve">- 21 dni – </w:t>
      </w:r>
      <w:r w:rsidR="006F58A9">
        <w:rPr>
          <w:rFonts w:asciiTheme="minorHAnsi" w:hAnsiTheme="minorHAnsi" w:cstheme="minorHAnsi"/>
          <w:sz w:val="22"/>
          <w:szCs w:val="22"/>
        </w:rPr>
        <w:t xml:space="preserve">10 </w:t>
      </w:r>
      <w:r w:rsidRPr="00DC19C0">
        <w:rPr>
          <w:rFonts w:asciiTheme="minorHAnsi" w:hAnsiTheme="minorHAnsi" w:cstheme="minorHAnsi"/>
          <w:sz w:val="22"/>
          <w:szCs w:val="22"/>
        </w:rPr>
        <w:t>pkt</w:t>
      </w:r>
    </w:p>
    <w:p w14:paraId="46AEE06D" w14:textId="767AEC90" w:rsidR="00DC19C0" w:rsidRPr="00DC19C0" w:rsidRDefault="00DC19C0" w:rsidP="00172C5C">
      <w:pPr>
        <w:tabs>
          <w:tab w:val="left" w:pos="360"/>
        </w:tabs>
        <w:jc w:val="both"/>
        <w:rPr>
          <w:rFonts w:asciiTheme="minorHAnsi" w:hAnsiTheme="minorHAnsi" w:cstheme="minorHAnsi"/>
          <w:sz w:val="22"/>
          <w:szCs w:val="22"/>
        </w:rPr>
      </w:pPr>
      <w:r w:rsidRPr="00DC19C0">
        <w:rPr>
          <w:rFonts w:asciiTheme="minorHAnsi" w:hAnsiTheme="minorHAnsi" w:cstheme="minorHAnsi"/>
          <w:sz w:val="22"/>
          <w:szCs w:val="22"/>
        </w:rPr>
        <w:tab/>
      </w:r>
      <w:r w:rsidRPr="00DC19C0">
        <w:rPr>
          <w:rFonts w:asciiTheme="minorHAnsi" w:hAnsiTheme="minorHAnsi" w:cstheme="minorHAnsi"/>
          <w:sz w:val="22"/>
          <w:szCs w:val="22"/>
        </w:rPr>
        <w:tab/>
        <w:t xml:space="preserve"> </w:t>
      </w: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t xml:space="preserve">- 22 dni – </w:t>
      </w:r>
      <w:r w:rsidR="006F58A9">
        <w:rPr>
          <w:rFonts w:asciiTheme="minorHAnsi" w:hAnsiTheme="minorHAnsi" w:cstheme="minorHAnsi"/>
          <w:sz w:val="22"/>
          <w:szCs w:val="22"/>
        </w:rPr>
        <w:t xml:space="preserve">20 </w:t>
      </w:r>
      <w:r w:rsidR="006F58A9" w:rsidRPr="00DC19C0">
        <w:rPr>
          <w:rFonts w:asciiTheme="minorHAnsi" w:hAnsiTheme="minorHAnsi" w:cstheme="minorHAnsi"/>
          <w:sz w:val="22"/>
          <w:szCs w:val="22"/>
        </w:rPr>
        <w:t>pkt</w:t>
      </w:r>
    </w:p>
    <w:p w14:paraId="3DE4A145" w14:textId="4632D5A4" w:rsidR="00DC19C0" w:rsidRPr="00DC19C0" w:rsidRDefault="00DC19C0" w:rsidP="00172C5C">
      <w:pPr>
        <w:tabs>
          <w:tab w:val="left" w:pos="360"/>
        </w:tabs>
        <w:jc w:val="both"/>
        <w:rPr>
          <w:rFonts w:asciiTheme="minorHAnsi" w:hAnsiTheme="minorHAnsi" w:cstheme="minorHAnsi"/>
          <w:sz w:val="22"/>
          <w:szCs w:val="22"/>
        </w:rPr>
      </w:pP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t xml:space="preserve">- 23 dni – </w:t>
      </w:r>
      <w:r w:rsidR="006F58A9">
        <w:rPr>
          <w:rFonts w:asciiTheme="minorHAnsi" w:hAnsiTheme="minorHAnsi" w:cstheme="minorHAnsi"/>
          <w:sz w:val="22"/>
          <w:szCs w:val="22"/>
        </w:rPr>
        <w:t>30</w:t>
      </w:r>
      <w:r w:rsidRPr="00DC19C0">
        <w:rPr>
          <w:rFonts w:asciiTheme="minorHAnsi" w:hAnsiTheme="minorHAnsi" w:cstheme="minorHAnsi"/>
          <w:sz w:val="22"/>
          <w:szCs w:val="22"/>
        </w:rPr>
        <w:t xml:space="preserve"> pkt</w:t>
      </w:r>
    </w:p>
    <w:p w14:paraId="070BAE95" w14:textId="53EAED10" w:rsidR="00DC19C0" w:rsidRPr="00DC19C0" w:rsidRDefault="00DC19C0" w:rsidP="00172C5C">
      <w:pPr>
        <w:tabs>
          <w:tab w:val="left" w:pos="360"/>
        </w:tabs>
        <w:jc w:val="both"/>
        <w:rPr>
          <w:rFonts w:asciiTheme="minorHAnsi" w:hAnsiTheme="minorHAnsi" w:cstheme="minorHAnsi"/>
          <w:sz w:val="22"/>
          <w:szCs w:val="22"/>
        </w:rPr>
      </w:pP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t xml:space="preserve">- 24 dni – </w:t>
      </w:r>
      <w:r w:rsidR="006F58A9">
        <w:rPr>
          <w:rFonts w:asciiTheme="minorHAnsi" w:hAnsiTheme="minorHAnsi" w:cstheme="minorHAnsi"/>
          <w:sz w:val="22"/>
          <w:szCs w:val="22"/>
        </w:rPr>
        <w:t>40</w:t>
      </w:r>
      <w:r w:rsidRPr="00DC19C0">
        <w:rPr>
          <w:rFonts w:asciiTheme="minorHAnsi" w:hAnsiTheme="minorHAnsi" w:cstheme="minorHAnsi"/>
          <w:sz w:val="22"/>
          <w:szCs w:val="22"/>
        </w:rPr>
        <w:t xml:space="preserve"> pkt</w:t>
      </w:r>
    </w:p>
    <w:p w14:paraId="66354DCA" w14:textId="5CB2DFD2" w:rsidR="00DC19C0" w:rsidRPr="00DC19C0" w:rsidRDefault="00DC19C0" w:rsidP="00172C5C">
      <w:pPr>
        <w:tabs>
          <w:tab w:val="left" w:pos="360"/>
        </w:tabs>
        <w:jc w:val="both"/>
        <w:rPr>
          <w:rFonts w:asciiTheme="minorHAnsi" w:hAnsiTheme="minorHAnsi" w:cstheme="minorHAnsi"/>
          <w:sz w:val="22"/>
          <w:szCs w:val="22"/>
        </w:rPr>
      </w:pP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t xml:space="preserve">- 25 dni – </w:t>
      </w:r>
      <w:r w:rsidR="006F58A9">
        <w:rPr>
          <w:rFonts w:asciiTheme="minorHAnsi" w:hAnsiTheme="minorHAnsi" w:cstheme="minorHAnsi"/>
          <w:sz w:val="22"/>
          <w:szCs w:val="22"/>
        </w:rPr>
        <w:t xml:space="preserve">50 </w:t>
      </w:r>
      <w:r w:rsidRPr="00DC19C0">
        <w:rPr>
          <w:rFonts w:asciiTheme="minorHAnsi" w:hAnsiTheme="minorHAnsi" w:cstheme="minorHAnsi"/>
          <w:sz w:val="22"/>
          <w:szCs w:val="22"/>
        </w:rPr>
        <w:t xml:space="preserve">pkt </w:t>
      </w:r>
    </w:p>
    <w:p w14:paraId="25F6190C" w14:textId="16D92982" w:rsidR="00DC19C0" w:rsidRPr="00DC19C0" w:rsidRDefault="00DC19C0" w:rsidP="00172C5C">
      <w:pPr>
        <w:tabs>
          <w:tab w:val="left" w:pos="360"/>
        </w:tabs>
        <w:jc w:val="both"/>
        <w:rPr>
          <w:rFonts w:asciiTheme="minorHAnsi" w:hAnsiTheme="minorHAnsi" w:cstheme="minorHAnsi"/>
          <w:sz w:val="22"/>
          <w:szCs w:val="22"/>
        </w:rPr>
      </w:pP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t xml:space="preserve">- 26 dni – </w:t>
      </w:r>
      <w:r w:rsidR="006F58A9">
        <w:rPr>
          <w:rFonts w:asciiTheme="minorHAnsi" w:hAnsiTheme="minorHAnsi" w:cstheme="minorHAnsi"/>
          <w:sz w:val="22"/>
          <w:szCs w:val="22"/>
        </w:rPr>
        <w:t>60</w:t>
      </w:r>
      <w:r w:rsidRPr="00DC19C0">
        <w:rPr>
          <w:rFonts w:asciiTheme="minorHAnsi" w:hAnsiTheme="minorHAnsi" w:cstheme="minorHAnsi"/>
          <w:sz w:val="22"/>
          <w:szCs w:val="22"/>
        </w:rPr>
        <w:t xml:space="preserve"> pkt</w:t>
      </w:r>
    </w:p>
    <w:p w14:paraId="6D2BB2F4" w14:textId="7EC5D7BF" w:rsidR="00DC19C0" w:rsidRPr="00DC19C0" w:rsidRDefault="00DC19C0" w:rsidP="00172C5C">
      <w:pPr>
        <w:tabs>
          <w:tab w:val="left" w:pos="360"/>
        </w:tabs>
        <w:jc w:val="both"/>
        <w:rPr>
          <w:rFonts w:asciiTheme="minorHAnsi" w:hAnsiTheme="minorHAnsi" w:cstheme="minorHAnsi"/>
          <w:sz w:val="22"/>
          <w:szCs w:val="22"/>
        </w:rPr>
      </w:pP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t xml:space="preserve">- 27 dni – </w:t>
      </w:r>
      <w:r w:rsidR="006F58A9">
        <w:rPr>
          <w:rFonts w:asciiTheme="minorHAnsi" w:hAnsiTheme="minorHAnsi" w:cstheme="minorHAnsi"/>
          <w:sz w:val="22"/>
          <w:szCs w:val="22"/>
        </w:rPr>
        <w:t>70</w:t>
      </w:r>
      <w:r w:rsidRPr="00DC19C0">
        <w:rPr>
          <w:rFonts w:asciiTheme="minorHAnsi" w:hAnsiTheme="minorHAnsi" w:cstheme="minorHAnsi"/>
          <w:sz w:val="22"/>
          <w:szCs w:val="22"/>
        </w:rPr>
        <w:t xml:space="preserve"> pkt</w:t>
      </w:r>
    </w:p>
    <w:p w14:paraId="407D336D" w14:textId="1E53F3FC" w:rsidR="00DC19C0" w:rsidRPr="00DC19C0" w:rsidRDefault="00DC19C0" w:rsidP="00172C5C">
      <w:pPr>
        <w:tabs>
          <w:tab w:val="left" w:pos="360"/>
        </w:tabs>
        <w:jc w:val="both"/>
        <w:rPr>
          <w:rFonts w:asciiTheme="minorHAnsi" w:hAnsiTheme="minorHAnsi" w:cstheme="minorHAnsi"/>
          <w:sz w:val="22"/>
          <w:szCs w:val="22"/>
        </w:rPr>
      </w:pP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t xml:space="preserve">- 28 dni – </w:t>
      </w:r>
      <w:r w:rsidR="006F58A9">
        <w:rPr>
          <w:rFonts w:asciiTheme="minorHAnsi" w:hAnsiTheme="minorHAnsi" w:cstheme="minorHAnsi"/>
          <w:sz w:val="22"/>
          <w:szCs w:val="22"/>
        </w:rPr>
        <w:t>80</w:t>
      </w:r>
      <w:r w:rsidRPr="00DC19C0">
        <w:rPr>
          <w:rFonts w:asciiTheme="minorHAnsi" w:hAnsiTheme="minorHAnsi" w:cstheme="minorHAnsi"/>
          <w:sz w:val="22"/>
          <w:szCs w:val="22"/>
        </w:rPr>
        <w:t xml:space="preserve"> pkt</w:t>
      </w:r>
    </w:p>
    <w:p w14:paraId="1E2AAEF2" w14:textId="55756302" w:rsidR="00DC19C0" w:rsidRPr="00DC19C0" w:rsidRDefault="00DC19C0" w:rsidP="00172C5C">
      <w:pPr>
        <w:tabs>
          <w:tab w:val="left" w:pos="360"/>
        </w:tabs>
        <w:jc w:val="both"/>
        <w:rPr>
          <w:rFonts w:asciiTheme="minorHAnsi" w:hAnsiTheme="minorHAnsi" w:cstheme="minorHAnsi"/>
          <w:sz w:val="22"/>
          <w:szCs w:val="22"/>
        </w:rPr>
      </w:pP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t xml:space="preserve">- 29 dni – </w:t>
      </w:r>
      <w:r w:rsidR="006F58A9">
        <w:rPr>
          <w:rFonts w:asciiTheme="minorHAnsi" w:hAnsiTheme="minorHAnsi" w:cstheme="minorHAnsi"/>
          <w:sz w:val="22"/>
          <w:szCs w:val="22"/>
        </w:rPr>
        <w:t>90</w:t>
      </w:r>
      <w:r w:rsidRPr="00DC19C0">
        <w:rPr>
          <w:rFonts w:asciiTheme="minorHAnsi" w:hAnsiTheme="minorHAnsi" w:cstheme="minorHAnsi"/>
          <w:sz w:val="22"/>
          <w:szCs w:val="22"/>
        </w:rPr>
        <w:t xml:space="preserve"> pkt</w:t>
      </w:r>
    </w:p>
    <w:p w14:paraId="6686454A" w14:textId="27FB38A2" w:rsidR="00DC19C0" w:rsidRPr="00DC19C0" w:rsidRDefault="00DC19C0" w:rsidP="00172C5C">
      <w:pPr>
        <w:tabs>
          <w:tab w:val="left" w:pos="360"/>
        </w:tabs>
        <w:jc w:val="both"/>
        <w:rPr>
          <w:rFonts w:asciiTheme="minorHAnsi" w:hAnsiTheme="minorHAnsi" w:cstheme="minorHAnsi"/>
          <w:sz w:val="22"/>
          <w:szCs w:val="22"/>
        </w:rPr>
      </w:pP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r>
      <w:r w:rsidRPr="00DC19C0">
        <w:rPr>
          <w:rFonts w:asciiTheme="minorHAnsi" w:hAnsiTheme="minorHAnsi" w:cstheme="minorHAnsi"/>
          <w:sz w:val="22"/>
          <w:szCs w:val="22"/>
        </w:rPr>
        <w:tab/>
        <w:t xml:space="preserve">- 30 dni – </w:t>
      </w:r>
      <w:r w:rsidR="006F58A9">
        <w:rPr>
          <w:rFonts w:asciiTheme="minorHAnsi" w:hAnsiTheme="minorHAnsi" w:cstheme="minorHAnsi"/>
          <w:sz w:val="22"/>
          <w:szCs w:val="22"/>
        </w:rPr>
        <w:t>100</w:t>
      </w:r>
      <w:r w:rsidRPr="00DC19C0">
        <w:rPr>
          <w:rFonts w:asciiTheme="minorHAnsi" w:hAnsiTheme="minorHAnsi" w:cstheme="minorHAnsi"/>
          <w:sz w:val="22"/>
          <w:szCs w:val="22"/>
        </w:rPr>
        <w:t xml:space="preserve"> pkt</w:t>
      </w:r>
    </w:p>
    <w:p w14:paraId="481D1DBF" w14:textId="77777777" w:rsidR="00DC19C0" w:rsidRPr="00DC19C0" w:rsidRDefault="00DC19C0" w:rsidP="00DC19C0">
      <w:pPr>
        <w:tabs>
          <w:tab w:val="left" w:pos="0"/>
        </w:tabs>
        <w:spacing w:line="276" w:lineRule="auto"/>
        <w:jc w:val="both"/>
        <w:rPr>
          <w:rFonts w:asciiTheme="minorHAnsi" w:hAnsiTheme="minorHAnsi" w:cstheme="minorHAnsi"/>
          <w:sz w:val="22"/>
          <w:szCs w:val="22"/>
        </w:rPr>
      </w:pPr>
    </w:p>
    <w:p w14:paraId="200AF783" w14:textId="77777777" w:rsidR="00DC19C0" w:rsidRPr="00DC19C0" w:rsidRDefault="00DC19C0" w:rsidP="00DC19C0">
      <w:pPr>
        <w:tabs>
          <w:tab w:val="left" w:pos="0"/>
        </w:tabs>
        <w:spacing w:line="276" w:lineRule="auto"/>
        <w:jc w:val="both"/>
        <w:rPr>
          <w:rFonts w:asciiTheme="minorHAnsi" w:hAnsiTheme="minorHAnsi" w:cstheme="minorHAnsi"/>
          <w:sz w:val="22"/>
          <w:szCs w:val="22"/>
        </w:rPr>
      </w:pPr>
    </w:p>
    <w:p w14:paraId="5E403627" w14:textId="77777777" w:rsidR="008F139F" w:rsidRPr="008F139F" w:rsidRDefault="008F139F" w:rsidP="008F139F">
      <w:pPr>
        <w:tabs>
          <w:tab w:val="left" w:pos="360"/>
        </w:tabs>
        <w:ind w:left="851"/>
        <w:jc w:val="both"/>
        <w:rPr>
          <w:rFonts w:asciiTheme="minorHAnsi" w:hAnsiTheme="minorHAnsi" w:cstheme="minorHAnsi"/>
          <w:sz w:val="22"/>
          <w:szCs w:val="22"/>
        </w:rPr>
      </w:pPr>
      <w:r w:rsidRPr="008F139F">
        <w:rPr>
          <w:rFonts w:asciiTheme="minorHAnsi" w:hAnsiTheme="minorHAnsi" w:cstheme="minorHAnsi"/>
          <w:sz w:val="22"/>
          <w:szCs w:val="22"/>
        </w:rPr>
        <w:t>Punktacja za termin płatności ustalona zostanie w sposób następujący:</w:t>
      </w:r>
    </w:p>
    <w:p w14:paraId="208EA5C9" w14:textId="6023AE50" w:rsidR="00AD6C6A" w:rsidRPr="00DC19C0" w:rsidRDefault="008F139F" w:rsidP="008F139F">
      <w:pPr>
        <w:tabs>
          <w:tab w:val="left" w:pos="360"/>
        </w:tabs>
        <w:ind w:left="851"/>
        <w:jc w:val="both"/>
        <w:rPr>
          <w:rFonts w:asciiTheme="minorHAnsi" w:hAnsiTheme="minorHAnsi" w:cstheme="minorHAnsi"/>
          <w:color w:val="FF0000"/>
          <w:sz w:val="22"/>
          <w:szCs w:val="22"/>
        </w:rPr>
      </w:pPr>
      <w:r w:rsidRPr="008F139F">
        <w:rPr>
          <w:rFonts w:asciiTheme="minorHAnsi" w:hAnsiTheme="minorHAnsi" w:cstheme="minorHAnsi"/>
          <w:sz w:val="22"/>
          <w:szCs w:val="22"/>
        </w:rPr>
        <w:t>T   = ilość przydzielonych punktów(max. 100) x waga kryterium (40%),</w:t>
      </w:r>
    </w:p>
    <w:p w14:paraId="510EF80C" w14:textId="77777777" w:rsidR="00DC19C0" w:rsidRPr="00C41FF9" w:rsidRDefault="00DC19C0" w:rsidP="00DC19C0">
      <w:pPr>
        <w:tabs>
          <w:tab w:val="left" w:pos="0"/>
        </w:tabs>
        <w:spacing w:line="276" w:lineRule="auto"/>
        <w:jc w:val="both"/>
      </w:pPr>
    </w:p>
    <w:p w14:paraId="1F666D2B" w14:textId="6DFBA640" w:rsidR="008F139F" w:rsidRDefault="008F139F" w:rsidP="008F139F">
      <w:pPr>
        <w:tabs>
          <w:tab w:val="left" w:pos="360"/>
        </w:tabs>
        <w:ind w:left="851"/>
        <w:jc w:val="both"/>
        <w:rPr>
          <w:rFonts w:asciiTheme="minorHAnsi" w:hAnsiTheme="minorHAnsi" w:cstheme="minorHAnsi"/>
          <w:sz w:val="22"/>
          <w:szCs w:val="22"/>
        </w:rPr>
      </w:pPr>
      <w:r w:rsidRPr="00DC19C0">
        <w:rPr>
          <w:rFonts w:asciiTheme="minorHAnsi" w:hAnsiTheme="minorHAnsi" w:cstheme="minorHAnsi"/>
          <w:sz w:val="22"/>
          <w:szCs w:val="22"/>
        </w:rPr>
        <w:t xml:space="preserve">Zamawiający nie dopuszcza zaoferowania przez wykonawców terminu płatności krótszego niż 20 dni </w:t>
      </w:r>
      <w:r>
        <w:rPr>
          <w:rFonts w:asciiTheme="minorHAnsi" w:hAnsiTheme="minorHAnsi" w:cstheme="minorHAnsi"/>
          <w:sz w:val="22"/>
          <w:szCs w:val="22"/>
        </w:rPr>
        <w:br/>
        <w:t xml:space="preserve">i </w:t>
      </w:r>
      <w:r w:rsidRPr="00DC19C0">
        <w:rPr>
          <w:rFonts w:asciiTheme="minorHAnsi" w:hAnsiTheme="minorHAnsi" w:cstheme="minorHAnsi"/>
          <w:sz w:val="22"/>
          <w:szCs w:val="22"/>
        </w:rPr>
        <w:t xml:space="preserve">dłuższego niż 30 dni. </w:t>
      </w:r>
    </w:p>
    <w:p w14:paraId="3FABB286" w14:textId="77777777" w:rsidR="00A210BD" w:rsidRDefault="00A210BD" w:rsidP="00A210BD">
      <w:pPr>
        <w:spacing w:line="360" w:lineRule="auto"/>
        <w:ind w:left="851"/>
        <w:contextualSpacing/>
        <w:jc w:val="both"/>
        <w:rPr>
          <w:rFonts w:ascii="Calibri" w:eastAsia="Arial" w:hAnsi="Calibri" w:cs="Calibri"/>
          <w:sz w:val="22"/>
          <w:szCs w:val="22"/>
          <w:lang w:val="pl"/>
        </w:rPr>
      </w:pPr>
    </w:p>
    <w:p w14:paraId="38EC81E4" w14:textId="6D84C49A" w:rsidR="00A210BD"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lastRenderedPageBreak/>
        <w:t xml:space="preserve">Za ofertę najkorzystniejszą zostanie </w:t>
      </w:r>
      <w:r>
        <w:rPr>
          <w:rFonts w:ascii="Calibri" w:eastAsia="Arial" w:hAnsi="Calibri" w:cs="Calibri"/>
          <w:sz w:val="22"/>
          <w:szCs w:val="22"/>
          <w:lang w:val="pl"/>
        </w:rPr>
        <w:t>uznana</w:t>
      </w:r>
      <w:r w:rsidRPr="00346AF8">
        <w:rPr>
          <w:rFonts w:ascii="Calibri" w:eastAsia="Arial" w:hAnsi="Calibri" w:cs="Calibri"/>
          <w:sz w:val="22"/>
          <w:szCs w:val="22"/>
          <w:lang w:val="pl"/>
        </w:rPr>
        <w:t xml:space="preserve"> oferta, która otrzyma największą ilość punktów</w:t>
      </w:r>
      <w:r>
        <w:rPr>
          <w:rFonts w:ascii="Calibri" w:eastAsia="Arial" w:hAnsi="Calibri" w:cs="Calibri"/>
          <w:sz w:val="22"/>
          <w:szCs w:val="22"/>
          <w:lang w:val="pl"/>
        </w:rPr>
        <w:t xml:space="preserve"> </w:t>
      </w:r>
      <w:r w:rsidRPr="00346AF8">
        <w:rPr>
          <w:rFonts w:ascii="Calibri" w:eastAsia="Arial" w:hAnsi="Calibri" w:cs="Calibri"/>
          <w:sz w:val="22"/>
          <w:szCs w:val="22"/>
          <w:lang w:val="pl"/>
        </w:rPr>
        <w:t>w łącznej punktacji. W przypadku, gdy nie będzie można wybrać najkorzystniejszej oferty z uwagi na to, że dwie lub więcej ofert będą przedstawiały taki sam bilans ceny</w:t>
      </w:r>
      <w:r>
        <w:rPr>
          <w:rFonts w:ascii="Calibri" w:eastAsia="Arial" w:hAnsi="Calibri" w:cs="Calibri"/>
          <w:sz w:val="22"/>
          <w:szCs w:val="22"/>
          <w:lang w:val="pl"/>
        </w:rPr>
        <w:t xml:space="preserve"> i </w:t>
      </w:r>
      <w:r w:rsidR="000060C7">
        <w:rPr>
          <w:rFonts w:ascii="Calibri" w:eastAsia="Arial" w:hAnsi="Calibri" w:cs="Calibri"/>
          <w:sz w:val="22"/>
          <w:szCs w:val="22"/>
          <w:lang w:val="pl"/>
        </w:rPr>
        <w:t>innych kryteriów oceny ofert</w:t>
      </w:r>
      <w:r w:rsidRPr="00346AF8">
        <w:rPr>
          <w:rFonts w:ascii="Calibri" w:eastAsia="Arial" w:hAnsi="Calibri" w:cs="Calibri"/>
          <w:sz w:val="22"/>
          <w:szCs w:val="22"/>
          <w:lang w:val="pl"/>
        </w:rPr>
        <w:t>, Zamawiający wybierze spośród tych ofert ofertę, która otrzymała najwyższą ocenę</w:t>
      </w:r>
      <w:r>
        <w:rPr>
          <w:rFonts w:ascii="Calibri" w:eastAsia="Arial" w:hAnsi="Calibri" w:cs="Calibri"/>
          <w:sz w:val="22"/>
          <w:szCs w:val="22"/>
          <w:lang w:val="pl"/>
        </w:rPr>
        <w:t xml:space="preserve"> </w:t>
      </w:r>
      <w:r w:rsidRPr="00346AF8">
        <w:rPr>
          <w:rFonts w:ascii="Calibri" w:eastAsia="Arial" w:hAnsi="Calibri" w:cs="Calibri"/>
          <w:sz w:val="22"/>
          <w:szCs w:val="22"/>
          <w:lang w:val="pl"/>
        </w:rPr>
        <w:t>w kryterium</w:t>
      </w:r>
      <w:r>
        <w:rPr>
          <w:rFonts w:ascii="Calibri" w:eastAsia="Arial" w:hAnsi="Calibri" w:cs="Calibri"/>
          <w:sz w:val="22"/>
          <w:szCs w:val="22"/>
          <w:lang w:val="pl"/>
        </w:rPr>
        <w:t xml:space="preserve">   </w:t>
      </w:r>
      <w:r w:rsidRPr="00346AF8">
        <w:rPr>
          <w:rFonts w:ascii="Calibri" w:eastAsia="Arial" w:hAnsi="Calibri" w:cs="Calibri"/>
          <w:sz w:val="22"/>
          <w:szCs w:val="22"/>
          <w:lang w:val="pl"/>
        </w:rPr>
        <w:t>o najwyższej wadze, czyli</w:t>
      </w:r>
      <w:r>
        <w:rPr>
          <w:rFonts w:ascii="Calibri" w:eastAsia="Arial" w:hAnsi="Calibri" w:cs="Calibri"/>
          <w:sz w:val="22"/>
          <w:szCs w:val="22"/>
          <w:lang w:val="pl"/>
        </w:rPr>
        <w:t xml:space="preserve"> </w:t>
      </w:r>
      <w:r w:rsidRPr="00346AF8">
        <w:rPr>
          <w:rFonts w:ascii="Calibri" w:eastAsia="Arial" w:hAnsi="Calibri" w:cs="Calibri"/>
          <w:sz w:val="22"/>
          <w:szCs w:val="22"/>
          <w:lang w:val="pl"/>
        </w:rPr>
        <w:t>w kryterium ceny. Jeżeli nie można wybrać oferty</w:t>
      </w:r>
      <w:r>
        <w:rPr>
          <w:rFonts w:ascii="Calibri" w:eastAsia="Arial" w:hAnsi="Calibri" w:cs="Calibri"/>
          <w:sz w:val="22"/>
          <w:szCs w:val="22"/>
          <w:lang w:val="pl"/>
        </w:rPr>
        <w:t xml:space="preserve"> </w:t>
      </w:r>
      <w:r w:rsidRPr="00346AF8">
        <w:rPr>
          <w:rFonts w:ascii="Calibri" w:eastAsia="Arial" w:hAnsi="Calibri" w:cs="Calibri"/>
          <w:sz w:val="22"/>
          <w:szCs w:val="22"/>
          <w:lang w:val="pl"/>
        </w:rPr>
        <w:t>w sposób opisany powyżej, Zamawiający wezwie Wykonawców, którzy złożyli te oferty, do złożenia w terminie określonym przez zamawiającego ofert dodatkowych zawierających nową cenę.</w:t>
      </w:r>
    </w:p>
    <w:p w14:paraId="643FDF0B" w14:textId="77777777" w:rsidR="00A210BD" w:rsidRPr="0084341F" w:rsidRDefault="00A210BD" w:rsidP="00A210BD">
      <w:pPr>
        <w:spacing w:line="360" w:lineRule="auto"/>
        <w:ind w:left="851"/>
        <w:contextualSpacing/>
        <w:jc w:val="both"/>
        <w:rPr>
          <w:rFonts w:ascii="Calibri" w:eastAsia="Arial" w:hAnsi="Calibri" w:cs="Calibri"/>
          <w:color w:val="385623" w:themeColor="accent6" w:themeShade="80"/>
          <w:sz w:val="22"/>
          <w:szCs w:val="22"/>
          <w:lang w:val="pl"/>
        </w:rPr>
      </w:pPr>
    </w:p>
    <w:p w14:paraId="015C9353" w14:textId="77777777" w:rsidR="00A210BD" w:rsidRPr="00EE35EB" w:rsidRDefault="00A210BD" w:rsidP="00441CA0">
      <w:pPr>
        <w:numPr>
          <w:ilvl w:val="0"/>
          <w:numId w:val="16"/>
        </w:numPr>
        <w:tabs>
          <w:tab w:val="left" w:pos="851"/>
        </w:tabs>
        <w:spacing w:line="360" w:lineRule="auto"/>
        <w:ind w:left="851" w:hanging="851"/>
        <w:contextualSpacing/>
        <w:jc w:val="both"/>
        <w:rPr>
          <w:rFonts w:ascii="Calibri" w:eastAsia="Arial" w:hAnsi="Calibri" w:cs="Calibri"/>
          <w:b/>
          <w:bCs/>
          <w:sz w:val="22"/>
          <w:szCs w:val="22"/>
          <w:lang w:val="pl"/>
        </w:rPr>
      </w:pPr>
      <w:bookmarkStart w:id="14" w:name="_Toc80176832"/>
      <w:r w:rsidRPr="00EE35EB">
        <w:rPr>
          <w:rFonts w:ascii="Calibri" w:eastAsia="Arial" w:hAnsi="Calibri" w:cs="Calibri"/>
          <w:b/>
          <w:bCs/>
          <w:sz w:val="22"/>
          <w:szCs w:val="22"/>
          <w:lang w:val="pl"/>
        </w:rPr>
        <w:t>Informacje o formalnościach, jakie powinny być dopełnione po wyborze oferty w celu zawarcia umowy w sprawie zamówienia publicznego</w:t>
      </w:r>
      <w:bookmarkEnd w:id="14"/>
    </w:p>
    <w:p w14:paraId="578C80F6" w14:textId="77777777"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wybiera najkorzystniejszą ofertę w terminie związania ofertą określonym </w:t>
      </w:r>
      <w:r w:rsidRPr="00EE35EB">
        <w:rPr>
          <w:rFonts w:ascii="Calibri" w:eastAsia="Arial" w:hAnsi="Calibri" w:cs="Calibri"/>
          <w:sz w:val="22"/>
          <w:szCs w:val="22"/>
          <w:lang w:val="pl"/>
        </w:rPr>
        <w:br/>
        <w:t>w dokumentach zamówienia.</w:t>
      </w:r>
    </w:p>
    <w:p w14:paraId="443C44D8" w14:textId="77777777"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5729F1DA" w14:textId="77777777"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braku zgody, o której mowa w pkt 2</w:t>
      </w:r>
      <w:r>
        <w:rPr>
          <w:rFonts w:ascii="Calibri" w:eastAsia="Arial" w:hAnsi="Calibri" w:cs="Calibri"/>
          <w:sz w:val="22"/>
          <w:szCs w:val="22"/>
          <w:lang w:val="pl"/>
        </w:rPr>
        <w:t>1</w:t>
      </w:r>
      <w:r w:rsidRPr="00EE35EB">
        <w:rPr>
          <w:rFonts w:ascii="Calibri" w:eastAsia="Arial" w:hAnsi="Calibri" w:cs="Calibri"/>
          <w:sz w:val="22"/>
          <w:szCs w:val="22"/>
          <w:lang w:val="pl"/>
        </w:rPr>
        <w:t>.2</w:t>
      </w:r>
      <w:r>
        <w:rPr>
          <w:rFonts w:ascii="Calibri" w:eastAsia="Arial" w:hAnsi="Calibri" w:cs="Calibri"/>
          <w:sz w:val="22"/>
          <w:szCs w:val="22"/>
          <w:lang w:val="pl"/>
        </w:rPr>
        <w:t>. SWZ</w:t>
      </w:r>
      <w:r w:rsidRPr="00EE35EB">
        <w:rPr>
          <w:rFonts w:ascii="Calibri" w:eastAsia="Arial" w:hAnsi="Calibri" w:cs="Calibri"/>
          <w:sz w:val="22"/>
          <w:szCs w:val="22"/>
          <w:lang w:val="pl"/>
        </w:rPr>
        <w:t>, Zamawiający zwraca się o wyrażenie takiej zgody do kolejnego Wykonawcy, którego oferta została najwyżej oceniona, chyba że zachodzą przesłanki do unieważnienia postępowania.</w:t>
      </w:r>
    </w:p>
    <w:p w14:paraId="7F301ACC" w14:textId="77777777"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Niezwłocznie po wyborze najkorzystniejszej oferty Zamawiający informuje równocześnie Wykonawców, którzy złożyli oferty, o:</w:t>
      </w:r>
    </w:p>
    <w:p w14:paraId="738105CF" w14:textId="77777777" w:rsidR="00A210BD" w:rsidRPr="00EE35EB" w:rsidRDefault="00A210BD" w:rsidP="00441CA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7C8C039" w14:textId="0E76DE62" w:rsidR="00A210BD" w:rsidRDefault="00172C5C" w:rsidP="00441CA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w</w:t>
      </w:r>
      <w:r w:rsidR="00A210BD" w:rsidRPr="00EE35EB">
        <w:rPr>
          <w:rFonts w:ascii="Calibri" w:eastAsia="Arial" w:hAnsi="Calibri" w:cs="Calibri"/>
          <w:sz w:val="22"/>
          <w:szCs w:val="22"/>
          <w:lang w:val="pl"/>
        </w:rPr>
        <w:t>ykonawcach, których oferty zostały odrzucone</w:t>
      </w:r>
    </w:p>
    <w:p w14:paraId="2B832572" w14:textId="77777777" w:rsidR="00A210BD" w:rsidRPr="00EE35EB" w:rsidRDefault="00A210BD" w:rsidP="00A210BD">
      <w:pPr>
        <w:tabs>
          <w:tab w:val="left" w:pos="851"/>
        </w:tabs>
        <w:spacing w:line="360" w:lineRule="auto"/>
        <w:contextualSpacing/>
        <w:jc w:val="both"/>
        <w:rPr>
          <w:rFonts w:ascii="Calibri" w:eastAsia="Arial" w:hAnsi="Calibri" w:cs="Calibri"/>
          <w:sz w:val="22"/>
          <w:szCs w:val="22"/>
          <w:lang w:val="pl"/>
        </w:rPr>
      </w:pPr>
      <w:r>
        <w:rPr>
          <w:rFonts w:ascii="Calibri" w:eastAsia="Arial" w:hAnsi="Calibri" w:cs="Calibri"/>
          <w:sz w:val="22"/>
          <w:szCs w:val="22"/>
          <w:lang w:val="pl"/>
        </w:rPr>
        <w:tab/>
      </w:r>
      <w:r w:rsidRPr="00EE35EB">
        <w:rPr>
          <w:rFonts w:ascii="Calibri" w:eastAsia="Arial" w:hAnsi="Calibri" w:cs="Calibri"/>
          <w:sz w:val="22"/>
          <w:szCs w:val="22"/>
          <w:lang w:val="pl"/>
        </w:rPr>
        <w:t>– podając uzasadnienie faktyczne i prawne.</w:t>
      </w:r>
    </w:p>
    <w:p w14:paraId="61405EFA" w14:textId="77777777"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udostępnia niezwłocznie informacje, o których mowa w pkt 2</w:t>
      </w:r>
      <w:r>
        <w:rPr>
          <w:rFonts w:ascii="Calibri" w:eastAsia="Arial" w:hAnsi="Calibri" w:cs="Calibri"/>
          <w:sz w:val="22"/>
          <w:szCs w:val="22"/>
          <w:lang w:val="pl"/>
        </w:rPr>
        <w:t>1</w:t>
      </w:r>
      <w:r w:rsidRPr="00EE35EB">
        <w:rPr>
          <w:rFonts w:ascii="Calibri" w:eastAsia="Arial" w:hAnsi="Calibri" w:cs="Calibri"/>
          <w:sz w:val="22"/>
          <w:szCs w:val="22"/>
          <w:lang w:val="pl"/>
        </w:rPr>
        <w:t>.4.1., na stronie internetowej prowadzonego postępowania.</w:t>
      </w:r>
    </w:p>
    <w:p w14:paraId="7D88917B" w14:textId="77777777"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może nie ujawniać informacji, o których mowa w pkt 2</w:t>
      </w:r>
      <w:r>
        <w:rPr>
          <w:rFonts w:ascii="Calibri" w:eastAsia="Arial" w:hAnsi="Calibri" w:cs="Calibri"/>
          <w:sz w:val="22"/>
          <w:szCs w:val="22"/>
          <w:lang w:val="pl"/>
        </w:rPr>
        <w:t>1</w:t>
      </w:r>
      <w:r w:rsidRPr="00EE35EB">
        <w:rPr>
          <w:rFonts w:ascii="Calibri" w:eastAsia="Arial" w:hAnsi="Calibri" w:cs="Calibri"/>
          <w:sz w:val="22"/>
          <w:szCs w:val="22"/>
          <w:lang w:val="pl"/>
        </w:rPr>
        <w:t>.4</w:t>
      </w:r>
      <w:r>
        <w:rPr>
          <w:rFonts w:ascii="Calibri" w:eastAsia="Arial" w:hAnsi="Calibri" w:cs="Calibri"/>
          <w:sz w:val="22"/>
          <w:szCs w:val="22"/>
          <w:lang w:val="pl"/>
        </w:rPr>
        <w:t>. SWZ</w:t>
      </w:r>
      <w:r w:rsidRPr="00EE35EB">
        <w:rPr>
          <w:rFonts w:ascii="Calibri" w:eastAsia="Arial" w:hAnsi="Calibri" w:cs="Calibri"/>
          <w:sz w:val="22"/>
          <w:szCs w:val="22"/>
          <w:lang w:val="pl"/>
        </w:rPr>
        <w:t>, jeżeli ich ujawnienie byłoby sprzeczne z ważnym interesem publicznym.</w:t>
      </w:r>
    </w:p>
    <w:p w14:paraId="7B4214C4" w14:textId="31A8E324"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zawrze umowę w sprawie zamówienia publicznego, w terminie nie krótszym niż</w:t>
      </w:r>
      <w:r>
        <w:rPr>
          <w:rFonts w:ascii="Calibri" w:eastAsia="Arial" w:hAnsi="Calibri" w:cs="Calibri"/>
          <w:sz w:val="22"/>
          <w:szCs w:val="22"/>
          <w:lang w:val="pl"/>
        </w:rPr>
        <w:t xml:space="preserve">    </w:t>
      </w:r>
      <w:r w:rsidRPr="00EE35EB">
        <w:rPr>
          <w:rFonts w:ascii="Calibri" w:eastAsia="Arial" w:hAnsi="Calibri" w:cs="Calibri"/>
          <w:sz w:val="22"/>
          <w:szCs w:val="22"/>
          <w:lang w:val="pl"/>
        </w:rPr>
        <w:t xml:space="preserve"> 5 dni od dnia przesłania zawiadomienia o wyborze najkorzystniejszej oferty, jeżeli zawiadomienie to zostało przesłane przy użyciu środków komunikacji elektronicznej, albo 10 dni – jeżeli zostało przesłane w inny sposób.</w:t>
      </w:r>
    </w:p>
    <w:p w14:paraId="3123916D" w14:textId="77777777"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Zamawiający może zawrzeć umowę w sprawie zamówienia publicznego przed upływem terminu, o którym mowa w pkt 2</w:t>
      </w:r>
      <w:r>
        <w:rPr>
          <w:rFonts w:ascii="Calibri" w:eastAsia="Arial" w:hAnsi="Calibri" w:cs="Calibri"/>
          <w:sz w:val="22"/>
          <w:szCs w:val="22"/>
          <w:lang w:val="pl"/>
        </w:rPr>
        <w:t>1</w:t>
      </w:r>
      <w:r w:rsidRPr="00EE35EB">
        <w:rPr>
          <w:rFonts w:ascii="Calibri" w:eastAsia="Arial" w:hAnsi="Calibri" w:cs="Calibri"/>
          <w:sz w:val="22"/>
          <w:szCs w:val="22"/>
          <w:lang w:val="pl"/>
        </w:rPr>
        <w:t>.7. SWZ, jeżeli w postępowaniu o udzielenie zamówienia prowadzonym w trybie podstawowym złożono tylko jedną ofertę.</w:t>
      </w:r>
    </w:p>
    <w:p w14:paraId="3C8EBD91" w14:textId="77777777"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B0B3BA4" w14:textId="77777777"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 będzie zobowiązany do zawarcia umowy w miejscu i terminie wskazanym przez Zamawiającego.</w:t>
      </w:r>
    </w:p>
    <w:p w14:paraId="08FBE5DD" w14:textId="77777777"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zawrze umowę w jednym z następujących trybów:</w:t>
      </w:r>
    </w:p>
    <w:p w14:paraId="42ADF63F" w14:textId="77777777" w:rsidR="00A210BD" w:rsidRPr="00EE35EB" w:rsidRDefault="00A210BD" w:rsidP="00A210B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21.11.1.</w:t>
      </w:r>
      <w:r>
        <w:rPr>
          <w:rFonts w:ascii="Calibri" w:eastAsia="Arial" w:hAnsi="Calibri" w:cs="Calibri"/>
          <w:sz w:val="22"/>
          <w:szCs w:val="22"/>
          <w:lang w:val="pl"/>
        </w:rPr>
        <w:tab/>
      </w:r>
      <w:r w:rsidRPr="00EE35EB">
        <w:rPr>
          <w:rFonts w:ascii="Calibri" w:eastAsia="Arial" w:hAnsi="Calibri" w:cs="Calibri"/>
          <w:sz w:val="22"/>
          <w:szCs w:val="22"/>
          <w:lang w:val="pl"/>
        </w:rPr>
        <w:t>korespondencyjnym, przesyłając umowę do podpisu tradycyjnie</w:t>
      </w:r>
    </w:p>
    <w:p w14:paraId="26CCBA1C" w14:textId="77777777" w:rsidR="00A210BD" w:rsidRDefault="00A210BD" w:rsidP="00A210B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21.11.2.</w:t>
      </w:r>
      <w:r>
        <w:rPr>
          <w:rFonts w:ascii="Calibri" w:eastAsia="Arial" w:hAnsi="Calibri" w:cs="Calibri"/>
          <w:sz w:val="22"/>
          <w:szCs w:val="22"/>
          <w:lang w:val="pl"/>
        </w:rPr>
        <w:tab/>
      </w:r>
      <w:r w:rsidRPr="00EE35EB">
        <w:rPr>
          <w:rFonts w:ascii="Calibri" w:eastAsia="Arial" w:hAnsi="Calibri" w:cs="Calibri"/>
          <w:sz w:val="22"/>
          <w:szCs w:val="22"/>
          <w:lang w:val="pl"/>
        </w:rPr>
        <w:t>elektronicznym</w:t>
      </w:r>
      <w:r>
        <w:rPr>
          <w:rFonts w:ascii="Calibri" w:eastAsia="Arial" w:hAnsi="Calibri" w:cs="Calibri"/>
          <w:sz w:val="22"/>
          <w:szCs w:val="22"/>
          <w:lang w:val="pl"/>
        </w:rPr>
        <w:t xml:space="preserve"> </w:t>
      </w:r>
      <w:r w:rsidRPr="005557CE">
        <w:rPr>
          <w:rFonts w:ascii="Calibri" w:eastAsia="Arial" w:hAnsi="Calibri" w:cs="Calibri"/>
          <w:sz w:val="22"/>
          <w:szCs w:val="22"/>
          <w:lang w:val="pl"/>
        </w:rPr>
        <w:t xml:space="preserve">(podpisanie umowy kwalifikowanym podpisem elektronicznym przez przedstawicieli stron umowy) </w:t>
      </w:r>
    </w:p>
    <w:p w14:paraId="170C9B3E" w14:textId="77777777" w:rsidR="00A210BD" w:rsidRPr="00EE35EB" w:rsidRDefault="00A210BD" w:rsidP="00A210B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21.11.3.</w:t>
      </w:r>
      <w:r>
        <w:rPr>
          <w:rFonts w:ascii="Calibri" w:eastAsia="Arial" w:hAnsi="Calibri" w:cs="Calibri"/>
          <w:sz w:val="22"/>
          <w:szCs w:val="22"/>
          <w:lang w:val="pl"/>
        </w:rPr>
        <w:tab/>
      </w:r>
      <w:r w:rsidRPr="00EE35EB">
        <w:rPr>
          <w:rFonts w:ascii="Calibri" w:eastAsia="Arial" w:hAnsi="Calibri" w:cs="Calibri"/>
          <w:sz w:val="22"/>
          <w:szCs w:val="22"/>
          <w:lang w:val="pl"/>
        </w:rPr>
        <w:t>za datę jej zawarcia uznaję się datę złożenia ostatniego podpisu</w:t>
      </w:r>
      <w:r>
        <w:rPr>
          <w:rFonts w:ascii="Calibri" w:eastAsia="Arial" w:hAnsi="Calibri" w:cs="Calibri"/>
          <w:sz w:val="22"/>
          <w:szCs w:val="22"/>
          <w:lang w:val="pl"/>
        </w:rPr>
        <w:t xml:space="preserve"> </w:t>
      </w:r>
      <w:r w:rsidRPr="00EE35EB">
        <w:rPr>
          <w:rFonts w:ascii="Calibri" w:eastAsia="Arial" w:hAnsi="Calibri" w:cs="Calibri"/>
          <w:sz w:val="22"/>
          <w:szCs w:val="22"/>
          <w:lang w:val="pl"/>
        </w:rPr>
        <w:t>przez przedstawiciela stron umowy.</w:t>
      </w:r>
    </w:p>
    <w:p w14:paraId="59AC4F8C" w14:textId="77777777" w:rsidR="00A210BD"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42748646" w14:textId="77777777" w:rsidR="00A210BD" w:rsidRPr="00EE35EB" w:rsidRDefault="00A210BD" w:rsidP="00A210BD">
      <w:pPr>
        <w:tabs>
          <w:tab w:val="left" w:pos="851"/>
        </w:tabs>
        <w:spacing w:line="360" w:lineRule="auto"/>
        <w:ind w:left="851"/>
        <w:contextualSpacing/>
        <w:jc w:val="both"/>
        <w:rPr>
          <w:rFonts w:ascii="Calibri" w:eastAsia="Arial" w:hAnsi="Calibri" w:cs="Calibri"/>
          <w:sz w:val="22"/>
          <w:szCs w:val="22"/>
          <w:lang w:val="pl"/>
        </w:rPr>
      </w:pPr>
    </w:p>
    <w:p w14:paraId="0B501229" w14:textId="77777777" w:rsidR="00A210BD" w:rsidRPr="00EE35EB" w:rsidRDefault="00A210BD" w:rsidP="00441CA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5" w:name="_Toc80176833"/>
      <w:r w:rsidRPr="00EE35EB">
        <w:rPr>
          <w:rFonts w:ascii="Calibri" w:eastAsia="Arial" w:hAnsi="Calibri" w:cs="Calibri"/>
          <w:b/>
          <w:bCs/>
          <w:sz w:val="22"/>
          <w:szCs w:val="22"/>
          <w:lang w:val="pl"/>
        </w:rPr>
        <w:t>Wymagania dotyczące zabezpieczenia należytego wykonania umowy</w:t>
      </w:r>
      <w:bookmarkEnd w:id="15"/>
    </w:p>
    <w:p w14:paraId="19D5637F" w14:textId="77777777" w:rsidR="00A210BD" w:rsidRDefault="00A210BD" w:rsidP="00A210BD">
      <w:pPr>
        <w:spacing w:line="360" w:lineRule="auto"/>
        <w:ind w:left="851"/>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w:t>
      </w:r>
      <w:r w:rsidRPr="00EE35EB">
        <w:rPr>
          <w:rFonts w:ascii="Calibri" w:eastAsia="Arial" w:hAnsi="Calibri" w:cs="Calibri"/>
          <w:b/>
          <w:sz w:val="22"/>
          <w:szCs w:val="22"/>
          <w:lang w:val="pl"/>
        </w:rPr>
        <w:t>nie wymaga</w:t>
      </w:r>
      <w:r w:rsidRPr="00EE35EB">
        <w:rPr>
          <w:rFonts w:ascii="Calibri" w:eastAsia="Arial" w:hAnsi="Calibri" w:cs="Calibri"/>
          <w:sz w:val="22"/>
          <w:szCs w:val="22"/>
          <w:lang w:val="pl"/>
        </w:rPr>
        <w:t xml:space="preserve"> wniesienia zabezpieczenia należytego wykonania umowy.</w:t>
      </w:r>
    </w:p>
    <w:p w14:paraId="2A56C63F" w14:textId="77777777" w:rsidR="00A210BD" w:rsidRPr="00EE35EB" w:rsidRDefault="00A210BD" w:rsidP="00A210BD">
      <w:pPr>
        <w:spacing w:line="360" w:lineRule="auto"/>
        <w:ind w:left="851"/>
        <w:jc w:val="both"/>
        <w:rPr>
          <w:rFonts w:ascii="Calibri" w:eastAsia="Arial" w:hAnsi="Calibri" w:cs="Calibri"/>
          <w:sz w:val="22"/>
          <w:szCs w:val="22"/>
          <w:lang w:val="pl"/>
        </w:rPr>
      </w:pPr>
    </w:p>
    <w:p w14:paraId="5E0020D2" w14:textId="77777777" w:rsidR="00A210BD" w:rsidRPr="00EE35EB" w:rsidRDefault="00A210BD" w:rsidP="00441CA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6" w:name="_Toc80176834"/>
      <w:r w:rsidRPr="00EE35EB">
        <w:rPr>
          <w:rFonts w:ascii="Calibri" w:eastAsia="Arial" w:hAnsi="Calibri" w:cs="Calibri"/>
          <w:b/>
          <w:bCs/>
          <w:sz w:val="22"/>
          <w:szCs w:val="22"/>
          <w:lang w:val="pl"/>
        </w:rPr>
        <w:t>Powody unieważnienia postępowania</w:t>
      </w:r>
      <w:bookmarkEnd w:id="16"/>
    </w:p>
    <w:p w14:paraId="45F8127F" w14:textId="4B9D58D0" w:rsidR="00A210BD" w:rsidRDefault="00A210BD" w:rsidP="00A210BD">
      <w:pPr>
        <w:spacing w:line="360" w:lineRule="auto"/>
        <w:ind w:left="851"/>
        <w:jc w:val="both"/>
        <w:rPr>
          <w:rFonts w:ascii="Calibri" w:eastAsia="Arial" w:hAnsi="Calibri" w:cs="Calibri"/>
          <w:sz w:val="22"/>
          <w:szCs w:val="22"/>
          <w:lang w:val="pl"/>
        </w:rPr>
      </w:pPr>
      <w:r w:rsidRPr="00EE35EB">
        <w:rPr>
          <w:rFonts w:ascii="Calibri" w:eastAsia="Arial" w:hAnsi="Calibri" w:cs="Calibri"/>
          <w:sz w:val="22"/>
          <w:szCs w:val="22"/>
          <w:lang w:val="pl"/>
        </w:rPr>
        <w:t>Zamawiający może unieważnić postępowanie w trybie art. 25</w:t>
      </w:r>
      <w:r>
        <w:rPr>
          <w:rFonts w:ascii="Calibri" w:eastAsia="Arial" w:hAnsi="Calibri" w:cs="Calibri"/>
          <w:sz w:val="22"/>
          <w:szCs w:val="22"/>
          <w:lang w:val="pl"/>
        </w:rPr>
        <w:t>5</w:t>
      </w:r>
      <w:r w:rsidRPr="00EE35EB">
        <w:rPr>
          <w:rFonts w:ascii="Calibri" w:eastAsia="Arial" w:hAnsi="Calibri" w:cs="Calibri"/>
          <w:sz w:val="22"/>
          <w:szCs w:val="22"/>
          <w:lang w:val="pl"/>
        </w:rPr>
        <w:t xml:space="preserve"> </w:t>
      </w:r>
      <w:r w:rsidR="000060C7">
        <w:rPr>
          <w:rFonts w:ascii="Calibri" w:eastAsia="Arial" w:hAnsi="Calibri" w:cs="Calibri"/>
          <w:sz w:val="22"/>
          <w:szCs w:val="22"/>
          <w:lang w:val="pl"/>
        </w:rPr>
        <w:t>– 257</w:t>
      </w:r>
      <w:r w:rsidRPr="00EE35EB">
        <w:rPr>
          <w:rFonts w:ascii="Calibri" w:eastAsia="Arial" w:hAnsi="Calibri" w:cs="Calibri"/>
          <w:sz w:val="22"/>
          <w:szCs w:val="22"/>
          <w:lang w:val="pl"/>
        </w:rPr>
        <w:t xml:space="preserve"> </w:t>
      </w:r>
      <w:r>
        <w:rPr>
          <w:rFonts w:ascii="Calibri" w:eastAsia="Arial" w:hAnsi="Calibri" w:cs="Calibri"/>
          <w:sz w:val="22"/>
          <w:szCs w:val="22"/>
          <w:lang w:val="pl"/>
        </w:rPr>
        <w:t>Ustawy</w:t>
      </w:r>
      <w:r w:rsidRPr="00EE35EB">
        <w:rPr>
          <w:rFonts w:ascii="Calibri" w:eastAsia="Arial" w:hAnsi="Calibri" w:cs="Calibri"/>
          <w:sz w:val="22"/>
          <w:szCs w:val="22"/>
          <w:lang w:val="pl"/>
        </w:rPr>
        <w:t>.</w:t>
      </w:r>
    </w:p>
    <w:p w14:paraId="58EA75CA" w14:textId="77777777" w:rsidR="00A210BD" w:rsidRPr="00EE35EB" w:rsidRDefault="00A210BD" w:rsidP="00A210BD">
      <w:pPr>
        <w:spacing w:line="360" w:lineRule="auto"/>
        <w:ind w:left="851"/>
        <w:jc w:val="both"/>
        <w:rPr>
          <w:rFonts w:ascii="Calibri" w:eastAsia="Arial" w:hAnsi="Calibri" w:cs="Calibri"/>
          <w:sz w:val="22"/>
          <w:szCs w:val="22"/>
          <w:lang w:val="pl"/>
        </w:rPr>
      </w:pPr>
    </w:p>
    <w:p w14:paraId="35B5B68D" w14:textId="77777777" w:rsidR="00A210BD" w:rsidRPr="00EE35EB" w:rsidRDefault="00A210BD" w:rsidP="00441CA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7" w:name="_Toc80176835"/>
      <w:r w:rsidRPr="00EE35EB">
        <w:rPr>
          <w:rFonts w:ascii="Calibri" w:eastAsia="Arial" w:hAnsi="Calibri" w:cs="Calibri"/>
          <w:b/>
          <w:bCs/>
          <w:sz w:val="22"/>
          <w:szCs w:val="22"/>
          <w:lang w:val="pl"/>
        </w:rPr>
        <w:t>Informacje o treści zawieranej umowy oraz możliwości jej zmiany</w:t>
      </w:r>
      <w:bookmarkEnd w:id="17"/>
      <w:r w:rsidRPr="00EE35EB">
        <w:rPr>
          <w:rFonts w:ascii="Calibri" w:eastAsia="Arial" w:hAnsi="Calibri" w:cs="Calibri"/>
          <w:b/>
          <w:bCs/>
          <w:sz w:val="22"/>
          <w:szCs w:val="22"/>
          <w:lang w:val="pl"/>
        </w:rPr>
        <w:t xml:space="preserve"> </w:t>
      </w:r>
    </w:p>
    <w:p w14:paraId="172915D8" w14:textId="434BEE0B"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bookmarkStart w:id="18" w:name="_Hlk65662784"/>
      <w:r w:rsidRPr="00EE35EB">
        <w:rPr>
          <w:rFonts w:ascii="Calibri" w:eastAsia="Arial" w:hAnsi="Calibri" w:cs="Calibri"/>
          <w:sz w:val="22"/>
          <w:szCs w:val="22"/>
          <w:lang w:val="pl"/>
        </w:rPr>
        <w:t xml:space="preserve">Wybrany Wykonawca jest zobowiązany do zawarcia umowy w sprawie zamówienia publicznego na warunkach określonych w Projekcie Umowy, </w:t>
      </w:r>
      <w:r w:rsidR="006B1C6B" w:rsidRPr="00EE35EB">
        <w:rPr>
          <w:rFonts w:ascii="Calibri" w:eastAsia="Arial" w:hAnsi="Calibri" w:cs="Calibri"/>
          <w:sz w:val="22"/>
          <w:szCs w:val="22"/>
          <w:lang w:val="pl"/>
        </w:rPr>
        <w:t>stanowiącym Załącznik</w:t>
      </w:r>
      <w:r w:rsidRPr="00EE35EB">
        <w:rPr>
          <w:rFonts w:ascii="Calibri" w:eastAsia="Arial" w:hAnsi="Calibri" w:cs="Calibri"/>
          <w:b/>
          <w:sz w:val="22"/>
          <w:szCs w:val="22"/>
          <w:lang w:val="pl"/>
        </w:rPr>
        <w:t xml:space="preserve"> nr </w:t>
      </w:r>
      <w:r w:rsidR="00172C5C">
        <w:rPr>
          <w:rFonts w:ascii="Calibri" w:eastAsia="Arial" w:hAnsi="Calibri" w:cs="Calibri"/>
          <w:b/>
          <w:sz w:val="22"/>
          <w:szCs w:val="22"/>
          <w:lang w:val="pl"/>
        </w:rPr>
        <w:t>4</w:t>
      </w:r>
      <w:r w:rsidRPr="00EE35EB">
        <w:rPr>
          <w:rFonts w:ascii="Calibri" w:eastAsia="Arial" w:hAnsi="Calibri" w:cs="Calibri"/>
          <w:b/>
          <w:sz w:val="22"/>
          <w:szCs w:val="22"/>
          <w:lang w:val="pl"/>
        </w:rPr>
        <w:t xml:space="preserve"> do SWZ</w:t>
      </w:r>
      <w:r w:rsidRPr="00EE35EB">
        <w:rPr>
          <w:rFonts w:ascii="Calibri" w:eastAsia="Arial" w:hAnsi="Calibri" w:cs="Calibri"/>
          <w:sz w:val="22"/>
          <w:szCs w:val="22"/>
          <w:lang w:val="pl"/>
        </w:rPr>
        <w:t>.</w:t>
      </w:r>
    </w:p>
    <w:p w14:paraId="1E37B20C" w14:textId="77777777"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Zakres świadczenia Wykonawcy wynikający z umowy jest tożsamy z jego zobowiązaniem zawartym w ofercie.</w:t>
      </w:r>
    </w:p>
    <w:p w14:paraId="59B64123" w14:textId="32996F96" w:rsidR="00A210BD" w:rsidRPr="00EE35EB" w:rsidRDefault="00A210BD" w:rsidP="00441CA0">
      <w:pPr>
        <w:numPr>
          <w:ilvl w:val="1"/>
          <w:numId w:val="16"/>
        </w:numPr>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przewiduje możliwość zmiany zawartej umowy w zakresie uregulowanym w art. 454-455 </w:t>
      </w:r>
      <w:r>
        <w:rPr>
          <w:rFonts w:ascii="Calibri" w:eastAsia="Arial" w:hAnsi="Calibri" w:cs="Calibri"/>
          <w:sz w:val="22"/>
          <w:szCs w:val="22"/>
          <w:lang w:val="pl"/>
        </w:rPr>
        <w:t>Ustawy</w:t>
      </w:r>
      <w:r w:rsidRPr="00EE35EB">
        <w:rPr>
          <w:rFonts w:ascii="Calibri" w:eastAsia="Arial" w:hAnsi="Calibri" w:cs="Calibri"/>
          <w:sz w:val="22"/>
          <w:szCs w:val="22"/>
          <w:lang w:val="pl"/>
        </w:rPr>
        <w:t xml:space="preserve"> oraz wskazanym w Projekcie Umowy, stanowiącym </w:t>
      </w:r>
      <w:r w:rsidRPr="00EE35EB">
        <w:rPr>
          <w:rFonts w:ascii="Calibri" w:eastAsia="Arial" w:hAnsi="Calibri" w:cs="Calibri"/>
          <w:b/>
          <w:sz w:val="22"/>
          <w:szCs w:val="22"/>
          <w:lang w:val="pl"/>
        </w:rPr>
        <w:t xml:space="preserve">Załącznik nr </w:t>
      </w:r>
      <w:r w:rsidR="00172C5C">
        <w:rPr>
          <w:rFonts w:ascii="Calibri" w:eastAsia="Arial" w:hAnsi="Calibri" w:cs="Calibri"/>
          <w:b/>
          <w:sz w:val="22"/>
          <w:szCs w:val="22"/>
          <w:lang w:val="pl"/>
        </w:rPr>
        <w:t>4</w:t>
      </w:r>
      <w:r w:rsidRPr="00EE35EB">
        <w:rPr>
          <w:rFonts w:ascii="Calibri" w:eastAsia="Arial" w:hAnsi="Calibri" w:cs="Calibri"/>
          <w:b/>
          <w:sz w:val="22"/>
          <w:szCs w:val="22"/>
          <w:lang w:val="pl"/>
        </w:rPr>
        <w:t xml:space="preserve"> do SWZ</w:t>
      </w:r>
      <w:r w:rsidRPr="00EE35EB">
        <w:rPr>
          <w:rFonts w:ascii="Calibri" w:eastAsia="Arial" w:hAnsi="Calibri" w:cs="Calibri"/>
          <w:sz w:val="22"/>
          <w:szCs w:val="22"/>
          <w:lang w:val="pl"/>
        </w:rPr>
        <w:t>.</w:t>
      </w:r>
    </w:p>
    <w:p w14:paraId="3FEDC032" w14:textId="77777777" w:rsidR="00A210BD"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Zmiana umowy wymaga dla swej ważności, pod rygorem nieważności, zachowania formy pisemnej.</w:t>
      </w:r>
      <w:bookmarkEnd w:id="18"/>
    </w:p>
    <w:p w14:paraId="1EF307E5" w14:textId="77777777" w:rsidR="00A210BD" w:rsidRPr="00EE35EB" w:rsidRDefault="00A210BD" w:rsidP="00A210BD">
      <w:pPr>
        <w:tabs>
          <w:tab w:val="left" w:pos="851"/>
        </w:tabs>
        <w:spacing w:line="360" w:lineRule="auto"/>
        <w:ind w:left="851"/>
        <w:contextualSpacing/>
        <w:jc w:val="both"/>
        <w:rPr>
          <w:rFonts w:ascii="Calibri" w:eastAsia="Arial" w:hAnsi="Calibri" w:cs="Calibri"/>
          <w:sz w:val="22"/>
          <w:szCs w:val="22"/>
          <w:lang w:val="pl"/>
        </w:rPr>
      </w:pPr>
    </w:p>
    <w:p w14:paraId="6C82ABD6" w14:textId="77777777" w:rsidR="00A210BD" w:rsidRPr="00EE35EB" w:rsidRDefault="00A210BD" w:rsidP="00441CA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9" w:name="_Toc80176836"/>
      <w:r w:rsidRPr="00EE35EB">
        <w:rPr>
          <w:rFonts w:ascii="Calibri" w:eastAsia="Arial" w:hAnsi="Calibri" w:cs="Calibri"/>
          <w:b/>
          <w:bCs/>
          <w:sz w:val="22"/>
          <w:szCs w:val="22"/>
          <w:lang w:val="pl"/>
        </w:rPr>
        <w:t>Pouczenie o środkach ochrony prawnej przysługujących Wykonawcy</w:t>
      </w:r>
      <w:bookmarkEnd w:id="19"/>
    </w:p>
    <w:p w14:paraId="6C07342A" w14:textId="77777777"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Zasady, terminy oraz sposób korzystania ze środków ochrony prawnej szczegółowo regulują przepisy Działu IX </w:t>
      </w:r>
      <w:r>
        <w:rPr>
          <w:rFonts w:ascii="Calibri" w:eastAsia="Arial" w:hAnsi="Calibri" w:cs="Calibri"/>
          <w:sz w:val="22"/>
          <w:szCs w:val="22"/>
          <w:lang w:val="pl"/>
        </w:rPr>
        <w:t>Ustawy</w:t>
      </w:r>
      <w:r w:rsidRPr="00EE35EB">
        <w:rPr>
          <w:rFonts w:ascii="Calibri" w:eastAsia="Arial" w:hAnsi="Calibri" w:cs="Calibri"/>
          <w:sz w:val="22"/>
          <w:szCs w:val="22"/>
          <w:lang w:val="pl"/>
        </w:rPr>
        <w:t xml:space="preserve"> – Środki ochrony prawnej (art.</w:t>
      </w:r>
      <w:r>
        <w:rPr>
          <w:rFonts w:ascii="Calibri" w:eastAsia="Arial" w:hAnsi="Calibri" w:cs="Calibri"/>
          <w:sz w:val="22"/>
          <w:szCs w:val="22"/>
          <w:lang w:val="pl"/>
        </w:rPr>
        <w:t xml:space="preserve"> </w:t>
      </w:r>
      <w:r w:rsidRPr="00EE35EB">
        <w:rPr>
          <w:rFonts w:ascii="Calibri" w:eastAsia="Arial" w:hAnsi="Calibri" w:cs="Calibri"/>
          <w:sz w:val="22"/>
          <w:szCs w:val="22"/>
          <w:lang w:val="pl"/>
        </w:rPr>
        <w:t>505 – 590).</w:t>
      </w:r>
    </w:p>
    <w:p w14:paraId="6B69202C" w14:textId="77777777"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Calibri" w:eastAsia="Arial" w:hAnsi="Calibri" w:cs="Calibri"/>
          <w:sz w:val="22"/>
          <w:szCs w:val="22"/>
          <w:lang w:val="pl"/>
        </w:rPr>
        <w:t>Ustawy.</w:t>
      </w:r>
      <w:r w:rsidRPr="00EE35EB">
        <w:rPr>
          <w:rFonts w:ascii="Calibri" w:eastAsia="Arial" w:hAnsi="Calibri" w:cs="Calibri"/>
          <w:sz w:val="22"/>
          <w:szCs w:val="22"/>
          <w:lang w:val="pl"/>
        </w:rPr>
        <w:t xml:space="preserve"> </w:t>
      </w:r>
    </w:p>
    <w:p w14:paraId="3B042DFF" w14:textId="77777777"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Calibri" w:eastAsia="Arial" w:hAnsi="Calibri" w:cs="Calibri"/>
          <w:sz w:val="22"/>
          <w:szCs w:val="22"/>
          <w:lang w:val="pl"/>
        </w:rPr>
        <w:t>Ustawy</w:t>
      </w:r>
      <w:r w:rsidRPr="00EE35EB">
        <w:rPr>
          <w:rFonts w:ascii="Calibri" w:eastAsia="Arial" w:hAnsi="Calibri" w:cs="Calibri"/>
          <w:sz w:val="22"/>
          <w:szCs w:val="22"/>
          <w:lang w:val="pl"/>
        </w:rPr>
        <w:t xml:space="preserve"> oraz Rzecznikowi Małych i Średnich Przedsiębiorców.</w:t>
      </w:r>
    </w:p>
    <w:p w14:paraId="2A656CC6" w14:textId="77777777"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przysługuje na:</w:t>
      </w:r>
    </w:p>
    <w:p w14:paraId="100AB94E" w14:textId="77777777" w:rsidR="00A210BD" w:rsidRPr="00EE35EB" w:rsidRDefault="00A210BD" w:rsidP="00A210B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25.4.1.</w:t>
      </w:r>
      <w:r>
        <w:rPr>
          <w:rFonts w:ascii="Calibri" w:eastAsia="Arial" w:hAnsi="Calibri" w:cs="Calibri"/>
          <w:sz w:val="22"/>
          <w:szCs w:val="22"/>
          <w:lang w:val="pl"/>
        </w:rPr>
        <w:tab/>
      </w:r>
      <w:r w:rsidRPr="00EE35EB">
        <w:rPr>
          <w:rFonts w:ascii="Calibri" w:eastAsia="Arial" w:hAnsi="Calibri" w:cs="Calibri"/>
          <w:sz w:val="22"/>
          <w:szCs w:val="22"/>
          <w:lang w:val="pl"/>
        </w:rPr>
        <w:t>niezgodną z przepisami ustawy czynność Zamawiającego, podjętą w postępowaniu o udzielenie zamówienia, w tym na projektowane postanowienie umowy;</w:t>
      </w:r>
    </w:p>
    <w:p w14:paraId="0673A2DB" w14:textId="77777777" w:rsidR="00A210BD" w:rsidRPr="00EE35EB" w:rsidRDefault="00A210BD" w:rsidP="00A210B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25.4.2.</w:t>
      </w:r>
      <w:r>
        <w:rPr>
          <w:rFonts w:ascii="Calibri" w:eastAsia="Arial" w:hAnsi="Calibri" w:cs="Calibri"/>
          <w:sz w:val="22"/>
          <w:szCs w:val="22"/>
          <w:lang w:val="pl"/>
        </w:rPr>
        <w:tab/>
      </w:r>
      <w:r w:rsidRPr="00EE35EB">
        <w:rPr>
          <w:rFonts w:ascii="Calibri" w:eastAsia="Arial" w:hAnsi="Calibri" w:cs="Calibri"/>
          <w:sz w:val="22"/>
          <w:szCs w:val="22"/>
          <w:lang w:val="pl"/>
        </w:rPr>
        <w:t xml:space="preserve">zaniechanie czynności w postępowaniu o udzielenie zamówienia do której Zamawiający był obowiązany na podstawie </w:t>
      </w:r>
      <w:r>
        <w:rPr>
          <w:rFonts w:ascii="Calibri" w:eastAsia="Arial" w:hAnsi="Calibri" w:cs="Calibri"/>
          <w:sz w:val="22"/>
          <w:szCs w:val="22"/>
          <w:lang w:val="pl"/>
        </w:rPr>
        <w:t>Ustawy</w:t>
      </w:r>
      <w:r w:rsidRPr="00EE35EB">
        <w:rPr>
          <w:rFonts w:ascii="Calibri" w:eastAsia="Arial" w:hAnsi="Calibri" w:cs="Calibri"/>
          <w:sz w:val="22"/>
          <w:szCs w:val="22"/>
          <w:lang w:val="pl"/>
        </w:rPr>
        <w:t>;</w:t>
      </w:r>
    </w:p>
    <w:p w14:paraId="1D3B63E8" w14:textId="77777777"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wnosi się do Prezesa Izby. Odwołujący przekazuje kopię odwołania Zamawiającemu przed upływem terminu do wniesienia odwołania w taki sposób, aby mógł on zapoznać się z jego treścią przed upływem tego terminu.</w:t>
      </w:r>
    </w:p>
    <w:p w14:paraId="0A74858A" w14:textId="77777777"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wobec treści ogłoszenia lub treści SWZ wnosi się w terminie 5 dni od dnia zamieszczenia ogłoszenia w Biuletynie Zamówień Publicznych lub treści SWZ na stronie internetowej.</w:t>
      </w:r>
    </w:p>
    <w:p w14:paraId="3333B2D6" w14:textId="77777777"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wnosi się w terminie:</w:t>
      </w:r>
    </w:p>
    <w:p w14:paraId="61607BF4" w14:textId="77777777" w:rsidR="00A210BD" w:rsidRPr="00EE35EB" w:rsidRDefault="00A210BD" w:rsidP="00A210B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 xml:space="preserve">25.7.1. </w:t>
      </w:r>
      <w:r>
        <w:rPr>
          <w:rFonts w:ascii="Calibri" w:eastAsia="Arial" w:hAnsi="Calibri" w:cs="Calibri"/>
          <w:sz w:val="22"/>
          <w:szCs w:val="22"/>
          <w:lang w:val="pl"/>
        </w:rPr>
        <w:tab/>
        <w:t>5</w:t>
      </w:r>
      <w:r w:rsidRPr="00EE35EB">
        <w:rPr>
          <w:rFonts w:ascii="Calibri" w:eastAsia="Arial" w:hAnsi="Calibri" w:cs="Calibri"/>
          <w:sz w:val="22"/>
          <w:szCs w:val="22"/>
          <w:lang w:val="pl"/>
        </w:rPr>
        <w:t>dni od dnia przekazania informacji o czynności Zamawiającego stanowiącej podstawę jego wniesienia, jeżeli informacja została przekazana przy użyciu środków komunikacji elektronicznej,</w:t>
      </w:r>
    </w:p>
    <w:p w14:paraId="4D803308" w14:textId="77777777" w:rsidR="00A210BD" w:rsidRPr="00EE35EB" w:rsidRDefault="00A210BD" w:rsidP="00A210B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 xml:space="preserve">25.7.2. </w:t>
      </w:r>
      <w:r>
        <w:rPr>
          <w:rFonts w:ascii="Calibri" w:eastAsia="Arial" w:hAnsi="Calibri" w:cs="Calibri"/>
          <w:sz w:val="22"/>
          <w:szCs w:val="22"/>
          <w:lang w:val="pl"/>
        </w:rPr>
        <w:tab/>
      </w:r>
      <w:r w:rsidRPr="00EE35EB">
        <w:rPr>
          <w:rFonts w:ascii="Calibri" w:eastAsia="Arial" w:hAnsi="Calibri" w:cs="Calibri"/>
          <w:sz w:val="22"/>
          <w:szCs w:val="22"/>
          <w:lang w:val="pl"/>
        </w:rPr>
        <w:t>10 dni od dnia przekazania informacji o czynności Zamawiającego stanowiącej podstawę jego wniesienia, jeżeli informacja została przekazana w sposób inny niż określony w pkt 25.7.1).</w:t>
      </w:r>
    </w:p>
    <w:p w14:paraId="4A328941" w14:textId="77777777"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 przypadkach innych niż określone w pkt 25.7.1. i 25.7.2. SWZ wnosi się w terminie</w:t>
      </w:r>
      <w:r>
        <w:rPr>
          <w:rFonts w:ascii="Calibri" w:eastAsia="Arial" w:hAnsi="Calibri" w:cs="Calibri"/>
          <w:sz w:val="22"/>
          <w:szCs w:val="22"/>
          <w:lang w:val="pl"/>
        </w:rPr>
        <w:t xml:space="preserve">  </w:t>
      </w:r>
      <w:r w:rsidRPr="00EE35EB">
        <w:rPr>
          <w:rFonts w:ascii="Calibri" w:eastAsia="Arial" w:hAnsi="Calibri" w:cs="Calibri"/>
          <w:sz w:val="22"/>
          <w:szCs w:val="22"/>
          <w:lang w:val="pl"/>
        </w:rPr>
        <w:t xml:space="preserve"> 5 dni od dnia, w którym powzięto lub przy zachowaniu należytej staranności można było powziąć wiadomość o okolicznościach stanowiących podstawę jego wniesienia</w:t>
      </w:r>
    </w:p>
    <w:p w14:paraId="0FC86A2B" w14:textId="77777777"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Na orzeczenie Izby oraz postanowienie Prezesa Izby, o którym mowa w art. 519 ust. 1 </w:t>
      </w:r>
      <w:r>
        <w:rPr>
          <w:rFonts w:ascii="Calibri" w:eastAsia="Arial" w:hAnsi="Calibri" w:cs="Calibri"/>
          <w:sz w:val="22"/>
          <w:szCs w:val="22"/>
          <w:lang w:val="pl"/>
        </w:rPr>
        <w:t>Ustawy</w:t>
      </w:r>
      <w:r w:rsidRPr="00EE35EB">
        <w:rPr>
          <w:rFonts w:ascii="Calibri" w:eastAsia="Arial" w:hAnsi="Calibri" w:cs="Calibri"/>
          <w:sz w:val="22"/>
          <w:szCs w:val="22"/>
          <w:lang w:val="pl"/>
        </w:rPr>
        <w:t>, stronom oraz uczestnikom postępowania odwoławczego przysługuje skarga do sądu.</w:t>
      </w:r>
    </w:p>
    <w:p w14:paraId="169DA826" w14:textId="77777777"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postępowaniu toczącym się wskutek wniesienia skargi stosuje się odpowiednio przepisy ustawy z dnia 17 listopada 1964 r. - Kodeks postępowania cywilnego o apelacji, jeżeli przepisy niniejszego rozdziału nie stanowią inaczej.</w:t>
      </w:r>
    </w:p>
    <w:p w14:paraId="394879F2" w14:textId="77777777"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Skargę wnosi się do Sądu Okręgowego w Warszawie - sądu zamówień publicznych, zwanego dalej "sądem zamówień publicznych".</w:t>
      </w:r>
    </w:p>
    <w:p w14:paraId="2C7AFEF9" w14:textId="77777777" w:rsidR="00A210BD" w:rsidRPr="00EE35EB"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Skargę wnosi się za pośrednictwem Prezesa Izby, w terminie 14 dni od dnia doręczenia orzeczenia Izby lub postanowienia Prezesa Izby, o którym mowa w art. 519 ust. 1 </w:t>
      </w:r>
      <w:r>
        <w:rPr>
          <w:rFonts w:ascii="Calibri" w:eastAsia="Arial" w:hAnsi="Calibri" w:cs="Calibri"/>
          <w:sz w:val="22"/>
          <w:szCs w:val="22"/>
          <w:lang w:val="pl"/>
        </w:rPr>
        <w:t>Ustawy</w:t>
      </w:r>
      <w:r w:rsidRPr="00EE35EB">
        <w:rPr>
          <w:rFonts w:ascii="Calibri" w:eastAsia="Arial" w:hAnsi="Calibri" w:cs="Calibri"/>
          <w:sz w:val="22"/>
          <w:szCs w:val="22"/>
          <w:lang w:val="pl"/>
        </w:rPr>
        <w:t>, przesyłając jednocześnie jej odpis przeciwnikowi skargi. Złożenie skargi w placówce pocztowej operatora wyznaczonego w rozumieniu ustawy z dnia 23 listopada 2012 r. - Prawo pocztowe jest równoznaczne z jej wniesieniem.</w:t>
      </w:r>
    </w:p>
    <w:p w14:paraId="059469EE" w14:textId="77777777" w:rsidR="00A210BD"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Prezes Izby przekazuje skargę wraz z aktami postępowania odwoławczego do sądu zamówień publicznych w terminie 7 dni od dnia jej otrzymania.</w:t>
      </w:r>
    </w:p>
    <w:p w14:paraId="29B09047" w14:textId="77777777" w:rsidR="00A210BD" w:rsidRDefault="00A210BD" w:rsidP="00A210BD">
      <w:pPr>
        <w:tabs>
          <w:tab w:val="left" w:pos="851"/>
        </w:tabs>
        <w:spacing w:line="360" w:lineRule="auto"/>
        <w:ind w:left="851"/>
        <w:contextualSpacing/>
        <w:jc w:val="both"/>
        <w:rPr>
          <w:rFonts w:ascii="Calibri" w:eastAsia="Arial" w:hAnsi="Calibri" w:cs="Calibri"/>
          <w:sz w:val="22"/>
          <w:szCs w:val="22"/>
          <w:lang w:val="pl"/>
        </w:rPr>
      </w:pPr>
    </w:p>
    <w:p w14:paraId="759BABD6" w14:textId="77777777" w:rsidR="00A210BD" w:rsidRPr="00E65C25" w:rsidRDefault="00A210BD" w:rsidP="00441CA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20" w:name="_Toc80176812"/>
      <w:r w:rsidRPr="00E65C25">
        <w:rPr>
          <w:rFonts w:ascii="Calibri" w:eastAsia="Arial" w:hAnsi="Calibri" w:cs="Calibri"/>
          <w:b/>
          <w:bCs/>
          <w:sz w:val="22"/>
          <w:szCs w:val="22"/>
          <w:lang w:val="pl"/>
        </w:rPr>
        <w:t>Ochrona danych osobowych</w:t>
      </w:r>
      <w:bookmarkEnd w:id="20"/>
      <w:r>
        <w:rPr>
          <w:rFonts w:ascii="Calibri" w:eastAsia="Arial" w:hAnsi="Calibri" w:cs="Calibri"/>
          <w:b/>
          <w:bCs/>
          <w:sz w:val="22"/>
          <w:szCs w:val="22"/>
          <w:lang w:val="pl"/>
        </w:rPr>
        <w:t>.</w:t>
      </w:r>
    </w:p>
    <w:p w14:paraId="701C2BD9" w14:textId="77777777" w:rsidR="00A210BD" w:rsidRPr="00A93016" w:rsidRDefault="00A210BD" w:rsidP="00441CA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A93016">
        <w:rPr>
          <w:rFonts w:ascii="Calibri" w:eastAsia="Arial" w:hAnsi="Calibri" w:cs="Calibri"/>
          <w:sz w:val="22"/>
          <w:szCs w:val="22"/>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3CB0E76" w14:textId="77777777" w:rsidR="00A210BD" w:rsidRPr="00A93016" w:rsidRDefault="00A210BD" w:rsidP="00441CA0">
      <w:pPr>
        <w:numPr>
          <w:ilvl w:val="2"/>
          <w:numId w:val="16"/>
        </w:numPr>
        <w:tabs>
          <w:tab w:val="left" w:pos="851"/>
        </w:tabs>
        <w:spacing w:line="360" w:lineRule="auto"/>
        <w:ind w:left="851" w:hanging="851"/>
        <w:contextualSpacing/>
        <w:jc w:val="both"/>
        <w:rPr>
          <w:rFonts w:ascii="Calibri" w:eastAsia="Arial" w:hAnsi="Calibri" w:cs="Calibri"/>
          <w:bCs/>
          <w:sz w:val="22"/>
          <w:szCs w:val="22"/>
          <w:lang w:val="pl"/>
        </w:rPr>
      </w:pPr>
      <w:r w:rsidRPr="00A93016">
        <w:rPr>
          <w:rFonts w:ascii="Calibri" w:eastAsia="Arial" w:hAnsi="Calibri" w:cs="Calibri"/>
          <w:sz w:val="22"/>
          <w:szCs w:val="22"/>
          <w:lang w:val="pl"/>
        </w:rPr>
        <w:t xml:space="preserve">Administratorem Pani/Pana danych osobowych jest </w:t>
      </w:r>
      <w:r w:rsidRPr="00A93016">
        <w:rPr>
          <w:rFonts w:ascii="Calibri" w:eastAsia="Arial" w:hAnsi="Calibri" w:cs="Calibri"/>
          <w:bCs/>
          <w:sz w:val="22"/>
          <w:szCs w:val="22"/>
          <w:lang w:val="pl"/>
        </w:rPr>
        <w:t>Uniwersytet Łódzki z siedzibą przy ul. Narutowicza 68, 90-136 Łódź;</w:t>
      </w:r>
    </w:p>
    <w:p w14:paraId="1FF66444" w14:textId="77777777" w:rsidR="00A210BD" w:rsidRPr="00A93016" w:rsidRDefault="00A210BD" w:rsidP="00441CA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A93016">
        <w:rPr>
          <w:rFonts w:ascii="Calibri" w:eastAsia="Arial" w:hAnsi="Calibri" w:cs="Calibri"/>
          <w:sz w:val="22"/>
          <w:szCs w:val="22"/>
          <w:lang w:val="pl"/>
        </w:rPr>
        <w:t xml:space="preserve">Administrator wyznaczył Inspektora Ochrony Danych, z którym można się kontaktować za pomocą poczty elektronicznej: </w:t>
      </w:r>
      <w:hyperlink r:id="rId21" w:history="1">
        <w:r w:rsidRPr="00A93016">
          <w:rPr>
            <w:rFonts w:ascii="Calibri" w:eastAsia="Arial" w:hAnsi="Calibri" w:cs="Calibri"/>
            <w:color w:val="C00000"/>
            <w:sz w:val="22"/>
            <w:szCs w:val="22"/>
            <w:lang w:val="pl"/>
          </w:rPr>
          <w:t>iod@uni.lodz.pl</w:t>
        </w:r>
      </w:hyperlink>
      <w:r w:rsidRPr="00A93016">
        <w:rPr>
          <w:rFonts w:ascii="Calibri" w:eastAsia="Arial" w:hAnsi="Calibri" w:cs="Calibri"/>
          <w:bCs/>
          <w:color w:val="C00000"/>
          <w:sz w:val="22"/>
          <w:szCs w:val="22"/>
          <w:lang w:val="pl"/>
        </w:rPr>
        <w:t>;</w:t>
      </w:r>
    </w:p>
    <w:p w14:paraId="4A713C4D" w14:textId="13CFC7D9" w:rsidR="00A210BD" w:rsidRPr="00A93016" w:rsidRDefault="00A210BD" w:rsidP="00441CA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A93016">
        <w:rPr>
          <w:rFonts w:ascii="Calibri" w:eastAsia="Arial" w:hAnsi="Calibri" w:cs="Calibri"/>
          <w:sz w:val="22"/>
          <w:szCs w:val="22"/>
          <w:lang w:val="pl"/>
        </w:rPr>
        <w:t xml:space="preserve">Pani/Pana dane osobowe przetwarzane będą w celu związanym z przedmiotowym postępowaniem o udzielenie zamówienia publicznego, prowadzonego w trybie podstawowym bez możliwości negocjacji pod nazwą: </w:t>
      </w:r>
      <w:r w:rsidRPr="00A93016">
        <w:rPr>
          <w:rFonts w:ascii="Calibri" w:hAnsi="Calibri" w:cs="Calibri"/>
          <w:b/>
          <w:bCs/>
          <w:sz w:val="22"/>
          <w:szCs w:val="22"/>
        </w:rPr>
        <w:t xml:space="preserve">Dostawa </w:t>
      </w:r>
      <w:r w:rsidR="000060C7" w:rsidRPr="00A93016">
        <w:rPr>
          <w:rFonts w:ascii="Calibri" w:hAnsi="Calibri" w:cs="Calibri"/>
          <w:b/>
          <w:bCs/>
          <w:sz w:val="22"/>
          <w:szCs w:val="22"/>
        </w:rPr>
        <w:t>licencji oprogramowania firmy Microsoft w r</w:t>
      </w:r>
      <w:r w:rsidR="001E38CB" w:rsidRPr="00A93016">
        <w:rPr>
          <w:rFonts w:ascii="Calibri" w:hAnsi="Calibri" w:cs="Calibri"/>
          <w:b/>
          <w:bCs/>
          <w:sz w:val="22"/>
          <w:szCs w:val="22"/>
        </w:rPr>
        <w:t>a</w:t>
      </w:r>
      <w:r w:rsidR="000060C7" w:rsidRPr="00A93016">
        <w:rPr>
          <w:rFonts w:ascii="Calibri" w:hAnsi="Calibri" w:cs="Calibri"/>
          <w:b/>
          <w:bCs/>
          <w:sz w:val="22"/>
          <w:szCs w:val="22"/>
        </w:rPr>
        <w:t xml:space="preserve">mach umowy </w:t>
      </w:r>
      <w:r w:rsidR="001A6B68" w:rsidRPr="00A93016">
        <w:rPr>
          <w:rFonts w:ascii="Calibri" w:hAnsi="Calibri" w:cs="Calibri"/>
          <w:b/>
          <w:bCs/>
          <w:sz w:val="22"/>
          <w:szCs w:val="22"/>
        </w:rPr>
        <w:t xml:space="preserve">MPSA (4100094274) </w:t>
      </w:r>
      <w:r w:rsidRPr="00A93016">
        <w:rPr>
          <w:rFonts w:ascii="Calibri" w:eastAsia="Arial" w:hAnsi="Calibri" w:cs="Calibri"/>
          <w:b/>
          <w:sz w:val="22"/>
          <w:szCs w:val="22"/>
          <w:lang w:val="pl"/>
        </w:rPr>
        <w:t xml:space="preserve"> </w:t>
      </w:r>
      <w:r w:rsidRPr="00A93016">
        <w:rPr>
          <w:rFonts w:ascii="Calibri" w:eastAsia="Arial" w:hAnsi="Calibri" w:cs="Calibri"/>
          <w:sz w:val="22"/>
          <w:szCs w:val="22"/>
          <w:lang w:val="pl"/>
        </w:rPr>
        <w:t xml:space="preserve">- nr postępowania </w:t>
      </w:r>
      <w:r w:rsidR="00E7789F" w:rsidRPr="00A93016">
        <w:rPr>
          <w:rFonts w:ascii="Calibri" w:eastAsia="Arial" w:hAnsi="Calibri" w:cs="Calibri"/>
          <w:b/>
          <w:bCs/>
          <w:sz w:val="22"/>
          <w:szCs w:val="22"/>
          <w:lang w:val="pl"/>
        </w:rPr>
        <w:t>9</w:t>
      </w:r>
      <w:r w:rsidRPr="00A93016">
        <w:rPr>
          <w:rFonts w:ascii="Calibri" w:eastAsia="Arial" w:hAnsi="Calibri" w:cs="Calibri"/>
          <w:b/>
          <w:sz w:val="22"/>
          <w:szCs w:val="22"/>
          <w:lang w:val="pl"/>
        </w:rPr>
        <w:t>/ZP/202</w:t>
      </w:r>
      <w:r w:rsidR="00E7789F" w:rsidRPr="00A93016">
        <w:rPr>
          <w:rFonts w:ascii="Calibri" w:eastAsia="Arial" w:hAnsi="Calibri" w:cs="Calibri"/>
          <w:b/>
          <w:sz w:val="22"/>
          <w:szCs w:val="22"/>
          <w:lang w:val="pl"/>
        </w:rPr>
        <w:t>4</w:t>
      </w:r>
      <w:r w:rsidRPr="00A93016">
        <w:rPr>
          <w:rFonts w:ascii="Calibri" w:eastAsia="Arial" w:hAnsi="Calibri" w:cs="Calibri"/>
          <w:sz w:val="22"/>
          <w:szCs w:val="22"/>
          <w:lang w:val="pl"/>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75232744" w14:textId="77777777" w:rsidR="00A210BD" w:rsidRPr="00A93016" w:rsidRDefault="00A210BD" w:rsidP="00441CA0">
      <w:pPr>
        <w:numPr>
          <w:ilvl w:val="2"/>
          <w:numId w:val="16"/>
        </w:numPr>
        <w:tabs>
          <w:tab w:val="left" w:pos="851"/>
        </w:tabs>
        <w:spacing w:line="360" w:lineRule="auto"/>
        <w:ind w:left="851" w:hanging="851"/>
        <w:contextualSpacing/>
        <w:jc w:val="both"/>
        <w:rPr>
          <w:rFonts w:asciiTheme="minorHAnsi" w:eastAsia="Arial" w:hAnsiTheme="minorHAnsi" w:cstheme="minorHAnsi"/>
          <w:sz w:val="22"/>
          <w:szCs w:val="22"/>
          <w:lang w:val="pl"/>
        </w:rPr>
      </w:pPr>
      <w:r w:rsidRPr="00A93016">
        <w:rPr>
          <w:rFonts w:asciiTheme="minorHAnsi" w:eastAsia="Arial" w:hAnsiTheme="minorHAnsi" w:cstheme="minorHAnsi"/>
          <w:sz w:val="22"/>
          <w:szCs w:val="22"/>
          <w:lang w:val="pl"/>
        </w:rPr>
        <w:t>Odbiorcami Pani/Pana danych osobowych będą osoby lub podmioty, którym udostępniona zostanie dokumentacja postępowania w oparciu o art. 18 oraz 74 ustawy PZP;</w:t>
      </w:r>
    </w:p>
    <w:p w14:paraId="60A65EFA" w14:textId="0E6AFB3C" w:rsidR="00A210BD" w:rsidRPr="00E977DF" w:rsidRDefault="00A210BD" w:rsidP="00441CA0">
      <w:pPr>
        <w:numPr>
          <w:ilvl w:val="2"/>
          <w:numId w:val="16"/>
        </w:numPr>
        <w:tabs>
          <w:tab w:val="left" w:pos="851"/>
        </w:tabs>
        <w:spacing w:line="360" w:lineRule="auto"/>
        <w:ind w:left="851" w:hanging="851"/>
        <w:contextualSpacing/>
        <w:jc w:val="both"/>
        <w:rPr>
          <w:rFonts w:asciiTheme="minorHAnsi" w:eastAsia="Arial" w:hAnsiTheme="minorHAnsi" w:cstheme="minorHAnsi"/>
          <w:sz w:val="22"/>
          <w:szCs w:val="22"/>
          <w:lang w:val="pl"/>
        </w:rPr>
      </w:pPr>
      <w:bookmarkStart w:id="21" w:name="_Hlk161228559"/>
      <w:r w:rsidRPr="00E977DF">
        <w:rPr>
          <w:rFonts w:asciiTheme="minorHAnsi" w:hAnsiTheme="minorHAnsi" w:cstheme="minorHAnsi"/>
          <w:sz w:val="22"/>
          <w:szCs w:val="22"/>
        </w:rPr>
        <w:t xml:space="preserve">Okres </w:t>
      </w:r>
      <w:r w:rsidR="006B1C6B" w:rsidRPr="00E977DF">
        <w:rPr>
          <w:rFonts w:asciiTheme="minorHAnsi" w:hAnsiTheme="minorHAnsi" w:cstheme="minorHAnsi"/>
          <w:sz w:val="22"/>
          <w:szCs w:val="22"/>
        </w:rPr>
        <w:t>przechowywania Pani</w:t>
      </w:r>
      <w:r w:rsidRPr="00E977DF">
        <w:rPr>
          <w:rFonts w:asciiTheme="minorHAnsi" w:hAnsiTheme="minorHAnsi" w:cstheme="minorHAnsi"/>
          <w:sz w:val="22"/>
          <w:szCs w:val="22"/>
        </w:rPr>
        <w:t>/Pana danych osobowych wynosi odpowiednio</w:t>
      </w:r>
      <w:bookmarkEnd w:id="21"/>
      <w:r w:rsidRPr="00E977DF">
        <w:rPr>
          <w:rFonts w:asciiTheme="minorHAnsi" w:hAnsiTheme="minorHAnsi" w:cstheme="minorHAnsi"/>
          <w:sz w:val="22"/>
          <w:szCs w:val="22"/>
        </w:rPr>
        <w:t xml:space="preserve">: </w:t>
      </w:r>
    </w:p>
    <w:p w14:paraId="69967FA6" w14:textId="3934EE23" w:rsidR="00A210BD" w:rsidRDefault="00A210BD" w:rsidP="00441CA0">
      <w:pPr>
        <w:pStyle w:val="Akapitzlist"/>
        <w:numPr>
          <w:ilvl w:val="0"/>
          <w:numId w:val="23"/>
        </w:numPr>
        <w:spacing w:line="360" w:lineRule="auto"/>
        <w:ind w:left="1418" w:hanging="567"/>
        <w:jc w:val="both"/>
        <w:rPr>
          <w:rFonts w:asciiTheme="minorHAnsi" w:hAnsiTheme="minorHAnsi" w:cstheme="minorHAnsi"/>
          <w:sz w:val="22"/>
          <w:szCs w:val="22"/>
        </w:rPr>
      </w:pPr>
      <w:bookmarkStart w:id="22" w:name="_Hlk161228581"/>
      <w:r w:rsidRPr="00E977DF">
        <w:rPr>
          <w:rFonts w:asciiTheme="minorHAnsi" w:hAnsiTheme="minorHAnsi" w:cstheme="minorHAnsi"/>
          <w:sz w:val="22"/>
          <w:szCs w:val="22"/>
        </w:rPr>
        <w:t>zgodnie z art. 78 ust. 1 ustawy PZP, przez okres 4 lat od dnia zakończenia postępowania o udzielenie zamówienia,</w:t>
      </w:r>
    </w:p>
    <w:p w14:paraId="4DABF38C" w14:textId="77777777" w:rsidR="00A210BD" w:rsidRDefault="00A210BD" w:rsidP="00441CA0">
      <w:pPr>
        <w:pStyle w:val="Akapitzlist"/>
        <w:numPr>
          <w:ilvl w:val="0"/>
          <w:numId w:val="23"/>
        </w:numPr>
        <w:spacing w:line="360" w:lineRule="auto"/>
        <w:ind w:left="1418" w:hanging="567"/>
        <w:jc w:val="both"/>
        <w:rPr>
          <w:rFonts w:asciiTheme="minorHAnsi" w:hAnsiTheme="minorHAnsi" w:cstheme="minorHAnsi"/>
          <w:sz w:val="22"/>
          <w:szCs w:val="22"/>
        </w:rPr>
      </w:pPr>
      <w:r w:rsidRPr="00E977DF">
        <w:rPr>
          <w:rFonts w:asciiTheme="minorHAnsi" w:hAnsiTheme="minorHAnsi" w:cstheme="minorHAnsi"/>
          <w:sz w:val="22"/>
          <w:szCs w:val="22"/>
        </w:rPr>
        <w:t xml:space="preserve"> jeżeli czas trwania umowy przekracza 4 lata, okres przechowywania obejmuje cały czas</w:t>
      </w:r>
      <w:r>
        <w:rPr>
          <w:rFonts w:asciiTheme="minorHAnsi" w:hAnsiTheme="minorHAnsi" w:cstheme="minorHAnsi"/>
          <w:sz w:val="22"/>
          <w:szCs w:val="22"/>
        </w:rPr>
        <w:t xml:space="preserve"> </w:t>
      </w:r>
      <w:r w:rsidRPr="00E977DF">
        <w:rPr>
          <w:rFonts w:asciiTheme="minorHAnsi" w:hAnsiTheme="minorHAnsi" w:cstheme="minorHAnsi"/>
          <w:sz w:val="22"/>
          <w:szCs w:val="22"/>
        </w:rPr>
        <w:t>trwania umowy;</w:t>
      </w:r>
    </w:p>
    <w:p w14:paraId="58AB1F72" w14:textId="77777777" w:rsidR="00A210BD" w:rsidRDefault="00A210BD" w:rsidP="00441CA0">
      <w:pPr>
        <w:pStyle w:val="Akapitzlist"/>
        <w:numPr>
          <w:ilvl w:val="0"/>
          <w:numId w:val="23"/>
        </w:numPr>
        <w:spacing w:line="360" w:lineRule="auto"/>
        <w:ind w:left="1418" w:hanging="567"/>
        <w:jc w:val="both"/>
        <w:rPr>
          <w:rFonts w:asciiTheme="minorHAnsi" w:hAnsiTheme="minorHAnsi" w:cstheme="minorHAnsi"/>
          <w:sz w:val="22"/>
          <w:szCs w:val="22"/>
        </w:rPr>
      </w:pPr>
      <w:r w:rsidRPr="00E977DF">
        <w:rPr>
          <w:rFonts w:asciiTheme="minorHAnsi" w:hAnsiTheme="minorHAnsi" w:cstheme="minorHAnsi"/>
          <w:sz w:val="22"/>
          <w:szCs w:val="22"/>
        </w:rPr>
        <w:t>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r>
        <w:rPr>
          <w:rFonts w:asciiTheme="minorHAnsi" w:hAnsiTheme="minorHAnsi" w:cstheme="minorHAnsi"/>
          <w:sz w:val="22"/>
          <w:szCs w:val="22"/>
        </w:rPr>
        <w:t>;</w:t>
      </w:r>
    </w:p>
    <w:p w14:paraId="37E22D3C" w14:textId="77777777" w:rsidR="00A210BD" w:rsidRPr="00E977DF" w:rsidRDefault="00A210BD" w:rsidP="00441CA0">
      <w:pPr>
        <w:pStyle w:val="Akapitzlist"/>
        <w:numPr>
          <w:ilvl w:val="0"/>
          <w:numId w:val="23"/>
        </w:numPr>
        <w:spacing w:line="360" w:lineRule="auto"/>
        <w:ind w:left="1418" w:hanging="567"/>
        <w:jc w:val="both"/>
        <w:rPr>
          <w:rFonts w:asciiTheme="minorHAnsi" w:hAnsiTheme="minorHAnsi" w:cstheme="minorHAnsi"/>
          <w:sz w:val="22"/>
          <w:szCs w:val="22"/>
        </w:rPr>
      </w:pPr>
      <w:r w:rsidRPr="00E977DF">
        <w:rPr>
          <w:rFonts w:asciiTheme="minorHAnsi" w:hAnsiTheme="minorHAnsi" w:cstheme="minorHAnsi"/>
          <w:sz w:val="22"/>
          <w:szCs w:val="22"/>
        </w:rPr>
        <w:t>okres przechowywania wynika również z ustawy z dnia 14 lipca 1983 r. o narodowym</w:t>
      </w:r>
      <w:r>
        <w:rPr>
          <w:rFonts w:asciiTheme="minorHAnsi" w:hAnsiTheme="minorHAnsi" w:cstheme="minorHAnsi"/>
          <w:sz w:val="22"/>
          <w:szCs w:val="22"/>
        </w:rPr>
        <w:t xml:space="preserve"> </w:t>
      </w:r>
      <w:r w:rsidRPr="00E977DF">
        <w:rPr>
          <w:rFonts w:asciiTheme="minorHAnsi" w:hAnsiTheme="minorHAnsi" w:cstheme="minorHAnsi"/>
          <w:sz w:val="22"/>
          <w:szCs w:val="22"/>
        </w:rPr>
        <w:t>zasobie archiwalnym i archiwach.</w:t>
      </w:r>
    </w:p>
    <w:bookmarkEnd w:id="22"/>
    <w:p w14:paraId="7AEE21F2" w14:textId="77777777" w:rsidR="00A210BD" w:rsidRPr="00A93016" w:rsidRDefault="00A210BD" w:rsidP="00441CA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A93016">
        <w:rPr>
          <w:rFonts w:ascii="Calibri" w:eastAsia="Arial" w:hAnsi="Calibri" w:cs="Calibri"/>
          <w:sz w:val="22"/>
          <w:szCs w:val="22"/>
          <w:lang w:val="pl"/>
        </w:rPr>
        <w:t xml:space="preserve">Obowiązek podania przez Panią/Pana danych osobowych bezpośrednio Pani/Pana dotyczących jest wymogiem ustawowym określonym w przepisach ustawy PZP, związanym z udziałem w postępowaniu </w:t>
      </w:r>
      <w:r w:rsidRPr="00A93016">
        <w:rPr>
          <w:rFonts w:ascii="Calibri" w:eastAsia="Arial" w:hAnsi="Calibri" w:cs="Calibri"/>
          <w:sz w:val="22"/>
          <w:szCs w:val="22"/>
          <w:lang w:val="pl"/>
        </w:rPr>
        <w:lastRenderedPageBreak/>
        <w:t>o udzielenie zamówienia publicznego. Konsekwencje niepodania określonych danych wynikają z ustawy PZP;</w:t>
      </w:r>
    </w:p>
    <w:p w14:paraId="1C99483D" w14:textId="77777777" w:rsidR="00A210BD" w:rsidRPr="00A93016" w:rsidRDefault="00A210BD" w:rsidP="00441CA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A93016">
        <w:rPr>
          <w:rFonts w:ascii="Calibri" w:eastAsia="Arial" w:hAnsi="Calibri" w:cs="Calibri"/>
          <w:sz w:val="22"/>
          <w:szCs w:val="22"/>
          <w:lang w:val="pl"/>
        </w:rPr>
        <w:t>W odniesieniu do Pani/Pana danych osobowych decyzje nie będą podejmowane w sposób zautomatyzowany, stosownie do art. 22 RODO.</w:t>
      </w:r>
    </w:p>
    <w:p w14:paraId="3F75016F" w14:textId="77777777" w:rsidR="00A210BD" w:rsidRPr="00A93016" w:rsidRDefault="00A210BD" w:rsidP="00441CA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A93016">
        <w:rPr>
          <w:rFonts w:ascii="Calibri" w:eastAsia="Arial" w:hAnsi="Calibri" w:cs="Calibri"/>
          <w:sz w:val="22"/>
          <w:szCs w:val="22"/>
          <w:lang w:val="pl"/>
        </w:rPr>
        <w:t>Posiada Pani/Pan:</w:t>
      </w:r>
    </w:p>
    <w:p w14:paraId="06C4DEC9" w14:textId="77777777" w:rsidR="00A210BD" w:rsidRPr="00E65C25" w:rsidRDefault="00A210BD" w:rsidP="00441CA0">
      <w:pPr>
        <w:numPr>
          <w:ilvl w:val="0"/>
          <w:numId w:val="19"/>
        </w:numPr>
        <w:tabs>
          <w:tab w:val="left" w:pos="993"/>
          <w:tab w:val="left" w:pos="1134"/>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49A3883B" w14:textId="77777777" w:rsidR="00A210BD" w:rsidRPr="00E65C25" w:rsidRDefault="00A210BD" w:rsidP="00441CA0">
      <w:pPr>
        <w:numPr>
          <w:ilvl w:val="0"/>
          <w:numId w:val="19"/>
        </w:numPr>
        <w:tabs>
          <w:tab w:val="left" w:pos="993"/>
          <w:tab w:val="left" w:pos="1134"/>
          <w:tab w:val="left" w:pos="1560"/>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na podstawie art. 16 RODO prawo do sprostowania Pani/Pana danych osobowych, prawo to może zostać ograniczone w oparciu o art. 19 ust. 2 oraz art. 76 ustawy PZP, przy czym skorzystanie z prawa do sprostowania</w:t>
      </w:r>
      <w:r w:rsidRPr="00E65C25">
        <w:rPr>
          <w:rFonts w:ascii="Calibri" w:eastAsia="Arial" w:hAnsi="Calibri" w:cs="Calibri"/>
          <w:iCs/>
          <w:sz w:val="22"/>
          <w:szCs w:val="22"/>
          <w:lang w:val="pl"/>
        </w:rPr>
        <w:t xml:space="preserve"> </w:t>
      </w:r>
      <w:r w:rsidRPr="00E65C25">
        <w:rPr>
          <w:rFonts w:ascii="Calibri" w:eastAsia="Arial" w:hAnsi="Calibri" w:cs="Calibri"/>
          <w:sz w:val="22"/>
          <w:szCs w:val="22"/>
          <w:lang w:val="pl"/>
        </w:rPr>
        <w:t>nie może skutkować zmianą wyniku postępowania o udzielenie zamówienia publicznego ani zmianą postanowień umowy w zakresie niezgodnym z ustawą PZP oraz nie może naruszać integralności protokołu oraz jego załączników</w:t>
      </w:r>
      <w:r w:rsidRPr="00E65C25">
        <w:rPr>
          <w:rFonts w:ascii="Calibri" w:eastAsia="Arial" w:hAnsi="Calibri" w:cs="Calibri"/>
          <w:iCs/>
          <w:sz w:val="22"/>
          <w:szCs w:val="22"/>
          <w:lang w:val="pl"/>
        </w:rPr>
        <w:t>;</w:t>
      </w:r>
    </w:p>
    <w:p w14:paraId="21AE16A7" w14:textId="77777777" w:rsidR="00A210BD" w:rsidRPr="00E65C25" w:rsidRDefault="00A210BD" w:rsidP="00441CA0">
      <w:pPr>
        <w:numPr>
          <w:ilvl w:val="0"/>
          <w:numId w:val="19"/>
        </w:numPr>
        <w:tabs>
          <w:tab w:val="left" w:pos="993"/>
          <w:tab w:val="left" w:pos="1134"/>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na podstawie art. 18 ust.1 RODO prawo żądania od administratora ograniczenia przetwarzania danych osobowych z zastrzeżeniem przypadków, o których mowa w art. 18 ust. 2, prawo to może zostać ograniczone w oparciu o art. 19 ust. 3 oraz art. 74 ust.</w:t>
      </w:r>
      <w:r>
        <w:rPr>
          <w:rFonts w:ascii="Calibri" w:eastAsia="Arial" w:hAnsi="Calibri" w:cs="Calibri"/>
          <w:sz w:val="22"/>
          <w:szCs w:val="22"/>
          <w:lang w:val="pl"/>
        </w:rPr>
        <w:t xml:space="preserve"> </w:t>
      </w:r>
      <w:r w:rsidRPr="00E65C25">
        <w:rPr>
          <w:rFonts w:ascii="Calibri" w:eastAsia="Arial" w:hAnsi="Calibri" w:cs="Calibri"/>
          <w:sz w:val="22"/>
          <w:szCs w:val="22"/>
          <w:lang w:val="pl"/>
        </w:rPr>
        <w: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EA7C8A1" w14:textId="77777777" w:rsidR="00A210BD" w:rsidRPr="00E65C25" w:rsidRDefault="00A210BD" w:rsidP="00441CA0">
      <w:pPr>
        <w:numPr>
          <w:ilvl w:val="0"/>
          <w:numId w:val="19"/>
        </w:numPr>
        <w:tabs>
          <w:tab w:val="left" w:pos="993"/>
          <w:tab w:val="left" w:pos="1134"/>
          <w:tab w:val="left" w:pos="1276"/>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 xml:space="preserve">prawo do wniesienia skargi do Prezesa Urzędu Ochrony Danych Osobowych, gdy uzna Pani/Pan, że przetwarzanie danych osobowych Pani/Pana dotyczących narusza przepisy RODO; </w:t>
      </w:r>
    </w:p>
    <w:p w14:paraId="75C898A9" w14:textId="77777777" w:rsidR="00A210BD" w:rsidRPr="00E65C25" w:rsidRDefault="00A210BD" w:rsidP="00441CA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Nie przysługuje Pani/Panu:</w:t>
      </w:r>
    </w:p>
    <w:p w14:paraId="2B9572DF" w14:textId="77777777" w:rsidR="00A210BD" w:rsidRPr="00E65C25" w:rsidRDefault="00A210BD" w:rsidP="00441CA0">
      <w:pPr>
        <w:numPr>
          <w:ilvl w:val="0"/>
          <w:numId w:val="20"/>
        </w:numPr>
        <w:tabs>
          <w:tab w:val="left" w:pos="851"/>
          <w:tab w:val="left" w:pos="1134"/>
        </w:tabs>
        <w:spacing w:line="360" w:lineRule="auto"/>
        <w:ind w:left="851" w:firstLine="0"/>
        <w:jc w:val="both"/>
        <w:rPr>
          <w:rFonts w:ascii="Calibri" w:eastAsia="Arial" w:hAnsi="Calibri" w:cs="Calibri"/>
          <w:sz w:val="22"/>
          <w:szCs w:val="22"/>
          <w:lang w:val="pl"/>
        </w:rPr>
      </w:pPr>
      <w:r w:rsidRPr="00E65C25">
        <w:rPr>
          <w:rFonts w:ascii="Calibri" w:eastAsia="Arial" w:hAnsi="Calibri" w:cs="Calibri"/>
          <w:sz w:val="22"/>
          <w:szCs w:val="22"/>
          <w:lang w:val="pl"/>
        </w:rPr>
        <w:t>w związku z art. 17 ust. 3 lit. b, d lub e RODO prawo do usunięcia danych osobowych;</w:t>
      </w:r>
    </w:p>
    <w:p w14:paraId="1F64A902" w14:textId="77777777" w:rsidR="00A210BD" w:rsidRPr="00E65C25" w:rsidRDefault="00A210BD" w:rsidP="00441CA0">
      <w:pPr>
        <w:numPr>
          <w:ilvl w:val="0"/>
          <w:numId w:val="20"/>
        </w:numPr>
        <w:tabs>
          <w:tab w:val="left" w:pos="851"/>
          <w:tab w:val="left" w:pos="993"/>
          <w:tab w:val="left" w:pos="1134"/>
        </w:tabs>
        <w:spacing w:line="360" w:lineRule="auto"/>
        <w:ind w:left="851" w:firstLine="0"/>
        <w:jc w:val="both"/>
        <w:rPr>
          <w:rFonts w:ascii="Calibri" w:eastAsia="Arial" w:hAnsi="Calibri" w:cs="Calibri"/>
          <w:sz w:val="22"/>
          <w:szCs w:val="22"/>
          <w:lang w:val="pl"/>
        </w:rPr>
      </w:pPr>
      <w:r w:rsidRPr="00E65C25">
        <w:rPr>
          <w:rFonts w:ascii="Calibri" w:eastAsia="Arial" w:hAnsi="Calibri" w:cs="Calibri"/>
          <w:sz w:val="22"/>
          <w:szCs w:val="22"/>
          <w:lang w:val="pl"/>
        </w:rPr>
        <w:t>prawo do przenoszenia danych osobowych, o którym mowa w art. 20 RODO;</w:t>
      </w:r>
    </w:p>
    <w:p w14:paraId="73B47CF4" w14:textId="77777777" w:rsidR="00A210BD" w:rsidRPr="00E65C25" w:rsidRDefault="00A210BD" w:rsidP="00441CA0">
      <w:pPr>
        <w:numPr>
          <w:ilvl w:val="0"/>
          <w:numId w:val="20"/>
        </w:numPr>
        <w:tabs>
          <w:tab w:val="left" w:pos="1134"/>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 xml:space="preserve">na podstawie art. 21 RODO prawo sprzeciwu, wobec przetwarzania danych osobowych, gdyż podstawą prawną przetwarzania Pani/Pana danych osobowych jest art. 6 ust. 1 lit. c RODO; </w:t>
      </w:r>
    </w:p>
    <w:p w14:paraId="6E2A8490" w14:textId="77777777" w:rsidR="00A210BD" w:rsidRDefault="00A210BD" w:rsidP="00441CA0">
      <w:pPr>
        <w:numPr>
          <w:ilvl w:val="1"/>
          <w:numId w:val="16"/>
        </w:numPr>
        <w:tabs>
          <w:tab w:val="left" w:pos="851"/>
        </w:tabs>
        <w:spacing w:line="360" w:lineRule="auto"/>
        <w:ind w:left="851" w:hanging="851"/>
        <w:contextualSpacing/>
        <w:jc w:val="both"/>
        <w:rPr>
          <w:rFonts w:ascii="Calibri" w:hAnsi="Calibri" w:cs="Calibri"/>
          <w:sz w:val="22"/>
          <w:szCs w:val="22"/>
          <w:lang w:val="pl"/>
        </w:rPr>
      </w:pPr>
      <w:r w:rsidRPr="00E65C25">
        <w:rPr>
          <w:rFonts w:ascii="Calibri" w:hAnsi="Calibri" w:cs="Calibri"/>
          <w:sz w:val="22"/>
          <w:szCs w:val="22"/>
          <w:lang w:val="pl"/>
        </w:rPr>
        <w:t xml:space="preserve">Jednocześnie </w:t>
      </w:r>
      <w:r w:rsidRPr="00E65C25">
        <w:rPr>
          <w:rFonts w:ascii="Calibri" w:hAnsi="Calibri" w:cs="Calibri"/>
          <w:b/>
          <w:bCs/>
          <w:sz w:val="22"/>
          <w:szCs w:val="22"/>
          <w:lang w:val="pl"/>
        </w:rPr>
        <w:t>Zamawiający</w:t>
      </w:r>
      <w:r w:rsidRPr="00E65C25">
        <w:rPr>
          <w:rFonts w:ascii="Calibri" w:hAnsi="Calibri" w:cs="Calibri"/>
          <w:sz w:val="22"/>
          <w:szCs w:val="22"/>
          <w:lang w:val="pl"/>
        </w:rPr>
        <w:t xml:space="preserve"> przypomina o ciążącym na Pani/Panu obowiązku informacyjnym wynikającym z art. 13 lub art. 14 RODO względem osób fizycznych, których dane przekazane zostaną </w:t>
      </w:r>
      <w:r w:rsidRPr="00E65C25">
        <w:rPr>
          <w:rFonts w:ascii="Calibri" w:hAnsi="Calibri" w:cs="Calibri"/>
          <w:b/>
          <w:bCs/>
          <w:sz w:val="22"/>
          <w:szCs w:val="22"/>
          <w:lang w:val="pl"/>
        </w:rPr>
        <w:t>Zamawiającemu</w:t>
      </w:r>
      <w:r w:rsidRPr="00E65C25">
        <w:rPr>
          <w:rFonts w:ascii="Calibri" w:hAnsi="Calibri" w:cs="Calibri"/>
          <w:sz w:val="22"/>
          <w:szCs w:val="22"/>
          <w:lang w:val="pl"/>
        </w:rPr>
        <w:t xml:space="preserve"> w związku z prowadzonym postępowaniem i które </w:t>
      </w:r>
      <w:r w:rsidRPr="00E65C25">
        <w:rPr>
          <w:rFonts w:ascii="Calibri" w:hAnsi="Calibri" w:cs="Calibri"/>
          <w:b/>
          <w:bCs/>
          <w:sz w:val="22"/>
          <w:szCs w:val="22"/>
          <w:lang w:val="pl"/>
        </w:rPr>
        <w:t>Zamawiający</w:t>
      </w:r>
      <w:r w:rsidRPr="00E65C25">
        <w:rPr>
          <w:rFonts w:ascii="Calibri" w:hAnsi="Calibri" w:cs="Calibri"/>
          <w:sz w:val="22"/>
          <w:szCs w:val="22"/>
          <w:lang w:val="pl"/>
        </w:rPr>
        <w:t xml:space="preserve"> pośrednio pozyska od wykonawcy biorącego udział w postępowaniu, chyba że ma zastosowanie co najmniej jedno z wyłączeń, o których mowa w art. 13 ust. 4 lub art. 14 ust. 5 RODO.</w:t>
      </w:r>
    </w:p>
    <w:p w14:paraId="702C861D" w14:textId="5B24D6C8" w:rsidR="008F139F" w:rsidRDefault="008F139F">
      <w:pPr>
        <w:rPr>
          <w:rFonts w:ascii="Calibri" w:hAnsi="Calibri" w:cs="Calibri"/>
          <w:sz w:val="22"/>
          <w:szCs w:val="22"/>
          <w:lang w:val="pl"/>
        </w:rPr>
      </w:pPr>
      <w:r>
        <w:rPr>
          <w:rFonts w:ascii="Calibri" w:hAnsi="Calibri" w:cs="Calibri"/>
          <w:sz w:val="22"/>
          <w:szCs w:val="22"/>
          <w:lang w:val="pl"/>
        </w:rPr>
        <w:br w:type="page"/>
      </w:r>
    </w:p>
    <w:p w14:paraId="2F50A567" w14:textId="77777777" w:rsidR="00A210BD" w:rsidRPr="00E65C25" w:rsidRDefault="00A210BD" w:rsidP="00A210BD">
      <w:pPr>
        <w:tabs>
          <w:tab w:val="left" w:pos="851"/>
        </w:tabs>
        <w:spacing w:line="360" w:lineRule="auto"/>
        <w:ind w:left="851"/>
        <w:contextualSpacing/>
        <w:jc w:val="both"/>
        <w:rPr>
          <w:rFonts w:ascii="Calibri" w:hAnsi="Calibri" w:cs="Calibri"/>
          <w:sz w:val="22"/>
          <w:szCs w:val="22"/>
          <w:lang w:val="pl"/>
        </w:rPr>
      </w:pPr>
    </w:p>
    <w:p w14:paraId="772205D6" w14:textId="77777777" w:rsidR="00A210BD" w:rsidRPr="00644529" w:rsidRDefault="00A210BD" w:rsidP="00A210BD">
      <w:pPr>
        <w:keepNext/>
        <w:keepLines/>
        <w:spacing w:line="360" w:lineRule="auto"/>
        <w:ind w:left="851"/>
        <w:jc w:val="both"/>
        <w:outlineLvl w:val="1"/>
        <w:rPr>
          <w:rFonts w:ascii="Calibri" w:eastAsia="Arial" w:hAnsi="Calibri" w:cs="Calibri"/>
          <w:b/>
          <w:bCs/>
          <w:sz w:val="22"/>
          <w:szCs w:val="22"/>
          <w:lang w:val="pl"/>
        </w:rPr>
      </w:pPr>
      <w:bookmarkStart w:id="23" w:name="_Toc80176837"/>
      <w:r w:rsidRPr="00644529">
        <w:rPr>
          <w:rFonts w:ascii="Calibri" w:eastAsia="Arial" w:hAnsi="Calibri" w:cs="Calibri"/>
          <w:b/>
          <w:bCs/>
          <w:sz w:val="22"/>
          <w:szCs w:val="22"/>
          <w:lang w:val="pl"/>
        </w:rPr>
        <w:t>Spis załączników</w:t>
      </w:r>
      <w:bookmarkEnd w:id="23"/>
      <w:r w:rsidRPr="00644529">
        <w:rPr>
          <w:rFonts w:ascii="Calibri" w:eastAsia="Arial" w:hAnsi="Calibri" w:cs="Calibri"/>
          <w:b/>
          <w:bCs/>
          <w:sz w:val="22"/>
          <w:szCs w:val="22"/>
          <w:lang w:val="pl"/>
        </w:rPr>
        <w:t>.</w:t>
      </w:r>
    </w:p>
    <w:p w14:paraId="0B3E4988" w14:textId="50C1B626" w:rsidR="00A210BD" w:rsidRPr="00EE35EB" w:rsidRDefault="00A210BD" w:rsidP="00441CA0">
      <w:pPr>
        <w:numPr>
          <w:ilvl w:val="0"/>
          <w:numId w:val="22"/>
        </w:numPr>
        <w:tabs>
          <w:tab w:val="left" w:pos="993"/>
          <w:tab w:val="left" w:pos="1134"/>
        </w:tabs>
        <w:spacing w:line="360" w:lineRule="auto"/>
        <w:ind w:left="851" w:firstLine="0"/>
        <w:contextualSpacing/>
        <w:jc w:val="both"/>
        <w:rPr>
          <w:rFonts w:ascii="Calibri" w:eastAsia="Arial" w:hAnsi="Calibri" w:cs="Calibri"/>
          <w:sz w:val="22"/>
          <w:szCs w:val="22"/>
          <w:lang w:val="pl"/>
        </w:rPr>
      </w:pPr>
      <w:r w:rsidRPr="00EE35EB">
        <w:rPr>
          <w:rFonts w:ascii="Calibri" w:eastAsia="Arial" w:hAnsi="Calibri" w:cs="Calibri"/>
          <w:sz w:val="22"/>
          <w:szCs w:val="22"/>
          <w:lang w:val="pl"/>
        </w:rPr>
        <w:t>Formularz oferty</w:t>
      </w:r>
      <w:r>
        <w:rPr>
          <w:rFonts w:ascii="Calibri" w:eastAsia="Arial" w:hAnsi="Calibri" w:cs="Calibri"/>
          <w:sz w:val="22"/>
          <w:szCs w:val="22"/>
          <w:lang w:val="pl"/>
        </w:rPr>
        <w:t xml:space="preserve"> – </w:t>
      </w:r>
      <w:r w:rsidRPr="00E65C25">
        <w:rPr>
          <w:rFonts w:ascii="Calibri" w:eastAsia="Arial" w:hAnsi="Calibri" w:cs="Calibri"/>
          <w:b/>
          <w:bCs/>
          <w:sz w:val="22"/>
          <w:szCs w:val="22"/>
          <w:u w:val="single"/>
          <w:lang w:val="pl"/>
        </w:rPr>
        <w:t xml:space="preserve">Załącznik nr </w:t>
      </w:r>
      <w:r w:rsidR="001E38CB">
        <w:rPr>
          <w:rFonts w:ascii="Calibri" w:eastAsia="Arial" w:hAnsi="Calibri" w:cs="Calibri"/>
          <w:b/>
          <w:bCs/>
          <w:sz w:val="22"/>
          <w:szCs w:val="22"/>
          <w:u w:val="single"/>
          <w:lang w:val="pl"/>
        </w:rPr>
        <w:t>1</w:t>
      </w:r>
      <w:r w:rsidRPr="00E65C25">
        <w:rPr>
          <w:rFonts w:ascii="Calibri" w:eastAsia="Arial" w:hAnsi="Calibri" w:cs="Calibri"/>
          <w:b/>
          <w:bCs/>
          <w:sz w:val="22"/>
          <w:szCs w:val="22"/>
          <w:u w:val="single"/>
          <w:lang w:val="pl"/>
        </w:rPr>
        <w:t xml:space="preserve"> do SWZ/Umowy.</w:t>
      </w:r>
    </w:p>
    <w:p w14:paraId="6F978CB1" w14:textId="48FCEE95" w:rsidR="00A210BD" w:rsidRPr="00EE35EB" w:rsidRDefault="00A210BD" w:rsidP="00441CA0">
      <w:pPr>
        <w:numPr>
          <w:ilvl w:val="0"/>
          <w:numId w:val="22"/>
        </w:numPr>
        <w:tabs>
          <w:tab w:val="left" w:pos="993"/>
          <w:tab w:val="left" w:pos="1134"/>
        </w:tabs>
        <w:spacing w:line="360" w:lineRule="auto"/>
        <w:ind w:left="851" w:firstLine="0"/>
        <w:jc w:val="both"/>
        <w:rPr>
          <w:rFonts w:ascii="Calibri" w:eastAsia="Arial" w:hAnsi="Calibri" w:cs="Calibri"/>
          <w:sz w:val="22"/>
          <w:szCs w:val="22"/>
          <w:lang w:val="pl"/>
        </w:rPr>
      </w:pPr>
      <w:r w:rsidRPr="00EE35EB">
        <w:rPr>
          <w:rFonts w:ascii="Calibri" w:eastAsia="Arial" w:hAnsi="Calibri" w:cs="Calibri"/>
          <w:sz w:val="22"/>
          <w:szCs w:val="22"/>
          <w:lang w:val="pl"/>
        </w:rPr>
        <w:t xml:space="preserve">Oświadczenie, o którym mowa w art. 125 ust.1 </w:t>
      </w:r>
      <w:r w:rsidR="005537D4">
        <w:rPr>
          <w:rFonts w:ascii="Calibri" w:eastAsia="Arial" w:hAnsi="Calibri" w:cs="Calibri"/>
          <w:sz w:val="22"/>
          <w:szCs w:val="22"/>
          <w:lang w:val="pl"/>
        </w:rPr>
        <w:t>U</w:t>
      </w:r>
      <w:r w:rsidRPr="00EE35EB">
        <w:rPr>
          <w:rFonts w:ascii="Calibri" w:eastAsia="Arial" w:hAnsi="Calibri" w:cs="Calibri"/>
          <w:sz w:val="22"/>
          <w:szCs w:val="22"/>
          <w:lang w:val="pl"/>
        </w:rPr>
        <w:t xml:space="preserve">stawy </w:t>
      </w:r>
      <w:r>
        <w:rPr>
          <w:rFonts w:ascii="Calibri" w:eastAsia="Arial" w:hAnsi="Calibri" w:cs="Calibri"/>
          <w:sz w:val="22"/>
          <w:szCs w:val="22"/>
          <w:lang w:val="pl"/>
        </w:rPr>
        <w:t xml:space="preserve">– </w:t>
      </w:r>
      <w:r w:rsidRPr="00E65C25">
        <w:rPr>
          <w:rFonts w:ascii="Calibri" w:eastAsia="Arial" w:hAnsi="Calibri" w:cs="Calibri"/>
          <w:b/>
          <w:bCs/>
          <w:sz w:val="22"/>
          <w:szCs w:val="22"/>
          <w:u w:val="single"/>
          <w:lang w:val="pl"/>
        </w:rPr>
        <w:t xml:space="preserve">Załącznik nr </w:t>
      </w:r>
      <w:r w:rsidR="001E38CB">
        <w:rPr>
          <w:rFonts w:ascii="Calibri" w:eastAsia="Arial" w:hAnsi="Calibri" w:cs="Calibri"/>
          <w:b/>
          <w:bCs/>
          <w:sz w:val="22"/>
          <w:szCs w:val="22"/>
          <w:u w:val="single"/>
          <w:lang w:val="pl"/>
        </w:rPr>
        <w:t>2</w:t>
      </w:r>
      <w:r>
        <w:rPr>
          <w:rFonts w:ascii="Calibri" w:eastAsia="Arial" w:hAnsi="Calibri" w:cs="Calibri"/>
          <w:b/>
          <w:bCs/>
          <w:sz w:val="22"/>
          <w:szCs w:val="22"/>
          <w:u w:val="single"/>
          <w:lang w:val="pl"/>
        </w:rPr>
        <w:t>a</w:t>
      </w:r>
      <w:r w:rsidRPr="00E65C25">
        <w:rPr>
          <w:rFonts w:ascii="Calibri" w:eastAsia="Arial" w:hAnsi="Calibri" w:cs="Calibri"/>
          <w:b/>
          <w:bCs/>
          <w:sz w:val="22"/>
          <w:szCs w:val="22"/>
          <w:u w:val="single"/>
          <w:lang w:val="pl"/>
        </w:rPr>
        <w:t xml:space="preserve"> i </w:t>
      </w:r>
      <w:r w:rsidR="001E38CB">
        <w:rPr>
          <w:rFonts w:ascii="Calibri" w:eastAsia="Arial" w:hAnsi="Calibri" w:cs="Calibri"/>
          <w:b/>
          <w:bCs/>
          <w:sz w:val="22"/>
          <w:szCs w:val="22"/>
          <w:u w:val="single"/>
          <w:lang w:val="pl"/>
        </w:rPr>
        <w:t>2</w:t>
      </w:r>
      <w:r>
        <w:rPr>
          <w:rFonts w:ascii="Calibri" w:eastAsia="Arial" w:hAnsi="Calibri" w:cs="Calibri"/>
          <w:b/>
          <w:bCs/>
          <w:sz w:val="22"/>
          <w:szCs w:val="22"/>
          <w:u w:val="single"/>
          <w:lang w:val="pl"/>
        </w:rPr>
        <w:t xml:space="preserve">b </w:t>
      </w:r>
      <w:r w:rsidRPr="00E65C25">
        <w:rPr>
          <w:rFonts w:ascii="Calibri" w:eastAsia="Arial" w:hAnsi="Calibri" w:cs="Calibri"/>
          <w:b/>
          <w:bCs/>
          <w:sz w:val="22"/>
          <w:szCs w:val="22"/>
          <w:u w:val="single"/>
          <w:lang w:val="pl"/>
        </w:rPr>
        <w:t>do SWZ.</w:t>
      </w:r>
    </w:p>
    <w:p w14:paraId="23FD5B89" w14:textId="73D5EF55" w:rsidR="00A210BD" w:rsidRPr="00E65C25" w:rsidRDefault="00A210BD" w:rsidP="00441CA0">
      <w:pPr>
        <w:numPr>
          <w:ilvl w:val="0"/>
          <w:numId w:val="22"/>
        </w:numPr>
        <w:tabs>
          <w:tab w:val="left" w:pos="1134"/>
        </w:tabs>
        <w:spacing w:line="360" w:lineRule="auto"/>
        <w:ind w:left="1134" w:hanging="283"/>
        <w:contextualSpacing/>
        <w:jc w:val="both"/>
        <w:rPr>
          <w:rFonts w:ascii="Calibri" w:eastAsia="Arial" w:hAnsi="Calibri" w:cs="Calibri"/>
          <w:b/>
          <w:bCs/>
          <w:sz w:val="22"/>
          <w:szCs w:val="22"/>
          <w:lang w:val="pl"/>
        </w:rPr>
      </w:pPr>
      <w:r w:rsidRPr="00EE35EB">
        <w:rPr>
          <w:rFonts w:ascii="Calibri" w:eastAsia="Arial" w:hAnsi="Calibri" w:cs="Calibri"/>
          <w:sz w:val="22"/>
          <w:szCs w:val="22"/>
          <w:lang w:val="pl"/>
        </w:rPr>
        <w:t xml:space="preserve">Oświadczenie w zakresie art. 108 ust. 1 pkt 5 </w:t>
      </w:r>
      <w:r w:rsidR="005537D4">
        <w:rPr>
          <w:rFonts w:ascii="Calibri" w:eastAsia="Arial" w:hAnsi="Calibri" w:cs="Calibri"/>
          <w:sz w:val="22"/>
          <w:szCs w:val="22"/>
          <w:lang w:val="pl"/>
        </w:rPr>
        <w:t>U</w:t>
      </w:r>
      <w:r w:rsidRPr="00EE35EB">
        <w:rPr>
          <w:rFonts w:ascii="Calibri" w:eastAsia="Arial" w:hAnsi="Calibri" w:cs="Calibri"/>
          <w:sz w:val="22"/>
          <w:szCs w:val="22"/>
          <w:lang w:val="pl"/>
        </w:rPr>
        <w:t>stawy, o braku przynależności do tej samej grupy kapitałowej</w:t>
      </w:r>
      <w:r>
        <w:rPr>
          <w:rFonts w:ascii="Calibri" w:eastAsia="Arial" w:hAnsi="Calibri" w:cs="Calibri"/>
          <w:sz w:val="22"/>
          <w:szCs w:val="22"/>
          <w:lang w:val="pl"/>
        </w:rPr>
        <w:t xml:space="preserve"> – </w:t>
      </w:r>
      <w:r w:rsidRPr="00E65C25">
        <w:rPr>
          <w:rFonts w:ascii="Calibri" w:eastAsia="Arial" w:hAnsi="Calibri" w:cs="Calibri"/>
          <w:b/>
          <w:bCs/>
          <w:sz w:val="22"/>
          <w:szCs w:val="22"/>
          <w:u w:val="single"/>
          <w:lang w:val="pl"/>
        </w:rPr>
        <w:t xml:space="preserve">Załącznik nr </w:t>
      </w:r>
      <w:r w:rsidR="001E38CB">
        <w:rPr>
          <w:rFonts w:ascii="Calibri" w:eastAsia="Arial" w:hAnsi="Calibri" w:cs="Calibri"/>
          <w:b/>
          <w:bCs/>
          <w:sz w:val="22"/>
          <w:szCs w:val="22"/>
          <w:u w:val="single"/>
          <w:lang w:val="pl"/>
        </w:rPr>
        <w:t>3</w:t>
      </w:r>
      <w:r w:rsidRPr="00E65C25">
        <w:rPr>
          <w:rFonts w:ascii="Calibri" w:eastAsia="Arial" w:hAnsi="Calibri" w:cs="Calibri"/>
          <w:b/>
          <w:bCs/>
          <w:sz w:val="22"/>
          <w:szCs w:val="22"/>
          <w:u w:val="single"/>
          <w:lang w:val="pl"/>
        </w:rPr>
        <w:t xml:space="preserve"> do SWZ.</w:t>
      </w:r>
    </w:p>
    <w:p w14:paraId="49AD6CB6" w14:textId="639578C9" w:rsidR="00F1187B" w:rsidRDefault="00A210BD" w:rsidP="00441CA0">
      <w:pPr>
        <w:numPr>
          <w:ilvl w:val="0"/>
          <w:numId w:val="22"/>
        </w:numPr>
        <w:tabs>
          <w:tab w:val="left" w:pos="1134"/>
        </w:tabs>
        <w:spacing w:line="360" w:lineRule="auto"/>
        <w:ind w:left="851" w:firstLine="0"/>
        <w:contextualSpacing/>
        <w:jc w:val="both"/>
        <w:rPr>
          <w:rFonts w:ascii="Calibri" w:eastAsia="Arial" w:hAnsi="Calibri" w:cs="Calibri"/>
          <w:b/>
          <w:bCs/>
          <w:sz w:val="22"/>
          <w:szCs w:val="22"/>
          <w:u w:val="single"/>
          <w:lang w:val="pl"/>
        </w:rPr>
      </w:pPr>
      <w:r w:rsidRPr="007A3EC0">
        <w:rPr>
          <w:rFonts w:ascii="Calibri" w:eastAsia="Arial" w:hAnsi="Calibri" w:cs="Calibri"/>
          <w:sz w:val="22"/>
          <w:szCs w:val="22"/>
          <w:lang w:val="pl"/>
        </w:rPr>
        <w:t xml:space="preserve">Projekt umowy – </w:t>
      </w:r>
      <w:r w:rsidRPr="007A3EC0">
        <w:rPr>
          <w:rFonts w:ascii="Calibri" w:eastAsia="Arial" w:hAnsi="Calibri" w:cs="Calibri"/>
          <w:b/>
          <w:bCs/>
          <w:sz w:val="22"/>
          <w:szCs w:val="22"/>
          <w:u w:val="single"/>
          <w:lang w:val="pl"/>
        </w:rPr>
        <w:t xml:space="preserve">Załącznik nr </w:t>
      </w:r>
      <w:r w:rsidR="001E38CB">
        <w:rPr>
          <w:rFonts w:ascii="Calibri" w:eastAsia="Arial" w:hAnsi="Calibri" w:cs="Calibri"/>
          <w:b/>
          <w:bCs/>
          <w:sz w:val="22"/>
          <w:szCs w:val="22"/>
          <w:u w:val="single"/>
          <w:lang w:val="pl"/>
        </w:rPr>
        <w:t>4</w:t>
      </w:r>
      <w:r w:rsidRPr="007A3EC0">
        <w:rPr>
          <w:rFonts w:ascii="Calibri" w:eastAsia="Arial" w:hAnsi="Calibri" w:cs="Calibri"/>
          <w:b/>
          <w:bCs/>
          <w:sz w:val="22"/>
          <w:szCs w:val="22"/>
          <w:u w:val="single"/>
          <w:lang w:val="pl"/>
        </w:rPr>
        <w:t xml:space="preserve"> do SWZ.</w:t>
      </w:r>
    </w:p>
    <w:sectPr w:rsidR="00F1187B" w:rsidSect="00FA6A80">
      <w:headerReference w:type="default" r:id="rId22"/>
      <w:footerReference w:type="even" r:id="rId23"/>
      <w:footerReference w:type="default" r:id="rId24"/>
      <w:pgSz w:w="11906" w:h="16838" w:code="9"/>
      <w:pgMar w:top="426" w:right="926" w:bottom="1247" w:left="108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C1F6" w14:textId="77777777" w:rsidR="00102E83" w:rsidRDefault="00102E83">
      <w:r>
        <w:separator/>
      </w:r>
    </w:p>
  </w:endnote>
  <w:endnote w:type="continuationSeparator" w:id="0">
    <w:p w14:paraId="161154C8" w14:textId="77777777" w:rsidR="00102E83" w:rsidRDefault="0010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DejaVu Sans">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5AF9" w14:textId="77777777" w:rsidR="00B87F08" w:rsidRDefault="00B87F08" w:rsidP="00F44FB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77843">
      <w:rPr>
        <w:rStyle w:val="Numerstrony"/>
        <w:noProof/>
      </w:rPr>
      <w:t>2</w:t>
    </w:r>
    <w:r>
      <w:rPr>
        <w:rStyle w:val="Numerstrony"/>
      </w:rPr>
      <w:fldChar w:fldCharType="end"/>
    </w:r>
  </w:p>
  <w:p w14:paraId="4F4EC66B" w14:textId="77777777" w:rsidR="00B87F08" w:rsidRDefault="00B87F08" w:rsidP="00F44FB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D878" w14:textId="77777777" w:rsidR="00B87F08" w:rsidRDefault="00B87F08" w:rsidP="00F44FB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2733D">
      <w:rPr>
        <w:rStyle w:val="Numerstrony"/>
        <w:noProof/>
      </w:rPr>
      <w:t>1</w:t>
    </w:r>
    <w:r>
      <w:rPr>
        <w:rStyle w:val="Numerstrony"/>
      </w:rPr>
      <w:fldChar w:fldCharType="end"/>
    </w:r>
  </w:p>
  <w:p w14:paraId="5E6B6DE0" w14:textId="77777777" w:rsidR="00B87F08" w:rsidRDefault="00B87F08" w:rsidP="00F44FB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88D8B" w14:textId="77777777" w:rsidR="00102E83" w:rsidRDefault="00102E83">
      <w:r>
        <w:separator/>
      </w:r>
    </w:p>
  </w:footnote>
  <w:footnote w:type="continuationSeparator" w:id="0">
    <w:p w14:paraId="377AD07C" w14:textId="77777777" w:rsidR="00102E83" w:rsidRDefault="00102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AB7C" w14:textId="77777777" w:rsidR="00FA6A80" w:rsidRDefault="00FA6A80" w:rsidP="00FA6A80">
    <w:pPr>
      <w:jc w:val="center"/>
      <w:rPr>
        <w:rFonts w:asciiTheme="minorHAnsi" w:hAnsiTheme="minorHAnsi" w:cstheme="minorHAnsi"/>
        <w:sz w:val="20"/>
        <w:szCs w:val="20"/>
      </w:rPr>
    </w:pPr>
    <w:bookmarkStart w:id="24" w:name="_Hlk161144988"/>
    <w:bookmarkStart w:id="25" w:name="_Hlk161144739"/>
    <w:r w:rsidRPr="00FA6A80">
      <w:rPr>
        <w:rFonts w:asciiTheme="minorHAnsi" w:hAnsiTheme="minorHAnsi" w:cstheme="minorHAnsi"/>
        <w:sz w:val="20"/>
        <w:szCs w:val="20"/>
      </w:rPr>
      <w:t>Dostawa licencji oprogramowania firmy Microsoft w ramach umowy MPSA</w:t>
    </w:r>
    <w:bookmarkEnd w:id="24"/>
  </w:p>
  <w:p w14:paraId="2F9E4258" w14:textId="1240BE6B" w:rsidR="00042AC6" w:rsidRPr="00FA6A80" w:rsidRDefault="00FA6A80" w:rsidP="00FA6A80">
    <w:pPr>
      <w:jc w:val="center"/>
      <w:rPr>
        <w:rFonts w:asciiTheme="minorHAnsi" w:hAnsiTheme="minorHAnsi" w:cstheme="minorHAnsi"/>
        <w:sz w:val="20"/>
        <w:szCs w:val="20"/>
      </w:rPr>
    </w:pPr>
    <w:r w:rsidRPr="00C807DF">
      <w:rPr>
        <w:rFonts w:asciiTheme="majorHAnsi" w:hAnsiTheme="majorHAnsi" w:cstheme="majorHAnsi"/>
        <w:i/>
        <w:iCs/>
        <w:sz w:val="20"/>
        <w:szCs w:val="20"/>
      </w:rPr>
      <w:t xml:space="preserve">- Nr postępowania: </w:t>
    </w:r>
    <w:r>
      <w:rPr>
        <w:rFonts w:asciiTheme="majorHAnsi" w:hAnsiTheme="majorHAnsi" w:cstheme="majorHAnsi"/>
        <w:i/>
        <w:iCs/>
        <w:sz w:val="20"/>
        <w:szCs w:val="20"/>
      </w:rPr>
      <w:t>9</w:t>
    </w:r>
    <w:r w:rsidRPr="00C807DF">
      <w:rPr>
        <w:rFonts w:asciiTheme="majorHAnsi" w:hAnsiTheme="majorHAnsi" w:cstheme="majorHAnsi"/>
        <w:i/>
        <w:iCs/>
        <w:sz w:val="20"/>
        <w:szCs w:val="20"/>
      </w:rPr>
      <w:t>/ZP/202</w:t>
    </w:r>
    <w:r>
      <w:rPr>
        <w:rFonts w:asciiTheme="majorHAnsi" w:hAnsiTheme="majorHAnsi" w:cstheme="majorHAnsi"/>
        <w:i/>
        <w:iCs/>
        <w:sz w:val="20"/>
        <w:szCs w:val="20"/>
      </w:rPr>
      <w:t>4</w:t>
    </w:r>
    <w:bookmarkEnd w:id="25"/>
  </w:p>
  <w:p w14:paraId="0F16C18B" w14:textId="6563E888" w:rsidR="00377843" w:rsidRDefault="003778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Times New Roman" w:hAnsi="Times New Roman" w:cs="Times New Roman" w:hint="default"/>
        <w:b/>
        <w:bCs/>
        <w:iCs/>
        <w:sz w:val="24"/>
        <w:szCs w:val="24"/>
      </w:rPr>
    </w:lvl>
  </w:abstractNum>
  <w:abstractNum w:abstractNumId="2" w15:restartNumberingAfterBreak="0">
    <w:nsid w:val="06CE2A17"/>
    <w:multiLevelType w:val="multilevel"/>
    <w:tmpl w:val="1CA8B442"/>
    <w:lvl w:ilvl="0">
      <w:start w:val="1"/>
      <w:numFmt w:val="decimal"/>
      <w:lvlText w:val="%1."/>
      <w:lvlJc w:val="left"/>
      <w:pPr>
        <w:ind w:left="570" w:hanging="570"/>
      </w:pPr>
      <w:rPr>
        <w:rFonts w:hint="default"/>
        <w:b/>
        <w:bCs/>
      </w:rPr>
    </w:lvl>
    <w:lvl w:ilvl="1">
      <w:start w:val="1"/>
      <w:numFmt w:val="decimal"/>
      <w:lvlText w:val="%1.%2."/>
      <w:lvlJc w:val="left"/>
      <w:pPr>
        <w:ind w:left="570" w:hanging="570"/>
      </w:pPr>
      <w:rPr>
        <w:rFonts w:hint="default"/>
        <w:b w:val="0"/>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851A86"/>
    <w:multiLevelType w:val="hybridMultilevel"/>
    <w:tmpl w:val="D77064C6"/>
    <w:lvl w:ilvl="0" w:tplc="74F67840">
      <w:start w:val="1"/>
      <w:numFmt w:val="decimal"/>
      <w:lvlText w:val="%1."/>
      <w:lvlJc w:val="left"/>
      <w:pPr>
        <w:ind w:left="928" w:hanging="360"/>
      </w:pPr>
      <w:rPr>
        <w:rFonts w:hint="default"/>
        <w:b/>
        <w:i w:val="0"/>
        <w:color w:val="000000"/>
        <w:sz w:val="22"/>
        <w:szCs w:val="22"/>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1186666D"/>
    <w:multiLevelType w:val="multilevel"/>
    <w:tmpl w:val="79285262"/>
    <w:lvl w:ilvl="0">
      <w:start w:val="8"/>
      <w:numFmt w:val="decimal"/>
      <w:lvlText w:val="%1."/>
      <w:lvlJc w:val="left"/>
      <w:pPr>
        <w:ind w:left="927"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287" w:hanging="720"/>
      </w:pPr>
      <w:rPr>
        <w:rFonts w:eastAsia="Times New Roman" w:hint="default"/>
      </w:rPr>
    </w:lvl>
    <w:lvl w:ilvl="3">
      <w:start w:val="1"/>
      <w:numFmt w:val="decimal"/>
      <w:lvlText w:val="%1.%2.%3.%4."/>
      <w:lvlJc w:val="left"/>
      <w:pPr>
        <w:ind w:left="1287" w:hanging="720"/>
      </w:pPr>
      <w:rPr>
        <w:rFonts w:eastAsia="Times New Roman" w:hint="default"/>
      </w:rPr>
    </w:lvl>
    <w:lvl w:ilvl="4">
      <w:start w:val="1"/>
      <w:numFmt w:val="decimal"/>
      <w:lvlText w:val="%1.%2.%3.%4.%5."/>
      <w:lvlJc w:val="left"/>
      <w:pPr>
        <w:ind w:left="1647" w:hanging="1080"/>
      </w:pPr>
      <w:rPr>
        <w:rFonts w:eastAsia="Times New Roman" w:hint="default"/>
      </w:rPr>
    </w:lvl>
    <w:lvl w:ilvl="5">
      <w:start w:val="1"/>
      <w:numFmt w:val="decimal"/>
      <w:lvlText w:val="%1.%2.%3.%4.%5.%6."/>
      <w:lvlJc w:val="left"/>
      <w:pPr>
        <w:ind w:left="1647" w:hanging="1080"/>
      </w:pPr>
      <w:rPr>
        <w:rFonts w:eastAsia="Times New Roman" w:hint="default"/>
      </w:rPr>
    </w:lvl>
    <w:lvl w:ilvl="6">
      <w:start w:val="1"/>
      <w:numFmt w:val="decimal"/>
      <w:lvlText w:val="%1.%2.%3.%4.%5.%6.%7."/>
      <w:lvlJc w:val="left"/>
      <w:pPr>
        <w:ind w:left="2007" w:hanging="1440"/>
      </w:pPr>
      <w:rPr>
        <w:rFonts w:eastAsia="Times New Roman" w:hint="default"/>
      </w:rPr>
    </w:lvl>
    <w:lvl w:ilvl="7">
      <w:start w:val="1"/>
      <w:numFmt w:val="decimal"/>
      <w:lvlText w:val="%1.%2.%3.%4.%5.%6.%7.%8."/>
      <w:lvlJc w:val="left"/>
      <w:pPr>
        <w:ind w:left="2007" w:hanging="1440"/>
      </w:pPr>
      <w:rPr>
        <w:rFonts w:eastAsia="Times New Roman" w:hint="default"/>
      </w:rPr>
    </w:lvl>
    <w:lvl w:ilvl="8">
      <w:start w:val="1"/>
      <w:numFmt w:val="decimal"/>
      <w:lvlText w:val="%1.%2.%3.%4.%5.%6.%7.%8.%9."/>
      <w:lvlJc w:val="left"/>
      <w:pPr>
        <w:ind w:left="2367" w:hanging="1800"/>
      </w:pPr>
      <w:rPr>
        <w:rFonts w:eastAsia="Times New Roman" w:hint="default"/>
      </w:rPr>
    </w:lvl>
  </w:abstractNum>
  <w:abstractNum w:abstractNumId="6" w15:restartNumberingAfterBreak="0">
    <w:nsid w:val="13F12B2D"/>
    <w:multiLevelType w:val="hybridMultilevel"/>
    <w:tmpl w:val="1DC0964C"/>
    <w:lvl w:ilvl="0" w:tplc="04150001">
      <w:start w:val="1"/>
      <w:numFmt w:val="bullet"/>
      <w:lvlText w:val=""/>
      <w:lvlJc w:val="left"/>
      <w:pPr>
        <w:ind w:left="1622" w:hanging="360"/>
      </w:pPr>
      <w:rPr>
        <w:rFonts w:ascii="Symbol" w:hAnsi="Symbol" w:hint="default"/>
      </w:rPr>
    </w:lvl>
    <w:lvl w:ilvl="1" w:tplc="04150003" w:tentative="1">
      <w:start w:val="1"/>
      <w:numFmt w:val="bullet"/>
      <w:lvlText w:val="o"/>
      <w:lvlJc w:val="left"/>
      <w:pPr>
        <w:ind w:left="2342" w:hanging="360"/>
      </w:pPr>
      <w:rPr>
        <w:rFonts w:ascii="Courier New" w:hAnsi="Courier New" w:cs="Courier New" w:hint="default"/>
      </w:rPr>
    </w:lvl>
    <w:lvl w:ilvl="2" w:tplc="04150005" w:tentative="1">
      <w:start w:val="1"/>
      <w:numFmt w:val="bullet"/>
      <w:lvlText w:val=""/>
      <w:lvlJc w:val="left"/>
      <w:pPr>
        <w:ind w:left="3062" w:hanging="360"/>
      </w:pPr>
      <w:rPr>
        <w:rFonts w:ascii="Wingdings" w:hAnsi="Wingdings" w:hint="default"/>
      </w:rPr>
    </w:lvl>
    <w:lvl w:ilvl="3" w:tplc="04150001" w:tentative="1">
      <w:start w:val="1"/>
      <w:numFmt w:val="bullet"/>
      <w:lvlText w:val=""/>
      <w:lvlJc w:val="left"/>
      <w:pPr>
        <w:ind w:left="3782" w:hanging="360"/>
      </w:pPr>
      <w:rPr>
        <w:rFonts w:ascii="Symbol" w:hAnsi="Symbol" w:hint="default"/>
      </w:rPr>
    </w:lvl>
    <w:lvl w:ilvl="4" w:tplc="04150003" w:tentative="1">
      <w:start w:val="1"/>
      <w:numFmt w:val="bullet"/>
      <w:lvlText w:val="o"/>
      <w:lvlJc w:val="left"/>
      <w:pPr>
        <w:ind w:left="4502" w:hanging="360"/>
      </w:pPr>
      <w:rPr>
        <w:rFonts w:ascii="Courier New" w:hAnsi="Courier New" w:cs="Courier New" w:hint="default"/>
      </w:rPr>
    </w:lvl>
    <w:lvl w:ilvl="5" w:tplc="04150005" w:tentative="1">
      <w:start w:val="1"/>
      <w:numFmt w:val="bullet"/>
      <w:lvlText w:val=""/>
      <w:lvlJc w:val="left"/>
      <w:pPr>
        <w:ind w:left="5222" w:hanging="360"/>
      </w:pPr>
      <w:rPr>
        <w:rFonts w:ascii="Wingdings" w:hAnsi="Wingdings" w:hint="default"/>
      </w:rPr>
    </w:lvl>
    <w:lvl w:ilvl="6" w:tplc="04150001" w:tentative="1">
      <w:start w:val="1"/>
      <w:numFmt w:val="bullet"/>
      <w:lvlText w:val=""/>
      <w:lvlJc w:val="left"/>
      <w:pPr>
        <w:ind w:left="5942" w:hanging="360"/>
      </w:pPr>
      <w:rPr>
        <w:rFonts w:ascii="Symbol" w:hAnsi="Symbol" w:hint="default"/>
      </w:rPr>
    </w:lvl>
    <w:lvl w:ilvl="7" w:tplc="04150003" w:tentative="1">
      <w:start w:val="1"/>
      <w:numFmt w:val="bullet"/>
      <w:lvlText w:val="o"/>
      <w:lvlJc w:val="left"/>
      <w:pPr>
        <w:ind w:left="6662" w:hanging="360"/>
      </w:pPr>
      <w:rPr>
        <w:rFonts w:ascii="Courier New" w:hAnsi="Courier New" w:cs="Courier New" w:hint="default"/>
      </w:rPr>
    </w:lvl>
    <w:lvl w:ilvl="8" w:tplc="04150005" w:tentative="1">
      <w:start w:val="1"/>
      <w:numFmt w:val="bullet"/>
      <w:lvlText w:val=""/>
      <w:lvlJc w:val="left"/>
      <w:pPr>
        <w:ind w:left="7382" w:hanging="360"/>
      </w:pPr>
      <w:rPr>
        <w:rFonts w:ascii="Wingdings" w:hAnsi="Wingdings" w:hint="default"/>
      </w:rPr>
    </w:lvl>
  </w:abstractNum>
  <w:abstractNum w:abstractNumId="7"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867BD6"/>
    <w:multiLevelType w:val="multilevel"/>
    <w:tmpl w:val="94808918"/>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9770FD8"/>
    <w:multiLevelType w:val="hybridMultilevel"/>
    <w:tmpl w:val="037C1736"/>
    <w:lvl w:ilvl="0" w:tplc="316445A4">
      <w:start w:val="1"/>
      <w:numFmt w:val="bullet"/>
      <w:lvlText w:val="-"/>
      <w:lvlJc w:val="left"/>
      <w:pPr>
        <w:ind w:left="1944" w:hanging="360"/>
      </w:pPr>
      <w:rPr>
        <w:rFonts w:ascii="Calibri" w:hAnsi="Calibri"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0" w15:restartNumberingAfterBreak="0">
    <w:nsid w:val="1A0017B8"/>
    <w:multiLevelType w:val="multilevel"/>
    <w:tmpl w:val="6A5A98B4"/>
    <w:lvl w:ilvl="0">
      <w:start w:val="1"/>
      <w:numFmt w:val="decimal"/>
      <w:lvlText w:val="%1."/>
      <w:lvlJc w:val="left"/>
      <w:pPr>
        <w:tabs>
          <w:tab w:val="num" w:pos="0"/>
        </w:tabs>
        <w:ind w:left="720" w:hanging="360"/>
      </w:pPr>
      <w:rPr>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CA3592F"/>
    <w:multiLevelType w:val="hybridMultilevel"/>
    <w:tmpl w:val="481E1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CC3DF2"/>
    <w:multiLevelType w:val="hybridMultilevel"/>
    <w:tmpl w:val="A476D904"/>
    <w:lvl w:ilvl="0" w:tplc="5240B17E">
      <w:start w:val="1"/>
      <w:numFmt w:val="decimal"/>
      <w:lvlText w:val="%1)"/>
      <w:lvlJc w:val="left"/>
      <w:pPr>
        <w:ind w:left="1406" w:hanging="55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21A331CA"/>
    <w:multiLevelType w:val="hybridMultilevel"/>
    <w:tmpl w:val="6A56D2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22D5DB7"/>
    <w:multiLevelType w:val="multilevel"/>
    <w:tmpl w:val="DBAAC2E6"/>
    <w:lvl w:ilvl="0">
      <w:start w:val="14"/>
      <w:numFmt w:val="decimal"/>
      <w:lvlText w:val="%1."/>
      <w:lvlJc w:val="left"/>
      <w:pPr>
        <w:ind w:left="444" w:hanging="444"/>
      </w:pPr>
      <w:rPr>
        <w:rFonts w:hint="default"/>
      </w:rPr>
    </w:lvl>
    <w:lvl w:ilvl="1">
      <w:start w:val="3"/>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3FA668F"/>
    <w:multiLevelType w:val="singleLevel"/>
    <w:tmpl w:val="145C817E"/>
    <w:lvl w:ilvl="0">
      <w:numFmt w:val="bullet"/>
      <w:lvlText w:val="-"/>
      <w:lvlJc w:val="left"/>
      <w:pPr>
        <w:tabs>
          <w:tab w:val="num" w:pos="705"/>
        </w:tabs>
        <w:ind w:left="705" w:hanging="705"/>
      </w:pPr>
      <w:rPr>
        <w:rFonts w:hint="default"/>
      </w:rPr>
    </w:lvl>
  </w:abstractNum>
  <w:abstractNum w:abstractNumId="17" w15:restartNumberingAfterBreak="0">
    <w:nsid w:val="25D769F6"/>
    <w:multiLevelType w:val="hybridMultilevel"/>
    <w:tmpl w:val="474C9098"/>
    <w:lvl w:ilvl="0" w:tplc="5678B484">
      <w:start w:val="1"/>
      <w:numFmt w:val="decimal"/>
      <w:pStyle w:val="Umowaustep"/>
      <w:lvlText w:val="%1."/>
      <w:lvlJc w:val="left"/>
      <w:pPr>
        <w:tabs>
          <w:tab w:val="num" w:pos="360"/>
        </w:tabs>
        <w:ind w:left="360" w:hanging="360"/>
      </w:pPr>
    </w:lvl>
    <w:lvl w:ilvl="1" w:tplc="2AAA297C">
      <w:start w:val="1"/>
      <w:numFmt w:val="lowerLetter"/>
      <w:lvlText w:val="%2."/>
      <w:lvlJc w:val="left"/>
      <w:pPr>
        <w:tabs>
          <w:tab w:val="num" w:pos="1080"/>
        </w:tabs>
        <w:ind w:left="1080" w:hanging="360"/>
      </w:pPr>
    </w:lvl>
    <w:lvl w:ilvl="2" w:tplc="0415001B">
      <w:start w:val="1"/>
      <w:numFmt w:val="lowerRoman"/>
      <w:lvlText w:val="%3."/>
      <w:lvlJc w:val="righ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8" w15:restartNumberingAfterBreak="0">
    <w:nsid w:val="26CF1A19"/>
    <w:multiLevelType w:val="hybridMultilevel"/>
    <w:tmpl w:val="CC4AD6FA"/>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77276F8"/>
    <w:multiLevelType w:val="multilevel"/>
    <w:tmpl w:val="CD921372"/>
    <w:lvl w:ilvl="0">
      <w:start w:val="1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8C665E"/>
    <w:multiLevelType w:val="multilevel"/>
    <w:tmpl w:val="FAC4D014"/>
    <w:lvl w:ilvl="0">
      <w:start w:val="24"/>
      <w:numFmt w:val="decimal"/>
      <w:lvlText w:val="%1."/>
      <w:lvlJc w:val="left"/>
      <w:pPr>
        <w:ind w:left="720"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2C447991"/>
    <w:multiLevelType w:val="hybridMultilevel"/>
    <w:tmpl w:val="C9FC6D6A"/>
    <w:lvl w:ilvl="0" w:tplc="04150017">
      <w:start w:val="1"/>
      <w:numFmt w:val="lowerLetter"/>
      <w:lvlText w:val="%1)"/>
      <w:lvlJc w:val="left"/>
      <w:pPr>
        <w:ind w:left="1429" w:hanging="360"/>
      </w:pPr>
    </w:lvl>
    <w:lvl w:ilvl="1" w:tplc="EE248188">
      <w:start w:val="3"/>
      <w:numFmt w:val="bullet"/>
      <w:lvlText w:val="−"/>
      <w:lvlJc w:val="left"/>
      <w:pPr>
        <w:ind w:left="2149" w:hanging="360"/>
      </w:pPr>
      <w:rPr>
        <w:rFonts w:ascii="Verdana" w:eastAsia="Times New Roman" w:hAnsi="Verdana" w:cs="Times New Roman" w:hint="default"/>
      </w:rPr>
    </w:lvl>
    <w:lvl w:ilvl="2" w:tplc="0415001B">
      <w:start w:val="1"/>
      <w:numFmt w:val="lowerRoman"/>
      <w:lvlText w:val="%3."/>
      <w:lvlJc w:val="right"/>
      <w:pPr>
        <w:ind w:left="2869" w:hanging="180"/>
      </w:pPr>
    </w:lvl>
    <w:lvl w:ilvl="3" w:tplc="04150017">
      <w:start w:val="1"/>
      <w:numFmt w:val="lowerLetter"/>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DAA05CC"/>
    <w:multiLevelType w:val="hybridMultilevel"/>
    <w:tmpl w:val="1B3299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616011"/>
    <w:multiLevelType w:val="hybridMultilevel"/>
    <w:tmpl w:val="AFCE0DCE"/>
    <w:lvl w:ilvl="0" w:tplc="1ACC6A9C">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B36293"/>
    <w:multiLevelType w:val="multilevel"/>
    <w:tmpl w:val="D4FA2F48"/>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6725FC"/>
    <w:multiLevelType w:val="multilevel"/>
    <w:tmpl w:val="94808918"/>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85C3A54"/>
    <w:multiLevelType w:val="multilevel"/>
    <w:tmpl w:val="F37C5C48"/>
    <w:lvl w:ilvl="0">
      <w:start w:val="15"/>
      <w:numFmt w:val="decimal"/>
      <w:lvlText w:val="%1."/>
      <w:lvlJc w:val="left"/>
      <w:pPr>
        <w:ind w:left="552" w:hanging="552"/>
      </w:pPr>
      <w:rPr>
        <w:rFonts w:hint="default"/>
      </w:rPr>
    </w:lvl>
    <w:lvl w:ilvl="1">
      <w:start w:val="14"/>
      <w:numFmt w:val="decimal"/>
      <w:lvlText w:val="%1.%2."/>
      <w:lvlJc w:val="left"/>
      <w:pPr>
        <w:ind w:left="1104" w:hanging="552"/>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28" w15:restartNumberingAfterBreak="0">
    <w:nsid w:val="48812EDC"/>
    <w:multiLevelType w:val="multilevel"/>
    <w:tmpl w:val="162AC08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C0C3EBD"/>
    <w:multiLevelType w:val="multilevel"/>
    <w:tmpl w:val="64545F36"/>
    <w:lvl w:ilvl="0">
      <w:start w:val="9"/>
      <w:numFmt w:val="decimal"/>
      <w:lvlText w:val="%1."/>
      <w:lvlJc w:val="left"/>
      <w:pPr>
        <w:ind w:left="360" w:hanging="360"/>
      </w:pPr>
      <w:rPr>
        <w:rFonts w:hint="default"/>
      </w:rPr>
    </w:lvl>
    <w:lvl w:ilvl="1">
      <w:start w:val="1"/>
      <w:numFmt w:val="decimal"/>
      <w:lvlText w:val="%1.%2."/>
      <w:lvlJc w:val="left"/>
      <w:pPr>
        <w:ind w:left="3196" w:hanging="360"/>
      </w:pPr>
      <w:rPr>
        <w:rFonts w:hint="default"/>
        <w:b w:val="0"/>
        <w:bCs w:val="0"/>
      </w:rPr>
    </w:lvl>
    <w:lvl w:ilvl="2">
      <w:start w:val="1"/>
      <w:numFmt w:val="decimal"/>
      <w:lvlText w:val="%1.%2.%3."/>
      <w:lvlJc w:val="left"/>
      <w:pPr>
        <w:ind w:left="4123"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0E2E63"/>
    <w:multiLevelType w:val="multilevel"/>
    <w:tmpl w:val="A78C27BA"/>
    <w:lvl w:ilvl="0">
      <w:start w:val="1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7D3DD5"/>
    <w:multiLevelType w:val="multilevel"/>
    <w:tmpl w:val="9CA036B0"/>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BA5FE0"/>
    <w:multiLevelType w:val="hybridMultilevel"/>
    <w:tmpl w:val="A552A85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52420522"/>
    <w:multiLevelType w:val="multilevel"/>
    <w:tmpl w:val="2660B81C"/>
    <w:lvl w:ilvl="0">
      <w:start w:val="12"/>
      <w:numFmt w:val="decimal"/>
      <w:lvlText w:val="%1."/>
      <w:lvlJc w:val="left"/>
      <w:pPr>
        <w:ind w:left="444" w:hanging="444"/>
      </w:pPr>
      <w:rPr>
        <w:rFonts w:eastAsia="Calibri" w:hint="default"/>
      </w:rPr>
    </w:lvl>
    <w:lvl w:ilvl="1">
      <w:start w:val="1"/>
      <w:numFmt w:val="decimal"/>
      <w:lvlText w:val="%1.%2."/>
      <w:lvlJc w:val="left"/>
      <w:pPr>
        <w:ind w:left="888" w:hanging="444"/>
      </w:pPr>
      <w:rPr>
        <w:rFonts w:eastAsia="Calibri" w:hint="default"/>
      </w:rPr>
    </w:lvl>
    <w:lvl w:ilvl="2">
      <w:start w:val="1"/>
      <w:numFmt w:val="decimal"/>
      <w:lvlText w:val="%1.%2.%3."/>
      <w:lvlJc w:val="left"/>
      <w:pPr>
        <w:ind w:left="1608" w:hanging="720"/>
      </w:pPr>
      <w:rPr>
        <w:rFonts w:eastAsia="Calibri" w:hint="default"/>
      </w:rPr>
    </w:lvl>
    <w:lvl w:ilvl="3">
      <w:start w:val="1"/>
      <w:numFmt w:val="decimal"/>
      <w:lvlText w:val="%1.%2.%3.%4."/>
      <w:lvlJc w:val="left"/>
      <w:pPr>
        <w:ind w:left="2052" w:hanging="720"/>
      </w:pPr>
      <w:rPr>
        <w:rFonts w:eastAsia="Calibri" w:hint="default"/>
      </w:rPr>
    </w:lvl>
    <w:lvl w:ilvl="4">
      <w:start w:val="1"/>
      <w:numFmt w:val="decimal"/>
      <w:lvlText w:val="%1.%2.%3.%4.%5."/>
      <w:lvlJc w:val="left"/>
      <w:pPr>
        <w:ind w:left="2856" w:hanging="1080"/>
      </w:pPr>
      <w:rPr>
        <w:rFonts w:eastAsia="Calibri" w:hint="default"/>
      </w:rPr>
    </w:lvl>
    <w:lvl w:ilvl="5">
      <w:start w:val="1"/>
      <w:numFmt w:val="decimal"/>
      <w:lvlText w:val="%1.%2.%3.%4.%5.%6."/>
      <w:lvlJc w:val="left"/>
      <w:pPr>
        <w:ind w:left="3300" w:hanging="1080"/>
      </w:pPr>
      <w:rPr>
        <w:rFonts w:eastAsia="Calibri" w:hint="default"/>
      </w:rPr>
    </w:lvl>
    <w:lvl w:ilvl="6">
      <w:start w:val="1"/>
      <w:numFmt w:val="decimal"/>
      <w:lvlText w:val="%1.%2.%3.%4.%5.%6.%7."/>
      <w:lvlJc w:val="left"/>
      <w:pPr>
        <w:ind w:left="4104" w:hanging="1440"/>
      </w:pPr>
      <w:rPr>
        <w:rFonts w:eastAsia="Calibri" w:hint="default"/>
      </w:rPr>
    </w:lvl>
    <w:lvl w:ilvl="7">
      <w:start w:val="1"/>
      <w:numFmt w:val="decimal"/>
      <w:lvlText w:val="%1.%2.%3.%4.%5.%6.%7.%8."/>
      <w:lvlJc w:val="left"/>
      <w:pPr>
        <w:ind w:left="4548" w:hanging="1440"/>
      </w:pPr>
      <w:rPr>
        <w:rFonts w:eastAsia="Calibri" w:hint="default"/>
      </w:rPr>
    </w:lvl>
    <w:lvl w:ilvl="8">
      <w:start w:val="1"/>
      <w:numFmt w:val="decimal"/>
      <w:lvlText w:val="%1.%2.%3.%4.%5.%6.%7.%8.%9."/>
      <w:lvlJc w:val="left"/>
      <w:pPr>
        <w:ind w:left="5352" w:hanging="1800"/>
      </w:pPr>
      <w:rPr>
        <w:rFonts w:eastAsia="Calibri" w:hint="default"/>
      </w:rPr>
    </w:lvl>
  </w:abstractNum>
  <w:abstractNum w:abstractNumId="34"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5755178C"/>
    <w:multiLevelType w:val="multilevel"/>
    <w:tmpl w:val="A112B00E"/>
    <w:lvl w:ilvl="0">
      <w:start w:val="1"/>
      <w:numFmt w:val="decimal"/>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8D081E"/>
    <w:multiLevelType w:val="hybridMultilevel"/>
    <w:tmpl w:val="1CC067C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0D2B3D"/>
    <w:multiLevelType w:val="hybridMultilevel"/>
    <w:tmpl w:val="128278F2"/>
    <w:lvl w:ilvl="0" w:tplc="0415000F">
      <w:start w:val="1"/>
      <w:numFmt w:val="decimal"/>
      <w:lvlText w:val="%1."/>
      <w:lvlJc w:val="left"/>
      <w:pPr>
        <w:ind w:left="1490"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38" w15:restartNumberingAfterBreak="0">
    <w:nsid w:val="61431668"/>
    <w:multiLevelType w:val="multilevel"/>
    <w:tmpl w:val="94808918"/>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6373783F"/>
    <w:multiLevelType w:val="hybridMultilevel"/>
    <w:tmpl w:val="DC32FF24"/>
    <w:lvl w:ilvl="0" w:tplc="D3A4FB98">
      <w:start w:val="1"/>
      <w:numFmt w:val="decimal"/>
      <w:lvlText w:val="%1."/>
      <w:lvlJc w:val="left"/>
      <w:pPr>
        <w:ind w:left="360" w:hanging="360"/>
      </w:pPr>
    </w:lvl>
    <w:lvl w:ilvl="1" w:tplc="810AEBAA">
      <w:start w:val="1"/>
      <w:numFmt w:val="lowerLetter"/>
      <w:lvlText w:val="%2."/>
      <w:lvlJc w:val="left"/>
      <w:pPr>
        <w:ind w:left="1080" w:hanging="360"/>
      </w:pPr>
    </w:lvl>
    <w:lvl w:ilvl="2" w:tplc="7BBEB704">
      <w:start w:val="1"/>
      <w:numFmt w:val="lowerRoman"/>
      <w:lvlText w:val="%3."/>
      <w:lvlJc w:val="right"/>
      <w:pPr>
        <w:ind w:left="1800" w:hanging="180"/>
      </w:pPr>
    </w:lvl>
    <w:lvl w:ilvl="3" w:tplc="9A7E51FA">
      <w:start w:val="1"/>
      <w:numFmt w:val="decimal"/>
      <w:lvlText w:val="%4."/>
      <w:lvlJc w:val="left"/>
      <w:pPr>
        <w:ind w:left="2520" w:hanging="360"/>
      </w:pPr>
    </w:lvl>
    <w:lvl w:ilvl="4" w:tplc="521083C4">
      <w:start w:val="1"/>
      <w:numFmt w:val="lowerLetter"/>
      <w:lvlText w:val="%5."/>
      <w:lvlJc w:val="left"/>
      <w:pPr>
        <w:ind w:left="3240" w:hanging="360"/>
      </w:pPr>
    </w:lvl>
    <w:lvl w:ilvl="5" w:tplc="6ABE8BA8">
      <w:start w:val="1"/>
      <w:numFmt w:val="lowerRoman"/>
      <w:lvlText w:val="%6."/>
      <w:lvlJc w:val="right"/>
      <w:pPr>
        <w:ind w:left="3960" w:hanging="180"/>
      </w:pPr>
    </w:lvl>
    <w:lvl w:ilvl="6" w:tplc="326E1382">
      <w:start w:val="1"/>
      <w:numFmt w:val="decimal"/>
      <w:lvlText w:val="%7."/>
      <w:lvlJc w:val="left"/>
      <w:pPr>
        <w:ind w:left="4680" w:hanging="360"/>
      </w:pPr>
    </w:lvl>
    <w:lvl w:ilvl="7" w:tplc="E2068814">
      <w:start w:val="1"/>
      <w:numFmt w:val="lowerLetter"/>
      <w:lvlText w:val="%8."/>
      <w:lvlJc w:val="left"/>
      <w:pPr>
        <w:ind w:left="5400" w:hanging="360"/>
      </w:pPr>
    </w:lvl>
    <w:lvl w:ilvl="8" w:tplc="CA2817DE">
      <w:start w:val="1"/>
      <w:numFmt w:val="lowerRoman"/>
      <w:lvlText w:val="%9."/>
      <w:lvlJc w:val="right"/>
      <w:pPr>
        <w:ind w:left="6120" w:hanging="180"/>
      </w:pPr>
    </w:lvl>
  </w:abstractNum>
  <w:abstractNum w:abstractNumId="40" w15:restartNumberingAfterBreak="0">
    <w:nsid w:val="6421149E"/>
    <w:multiLevelType w:val="hybridMultilevel"/>
    <w:tmpl w:val="6A56D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9C5B80"/>
    <w:multiLevelType w:val="multilevel"/>
    <w:tmpl w:val="14C66DA6"/>
    <w:styleLink w:val="Biecalista1"/>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6103238"/>
    <w:multiLevelType w:val="hybridMultilevel"/>
    <w:tmpl w:val="B14C5A06"/>
    <w:lvl w:ilvl="0" w:tplc="04150011">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3" w15:restartNumberingAfterBreak="0">
    <w:nsid w:val="671F4F0C"/>
    <w:multiLevelType w:val="multilevel"/>
    <w:tmpl w:val="94808918"/>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6A55156D"/>
    <w:multiLevelType w:val="hybridMultilevel"/>
    <w:tmpl w:val="445E2566"/>
    <w:lvl w:ilvl="0" w:tplc="316445A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AC56770"/>
    <w:multiLevelType w:val="multilevel"/>
    <w:tmpl w:val="E9528A44"/>
    <w:lvl w:ilvl="0">
      <w:start w:val="10"/>
      <w:numFmt w:val="decimal"/>
      <w:lvlText w:val="%1."/>
      <w:lvlJc w:val="left"/>
      <w:pPr>
        <w:ind w:left="615" w:hanging="615"/>
      </w:pPr>
      <w:rPr>
        <w:rFonts w:hint="default"/>
      </w:rPr>
    </w:lvl>
    <w:lvl w:ilvl="1">
      <w:start w:val="5"/>
      <w:numFmt w:val="decimal"/>
      <w:lvlText w:val="%1.%2."/>
      <w:lvlJc w:val="left"/>
      <w:pPr>
        <w:ind w:left="1258" w:hanging="61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6" w15:restartNumberingAfterBreak="0">
    <w:nsid w:val="6EB73642"/>
    <w:multiLevelType w:val="hybridMultilevel"/>
    <w:tmpl w:val="12FCCAAE"/>
    <w:lvl w:ilvl="0" w:tplc="016ABE10">
      <w:start w:val="1"/>
      <w:numFmt w:val="decimal"/>
      <w:lvlText w:val="%1."/>
      <w:lvlJc w:val="left"/>
      <w:pPr>
        <w:tabs>
          <w:tab w:val="num" w:pos="907"/>
        </w:tabs>
        <w:ind w:left="964" w:hanging="624"/>
      </w:pPr>
      <w:rPr>
        <w:rFonts w:hint="default"/>
        <w:b/>
      </w:rPr>
    </w:lvl>
    <w:lvl w:ilvl="1" w:tplc="FFFFFFFF">
      <w:start w:val="1"/>
      <w:numFmt w:val="decimal"/>
      <w:lvlText w:val="%2."/>
      <w:lvlJc w:val="left"/>
      <w:pPr>
        <w:tabs>
          <w:tab w:val="num" w:pos="567"/>
        </w:tabs>
        <w:ind w:left="624" w:hanging="624"/>
      </w:pPr>
      <w:rPr>
        <w:rFonts w:hint="default"/>
      </w:rPr>
    </w:lvl>
    <w:lvl w:ilvl="2" w:tplc="FFFFFFFF">
      <w:start w:val="1"/>
      <w:numFmt w:val="lowerRoman"/>
      <w:lvlText w:val="%3."/>
      <w:lvlJc w:val="right"/>
      <w:pPr>
        <w:tabs>
          <w:tab w:val="num" w:pos="2356"/>
        </w:tabs>
        <w:ind w:left="2356" w:hanging="180"/>
      </w:pPr>
    </w:lvl>
    <w:lvl w:ilvl="3" w:tplc="43DEF576">
      <w:start w:val="1"/>
      <w:numFmt w:val="bullet"/>
      <w:lvlText w:val="-"/>
      <w:lvlJc w:val="left"/>
      <w:pPr>
        <w:tabs>
          <w:tab w:val="num" w:pos="3076"/>
        </w:tabs>
        <w:ind w:left="3076" w:hanging="360"/>
      </w:pPr>
      <w:rPr>
        <w:rFonts w:ascii="Times New Roman" w:eastAsia="Times New Roman" w:hAnsi="Times New Roman" w:cs="Times New Roman" w:hint="default"/>
      </w:rPr>
    </w:lvl>
    <w:lvl w:ilvl="4" w:tplc="F998DA10">
      <w:start w:val="1"/>
      <w:numFmt w:val="lowerLetter"/>
      <w:lvlText w:val="%5)"/>
      <w:lvlJc w:val="left"/>
      <w:pPr>
        <w:tabs>
          <w:tab w:val="num" w:pos="3796"/>
        </w:tabs>
        <w:ind w:left="3796" w:hanging="360"/>
      </w:pPr>
      <w:rPr>
        <w:rFonts w:ascii="Calibri" w:eastAsia="Times New Roman" w:hAnsi="Calibri" w:cs="Calibri"/>
      </w:rPr>
    </w:lvl>
    <w:lvl w:ilvl="5" w:tplc="04150001">
      <w:start w:val="1"/>
      <w:numFmt w:val="bullet"/>
      <w:lvlText w:val=""/>
      <w:lvlJc w:val="left"/>
      <w:pPr>
        <w:tabs>
          <w:tab w:val="num" w:pos="4696"/>
        </w:tabs>
        <w:ind w:left="4696" w:hanging="360"/>
      </w:pPr>
      <w:rPr>
        <w:rFonts w:ascii="Symbol" w:hAnsi="Symbol" w:hint="default"/>
      </w:rPr>
    </w:lvl>
    <w:lvl w:ilvl="6" w:tplc="FFFFFFFF" w:tentative="1">
      <w:start w:val="1"/>
      <w:numFmt w:val="decimal"/>
      <w:lvlText w:val="%7."/>
      <w:lvlJc w:val="left"/>
      <w:pPr>
        <w:tabs>
          <w:tab w:val="num" w:pos="5236"/>
        </w:tabs>
        <w:ind w:left="5236" w:hanging="360"/>
      </w:pPr>
    </w:lvl>
    <w:lvl w:ilvl="7" w:tplc="FFFFFFFF" w:tentative="1">
      <w:start w:val="1"/>
      <w:numFmt w:val="lowerLetter"/>
      <w:lvlText w:val="%8."/>
      <w:lvlJc w:val="left"/>
      <w:pPr>
        <w:tabs>
          <w:tab w:val="num" w:pos="5956"/>
        </w:tabs>
        <w:ind w:left="5956" w:hanging="360"/>
      </w:pPr>
    </w:lvl>
    <w:lvl w:ilvl="8" w:tplc="FFFFFFFF" w:tentative="1">
      <w:start w:val="1"/>
      <w:numFmt w:val="lowerRoman"/>
      <w:lvlText w:val="%9."/>
      <w:lvlJc w:val="right"/>
      <w:pPr>
        <w:tabs>
          <w:tab w:val="num" w:pos="6676"/>
        </w:tabs>
        <w:ind w:left="6676" w:hanging="180"/>
      </w:pPr>
    </w:lvl>
  </w:abstractNum>
  <w:abstractNum w:abstractNumId="47" w15:restartNumberingAfterBreak="0">
    <w:nsid w:val="6EED5741"/>
    <w:multiLevelType w:val="multilevel"/>
    <w:tmpl w:val="5328BEE6"/>
    <w:lvl w:ilvl="0">
      <w:start w:val="16"/>
      <w:numFmt w:val="decimal"/>
      <w:lvlText w:val="%1."/>
      <w:lvlJc w:val="left"/>
      <w:pPr>
        <w:ind w:left="444" w:hanging="444"/>
      </w:pPr>
      <w:rPr>
        <w:rFonts w:hint="default"/>
      </w:rPr>
    </w:lvl>
    <w:lvl w:ilvl="1">
      <w:start w:val="1"/>
      <w:numFmt w:val="decimal"/>
      <w:lvlText w:val="%1.%2."/>
      <w:lvlJc w:val="left"/>
      <w:pPr>
        <w:ind w:left="3138" w:hanging="444"/>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48" w15:restartNumberingAfterBreak="0">
    <w:nsid w:val="6F1300E5"/>
    <w:multiLevelType w:val="multilevel"/>
    <w:tmpl w:val="B4E67E54"/>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0" w15:restartNumberingAfterBreak="0">
    <w:nsid w:val="78D30AE6"/>
    <w:multiLevelType w:val="hybridMultilevel"/>
    <w:tmpl w:val="A1A0E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53" w15:restartNumberingAfterBreak="0">
    <w:nsid w:val="7EB12DF4"/>
    <w:multiLevelType w:val="multilevel"/>
    <w:tmpl w:val="94808918"/>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951009654">
    <w:abstractNumId w:val="46"/>
  </w:num>
  <w:num w:numId="2" w16cid:durableId="219751388">
    <w:abstractNumId w:val="2"/>
  </w:num>
  <w:num w:numId="3" w16cid:durableId="1631671082">
    <w:abstractNumId w:val="15"/>
  </w:num>
  <w:num w:numId="4" w16cid:durableId="1052653944">
    <w:abstractNumId w:val="45"/>
  </w:num>
  <w:num w:numId="5" w16cid:durableId="1819034180">
    <w:abstractNumId w:val="5"/>
  </w:num>
  <w:num w:numId="6" w16cid:durableId="1789662508">
    <w:abstractNumId w:val="29"/>
  </w:num>
  <w:num w:numId="7" w16cid:durableId="1730230161">
    <w:abstractNumId w:val="30"/>
  </w:num>
  <w:num w:numId="8" w16cid:durableId="68963654">
    <w:abstractNumId w:val="41"/>
  </w:num>
  <w:num w:numId="9" w16cid:durableId="1148015770">
    <w:abstractNumId w:val="20"/>
  </w:num>
  <w:num w:numId="10" w16cid:durableId="1353920820">
    <w:abstractNumId w:val="25"/>
  </w:num>
  <w:num w:numId="11" w16cid:durableId="1719669912">
    <w:abstractNumId w:val="33"/>
  </w:num>
  <w:num w:numId="12" w16cid:durableId="1095249428">
    <w:abstractNumId w:val="19"/>
  </w:num>
  <w:num w:numId="13" w16cid:durableId="1592928382">
    <w:abstractNumId w:val="48"/>
  </w:num>
  <w:num w:numId="14" w16cid:durableId="667826061">
    <w:abstractNumId w:val="51"/>
  </w:num>
  <w:num w:numId="15" w16cid:durableId="1561209960">
    <w:abstractNumId w:val="27"/>
  </w:num>
  <w:num w:numId="16" w16cid:durableId="1337414509">
    <w:abstractNumId w:val="47"/>
  </w:num>
  <w:num w:numId="17" w16cid:durableId="1268465608">
    <w:abstractNumId w:val="14"/>
  </w:num>
  <w:num w:numId="18" w16cid:durableId="452528957">
    <w:abstractNumId w:val="31"/>
  </w:num>
  <w:num w:numId="19" w16cid:durableId="1632437701">
    <w:abstractNumId w:val="52"/>
  </w:num>
  <w:num w:numId="20" w16cid:durableId="169686111">
    <w:abstractNumId w:val="34"/>
  </w:num>
  <w:num w:numId="21" w16cid:durableId="1328242136">
    <w:abstractNumId w:val="12"/>
  </w:num>
  <w:num w:numId="22" w16cid:durableId="1910650580">
    <w:abstractNumId w:val="28"/>
  </w:num>
  <w:num w:numId="23" w16cid:durableId="758870377">
    <w:abstractNumId w:val="44"/>
  </w:num>
  <w:num w:numId="24" w16cid:durableId="330910469">
    <w:abstractNumId w:val="3"/>
  </w:num>
  <w:num w:numId="25" w16cid:durableId="1379279001">
    <w:abstractNumId w:val="37"/>
  </w:num>
  <w:num w:numId="26" w16cid:durableId="1399130748">
    <w:abstractNumId w:val="49"/>
  </w:num>
  <w:num w:numId="27" w16cid:durableId="2065257467">
    <w:abstractNumId w:val="24"/>
  </w:num>
  <w:num w:numId="28" w16cid:durableId="462889465">
    <w:abstractNumId w:val="7"/>
  </w:num>
  <w:num w:numId="29" w16cid:durableId="391857246">
    <w:abstractNumId w:val="21"/>
  </w:num>
  <w:num w:numId="30" w16cid:durableId="1049839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91204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9480464">
    <w:abstractNumId w:val="9"/>
  </w:num>
  <w:num w:numId="33" w16cid:durableId="519045564">
    <w:abstractNumId w:val="35"/>
  </w:num>
  <w:num w:numId="34" w16cid:durableId="13889879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96963302">
    <w:abstractNumId w:val="11"/>
  </w:num>
  <w:num w:numId="36" w16cid:durableId="2145808382">
    <w:abstractNumId w:val="16"/>
  </w:num>
  <w:num w:numId="37" w16cid:durableId="808547037">
    <w:abstractNumId w:val="18"/>
  </w:num>
  <w:num w:numId="38" w16cid:durableId="1151748664">
    <w:abstractNumId w:val="39"/>
  </w:num>
  <w:num w:numId="39" w16cid:durableId="1440418006">
    <w:abstractNumId w:val="22"/>
  </w:num>
  <w:num w:numId="40" w16cid:durableId="462775014">
    <w:abstractNumId w:val="42"/>
  </w:num>
  <w:num w:numId="41" w16cid:durableId="1251353034">
    <w:abstractNumId w:val="50"/>
  </w:num>
  <w:num w:numId="42" w16cid:durableId="1139540465">
    <w:abstractNumId w:val="23"/>
  </w:num>
  <w:num w:numId="43" w16cid:durableId="2028218115">
    <w:abstractNumId w:val="40"/>
  </w:num>
  <w:num w:numId="44" w16cid:durableId="1553350346">
    <w:abstractNumId w:val="13"/>
  </w:num>
  <w:num w:numId="45" w16cid:durableId="1982347239">
    <w:abstractNumId w:val="36"/>
  </w:num>
  <w:num w:numId="46" w16cid:durableId="915938157">
    <w:abstractNumId w:val="38"/>
  </w:num>
  <w:num w:numId="47" w16cid:durableId="1027874185">
    <w:abstractNumId w:val="26"/>
  </w:num>
  <w:num w:numId="48" w16cid:durableId="1856338328">
    <w:abstractNumId w:val="53"/>
  </w:num>
  <w:num w:numId="49" w16cid:durableId="8988344">
    <w:abstractNumId w:val="8"/>
  </w:num>
  <w:num w:numId="50" w16cid:durableId="295572029">
    <w:abstractNumId w:val="43"/>
  </w:num>
  <w:num w:numId="51" w16cid:durableId="517430121">
    <w:abstractNumId w:val="6"/>
  </w:num>
  <w:num w:numId="52" w16cid:durableId="250435251">
    <w:abstractNumId w:val="32"/>
  </w:num>
  <w:num w:numId="53" w16cid:durableId="1158376837">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3F"/>
    <w:rsid w:val="000060C7"/>
    <w:rsid w:val="00007067"/>
    <w:rsid w:val="0001222E"/>
    <w:rsid w:val="000157F9"/>
    <w:rsid w:val="00024199"/>
    <w:rsid w:val="0004165E"/>
    <w:rsid w:val="000429F5"/>
    <w:rsid w:val="00042AC6"/>
    <w:rsid w:val="00042BF2"/>
    <w:rsid w:val="000436DB"/>
    <w:rsid w:val="00047968"/>
    <w:rsid w:val="00051B66"/>
    <w:rsid w:val="00052E47"/>
    <w:rsid w:val="0006040F"/>
    <w:rsid w:val="00064512"/>
    <w:rsid w:val="00072EB3"/>
    <w:rsid w:val="00081F9D"/>
    <w:rsid w:val="000856D7"/>
    <w:rsid w:val="000927A8"/>
    <w:rsid w:val="00094E9A"/>
    <w:rsid w:val="000A4CE2"/>
    <w:rsid w:val="000B1755"/>
    <w:rsid w:val="000B23F3"/>
    <w:rsid w:val="000B3458"/>
    <w:rsid w:val="000C0BE8"/>
    <w:rsid w:val="000C4F08"/>
    <w:rsid w:val="000D0E88"/>
    <w:rsid w:val="000D1674"/>
    <w:rsid w:val="000D1DAE"/>
    <w:rsid w:val="000E1D87"/>
    <w:rsid w:val="000E702C"/>
    <w:rsid w:val="000F1D55"/>
    <w:rsid w:val="000F5E2B"/>
    <w:rsid w:val="0010001B"/>
    <w:rsid w:val="00102E83"/>
    <w:rsid w:val="001074D8"/>
    <w:rsid w:val="001138DD"/>
    <w:rsid w:val="0011502D"/>
    <w:rsid w:val="00117CBA"/>
    <w:rsid w:val="001254FD"/>
    <w:rsid w:val="001257DE"/>
    <w:rsid w:val="00127139"/>
    <w:rsid w:val="00144492"/>
    <w:rsid w:val="00146E11"/>
    <w:rsid w:val="00150AF1"/>
    <w:rsid w:val="00160DDA"/>
    <w:rsid w:val="0016275B"/>
    <w:rsid w:val="00165BE8"/>
    <w:rsid w:val="00172C5C"/>
    <w:rsid w:val="00174375"/>
    <w:rsid w:val="00174BBF"/>
    <w:rsid w:val="001759C2"/>
    <w:rsid w:val="00175FCB"/>
    <w:rsid w:val="001773D5"/>
    <w:rsid w:val="00182DC6"/>
    <w:rsid w:val="001845E7"/>
    <w:rsid w:val="00185607"/>
    <w:rsid w:val="00190856"/>
    <w:rsid w:val="00192DCF"/>
    <w:rsid w:val="0019358B"/>
    <w:rsid w:val="001A578F"/>
    <w:rsid w:val="001A6B68"/>
    <w:rsid w:val="001B0D70"/>
    <w:rsid w:val="001B1A27"/>
    <w:rsid w:val="001B22B1"/>
    <w:rsid w:val="001B74C3"/>
    <w:rsid w:val="001B75DB"/>
    <w:rsid w:val="001D0008"/>
    <w:rsid w:val="001D4436"/>
    <w:rsid w:val="001D6654"/>
    <w:rsid w:val="001E38CB"/>
    <w:rsid w:val="001E7EE5"/>
    <w:rsid w:val="001F713C"/>
    <w:rsid w:val="001F7591"/>
    <w:rsid w:val="00202CEE"/>
    <w:rsid w:val="0020337D"/>
    <w:rsid w:val="002109EB"/>
    <w:rsid w:val="00220E75"/>
    <w:rsid w:val="002272C2"/>
    <w:rsid w:val="00233A68"/>
    <w:rsid w:val="00242CB2"/>
    <w:rsid w:val="00250935"/>
    <w:rsid w:val="00250E54"/>
    <w:rsid w:val="002517B7"/>
    <w:rsid w:val="0025752D"/>
    <w:rsid w:val="00260E00"/>
    <w:rsid w:val="00282964"/>
    <w:rsid w:val="002874FB"/>
    <w:rsid w:val="0029064D"/>
    <w:rsid w:val="00295773"/>
    <w:rsid w:val="002974B9"/>
    <w:rsid w:val="002A17F7"/>
    <w:rsid w:val="002C43B8"/>
    <w:rsid w:val="002D1962"/>
    <w:rsid w:val="002D1A49"/>
    <w:rsid w:val="002D2D1D"/>
    <w:rsid w:val="002D7699"/>
    <w:rsid w:val="002E5D4F"/>
    <w:rsid w:val="002E6529"/>
    <w:rsid w:val="002E6966"/>
    <w:rsid w:val="002E7CB4"/>
    <w:rsid w:val="002F2ABC"/>
    <w:rsid w:val="002F4097"/>
    <w:rsid w:val="002F7591"/>
    <w:rsid w:val="00302D3D"/>
    <w:rsid w:val="003077E3"/>
    <w:rsid w:val="0031106B"/>
    <w:rsid w:val="00321503"/>
    <w:rsid w:val="00327706"/>
    <w:rsid w:val="00327BDB"/>
    <w:rsid w:val="00327C00"/>
    <w:rsid w:val="00333B11"/>
    <w:rsid w:val="00341258"/>
    <w:rsid w:val="00346457"/>
    <w:rsid w:val="00346AC1"/>
    <w:rsid w:val="003547E1"/>
    <w:rsid w:val="00356BA7"/>
    <w:rsid w:val="003644E9"/>
    <w:rsid w:val="003649C1"/>
    <w:rsid w:val="00364B76"/>
    <w:rsid w:val="00370D68"/>
    <w:rsid w:val="00373E54"/>
    <w:rsid w:val="00377843"/>
    <w:rsid w:val="00377CDD"/>
    <w:rsid w:val="00382013"/>
    <w:rsid w:val="00392AFE"/>
    <w:rsid w:val="00393315"/>
    <w:rsid w:val="003A134B"/>
    <w:rsid w:val="003A1BDB"/>
    <w:rsid w:val="003A2614"/>
    <w:rsid w:val="003B3AFD"/>
    <w:rsid w:val="003B44F8"/>
    <w:rsid w:val="003C16FD"/>
    <w:rsid w:val="003C55F5"/>
    <w:rsid w:val="003E21F3"/>
    <w:rsid w:val="003E4B87"/>
    <w:rsid w:val="003F1631"/>
    <w:rsid w:val="003F487A"/>
    <w:rsid w:val="003F5393"/>
    <w:rsid w:val="003F564F"/>
    <w:rsid w:val="004102D8"/>
    <w:rsid w:val="00414215"/>
    <w:rsid w:val="00415171"/>
    <w:rsid w:val="004166EC"/>
    <w:rsid w:val="00416B91"/>
    <w:rsid w:val="00421608"/>
    <w:rsid w:val="004250B3"/>
    <w:rsid w:val="004315C0"/>
    <w:rsid w:val="00441CA0"/>
    <w:rsid w:val="00446113"/>
    <w:rsid w:val="004501E3"/>
    <w:rsid w:val="004530EA"/>
    <w:rsid w:val="00453A03"/>
    <w:rsid w:val="0045598E"/>
    <w:rsid w:val="00457BBA"/>
    <w:rsid w:val="00460B20"/>
    <w:rsid w:val="004614BD"/>
    <w:rsid w:val="00463C97"/>
    <w:rsid w:val="00466BAC"/>
    <w:rsid w:val="0048095E"/>
    <w:rsid w:val="004809CB"/>
    <w:rsid w:val="00483B87"/>
    <w:rsid w:val="00485821"/>
    <w:rsid w:val="00486220"/>
    <w:rsid w:val="00492931"/>
    <w:rsid w:val="0049530D"/>
    <w:rsid w:val="004A2335"/>
    <w:rsid w:val="004A2388"/>
    <w:rsid w:val="004A267C"/>
    <w:rsid w:val="004A405D"/>
    <w:rsid w:val="004A4E85"/>
    <w:rsid w:val="004A60AA"/>
    <w:rsid w:val="004B1637"/>
    <w:rsid w:val="004B4BC9"/>
    <w:rsid w:val="004B5883"/>
    <w:rsid w:val="004B6D10"/>
    <w:rsid w:val="004C642A"/>
    <w:rsid w:val="004D219D"/>
    <w:rsid w:val="004E5317"/>
    <w:rsid w:val="004E5E58"/>
    <w:rsid w:val="004E63E2"/>
    <w:rsid w:val="004E6912"/>
    <w:rsid w:val="004F12C4"/>
    <w:rsid w:val="004F78FC"/>
    <w:rsid w:val="00503F41"/>
    <w:rsid w:val="005117DC"/>
    <w:rsid w:val="0051549D"/>
    <w:rsid w:val="00516593"/>
    <w:rsid w:val="005174A2"/>
    <w:rsid w:val="0052660F"/>
    <w:rsid w:val="0052733D"/>
    <w:rsid w:val="0053334D"/>
    <w:rsid w:val="0053631E"/>
    <w:rsid w:val="00550E22"/>
    <w:rsid w:val="00551802"/>
    <w:rsid w:val="005537D4"/>
    <w:rsid w:val="00556760"/>
    <w:rsid w:val="00561C32"/>
    <w:rsid w:val="00566DF0"/>
    <w:rsid w:val="00572088"/>
    <w:rsid w:val="005820C2"/>
    <w:rsid w:val="005826E1"/>
    <w:rsid w:val="0059017F"/>
    <w:rsid w:val="00591291"/>
    <w:rsid w:val="005931D3"/>
    <w:rsid w:val="00594C7E"/>
    <w:rsid w:val="00596BDE"/>
    <w:rsid w:val="005A1778"/>
    <w:rsid w:val="005B3B23"/>
    <w:rsid w:val="005B6325"/>
    <w:rsid w:val="005C18DE"/>
    <w:rsid w:val="005C1DCA"/>
    <w:rsid w:val="005C7316"/>
    <w:rsid w:val="005E01EA"/>
    <w:rsid w:val="005F0DBF"/>
    <w:rsid w:val="00600C3A"/>
    <w:rsid w:val="0060333A"/>
    <w:rsid w:val="0060612F"/>
    <w:rsid w:val="00607E88"/>
    <w:rsid w:val="0061441D"/>
    <w:rsid w:val="00617793"/>
    <w:rsid w:val="00621A06"/>
    <w:rsid w:val="00621CE6"/>
    <w:rsid w:val="0062453F"/>
    <w:rsid w:val="00631127"/>
    <w:rsid w:val="00636073"/>
    <w:rsid w:val="006364A4"/>
    <w:rsid w:val="00641438"/>
    <w:rsid w:val="006510E4"/>
    <w:rsid w:val="006529A5"/>
    <w:rsid w:val="00653345"/>
    <w:rsid w:val="00654817"/>
    <w:rsid w:val="006576AC"/>
    <w:rsid w:val="00661631"/>
    <w:rsid w:val="006641F9"/>
    <w:rsid w:val="00666600"/>
    <w:rsid w:val="00666786"/>
    <w:rsid w:val="00671860"/>
    <w:rsid w:val="00672A36"/>
    <w:rsid w:val="00672F2F"/>
    <w:rsid w:val="00677891"/>
    <w:rsid w:val="00677B73"/>
    <w:rsid w:val="0068694C"/>
    <w:rsid w:val="00691C33"/>
    <w:rsid w:val="006936B6"/>
    <w:rsid w:val="006957CC"/>
    <w:rsid w:val="00696476"/>
    <w:rsid w:val="006B134E"/>
    <w:rsid w:val="006B1C6B"/>
    <w:rsid w:val="006B4A90"/>
    <w:rsid w:val="006B6932"/>
    <w:rsid w:val="006C5905"/>
    <w:rsid w:val="006C593C"/>
    <w:rsid w:val="006E66ED"/>
    <w:rsid w:val="006F58A9"/>
    <w:rsid w:val="007039F8"/>
    <w:rsid w:val="00705319"/>
    <w:rsid w:val="00714B14"/>
    <w:rsid w:val="0072074C"/>
    <w:rsid w:val="007210EC"/>
    <w:rsid w:val="007232B0"/>
    <w:rsid w:val="00724A0D"/>
    <w:rsid w:val="0072533B"/>
    <w:rsid w:val="00734085"/>
    <w:rsid w:val="00740096"/>
    <w:rsid w:val="00742BA2"/>
    <w:rsid w:val="00746810"/>
    <w:rsid w:val="0074683D"/>
    <w:rsid w:val="00747155"/>
    <w:rsid w:val="0075239E"/>
    <w:rsid w:val="0075293A"/>
    <w:rsid w:val="00755E9F"/>
    <w:rsid w:val="007566BF"/>
    <w:rsid w:val="00763641"/>
    <w:rsid w:val="00763731"/>
    <w:rsid w:val="00766B3F"/>
    <w:rsid w:val="0077491F"/>
    <w:rsid w:val="007767B4"/>
    <w:rsid w:val="007771A8"/>
    <w:rsid w:val="007828D5"/>
    <w:rsid w:val="00784669"/>
    <w:rsid w:val="00784EFB"/>
    <w:rsid w:val="0078736C"/>
    <w:rsid w:val="00792CD0"/>
    <w:rsid w:val="007954A5"/>
    <w:rsid w:val="007A1249"/>
    <w:rsid w:val="007A24B7"/>
    <w:rsid w:val="007A2B6D"/>
    <w:rsid w:val="007A7A16"/>
    <w:rsid w:val="007B06FC"/>
    <w:rsid w:val="007C2932"/>
    <w:rsid w:val="007C404C"/>
    <w:rsid w:val="007C43F1"/>
    <w:rsid w:val="007C5396"/>
    <w:rsid w:val="007D60AF"/>
    <w:rsid w:val="007E06F2"/>
    <w:rsid w:val="007E0BCC"/>
    <w:rsid w:val="007E2E26"/>
    <w:rsid w:val="007E3FF4"/>
    <w:rsid w:val="007F1B1C"/>
    <w:rsid w:val="007F6213"/>
    <w:rsid w:val="007F773B"/>
    <w:rsid w:val="008015AC"/>
    <w:rsid w:val="00803159"/>
    <w:rsid w:val="00803A43"/>
    <w:rsid w:val="00825ED8"/>
    <w:rsid w:val="00827399"/>
    <w:rsid w:val="0083060F"/>
    <w:rsid w:val="00833FF9"/>
    <w:rsid w:val="00836343"/>
    <w:rsid w:val="0084003B"/>
    <w:rsid w:val="008414E4"/>
    <w:rsid w:val="00841FE8"/>
    <w:rsid w:val="00852BB3"/>
    <w:rsid w:val="00864E1A"/>
    <w:rsid w:val="0086533D"/>
    <w:rsid w:val="008677EE"/>
    <w:rsid w:val="00867973"/>
    <w:rsid w:val="008704EC"/>
    <w:rsid w:val="008745D7"/>
    <w:rsid w:val="008760E1"/>
    <w:rsid w:val="0087755D"/>
    <w:rsid w:val="00881FE3"/>
    <w:rsid w:val="008825A7"/>
    <w:rsid w:val="0088387C"/>
    <w:rsid w:val="00890E4D"/>
    <w:rsid w:val="00894737"/>
    <w:rsid w:val="00894B54"/>
    <w:rsid w:val="00895CD1"/>
    <w:rsid w:val="008B155B"/>
    <w:rsid w:val="008B5A21"/>
    <w:rsid w:val="008B76CB"/>
    <w:rsid w:val="008C2145"/>
    <w:rsid w:val="008C564E"/>
    <w:rsid w:val="008C6518"/>
    <w:rsid w:val="008D7673"/>
    <w:rsid w:val="008E18FC"/>
    <w:rsid w:val="008E5FE9"/>
    <w:rsid w:val="008F139F"/>
    <w:rsid w:val="008F23D5"/>
    <w:rsid w:val="00900335"/>
    <w:rsid w:val="00900815"/>
    <w:rsid w:val="00907311"/>
    <w:rsid w:val="0091182E"/>
    <w:rsid w:val="00915E3E"/>
    <w:rsid w:val="00923119"/>
    <w:rsid w:val="009250D9"/>
    <w:rsid w:val="0092599E"/>
    <w:rsid w:val="00926901"/>
    <w:rsid w:val="00927B70"/>
    <w:rsid w:val="00947D35"/>
    <w:rsid w:val="00952AD9"/>
    <w:rsid w:val="00952E7B"/>
    <w:rsid w:val="00967A78"/>
    <w:rsid w:val="00970F96"/>
    <w:rsid w:val="00971610"/>
    <w:rsid w:val="00971DCC"/>
    <w:rsid w:val="0097252E"/>
    <w:rsid w:val="009766EF"/>
    <w:rsid w:val="0098225A"/>
    <w:rsid w:val="0098532F"/>
    <w:rsid w:val="00987290"/>
    <w:rsid w:val="009939C3"/>
    <w:rsid w:val="009A2E79"/>
    <w:rsid w:val="009B254C"/>
    <w:rsid w:val="009B3D5A"/>
    <w:rsid w:val="009B6A74"/>
    <w:rsid w:val="009C37D4"/>
    <w:rsid w:val="009C56A7"/>
    <w:rsid w:val="009D46C8"/>
    <w:rsid w:val="009D6B97"/>
    <w:rsid w:val="009D6DA0"/>
    <w:rsid w:val="009E05AA"/>
    <w:rsid w:val="009E4DE6"/>
    <w:rsid w:val="009E54E8"/>
    <w:rsid w:val="009E63DC"/>
    <w:rsid w:val="009E6502"/>
    <w:rsid w:val="00A009CB"/>
    <w:rsid w:val="00A103E2"/>
    <w:rsid w:val="00A1277F"/>
    <w:rsid w:val="00A167EF"/>
    <w:rsid w:val="00A16E48"/>
    <w:rsid w:val="00A17991"/>
    <w:rsid w:val="00A20204"/>
    <w:rsid w:val="00A20243"/>
    <w:rsid w:val="00A210AF"/>
    <w:rsid w:val="00A210BD"/>
    <w:rsid w:val="00A259D9"/>
    <w:rsid w:val="00A26500"/>
    <w:rsid w:val="00A27220"/>
    <w:rsid w:val="00A27902"/>
    <w:rsid w:val="00A34BBF"/>
    <w:rsid w:val="00A3601F"/>
    <w:rsid w:val="00A41227"/>
    <w:rsid w:val="00A41746"/>
    <w:rsid w:val="00A465C0"/>
    <w:rsid w:val="00A55730"/>
    <w:rsid w:val="00A61EFC"/>
    <w:rsid w:val="00A62E34"/>
    <w:rsid w:val="00A65548"/>
    <w:rsid w:val="00A666B6"/>
    <w:rsid w:val="00A738DE"/>
    <w:rsid w:val="00A77A26"/>
    <w:rsid w:val="00A81863"/>
    <w:rsid w:val="00A84DB1"/>
    <w:rsid w:val="00A876FB"/>
    <w:rsid w:val="00A90F7C"/>
    <w:rsid w:val="00A93016"/>
    <w:rsid w:val="00A93E3F"/>
    <w:rsid w:val="00A9464B"/>
    <w:rsid w:val="00A96FA8"/>
    <w:rsid w:val="00A97273"/>
    <w:rsid w:val="00AA0294"/>
    <w:rsid w:val="00AA49A9"/>
    <w:rsid w:val="00AA6D36"/>
    <w:rsid w:val="00AB136F"/>
    <w:rsid w:val="00AC668A"/>
    <w:rsid w:val="00AC6EB0"/>
    <w:rsid w:val="00AD6C6A"/>
    <w:rsid w:val="00AE5621"/>
    <w:rsid w:val="00AE6981"/>
    <w:rsid w:val="00AF6509"/>
    <w:rsid w:val="00AF75E4"/>
    <w:rsid w:val="00AF7639"/>
    <w:rsid w:val="00B002FA"/>
    <w:rsid w:val="00B0077F"/>
    <w:rsid w:val="00B031EA"/>
    <w:rsid w:val="00B05CC3"/>
    <w:rsid w:val="00B079E4"/>
    <w:rsid w:val="00B1004C"/>
    <w:rsid w:val="00B11083"/>
    <w:rsid w:val="00B21156"/>
    <w:rsid w:val="00B2569C"/>
    <w:rsid w:val="00B30C70"/>
    <w:rsid w:val="00B33567"/>
    <w:rsid w:val="00B357FB"/>
    <w:rsid w:val="00B37852"/>
    <w:rsid w:val="00B37E7F"/>
    <w:rsid w:val="00B45371"/>
    <w:rsid w:val="00B506A8"/>
    <w:rsid w:val="00B525C8"/>
    <w:rsid w:val="00B5483B"/>
    <w:rsid w:val="00B61089"/>
    <w:rsid w:val="00B645F5"/>
    <w:rsid w:val="00B65C22"/>
    <w:rsid w:val="00B70B57"/>
    <w:rsid w:val="00B73730"/>
    <w:rsid w:val="00B77EE3"/>
    <w:rsid w:val="00B81BA3"/>
    <w:rsid w:val="00B87F08"/>
    <w:rsid w:val="00B92DF5"/>
    <w:rsid w:val="00BA07E9"/>
    <w:rsid w:val="00BB0F88"/>
    <w:rsid w:val="00BB4C86"/>
    <w:rsid w:val="00BB53A4"/>
    <w:rsid w:val="00BB622A"/>
    <w:rsid w:val="00BC0420"/>
    <w:rsid w:val="00BC2C65"/>
    <w:rsid w:val="00BD2BF9"/>
    <w:rsid w:val="00BF663B"/>
    <w:rsid w:val="00BF74DF"/>
    <w:rsid w:val="00C00D0D"/>
    <w:rsid w:val="00C0777F"/>
    <w:rsid w:val="00C13B20"/>
    <w:rsid w:val="00C14F8F"/>
    <w:rsid w:val="00C21933"/>
    <w:rsid w:val="00C23407"/>
    <w:rsid w:val="00C23728"/>
    <w:rsid w:val="00C266FA"/>
    <w:rsid w:val="00C2691B"/>
    <w:rsid w:val="00C279C9"/>
    <w:rsid w:val="00C27ACD"/>
    <w:rsid w:val="00C3402F"/>
    <w:rsid w:val="00C35374"/>
    <w:rsid w:val="00C35C81"/>
    <w:rsid w:val="00C37CFE"/>
    <w:rsid w:val="00C41B2F"/>
    <w:rsid w:val="00C4495F"/>
    <w:rsid w:val="00C47954"/>
    <w:rsid w:val="00C505AF"/>
    <w:rsid w:val="00C5107D"/>
    <w:rsid w:val="00C519B8"/>
    <w:rsid w:val="00C51CF1"/>
    <w:rsid w:val="00C65EE8"/>
    <w:rsid w:val="00C66121"/>
    <w:rsid w:val="00C7204D"/>
    <w:rsid w:val="00C726A6"/>
    <w:rsid w:val="00C7320B"/>
    <w:rsid w:val="00C73887"/>
    <w:rsid w:val="00C74409"/>
    <w:rsid w:val="00C802CE"/>
    <w:rsid w:val="00C80897"/>
    <w:rsid w:val="00C83088"/>
    <w:rsid w:val="00C87CFD"/>
    <w:rsid w:val="00C949FB"/>
    <w:rsid w:val="00C964EC"/>
    <w:rsid w:val="00C96B71"/>
    <w:rsid w:val="00CA0390"/>
    <w:rsid w:val="00CA6391"/>
    <w:rsid w:val="00CC4340"/>
    <w:rsid w:val="00CC77AA"/>
    <w:rsid w:val="00CD1FD2"/>
    <w:rsid w:val="00CD3BF0"/>
    <w:rsid w:val="00CD719B"/>
    <w:rsid w:val="00CF67D6"/>
    <w:rsid w:val="00D00569"/>
    <w:rsid w:val="00D03056"/>
    <w:rsid w:val="00D07B05"/>
    <w:rsid w:val="00D1508A"/>
    <w:rsid w:val="00D202AE"/>
    <w:rsid w:val="00D25E80"/>
    <w:rsid w:val="00D31B35"/>
    <w:rsid w:val="00D5019B"/>
    <w:rsid w:val="00D55895"/>
    <w:rsid w:val="00D62B73"/>
    <w:rsid w:val="00D6640D"/>
    <w:rsid w:val="00D672F6"/>
    <w:rsid w:val="00D7415D"/>
    <w:rsid w:val="00D75CE5"/>
    <w:rsid w:val="00D80834"/>
    <w:rsid w:val="00D82B08"/>
    <w:rsid w:val="00D8551A"/>
    <w:rsid w:val="00D939A4"/>
    <w:rsid w:val="00D96152"/>
    <w:rsid w:val="00DA10E9"/>
    <w:rsid w:val="00DA4D79"/>
    <w:rsid w:val="00DA5BC9"/>
    <w:rsid w:val="00DA6927"/>
    <w:rsid w:val="00DB3590"/>
    <w:rsid w:val="00DB478B"/>
    <w:rsid w:val="00DB55E8"/>
    <w:rsid w:val="00DB5CC2"/>
    <w:rsid w:val="00DB675C"/>
    <w:rsid w:val="00DC19C0"/>
    <w:rsid w:val="00DC59F5"/>
    <w:rsid w:val="00DC7397"/>
    <w:rsid w:val="00DD0439"/>
    <w:rsid w:val="00DD0DFF"/>
    <w:rsid w:val="00DD64D4"/>
    <w:rsid w:val="00DD669B"/>
    <w:rsid w:val="00DE1258"/>
    <w:rsid w:val="00DE1DC0"/>
    <w:rsid w:val="00DE4374"/>
    <w:rsid w:val="00DE719D"/>
    <w:rsid w:val="00DE7D38"/>
    <w:rsid w:val="00DF010F"/>
    <w:rsid w:val="00DF4029"/>
    <w:rsid w:val="00DF57B8"/>
    <w:rsid w:val="00DF689E"/>
    <w:rsid w:val="00DF7597"/>
    <w:rsid w:val="00E00D72"/>
    <w:rsid w:val="00E01683"/>
    <w:rsid w:val="00E0219C"/>
    <w:rsid w:val="00E05636"/>
    <w:rsid w:val="00E05E2F"/>
    <w:rsid w:val="00E06D6C"/>
    <w:rsid w:val="00E128AC"/>
    <w:rsid w:val="00E257E2"/>
    <w:rsid w:val="00E26624"/>
    <w:rsid w:val="00E27E69"/>
    <w:rsid w:val="00E345C7"/>
    <w:rsid w:val="00E37650"/>
    <w:rsid w:val="00E42375"/>
    <w:rsid w:val="00E42D15"/>
    <w:rsid w:val="00E432F2"/>
    <w:rsid w:val="00E45C2D"/>
    <w:rsid w:val="00E5116C"/>
    <w:rsid w:val="00E52D90"/>
    <w:rsid w:val="00E537B7"/>
    <w:rsid w:val="00E61605"/>
    <w:rsid w:val="00E6286B"/>
    <w:rsid w:val="00E7789F"/>
    <w:rsid w:val="00E855F7"/>
    <w:rsid w:val="00E865BC"/>
    <w:rsid w:val="00E92CF4"/>
    <w:rsid w:val="00E93895"/>
    <w:rsid w:val="00E959E2"/>
    <w:rsid w:val="00EA0B94"/>
    <w:rsid w:val="00EA5BC9"/>
    <w:rsid w:val="00EB248D"/>
    <w:rsid w:val="00EB278C"/>
    <w:rsid w:val="00EC0D5C"/>
    <w:rsid w:val="00EC1D9F"/>
    <w:rsid w:val="00EC4FC5"/>
    <w:rsid w:val="00EC55C1"/>
    <w:rsid w:val="00ED2104"/>
    <w:rsid w:val="00ED542D"/>
    <w:rsid w:val="00EE01ED"/>
    <w:rsid w:val="00EE223E"/>
    <w:rsid w:val="00EE4DD0"/>
    <w:rsid w:val="00EF5E13"/>
    <w:rsid w:val="00F011FD"/>
    <w:rsid w:val="00F012CB"/>
    <w:rsid w:val="00F0225C"/>
    <w:rsid w:val="00F05BA3"/>
    <w:rsid w:val="00F07AC2"/>
    <w:rsid w:val="00F1187B"/>
    <w:rsid w:val="00F128D9"/>
    <w:rsid w:val="00F13CBB"/>
    <w:rsid w:val="00F13E4F"/>
    <w:rsid w:val="00F1637F"/>
    <w:rsid w:val="00F21942"/>
    <w:rsid w:val="00F24933"/>
    <w:rsid w:val="00F2692F"/>
    <w:rsid w:val="00F26FF3"/>
    <w:rsid w:val="00F320D0"/>
    <w:rsid w:val="00F33F17"/>
    <w:rsid w:val="00F34676"/>
    <w:rsid w:val="00F41919"/>
    <w:rsid w:val="00F44FB7"/>
    <w:rsid w:val="00F50F6C"/>
    <w:rsid w:val="00F51D4F"/>
    <w:rsid w:val="00F51E67"/>
    <w:rsid w:val="00F525A2"/>
    <w:rsid w:val="00F5267D"/>
    <w:rsid w:val="00F53999"/>
    <w:rsid w:val="00F54CCD"/>
    <w:rsid w:val="00F553A9"/>
    <w:rsid w:val="00F56C6C"/>
    <w:rsid w:val="00F607BA"/>
    <w:rsid w:val="00F61472"/>
    <w:rsid w:val="00F6194A"/>
    <w:rsid w:val="00F7355A"/>
    <w:rsid w:val="00F83DE4"/>
    <w:rsid w:val="00F90452"/>
    <w:rsid w:val="00F90F02"/>
    <w:rsid w:val="00F94BC8"/>
    <w:rsid w:val="00FA28F7"/>
    <w:rsid w:val="00FA52D7"/>
    <w:rsid w:val="00FA5681"/>
    <w:rsid w:val="00FA6A80"/>
    <w:rsid w:val="00FA6D73"/>
    <w:rsid w:val="00FB0F81"/>
    <w:rsid w:val="00FB2FDA"/>
    <w:rsid w:val="00FB421E"/>
    <w:rsid w:val="00FC2171"/>
    <w:rsid w:val="00FC40A5"/>
    <w:rsid w:val="00FD1896"/>
    <w:rsid w:val="00FD1A9F"/>
    <w:rsid w:val="00FF46CF"/>
    <w:rsid w:val="00FF4CBD"/>
    <w:rsid w:val="00FF5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95341"/>
  <w15:chartTrackingRefBased/>
  <w15:docId w15:val="{2F8BFC35-F0D5-4216-8F06-3FFD3F81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53F"/>
    <w:rPr>
      <w:sz w:val="24"/>
      <w:szCs w:val="24"/>
    </w:rPr>
  </w:style>
  <w:style w:type="paragraph" w:styleId="Nagwek1">
    <w:name w:val="heading 1"/>
    <w:basedOn w:val="Normalny"/>
    <w:next w:val="Normalny"/>
    <w:qFormat/>
    <w:rsid w:val="0062453F"/>
    <w:pPr>
      <w:keepNext/>
      <w:jc w:val="center"/>
      <w:outlineLvl w:val="0"/>
    </w:pPr>
    <w:rPr>
      <w:rFonts w:ascii="Arial Narrow" w:hAnsi="Arial Narrow"/>
      <w:b/>
      <w:bCs/>
    </w:rPr>
  </w:style>
  <w:style w:type="paragraph" w:styleId="Nagwek2">
    <w:name w:val="heading 2"/>
    <w:basedOn w:val="Normalny"/>
    <w:next w:val="Normalny"/>
    <w:uiPriority w:val="9"/>
    <w:qFormat/>
    <w:rsid w:val="0062453F"/>
    <w:pPr>
      <w:keepNext/>
      <w:jc w:val="center"/>
      <w:outlineLvl w:val="1"/>
    </w:pPr>
    <w:rPr>
      <w:rFonts w:ascii="Arial Narrow" w:hAnsi="Arial Narrow"/>
      <w:b/>
      <w:bCs/>
      <w:sz w:val="32"/>
    </w:rPr>
  </w:style>
  <w:style w:type="paragraph" w:styleId="Nagwek3">
    <w:name w:val="heading 3"/>
    <w:basedOn w:val="Normalny"/>
    <w:next w:val="Normalny"/>
    <w:link w:val="Nagwek3Znak"/>
    <w:qFormat/>
    <w:rsid w:val="0062453F"/>
    <w:pPr>
      <w:keepNext/>
      <w:spacing w:line="360" w:lineRule="auto"/>
      <w:jc w:val="center"/>
      <w:outlineLvl w:val="2"/>
    </w:pPr>
    <w:rPr>
      <w:rFonts w:ascii="Arial Narrow" w:hAnsi="Arial Narrow"/>
      <w:b/>
      <w:bCs/>
      <w:sz w:val="20"/>
    </w:rPr>
  </w:style>
  <w:style w:type="paragraph" w:styleId="Nagwek4">
    <w:name w:val="heading 4"/>
    <w:basedOn w:val="Normalny"/>
    <w:next w:val="Normalny"/>
    <w:link w:val="Nagwek4Znak"/>
    <w:uiPriority w:val="9"/>
    <w:qFormat/>
    <w:rsid w:val="00A210BD"/>
    <w:pPr>
      <w:keepNext/>
      <w:suppressLineNumbers/>
      <w:spacing w:after="120"/>
      <w:jc w:val="center"/>
      <w:outlineLvl w:val="3"/>
    </w:pPr>
    <w:rPr>
      <w:b/>
      <w:bCs/>
      <w:spacing w:val="20"/>
      <w:sz w:val="22"/>
    </w:rPr>
  </w:style>
  <w:style w:type="paragraph" w:styleId="Nagwek5">
    <w:name w:val="heading 5"/>
    <w:basedOn w:val="Normalny"/>
    <w:next w:val="Normalny"/>
    <w:link w:val="Nagwek5Znak"/>
    <w:qFormat/>
    <w:rsid w:val="00A210BD"/>
    <w:pPr>
      <w:keepNext/>
      <w:jc w:val="center"/>
      <w:outlineLvl w:val="4"/>
    </w:pPr>
    <w:rPr>
      <w:b/>
      <w:bCs/>
      <w:lang w:val="x-none" w:eastAsia="x-none"/>
    </w:rPr>
  </w:style>
  <w:style w:type="paragraph" w:styleId="Nagwek6">
    <w:name w:val="heading 6"/>
    <w:basedOn w:val="Normalny"/>
    <w:next w:val="Normalny"/>
    <w:link w:val="Nagwek6Znak"/>
    <w:qFormat/>
    <w:rsid w:val="00A210BD"/>
    <w:pPr>
      <w:keepNext/>
      <w:suppressLineNumbers/>
      <w:spacing w:after="120"/>
      <w:ind w:left="284"/>
      <w:outlineLvl w:val="5"/>
    </w:pPr>
    <w:rPr>
      <w:b/>
      <w:color w:val="0000FF"/>
      <w:kern w:val="20"/>
    </w:rPr>
  </w:style>
  <w:style w:type="paragraph" w:styleId="Nagwek7">
    <w:name w:val="heading 7"/>
    <w:basedOn w:val="Normalny"/>
    <w:next w:val="Normalny"/>
    <w:link w:val="Nagwek7Znak"/>
    <w:qFormat/>
    <w:rsid w:val="00A210BD"/>
    <w:pPr>
      <w:keepNext/>
      <w:suppressLineNumbers/>
      <w:spacing w:after="120"/>
      <w:outlineLvl w:val="6"/>
    </w:pPr>
    <w:rPr>
      <w:b/>
      <w:kern w:val="20"/>
    </w:rPr>
  </w:style>
  <w:style w:type="paragraph" w:styleId="Nagwek8">
    <w:name w:val="heading 8"/>
    <w:basedOn w:val="Normalny"/>
    <w:next w:val="Normalny"/>
    <w:link w:val="Nagwek8Znak"/>
    <w:qFormat/>
    <w:rsid w:val="00A210BD"/>
    <w:pPr>
      <w:keepNext/>
      <w:jc w:val="right"/>
      <w:outlineLvl w:val="7"/>
    </w:pPr>
    <w:rPr>
      <w:i/>
      <w:iCs/>
    </w:rPr>
  </w:style>
  <w:style w:type="paragraph" w:styleId="Nagwek9">
    <w:name w:val="heading 9"/>
    <w:basedOn w:val="Normalny"/>
    <w:next w:val="Normalny"/>
    <w:link w:val="Nagwek9Znak"/>
    <w:qFormat/>
    <w:rsid w:val="00A210BD"/>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2453F"/>
    <w:pPr>
      <w:jc w:val="both"/>
    </w:pPr>
    <w:rPr>
      <w:rFonts w:ascii="Arial Narrow" w:hAnsi="Arial Narrow"/>
    </w:rPr>
  </w:style>
  <w:style w:type="paragraph" w:styleId="Tekstpodstawowy2">
    <w:name w:val="Body Text 2"/>
    <w:basedOn w:val="Normalny"/>
    <w:rsid w:val="0062453F"/>
    <w:pPr>
      <w:spacing w:line="360" w:lineRule="auto"/>
      <w:jc w:val="both"/>
    </w:pPr>
    <w:rPr>
      <w:rFonts w:ascii="Arial Narrow" w:hAnsi="Arial Narrow"/>
      <w:sz w:val="22"/>
    </w:rPr>
  </w:style>
  <w:style w:type="character" w:styleId="Hipercze">
    <w:name w:val="Hyperlink"/>
    <w:rsid w:val="0062453F"/>
    <w:rPr>
      <w:color w:val="0000FF"/>
      <w:u w:val="single"/>
    </w:rPr>
  </w:style>
  <w:style w:type="paragraph" w:styleId="Tekstprzypisukocowego">
    <w:name w:val="endnote text"/>
    <w:basedOn w:val="Normalny"/>
    <w:link w:val="TekstprzypisukocowegoZnak"/>
    <w:uiPriority w:val="99"/>
    <w:semiHidden/>
    <w:rsid w:val="0075293A"/>
    <w:rPr>
      <w:sz w:val="20"/>
      <w:szCs w:val="20"/>
    </w:rPr>
  </w:style>
  <w:style w:type="character" w:styleId="Odwoanieprzypisukocowego">
    <w:name w:val="endnote reference"/>
    <w:uiPriority w:val="99"/>
    <w:semiHidden/>
    <w:rsid w:val="0075293A"/>
    <w:rPr>
      <w:vertAlign w:val="superscript"/>
    </w:rPr>
  </w:style>
  <w:style w:type="paragraph" w:styleId="Tekstpodstawowy3">
    <w:name w:val="Body Text 3"/>
    <w:basedOn w:val="Normalny"/>
    <w:rsid w:val="0075293A"/>
    <w:pPr>
      <w:spacing w:after="120"/>
    </w:pPr>
    <w:rPr>
      <w:sz w:val="16"/>
      <w:szCs w:val="16"/>
    </w:rPr>
  </w:style>
  <w:style w:type="paragraph" w:styleId="Tekstpodstawowywcity3">
    <w:name w:val="Body Text Indent 3"/>
    <w:basedOn w:val="Normalny"/>
    <w:rsid w:val="007A1249"/>
    <w:pPr>
      <w:spacing w:after="120"/>
      <w:ind w:left="283"/>
    </w:pPr>
    <w:rPr>
      <w:sz w:val="16"/>
      <w:szCs w:val="16"/>
    </w:rPr>
  </w:style>
  <w:style w:type="paragraph" w:styleId="Tekstdymka">
    <w:name w:val="Balloon Text"/>
    <w:basedOn w:val="Normalny"/>
    <w:link w:val="TekstdymkaZnak"/>
    <w:uiPriority w:val="99"/>
    <w:semiHidden/>
    <w:rsid w:val="00A62E34"/>
    <w:rPr>
      <w:rFonts w:ascii="Tahoma" w:hAnsi="Tahoma" w:cs="Tahoma"/>
      <w:sz w:val="16"/>
      <w:szCs w:val="16"/>
    </w:rPr>
  </w:style>
  <w:style w:type="character" w:styleId="Numerwiersza">
    <w:name w:val="line number"/>
    <w:basedOn w:val="Domylnaczcionkaakapitu"/>
    <w:rsid w:val="00F44FB7"/>
  </w:style>
  <w:style w:type="paragraph" w:styleId="Stopka">
    <w:name w:val="footer"/>
    <w:basedOn w:val="Normalny"/>
    <w:link w:val="StopkaZnak"/>
    <w:uiPriority w:val="99"/>
    <w:rsid w:val="00F44FB7"/>
    <w:pPr>
      <w:tabs>
        <w:tab w:val="center" w:pos="4536"/>
        <w:tab w:val="right" w:pos="9072"/>
      </w:tabs>
    </w:pPr>
  </w:style>
  <w:style w:type="character" w:styleId="Numerstrony">
    <w:name w:val="page number"/>
    <w:basedOn w:val="Domylnaczcionkaakapitu"/>
    <w:rsid w:val="00F44FB7"/>
  </w:style>
  <w:style w:type="character" w:styleId="Odwoaniedokomentarza">
    <w:name w:val="annotation reference"/>
    <w:uiPriority w:val="99"/>
    <w:semiHidden/>
    <w:rsid w:val="00FA6D73"/>
    <w:rPr>
      <w:sz w:val="16"/>
      <w:szCs w:val="16"/>
    </w:rPr>
  </w:style>
  <w:style w:type="paragraph" w:styleId="Tekstkomentarza">
    <w:name w:val="annotation text"/>
    <w:basedOn w:val="Normalny"/>
    <w:link w:val="TekstkomentarzaZnak"/>
    <w:uiPriority w:val="99"/>
    <w:semiHidden/>
    <w:rsid w:val="00FA6D73"/>
    <w:rPr>
      <w:sz w:val="20"/>
      <w:szCs w:val="20"/>
    </w:rPr>
  </w:style>
  <w:style w:type="paragraph" w:styleId="Tematkomentarza">
    <w:name w:val="annotation subject"/>
    <w:basedOn w:val="Tekstkomentarza"/>
    <w:next w:val="Tekstkomentarza"/>
    <w:link w:val="TematkomentarzaZnak"/>
    <w:uiPriority w:val="99"/>
    <w:semiHidden/>
    <w:rsid w:val="00FA6D73"/>
    <w:rPr>
      <w:b/>
      <w:bCs/>
    </w:rPr>
  </w:style>
  <w:style w:type="character" w:customStyle="1" w:styleId="TekstkomentarzaZnak">
    <w:name w:val="Tekst komentarza Znak"/>
    <w:link w:val="Tekstkomentarza"/>
    <w:uiPriority w:val="99"/>
    <w:semiHidden/>
    <w:rsid w:val="00F94BC8"/>
  </w:style>
  <w:style w:type="paragraph" w:styleId="Nagwek">
    <w:name w:val="header"/>
    <w:basedOn w:val="Normalny"/>
    <w:link w:val="NagwekZnak"/>
    <w:rsid w:val="00377843"/>
    <w:pPr>
      <w:tabs>
        <w:tab w:val="center" w:pos="4536"/>
        <w:tab w:val="right" w:pos="9072"/>
      </w:tabs>
    </w:pPr>
  </w:style>
  <w:style w:type="character" w:customStyle="1" w:styleId="NagwekZnak">
    <w:name w:val="Nagłówek Znak"/>
    <w:link w:val="Nagwek"/>
    <w:rsid w:val="00377843"/>
    <w:rPr>
      <w:sz w:val="24"/>
      <w:szCs w:val="24"/>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915E3E"/>
    <w:pPr>
      <w:ind w:left="708"/>
    </w:pPr>
  </w:style>
  <w:style w:type="paragraph" w:styleId="Tekstpodstawowywcity2">
    <w:name w:val="Body Text Indent 2"/>
    <w:basedOn w:val="Normalny"/>
    <w:link w:val="Tekstpodstawowywcity2Znak"/>
    <w:rsid w:val="00A210BD"/>
    <w:pPr>
      <w:spacing w:after="120" w:line="480" w:lineRule="auto"/>
      <w:ind w:left="283"/>
    </w:pPr>
  </w:style>
  <w:style w:type="character" w:customStyle="1" w:styleId="Tekstpodstawowywcity2Znak">
    <w:name w:val="Tekst podstawowy wcięty 2 Znak"/>
    <w:basedOn w:val="Domylnaczcionkaakapitu"/>
    <w:link w:val="Tekstpodstawowywcity2"/>
    <w:rsid w:val="00A210BD"/>
    <w:rPr>
      <w:sz w:val="24"/>
      <w:szCs w:val="24"/>
    </w:rPr>
  </w:style>
  <w:style w:type="character" w:customStyle="1" w:styleId="Nagwek4Znak">
    <w:name w:val="Nagłówek 4 Znak"/>
    <w:basedOn w:val="Domylnaczcionkaakapitu"/>
    <w:link w:val="Nagwek4"/>
    <w:uiPriority w:val="9"/>
    <w:rsid w:val="00A210BD"/>
    <w:rPr>
      <w:b/>
      <w:bCs/>
      <w:spacing w:val="20"/>
      <w:sz w:val="22"/>
      <w:szCs w:val="24"/>
    </w:rPr>
  </w:style>
  <w:style w:type="character" w:customStyle="1" w:styleId="Nagwek5Znak">
    <w:name w:val="Nagłówek 5 Znak"/>
    <w:basedOn w:val="Domylnaczcionkaakapitu"/>
    <w:link w:val="Nagwek5"/>
    <w:rsid w:val="00A210BD"/>
    <w:rPr>
      <w:b/>
      <w:bCs/>
      <w:sz w:val="24"/>
      <w:szCs w:val="24"/>
      <w:lang w:val="x-none" w:eastAsia="x-none"/>
    </w:rPr>
  </w:style>
  <w:style w:type="character" w:customStyle="1" w:styleId="Nagwek6Znak">
    <w:name w:val="Nagłówek 6 Znak"/>
    <w:basedOn w:val="Domylnaczcionkaakapitu"/>
    <w:link w:val="Nagwek6"/>
    <w:rsid w:val="00A210BD"/>
    <w:rPr>
      <w:b/>
      <w:color w:val="0000FF"/>
      <w:kern w:val="20"/>
      <w:sz w:val="24"/>
      <w:szCs w:val="24"/>
    </w:rPr>
  </w:style>
  <w:style w:type="character" w:customStyle="1" w:styleId="Nagwek7Znak">
    <w:name w:val="Nagłówek 7 Znak"/>
    <w:basedOn w:val="Domylnaczcionkaakapitu"/>
    <w:link w:val="Nagwek7"/>
    <w:rsid w:val="00A210BD"/>
    <w:rPr>
      <w:b/>
      <w:kern w:val="20"/>
      <w:sz w:val="24"/>
      <w:szCs w:val="24"/>
    </w:rPr>
  </w:style>
  <w:style w:type="character" w:customStyle="1" w:styleId="Nagwek8Znak">
    <w:name w:val="Nagłówek 8 Znak"/>
    <w:basedOn w:val="Domylnaczcionkaakapitu"/>
    <w:link w:val="Nagwek8"/>
    <w:rsid w:val="00A210BD"/>
    <w:rPr>
      <w:i/>
      <w:iCs/>
      <w:sz w:val="24"/>
      <w:szCs w:val="24"/>
    </w:rPr>
  </w:style>
  <w:style w:type="character" w:customStyle="1" w:styleId="Nagwek9Znak">
    <w:name w:val="Nagłówek 9 Znak"/>
    <w:basedOn w:val="Domylnaczcionkaakapitu"/>
    <w:link w:val="Nagwek9"/>
    <w:rsid w:val="00A210BD"/>
    <w:rPr>
      <w:b/>
      <w:i/>
      <w:iCs/>
      <w:sz w:val="24"/>
      <w:szCs w:val="24"/>
    </w:rPr>
  </w:style>
  <w:style w:type="paragraph" w:styleId="Tekstblokowy">
    <w:name w:val="Block Text"/>
    <w:basedOn w:val="Normalny"/>
    <w:rsid w:val="00A210BD"/>
    <w:pPr>
      <w:suppressLineNumbers/>
      <w:spacing w:after="120"/>
      <w:ind w:left="284" w:right="424"/>
      <w:jc w:val="both"/>
    </w:pPr>
    <w:rPr>
      <w:kern w:val="20"/>
    </w:rPr>
  </w:style>
  <w:style w:type="paragraph" w:styleId="NormalnyWeb">
    <w:name w:val="Normal (Web)"/>
    <w:basedOn w:val="Normalny"/>
    <w:uiPriority w:val="99"/>
    <w:rsid w:val="00A210BD"/>
    <w:pPr>
      <w:spacing w:before="100" w:beforeAutospacing="1" w:after="100" w:afterAutospacing="1"/>
      <w:jc w:val="both"/>
    </w:pPr>
    <w:rPr>
      <w:rFonts w:ascii="Arial Unicode MS" w:eastAsia="Arial Unicode MS" w:hAnsi="Arial Unicode MS" w:cs="Arial Unicode MS"/>
      <w:sz w:val="20"/>
      <w:szCs w:val="20"/>
    </w:rPr>
  </w:style>
  <w:style w:type="paragraph" w:styleId="Tekstpodstawowywcity">
    <w:name w:val="Body Text Indent"/>
    <w:basedOn w:val="Normalny"/>
    <w:link w:val="TekstpodstawowywcityZnak"/>
    <w:rsid w:val="00A210BD"/>
    <w:pPr>
      <w:suppressLineNumbers/>
      <w:spacing w:after="120"/>
      <w:ind w:left="1620"/>
    </w:pPr>
    <w:rPr>
      <w:kern w:val="20"/>
      <w:lang w:val="x-none" w:eastAsia="x-none"/>
    </w:rPr>
  </w:style>
  <w:style w:type="character" w:customStyle="1" w:styleId="TekstpodstawowywcityZnak">
    <w:name w:val="Tekst podstawowy wcięty Znak"/>
    <w:basedOn w:val="Domylnaczcionkaakapitu"/>
    <w:link w:val="Tekstpodstawowywcity"/>
    <w:rsid w:val="00A210BD"/>
    <w:rPr>
      <w:kern w:val="20"/>
      <w:sz w:val="24"/>
      <w:szCs w:val="24"/>
      <w:lang w:val="x-none" w:eastAsia="x-none"/>
    </w:rPr>
  </w:style>
  <w:style w:type="paragraph" w:customStyle="1" w:styleId="ust">
    <w:name w:val="ust"/>
    <w:rsid w:val="00A210BD"/>
    <w:pPr>
      <w:spacing w:before="60" w:after="60"/>
      <w:ind w:left="426" w:hanging="284"/>
      <w:jc w:val="both"/>
    </w:pPr>
    <w:rPr>
      <w:sz w:val="24"/>
      <w:szCs w:val="24"/>
    </w:rPr>
  </w:style>
  <w:style w:type="paragraph" w:customStyle="1" w:styleId="pkt">
    <w:name w:val="pkt"/>
    <w:basedOn w:val="Normalny"/>
    <w:rsid w:val="00A210BD"/>
    <w:pPr>
      <w:spacing w:before="60" w:after="60"/>
      <w:ind w:left="851" w:hanging="295"/>
      <w:jc w:val="both"/>
    </w:pPr>
  </w:style>
  <w:style w:type="paragraph" w:customStyle="1" w:styleId="tyt">
    <w:name w:val="tyt"/>
    <w:basedOn w:val="Normalny"/>
    <w:rsid w:val="00A210BD"/>
    <w:pPr>
      <w:keepNext/>
      <w:spacing w:before="60" w:after="60"/>
      <w:jc w:val="center"/>
    </w:pPr>
    <w:rPr>
      <w:b/>
      <w:bCs/>
    </w:rPr>
  </w:style>
  <w:style w:type="paragraph" w:customStyle="1" w:styleId="Plandokumentu">
    <w:name w:val="Plan dokumentu"/>
    <w:basedOn w:val="Normalny"/>
    <w:semiHidden/>
    <w:rsid w:val="00A210BD"/>
    <w:pPr>
      <w:shd w:val="clear" w:color="auto" w:fill="000080"/>
    </w:pPr>
    <w:rPr>
      <w:rFonts w:ascii="Tahoma" w:hAnsi="Tahoma" w:cs="Tahoma"/>
    </w:rPr>
  </w:style>
  <w:style w:type="paragraph" w:customStyle="1" w:styleId="Standardowy1">
    <w:name w:val="Standardowy1"/>
    <w:rsid w:val="00A210BD"/>
    <w:pPr>
      <w:overflowPunct w:val="0"/>
      <w:autoSpaceDE w:val="0"/>
      <w:autoSpaceDN w:val="0"/>
      <w:adjustRightInd w:val="0"/>
      <w:spacing w:after="120"/>
      <w:ind w:firstLine="567"/>
      <w:textAlignment w:val="baseline"/>
    </w:pPr>
    <w:rPr>
      <w:kern w:val="24"/>
      <w:sz w:val="24"/>
      <w:szCs w:val="24"/>
    </w:rPr>
  </w:style>
  <w:style w:type="paragraph" w:customStyle="1" w:styleId="lit">
    <w:name w:val="lit"/>
    <w:rsid w:val="00A210BD"/>
    <w:pPr>
      <w:spacing w:before="60" w:after="60"/>
      <w:ind w:left="1281" w:hanging="272"/>
      <w:jc w:val="both"/>
    </w:pPr>
    <w:rPr>
      <w:sz w:val="24"/>
      <w:szCs w:val="24"/>
    </w:rPr>
  </w:style>
  <w:style w:type="character" w:styleId="UyteHipercze">
    <w:name w:val="FollowedHyperlink"/>
    <w:rsid w:val="00A210BD"/>
    <w:rPr>
      <w:color w:val="800080"/>
      <w:u w:val="single"/>
    </w:rPr>
  </w:style>
  <w:style w:type="paragraph" w:styleId="Tekstprzypisudolnego">
    <w:name w:val="footnote text"/>
    <w:basedOn w:val="Normalny"/>
    <w:link w:val="TekstprzypisudolnegoZnak"/>
    <w:rsid w:val="00A210BD"/>
    <w:rPr>
      <w:sz w:val="20"/>
      <w:szCs w:val="20"/>
    </w:rPr>
  </w:style>
  <w:style w:type="character" w:customStyle="1" w:styleId="TekstprzypisudolnegoZnak">
    <w:name w:val="Tekst przypisu dolnego Znak"/>
    <w:basedOn w:val="Domylnaczcionkaakapitu"/>
    <w:link w:val="Tekstprzypisudolnego"/>
    <w:rsid w:val="00A210BD"/>
  </w:style>
  <w:style w:type="character" w:styleId="Odwoanieprzypisudolnego">
    <w:name w:val="footnote reference"/>
    <w:aliases w:val="Footnote Reference Number"/>
    <w:rsid w:val="00A210BD"/>
    <w:rPr>
      <w:vertAlign w:val="superscript"/>
    </w:rPr>
  </w:style>
  <w:style w:type="character" w:customStyle="1" w:styleId="TekstpodstawowyZnak">
    <w:name w:val="Tekst podstawowy Znak"/>
    <w:link w:val="Tekstpodstawowy"/>
    <w:rsid w:val="00A210BD"/>
    <w:rPr>
      <w:rFonts w:ascii="Arial Narrow" w:hAnsi="Arial Narrow"/>
      <w:sz w:val="24"/>
      <w:szCs w:val="24"/>
    </w:rPr>
  </w:style>
  <w:style w:type="character" w:customStyle="1" w:styleId="TekstdymkaZnak">
    <w:name w:val="Tekst dymka Znak"/>
    <w:link w:val="Tekstdymka"/>
    <w:uiPriority w:val="99"/>
    <w:semiHidden/>
    <w:rsid w:val="00A210BD"/>
    <w:rPr>
      <w:rFonts w:ascii="Tahoma" w:hAnsi="Tahoma" w:cs="Tahoma"/>
      <w:sz w:val="16"/>
      <w:szCs w:val="16"/>
    </w:rPr>
  </w:style>
  <w:style w:type="character" w:customStyle="1" w:styleId="StopkaZnak">
    <w:name w:val="Stopka Znak"/>
    <w:basedOn w:val="Domylnaczcionkaakapitu"/>
    <w:link w:val="Stopka"/>
    <w:uiPriority w:val="99"/>
    <w:rsid w:val="00A210BD"/>
    <w:rPr>
      <w:sz w:val="24"/>
      <w:szCs w:val="24"/>
    </w:rPr>
  </w:style>
  <w:style w:type="character" w:customStyle="1" w:styleId="TekstprzypisukocowegoZnak">
    <w:name w:val="Tekst przypisu końcowego Znak"/>
    <w:basedOn w:val="Domylnaczcionkaakapitu"/>
    <w:link w:val="Tekstprzypisukocowego"/>
    <w:uiPriority w:val="99"/>
    <w:semiHidden/>
    <w:rsid w:val="00A210BD"/>
  </w:style>
  <w:style w:type="character" w:customStyle="1" w:styleId="Nagwek3Znak">
    <w:name w:val="Nagłówek 3 Znak"/>
    <w:link w:val="Nagwek3"/>
    <w:rsid w:val="00A210BD"/>
    <w:rPr>
      <w:rFonts w:ascii="Arial Narrow" w:hAnsi="Arial Narrow"/>
      <w:b/>
      <w:bCs/>
      <w:szCs w:val="24"/>
    </w:rPr>
  </w:style>
  <w:style w:type="character" w:styleId="Nierozpoznanawzmianka">
    <w:name w:val="Unresolved Mention"/>
    <w:uiPriority w:val="99"/>
    <w:semiHidden/>
    <w:unhideWhenUsed/>
    <w:rsid w:val="00A210BD"/>
    <w:rPr>
      <w:color w:val="605E5C"/>
      <w:shd w:val="clear" w:color="auto" w:fill="E1DFDD"/>
    </w:rPr>
  </w:style>
  <w:style w:type="paragraph" w:customStyle="1" w:styleId="BodyTextIndentZnak">
    <w:name w:val="Body Text Indent Znak"/>
    <w:basedOn w:val="Normalny"/>
    <w:rsid w:val="00A210BD"/>
    <w:pPr>
      <w:suppressAutoHyphens/>
      <w:spacing w:line="360" w:lineRule="auto"/>
      <w:ind w:left="708"/>
      <w:jc w:val="both"/>
    </w:pPr>
    <w:rPr>
      <w:rFonts w:ascii="Arial Narrow" w:hAnsi="Arial Narrow" w:cs="Arial Narrow"/>
      <w:sz w:val="20"/>
      <w:lang w:eastAsia="zh-CN"/>
    </w:rPr>
  </w:style>
  <w:style w:type="numbering" w:customStyle="1" w:styleId="Biecalista1">
    <w:name w:val="Bieżąca lista1"/>
    <w:uiPriority w:val="99"/>
    <w:rsid w:val="00A210BD"/>
    <w:pPr>
      <w:numPr>
        <w:numId w:val="8"/>
      </w:numPr>
    </w:p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A210BD"/>
    <w:rPr>
      <w:sz w:val="24"/>
      <w:szCs w:val="24"/>
    </w:rPr>
  </w:style>
  <w:style w:type="paragraph" w:customStyle="1" w:styleId="Standardowy2">
    <w:name w:val="Standardowy2"/>
    <w:rsid w:val="00A210BD"/>
    <w:pPr>
      <w:overflowPunct w:val="0"/>
      <w:autoSpaceDE w:val="0"/>
      <w:autoSpaceDN w:val="0"/>
      <w:adjustRightInd w:val="0"/>
      <w:spacing w:after="120"/>
      <w:ind w:firstLine="567"/>
      <w:textAlignment w:val="baseline"/>
    </w:pPr>
    <w:rPr>
      <w:kern w:val="24"/>
      <w:sz w:val="24"/>
      <w:szCs w:val="24"/>
    </w:rPr>
  </w:style>
  <w:style w:type="paragraph" w:customStyle="1" w:styleId="Default">
    <w:name w:val="Default"/>
    <w:rsid w:val="00A210BD"/>
    <w:pPr>
      <w:autoSpaceDE w:val="0"/>
      <w:autoSpaceDN w:val="0"/>
      <w:adjustRightInd w:val="0"/>
    </w:pPr>
    <w:rPr>
      <w:rFonts w:ascii="Calibri" w:eastAsiaTheme="minorHAnsi" w:hAnsi="Calibri" w:cs="Calibri"/>
      <w:color w:val="000000"/>
      <w:sz w:val="24"/>
      <w:szCs w:val="24"/>
      <w:lang w:eastAsia="en-US"/>
    </w:rPr>
  </w:style>
  <w:style w:type="table" w:customStyle="1" w:styleId="Siatkatabelijasna1">
    <w:name w:val="Siatka tabeli — jasna1"/>
    <w:basedOn w:val="Standardowy"/>
    <w:uiPriority w:val="40"/>
    <w:rsid w:val="00A210BD"/>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ematkomentarzaZnak">
    <w:name w:val="Temat komentarza Znak"/>
    <w:basedOn w:val="TekstkomentarzaZnak"/>
    <w:link w:val="Tematkomentarza"/>
    <w:uiPriority w:val="99"/>
    <w:semiHidden/>
    <w:rsid w:val="00A210BD"/>
    <w:rPr>
      <w:b/>
      <w:bCs/>
    </w:rPr>
  </w:style>
  <w:style w:type="paragraph" w:styleId="Poprawka">
    <w:name w:val="Revision"/>
    <w:hidden/>
    <w:uiPriority w:val="99"/>
    <w:semiHidden/>
    <w:rsid w:val="00A210BD"/>
    <w:rPr>
      <w:sz w:val="24"/>
      <w:szCs w:val="24"/>
    </w:rPr>
  </w:style>
  <w:style w:type="character" w:customStyle="1" w:styleId="markedcontent">
    <w:name w:val="markedcontent"/>
    <w:basedOn w:val="Domylnaczcionkaakapitu"/>
    <w:rsid w:val="00A210BD"/>
  </w:style>
  <w:style w:type="paragraph" w:styleId="Bezodstpw">
    <w:name w:val="No Spacing"/>
    <w:uiPriority w:val="1"/>
    <w:qFormat/>
    <w:rsid w:val="00D75CE5"/>
    <w:rPr>
      <w:rFonts w:asciiTheme="minorHAnsi" w:eastAsiaTheme="minorHAnsi" w:hAnsiTheme="minorHAnsi" w:cstheme="minorBidi"/>
      <w:sz w:val="22"/>
      <w:szCs w:val="22"/>
      <w:lang w:eastAsia="en-US"/>
    </w:rPr>
  </w:style>
  <w:style w:type="paragraph" w:customStyle="1" w:styleId="Umowaustep">
    <w:name w:val="Umowa ustep"/>
    <w:basedOn w:val="Normalny"/>
    <w:qFormat/>
    <w:rsid w:val="00D75CE5"/>
    <w:pPr>
      <w:numPr>
        <w:numId w:val="34"/>
      </w:numPr>
      <w:spacing w:line="360" w:lineRule="auto"/>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1130">
      <w:bodyDiv w:val="1"/>
      <w:marLeft w:val="0"/>
      <w:marRight w:val="0"/>
      <w:marTop w:val="0"/>
      <w:marBottom w:val="0"/>
      <w:divBdr>
        <w:top w:val="none" w:sz="0" w:space="0" w:color="auto"/>
        <w:left w:val="none" w:sz="0" w:space="0" w:color="auto"/>
        <w:bottom w:val="none" w:sz="0" w:space="0" w:color="auto"/>
        <w:right w:val="none" w:sz="0" w:space="0" w:color="auto"/>
      </w:divBdr>
    </w:div>
    <w:div w:id="441385035">
      <w:bodyDiv w:val="1"/>
      <w:marLeft w:val="0"/>
      <w:marRight w:val="0"/>
      <w:marTop w:val="0"/>
      <w:marBottom w:val="0"/>
      <w:divBdr>
        <w:top w:val="none" w:sz="0" w:space="0" w:color="auto"/>
        <w:left w:val="none" w:sz="0" w:space="0" w:color="auto"/>
        <w:bottom w:val="none" w:sz="0" w:space="0" w:color="auto"/>
        <w:right w:val="none" w:sz="0" w:space="0" w:color="auto"/>
      </w:divBdr>
    </w:div>
    <w:div w:id="1277323040">
      <w:bodyDiv w:val="1"/>
      <w:marLeft w:val="0"/>
      <w:marRight w:val="0"/>
      <w:marTop w:val="0"/>
      <w:marBottom w:val="0"/>
      <w:divBdr>
        <w:top w:val="none" w:sz="0" w:space="0" w:color="auto"/>
        <w:left w:val="none" w:sz="0" w:space="0" w:color="auto"/>
        <w:bottom w:val="none" w:sz="0" w:space="0" w:color="auto"/>
        <w:right w:val="none" w:sz="0" w:space="0" w:color="auto"/>
      </w:divBdr>
    </w:div>
    <w:div w:id="144199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zetargi@uni.lodz.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www.uni.lodz.pl"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wk@platformazakupowa.pl"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latformazakupowa.pl/pn/uni.lodz"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pn/uni.lod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lodz"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40F11CFD8ED7A4D8AF37A767342EDAB" ma:contentTypeVersion="13" ma:contentTypeDescription="Utwórz nowy dokument." ma:contentTypeScope="" ma:versionID="bf77170ec4e6f191415d3b1015d866c0">
  <xsd:schema xmlns:xsd="http://www.w3.org/2001/XMLSchema" xmlns:xs="http://www.w3.org/2001/XMLSchema" xmlns:p="http://schemas.microsoft.com/office/2006/metadata/properties" xmlns:ns2="fee3cafa-a009-44c5-a1f7-e39fbb251b56" xmlns:ns3="c0be9721-bae9-453b-a162-68631eaa5c83" targetNamespace="http://schemas.microsoft.com/office/2006/metadata/properties" ma:root="true" ma:fieldsID="b2b95d17840a49d31528e1a190b7d755" ns2:_="" ns3:_="">
    <xsd:import namespace="fee3cafa-a009-44c5-a1f7-e39fbb251b56"/>
    <xsd:import namespace="c0be9721-bae9-453b-a162-68631eaa5c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3cafa-a009-44c5-a1f7-e39fbb251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e9721-bae9-453b-a162-68631eaa5c83"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808353-A2C2-4CB8-AAD9-BA08D17F34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CE4788-5F92-4255-B0A7-021566153F7C}">
  <ds:schemaRefs>
    <ds:schemaRef ds:uri="http://schemas.openxmlformats.org/officeDocument/2006/bibliography"/>
  </ds:schemaRefs>
</ds:datastoreItem>
</file>

<file path=customXml/itemProps3.xml><?xml version="1.0" encoding="utf-8"?>
<ds:datastoreItem xmlns:ds="http://schemas.openxmlformats.org/officeDocument/2006/customXml" ds:itemID="{1F6E1AAC-ABDF-4866-807E-00ABC613AE23}">
  <ds:schemaRefs>
    <ds:schemaRef ds:uri="http://schemas.microsoft.com/sharepoint/v3/contenttype/forms"/>
  </ds:schemaRefs>
</ds:datastoreItem>
</file>

<file path=customXml/itemProps4.xml><?xml version="1.0" encoding="utf-8"?>
<ds:datastoreItem xmlns:ds="http://schemas.openxmlformats.org/officeDocument/2006/customXml" ds:itemID="{9DC993D2-AED9-4E9B-A201-E3F4B4202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3cafa-a009-44c5-a1f7-e39fbb251b56"/>
    <ds:schemaRef ds:uri="c0be9721-bae9-453b-a162-68631eaa5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9279</Words>
  <Characters>60203</Characters>
  <Application>Microsoft Office Word</Application>
  <DocSecurity>0</DocSecurity>
  <Lines>501</Lines>
  <Paragraphs>138</Paragraphs>
  <ScaleCrop>false</ScaleCrop>
  <HeadingPairs>
    <vt:vector size="2" baseType="variant">
      <vt:variant>
        <vt:lpstr>Tytuł</vt:lpstr>
      </vt:variant>
      <vt:variant>
        <vt:i4>1</vt:i4>
      </vt:variant>
    </vt:vector>
  </HeadingPairs>
  <TitlesOfParts>
    <vt:vector size="1" baseType="lpstr">
      <vt:lpstr>Załącznik nr 1 do Zarządzenia nr  ………</vt:lpstr>
    </vt:vector>
  </TitlesOfParts>
  <Company>Uniwersytet Łódzki</Company>
  <LinksUpToDate>false</LinksUpToDate>
  <CharactersWithSpaces>69344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Zarządzenia nr  ………</dc:title>
  <dc:subject/>
  <dc:creator>Biuro Zamówień Publicznych</dc:creator>
  <cp:keywords/>
  <cp:lastModifiedBy>Łukasz Pawelczyk</cp:lastModifiedBy>
  <cp:revision>7</cp:revision>
  <cp:lastPrinted>2011-05-25T06:21:00Z</cp:lastPrinted>
  <dcterms:created xsi:type="dcterms:W3CDTF">2024-03-13T10:43:00Z</dcterms:created>
  <dcterms:modified xsi:type="dcterms:W3CDTF">2024-03-14T12:51:00Z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0x010100840F11CFD8ED7A4D8AF37A767342EDAB</vt:lpwstr>
  </property>
</Properties>
</file>