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30" w:rsidRPr="008920E8" w:rsidRDefault="00BD6230" w:rsidP="00BD6230">
      <w:pPr>
        <w:autoSpaceDE w:val="0"/>
        <w:autoSpaceDN w:val="0"/>
        <w:adjustRightInd w:val="0"/>
        <w:ind w:left="-140"/>
        <w:jc w:val="right"/>
        <w:rPr>
          <w:rFonts w:ascii="Cambria" w:hAnsi="Cambria"/>
          <w:sz w:val="22"/>
          <w:szCs w:val="22"/>
        </w:rPr>
      </w:pPr>
      <w:r w:rsidRPr="00BE2F79">
        <w:rPr>
          <w:rFonts w:ascii="Cambria" w:hAnsi="Cambria"/>
          <w:b/>
          <w:i/>
          <w:sz w:val="22"/>
          <w:szCs w:val="22"/>
        </w:rPr>
        <w:t>Załącznik nr 1</w:t>
      </w:r>
    </w:p>
    <w:p w:rsidR="00BD6230" w:rsidRPr="008920E8" w:rsidRDefault="00BD6230" w:rsidP="00BD6230">
      <w:pPr>
        <w:jc w:val="both"/>
        <w:rPr>
          <w:rFonts w:ascii="Cambria" w:hAnsi="Cambria"/>
          <w:b/>
          <w:bCs/>
          <w:sz w:val="22"/>
          <w:szCs w:val="22"/>
        </w:rPr>
      </w:pPr>
    </w:p>
    <w:p w:rsidR="00BD6230" w:rsidRPr="008920E8" w:rsidRDefault="00BD6230" w:rsidP="00BD6230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A95F68">
        <w:rPr>
          <w:rFonts w:ascii="Cambria" w:hAnsi="Cambria"/>
          <w:b/>
          <w:i/>
          <w:sz w:val="22"/>
          <w:szCs w:val="22"/>
        </w:rPr>
        <w:t>powyżej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A95F68">
        <w:rPr>
          <w:rFonts w:ascii="Cambria" w:hAnsi="Cambria"/>
          <w:b/>
          <w:i/>
          <w:sz w:val="22"/>
          <w:szCs w:val="22"/>
        </w:rPr>
        <w:t xml:space="preserve"> 000,00 EUR</w:t>
      </w:r>
      <w:r w:rsidRPr="008920E8">
        <w:rPr>
          <w:rFonts w:ascii="Cambria" w:hAnsi="Cambria"/>
          <w:b/>
          <w:i/>
          <w:sz w:val="22"/>
          <w:szCs w:val="22"/>
        </w:rPr>
        <w:t xml:space="preserve"> </w:t>
      </w:r>
    </w:p>
    <w:p w:rsidR="00BD6230" w:rsidRPr="006B061A" w:rsidRDefault="00BD6230" w:rsidP="00BD6230">
      <w:pPr>
        <w:jc w:val="center"/>
        <w:rPr>
          <w:rFonts w:ascii="Cambria" w:hAnsi="Cambria"/>
          <w:sz w:val="16"/>
          <w:szCs w:val="22"/>
        </w:rPr>
      </w:pPr>
    </w:p>
    <w:p w:rsidR="00BD6230" w:rsidRPr="006B061A" w:rsidRDefault="00BD6230" w:rsidP="00BD6230">
      <w:pPr>
        <w:jc w:val="center"/>
        <w:rPr>
          <w:rFonts w:ascii="Cambria" w:hAnsi="Cambria"/>
          <w:sz w:val="16"/>
          <w:szCs w:val="22"/>
        </w:rPr>
      </w:pPr>
    </w:p>
    <w:p w:rsidR="00BD6230" w:rsidRPr="008920E8" w:rsidRDefault="00BD6230" w:rsidP="00BD6230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BD6230" w:rsidRPr="00D37218" w:rsidRDefault="00BD6230" w:rsidP="00BD6230">
      <w:pPr>
        <w:ind w:right="24"/>
        <w:jc w:val="center"/>
        <w:rPr>
          <w:rFonts w:ascii="Cambria" w:hAnsi="Cambria"/>
          <w:b/>
          <w:sz w:val="22"/>
        </w:rPr>
      </w:pPr>
      <w:r w:rsidRPr="00D37218">
        <w:rPr>
          <w:rFonts w:ascii="Cambria" w:hAnsi="Cambria"/>
          <w:b/>
          <w:sz w:val="22"/>
        </w:rPr>
        <w:t>Sukcesywne dostawy oleju napędowego do silnika diesla</w:t>
      </w:r>
    </w:p>
    <w:p w:rsidR="00BD6230" w:rsidRPr="008920E8" w:rsidRDefault="00BD6230" w:rsidP="00BD6230">
      <w:pPr>
        <w:jc w:val="both"/>
        <w:rPr>
          <w:rFonts w:ascii="Cambria" w:hAnsi="Cambria"/>
          <w:b/>
          <w:bCs/>
          <w:sz w:val="16"/>
          <w:szCs w:val="22"/>
        </w:rPr>
      </w:pP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</w:t>
      </w: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BD6230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</w:t>
      </w:r>
    </w:p>
    <w:p w:rsidR="00BD6230" w:rsidRPr="00E34CDD" w:rsidRDefault="00BD6230" w:rsidP="00BD6230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BD6230" w:rsidRPr="000B5349" w:rsidRDefault="00BD6230" w:rsidP="00BD623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D6230" w:rsidRPr="0035562A" w:rsidRDefault="00BD6230" w:rsidP="00BD6230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BD6230" w:rsidRPr="005C2A3D" w:rsidTr="00D02EEC">
        <w:trPr>
          <w:cantSplit/>
        </w:trPr>
        <w:tc>
          <w:tcPr>
            <w:tcW w:w="567" w:type="dxa"/>
            <w:shd w:val="pct5" w:color="auto" w:fill="FFFFFF"/>
          </w:tcPr>
          <w:p w:rsidR="00BD6230" w:rsidRPr="007E09E0" w:rsidRDefault="00BD6230" w:rsidP="00D02EE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D6230" w:rsidRPr="005C2A3D" w:rsidTr="00D02EEC"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6230" w:rsidRPr="005C2A3D" w:rsidTr="00D02EE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D6230" w:rsidRPr="005C2A3D" w:rsidRDefault="00BD6230" w:rsidP="00D02EE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D6230" w:rsidRPr="0035562A" w:rsidRDefault="00BD6230" w:rsidP="00BD6230">
      <w:pPr>
        <w:rPr>
          <w:rFonts w:ascii="Cambria" w:hAnsi="Cambria"/>
          <w:sz w:val="16"/>
          <w:szCs w:val="22"/>
        </w:rPr>
      </w:pPr>
    </w:p>
    <w:p w:rsidR="00BD6230" w:rsidRPr="00800DE8" w:rsidRDefault="00BD6230" w:rsidP="00BD6230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D6230" w:rsidRPr="00800DE8" w:rsidRDefault="00BD6230" w:rsidP="00BD6230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D6230" w:rsidRPr="00D10F44" w:rsidRDefault="00BD6230" w:rsidP="00BD6230">
      <w:pPr>
        <w:ind w:right="-40"/>
        <w:jc w:val="both"/>
        <w:rPr>
          <w:rFonts w:ascii="Cambria" w:hAnsi="Cambria"/>
          <w:sz w:val="16"/>
          <w:szCs w:val="22"/>
        </w:rPr>
      </w:pPr>
      <w:r w:rsidRPr="005C2A3D">
        <w:rPr>
          <w:rFonts w:ascii="Cambria" w:hAnsi="Cambria"/>
          <w:sz w:val="18"/>
          <w:szCs w:val="22"/>
        </w:rPr>
        <w:t xml:space="preserve"> </w:t>
      </w:r>
    </w:p>
    <w:p w:rsidR="00BD6230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0C701A">
        <w:rPr>
          <w:rFonts w:ascii="Cambria" w:hAnsi="Cambria"/>
          <w:b/>
          <w:sz w:val="22"/>
          <w:szCs w:val="22"/>
        </w:rPr>
        <w:t>Dane dotyczące Zamawiającego</w:t>
      </w:r>
      <w:r w:rsidRPr="008920E8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 xml:space="preserve"> Sp. z o. o.</w:t>
      </w:r>
      <w:r w:rsidRPr="008920E8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8920E8">
        <w:rPr>
          <w:rFonts w:ascii="Cambria" w:hAnsi="Cambria"/>
          <w:sz w:val="22"/>
          <w:szCs w:val="22"/>
        </w:rPr>
        <w:cr/>
        <w:t xml:space="preserve">84-207 Koleczkowo </w:t>
      </w:r>
    </w:p>
    <w:p w:rsidR="00BD6230" w:rsidRDefault="00BD6230" w:rsidP="00BD623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58 672 50 00</w:t>
      </w:r>
    </w:p>
    <w:p w:rsidR="00BD6230" w:rsidRPr="008920E8" w:rsidRDefault="00BD6230" w:rsidP="00BD623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fax. 58 672 74 74</w:t>
      </w:r>
    </w:p>
    <w:p w:rsidR="00BD6230" w:rsidRPr="006C0539" w:rsidRDefault="00BD6230" w:rsidP="00BD6230">
      <w:pPr>
        <w:jc w:val="both"/>
        <w:rPr>
          <w:rFonts w:ascii="Cambria" w:hAnsi="Cambria"/>
          <w:sz w:val="16"/>
          <w:szCs w:val="22"/>
        </w:rPr>
      </w:pPr>
    </w:p>
    <w:p w:rsidR="00BD6230" w:rsidRPr="00DF2AF0" w:rsidRDefault="00BD6230" w:rsidP="00BD6230">
      <w:pPr>
        <w:jc w:val="both"/>
        <w:rPr>
          <w:rFonts w:ascii="Cambria" w:hAnsi="Cambria"/>
          <w:b/>
          <w:sz w:val="22"/>
          <w:szCs w:val="22"/>
        </w:rPr>
      </w:pPr>
      <w:r w:rsidRPr="00DF2AF0">
        <w:rPr>
          <w:rFonts w:ascii="Cambria" w:hAnsi="Cambria"/>
          <w:b/>
          <w:sz w:val="22"/>
          <w:szCs w:val="22"/>
        </w:rPr>
        <w:t>Zobowiązania Wykonawcy:</w:t>
      </w:r>
    </w:p>
    <w:p w:rsidR="00BD6230" w:rsidRPr="00DF2AF0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DF2AF0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BD6230" w:rsidRPr="00DF2AF0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Niniejszym przyjmujemy bez zastrzeżeń czy ograniczeń i w całości postanowienia zawarte w Specyfikacji </w:t>
      </w:r>
      <w:r>
        <w:rPr>
          <w:rFonts w:ascii="Cambria" w:hAnsi="Cambria"/>
          <w:sz w:val="22"/>
          <w:szCs w:val="22"/>
        </w:rPr>
        <w:t>W</w:t>
      </w:r>
      <w:r w:rsidRPr="00DF2AF0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DF2AF0">
        <w:rPr>
          <w:rFonts w:ascii="Cambria" w:hAnsi="Cambria"/>
          <w:sz w:val="22"/>
          <w:szCs w:val="22"/>
        </w:rPr>
        <w:t>amówienia oraz informujemy, że zdobyliśmy wszelkie niezbędne informacje do opracowania oferty i podpisania wynikającej z niej umowy.</w:t>
      </w:r>
    </w:p>
    <w:p w:rsidR="00BD6230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Zobowiązujemy się wykonać przedmiot zamówienia, tj.: </w:t>
      </w:r>
      <w:r>
        <w:rPr>
          <w:rFonts w:ascii="Cambria" w:hAnsi="Cambria"/>
          <w:sz w:val="22"/>
          <w:szCs w:val="22"/>
        </w:rPr>
        <w:t xml:space="preserve">sukcesywne dostawy oleju napędowego do silnika diesla w łącznej ilości 800 000 litrów </w:t>
      </w:r>
      <w:r w:rsidRPr="00D0494B">
        <w:rPr>
          <w:rFonts w:ascii="Cambria" w:hAnsi="Cambria" w:cs="Tahoma"/>
          <w:bCs/>
          <w:iCs/>
          <w:sz w:val="22"/>
          <w:szCs w:val="22"/>
        </w:rPr>
        <w:t>przez okres 24 m-</w:t>
      </w:r>
      <w:proofErr w:type="spellStart"/>
      <w:r w:rsidRPr="00D0494B">
        <w:rPr>
          <w:rFonts w:ascii="Cambria" w:hAnsi="Cambria" w:cs="Tahoma"/>
          <w:bCs/>
          <w:iCs/>
          <w:sz w:val="22"/>
          <w:szCs w:val="22"/>
        </w:rPr>
        <w:t>cy</w:t>
      </w:r>
      <w:proofErr w:type="spellEnd"/>
      <w:r w:rsidRPr="00D0494B">
        <w:rPr>
          <w:rFonts w:ascii="Cambria" w:hAnsi="Cambria" w:cs="Tahoma"/>
          <w:bCs/>
          <w:iCs/>
          <w:sz w:val="22"/>
          <w:szCs w:val="22"/>
        </w:rPr>
        <w:t>,</w:t>
      </w:r>
      <w:r>
        <w:rPr>
          <w:rFonts w:ascii="Cambria" w:hAnsi="Cambria" w:cs="Tahoma"/>
          <w:bCs/>
          <w:iCs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</w:rPr>
        <w:t>za cenę (</w:t>
      </w:r>
      <w:r w:rsidRPr="005A3473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 xml:space="preserve"> - zasada zaokr</w:t>
      </w:r>
      <w:r w:rsidRPr="005A3473">
        <w:rPr>
          <w:rFonts w:ascii="Cambria" w:hAnsi="Cambria" w:cs="Arial-BoldMT"/>
          <w:b/>
          <w:bCs/>
          <w:sz w:val="22"/>
          <w:szCs w:val="22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glenia – poni</w:t>
      </w:r>
      <w:r w:rsidRPr="005A3473">
        <w:rPr>
          <w:rFonts w:ascii="Cambria" w:hAnsi="Cambria" w:cs="Arial-BoldMT"/>
          <w:b/>
          <w:bCs/>
          <w:sz w:val="22"/>
          <w:szCs w:val="22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ej 5 nale</w:t>
      </w:r>
      <w:r w:rsidRPr="005A3473">
        <w:rPr>
          <w:rFonts w:ascii="Cambria" w:hAnsi="Cambria" w:cs="Arial-BoldMT"/>
          <w:b/>
          <w:bCs/>
          <w:sz w:val="22"/>
          <w:szCs w:val="22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y ko</w:t>
      </w:r>
      <w:r w:rsidRPr="005A3473">
        <w:rPr>
          <w:rFonts w:ascii="Cambria" w:hAnsi="Cambria" w:cs="Arial-BoldMT"/>
          <w:b/>
          <w:bCs/>
          <w:sz w:val="22"/>
          <w:szCs w:val="22"/>
        </w:rPr>
        <w:t>ń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cówk</w:t>
      </w:r>
      <w:r w:rsidRPr="005A3473">
        <w:rPr>
          <w:rFonts w:ascii="Cambria" w:hAnsi="Cambria" w:cs="Arial-BoldMT"/>
          <w:b/>
          <w:bCs/>
          <w:sz w:val="22"/>
          <w:szCs w:val="22"/>
        </w:rPr>
        <w:t xml:space="preserve">ę 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pomin</w:t>
      </w:r>
      <w:r w:rsidRPr="005A3473">
        <w:rPr>
          <w:rFonts w:ascii="Cambria" w:hAnsi="Cambria" w:cs="Arial-BoldMT"/>
          <w:b/>
          <w:bCs/>
          <w:sz w:val="22"/>
          <w:szCs w:val="22"/>
        </w:rPr>
        <w:t>ąć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, powy</w:t>
      </w:r>
      <w:r w:rsidRPr="005A3473">
        <w:rPr>
          <w:rFonts w:ascii="Cambria" w:hAnsi="Cambria" w:cs="Arial-BoldMT"/>
          <w:b/>
          <w:bCs/>
          <w:sz w:val="22"/>
          <w:szCs w:val="22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ej i równe 5 nale</w:t>
      </w:r>
      <w:r w:rsidRPr="005A3473">
        <w:rPr>
          <w:rFonts w:ascii="Cambria" w:hAnsi="Cambria" w:cs="Arial-BoldMT"/>
          <w:b/>
          <w:bCs/>
          <w:sz w:val="22"/>
          <w:szCs w:val="22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y zaokr</w:t>
      </w:r>
      <w:r w:rsidRPr="005A3473">
        <w:rPr>
          <w:rFonts w:ascii="Cambria" w:hAnsi="Cambria" w:cs="Arial-BoldMT"/>
          <w:b/>
          <w:bCs/>
          <w:sz w:val="22"/>
          <w:szCs w:val="22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gli</w:t>
      </w:r>
      <w:r w:rsidRPr="005A3473">
        <w:rPr>
          <w:rFonts w:ascii="Cambria" w:hAnsi="Cambria" w:cs="Arial-BoldMT"/>
          <w:b/>
          <w:bCs/>
          <w:sz w:val="22"/>
          <w:szCs w:val="22"/>
        </w:rPr>
        <w:t xml:space="preserve">ć 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w gór</w:t>
      </w:r>
      <w:r w:rsidRPr="005A3473">
        <w:rPr>
          <w:rFonts w:ascii="Cambria" w:hAnsi="Cambria" w:cs="Arial-BoldMT"/>
          <w:b/>
          <w:bCs/>
          <w:sz w:val="22"/>
          <w:szCs w:val="22"/>
        </w:rPr>
        <w:t>ę</w:t>
      </w:r>
      <w:r w:rsidRPr="005A3473">
        <w:rPr>
          <w:rFonts w:ascii="Cambria" w:hAnsi="Cambria" w:cs="TimesNewRomanPS-BoldMT"/>
          <w:b/>
          <w:bCs/>
          <w:sz w:val="22"/>
          <w:szCs w:val="22"/>
        </w:rPr>
        <w:t>)</w:t>
      </w:r>
      <w:r w:rsidRPr="005A3473">
        <w:rPr>
          <w:rFonts w:ascii="Cambria" w:hAnsi="Cambria"/>
          <w:sz w:val="22"/>
          <w:szCs w:val="22"/>
        </w:rPr>
        <w:t>:</w:t>
      </w:r>
    </w:p>
    <w:p w:rsidR="00BD6230" w:rsidRPr="00461DB2" w:rsidRDefault="00BD6230" w:rsidP="00BD6230">
      <w:pPr>
        <w:jc w:val="both"/>
        <w:rPr>
          <w:rFonts w:ascii="Cambria" w:hAnsi="Cambria"/>
          <w:color w:val="002060"/>
          <w:sz w:val="16"/>
        </w:rPr>
      </w:pPr>
    </w:p>
    <w:p w:rsidR="00BD6230" w:rsidRPr="006556BE" w:rsidRDefault="00BD6230" w:rsidP="007B1682">
      <w:pPr>
        <w:numPr>
          <w:ilvl w:val="0"/>
          <w:numId w:val="7"/>
        </w:num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 xml:space="preserve">cena  oferowana ogółem netto C </w:t>
      </w:r>
      <w:r w:rsidRPr="006556BE">
        <w:rPr>
          <w:rFonts w:ascii="Cambria" w:hAnsi="Cambria"/>
          <w:sz w:val="22"/>
          <w:szCs w:val="22"/>
          <w:vertAlign w:val="subscript"/>
        </w:rPr>
        <w:t xml:space="preserve">oferowana ogółem </w:t>
      </w:r>
      <w:r w:rsidRPr="006556BE">
        <w:rPr>
          <w:rFonts w:ascii="Cambria" w:hAnsi="Cambria"/>
          <w:sz w:val="22"/>
          <w:szCs w:val="22"/>
        </w:rPr>
        <w:t xml:space="preserve">= C </w:t>
      </w:r>
      <w:r>
        <w:rPr>
          <w:rFonts w:ascii="Cambria" w:hAnsi="Cambria"/>
          <w:sz w:val="22"/>
          <w:szCs w:val="22"/>
          <w:vertAlign w:val="subscript"/>
        </w:rPr>
        <w:t>CD</w:t>
      </w:r>
      <w:r w:rsidRPr="006556BE">
        <w:rPr>
          <w:rFonts w:ascii="Cambria" w:hAnsi="Cambria"/>
          <w:sz w:val="22"/>
          <w:szCs w:val="22"/>
          <w:vertAlign w:val="subscript"/>
        </w:rPr>
        <w:t xml:space="preserve"> </w:t>
      </w:r>
      <w:r w:rsidRPr="006556BE">
        <w:rPr>
          <w:rFonts w:ascii="Cambria" w:hAnsi="Cambria"/>
          <w:sz w:val="22"/>
          <w:szCs w:val="22"/>
        </w:rPr>
        <w:t xml:space="preserve">x W x </w:t>
      </w:r>
      <w:r>
        <w:rPr>
          <w:rFonts w:ascii="Cambria" w:hAnsi="Cambria"/>
          <w:sz w:val="22"/>
          <w:szCs w:val="22"/>
        </w:rPr>
        <w:t>80</w:t>
      </w:r>
      <w:r w:rsidRPr="006556BE">
        <w:rPr>
          <w:rFonts w:ascii="Cambria" w:hAnsi="Cambria"/>
          <w:sz w:val="22"/>
          <w:szCs w:val="22"/>
        </w:rPr>
        <w:t>0 000 litrów oleju napędowego:</w:t>
      </w:r>
    </w:p>
    <w:p w:rsidR="00BD6230" w:rsidRPr="00461DB2" w:rsidRDefault="00BD6230" w:rsidP="00BD6230">
      <w:pPr>
        <w:ind w:left="360"/>
        <w:jc w:val="both"/>
        <w:rPr>
          <w:rFonts w:ascii="Cambria" w:hAnsi="Cambria"/>
          <w:sz w:val="16"/>
          <w:szCs w:val="22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 xml:space="preserve">         ............................................................................................................ PLN </w:t>
      </w:r>
    </w:p>
    <w:p w:rsidR="00BD6230" w:rsidRPr="006556BE" w:rsidRDefault="00BD6230" w:rsidP="00BD6230">
      <w:pPr>
        <w:jc w:val="both"/>
        <w:rPr>
          <w:rFonts w:ascii="Cambria" w:hAnsi="Cambria"/>
          <w:sz w:val="16"/>
          <w:szCs w:val="22"/>
        </w:rPr>
      </w:pPr>
    </w:p>
    <w:p w:rsidR="00BD6230" w:rsidRPr="006556BE" w:rsidRDefault="00BD6230" w:rsidP="007B1682">
      <w:pPr>
        <w:numPr>
          <w:ilvl w:val="0"/>
          <w:numId w:val="7"/>
        </w:numPr>
        <w:tabs>
          <w:tab w:val="left" w:pos="720"/>
        </w:tabs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>należny podatek VAT 23%</w:t>
      </w:r>
    </w:p>
    <w:p w:rsidR="00BD6230" w:rsidRDefault="00BD6230" w:rsidP="00BD6230">
      <w:pPr>
        <w:ind w:left="360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 xml:space="preserve">    </w:t>
      </w:r>
    </w:p>
    <w:p w:rsidR="00BD6230" w:rsidRPr="006556BE" w:rsidRDefault="00BD6230" w:rsidP="00BD6230">
      <w:pPr>
        <w:ind w:left="360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 PLN</w:t>
      </w:r>
    </w:p>
    <w:p w:rsidR="00BD6230" w:rsidRPr="006556BE" w:rsidRDefault="00BD6230" w:rsidP="00BD6230">
      <w:pPr>
        <w:ind w:left="360"/>
        <w:rPr>
          <w:rFonts w:ascii="Cambria" w:hAnsi="Cambria"/>
          <w:sz w:val="22"/>
          <w:szCs w:val="22"/>
        </w:rPr>
      </w:pPr>
    </w:p>
    <w:p w:rsidR="00BD6230" w:rsidRPr="006556BE" w:rsidRDefault="00BD6230" w:rsidP="007B1682">
      <w:pPr>
        <w:numPr>
          <w:ilvl w:val="0"/>
          <w:numId w:val="7"/>
        </w:numPr>
        <w:tabs>
          <w:tab w:val="left" w:pos="720"/>
        </w:tabs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>cena oferowana ogółem brutto  ........................................................................PLN</w:t>
      </w:r>
    </w:p>
    <w:p w:rsidR="00BD6230" w:rsidRPr="006556BE" w:rsidRDefault="00BD6230" w:rsidP="00BD6230">
      <w:pPr>
        <w:rPr>
          <w:rFonts w:ascii="Cambria" w:hAnsi="Cambria"/>
          <w:sz w:val="22"/>
          <w:szCs w:val="22"/>
        </w:rPr>
      </w:pPr>
    </w:p>
    <w:p w:rsidR="00BD6230" w:rsidRPr="006556BE" w:rsidRDefault="00BD6230" w:rsidP="007B1682">
      <w:pPr>
        <w:numPr>
          <w:ilvl w:val="0"/>
          <w:numId w:val="7"/>
        </w:numPr>
        <w:tabs>
          <w:tab w:val="left" w:pos="720"/>
        </w:tabs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>Współczynnik korygujący W=.......................................................................</w:t>
      </w:r>
    </w:p>
    <w:p w:rsidR="00BD6230" w:rsidRPr="006556BE" w:rsidRDefault="00BD6230" w:rsidP="00BD6230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b/>
          <w:sz w:val="22"/>
          <w:szCs w:val="22"/>
          <w:u w:val="single"/>
        </w:rPr>
      </w:pPr>
      <w:r w:rsidRPr="006556BE">
        <w:rPr>
          <w:rFonts w:ascii="Cambria" w:hAnsi="Cambria"/>
          <w:b/>
          <w:sz w:val="22"/>
          <w:szCs w:val="22"/>
          <w:u w:val="single"/>
        </w:rPr>
        <w:t>Sposób obliczania ceny.</w:t>
      </w:r>
    </w:p>
    <w:p w:rsidR="00BD6230" w:rsidRPr="006556BE" w:rsidRDefault="00BD6230" w:rsidP="00BD6230">
      <w:pPr>
        <w:jc w:val="both"/>
        <w:rPr>
          <w:rFonts w:ascii="Cambria" w:hAnsi="Cambria"/>
          <w:sz w:val="22"/>
          <w:szCs w:val="22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 xml:space="preserve">C </w:t>
      </w:r>
      <w:r w:rsidRPr="006556BE">
        <w:rPr>
          <w:rFonts w:ascii="Cambria" w:hAnsi="Cambria"/>
          <w:sz w:val="22"/>
          <w:szCs w:val="22"/>
          <w:vertAlign w:val="subscript"/>
        </w:rPr>
        <w:t xml:space="preserve">oferowana ogółem netto  = </w:t>
      </w:r>
      <w:r w:rsidRPr="006556BE">
        <w:rPr>
          <w:rFonts w:ascii="Cambria" w:hAnsi="Cambria"/>
          <w:color w:val="0000FF"/>
          <w:sz w:val="22"/>
          <w:szCs w:val="22"/>
        </w:rPr>
        <w:t xml:space="preserve">  </w:t>
      </w:r>
      <w:r w:rsidRPr="006556BE"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  <w:vertAlign w:val="subscript"/>
        </w:rPr>
        <w:t>C</w:t>
      </w:r>
      <w:r w:rsidRPr="006556BE">
        <w:rPr>
          <w:rFonts w:ascii="Cambria" w:hAnsi="Cambria"/>
          <w:sz w:val="22"/>
          <w:szCs w:val="22"/>
          <w:vertAlign w:val="subscript"/>
        </w:rPr>
        <w:t>D</w:t>
      </w:r>
      <w:r w:rsidRPr="006556BE">
        <w:rPr>
          <w:rFonts w:ascii="Cambria" w:hAnsi="Cambria"/>
          <w:sz w:val="22"/>
          <w:szCs w:val="22"/>
        </w:rPr>
        <w:t xml:space="preserve">* W * </w:t>
      </w:r>
      <w:r>
        <w:rPr>
          <w:rFonts w:ascii="Cambria" w:hAnsi="Cambria"/>
          <w:sz w:val="22"/>
          <w:szCs w:val="22"/>
        </w:rPr>
        <w:t>80</w:t>
      </w:r>
      <w:r w:rsidRPr="006556BE">
        <w:rPr>
          <w:rFonts w:ascii="Cambria" w:hAnsi="Cambria"/>
          <w:sz w:val="22"/>
          <w:szCs w:val="22"/>
        </w:rPr>
        <w:t>0 000 litrów</w:t>
      </w: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 xml:space="preserve">C </w:t>
      </w:r>
      <w:r>
        <w:rPr>
          <w:rFonts w:ascii="Cambria" w:hAnsi="Cambria"/>
          <w:sz w:val="22"/>
          <w:szCs w:val="22"/>
          <w:vertAlign w:val="subscript"/>
        </w:rPr>
        <w:t>C</w:t>
      </w:r>
      <w:r w:rsidRPr="006556BE">
        <w:rPr>
          <w:rFonts w:ascii="Cambria" w:hAnsi="Cambria"/>
          <w:sz w:val="22"/>
          <w:szCs w:val="22"/>
          <w:vertAlign w:val="subscript"/>
        </w:rPr>
        <w:t xml:space="preserve">D </w:t>
      </w:r>
      <w:r w:rsidRPr="006556BE">
        <w:rPr>
          <w:rFonts w:ascii="Cambria" w:hAnsi="Cambria"/>
          <w:sz w:val="22"/>
          <w:szCs w:val="22"/>
        </w:rPr>
        <w:t xml:space="preserve"> - </w:t>
      </w:r>
      <w:r w:rsidRPr="0084185E">
        <w:rPr>
          <w:rFonts w:ascii="Cambria" w:hAnsi="Cambria"/>
          <w:sz w:val="22"/>
          <w:szCs w:val="22"/>
        </w:rPr>
        <w:t xml:space="preserve">cena ON </w:t>
      </w:r>
      <w:r w:rsidRPr="0084185E">
        <w:rPr>
          <w:rFonts w:ascii="Cambria" w:hAnsi="Cambria"/>
          <w:b/>
          <w:bCs/>
          <w:sz w:val="22"/>
          <w:szCs w:val="22"/>
          <w:u w:val="single"/>
        </w:rPr>
        <w:t xml:space="preserve">netto </w:t>
      </w:r>
      <w:r w:rsidRPr="0084185E">
        <w:rPr>
          <w:rFonts w:ascii="Cambria" w:hAnsi="Cambria"/>
          <w:sz w:val="22"/>
          <w:szCs w:val="22"/>
        </w:rPr>
        <w:t xml:space="preserve">za 1 litr </w:t>
      </w:r>
      <w:r>
        <w:rPr>
          <w:rFonts w:ascii="Cambria" w:hAnsi="Cambria"/>
          <w:sz w:val="22"/>
          <w:szCs w:val="22"/>
        </w:rPr>
        <w:t>z dostawy w dniu 07.05.2024r</w:t>
      </w:r>
      <w:r w:rsidRPr="001D50FA">
        <w:rPr>
          <w:rFonts w:ascii="Cambria" w:hAnsi="Cambria"/>
          <w:sz w:val="22"/>
          <w:szCs w:val="22"/>
        </w:rPr>
        <w:t xml:space="preserve">., tj.: </w:t>
      </w:r>
      <w:r>
        <w:rPr>
          <w:rFonts w:ascii="Cambria" w:hAnsi="Cambria"/>
          <w:b/>
          <w:sz w:val="22"/>
          <w:szCs w:val="22"/>
        </w:rPr>
        <w:t>4,8</w:t>
      </w:r>
      <w:r w:rsidRPr="001D50FA">
        <w:rPr>
          <w:rFonts w:ascii="Cambria" w:hAnsi="Cambria"/>
          <w:b/>
          <w:sz w:val="22"/>
          <w:szCs w:val="22"/>
        </w:rPr>
        <w:t>5 zł</w:t>
      </w: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>C</w:t>
      </w:r>
      <w:r w:rsidRPr="006556BE">
        <w:rPr>
          <w:rFonts w:ascii="Cambria" w:hAnsi="Cambria"/>
          <w:sz w:val="22"/>
          <w:szCs w:val="22"/>
          <w:vertAlign w:val="subscript"/>
        </w:rPr>
        <w:t xml:space="preserve"> oferowana  jednostkowa</w:t>
      </w:r>
      <w:r w:rsidRPr="006556BE">
        <w:rPr>
          <w:rFonts w:ascii="Cambria" w:hAnsi="Cambria"/>
          <w:sz w:val="22"/>
          <w:szCs w:val="22"/>
        </w:rPr>
        <w:t xml:space="preserve">-  cena oferowana za ON </w:t>
      </w:r>
      <w:r w:rsidRPr="006556BE">
        <w:rPr>
          <w:rFonts w:ascii="Cambria" w:hAnsi="Cambria"/>
          <w:b/>
          <w:bCs/>
          <w:sz w:val="22"/>
          <w:szCs w:val="22"/>
          <w:u w:val="single"/>
        </w:rPr>
        <w:t xml:space="preserve">netto </w:t>
      </w:r>
      <w:r w:rsidRPr="006556BE">
        <w:rPr>
          <w:rFonts w:ascii="Cambria" w:hAnsi="Cambria"/>
          <w:sz w:val="22"/>
          <w:szCs w:val="22"/>
        </w:rPr>
        <w:t xml:space="preserve">za 1 litr </w:t>
      </w: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>W- współczynnik korygujący</w:t>
      </w:r>
    </w:p>
    <w:p w:rsidR="00BD6230" w:rsidRPr="006556BE" w:rsidRDefault="00BD6230" w:rsidP="00BD6230">
      <w:pPr>
        <w:rPr>
          <w:rFonts w:ascii="Cambria" w:hAnsi="Cambria"/>
          <w:b/>
          <w:color w:val="FF6600"/>
          <w:sz w:val="22"/>
          <w:szCs w:val="22"/>
        </w:rPr>
      </w:pPr>
    </w:p>
    <w:p w:rsidR="00BD6230" w:rsidRPr="006556BE" w:rsidRDefault="00BD6230" w:rsidP="00BD6230">
      <w:pPr>
        <w:rPr>
          <w:rFonts w:ascii="Cambria" w:hAnsi="Cambria"/>
          <w:b/>
          <w:sz w:val="22"/>
          <w:szCs w:val="22"/>
        </w:rPr>
      </w:pPr>
      <w:r w:rsidRPr="006556BE">
        <w:rPr>
          <w:rFonts w:ascii="Cambria" w:hAnsi="Cambria"/>
          <w:b/>
          <w:sz w:val="22"/>
          <w:szCs w:val="22"/>
        </w:rPr>
        <w:t>Współczynnik korygujący W=.................   jest wartością stałą i będzie miał zastosowanie w całym okresie obowiązywania umowy.</w:t>
      </w:r>
    </w:p>
    <w:p w:rsidR="00BD6230" w:rsidRPr="006556BE" w:rsidRDefault="00BD6230" w:rsidP="00BD6230">
      <w:pPr>
        <w:jc w:val="both"/>
        <w:rPr>
          <w:rFonts w:ascii="Cambria" w:hAnsi="Cambria"/>
          <w:color w:val="0000FF"/>
          <w:sz w:val="22"/>
          <w:szCs w:val="22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>C</w:t>
      </w:r>
      <w:r w:rsidRPr="006556BE">
        <w:rPr>
          <w:rFonts w:ascii="Cambria" w:hAnsi="Cambria"/>
          <w:sz w:val="22"/>
          <w:szCs w:val="22"/>
          <w:vertAlign w:val="subscript"/>
        </w:rPr>
        <w:t xml:space="preserve"> BRUTTO = </w:t>
      </w:r>
      <w:r w:rsidRPr="006556BE">
        <w:rPr>
          <w:rFonts w:ascii="Cambria" w:hAnsi="Cambria"/>
          <w:sz w:val="22"/>
          <w:szCs w:val="22"/>
        </w:rPr>
        <w:t xml:space="preserve">C </w:t>
      </w:r>
      <w:r w:rsidRPr="006556BE">
        <w:rPr>
          <w:rFonts w:ascii="Cambria" w:hAnsi="Cambria"/>
          <w:sz w:val="22"/>
          <w:szCs w:val="22"/>
          <w:vertAlign w:val="subscript"/>
        </w:rPr>
        <w:t>NETTO</w:t>
      </w:r>
      <w:r w:rsidRPr="006556BE">
        <w:rPr>
          <w:rFonts w:ascii="Cambria" w:hAnsi="Cambria"/>
          <w:sz w:val="22"/>
          <w:szCs w:val="22"/>
        </w:rPr>
        <w:t xml:space="preserve"> *1,23</w:t>
      </w: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</w:p>
    <w:p w:rsidR="00BD6230" w:rsidRPr="006556BE" w:rsidRDefault="00BD6230" w:rsidP="00BD6230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>Jeżeli VAT ulegnie zmianie, cena brutto także ulegnie stosownej korekcie.</w:t>
      </w:r>
    </w:p>
    <w:p w:rsidR="00BD6230" w:rsidRPr="006D7533" w:rsidRDefault="00BD6230" w:rsidP="00BD6230">
      <w:p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16"/>
          <w:szCs w:val="22"/>
        </w:rPr>
      </w:pPr>
    </w:p>
    <w:p w:rsidR="00BD6230" w:rsidRPr="006D7533" w:rsidRDefault="00BD6230" w:rsidP="00BD6230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a)</w:t>
      </w:r>
      <w:r w:rsidRPr="006D7533">
        <w:rPr>
          <w:rFonts w:ascii="Cambria" w:hAnsi="Cambria"/>
          <w:sz w:val="16"/>
          <w:szCs w:val="22"/>
        </w:rPr>
        <w:tab/>
      </w:r>
      <w:r w:rsidRPr="006D7533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BD6230" w:rsidRPr="006D7533" w:rsidRDefault="00BD6230" w:rsidP="00BD6230">
      <w:pPr>
        <w:ind w:left="709"/>
        <w:rPr>
          <w:rFonts w:ascii="Cambria" w:hAnsi="Cambria"/>
          <w:sz w:val="22"/>
          <w:szCs w:val="22"/>
        </w:rPr>
      </w:pPr>
    </w:p>
    <w:p w:rsidR="00BD6230" w:rsidRPr="006D7533" w:rsidRDefault="00BD6230" w:rsidP="00BD6230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b)</w:t>
      </w:r>
      <w:r w:rsidRPr="006D7533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BD6230" w:rsidRPr="0060192E" w:rsidRDefault="00BD6230" w:rsidP="00BD6230">
      <w:pPr>
        <w:jc w:val="both"/>
        <w:rPr>
          <w:rFonts w:ascii="Cambria" w:hAnsi="Cambria"/>
          <w:b/>
          <w:sz w:val="22"/>
          <w:szCs w:val="22"/>
        </w:rPr>
      </w:pPr>
    </w:p>
    <w:p w:rsidR="00BD6230" w:rsidRPr="003D68CB" w:rsidRDefault="00BD6230" w:rsidP="00BD6230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Ustala się termin </w:t>
      </w:r>
      <w:r w:rsidRPr="00D06427">
        <w:rPr>
          <w:rFonts w:ascii="Cambria" w:hAnsi="Cambria"/>
          <w:sz w:val="22"/>
          <w:szCs w:val="22"/>
        </w:rPr>
        <w:t>zapłaty do</w:t>
      </w:r>
      <w:r>
        <w:rPr>
          <w:rFonts w:ascii="Cambria" w:hAnsi="Cambria"/>
          <w:b/>
          <w:sz w:val="22"/>
          <w:szCs w:val="22"/>
        </w:rPr>
        <w:t xml:space="preserve"> 30 </w:t>
      </w:r>
      <w:r w:rsidRPr="002809F4">
        <w:rPr>
          <w:rFonts w:ascii="Cambria" w:hAnsi="Cambria"/>
          <w:b/>
          <w:sz w:val="22"/>
          <w:szCs w:val="22"/>
        </w:rPr>
        <w:t>dni</w:t>
      </w:r>
      <w:r w:rsidRPr="003D68CB">
        <w:rPr>
          <w:rFonts w:ascii="Cambria" w:hAnsi="Cambria"/>
          <w:sz w:val="22"/>
          <w:szCs w:val="22"/>
        </w:rPr>
        <w:t xml:space="preserve"> od daty doręczeni</w:t>
      </w:r>
      <w:r>
        <w:rPr>
          <w:rFonts w:ascii="Cambria" w:hAnsi="Cambria"/>
          <w:sz w:val="22"/>
          <w:szCs w:val="22"/>
        </w:rPr>
        <w:t>a Zamawiającemu w jego biurze w </w:t>
      </w:r>
      <w:r w:rsidRPr="003D68CB">
        <w:rPr>
          <w:rFonts w:ascii="Cambria" w:hAnsi="Cambria"/>
          <w:sz w:val="22"/>
          <w:szCs w:val="22"/>
        </w:rPr>
        <w:t xml:space="preserve">Łężycach faktury wystawionej zgodnie z postanowieniami umowy. </w:t>
      </w:r>
    </w:p>
    <w:p w:rsidR="00BD6230" w:rsidRDefault="00BD6230" w:rsidP="00BD6230">
      <w:pPr>
        <w:rPr>
          <w:rFonts w:ascii="Cambria" w:hAnsi="Cambria"/>
          <w:sz w:val="16"/>
          <w:szCs w:val="22"/>
        </w:rPr>
      </w:pPr>
    </w:p>
    <w:p w:rsidR="00BD6230" w:rsidRDefault="00BD6230" w:rsidP="00BD623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składać będzie zamówienia jednostkowe</w:t>
      </w:r>
      <w:r>
        <w:rPr>
          <w:rFonts w:ascii="Cambria" w:hAnsi="Cambria"/>
          <w:b/>
          <w:sz w:val="22"/>
          <w:szCs w:val="22"/>
        </w:rPr>
        <w:t xml:space="preserve"> oraz </w:t>
      </w:r>
      <w:r w:rsidRPr="0062300E">
        <w:rPr>
          <w:rFonts w:ascii="Cambria" w:hAnsi="Cambria"/>
          <w:b/>
          <w:sz w:val="22"/>
          <w:szCs w:val="22"/>
        </w:rPr>
        <w:t>wysyłać korespondencję: ________________</w:t>
      </w:r>
      <w:r w:rsidRPr="0062300E">
        <w:rPr>
          <w:rFonts w:ascii="Cambria" w:hAnsi="Cambria"/>
          <w:b/>
          <w:sz w:val="22"/>
          <w:szCs w:val="22"/>
          <w:u w:val="single"/>
        </w:rPr>
        <w:t>______</w:t>
      </w:r>
      <w:r>
        <w:rPr>
          <w:rFonts w:ascii="Cambria" w:hAnsi="Cambria"/>
          <w:b/>
          <w:sz w:val="22"/>
          <w:szCs w:val="22"/>
          <w:u w:val="single"/>
        </w:rPr>
        <w:t>*</w:t>
      </w:r>
      <w:r w:rsidRPr="0062300E">
        <w:rPr>
          <w:rFonts w:ascii="Cambria" w:hAnsi="Cambria"/>
          <w:b/>
          <w:sz w:val="22"/>
          <w:szCs w:val="22"/>
        </w:rPr>
        <w:t xml:space="preserve"> </w:t>
      </w:r>
    </w:p>
    <w:p w:rsidR="00BD6230" w:rsidRPr="00F62789" w:rsidRDefault="00BD6230" w:rsidP="00BD6230">
      <w:pPr>
        <w:jc w:val="both"/>
        <w:rPr>
          <w:rFonts w:ascii="Cambria" w:hAnsi="Cambria"/>
          <w:b/>
          <w:sz w:val="22"/>
          <w:szCs w:val="22"/>
        </w:rPr>
      </w:pPr>
      <w:r w:rsidRPr="0062300E">
        <w:rPr>
          <w:rFonts w:ascii="Cambria" w:hAnsi="Cambria"/>
          <w:b/>
          <w:sz w:val="22"/>
          <w:szCs w:val="22"/>
        </w:rPr>
        <w:t>Adres e-mail, pod który Zamawiający składać będzie zamówienia jednostkowe: ___________________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BD6230" w:rsidRPr="00B672C2" w:rsidRDefault="00BD6230" w:rsidP="00BD6230">
      <w:pPr>
        <w:rPr>
          <w:rFonts w:ascii="Cambria" w:hAnsi="Cambria"/>
          <w:b/>
          <w:sz w:val="16"/>
          <w:szCs w:val="22"/>
        </w:rPr>
      </w:pPr>
    </w:p>
    <w:p w:rsidR="00BD6230" w:rsidRPr="006F4F49" w:rsidRDefault="00BD6230" w:rsidP="00BD6230">
      <w:pPr>
        <w:rPr>
          <w:rFonts w:ascii="Cambria" w:hAnsi="Cambria"/>
          <w:sz w:val="16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______________________*</w:t>
      </w:r>
    </w:p>
    <w:p w:rsidR="00BD6230" w:rsidRDefault="00BD6230" w:rsidP="00BD62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D6230" w:rsidRPr="00C110D8" w:rsidRDefault="00BD6230" w:rsidP="00BD6230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BD6230" w:rsidRPr="004761E0" w:rsidRDefault="00BD6230" w:rsidP="00BD6230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Czy Wykonawca jest:</w:t>
      </w:r>
    </w:p>
    <w:p w:rsidR="00BD6230" w:rsidRPr="004761E0" w:rsidRDefault="00BD6230" w:rsidP="007B1682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lastRenderedPageBreak/>
        <w:t>mikroprzedsiębiorstwem?</w:t>
      </w:r>
    </w:p>
    <w:p w:rsidR="00BD6230" w:rsidRPr="004761E0" w:rsidRDefault="00BD6230" w:rsidP="00BD6230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4761E0" w:rsidRDefault="00BD6230" w:rsidP="00BD6230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4761E0" w:rsidRDefault="00BD6230" w:rsidP="00BD6230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małym przedsiębiorstwem?</w:t>
      </w:r>
    </w:p>
    <w:p w:rsidR="00BD6230" w:rsidRPr="004761E0" w:rsidRDefault="00BD6230" w:rsidP="00BD6230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4761E0" w:rsidRDefault="00BD6230" w:rsidP="00BD6230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4761E0" w:rsidRDefault="00BD6230" w:rsidP="00BD6230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średnim przedsiębiorstwem ?</w:t>
      </w:r>
    </w:p>
    <w:p w:rsidR="00BD6230" w:rsidRPr="004761E0" w:rsidRDefault="00BD6230" w:rsidP="00BD6230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4761E0" w:rsidRDefault="00BD6230" w:rsidP="00BD6230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1C410D" w:rsidRDefault="00BD6230" w:rsidP="00BD6230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Innym?</w:t>
      </w:r>
    </w:p>
    <w:p w:rsidR="00BD6230" w:rsidRPr="001C410D" w:rsidRDefault="00BD6230" w:rsidP="00BD6230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1C410D" w:rsidRDefault="00BD6230" w:rsidP="00BD6230">
      <w:pPr>
        <w:suppressAutoHyphens/>
        <w:jc w:val="both"/>
        <w:rPr>
          <w:rFonts w:ascii="Cambria" w:hAnsi="Cambria"/>
          <w:b/>
          <w:sz w:val="3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BD6230" w:rsidRPr="001C410D" w:rsidRDefault="00BD6230" w:rsidP="00BD6230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Jeśli tak, to jakim? ………………………………………………………………</w:t>
      </w:r>
    </w:p>
    <w:p w:rsidR="00BD6230" w:rsidRPr="004761E0" w:rsidRDefault="00BD6230" w:rsidP="00BD6230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BD6230" w:rsidRPr="004761E0" w:rsidRDefault="00BD6230" w:rsidP="00BD6230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*** - niepotrzebne skreślić</w:t>
      </w:r>
    </w:p>
    <w:p w:rsidR="00BD6230" w:rsidRPr="00E63560" w:rsidRDefault="00BD6230" w:rsidP="00BD6230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BD6230" w:rsidRPr="00E63560" w:rsidRDefault="00BD6230" w:rsidP="00BD6230">
      <w:pPr>
        <w:suppressAutoHyphens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BD6230" w:rsidRPr="00E63560" w:rsidRDefault="00BD6230" w:rsidP="00BD6230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Mikroprzedsiębiorstwo: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10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2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BD6230" w:rsidRPr="00E63560" w:rsidRDefault="00BD6230" w:rsidP="00BD6230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Małe 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50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10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BD6230" w:rsidRPr="00E63560" w:rsidRDefault="00BD6230" w:rsidP="00BD6230">
      <w:pPr>
        <w:suppressAutoHyphens/>
        <w:jc w:val="both"/>
        <w:rPr>
          <w:rFonts w:ascii="Cambria" w:hAnsi="Cambria" w:cs="Arial"/>
          <w:sz w:val="20"/>
          <w:szCs w:val="16"/>
          <w:lang w:eastAsia="ar-SA"/>
        </w:rPr>
      </w:pPr>
      <w:r w:rsidRPr="00E63560">
        <w:rPr>
          <w:rFonts w:ascii="Cambria" w:hAnsi="Cambria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które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zatrudniają mniej niż 250 osób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których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roczny obrót nie przekracza 50 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i/>
          <w:sz w:val="20"/>
          <w:szCs w:val="16"/>
          <w:lang w:eastAsia="ar-SA"/>
        </w:rPr>
        <w:t>lub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roczna suma bilansowa nie przekracza 43 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>.</w:t>
      </w:r>
    </w:p>
    <w:p w:rsidR="00BD6230" w:rsidRPr="008920E8" w:rsidRDefault="00BD6230" w:rsidP="00BD6230">
      <w:pPr>
        <w:jc w:val="both"/>
        <w:rPr>
          <w:rFonts w:ascii="Cambria" w:hAnsi="Cambria"/>
          <w:sz w:val="16"/>
          <w:szCs w:val="16"/>
          <w:u w:val="single"/>
        </w:rPr>
      </w:pPr>
    </w:p>
    <w:p w:rsidR="00BD6230" w:rsidRPr="001A3C77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</w:t>
      </w:r>
      <w:r>
        <w:rPr>
          <w:rFonts w:ascii="Cambria" w:hAnsi="Cambria"/>
          <w:sz w:val="22"/>
          <w:szCs w:val="22"/>
        </w:rPr>
        <w:t>W</w:t>
      </w:r>
      <w:r w:rsidRPr="001A3C77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amówienia. </w:t>
      </w:r>
    </w:p>
    <w:p w:rsidR="00BD6230" w:rsidRPr="00295E8E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 xml:space="preserve">, a w szczególności za przetwarzanie danych osobowych </w:t>
      </w:r>
      <w:r w:rsidRPr="00295E8E">
        <w:rPr>
          <w:rFonts w:ascii="Cambria" w:hAnsi="Cambria"/>
          <w:sz w:val="22"/>
          <w:szCs w:val="22"/>
        </w:rPr>
        <w:t>pracowników, Konsorcjantów, podwykonawców, osób trzecich biorących udział w realizacji niniejszego postępowania o udzielenie zamówienia publicznego.</w:t>
      </w:r>
    </w:p>
    <w:p w:rsidR="00BD6230" w:rsidRPr="00295E8E" w:rsidRDefault="00BD6230" w:rsidP="00BD6230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BD6230" w:rsidRPr="004808CA" w:rsidRDefault="00BD6230" w:rsidP="00BD6230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295E8E">
        <w:rPr>
          <w:rFonts w:ascii="Cambria" w:hAnsi="Cambria"/>
          <w:b/>
          <w:sz w:val="22"/>
          <w:szCs w:val="22"/>
        </w:rPr>
        <w:t>Termin obowiązywania umowy:</w:t>
      </w:r>
    </w:p>
    <w:p w:rsidR="00BD6230" w:rsidRDefault="00BD6230" w:rsidP="00BD6230">
      <w:pPr>
        <w:rPr>
          <w:rFonts w:ascii="Cambria" w:hAnsi="Cambria" w:cs="Arial"/>
          <w:sz w:val="22"/>
          <w:szCs w:val="22"/>
        </w:rPr>
      </w:pPr>
      <w:r w:rsidRPr="00EB5E48">
        <w:rPr>
          <w:rFonts w:ascii="Cambria" w:hAnsi="Cambria" w:cs="Arial"/>
          <w:sz w:val="22"/>
          <w:szCs w:val="22"/>
        </w:rPr>
        <w:t xml:space="preserve">Umowa obowiązuje do czasu wyczerpania ilości  przedmiotu dostaw [oleju napędowego] tj. </w:t>
      </w:r>
      <w:r>
        <w:rPr>
          <w:rFonts w:ascii="Cambria" w:hAnsi="Cambria" w:cs="Arial"/>
          <w:sz w:val="22"/>
          <w:szCs w:val="22"/>
        </w:rPr>
        <w:t>80</w:t>
      </w:r>
      <w:r w:rsidRPr="00EB5E48">
        <w:rPr>
          <w:rFonts w:ascii="Cambria" w:hAnsi="Cambria" w:cs="Arial"/>
          <w:sz w:val="22"/>
          <w:szCs w:val="22"/>
        </w:rPr>
        <w:t>0 000 litrów lub do wy</w:t>
      </w:r>
      <w:r>
        <w:rPr>
          <w:rFonts w:ascii="Cambria" w:hAnsi="Cambria" w:cs="Arial"/>
          <w:sz w:val="22"/>
          <w:szCs w:val="22"/>
        </w:rPr>
        <w:t xml:space="preserve">czerpania wartości opisanej w </w:t>
      </w:r>
      <w:r w:rsidRPr="003A543E">
        <w:rPr>
          <w:rFonts w:ascii="Cambria" w:hAnsi="Cambria" w:cs="Arial"/>
          <w:sz w:val="22"/>
          <w:szCs w:val="22"/>
        </w:rPr>
        <w:t>§5 ust. 1</w:t>
      </w:r>
      <w:r w:rsidRPr="00EB5E48">
        <w:rPr>
          <w:rFonts w:ascii="Cambria" w:hAnsi="Cambria" w:cs="Arial"/>
          <w:sz w:val="22"/>
          <w:szCs w:val="22"/>
        </w:rPr>
        <w:t xml:space="preserve"> wzoru umowy powiększonej o podatek VAT, nie dłużej jednak niż 24 m-ce od daty zawarcia umowy.</w:t>
      </w:r>
    </w:p>
    <w:p w:rsidR="00BD6230" w:rsidRDefault="00BD6230" w:rsidP="00BD6230">
      <w:pPr>
        <w:pStyle w:val="Default"/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BD6230" w:rsidRPr="005A3473" w:rsidRDefault="00BD6230" w:rsidP="00BD6230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Gwarancja:</w:t>
      </w:r>
    </w:p>
    <w:p w:rsidR="00BD6230" w:rsidRPr="00102FB7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t>Wykonawca podpisując niniejszą umowę udziela Zamawiającemu gwarancji na przedmiot każdej z dostaw jednostkowych na okres odpowiednio:</w:t>
      </w:r>
    </w:p>
    <w:p w:rsidR="00BD6230" w:rsidRPr="00102FB7" w:rsidRDefault="00BD6230" w:rsidP="007B1682">
      <w:pPr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t>do następnej dostawy jednostkowej;</w:t>
      </w:r>
    </w:p>
    <w:p w:rsidR="00BD6230" w:rsidRPr="00102FB7" w:rsidRDefault="00BD6230" w:rsidP="007B1682">
      <w:pPr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t>14 dni dla ostatniej dostawy jednostkowej realizowanej w ramach niniejszej umowy;</w:t>
      </w:r>
    </w:p>
    <w:p w:rsidR="00BD6230" w:rsidRPr="00102FB7" w:rsidRDefault="00BD6230" w:rsidP="00BD6230">
      <w:pPr>
        <w:ind w:left="340"/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t xml:space="preserve"> - licząc od daty odbioru dokonanego w sposób opisany w §3 ust. 12 wzoru umowy na warunkach opisanych poniżej w ust. 2-5. Postanowienia niniejszego uregulowania stanowią dokument gwarancyjny.</w:t>
      </w:r>
    </w:p>
    <w:p w:rsidR="00BD6230" w:rsidRPr="008643B9" w:rsidRDefault="00BD6230" w:rsidP="00BD6230">
      <w:pPr>
        <w:pStyle w:val="Default"/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BD6230" w:rsidRPr="00913DD7" w:rsidRDefault="00BD6230" w:rsidP="00BD6230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913DD7">
        <w:rPr>
          <w:rFonts w:ascii="Cambria" w:hAnsi="Cambria"/>
          <w:sz w:val="22"/>
          <w:szCs w:val="22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D6230" w:rsidRPr="008C2AF5" w:rsidRDefault="00BD6230" w:rsidP="00BD6230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BD6230" w:rsidRPr="00505264" w:rsidRDefault="00BD6230" w:rsidP="00BD6230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505264">
        <w:rPr>
          <w:rFonts w:ascii="Cambria" w:hAnsi="Cambria"/>
          <w:sz w:val="22"/>
          <w:szCs w:val="22"/>
          <w:lang w:eastAsia="ar-SA"/>
        </w:rPr>
        <w:t>Termin związania ofertą zgodny z zapisami Specyfikacji Warunków Zamówienia.</w:t>
      </w:r>
    </w:p>
    <w:p w:rsidR="00BD6230" w:rsidRDefault="00BD6230" w:rsidP="00BD6230">
      <w:pPr>
        <w:jc w:val="both"/>
        <w:rPr>
          <w:rFonts w:ascii="Cambria" w:hAnsi="Cambria"/>
          <w:sz w:val="16"/>
          <w:szCs w:val="22"/>
        </w:rPr>
      </w:pPr>
    </w:p>
    <w:p w:rsidR="00BD6230" w:rsidRDefault="00BD6230" w:rsidP="00BD6230">
      <w:pPr>
        <w:jc w:val="both"/>
        <w:rPr>
          <w:rFonts w:ascii="Cambria" w:hAnsi="Cambria"/>
          <w:sz w:val="16"/>
          <w:szCs w:val="22"/>
        </w:rPr>
      </w:pPr>
    </w:p>
    <w:p w:rsidR="00BD6230" w:rsidRPr="00913DD7" w:rsidRDefault="00BD6230" w:rsidP="00BD6230">
      <w:pPr>
        <w:jc w:val="both"/>
        <w:rPr>
          <w:rFonts w:ascii="Cambria" w:hAnsi="Cambria"/>
          <w:sz w:val="16"/>
          <w:szCs w:val="22"/>
        </w:rPr>
      </w:pPr>
    </w:p>
    <w:p w:rsidR="00BD6230" w:rsidRPr="002E1AFF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2E1AFF">
        <w:rPr>
          <w:rFonts w:ascii="Cambria" w:hAnsi="Cambria"/>
          <w:sz w:val="22"/>
          <w:szCs w:val="22"/>
        </w:rPr>
        <w:t xml:space="preserve">Poświadczamy wniesienie wadium w wysokości: ___________________ w formie: ________________________, </w:t>
      </w:r>
    </w:p>
    <w:p w:rsidR="00BD6230" w:rsidRPr="00913DD7" w:rsidRDefault="00BD6230" w:rsidP="00BD6230">
      <w:pPr>
        <w:rPr>
          <w:rFonts w:ascii="Cambria" w:hAnsi="Cambria"/>
          <w:sz w:val="16"/>
          <w:szCs w:val="22"/>
        </w:rPr>
      </w:pPr>
    </w:p>
    <w:p w:rsidR="00BD6230" w:rsidRPr="0015423F" w:rsidRDefault="00BD6230" w:rsidP="00BD6230">
      <w:pPr>
        <w:rPr>
          <w:rFonts w:ascii="Cambria" w:hAnsi="Cambria"/>
          <w:sz w:val="22"/>
          <w:szCs w:val="22"/>
        </w:rPr>
      </w:pPr>
      <w:r w:rsidRPr="0015423F">
        <w:rPr>
          <w:rFonts w:ascii="Cambria" w:hAnsi="Cambria"/>
          <w:sz w:val="22"/>
          <w:szCs w:val="22"/>
        </w:rPr>
        <w:lastRenderedPageBreak/>
        <w:t>Nazwa banku i nr konta bankowego, na które ma zostać zwrócone wadium (jeżeli zostało wniesione w pieniądzu):</w:t>
      </w:r>
      <w:r>
        <w:rPr>
          <w:rFonts w:ascii="Cambria" w:hAnsi="Cambria"/>
          <w:sz w:val="22"/>
          <w:szCs w:val="22"/>
        </w:rPr>
        <w:t xml:space="preserve"> ___________________________</w:t>
      </w:r>
      <w:r w:rsidRPr="0015423F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_____________ lub adres e-mail:</w:t>
      </w:r>
      <w:r w:rsidRPr="0015423F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__________</w:t>
      </w:r>
    </w:p>
    <w:p w:rsidR="00BD6230" w:rsidRPr="00FD4D74" w:rsidRDefault="00BD6230" w:rsidP="00BD6230">
      <w:pPr>
        <w:jc w:val="both"/>
        <w:rPr>
          <w:rFonts w:ascii="Cambria" w:hAnsi="Cambria"/>
          <w:sz w:val="16"/>
          <w:szCs w:val="22"/>
        </w:rPr>
      </w:pPr>
    </w:p>
    <w:p w:rsidR="00BD6230" w:rsidRPr="00A1138B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sz w:val="22"/>
          <w:szCs w:val="22"/>
        </w:rPr>
        <w:t xml:space="preserve">Zastrzeżenie Wykonawcy: </w:t>
      </w:r>
    </w:p>
    <w:p w:rsidR="00BD6230" w:rsidRPr="00A1138B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b/>
          <w:sz w:val="22"/>
          <w:szCs w:val="22"/>
        </w:rPr>
        <w:t xml:space="preserve"> Żadna z informacji zawarta w ofercie nie stanowi tajemnicy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>/</w:t>
      </w:r>
      <w:r w:rsidRPr="00A1138B">
        <w:rPr>
          <w:rFonts w:ascii="Cambria" w:hAnsi="Cambria"/>
          <w:b/>
          <w:sz w:val="22"/>
          <w:szCs w:val="22"/>
        </w:rPr>
        <w:t>wskazane w tabeli poniżej informacje zawarte w ofercie stanowią tajemnicę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 xml:space="preserve"> i w związku z niniejszym nie mogą być one udostępniane, w szczególności innym uczestnikom postępowania:</w:t>
      </w:r>
    </w:p>
    <w:p w:rsidR="00BD6230" w:rsidRPr="005711A7" w:rsidRDefault="00BD6230" w:rsidP="00BD6230">
      <w:pPr>
        <w:jc w:val="both"/>
        <w:rPr>
          <w:rFonts w:ascii="Cambria" w:hAnsi="Cambria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D6230" w:rsidRPr="005711A7" w:rsidTr="00D02EEC">
        <w:tc>
          <w:tcPr>
            <w:tcW w:w="823" w:type="dxa"/>
            <w:vMerge w:val="restart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597" w:type="dxa"/>
            <w:vMerge w:val="restart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BD6230" w:rsidRPr="005711A7" w:rsidTr="00D02EEC">
        <w:tc>
          <w:tcPr>
            <w:tcW w:w="823" w:type="dxa"/>
            <w:vMerge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597" w:type="dxa"/>
            <w:vMerge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238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BD6230" w:rsidRPr="005711A7" w:rsidTr="00D02EEC">
        <w:tc>
          <w:tcPr>
            <w:tcW w:w="823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597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BD6230" w:rsidRPr="005711A7" w:rsidTr="00D02EEC">
        <w:tc>
          <w:tcPr>
            <w:tcW w:w="823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597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BD6230" w:rsidRPr="005711A7" w:rsidRDefault="00BD6230" w:rsidP="00D02EEC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BD6230" w:rsidRPr="005711A7" w:rsidRDefault="00BD6230" w:rsidP="00BD6230">
      <w:pPr>
        <w:jc w:val="both"/>
        <w:rPr>
          <w:rFonts w:ascii="Cambria" w:hAnsi="Cambria"/>
          <w:sz w:val="18"/>
          <w:szCs w:val="20"/>
          <w:lang w:eastAsia="x-none"/>
        </w:rPr>
      </w:pPr>
    </w:p>
    <w:p w:rsidR="00BD6230" w:rsidRPr="00A1138B" w:rsidRDefault="00BD6230" w:rsidP="00BD6230">
      <w:pPr>
        <w:rPr>
          <w:rFonts w:ascii="Cambria" w:hAnsi="Cambria"/>
          <w:sz w:val="22"/>
          <w:szCs w:val="20"/>
        </w:rPr>
      </w:pPr>
      <w:r w:rsidRPr="00A1138B">
        <w:rPr>
          <w:rFonts w:ascii="Cambria" w:hAnsi="Cambria"/>
          <w:sz w:val="22"/>
          <w:szCs w:val="20"/>
        </w:rPr>
        <w:t>Zgodnie z treścią art. 18 ust. 3 ustawy z dnia 11.09.2019r. Prawo zamówień publicznych (t. j. Dz.U.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2023 poz. 1605 z późn. zm.</w:t>
      </w:r>
      <w:r w:rsidRPr="00A1138B">
        <w:rPr>
          <w:rFonts w:ascii="Cambria" w:hAnsi="Cambria"/>
          <w:sz w:val="22"/>
          <w:szCs w:val="20"/>
        </w:rPr>
        <w:t xml:space="preserve">): </w:t>
      </w:r>
      <w:r w:rsidRPr="00A1138B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A1138B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A1138B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A1138B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A1138B">
        <w:rPr>
          <w:rFonts w:ascii="Cambria" w:hAnsi="Cambria"/>
          <w:b/>
          <w:sz w:val="22"/>
          <w:szCs w:val="20"/>
        </w:rPr>
        <w:t>zastrzegł,</w:t>
      </w:r>
      <w:r w:rsidRPr="00A1138B">
        <w:rPr>
          <w:rFonts w:ascii="Cambria" w:hAnsi="Cambria"/>
          <w:sz w:val="22"/>
          <w:szCs w:val="20"/>
        </w:rPr>
        <w:t xml:space="preserve"> że nie mogą być one udostępniane </w:t>
      </w:r>
      <w:r w:rsidRPr="00A1138B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A1138B">
        <w:rPr>
          <w:rFonts w:ascii="Cambria" w:hAnsi="Cambria"/>
          <w:sz w:val="22"/>
          <w:szCs w:val="20"/>
        </w:rPr>
        <w:t xml:space="preserve"> Wykonawca nie może zastrzec informacji, o których mowa w art. 222 ust. 5”.</w:t>
      </w:r>
    </w:p>
    <w:p w:rsidR="00BD6230" w:rsidRPr="003A543E" w:rsidRDefault="00BD6230" w:rsidP="00BD6230">
      <w:pPr>
        <w:rPr>
          <w:rFonts w:ascii="Cambria" w:hAnsi="Cambria"/>
          <w:sz w:val="16"/>
          <w:szCs w:val="20"/>
        </w:rPr>
      </w:pPr>
    </w:p>
    <w:p w:rsidR="00BD6230" w:rsidRPr="001F40C6" w:rsidRDefault="00BD6230" w:rsidP="00BD6230">
      <w:pPr>
        <w:jc w:val="both"/>
        <w:rPr>
          <w:rFonts w:ascii="Cambria" w:hAnsi="Cambria"/>
          <w:sz w:val="20"/>
          <w:szCs w:val="22"/>
          <w:shd w:val="clear" w:color="auto" w:fill="FFFFFF"/>
        </w:rPr>
      </w:pPr>
      <w:r w:rsidRPr="001F40C6">
        <w:rPr>
          <w:rFonts w:ascii="Cambria" w:hAnsi="Cambria"/>
          <w:sz w:val="20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BD6230" w:rsidRPr="006B2AC8" w:rsidRDefault="00BD6230" w:rsidP="00BD6230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BD6230" w:rsidTr="00D02EEC">
        <w:tc>
          <w:tcPr>
            <w:tcW w:w="1242" w:type="dxa"/>
            <w:shd w:val="clear" w:color="auto" w:fill="auto"/>
          </w:tcPr>
          <w:p w:rsidR="00BD6230" w:rsidRPr="001A146B" w:rsidRDefault="00BD6230" w:rsidP="00D02EEC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  <w:shd w:val="clear" w:color="auto" w:fill="auto"/>
          </w:tcPr>
          <w:p w:rsidR="00BD6230" w:rsidRPr="001A146B" w:rsidRDefault="00BD6230" w:rsidP="00D02EEC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  <w:shd w:val="clear" w:color="auto" w:fill="auto"/>
          </w:tcPr>
          <w:p w:rsidR="00BD6230" w:rsidRPr="001A146B" w:rsidRDefault="00BD6230" w:rsidP="00D02EEC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BD6230" w:rsidTr="00D02EEC">
        <w:tc>
          <w:tcPr>
            <w:tcW w:w="1242" w:type="dxa"/>
            <w:shd w:val="clear" w:color="auto" w:fill="auto"/>
          </w:tcPr>
          <w:p w:rsidR="00BD6230" w:rsidRPr="001A146B" w:rsidRDefault="00BD6230" w:rsidP="00D02EEC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BD6230" w:rsidRPr="001A146B" w:rsidRDefault="00BD6230" w:rsidP="00D02EEC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  <w:shd w:val="clear" w:color="auto" w:fill="auto"/>
          </w:tcPr>
          <w:p w:rsidR="00BD6230" w:rsidRPr="001A146B" w:rsidRDefault="00BD6230" w:rsidP="00D02EEC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  <w:shd w:val="clear" w:color="auto" w:fill="auto"/>
          </w:tcPr>
          <w:p w:rsidR="00BD6230" w:rsidRPr="001A146B" w:rsidRDefault="00BD6230" w:rsidP="00D02EEC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BD6230" w:rsidRPr="0015423F" w:rsidRDefault="00BD6230" w:rsidP="00BD6230">
      <w:pPr>
        <w:jc w:val="both"/>
        <w:rPr>
          <w:rFonts w:ascii="Cambria" w:hAnsi="Cambria"/>
          <w:sz w:val="16"/>
          <w:szCs w:val="20"/>
        </w:rPr>
      </w:pPr>
    </w:p>
    <w:p w:rsidR="00BD6230" w:rsidRDefault="00BD6230" w:rsidP="00BD6230">
      <w:pPr>
        <w:rPr>
          <w:rFonts w:ascii="Cambria" w:hAnsi="Cambria"/>
          <w:sz w:val="22"/>
          <w:szCs w:val="20"/>
        </w:rPr>
      </w:pPr>
      <w:r w:rsidRPr="0015423F">
        <w:rPr>
          <w:rFonts w:ascii="Cambria" w:hAnsi="Cambria"/>
          <w:sz w:val="22"/>
          <w:szCs w:val="20"/>
        </w:rPr>
        <w:t>Inne informacje Wykonawcy:___________________________________________</w:t>
      </w:r>
    </w:p>
    <w:p w:rsidR="00BD6230" w:rsidRPr="0015423F" w:rsidRDefault="00BD6230" w:rsidP="00BD6230">
      <w:pPr>
        <w:rPr>
          <w:rFonts w:ascii="Cambria" w:hAnsi="Cambria"/>
          <w:sz w:val="22"/>
          <w:szCs w:val="20"/>
        </w:rPr>
      </w:pPr>
    </w:p>
    <w:p w:rsidR="00BD6230" w:rsidRPr="0015423F" w:rsidRDefault="00BD6230" w:rsidP="00BD6230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BD6230" w:rsidRPr="005F6D82" w:rsidRDefault="00BD6230" w:rsidP="00BD6230">
      <w:pPr>
        <w:pStyle w:val="Tytu"/>
        <w:jc w:val="both"/>
        <w:rPr>
          <w:rFonts w:ascii="Cambria" w:hAnsi="Cambria"/>
          <w:sz w:val="22"/>
          <w:szCs w:val="20"/>
          <w:lang w:val="pl-PL"/>
        </w:rPr>
      </w:pPr>
      <w:r w:rsidRPr="005F6D82">
        <w:rPr>
          <w:rFonts w:ascii="Cambria" w:hAnsi="Cambria"/>
          <w:b w:val="0"/>
          <w:sz w:val="22"/>
          <w:szCs w:val="20"/>
          <w:lang w:val="pl-PL"/>
        </w:rPr>
        <w:t xml:space="preserve">* </w:t>
      </w:r>
      <w:r w:rsidRPr="005F6D82">
        <w:rPr>
          <w:rFonts w:ascii="Cambria" w:hAnsi="Cambria"/>
          <w:sz w:val="22"/>
          <w:szCs w:val="20"/>
          <w:lang w:val="pl-PL"/>
        </w:rPr>
        <w:t>- niepotrzebne skreślić</w:t>
      </w:r>
    </w:p>
    <w:p w:rsidR="00BD6230" w:rsidRDefault="00BD6230" w:rsidP="00BD6230">
      <w:pPr>
        <w:ind w:right="170" w:firstLine="708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</w:p>
    <w:p w:rsidR="00BD6230" w:rsidRDefault="00BD6230" w:rsidP="00BD6230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BD6230" w:rsidRPr="001A3C77" w:rsidRDefault="00BD6230" w:rsidP="00BD6230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BD6230" w:rsidRDefault="00BD6230" w:rsidP="00BD6230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BD6230" w:rsidRPr="001A3C77" w:rsidRDefault="00BD6230" w:rsidP="00BD6230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BD6230" w:rsidRPr="001A3C77" w:rsidRDefault="00BD6230" w:rsidP="00BD6230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>Zobowiązanie podmiotów</w:t>
      </w:r>
      <w:r>
        <w:rPr>
          <w:rFonts w:ascii="Cambria" w:hAnsi="Cambria"/>
          <w:b/>
          <w:bCs/>
          <w:sz w:val="22"/>
          <w:szCs w:val="22"/>
        </w:rPr>
        <w:t xml:space="preserve"> udostępniających zasoby</w:t>
      </w:r>
      <w:r w:rsidRPr="001A3C77">
        <w:rPr>
          <w:rFonts w:ascii="Cambria" w:hAnsi="Cambria"/>
          <w:b/>
          <w:bCs/>
          <w:sz w:val="22"/>
          <w:szCs w:val="22"/>
        </w:rPr>
        <w:t xml:space="preserve"> </w:t>
      </w:r>
    </w:p>
    <w:p w:rsidR="00BD6230" w:rsidRPr="00EC7E27" w:rsidRDefault="00BD6230" w:rsidP="00BD6230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BD6230" w:rsidRPr="005E2004" w:rsidRDefault="00BD6230" w:rsidP="00BD6230">
      <w:pPr>
        <w:spacing w:line="360" w:lineRule="auto"/>
        <w:ind w:right="170"/>
        <w:jc w:val="both"/>
        <w:rPr>
          <w:rFonts w:ascii="Cambria" w:hAnsi="Cambria"/>
          <w:sz w:val="20"/>
          <w:szCs w:val="18"/>
        </w:rPr>
      </w:pPr>
      <w:r w:rsidRPr="005E2004">
        <w:rPr>
          <w:rFonts w:ascii="Cambria" w:hAnsi="Cambria"/>
          <w:sz w:val="20"/>
          <w:szCs w:val="18"/>
        </w:rPr>
        <w:t xml:space="preserve">Ja……………………………………………………*, w imieniu ……………………………..** zobowiązuję się do </w:t>
      </w:r>
    </w:p>
    <w:p w:rsidR="00BD6230" w:rsidRPr="00D37218" w:rsidRDefault="00BD6230" w:rsidP="00BD6230">
      <w:pPr>
        <w:ind w:right="24"/>
        <w:jc w:val="center"/>
        <w:rPr>
          <w:rFonts w:ascii="Cambria" w:hAnsi="Cambria"/>
          <w:b/>
          <w:sz w:val="22"/>
        </w:rPr>
      </w:pPr>
      <w:r w:rsidRPr="005E2004">
        <w:rPr>
          <w:rFonts w:ascii="Cambria" w:hAnsi="Cambria"/>
          <w:sz w:val="20"/>
          <w:szCs w:val="18"/>
        </w:rPr>
        <w:t>oddania …………………………….***    do dy</w:t>
      </w:r>
      <w:r>
        <w:rPr>
          <w:rFonts w:ascii="Cambria" w:hAnsi="Cambria"/>
          <w:sz w:val="20"/>
          <w:szCs w:val="18"/>
        </w:rPr>
        <w:t xml:space="preserve">spozycji niezbędnych zasobów na potrzeby realizacji zamówienia </w:t>
      </w:r>
      <w:r w:rsidRPr="005E2004">
        <w:rPr>
          <w:rFonts w:ascii="Cambria" w:hAnsi="Cambria"/>
          <w:sz w:val="20"/>
          <w:szCs w:val="18"/>
        </w:rPr>
        <w:t>pn.</w:t>
      </w:r>
      <w:r w:rsidRPr="005E2004">
        <w:rPr>
          <w:rFonts w:ascii="Cambria" w:hAnsi="Cambria"/>
          <w:b/>
          <w:sz w:val="20"/>
          <w:szCs w:val="18"/>
        </w:rPr>
        <w:t xml:space="preserve"> </w:t>
      </w:r>
      <w:r w:rsidRPr="00D37218">
        <w:rPr>
          <w:rFonts w:ascii="Cambria" w:hAnsi="Cambria"/>
          <w:b/>
          <w:sz w:val="22"/>
        </w:rPr>
        <w:t>Sukcesywne dostawy oleju napędowego do silnika diesla</w:t>
      </w:r>
    </w:p>
    <w:p w:rsidR="00BD6230" w:rsidRPr="00F06621" w:rsidRDefault="00BD6230" w:rsidP="00BD6230">
      <w:pPr>
        <w:jc w:val="both"/>
        <w:rPr>
          <w:rFonts w:ascii="Cambria" w:hAnsi="Cambria"/>
          <w:b/>
          <w:sz w:val="22"/>
          <w:szCs w:val="22"/>
        </w:rPr>
      </w:pPr>
    </w:p>
    <w:p w:rsidR="00BD6230" w:rsidRPr="008920E8" w:rsidRDefault="00BD6230" w:rsidP="00BD6230">
      <w:pPr>
        <w:jc w:val="both"/>
        <w:rPr>
          <w:rFonts w:ascii="Cambria" w:hAnsi="Cambria"/>
          <w:b/>
          <w:sz w:val="22"/>
          <w:szCs w:val="22"/>
        </w:rPr>
      </w:pPr>
    </w:p>
    <w:p w:rsidR="00BD6230" w:rsidRPr="00EC7E27" w:rsidRDefault="00BD6230" w:rsidP="00BD6230">
      <w:pPr>
        <w:rPr>
          <w:rFonts w:ascii="Cambria" w:hAnsi="Cambria"/>
          <w:b/>
          <w:sz w:val="18"/>
          <w:szCs w:val="18"/>
        </w:rPr>
      </w:pPr>
    </w:p>
    <w:p w:rsidR="00BD6230" w:rsidRPr="00EC7E27" w:rsidRDefault="00BD6230" w:rsidP="00BD6230">
      <w:pPr>
        <w:rPr>
          <w:rFonts w:ascii="Cambria" w:hAnsi="Cambria"/>
          <w:b/>
          <w:sz w:val="18"/>
          <w:szCs w:val="18"/>
        </w:rPr>
      </w:pPr>
      <w:r w:rsidRPr="00EC7E27">
        <w:rPr>
          <w:rFonts w:ascii="Cambria" w:hAnsi="Cambria"/>
          <w:b/>
          <w:sz w:val="18"/>
          <w:szCs w:val="18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BD6230" w:rsidRPr="00EC7E27" w:rsidTr="00D02EEC">
        <w:tc>
          <w:tcPr>
            <w:tcW w:w="477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525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BD6230" w:rsidRPr="00EC7E27" w:rsidRDefault="00BD6230" w:rsidP="00D02EEC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BD6230" w:rsidRPr="00EC7E27" w:rsidRDefault="00BD6230" w:rsidP="00D02EE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BD6230" w:rsidRPr="00EC7E27" w:rsidRDefault="00BD6230" w:rsidP="00D02EEC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BD6230" w:rsidRPr="00EC7E27" w:rsidRDefault="00BD6230" w:rsidP="00D02EE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BD6230" w:rsidRPr="00EC7E27" w:rsidRDefault="00BD6230" w:rsidP="00D02EEC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BD6230" w:rsidRPr="00EC7E27" w:rsidRDefault="00BD6230" w:rsidP="00D02EE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BD6230" w:rsidRPr="00EC7E27" w:rsidRDefault="00BD6230" w:rsidP="00D02EEC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Czy podmiot, na zdolnościach  którego wykonawca polega w odniesieniu do warunków udziału w postępowaniu </w:t>
            </w:r>
            <w:r>
              <w:rPr>
                <w:rFonts w:ascii="Cambria" w:hAnsi="Cambria"/>
                <w:sz w:val="18"/>
                <w:szCs w:val="18"/>
              </w:rPr>
              <w:t xml:space="preserve">dotyczących potencjału technicznego </w:t>
            </w:r>
            <w:r w:rsidRPr="00EC7E27">
              <w:rPr>
                <w:rFonts w:ascii="Cambria" w:hAnsi="Cambria"/>
                <w:sz w:val="18"/>
                <w:szCs w:val="18"/>
              </w:rPr>
              <w:t>zrealizuje usługi, których wskazane zdolności dotyczą?</w:t>
            </w:r>
          </w:p>
          <w:p w:rsidR="00BD6230" w:rsidRPr="00EC7E27" w:rsidRDefault="00BD6230" w:rsidP="00D02EE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D6230" w:rsidRPr="00EC7E27" w:rsidTr="00D02EEC">
        <w:tc>
          <w:tcPr>
            <w:tcW w:w="477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BD6230" w:rsidRPr="00EC7E27" w:rsidRDefault="00BD6230" w:rsidP="00D02EE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 TAK/NIE</w:t>
            </w:r>
          </w:p>
        </w:tc>
      </w:tr>
    </w:tbl>
    <w:p w:rsidR="00BD6230" w:rsidRDefault="00BD6230" w:rsidP="00BD6230">
      <w:pPr>
        <w:jc w:val="both"/>
        <w:rPr>
          <w:rFonts w:ascii="Cambria" w:hAnsi="Cambria"/>
          <w:sz w:val="18"/>
          <w:szCs w:val="18"/>
        </w:rPr>
      </w:pPr>
    </w:p>
    <w:p w:rsidR="00BD6230" w:rsidRPr="00156DC4" w:rsidRDefault="00BD6230" w:rsidP="00BD6230">
      <w:pPr>
        <w:jc w:val="both"/>
        <w:rPr>
          <w:rFonts w:ascii="Cambria" w:hAnsi="Cambria"/>
          <w:sz w:val="16"/>
          <w:szCs w:val="18"/>
        </w:rPr>
      </w:pPr>
    </w:p>
    <w:p w:rsidR="00BD6230" w:rsidRPr="00156DC4" w:rsidRDefault="00BD6230" w:rsidP="00BD6230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 - podać imię i nazwisko osoby składającej zobowiązanie</w:t>
      </w:r>
    </w:p>
    <w:p w:rsidR="00BD6230" w:rsidRPr="00156DC4" w:rsidRDefault="00BD6230" w:rsidP="00BD6230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 - podać nazwę podmiotu trzeciego udostępniającego zasoby </w:t>
      </w:r>
    </w:p>
    <w:p w:rsidR="00BD6230" w:rsidRPr="00156DC4" w:rsidRDefault="00BD6230" w:rsidP="00BD6230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*** -  podać nazwę Wykonawcy, któremu udostępnia się zasoby</w:t>
      </w:r>
    </w:p>
    <w:p w:rsidR="00BD6230" w:rsidRDefault="00BD6230" w:rsidP="00BD6230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BD6230" w:rsidRPr="00EC7E27" w:rsidRDefault="00BD6230" w:rsidP="00BD6230">
      <w:pPr>
        <w:autoSpaceDE w:val="0"/>
        <w:ind w:right="170"/>
        <w:rPr>
          <w:rFonts w:ascii="Cambria" w:hAnsi="Cambria"/>
          <w:sz w:val="18"/>
          <w:szCs w:val="18"/>
        </w:rPr>
      </w:pPr>
    </w:p>
    <w:p w:rsidR="00BD6230" w:rsidRPr="00156DC4" w:rsidRDefault="00BD6230" w:rsidP="00BD6230">
      <w:pPr>
        <w:autoSpaceDE w:val="0"/>
        <w:ind w:right="170"/>
        <w:rPr>
          <w:rFonts w:ascii="Cambria" w:hAnsi="Cambria"/>
          <w:sz w:val="16"/>
          <w:szCs w:val="18"/>
        </w:rPr>
      </w:pPr>
    </w:p>
    <w:p w:rsidR="00BD6230" w:rsidRPr="001B438B" w:rsidRDefault="00BD6230" w:rsidP="00BD6230">
      <w:pPr>
        <w:autoSpaceDE w:val="0"/>
        <w:ind w:right="170"/>
        <w:jc w:val="both"/>
        <w:rPr>
          <w:rFonts w:ascii="Cambria" w:hAnsi="Cambria"/>
          <w:i/>
          <w:sz w:val="18"/>
          <w:szCs w:val="18"/>
        </w:rPr>
      </w:pPr>
      <w:r w:rsidRPr="00EC7E27">
        <w:rPr>
          <w:rFonts w:ascii="Cambria" w:hAnsi="Cambria"/>
          <w:bCs/>
          <w:i/>
          <w:sz w:val="18"/>
          <w:szCs w:val="18"/>
        </w:rPr>
        <w:t xml:space="preserve">Uwaga: </w:t>
      </w:r>
      <w:r w:rsidRPr="00EC7E27">
        <w:rPr>
          <w:rFonts w:ascii="Cambria" w:hAnsi="Cambria"/>
          <w:i/>
          <w:sz w:val="18"/>
          <w:szCs w:val="18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BD6230" w:rsidRPr="001455E7" w:rsidRDefault="00BD6230" w:rsidP="00BD6230">
      <w:pPr>
        <w:pStyle w:val="Nagwek2"/>
        <w:shd w:val="clear" w:color="auto" w:fill="FFFFFF"/>
        <w:spacing w:before="0" w:after="0"/>
        <w:jc w:val="both"/>
        <w:rPr>
          <w:rFonts w:ascii="Cambria" w:hAnsi="Cambria"/>
          <w:b w:val="0"/>
          <w:color w:val="FF0000"/>
          <w:sz w:val="20"/>
          <w:szCs w:val="20"/>
        </w:rPr>
      </w:pP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Zgodnie z §2 ust. 1 pkt 2) 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Rozporządzenia Ministra Rozwoju, Pracy i Technologii </w:t>
      </w:r>
      <w:r>
        <w:rPr>
          <w:rFonts w:ascii="Cambria" w:hAnsi="Cambria"/>
          <w:b w:val="0"/>
          <w:bCs w:val="0"/>
          <w:color w:val="FF0000"/>
          <w:sz w:val="20"/>
          <w:szCs w:val="20"/>
        </w:rPr>
        <w:t>z dnia 23 grudnia 2020</w:t>
      </w:r>
      <w:r w:rsidRPr="001455E7">
        <w:rPr>
          <w:rFonts w:ascii="Cambria" w:hAnsi="Cambria"/>
          <w:b w:val="0"/>
          <w:bCs w:val="0"/>
          <w:color w:val="FF0000"/>
          <w:sz w:val="20"/>
          <w:szCs w:val="20"/>
        </w:rPr>
        <w:t>r.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 w sprawie podmiotowych środków dowodowych oraz innych dokumentów lub oświadczeń, jakich może żądać zamawiający od wykonawcy, w związku z 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art. 108 ust.1 pkt 5) ustawy Prawo zamówień publicznych, Wykonawca, przekazuje Zamawiającemu oświadcz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enie (zgodne z załącznikiem nr 3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A) o przynależności lub braku przynależności do tej samej grupy kapitałowej, o której mowa w ustawie o ochronie konkurencji i konsumentów  (t. j. Dz. U. 202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3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.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1689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). </w:t>
      </w:r>
    </w:p>
    <w:p w:rsidR="00BD6230" w:rsidRPr="001455E7" w:rsidRDefault="00BD6230" w:rsidP="00BD6230">
      <w:pPr>
        <w:autoSpaceDE w:val="0"/>
        <w:jc w:val="both"/>
        <w:rPr>
          <w:rFonts w:ascii="Cambria" w:hAnsi="Cambria"/>
          <w:color w:val="FF0000"/>
          <w:sz w:val="20"/>
          <w:szCs w:val="20"/>
        </w:rPr>
      </w:pPr>
    </w:p>
    <w:p w:rsidR="00BD6230" w:rsidRPr="001455E7" w:rsidRDefault="00BD6230" w:rsidP="00BD6230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BD6230" w:rsidRPr="00A40331" w:rsidRDefault="00BD6230" w:rsidP="00BD6230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</w:p>
    <w:p w:rsidR="00BD6230" w:rsidRPr="006F18E7" w:rsidRDefault="00BD6230" w:rsidP="00BD6230">
      <w:pPr>
        <w:autoSpaceDE w:val="0"/>
        <w:jc w:val="right"/>
        <w:rPr>
          <w:rFonts w:ascii="Cambria" w:hAnsi="Cambria"/>
          <w:bCs/>
          <w:sz w:val="16"/>
          <w:szCs w:val="22"/>
        </w:rPr>
      </w:pPr>
    </w:p>
    <w:p w:rsidR="00BD6230" w:rsidRPr="001A3C77" w:rsidRDefault="00BD6230" w:rsidP="00BD6230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</w:p>
    <w:p w:rsidR="00BD6230" w:rsidRDefault="00BD6230" w:rsidP="00BD6230">
      <w:pPr>
        <w:autoSpaceDE w:val="0"/>
        <w:rPr>
          <w:rFonts w:ascii="Cambria" w:hAnsi="Cambria"/>
          <w:sz w:val="16"/>
          <w:szCs w:val="22"/>
        </w:rPr>
      </w:pPr>
    </w:p>
    <w:p w:rsidR="00BD6230" w:rsidRPr="00A0327B" w:rsidRDefault="00BD6230" w:rsidP="00BD6230">
      <w:pPr>
        <w:pStyle w:val="Nagwek2"/>
        <w:shd w:val="clear" w:color="auto" w:fill="FFFFFF"/>
        <w:spacing w:before="0" w:after="0" w:line="360" w:lineRule="atLeast"/>
        <w:jc w:val="center"/>
        <w:rPr>
          <w:rFonts w:ascii="Open Sans" w:hAnsi="Open Sans"/>
          <w:b w:val="0"/>
          <w:i w:val="0"/>
          <w:color w:val="1B1B1B"/>
        </w:rPr>
      </w:pPr>
    </w:p>
    <w:p w:rsidR="00BD6230" w:rsidRDefault="00BD6230" w:rsidP="00BD6230">
      <w:pPr>
        <w:autoSpaceDE w:val="0"/>
        <w:rPr>
          <w:rFonts w:ascii="Cambria" w:hAnsi="Cambria"/>
          <w:sz w:val="16"/>
          <w:szCs w:val="22"/>
        </w:rPr>
      </w:pPr>
    </w:p>
    <w:p w:rsidR="00BD6230" w:rsidRPr="001A3C77" w:rsidRDefault="00BD6230" w:rsidP="00BD6230">
      <w:pPr>
        <w:autoSpaceDE w:val="0"/>
        <w:rPr>
          <w:rFonts w:ascii="Cambria" w:hAnsi="Cambria"/>
          <w:sz w:val="16"/>
          <w:szCs w:val="22"/>
        </w:rPr>
      </w:pPr>
    </w:p>
    <w:p w:rsidR="00BD6230" w:rsidRPr="001A2C22" w:rsidRDefault="00BD6230" w:rsidP="00BD6230">
      <w:pPr>
        <w:ind w:right="170"/>
        <w:jc w:val="both"/>
        <w:rPr>
          <w:rFonts w:ascii="Cambria" w:hAnsi="Cambria"/>
          <w:iCs/>
          <w:sz w:val="16"/>
          <w:szCs w:val="22"/>
        </w:rPr>
      </w:pPr>
    </w:p>
    <w:p w:rsidR="00BD6230" w:rsidRPr="00AB0243" w:rsidRDefault="00BD6230" w:rsidP="00BD6230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BD6230" w:rsidRPr="00AB0243" w:rsidRDefault="00BD6230" w:rsidP="00BD6230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 xml:space="preserve">SKŁADANE NA PODSTAWIE ART. </w:t>
      </w:r>
      <w:r>
        <w:rPr>
          <w:rFonts w:ascii="Cambria" w:hAnsi="Cambria"/>
          <w:b/>
          <w:sz w:val="22"/>
          <w:szCs w:val="22"/>
        </w:rPr>
        <w:t>108</w:t>
      </w:r>
      <w:r w:rsidRPr="00AB0243">
        <w:rPr>
          <w:rFonts w:ascii="Cambria" w:hAnsi="Cambria"/>
          <w:b/>
          <w:sz w:val="22"/>
          <w:szCs w:val="22"/>
        </w:rPr>
        <w:t xml:space="preserve"> UST.1</w:t>
      </w:r>
      <w:r>
        <w:rPr>
          <w:rFonts w:ascii="Cambria" w:hAnsi="Cambria"/>
          <w:b/>
          <w:sz w:val="22"/>
          <w:szCs w:val="22"/>
        </w:rPr>
        <w:t xml:space="preserve"> pkt 5</w:t>
      </w:r>
      <w:r w:rsidRPr="00AB0243">
        <w:rPr>
          <w:rFonts w:ascii="Cambria" w:hAnsi="Cambria"/>
          <w:b/>
          <w:sz w:val="22"/>
          <w:szCs w:val="22"/>
        </w:rPr>
        <w:t xml:space="preserve"> USTAWY - PRAWO ZAMÓWIEŃ PUBLICZNYCH</w:t>
      </w:r>
    </w:p>
    <w:p w:rsidR="00BD6230" w:rsidRDefault="00BD6230" w:rsidP="00BD6230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BD6230" w:rsidRPr="005709C7" w:rsidRDefault="00BD6230" w:rsidP="00BD6230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BD6230" w:rsidRPr="00AD4BFE" w:rsidRDefault="00BD6230" w:rsidP="00BD6230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D6230" w:rsidRPr="00AD2B40" w:rsidRDefault="00BD6230" w:rsidP="00BD6230">
      <w:pPr>
        <w:pStyle w:val="Zwykytekst1"/>
        <w:rPr>
          <w:rFonts w:ascii="Cambria" w:hAnsi="Cambria"/>
          <w:sz w:val="16"/>
          <w:szCs w:val="22"/>
        </w:rPr>
      </w:pPr>
    </w:p>
    <w:p w:rsidR="00BD6230" w:rsidRPr="00AD4BFE" w:rsidRDefault="00BD6230" w:rsidP="00BD6230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D6230" w:rsidRPr="00AD2B40" w:rsidRDefault="00BD6230" w:rsidP="00BD6230">
      <w:pPr>
        <w:pStyle w:val="Zwykytekst1"/>
        <w:rPr>
          <w:rFonts w:ascii="Cambria" w:hAnsi="Cambria"/>
          <w:sz w:val="16"/>
          <w:szCs w:val="22"/>
        </w:rPr>
      </w:pPr>
    </w:p>
    <w:p w:rsidR="00BD6230" w:rsidRPr="00AD4BFE" w:rsidRDefault="00BD6230" w:rsidP="00BD6230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B838E8">
        <w:rPr>
          <w:rFonts w:ascii="Cambria" w:hAnsi="Cambria"/>
          <w:sz w:val="22"/>
          <w:szCs w:val="22"/>
        </w:rPr>
        <w:t xml:space="preserve">Numer telefonu: ………………….… </w:t>
      </w:r>
      <w:r>
        <w:rPr>
          <w:rFonts w:ascii="Cambria" w:hAnsi="Cambria"/>
          <w:sz w:val="22"/>
          <w:szCs w:val="22"/>
          <w:lang w:val="de-DE"/>
        </w:rPr>
        <w:t>Numer fax</w:t>
      </w:r>
      <w:r w:rsidRPr="00AD4BFE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BD6230" w:rsidRPr="00AD2B40" w:rsidRDefault="00BD6230" w:rsidP="00BD6230">
      <w:pPr>
        <w:pStyle w:val="Zwykytekst1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BD6230" w:rsidRPr="00AD4BFE" w:rsidRDefault="00BD6230" w:rsidP="00BD6230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BD6230" w:rsidRPr="005709C7" w:rsidRDefault="00BD6230" w:rsidP="00BD6230">
      <w:pPr>
        <w:pStyle w:val="Zwykytekst1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BD6230" w:rsidRPr="00FD4FB4" w:rsidRDefault="00BD6230" w:rsidP="00BD6230">
      <w:pPr>
        <w:ind w:right="24"/>
        <w:jc w:val="center"/>
        <w:rPr>
          <w:rFonts w:ascii="Cambria" w:hAnsi="Cambria"/>
          <w:b/>
          <w:sz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D37218">
        <w:rPr>
          <w:rFonts w:ascii="Cambria" w:hAnsi="Cambria"/>
          <w:b/>
          <w:sz w:val="22"/>
        </w:rPr>
        <w:t>Sukcesywne dostawy oleju napędowego do silnika diesla</w:t>
      </w:r>
      <w:r>
        <w:rPr>
          <w:rFonts w:ascii="Cambria" w:hAnsi="Cambria"/>
          <w:b/>
          <w:iCs/>
          <w:sz w:val="22"/>
          <w:szCs w:val="22"/>
        </w:rPr>
        <w:t xml:space="preserve">,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BD6230" w:rsidRPr="00AD2B40" w:rsidRDefault="00BD6230" w:rsidP="00BD6230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BD6230" w:rsidRPr="00982916" w:rsidRDefault="00BD6230" w:rsidP="00BD6230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BD6230" w:rsidRPr="00982916" w:rsidRDefault="00BD6230" w:rsidP="00BD6230">
      <w:pPr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</w:t>
      </w:r>
      <w:r w:rsidRPr="00982916">
        <w:rPr>
          <w:rFonts w:ascii="Cambria" w:hAnsi="Cambria" w:cs="Arial"/>
          <w:b/>
          <w:color w:val="000000"/>
          <w:sz w:val="22"/>
          <w:szCs w:val="22"/>
        </w:rPr>
        <w:t>nie podlegam wykluczeniu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z postępowania na podstawie art. 108 ust</w:t>
      </w:r>
      <w:r>
        <w:rPr>
          <w:rFonts w:ascii="Cambria" w:hAnsi="Cambria" w:cs="Arial"/>
          <w:color w:val="000000"/>
          <w:sz w:val="22"/>
          <w:szCs w:val="22"/>
        </w:rPr>
        <w:t>. 1 pkt 5)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ustawy PZP. </w:t>
      </w:r>
    </w:p>
    <w:p w:rsidR="00BD6230" w:rsidRPr="00982916" w:rsidRDefault="00BD6230" w:rsidP="00BD6230">
      <w:pPr>
        <w:suppressAutoHyphens/>
        <w:autoSpaceDE w:val="0"/>
        <w:rPr>
          <w:rFonts w:ascii="Cambria" w:hAnsi="Cambria"/>
          <w:bCs/>
          <w:color w:val="000000"/>
          <w:sz w:val="16"/>
          <w:szCs w:val="22"/>
          <w:lang w:eastAsia="ar-SA"/>
        </w:rPr>
      </w:pPr>
    </w:p>
    <w:p w:rsidR="00BD6230" w:rsidRPr="00982916" w:rsidRDefault="00BD6230" w:rsidP="00BD6230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  <w:r w:rsidRPr="00982916">
        <w:rPr>
          <w:rFonts w:ascii="Cambria" w:hAnsi="Cambria"/>
          <w:sz w:val="22"/>
          <w:szCs w:val="22"/>
          <w:lang w:eastAsia="ar-SA"/>
        </w:rPr>
        <w:t>Oświadczam, że</w:t>
      </w:r>
      <w:r>
        <w:rPr>
          <w:rFonts w:ascii="Cambria" w:hAnsi="Cambria"/>
          <w:sz w:val="22"/>
          <w:szCs w:val="22"/>
          <w:lang w:eastAsia="ar-SA"/>
        </w:rPr>
        <w:t xml:space="preserve"> zawarłem /nie zawarłem z innymi wykonawcami porozumienia mającego na celu zakłócenie konkurencji oraz, że</w:t>
      </w:r>
      <w:r w:rsidRPr="00982916">
        <w:rPr>
          <w:rFonts w:ascii="Cambria" w:hAnsi="Cambria"/>
          <w:sz w:val="22"/>
          <w:szCs w:val="22"/>
          <w:lang w:eastAsia="ar-SA"/>
        </w:rPr>
        <w:t xml:space="preserve"> przynależę/nie przynależę 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982916">
        <w:rPr>
          <w:rFonts w:ascii="Cambria" w:hAnsi="Cambria"/>
          <w:sz w:val="22"/>
          <w:szCs w:val="22"/>
          <w:lang w:eastAsia="ar-SA"/>
        </w:rPr>
        <w:t xml:space="preserve">z Wykonawcą …………………………….. do tej samej grupy kapitałowej, </w:t>
      </w:r>
      <w:r>
        <w:rPr>
          <w:rFonts w:ascii="Cambria" w:hAnsi="Cambria"/>
          <w:sz w:val="22"/>
          <w:szCs w:val="22"/>
          <w:lang w:eastAsia="ar-SA"/>
        </w:rPr>
        <w:t xml:space="preserve">w rozumieniu ustawy z dnia 16 lutego 2007r. o ochronie konkurencji i konsumentów.  </w:t>
      </w:r>
    </w:p>
    <w:p w:rsidR="00BD6230" w:rsidRPr="00982916" w:rsidRDefault="00BD6230" w:rsidP="00BD6230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</w:p>
    <w:p w:rsidR="00BD6230" w:rsidRPr="00982916" w:rsidRDefault="00BD6230" w:rsidP="00BD6230">
      <w:pPr>
        <w:suppressAutoHyphens/>
        <w:autoSpaceDE w:val="0"/>
        <w:rPr>
          <w:rFonts w:ascii="Cambria" w:hAnsi="Cambria"/>
          <w:b/>
          <w:bCs/>
          <w:i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J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eżeli Wykonawca należy do grupy kapitałowej z innym Wykonawcą</w:t>
      </w: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 lub zawarł z innym Wykonawcą porozumienie, wówczas musi wykazać, że przygotowywali oferty niezależnie od siebie. </w:t>
      </w:r>
      <w:r>
        <w:rPr>
          <w:rFonts w:ascii="Cambria" w:hAnsi="Cambria"/>
          <w:sz w:val="22"/>
          <w:szCs w:val="22"/>
          <w:lang w:eastAsia="ar-SA"/>
        </w:rPr>
        <w:t xml:space="preserve"> Środki dowodowe w tym zakresie należy przedłożyć wraz z oświadczeniem. </w:t>
      </w:r>
    </w:p>
    <w:p w:rsidR="00BD6230" w:rsidRDefault="00BD6230" w:rsidP="00BD6230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BD6230" w:rsidRDefault="00BD6230" w:rsidP="00BD6230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BD6230" w:rsidRPr="00982916" w:rsidRDefault="00BD6230" w:rsidP="00BD6230">
      <w:pPr>
        <w:suppressAutoHyphens/>
        <w:autoSpaceDE w:val="0"/>
        <w:jc w:val="center"/>
        <w:rPr>
          <w:rFonts w:eastAsia="Arial"/>
          <w:color w:val="000000"/>
          <w:sz w:val="21"/>
          <w:szCs w:val="21"/>
          <w:lang w:eastAsia="ar-SA"/>
        </w:rPr>
      </w:pPr>
      <w:r w:rsidRPr="00982916">
        <w:rPr>
          <w:rFonts w:eastAsia="Arial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BD6230" w:rsidRPr="00982916" w:rsidRDefault="00BD6230" w:rsidP="00BD6230">
      <w:pPr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  <w:lang w:eastAsia="ar-SA"/>
        </w:rPr>
      </w:pPr>
    </w:p>
    <w:p w:rsidR="00BD6230" w:rsidRPr="00982916" w:rsidRDefault="00BD6230" w:rsidP="00BD6230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Default="00BD6230" w:rsidP="00BD6230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BD6230" w:rsidRPr="006B2AC8" w:rsidRDefault="00BD6230" w:rsidP="00BD623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t>Załącznik nr 3</w:t>
      </w:r>
      <w:r>
        <w:rPr>
          <w:rFonts w:ascii="Cambria" w:hAnsi="Cambria"/>
          <w:b/>
          <w:i/>
          <w:iCs/>
          <w:sz w:val="22"/>
          <w:szCs w:val="22"/>
        </w:rPr>
        <w:t>A</w:t>
      </w:r>
    </w:p>
    <w:p w:rsidR="00BD6230" w:rsidRPr="006B2AC8" w:rsidRDefault="00BD6230" w:rsidP="00BD6230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BD6230" w:rsidRPr="006B2AC8" w:rsidRDefault="00BD6230" w:rsidP="00BD6230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BD6230" w:rsidRPr="006B2AC8" w:rsidRDefault="00BD6230" w:rsidP="00BD6230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BD6230" w:rsidRPr="006B2AC8" w:rsidRDefault="00BD6230" w:rsidP="00BD6230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BD6230" w:rsidRPr="006B2AC8" w:rsidRDefault="00BD6230" w:rsidP="00BD6230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</w:rPr>
      </w:pPr>
    </w:p>
    <w:p w:rsidR="00BD6230" w:rsidRPr="006B2AC8" w:rsidRDefault="00BD6230" w:rsidP="00BD6230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D6230" w:rsidRPr="006B2AC8" w:rsidRDefault="00BD6230" w:rsidP="00BD6230">
      <w:pPr>
        <w:pStyle w:val="Zwykytekst4"/>
        <w:rPr>
          <w:rFonts w:ascii="Cambria" w:hAnsi="Cambria"/>
          <w:sz w:val="12"/>
          <w:szCs w:val="22"/>
        </w:rPr>
      </w:pPr>
    </w:p>
    <w:p w:rsidR="00BD6230" w:rsidRPr="006B2AC8" w:rsidRDefault="00BD6230" w:rsidP="00BD6230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D6230" w:rsidRPr="006B2AC8" w:rsidRDefault="00BD6230" w:rsidP="00BD6230">
      <w:pPr>
        <w:pStyle w:val="Zwykytekst4"/>
        <w:rPr>
          <w:rFonts w:ascii="Cambria" w:hAnsi="Cambria"/>
          <w:sz w:val="12"/>
          <w:szCs w:val="22"/>
        </w:rPr>
      </w:pPr>
    </w:p>
    <w:p w:rsidR="00BD6230" w:rsidRPr="006B2AC8" w:rsidRDefault="00BD6230" w:rsidP="00BD6230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6B2AC8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6B2AC8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BD6230" w:rsidRPr="006B2AC8" w:rsidRDefault="00BD6230" w:rsidP="00BD6230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BD6230" w:rsidRPr="006B2AC8" w:rsidRDefault="00BD6230" w:rsidP="00BD6230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BD6230" w:rsidRPr="006B2AC8" w:rsidRDefault="00BD6230" w:rsidP="00BD6230">
      <w:pPr>
        <w:pStyle w:val="Zwykytekst4"/>
        <w:rPr>
          <w:rFonts w:ascii="Cambria" w:hAnsi="Cambria"/>
          <w:sz w:val="16"/>
          <w:szCs w:val="22"/>
        </w:rPr>
      </w:pPr>
    </w:p>
    <w:p w:rsidR="00BD6230" w:rsidRPr="00FD4FB4" w:rsidRDefault="00BD6230" w:rsidP="00BD6230">
      <w:pPr>
        <w:ind w:right="24"/>
        <w:jc w:val="center"/>
        <w:rPr>
          <w:rFonts w:ascii="Cambria" w:hAnsi="Cambria"/>
          <w:b/>
          <w:sz w:val="22"/>
        </w:rPr>
      </w:pPr>
      <w:r w:rsidRPr="006B2AC8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 w:rsidRPr="00D37218">
        <w:rPr>
          <w:rFonts w:ascii="Cambria" w:hAnsi="Cambria"/>
          <w:b/>
          <w:sz w:val="22"/>
        </w:rPr>
        <w:t>Sukcesywne dostawy oleju napędowego do silnika diesla</w:t>
      </w:r>
      <w:r>
        <w:rPr>
          <w:rFonts w:ascii="Cambria" w:hAnsi="Cambria"/>
          <w:b/>
          <w:iCs/>
          <w:sz w:val="22"/>
          <w:szCs w:val="22"/>
        </w:rPr>
        <w:t xml:space="preserve">, </w:t>
      </w:r>
      <w:r w:rsidRPr="006B2AC8">
        <w:rPr>
          <w:rFonts w:ascii="Cambria" w:hAnsi="Cambria" w:cs="Arial"/>
          <w:color w:val="000000"/>
          <w:sz w:val="22"/>
          <w:szCs w:val="22"/>
        </w:rPr>
        <w:t xml:space="preserve">oświadczam, co następuje: </w:t>
      </w:r>
    </w:p>
    <w:p w:rsidR="00BD6230" w:rsidRPr="006B2AC8" w:rsidRDefault="00BD6230" w:rsidP="00BD6230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BD6230" w:rsidRPr="006B2AC8" w:rsidRDefault="00BD6230" w:rsidP="00BD6230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BD6230" w:rsidRPr="006B2AC8" w:rsidRDefault="00BD6230" w:rsidP="00BD6230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BD6230" w:rsidRPr="006B2AC8" w:rsidRDefault="00BD6230" w:rsidP="00BD6230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BD6230" w:rsidRPr="006B2AC8" w:rsidRDefault="00BD6230" w:rsidP="00BD6230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BD6230" w:rsidRPr="006B2AC8" w:rsidRDefault="00BD6230" w:rsidP="00BD6230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BD6230" w:rsidRPr="006B2AC8" w:rsidRDefault="00BD6230" w:rsidP="00BD6230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BD6230" w:rsidRPr="006B2AC8" w:rsidRDefault="00BD6230" w:rsidP="00BD6230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7" w:anchor="/document/68413978?unitId=art(10)ust(1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10 ust. 1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8" w:anchor="/document/68413978?unitId=art(10)ust(3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3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9" w:anchor="/document/68413978?unitId=art(10)ust(6)lit(a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ust. 6 lit. a)-e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10" w:anchor="/document/68413978?unitId=art(10)ust(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ust. 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1" w:anchor="/document/68413978?unitId=art(10)ust(9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9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2" w:anchor="/document/68413978?unitId=art(10)ust(10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10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3" w:anchor="/document/68413978?unitId=art(11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11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4" w:anchor="/document/68413978?unitId=art(12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12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5" w:anchor="/document/68413978?unitId=art(13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13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6" w:anchor="/document/68413978?unitId=art(14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14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hyperlink r:id="rId17" w:anchor="/document/68413979?unitId=art(7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7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8" w:anchor="/document/68413979?unitId=art(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9" w:anchor="/document/68413979?unitId=art(10)lit(b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10 lit. b)-f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0" w:anchor="/document/68413979?unitId=art(10)lit(h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h)-j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hyperlink r:id="rId21" w:anchor="/document/68413980?unitId=art(1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2" w:anchor="/document/68413980?unitId=art(21)lit(b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21 lit. b)-e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3" w:anchor="/document/68413980?unitId=art(21)lit(g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g)-i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4" w:anchor="/document/68413980?unitId=art(29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29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5" w:anchor="/document/68413980?unitId=art(30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30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hyperlink r:id="rId26" w:anchor="/document/67894791?unitId=art(13)lit(a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13 lit. a)-d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7" w:anchor="/document/67894791?unitId=art(13)lit(f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f)-h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8" w:anchor="/document/67894791?unitId=art(13)lit(j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j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BD6230" w:rsidRPr="006B2AC8" w:rsidRDefault="00BD6230" w:rsidP="007B1682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BD6230" w:rsidRPr="006B2AC8" w:rsidRDefault="00BD6230" w:rsidP="007B1682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BD6230" w:rsidRPr="006B2AC8" w:rsidRDefault="00BD6230" w:rsidP="007B1682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BD6230" w:rsidRPr="006B2AC8" w:rsidRDefault="00BD6230" w:rsidP="00BD6230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BD6230" w:rsidRPr="006B2AC8" w:rsidRDefault="00BD6230" w:rsidP="00BD6230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BD6230" w:rsidRPr="006B2AC8" w:rsidRDefault="00BD6230" w:rsidP="00BD623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D6230" w:rsidRPr="006B2AC8" w:rsidRDefault="00BD6230" w:rsidP="00BD623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D6230" w:rsidRPr="006B2AC8" w:rsidRDefault="00BD6230" w:rsidP="00BD6230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BD6230" w:rsidRPr="006B2AC8" w:rsidRDefault="00BD6230" w:rsidP="00BD6230">
      <w:pPr>
        <w:pStyle w:val="Default"/>
        <w:jc w:val="center"/>
        <w:rPr>
          <w:sz w:val="21"/>
          <w:szCs w:val="21"/>
        </w:rPr>
      </w:pPr>
    </w:p>
    <w:p w:rsidR="0010119E" w:rsidRDefault="00BD6230" w:rsidP="00BD6230">
      <w:pPr>
        <w:autoSpaceDE w:val="0"/>
        <w:autoSpaceDN w:val="0"/>
        <w:adjustRightInd w:val="0"/>
      </w:pPr>
      <w:r w:rsidRPr="006B2AC8">
        <w:rPr>
          <w:rFonts w:ascii="Cambria" w:hAnsi="Cambria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</w:t>
      </w:r>
      <w:r>
        <w:rPr>
          <w:rFonts w:ascii="Cambria" w:hAnsi="Cambria" w:cs="Arial"/>
          <w:color w:val="000000"/>
          <w:sz w:val="22"/>
          <w:szCs w:val="22"/>
        </w:rPr>
        <w:t>ością konsekwencji wprowadzenia Z</w:t>
      </w:r>
      <w:r w:rsidRPr="006B2AC8">
        <w:rPr>
          <w:rFonts w:ascii="Cambria" w:hAnsi="Cambria" w:cs="Arial"/>
          <w:color w:val="000000"/>
          <w:sz w:val="22"/>
          <w:szCs w:val="22"/>
        </w:rPr>
        <w:t>amawiającego w błąd</w:t>
      </w:r>
      <w:r>
        <w:rPr>
          <w:rFonts w:ascii="Cambria" w:hAnsi="Cambria" w:cs="Arial"/>
          <w:color w:val="000000"/>
          <w:sz w:val="22"/>
          <w:szCs w:val="22"/>
        </w:rPr>
        <w:t xml:space="preserve"> przy przedstawianiu informacji</w:t>
      </w:r>
    </w:p>
    <w:sectPr w:rsidR="0010119E" w:rsidSect="00824186">
      <w:headerReference w:type="default" r:id="rId29"/>
      <w:footerReference w:type="default" r:id="rId30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30" w:rsidRDefault="00BD6230" w:rsidP="00BD6230">
      <w:r>
        <w:separator/>
      </w:r>
    </w:p>
  </w:endnote>
  <w:endnote w:type="continuationSeparator" w:id="0">
    <w:p w:rsidR="00BD6230" w:rsidRDefault="00BD6230" w:rsidP="00BD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30" w:rsidRPr="00EB5AEF" w:rsidRDefault="00BD6230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B84A08">
      <w:rPr>
        <w:b/>
        <w:bCs/>
        <w:noProof/>
        <w:color w:val="7F7F7F"/>
      </w:rPr>
      <w:t>1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B84A08">
      <w:rPr>
        <w:b/>
        <w:bCs/>
        <w:noProof/>
        <w:color w:val="7F7F7F"/>
      </w:rPr>
      <w:t>7</w:t>
    </w:r>
    <w:r w:rsidRPr="00EB5AEF">
      <w:rPr>
        <w:b/>
        <w:bCs/>
        <w:color w:val="7F7F7F"/>
      </w:rPr>
      <w:fldChar w:fldCharType="end"/>
    </w:r>
  </w:p>
  <w:p w:rsidR="00BD6230" w:rsidRDefault="00BD62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30" w:rsidRDefault="00BD6230" w:rsidP="00BD6230">
      <w:r>
        <w:separator/>
      </w:r>
    </w:p>
  </w:footnote>
  <w:footnote w:type="continuationSeparator" w:id="0">
    <w:p w:rsidR="00BD6230" w:rsidRDefault="00BD6230" w:rsidP="00BD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30" w:rsidRPr="00102FB7" w:rsidRDefault="00BD6230" w:rsidP="00AB0B99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21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24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8"/>
    <w:multiLevelType w:val="multilevel"/>
    <w:tmpl w:val="C0AE5BB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0"/>
    <w:multiLevelType w:val="singleLevel"/>
    <w:tmpl w:val="15FA9D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bCs w:val="0"/>
      </w:rPr>
    </w:lvl>
  </w:abstractNum>
  <w:abstractNum w:abstractNumId="4" w15:restartNumberingAfterBreak="0">
    <w:nsid w:val="1B6B1014"/>
    <w:multiLevelType w:val="hybridMultilevel"/>
    <w:tmpl w:val="B1C2EF7A"/>
    <w:lvl w:ilvl="0" w:tplc="2DD46EA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C1C021D"/>
    <w:multiLevelType w:val="hybridMultilevel"/>
    <w:tmpl w:val="5D6A3D70"/>
    <w:name w:val="WW8Num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hint="default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0"/>
    <w:rsid w:val="0010119E"/>
    <w:rsid w:val="007B1682"/>
    <w:rsid w:val="00824186"/>
    <w:rsid w:val="00B84A08"/>
    <w:rsid w:val="00BD6230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D3A8-B157-4557-B93B-ABAB72BC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6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D62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D62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D6230"/>
    <w:pPr>
      <w:keepNext/>
      <w:jc w:val="both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62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D6230"/>
    <w:pPr>
      <w:keepNext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62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D62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D623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D6230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BD623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D623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D62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D62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D6230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62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D6230"/>
  </w:style>
  <w:style w:type="paragraph" w:styleId="Stopka">
    <w:name w:val="footer"/>
    <w:basedOn w:val="Normalny"/>
    <w:link w:val="StopkaZnak"/>
    <w:uiPriority w:val="99"/>
    <w:rsid w:val="00BD62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D62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BD6230"/>
    <w:pPr>
      <w:ind w:right="-108"/>
      <w:jc w:val="both"/>
    </w:pPr>
    <w:rPr>
      <w:color w:val="00000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D623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BD62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62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D62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2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BD623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Zwykytekst1">
    <w:name w:val="Zwykły tekst1"/>
    <w:basedOn w:val="Normalny"/>
    <w:rsid w:val="00BD6230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BD6230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D6230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character" w:styleId="Hipercze">
    <w:name w:val="Hyperlink"/>
    <w:rsid w:val="00BD6230"/>
    <w:rPr>
      <w:color w:val="0000FF"/>
      <w:u w:val="single"/>
    </w:rPr>
  </w:style>
  <w:style w:type="paragraph" w:customStyle="1" w:styleId="Document1">
    <w:name w:val="Document 1"/>
    <w:rsid w:val="00BD6230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BD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uiPriority w:val="99"/>
    <w:rsid w:val="00BD62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uiPriority w:val="99"/>
    <w:rsid w:val="00BD6230"/>
    <w:rPr>
      <w:color w:val="auto"/>
    </w:rPr>
  </w:style>
  <w:style w:type="paragraph" w:styleId="Tekstdymka">
    <w:name w:val="Balloon Text"/>
    <w:basedOn w:val="Normalny"/>
    <w:link w:val="TekstdymkaZnak"/>
    <w:semiHidden/>
    <w:rsid w:val="00BD6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D623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D62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62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BD6230"/>
    <w:rPr>
      <w:vertAlign w:val="superscript"/>
    </w:rPr>
  </w:style>
  <w:style w:type="character" w:styleId="Odwoaniedokomentarza">
    <w:name w:val="annotation reference"/>
    <w:uiPriority w:val="99"/>
    <w:semiHidden/>
    <w:rsid w:val="00BD6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6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rsid w:val="00BD6230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FS2">
    <w:name w:val="FS2"/>
    <w:basedOn w:val="Normalny"/>
    <w:rsid w:val="00BD6230"/>
    <w:rPr>
      <w:bCs/>
      <w:iCs/>
      <w:sz w:val="20"/>
    </w:rPr>
  </w:style>
  <w:style w:type="paragraph" w:customStyle="1" w:styleId="p1">
    <w:name w:val="p1"/>
    <w:basedOn w:val="Normalny"/>
    <w:rsid w:val="00BD6230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BD6230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BD6230"/>
    <w:pPr>
      <w:spacing w:before="100" w:beforeAutospacing="1" w:after="100" w:afterAutospacing="1"/>
    </w:pPr>
  </w:style>
  <w:style w:type="character" w:styleId="HTML-staaszeroko">
    <w:name w:val="HTML Typewriter"/>
    <w:rsid w:val="00BD6230"/>
    <w:rPr>
      <w:rFonts w:ascii="Courier New" w:eastAsia="Courier New" w:hAnsi="Courier New" w:cs="Courier New" w:hint="defaul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D6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6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D623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BD6230"/>
    <w:rPr>
      <w:rFonts w:ascii="Consolas" w:eastAsia="Calibri" w:hAnsi="Consolas" w:cs="Times New Roman"/>
      <w:sz w:val="21"/>
      <w:szCs w:val="21"/>
      <w:lang w:val="x-none"/>
    </w:rPr>
  </w:style>
  <w:style w:type="paragraph" w:styleId="Akapitzlist">
    <w:name w:val="List Paragraph"/>
    <w:aliases w:val="CW_Lista,L1,Numerowanie,Akapit z listą5,Kolorowe cieniowanie — akcent 31,normalny tekst,lp1,Preambuła,HŁ_Bullet1"/>
    <w:basedOn w:val="Normalny"/>
    <w:link w:val="AkapitzlistZnak"/>
    <w:uiPriority w:val="34"/>
    <w:qFormat/>
    <w:rsid w:val="00BD6230"/>
    <w:pPr>
      <w:ind w:left="720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62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2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D6230"/>
    <w:rPr>
      <w:vertAlign w:val="superscript"/>
    </w:rPr>
  </w:style>
  <w:style w:type="paragraph" w:customStyle="1" w:styleId="niniej">
    <w:name w:val="niniejść"/>
    <w:basedOn w:val="Normalny"/>
    <w:rsid w:val="00BD6230"/>
    <w:pPr>
      <w:ind w:left="504" w:hanging="504"/>
      <w:jc w:val="both"/>
    </w:pPr>
    <w:rPr>
      <w:sz w:val="28"/>
      <w:lang w:val="en-GB"/>
    </w:rPr>
  </w:style>
  <w:style w:type="character" w:customStyle="1" w:styleId="ZnakZnak">
    <w:name w:val="Znak Znak"/>
    <w:basedOn w:val="Domylnaczcionkaakapitu"/>
    <w:rsid w:val="00BD6230"/>
  </w:style>
  <w:style w:type="paragraph" w:customStyle="1" w:styleId="Tekstpodstawowy21">
    <w:name w:val="Tekst podstawowy 21"/>
    <w:basedOn w:val="Normalny"/>
    <w:rsid w:val="00BD6230"/>
    <w:pPr>
      <w:suppressAutoHyphens/>
      <w:jc w:val="both"/>
    </w:pPr>
    <w:rPr>
      <w:lang w:eastAsia="ar-SA"/>
    </w:rPr>
  </w:style>
  <w:style w:type="character" w:customStyle="1" w:styleId="ZnakZnak2">
    <w:name w:val="Znak Znak2"/>
    <w:basedOn w:val="Domylnaczcionkaakapitu"/>
    <w:rsid w:val="00BD6230"/>
  </w:style>
  <w:style w:type="character" w:customStyle="1" w:styleId="ZnakZnak3">
    <w:name w:val="Znak Znak3"/>
    <w:basedOn w:val="Domylnaczcionkaakapitu"/>
    <w:rsid w:val="00BD6230"/>
  </w:style>
  <w:style w:type="paragraph" w:customStyle="1" w:styleId="Akapitzlist1">
    <w:name w:val="Akapit z listą1"/>
    <w:basedOn w:val="Normalny"/>
    <w:rsid w:val="00BD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BD6230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wykytekst12">
    <w:name w:val="Zwykły tekst12"/>
    <w:basedOn w:val="Normalny"/>
    <w:rsid w:val="00BD6230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rt1">
    <w:name w:val="Art. 1"/>
    <w:basedOn w:val="Normalny"/>
    <w:rsid w:val="00BD6230"/>
    <w:pPr>
      <w:keepNext/>
      <w:numPr>
        <w:numId w:val="1"/>
      </w:numPr>
      <w:spacing w:before="480" w:after="240"/>
      <w:jc w:val="both"/>
      <w:outlineLvl w:val="0"/>
    </w:pPr>
    <w:rPr>
      <w:b/>
      <w:bCs/>
      <w:szCs w:val="20"/>
    </w:rPr>
  </w:style>
  <w:style w:type="paragraph" w:customStyle="1" w:styleId="Art2">
    <w:name w:val="Art. 2"/>
    <w:basedOn w:val="Art1"/>
    <w:rsid w:val="00BD6230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 w:val="0"/>
    </w:rPr>
  </w:style>
  <w:style w:type="paragraph" w:customStyle="1" w:styleId="Art3">
    <w:name w:val="Art. 3"/>
    <w:basedOn w:val="Art2"/>
    <w:rsid w:val="00BD6230"/>
    <w:pPr>
      <w:keepNext w:val="0"/>
      <w:numPr>
        <w:ilvl w:val="2"/>
      </w:numPr>
      <w:tabs>
        <w:tab w:val="clear" w:pos="1440"/>
        <w:tab w:val="num" w:pos="360"/>
      </w:tabs>
      <w:outlineLvl w:val="2"/>
    </w:pPr>
  </w:style>
  <w:style w:type="paragraph" w:customStyle="1" w:styleId="Art4">
    <w:name w:val="Art. 4"/>
    <w:basedOn w:val="Art3"/>
    <w:rsid w:val="00BD6230"/>
    <w:pPr>
      <w:numPr>
        <w:ilvl w:val="3"/>
      </w:numPr>
      <w:tabs>
        <w:tab w:val="clear" w:pos="1418"/>
        <w:tab w:val="num" w:pos="360"/>
      </w:tabs>
      <w:outlineLvl w:val="3"/>
    </w:pPr>
  </w:style>
  <w:style w:type="paragraph" w:customStyle="1" w:styleId="Art5">
    <w:name w:val="Art. 5"/>
    <w:basedOn w:val="Art4"/>
    <w:rsid w:val="00BD6230"/>
    <w:pPr>
      <w:numPr>
        <w:ilvl w:val="4"/>
      </w:numPr>
      <w:tabs>
        <w:tab w:val="clear" w:pos="2126"/>
        <w:tab w:val="num" w:pos="360"/>
      </w:tabs>
      <w:outlineLvl w:val="4"/>
    </w:pPr>
  </w:style>
  <w:style w:type="paragraph" w:customStyle="1" w:styleId="ArtTekstpodstawowy">
    <w:name w:val="Art. Tekst podstawowy"/>
    <w:basedOn w:val="Art2"/>
    <w:rsid w:val="00BD6230"/>
    <w:pPr>
      <w:keepNext w:val="0"/>
      <w:numPr>
        <w:ilvl w:val="0"/>
        <w:numId w:val="0"/>
      </w:numPr>
      <w:ind w:left="709"/>
      <w:outlineLvl w:val="9"/>
    </w:pPr>
  </w:style>
  <w:style w:type="character" w:customStyle="1" w:styleId="akapitdomyslny1">
    <w:name w:val="akapitdomyslny1"/>
    <w:rsid w:val="00BD6230"/>
  </w:style>
  <w:style w:type="character" w:customStyle="1" w:styleId="st1">
    <w:name w:val="st1"/>
    <w:rsid w:val="00BD6230"/>
  </w:style>
  <w:style w:type="character" w:customStyle="1" w:styleId="apple-converted-space">
    <w:name w:val="apple-converted-space"/>
    <w:basedOn w:val="Domylnaczcionkaakapitu"/>
    <w:rsid w:val="00BD6230"/>
  </w:style>
  <w:style w:type="character" w:customStyle="1" w:styleId="tabulatory">
    <w:name w:val="tabulatory"/>
    <w:basedOn w:val="Domylnaczcionkaakapitu"/>
    <w:rsid w:val="00BD6230"/>
  </w:style>
  <w:style w:type="paragraph" w:customStyle="1" w:styleId="Indeks">
    <w:name w:val="Indeks"/>
    <w:basedOn w:val="Normalny"/>
    <w:rsid w:val="00BD6230"/>
    <w:pPr>
      <w:suppressLineNumbers/>
      <w:suppressAutoHyphens/>
    </w:pPr>
    <w:rPr>
      <w:rFonts w:cs="Tahoma"/>
      <w:lang w:eastAsia="ar-SA"/>
    </w:rPr>
  </w:style>
  <w:style w:type="paragraph" w:customStyle="1" w:styleId="PlainText1">
    <w:name w:val="Plain Text1"/>
    <w:basedOn w:val="Normalny"/>
    <w:uiPriority w:val="99"/>
    <w:rsid w:val="00BD6230"/>
    <w:rPr>
      <w:rFonts w:ascii="Courier New" w:hAnsi="Courier New" w:cs="Courier New"/>
      <w:sz w:val="20"/>
      <w:szCs w:val="20"/>
    </w:rPr>
  </w:style>
  <w:style w:type="paragraph" w:customStyle="1" w:styleId="defaultdefault">
    <w:name w:val="default_default"/>
    <w:basedOn w:val="Normalny"/>
    <w:rsid w:val="00BD6230"/>
    <w:pPr>
      <w:spacing w:before="100" w:beforeAutospacing="1" w:after="100" w:afterAutospacing="1"/>
    </w:pPr>
  </w:style>
  <w:style w:type="character" w:customStyle="1" w:styleId="Domylnaczcionkaakapitu1">
    <w:name w:val="Domyślna czcionka akapitu1"/>
    <w:rsid w:val="00BD6230"/>
  </w:style>
  <w:style w:type="paragraph" w:customStyle="1" w:styleId="Normalny1">
    <w:name w:val="Normalny1"/>
    <w:rsid w:val="00BD623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Zwykytekst2">
    <w:name w:val="Zwykły tekst2"/>
    <w:basedOn w:val="Normalny"/>
    <w:rsid w:val="00BD6230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faultZnak">
    <w:name w:val="Default Znak"/>
    <w:link w:val="Default"/>
    <w:uiPriority w:val="99"/>
    <w:locked/>
    <w:rsid w:val="00BD623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D6230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paragraph" w:customStyle="1" w:styleId="WW-Domy3flnie">
    <w:name w:val="WW-Domyś3flnie"/>
    <w:uiPriority w:val="99"/>
    <w:rsid w:val="00BD6230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paragraph" w:customStyle="1" w:styleId="Textbodyindent">
    <w:name w:val="Text body indent"/>
    <w:basedOn w:val="Standard"/>
    <w:rsid w:val="00BD6230"/>
    <w:pPr>
      <w:widowControl/>
      <w:tabs>
        <w:tab w:val="left" w:pos="2270"/>
      </w:tabs>
      <w:suppressAutoHyphens/>
      <w:autoSpaceDE/>
      <w:adjustRightInd/>
      <w:ind w:left="993" w:hanging="993"/>
      <w:textAlignment w:val="baseline"/>
    </w:pPr>
    <w:rPr>
      <w:rFonts w:ascii="Arial Narrow" w:hAnsi="Arial Narrow"/>
      <w:kern w:val="3"/>
      <w:sz w:val="26"/>
      <w:szCs w:val="26"/>
      <w:lang w:eastAsia="zh-CN"/>
    </w:rPr>
  </w:style>
  <w:style w:type="character" w:customStyle="1" w:styleId="AkapitzlistZnak">
    <w:name w:val="Akapit z listą Znak"/>
    <w:aliases w:val="CW_Lista Znak,L1 Znak,Numerowanie Znak,Akapit z listą5 Znak,Kolorowe cieniowanie — akcent 31 Znak,normalny tekst Znak,lp1 Znak,Preambuła Znak,HŁ_Bullet1 Znak"/>
    <w:link w:val="Akapitzlist"/>
    <w:uiPriority w:val="34"/>
    <w:qFormat/>
    <w:rsid w:val="00BD62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BD6230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styleId="UyteHipercze">
    <w:name w:val="FollowedHyperlink"/>
    <w:uiPriority w:val="99"/>
    <w:rsid w:val="00BD6230"/>
    <w:rPr>
      <w:color w:val="800080"/>
      <w:u w:val="single"/>
    </w:rPr>
  </w:style>
  <w:style w:type="paragraph" w:styleId="Poprawka">
    <w:name w:val="Revision"/>
    <w:hidden/>
    <w:uiPriority w:val="99"/>
    <w:semiHidden/>
    <w:rsid w:val="00BD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D6230"/>
  </w:style>
  <w:style w:type="paragraph" w:customStyle="1" w:styleId="NormalBold">
    <w:name w:val="NormalBold"/>
    <w:basedOn w:val="Normalny"/>
    <w:link w:val="NormalBoldChar"/>
    <w:rsid w:val="00BD623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D623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D6230"/>
    <w:rPr>
      <w:b/>
      <w:i/>
      <w:spacing w:val="0"/>
    </w:rPr>
  </w:style>
  <w:style w:type="paragraph" w:customStyle="1" w:styleId="Text1">
    <w:name w:val="Text 1"/>
    <w:basedOn w:val="Normalny"/>
    <w:rsid w:val="00BD623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BD623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D6230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D6230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D6230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BD6230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BD6230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BD6230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623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623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623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numbering" w:customStyle="1" w:styleId="Bezlisty2">
    <w:name w:val="Bez listy2"/>
    <w:next w:val="Bezlisty"/>
    <w:uiPriority w:val="99"/>
    <w:semiHidden/>
    <w:unhideWhenUsed/>
    <w:rsid w:val="00BD6230"/>
  </w:style>
  <w:style w:type="table" w:customStyle="1" w:styleId="Tabela-Siatka1">
    <w:name w:val="Tabela - Siatka1"/>
    <w:basedOn w:val="Standardowy"/>
    <w:next w:val="Tabela-Siatka"/>
    <w:uiPriority w:val="59"/>
    <w:rsid w:val="00BD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D6230"/>
  </w:style>
  <w:style w:type="paragraph" w:customStyle="1" w:styleId="Tekstpodstawowywcity21">
    <w:name w:val="Tekst podstawowy wcięty 21"/>
    <w:basedOn w:val="Normalny"/>
    <w:rsid w:val="00BD6230"/>
    <w:pPr>
      <w:suppressAutoHyphens/>
      <w:ind w:left="360"/>
    </w:pPr>
    <w:rPr>
      <w:lang w:eastAsia="ar-SA"/>
    </w:rPr>
  </w:style>
  <w:style w:type="character" w:customStyle="1" w:styleId="WW8Num3z0">
    <w:name w:val="WW8Num3z0"/>
    <w:rsid w:val="00BD6230"/>
    <w:rPr>
      <w:b w:val="0"/>
    </w:rPr>
  </w:style>
  <w:style w:type="character" w:customStyle="1" w:styleId="alb">
    <w:name w:val="a_lb"/>
    <w:rsid w:val="00BD6230"/>
  </w:style>
  <w:style w:type="numbering" w:customStyle="1" w:styleId="Bezlisty3">
    <w:name w:val="Bez listy3"/>
    <w:next w:val="Bezlisty"/>
    <w:uiPriority w:val="99"/>
    <w:semiHidden/>
    <w:unhideWhenUsed/>
    <w:rsid w:val="00BD6230"/>
  </w:style>
  <w:style w:type="character" w:customStyle="1" w:styleId="fn-ref">
    <w:name w:val="fn-ref"/>
    <w:rsid w:val="00BD6230"/>
  </w:style>
  <w:style w:type="character" w:customStyle="1" w:styleId="text-justify">
    <w:name w:val="text-justify"/>
    <w:rsid w:val="00BD6230"/>
  </w:style>
  <w:style w:type="paragraph" w:customStyle="1" w:styleId="text-justify1">
    <w:name w:val="text-justify1"/>
    <w:basedOn w:val="Normalny"/>
    <w:rsid w:val="00BD6230"/>
    <w:pPr>
      <w:spacing w:before="100" w:beforeAutospacing="1" w:after="100" w:afterAutospacing="1"/>
    </w:pPr>
  </w:style>
  <w:style w:type="paragraph" w:customStyle="1" w:styleId="Zwykytekst4">
    <w:name w:val="Zwykły tekst4"/>
    <w:basedOn w:val="Normalny"/>
    <w:rsid w:val="00BD6230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BD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2024-06-10T06:39:00Z</dcterms:created>
  <dcterms:modified xsi:type="dcterms:W3CDTF">2024-06-10T06:40:00Z</dcterms:modified>
</cp:coreProperties>
</file>