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Arial" w:hAnsi="Arial" w:eastAsia="Times New Roman" w:cs="Arial"/>
          <w:b/>
          <w:sz w:val="20"/>
          <w:szCs w:val="20"/>
          <w:lang w:eastAsia="pl-PL"/>
        </w:rPr>
      </w:pPr>
      <w:r>
        <w:rPr>
          <w:rFonts w:eastAsia="Times New Roman" w:cs="Arial" w:ascii="Arial" w:hAnsi="Arial"/>
          <w:b/>
          <w:sz w:val="20"/>
          <w:szCs w:val="20"/>
          <w:lang w:eastAsia="pl-PL"/>
        </w:rPr>
        <w:t>ZAMAWIAJĄCY</w:t>
      </w:r>
    </w:p>
    <w:p>
      <w:pPr>
        <w:pStyle w:val="Normal"/>
        <w:spacing w:lineRule="auto" w:line="276" w:before="0" w:after="0"/>
        <w:jc w:val="center"/>
        <w:rPr>
          <w:rFonts w:ascii="Arial" w:hAnsi="Arial" w:eastAsia="Times New Roman" w:cs="Arial"/>
          <w:b/>
          <w:sz w:val="20"/>
          <w:szCs w:val="20"/>
          <w:lang w:eastAsia="pl-PL"/>
        </w:rPr>
      </w:pPr>
      <w:r>
        <w:rPr>
          <w:rFonts w:eastAsia="Times New Roman" w:cs="Arial" w:ascii="Arial" w:hAnsi="Arial"/>
          <w:b/>
          <w:sz w:val="20"/>
          <w:szCs w:val="20"/>
          <w:lang w:eastAsia="pl-PL"/>
        </w:rPr>
      </w:r>
    </w:p>
    <w:p>
      <w:pPr>
        <w:pStyle w:val="Normal"/>
        <w:spacing w:lineRule="auto" w:line="276" w:before="0" w:after="0"/>
        <w:jc w:val="center"/>
        <w:rPr>
          <w:rFonts w:ascii="Arial" w:hAnsi="Arial" w:eastAsia="Times New Roman" w:cs="Arial"/>
          <w:sz w:val="20"/>
          <w:szCs w:val="20"/>
          <w:lang w:eastAsia="pl-PL"/>
        </w:rPr>
      </w:pPr>
      <w:r>
        <w:rPr>
          <w:rFonts w:eastAsia="Times New Roman" w:cs="Arial" w:ascii="Arial" w:hAnsi="Arial"/>
          <w:sz w:val="20"/>
          <w:szCs w:val="20"/>
          <w:lang w:eastAsia="pl-PL"/>
        </w:rPr>
        <w:t>KOMENDA  WOJEWÓDZKA  POLICJI</w:t>
      </w:r>
    </w:p>
    <w:p>
      <w:pPr>
        <w:pStyle w:val="Normal"/>
        <w:spacing w:lineRule="auto" w:line="276" w:before="0" w:after="0"/>
        <w:jc w:val="center"/>
        <w:rPr>
          <w:rFonts w:ascii="Arial" w:hAnsi="Arial" w:eastAsia="Times New Roman" w:cs="Arial"/>
          <w:sz w:val="20"/>
          <w:szCs w:val="20"/>
          <w:lang w:eastAsia="pl-PL"/>
        </w:rPr>
      </w:pPr>
      <w:r>
        <w:rPr>
          <w:rFonts w:eastAsia="Times New Roman" w:cs="Arial" w:ascii="Arial" w:hAnsi="Arial"/>
          <w:sz w:val="20"/>
          <w:szCs w:val="20"/>
          <w:lang w:eastAsia="pl-PL"/>
        </w:rPr>
        <w:t>W  ŁODZI</w:t>
      </w:r>
    </w:p>
    <w:p>
      <w:pPr>
        <w:pStyle w:val="Normal"/>
        <w:spacing w:lineRule="auto" w:line="276" w:before="0" w:after="0"/>
        <w:jc w:val="center"/>
        <w:rPr>
          <w:rFonts w:ascii="Arial" w:hAnsi="Arial" w:eastAsia="Calibri" w:cs="Arial"/>
          <w:sz w:val="20"/>
          <w:szCs w:val="20"/>
        </w:rPr>
      </w:pPr>
      <w:r>
        <w:rPr>
          <w:rFonts w:eastAsia="Calibri" w:cs="Arial" w:ascii="Arial" w:hAnsi="Arial"/>
          <w:sz w:val="20"/>
          <w:szCs w:val="20"/>
        </w:rPr>
      </w:r>
    </w:p>
    <w:p>
      <w:pPr>
        <w:pStyle w:val="Normal"/>
        <w:spacing w:lineRule="auto" w:line="276" w:before="0" w:after="0"/>
        <w:jc w:val="center"/>
        <w:rPr>
          <w:rFonts w:ascii="Arial" w:hAnsi="Arial" w:eastAsia="Calibri" w:cs="Arial"/>
          <w:sz w:val="20"/>
          <w:szCs w:val="20"/>
        </w:rPr>
      </w:pPr>
      <w:r>
        <w:rPr>
          <w:rFonts w:eastAsia="Calibri" w:cs="Arial" w:ascii="Arial" w:hAnsi="Arial"/>
          <w:sz w:val="20"/>
          <w:szCs w:val="20"/>
        </w:rPr>
        <w:t>NIP: 726-000-44-58               Regon: 470754976</w:t>
      </w:r>
    </w:p>
    <w:p>
      <w:pPr>
        <w:pStyle w:val="Normal"/>
        <w:spacing w:lineRule="auto" w:line="276" w:before="0" w:after="0"/>
        <w:jc w:val="center"/>
        <w:rPr>
          <w:rFonts w:ascii="Arial" w:hAnsi="Arial" w:eastAsia="Calibri" w:cs="Arial"/>
          <w:sz w:val="20"/>
          <w:szCs w:val="20"/>
        </w:rPr>
      </w:pPr>
      <w:r>
        <w:rPr>
          <w:rFonts w:eastAsia="Calibri" w:cs="Arial" w:ascii="Arial" w:hAnsi="Arial"/>
          <w:sz w:val="20"/>
          <w:szCs w:val="20"/>
        </w:rPr>
      </w:r>
    </w:p>
    <w:p>
      <w:pPr>
        <w:pStyle w:val="Normal"/>
        <w:spacing w:lineRule="auto" w:line="276" w:before="0" w:after="0"/>
        <w:jc w:val="center"/>
        <w:rPr>
          <w:rFonts w:ascii="Arial" w:hAnsi="Arial" w:eastAsia="Calibri" w:cs="Arial"/>
          <w:sz w:val="20"/>
          <w:szCs w:val="20"/>
        </w:rPr>
      </w:pPr>
      <w:r>
        <w:rPr>
          <w:rFonts w:eastAsia="Calibri" w:cs="Arial" w:ascii="Arial" w:hAnsi="Arial"/>
          <w:sz w:val="20"/>
          <w:szCs w:val="20"/>
        </w:rPr>
      </w:r>
    </w:p>
    <w:p>
      <w:pPr>
        <w:pStyle w:val="Normal"/>
        <w:spacing w:lineRule="auto" w:line="276" w:before="0" w:after="0"/>
        <w:jc w:val="center"/>
        <w:rPr>
          <w:rFonts w:ascii="Arial" w:hAnsi="Arial" w:eastAsia="Calibri" w:cs="Arial"/>
          <w:b/>
          <w:sz w:val="20"/>
          <w:szCs w:val="20"/>
        </w:rPr>
      </w:pPr>
      <w:r>
        <w:rPr>
          <w:rFonts w:eastAsia="Calibri" w:cs="Arial" w:ascii="Arial" w:hAnsi="Arial"/>
          <w:b/>
          <w:sz w:val="20"/>
          <w:szCs w:val="20"/>
        </w:rPr>
      </w:r>
    </w:p>
    <w:p>
      <w:pPr>
        <w:pStyle w:val="Normal"/>
        <w:spacing w:lineRule="auto" w:line="276" w:before="0" w:after="0"/>
        <w:jc w:val="center"/>
        <w:rPr>
          <w:rFonts w:ascii="Arial" w:hAnsi="Arial" w:eastAsia="Calibri" w:cs="Arial"/>
          <w:b/>
          <w:sz w:val="20"/>
          <w:szCs w:val="20"/>
        </w:rPr>
      </w:pPr>
      <w:r>
        <w:rPr>
          <w:rFonts w:eastAsia="Calibri" w:cs="Arial" w:ascii="Arial" w:hAnsi="Arial"/>
          <w:b/>
          <w:sz w:val="20"/>
          <w:szCs w:val="20"/>
        </w:rPr>
      </w:r>
    </w:p>
    <w:p>
      <w:pPr>
        <w:pStyle w:val="Normal"/>
        <w:spacing w:lineRule="auto" w:line="276" w:before="0" w:after="0"/>
        <w:jc w:val="center"/>
        <w:rPr>
          <w:rFonts w:ascii="Arial" w:hAnsi="Arial" w:eastAsia="Calibri" w:cs="Arial"/>
          <w:b/>
          <w:sz w:val="20"/>
          <w:szCs w:val="20"/>
        </w:rPr>
      </w:pPr>
      <w:r>
        <w:rPr>
          <w:rFonts w:eastAsia="Calibri" w:cs="Arial" w:ascii="Arial" w:hAnsi="Arial"/>
          <w:b/>
          <w:sz w:val="20"/>
          <w:szCs w:val="20"/>
        </w:rPr>
      </w:r>
    </w:p>
    <w:p>
      <w:pPr>
        <w:pStyle w:val="Normal"/>
        <w:spacing w:lineRule="auto" w:line="276" w:before="0" w:after="0"/>
        <w:jc w:val="center"/>
        <w:rPr>
          <w:rFonts w:ascii="Arial" w:hAnsi="Arial" w:cs="Arial"/>
          <w:b/>
          <w:sz w:val="32"/>
          <w:szCs w:val="32"/>
          <w:u w:val="single"/>
        </w:rPr>
      </w:pPr>
      <w:r>
        <w:rPr>
          <w:rFonts w:cs="Arial" w:ascii="Arial" w:hAnsi="Arial"/>
          <w:b/>
          <w:position w:val="2"/>
          <w:sz w:val="32"/>
          <w:szCs w:val="32"/>
          <w:u w:val="single"/>
        </w:rPr>
        <w:t>OGŁOSZENIE</w:t>
      </w:r>
    </w:p>
    <w:p>
      <w:pPr>
        <w:pStyle w:val="Normal"/>
        <w:spacing w:lineRule="auto" w:line="276" w:before="0" w:after="0"/>
        <w:jc w:val="center"/>
        <w:rPr>
          <w:rFonts w:ascii="Arial" w:hAnsi="Arial" w:cs="Arial"/>
          <w:b/>
          <w:sz w:val="32"/>
          <w:szCs w:val="32"/>
          <w:u w:val="single"/>
        </w:rPr>
      </w:pPr>
      <w:r>
        <w:rPr>
          <w:rFonts w:cs="Arial" w:ascii="Arial" w:hAnsi="Arial"/>
          <w:b/>
          <w:sz w:val="32"/>
          <w:szCs w:val="32"/>
          <w:u w:val="single"/>
        </w:rPr>
      </w:r>
    </w:p>
    <w:p>
      <w:pPr>
        <w:pStyle w:val="Normal"/>
        <w:tabs>
          <w:tab w:val="clear" w:pos="708"/>
          <w:tab w:val="left" w:pos="993" w:leader="none"/>
        </w:tabs>
        <w:spacing w:lineRule="auto" w:line="276" w:before="0" w:after="0"/>
        <w:ind w:hanging="567" w:left="567"/>
        <w:jc w:val="center"/>
        <w:rPr>
          <w:rFonts w:ascii="Arial" w:hAnsi="Arial" w:cs="Arial"/>
          <w:b/>
          <w:sz w:val="20"/>
          <w:szCs w:val="20"/>
        </w:rPr>
      </w:pPr>
      <w:r>
        <w:rPr>
          <w:rFonts w:cs="Arial" w:ascii="Arial" w:hAnsi="Arial"/>
          <w:b/>
          <w:sz w:val="20"/>
          <w:szCs w:val="20"/>
        </w:rPr>
        <w:t xml:space="preserve">postępowania z wyłączenia stosowania ustawy Prawo zamówień publicznych </w:t>
      </w:r>
    </w:p>
    <w:p>
      <w:pPr>
        <w:pStyle w:val="Normal"/>
        <w:tabs>
          <w:tab w:val="clear" w:pos="708"/>
          <w:tab w:val="left" w:pos="993" w:leader="none"/>
        </w:tabs>
        <w:spacing w:lineRule="auto" w:line="276" w:before="0" w:after="0"/>
        <w:ind w:hanging="567" w:left="567"/>
        <w:jc w:val="center"/>
        <w:rPr>
          <w:rFonts w:ascii="Arial" w:hAnsi="Arial" w:cs="Arial"/>
          <w:b/>
          <w:sz w:val="20"/>
          <w:szCs w:val="20"/>
        </w:rPr>
      </w:pPr>
      <w:r>
        <w:rPr>
          <w:rFonts w:cs="Arial" w:ascii="Arial" w:hAnsi="Arial"/>
          <w:b/>
          <w:sz w:val="20"/>
          <w:szCs w:val="20"/>
        </w:rPr>
        <w:t>o wartości do 130 000 zł</w:t>
      </w:r>
    </w:p>
    <w:p>
      <w:pPr>
        <w:pStyle w:val="Normal"/>
        <w:tabs>
          <w:tab w:val="clear" w:pos="708"/>
          <w:tab w:val="left" w:pos="993" w:leader="none"/>
        </w:tabs>
        <w:spacing w:lineRule="auto" w:line="276" w:before="0" w:after="0"/>
        <w:ind w:hanging="567" w:left="567"/>
        <w:jc w:val="center"/>
        <w:rPr>
          <w:rFonts w:ascii="Arial" w:hAnsi="Arial" w:cs="Arial"/>
          <w:b/>
          <w:sz w:val="20"/>
          <w:szCs w:val="20"/>
        </w:rPr>
      </w:pPr>
      <w:r>
        <w:rPr>
          <w:rFonts w:cs="Arial" w:ascii="Arial" w:hAnsi="Arial"/>
          <w:b/>
          <w:sz w:val="20"/>
          <w:szCs w:val="20"/>
        </w:rPr>
      </w:r>
    </w:p>
    <w:p>
      <w:pPr>
        <w:pStyle w:val="Normal"/>
        <w:tabs>
          <w:tab w:val="clear" w:pos="708"/>
          <w:tab w:val="left" w:pos="993" w:leader="none"/>
        </w:tabs>
        <w:spacing w:lineRule="auto" w:line="276" w:before="0" w:after="0"/>
        <w:ind w:hanging="990" w:left="990"/>
        <w:jc w:val="center"/>
        <w:rPr>
          <w:rFonts w:ascii="Arial" w:hAnsi="Arial" w:eastAsia="Calibri" w:cs="Arial"/>
          <w:b/>
          <w:sz w:val="20"/>
          <w:szCs w:val="20"/>
          <w:u w:val="single"/>
        </w:rPr>
      </w:pPr>
      <w:r>
        <w:rPr>
          <w:rFonts w:eastAsia="Calibri" w:cs="Arial" w:ascii="Arial" w:hAnsi="Arial"/>
          <w:b/>
          <w:sz w:val="20"/>
          <w:szCs w:val="20"/>
          <w:u w:val="single"/>
        </w:rPr>
        <w:t>na świadczenie usług serwisowych sprzętu laboratoryjnego</w:t>
      </w:r>
    </w:p>
    <w:p>
      <w:pPr>
        <w:pStyle w:val="Normal"/>
        <w:tabs>
          <w:tab w:val="clear" w:pos="708"/>
          <w:tab w:val="left" w:pos="993" w:leader="none"/>
        </w:tabs>
        <w:spacing w:lineRule="auto" w:line="276" w:before="0" w:after="0"/>
        <w:ind w:hanging="990" w:left="990"/>
        <w:jc w:val="center"/>
        <w:rPr>
          <w:rFonts w:ascii="Arial" w:hAnsi="Arial" w:eastAsia="Calibri" w:cs="Arial"/>
          <w:b/>
          <w:sz w:val="20"/>
          <w:szCs w:val="20"/>
          <w:u w:val="single"/>
        </w:rPr>
      </w:pPr>
      <w:r>
        <w:rPr>
          <w:rFonts w:eastAsia="Calibri" w:cs="Arial" w:ascii="Arial" w:hAnsi="Arial"/>
          <w:b/>
          <w:sz w:val="20"/>
          <w:szCs w:val="20"/>
          <w:u w:val="single"/>
        </w:rPr>
      </w:r>
    </w:p>
    <w:p>
      <w:pPr>
        <w:pStyle w:val="Normal"/>
        <w:spacing w:lineRule="auto" w:line="276" w:before="0" w:after="0"/>
        <w:rPr>
          <w:rFonts w:ascii="Arial" w:hAnsi="Arial" w:eastAsia="Calibri" w:cs="Arial"/>
          <w:b/>
          <w:sz w:val="20"/>
          <w:szCs w:val="20"/>
        </w:rPr>
      </w:pPr>
      <w:r>
        <w:rPr>
          <w:rFonts w:eastAsia="Calibri" w:cs="Arial" w:ascii="Arial" w:hAnsi="Arial"/>
          <w:b/>
          <w:sz w:val="20"/>
          <w:szCs w:val="20"/>
        </w:rPr>
      </w:r>
    </w:p>
    <w:p>
      <w:pPr>
        <w:pStyle w:val="Normal"/>
        <w:spacing w:lineRule="auto" w:line="276" w:before="0" w:after="0"/>
        <w:rPr>
          <w:rFonts w:ascii="Arial" w:hAnsi="Arial" w:eastAsia="Calibri" w:cs="Arial"/>
          <w:b/>
          <w:sz w:val="20"/>
          <w:szCs w:val="20"/>
        </w:rPr>
      </w:pPr>
      <w:r>
        <w:rPr>
          <w:rFonts w:eastAsia="Calibri" w:cs="Arial" w:ascii="Arial" w:hAnsi="Arial"/>
          <w:b/>
          <w:sz w:val="20"/>
          <w:szCs w:val="20"/>
        </w:rPr>
      </w:r>
    </w:p>
    <w:p>
      <w:pPr>
        <w:pStyle w:val="Normal"/>
        <w:spacing w:lineRule="auto" w:line="276" w:before="0" w:after="0"/>
        <w:jc w:val="center"/>
        <w:rPr>
          <w:rFonts w:ascii="Arial" w:hAnsi="Arial" w:eastAsia="Calibri" w:cs="Arial"/>
          <w:b/>
          <w:sz w:val="20"/>
          <w:szCs w:val="20"/>
        </w:rPr>
      </w:pPr>
      <w:r>
        <w:rPr>
          <w:rFonts w:eastAsia="Calibri" w:cs="Arial" w:ascii="Arial" w:hAnsi="Arial"/>
          <w:b/>
          <w:sz w:val="20"/>
          <w:szCs w:val="20"/>
        </w:rPr>
        <w:t xml:space="preserve">Nr postępowania: Kz-II.2380.19.2024 </w:t>
      </w:r>
    </w:p>
    <w:p>
      <w:pPr>
        <w:pStyle w:val="Normal"/>
        <w:spacing w:lineRule="auto" w:line="276" w:before="0" w:after="0"/>
        <w:jc w:val="center"/>
        <w:rPr>
          <w:rFonts w:ascii="Arial" w:hAnsi="Arial" w:eastAsia="Calibri" w:cs="Arial"/>
          <w:sz w:val="20"/>
          <w:szCs w:val="20"/>
        </w:rPr>
      </w:pPr>
      <w:r>
        <w:rPr>
          <w:rFonts w:eastAsia="Calibri"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ind w:hanging="284" w:left="284"/>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276" w:before="0" w:after="0"/>
        <w:jc w:val="both"/>
        <w:rPr>
          <w:rFonts w:ascii="Arial" w:hAnsi="Arial" w:eastAsia="Calibri" w:cs="Arial"/>
          <w:sz w:val="20"/>
          <w:szCs w:val="20"/>
        </w:rPr>
      </w:pPr>
      <w:r>
        <w:rPr>
          <w:rFonts w:eastAsia="Calibri" w:cs="Arial" w:ascii="Arial" w:hAnsi="Arial"/>
          <w:sz w:val="20"/>
          <w:szCs w:val="20"/>
        </w:rPr>
        <w:t>Wykonawca powinien zapoznać się z całością niniejszego ogłoszenia oraz ponieść wszelkie koszty związane z przygotowaniem i złożeniem oferty.</w:t>
      </w:r>
    </w:p>
    <w:p>
      <w:pPr>
        <w:pStyle w:val="Normal"/>
        <w:numPr>
          <w:ilvl w:val="0"/>
          <w:numId w:val="16"/>
        </w:numPr>
        <w:spacing w:lineRule="auto" w:line="276" w:before="0" w:after="0"/>
        <w:jc w:val="both"/>
        <w:rPr>
          <w:rFonts w:ascii="Arial" w:hAnsi="Arial" w:eastAsia="Calibri" w:cs="Arial"/>
          <w:b/>
          <w:sz w:val="20"/>
          <w:szCs w:val="20"/>
          <w:u w:val="single"/>
        </w:rPr>
      </w:pPr>
      <w:r>
        <w:rPr>
          <w:rFonts w:eastAsia="Calibri" w:cs="Arial" w:ascii="Arial" w:hAnsi="Arial"/>
          <w:b/>
          <w:sz w:val="20"/>
          <w:szCs w:val="20"/>
          <w:u w:val="single"/>
        </w:rPr>
        <w:t xml:space="preserve">Nazwa i adres Zamawiającego </w:t>
      </w:r>
    </w:p>
    <w:p>
      <w:pPr>
        <w:pStyle w:val="ListParagraph"/>
        <w:spacing w:before="0" w:after="0"/>
        <w:ind w:left="284"/>
        <w:contextualSpacing/>
        <w:jc w:val="both"/>
        <w:rPr>
          <w:rFonts w:ascii="Arial" w:hAnsi="Arial" w:eastAsia="Calibri" w:cs="Arial"/>
          <w:sz w:val="20"/>
          <w:szCs w:val="20"/>
        </w:rPr>
      </w:pPr>
      <w:r>
        <w:rPr>
          <w:rFonts w:eastAsia="Calibri" w:cs="Arial" w:ascii="Arial" w:hAnsi="Arial"/>
          <w:sz w:val="20"/>
          <w:szCs w:val="20"/>
        </w:rPr>
        <w:t>Komenda Wojewódzka Policji w Łodzi</w:t>
      </w:r>
    </w:p>
    <w:p>
      <w:pPr>
        <w:pStyle w:val="ListParagraph"/>
        <w:spacing w:before="0" w:after="0"/>
        <w:ind w:left="284"/>
        <w:contextualSpacing/>
        <w:jc w:val="both"/>
        <w:rPr>
          <w:rFonts w:ascii="Arial" w:hAnsi="Arial" w:eastAsia="Calibri" w:cs="Arial"/>
          <w:sz w:val="20"/>
          <w:szCs w:val="20"/>
        </w:rPr>
      </w:pPr>
      <w:r>
        <w:rPr>
          <w:rFonts w:eastAsia="Calibri" w:cs="Arial" w:ascii="Arial" w:hAnsi="Arial"/>
          <w:sz w:val="20"/>
          <w:szCs w:val="20"/>
        </w:rPr>
        <w:t>ul. Lutomierska 108/112</w:t>
      </w:r>
    </w:p>
    <w:p>
      <w:pPr>
        <w:pStyle w:val="ListParagraph"/>
        <w:spacing w:before="0" w:after="0"/>
        <w:ind w:left="284"/>
        <w:contextualSpacing/>
        <w:jc w:val="both"/>
        <w:rPr>
          <w:rFonts w:ascii="Arial" w:hAnsi="Arial" w:eastAsia="Calibri" w:cs="Arial"/>
          <w:sz w:val="20"/>
          <w:szCs w:val="20"/>
        </w:rPr>
      </w:pPr>
      <w:r>
        <w:rPr>
          <w:rFonts w:eastAsia="Calibri" w:cs="Arial" w:ascii="Arial" w:hAnsi="Arial"/>
          <w:sz w:val="20"/>
          <w:szCs w:val="20"/>
        </w:rPr>
        <w:t>91-048 Łódź</w:t>
      </w:r>
    </w:p>
    <w:p>
      <w:pPr>
        <w:pStyle w:val="ListParagraph"/>
        <w:spacing w:before="0" w:after="0"/>
        <w:ind w:left="360"/>
        <w:contextualSpacing/>
        <w:rPr>
          <w:rFonts w:ascii="Arial" w:hAnsi="Arial" w:eastAsia="Calibri" w:cs="Arial"/>
          <w:sz w:val="20"/>
          <w:szCs w:val="20"/>
        </w:rPr>
      </w:pPr>
      <w:r>
        <w:rPr>
          <w:rFonts w:eastAsia="Calibri" w:cs="Arial" w:ascii="Arial" w:hAnsi="Arial"/>
          <w:sz w:val="20"/>
          <w:szCs w:val="20"/>
        </w:rPr>
      </w:r>
    </w:p>
    <w:p>
      <w:pPr>
        <w:pStyle w:val="Normal"/>
        <w:numPr>
          <w:ilvl w:val="0"/>
          <w:numId w:val="17"/>
        </w:numPr>
        <w:spacing w:lineRule="auto" w:line="276" w:before="0" w:after="0"/>
        <w:jc w:val="both"/>
        <w:rPr>
          <w:rFonts w:ascii="Arial" w:hAnsi="Arial" w:eastAsia="Calibri" w:cs="Arial"/>
          <w:b/>
          <w:sz w:val="20"/>
          <w:szCs w:val="20"/>
          <w:u w:val="single"/>
        </w:rPr>
      </w:pPr>
      <w:r>
        <w:rPr>
          <w:rFonts w:eastAsia="Calibri" w:cs="Arial" w:ascii="Arial" w:hAnsi="Arial"/>
          <w:b/>
          <w:sz w:val="20"/>
          <w:szCs w:val="20"/>
          <w:u w:val="single"/>
        </w:rPr>
        <w:t>Tryb udzielenia zamówienia</w:t>
      </w:r>
    </w:p>
    <w:p>
      <w:pPr>
        <w:pStyle w:val="Normal"/>
        <w:spacing w:lineRule="auto" w:line="276" w:before="0" w:after="0"/>
        <w:ind w:left="426"/>
        <w:jc w:val="both"/>
        <w:rPr>
          <w:rFonts w:ascii="Arial" w:hAnsi="Arial" w:eastAsia="Calibri" w:cs="Arial"/>
          <w:sz w:val="20"/>
          <w:szCs w:val="20"/>
        </w:rPr>
      </w:pPr>
      <w:r>
        <w:rPr>
          <w:rFonts w:eastAsia="Calibri" w:cs="Arial" w:ascii="Arial" w:hAnsi="Arial"/>
          <w:sz w:val="20"/>
          <w:szCs w:val="20"/>
        </w:rPr>
        <w:t>Postępowanie prowadzone jest z wyłączenia stosowania Ustawy Prawo Zamówień Publicznych oraz zgodnie z wewnętrznymi regulacjami Zamawiającego.</w:t>
      </w:r>
    </w:p>
    <w:p>
      <w:pPr>
        <w:pStyle w:val="Normal"/>
        <w:spacing w:lineRule="auto" w:line="276" w:before="0" w:after="0"/>
        <w:jc w:val="both"/>
        <w:rPr>
          <w:rFonts w:ascii="Arial" w:hAnsi="Arial" w:eastAsia="Calibri" w:cs="Arial"/>
          <w:sz w:val="20"/>
          <w:szCs w:val="20"/>
        </w:rPr>
      </w:pPr>
      <w:r>
        <w:rPr>
          <w:rFonts w:eastAsia="Calibri" w:cs="Arial" w:ascii="Arial" w:hAnsi="Arial"/>
          <w:sz w:val="20"/>
          <w:szCs w:val="20"/>
        </w:rPr>
      </w:r>
    </w:p>
    <w:p>
      <w:pPr>
        <w:pStyle w:val="Normal"/>
        <w:numPr>
          <w:ilvl w:val="0"/>
          <w:numId w:val="18"/>
        </w:numPr>
        <w:spacing w:lineRule="auto" w:line="276" w:before="0" w:after="0"/>
        <w:jc w:val="both"/>
        <w:rPr>
          <w:rFonts w:ascii="Arial" w:hAnsi="Arial" w:eastAsia="Calibri" w:cs="Arial"/>
          <w:b/>
          <w:sz w:val="20"/>
          <w:szCs w:val="20"/>
          <w:u w:val="single"/>
        </w:rPr>
      </w:pPr>
      <w:r>
        <w:rPr>
          <w:rFonts w:eastAsia="Calibri" w:cs="Arial" w:ascii="Arial" w:hAnsi="Arial"/>
          <w:b/>
          <w:sz w:val="20"/>
          <w:szCs w:val="20"/>
          <w:u w:val="single"/>
        </w:rPr>
        <w:t>Opis  przedmiotu  zamówienia</w:t>
      </w:r>
    </w:p>
    <w:p>
      <w:pPr>
        <w:pStyle w:val="Normal"/>
        <w:numPr>
          <w:ilvl w:val="1"/>
          <w:numId w:val="19"/>
        </w:numPr>
        <w:tabs>
          <w:tab w:val="clear" w:pos="708"/>
          <w:tab w:val="left" w:pos="-360" w:leader="none"/>
        </w:tabs>
        <w:spacing w:lineRule="auto" w:line="276" w:before="0" w:after="0"/>
        <w:ind w:hanging="425" w:left="851"/>
        <w:contextualSpacing/>
        <w:jc w:val="both"/>
        <w:rPr>
          <w:rFonts w:ascii="Arial" w:hAnsi="Arial" w:eastAsia="Times New Roman" w:cs="Arial"/>
          <w:sz w:val="20"/>
          <w:szCs w:val="20"/>
          <w:lang w:eastAsia="pl-PL"/>
        </w:rPr>
      </w:pPr>
      <w:r>
        <w:rPr>
          <w:rFonts w:cs="Arial" w:ascii="Arial" w:hAnsi="Arial"/>
          <w:sz w:val="20"/>
          <w:szCs w:val="20"/>
        </w:rPr>
        <w:t xml:space="preserve">Przedmiotem zamówienia jest świadczenie usług </w:t>
      </w:r>
      <w:r>
        <w:rPr>
          <w:rFonts w:eastAsia="Calibri" w:cs="Arial" w:ascii="Arial" w:hAnsi="Arial"/>
          <w:sz w:val="20"/>
          <w:szCs w:val="20"/>
        </w:rPr>
        <w:t>serwisowych sprzętu laboratoryjnego                    w postaci:</w:t>
      </w:r>
    </w:p>
    <w:p>
      <w:pPr>
        <w:pStyle w:val="StandardowyStandardowy1"/>
        <w:ind w:left="567"/>
        <w:jc w:val="both"/>
        <w:rPr>
          <w:rFonts w:ascii="Arial" w:hAnsi="Arial" w:cs="Arial"/>
          <w:sz w:val="20"/>
          <w:u w:val="single"/>
        </w:rPr>
      </w:pPr>
      <w:r>
        <w:rPr>
          <w:rFonts w:cs="Arial" w:ascii="Arial" w:hAnsi="Arial"/>
          <w:sz w:val="20"/>
          <w:u w:val="single"/>
        </w:rPr>
      </w:r>
    </w:p>
    <w:p>
      <w:pPr>
        <w:pStyle w:val="StandardowyStandardowy1"/>
        <w:ind w:left="567"/>
        <w:jc w:val="both"/>
        <w:rPr>
          <w:rFonts w:ascii="Arial" w:hAnsi="Arial" w:cs="Arial"/>
          <w:sz w:val="20"/>
          <w:u w:val="single"/>
        </w:rPr>
      </w:pPr>
      <w:r>
        <w:rPr>
          <w:rFonts w:cs="Arial" w:ascii="Arial" w:hAnsi="Arial"/>
          <w:sz w:val="20"/>
          <w:u w:val="single"/>
        </w:rPr>
        <w:t>ZADANIE NR 1</w:t>
      </w:r>
    </w:p>
    <w:p>
      <w:pPr>
        <w:pStyle w:val="StandardowyStandardowy1"/>
        <w:ind w:left="567"/>
        <w:jc w:val="both"/>
        <w:rPr>
          <w:rFonts w:ascii="Arial" w:hAnsi="Arial" w:cs="Arial"/>
          <w:sz w:val="20"/>
          <w:lang w:val="en-US"/>
        </w:rPr>
      </w:pPr>
      <w:r>
        <w:rPr>
          <w:rFonts w:cs="Arial" w:ascii="Arial" w:hAnsi="Arial"/>
          <w:b/>
          <w:sz w:val="20"/>
        </w:rPr>
        <w:t xml:space="preserve">Przegląd serwisowy analizatora genetycznego </w:t>
      </w:r>
      <w:r>
        <w:rPr>
          <w:rFonts w:cs="Arial" w:ascii="Arial" w:hAnsi="Arial"/>
          <w:b/>
          <w:sz w:val="20"/>
          <w:lang w:val="en-US"/>
        </w:rPr>
        <w:t>HITACHI Genetic Analyser HID AB</w:t>
      </w:r>
      <w:r>
        <w:rPr>
          <w:rFonts w:cs="Arial" w:ascii="Arial" w:hAnsi="Arial"/>
          <w:sz w:val="20"/>
          <w:lang w:val="en-US"/>
        </w:rPr>
        <w:t xml:space="preserve"> </w:t>
      </w:r>
      <w:r>
        <w:rPr>
          <w:rFonts w:cs="Arial" w:ascii="Arial" w:hAnsi="Arial"/>
          <w:b/>
          <w:sz w:val="20"/>
        </w:rPr>
        <w:t>3500 firmy Life Technologies, rok produkcji 2018</w:t>
      </w:r>
    </w:p>
    <w:p>
      <w:pPr>
        <w:pStyle w:val="StandardowyStandardowy1"/>
        <w:ind w:left="567"/>
        <w:jc w:val="both"/>
        <w:rPr/>
      </w:pPr>
      <w:r>
        <w:rPr/>
      </w:r>
    </w:p>
    <w:p>
      <w:pPr>
        <w:pStyle w:val="NormalWeb"/>
        <w:widowControl/>
        <w:numPr>
          <w:ilvl w:val="0"/>
          <w:numId w:val="4"/>
        </w:numPr>
        <w:suppressAutoHyphens w:val="true"/>
        <w:bidi w:val="0"/>
        <w:spacing w:lineRule="auto" w:line="240" w:beforeAutospacing="0" w:before="0" w:after="0"/>
        <w:ind w:hanging="283" w:left="850" w:right="0"/>
        <w:jc w:val="both"/>
        <w:rPr/>
      </w:pPr>
      <w:r>
        <w:rPr>
          <w:rFonts w:cs="Arial" w:ascii="Arial" w:hAnsi="Arial"/>
          <w:sz w:val="20"/>
          <w:szCs w:val="20"/>
        </w:rPr>
        <w:t>przegląd i sprawdzenie lasera – kontrola nastawienia, zasilania, chłodzenia, testy wydajności, określenie stanu żywotności lasera,</w:t>
      </w:r>
    </w:p>
    <w:p>
      <w:pPr>
        <w:pStyle w:val="NormalWeb"/>
        <w:widowControl/>
        <w:numPr>
          <w:ilvl w:val="0"/>
          <w:numId w:val="4"/>
        </w:numPr>
        <w:suppressAutoHyphens w:val="true"/>
        <w:bidi w:val="0"/>
        <w:spacing w:lineRule="auto" w:line="240" w:beforeAutospacing="0" w:before="0" w:after="0"/>
        <w:ind w:hanging="283" w:left="850" w:right="0"/>
        <w:jc w:val="both"/>
        <w:rPr/>
      </w:pPr>
      <w:r>
        <w:rPr>
          <w:rFonts w:cs="Arial" w:ascii="Arial" w:hAnsi="Arial"/>
          <w:sz w:val="20"/>
          <w:szCs w:val="20"/>
        </w:rPr>
        <w:t>czyszczenie optyki, kontrola kamery,</w:t>
      </w:r>
    </w:p>
    <w:p>
      <w:pPr>
        <w:pStyle w:val="NormalWeb"/>
        <w:widowControl/>
        <w:numPr>
          <w:ilvl w:val="0"/>
          <w:numId w:val="4"/>
        </w:numPr>
        <w:suppressAutoHyphens w:val="true"/>
        <w:bidi w:val="0"/>
        <w:spacing w:lineRule="auto" w:line="240" w:beforeAutospacing="0" w:before="0" w:after="0"/>
        <w:ind w:hanging="283" w:left="850" w:right="0"/>
        <w:jc w:val="both"/>
        <w:rPr/>
      </w:pPr>
      <w:r>
        <w:rPr>
          <w:rFonts w:cs="Arial" w:ascii="Arial" w:hAnsi="Arial"/>
          <w:sz w:val="20"/>
          <w:szCs w:val="20"/>
        </w:rPr>
        <w:t>kontrola pola grzejnego, kalibracja bloku grzejnego i sprawdzenie funkcjonalności,</w:t>
      </w:r>
    </w:p>
    <w:p>
      <w:pPr>
        <w:pStyle w:val="NormalWeb"/>
        <w:widowControl/>
        <w:numPr>
          <w:ilvl w:val="0"/>
          <w:numId w:val="4"/>
        </w:numPr>
        <w:suppressAutoHyphens w:val="true"/>
        <w:bidi w:val="0"/>
        <w:spacing w:lineRule="auto" w:line="240" w:beforeAutospacing="0" w:before="0" w:after="0"/>
        <w:ind w:hanging="283" w:left="850" w:right="0"/>
        <w:jc w:val="both"/>
        <w:rPr/>
      </w:pPr>
      <w:r>
        <w:rPr>
          <w:rFonts w:cs="Arial" w:ascii="Arial" w:hAnsi="Arial"/>
          <w:sz w:val="20"/>
          <w:szCs w:val="20"/>
        </w:rPr>
        <w:t>kontrola autosamplera i jego komponentów, czyszczenie, kalibracja (matryca dla zestawu sześcio barwnikowego DS.-36;J6), detekcja uszkodzeń,</w:t>
      </w:r>
    </w:p>
    <w:p>
      <w:pPr>
        <w:pStyle w:val="NormalWeb"/>
        <w:widowControl/>
        <w:numPr>
          <w:ilvl w:val="0"/>
          <w:numId w:val="4"/>
        </w:numPr>
        <w:suppressAutoHyphens w:val="true"/>
        <w:bidi w:val="0"/>
        <w:spacing w:lineRule="auto" w:line="240" w:beforeAutospacing="0" w:before="0" w:after="0"/>
        <w:ind w:hanging="283" w:left="850" w:right="0"/>
        <w:jc w:val="both"/>
        <w:rPr/>
      </w:pPr>
      <w:r>
        <w:rPr>
          <w:rFonts w:cs="Arial" w:ascii="Arial" w:hAnsi="Arial"/>
          <w:sz w:val="20"/>
          <w:szCs w:val="20"/>
        </w:rPr>
        <w:t>kontrola bloku polimeru – funkcjonalności, szczelności, detekcji mikrouszkodzeń,</w:t>
      </w:r>
    </w:p>
    <w:p>
      <w:pPr>
        <w:pStyle w:val="NormalWeb"/>
        <w:widowControl/>
        <w:numPr>
          <w:ilvl w:val="0"/>
          <w:numId w:val="4"/>
        </w:numPr>
        <w:suppressAutoHyphens w:val="true"/>
        <w:bidi w:val="0"/>
        <w:spacing w:lineRule="auto" w:line="240" w:beforeAutospacing="0" w:before="0" w:after="0"/>
        <w:ind w:hanging="283" w:left="850" w:right="0"/>
        <w:jc w:val="both"/>
        <w:rPr/>
      </w:pPr>
      <w:r>
        <w:rPr>
          <w:rFonts w:cs="Arial" w:ascii="Arial" w:hAnsi="Arial"/>
          <w:sz w:val="20"/>
          <w:szCs w:val="20"/>
        </w:rPr>
        <w:t>kontrola elektronicznych komponentów urządzenia (zasilanie) – kontrola pompy, wentyli                        i dozujących tłoków, czyszczenie, wymiana uszczelek,</w:t>
      </w:r>
    </w:p>
    <w:p>
      <w:pPr>
        <w:pStyle w:val="NormalWeb"/>
        <w:widowControl/>
        <w:numPr>
          <w:ilvl w:val="0"/>
          <w:numId w:val="4"/>
        </w:numPr>
        <w:suppressAutoHyphens w:val="true"/>
        <w:bidi w:val="0"/>
        <w:spacing w:lineRule="auto" w:line="240" w:beforeAutospacing="0" w:before="0" w:after="0"/>
        <w:ind w:hanging="283" w:left="850" w:right="0"/>
        <w:jc w:val="both"/>
        <w:rPr/>
      </w:pPr>
      <w:r>
        <w:rPr>
          <w:rFonts w:cs="Arial" w:ascii="Arial" w:hAnsi="Arial"/>
          <w:sz w:val="20"/>
          <w:szCs w:val="20"/>
        </w:rPr>
        <w:t xml:space="preserve">przegląd komputera, kontrola kopii zapasowych na dysku twardym, wykonanie kopii zapasowej danych, </w:t>
      </w:r>
    </w:p>
    <w:p>
      <w:pPr>
        <w:pStyle w:val="NormalWeb"/>
        <w:widowControl/>
        <w:numPr>
          <w:ilvl w:val="0"/>
          <w:numId w:val="4"/>
        </w:numPr>
        <w:suppressAutoHyphens w:val="true"/>
        <w:bidi w:val="0"/>
        <w:spacing w:lineRule="auto" w:line="240" w:beforeAutospacing="0" w:before="0" w:after="0"/>
        <w:ind w:hanging="283" w:left="850" w:right="0"/>
        <w:jc w:val="both"/>
        <w:rPr/>
      </w:pPr>
      <w:r>
        <w:rPr>
          <w:rFonts w:cs="Arial" w:ascii="Arial" w:hAnsi="Arial"/>
          <w:sz w:val="20"/>
          <w:szCs w:val="20"/>
        </w:rPr>
        <w:t>przeprowadzenie autodiagnostyki urządzenia, kontrola i dostosowanie parametrów pracy do ustawień pożądanych przez producenta,</w:t>
      </w:r>
    </w:p>
    <w:p>
      <w:pPr>
        <w:pStyle w:val="NormalWeb"/>
        <w:widowControl/>
        <w:numPr>
          <w:ilvl w:val="0"/>
          <w:numId w:val="4"/>
        </w:numPr>
        <w:suppressAutoHyphens w:val="true"/>
        <w:bidi w:val="0"/>
        <w:spacing w:lineRule="auto" w:line="240" w:beforeAutospacing="0" w:before="0" w:after="0"/>
        <w:ind w:hanging="283" w:left="850" w:right="0"/>
        <w:jc w:val="both"/>
        <w:rPr/>
      </w:pPr>
      <w:r>
        <w:rPr>
          <w:rFonts w:cs="Arial" w:ascii="Arial" w:hAnsi="Arial"/>
          <w:sz w:val="20"/>
          <w:szCs w:val="20"/>
        </w:rPr>
        <w:t>wymiana części zużywalnych (części zestawu planowanego przeglądu w tym filtra)</w:t>
      </w:r>
    </w:p>
    <w:p>
      <w:pPr>
        <w:pStyle w:val="NormalWeb"/>
        <w:widowControl/>
        <w:numPr>
          <w:ilvl w:val="0"/>
          <w:numId w:val="4"/>
        </w:numPr>
        <w:suppressAutoHyphens w:val="true"/>
        <w:bidi w:val="0"/>
        <w:spacing w:lineRule="auto" w:line="240" w:beforeAutospacing="0" w:before="0" w:after="0"/>
        <w:ind w:hanging="283" w:left="850" w:right="0"/>
        <w:jc w:val="both"/>
        <w:rPr/>
      </w:pPr>
      <w:r>
        <w:rPr>
          <w:rFonts w:cs="Arial" w:ascii="Arial" w:hAnsi="Arial"/>
          <w:b/>
          <w:bCs/>
          <w:color w:val="000000"/>
          <w:sz w:val="20"/>
          <w:szCs w:val="20"/>
          <w:u w:val="single"/>
        </w:rPr>
        <w:t xml:space="preserve">podczas przeglądu sprawdzenia ważności, poprawności oprogramowania niezbędnego do prawidłowej pracy sprzętu. </w:t>
      </w:r>
    </w:p>
    <w:p>
      <w:pPr>
        <w:pStyle w:val="NormalWeb"/>
        <w:widowControl/>
        <w:numPr>
          <w:ilvl w:val="0"/>
          <w:numId w:val="4"/>
        </w:numPr>
        <w:suppressAutoHyphens w:val="true"/>
        <w:bidi w:val="0"/>
        <w:spacing w:lineRule="auto" w:line="240" w:beforeAutospacing="0" w:before="0" w:after="0"/>
        <w:ind w:hanging="283" w:left="850" w:right="0"/>
        <w:jc w:val="both"/>
        <w:rPr/>
      </w:pPr>
      <w:r>
        <w:rPr>
          <w:rFonts w:cs="Arial" w:ascii="Arial" w:hAnsi="Arial"/>
          <w:sz w:val="20"/>
          <w:szCs w:val="20"/>
        </w:rPr>
        <w:t>Wykonanie usługi na terenie LK KWP w Łodzi</w:t>
      </w:r>
    </w:p>
    <w:p>
      <w:pPr>
        <w:pStyle w:val="NormalWeb"/>
        <w:widowControl/>
        <w:numPr>
          <w:ilvl w:val="0"/>
          <w:numId w:val="4"/>
        </w:numPr>
        <w:suppressAutoHyphens w:val="true"/>
        <w:bidi w:val="0"/>
        <w:spacing w:lineRule="auto" w:line="240" w:beforeAutospacing="0" w:before="0" w:after="0"/>
        <w:ind w:hanging="283" w:left="850" w:right="0"/>
        <w:jc w:val="both"/>
        <w:rPr/>
      </w:pPr>
      <w:r>
        <w:rPr>
          <w:rFonts w:cs="Arial" w:ascii="Arial" w:hAnsi="Arial"/>
          <w:b/>
          <w:sz w:val="20"/>
          <w:szCs w:val="20"/>
          <w:lang w:val="en-US"/>
        </w:rPr>
        <w:t>Sporządzenie raportu serwisowego.</w:t>
      </w:r>
    </w:p>
    <w:p>
      <w:pPr>
        <w:pStyle w:val="StandardowyStandardowy1"/>
        <w:numPr>
          <w:ilvl w:val="0"/>
          <w:numId w:val="0"/>
        </w:numPr>
        <w:ind w:hanging="0" w:left="567"/>
        <w:jc w:val="both"/>
        <w:rPr/>
      </w:pPr>
      <w:r>
        <w:rPr/>
      </w:r>
    </w:p>
    <w:p>
      <w:pPr>
        <w:pStyle w:val="StandardowyStandardowy1"/>
        <w:ind w:left="567"/>
        <w:jc w:val="both"/>
        <w:rPr>
          <w:rFonts w:ascii="Arial" w:hAnsi="Arial" w:cs="Arial"/>
          <w:sz w:val="20"/>
          <w:u w:val="single"/>
        </w:rPr>
      </w:pPr>
      <w:r>
        <w:rPr>
          <w:rFonts w:cs="Arial" w:ascii="Arial" w:hAnsi="Arial"/>
          <w:sz w:val="20"/>
          <w:u w:val="single"/>
        </w:rPr>
        <w:t>ZADANIE NR 2</w:t>
      </w:r>
    </w:p>
    <w:p>
      <w:pPr>
        <w:pStyle w:val="Normal"/>
        <w:ind w:left="567"/>
        <w:jc w:val="both"/>
        <w:rPr>
          <w:rFonts w:ascii="Arial" w:hAnsi="Arial" w:cs="Arial"/>
          <w:b/>
          <w:sz w:val="20"/>
          <w:szCs w:val="20"/>
        </w:rPr>
      </w:pPr>
      <w:r>
        <w:rPr>
          <w:rFonts w:cs="Arial" w:ascii="Arial" w:hAnsi="Arial"/>
          <w:b/>
          <w:sz w:val="20"/>
          <w:szCs w:val="20"/>
        </w:rPr>
        <w:t>Wzorcownie grubościomierza cyfrowego przenośnego FD-50 Nr. seryjny 90178090 rok produkcji 2015 r.,</w:t>
      </w:r>
    </w:p>
    <w:p>
      <w:pPr>
        <w:pStyle w:val="Normal"/>
        <w:widowControl/>
        <w:numPr>
          <w:ilvl w:val="0"/>
          <w:numId w:val="6"/>
        </w:numPr>
        <w:bidi w:val="0"/>
        <w:spacing w:lineRule="auto" w:line="240" w:before="0" w:after="0"/>
        <w:ind w:hanging="283" w:left="850" w:right="0"/>
        <w:jc w:val="both"/>
        <w:rPr/>
      </w:pPr>
      <w:r>
        <w:rPr>
          <w:rFonts w:cs="Arial" w:ascii="Arial" w:hAnsi="Arial"/>
          <w:sz w:val="20"/>
          <w:szCs w:val="20"/>
        </w:rPr>
        <w:t xml:space="preserve">rozdzielczość grubościomierza 0,001 mm, zakres pomiarowy 0-10 mm. </w:t>
      </w:r>
    </w:p>
    <w:p>
      <w:pPr>
        <w:pStyle w:val="Normal"/>
        <w:widowControl/>
        <w:numPr>
          <w:ilvl w:val="0"/>
          <w:numId w:val="6"/>
        </w:numPr>
        <w:bidi w:val="0"/>
        <w:spacing w:lineRule="auto" w:line="240" w:before="0" w:after="0"/>
        <w:ind w:hanging="283" w:left="850" w:right="0"/>
        <w:jc w:val="both"/>
        <w:rPr/>
      </w:pPr>
      <w:r>
        <w:rPr>
          <w:rFonts w:cs="Arial" w:ascii="Arial" w:hAnsi="Arial"/>
          <w:sz w:val="20"/>
          <w:szCs w:val="20"/>
        </w:rPr>
        <w:t>wymagane jest, aby wykonawcą usługi było laboratorium pomiarowe posiadające akredytację Polskiego Centrum Akredytacji potwierdzającą jego kompetencje oraz zgodność wdrożonego systemu jakości z wymogami normy międzynarodowej PN-EN ISO/IEC 17025,</w:t>
      </w:r>
    </w:p>
    <w:p>
      <w:pPr>
        <w:pStyle w:val="Normal"/>
        <w:widowControl/>
        <w:numPr>
          <w:ilvl w:val="0"/>
          <w:numId w:val="6"/>
        </w:numPr>
        <w:bidi w:val="0"/>
        <w:spacing w:lineRule="auto" w:line="240" w:before="0" w:after="0"/>
        <w:ind w:hanging="283" w:left="850" w:right="0"/>
        <w:jc w:val="both"/>
        <w:rPr/>
      </w:pPr>
      <w:r>
        <w:rPr>
          <w:rFonts w:cs="Arial" w:ascii="Arial" w:hAnsi="Arial"/>
          <w:sz w:val="20"/>
          <w:szCs w:val="20"/>
        </w:rPr>
        <w:t>koszty wysyłki i zwrotu grubościomierza ponosi zleceniodawca,</w:t>
      </w:r>
    </w:p>
    <w:p>
      <w:pPr>
        <w:pStyle w:val="Normal"/>
        <w:widowControl/>
        <w:numPr>
          <w:ilvl w:val="0"/>
          <w:numId w:val="6"/>
        </w:numPr>
        <w:bidi w:val="0"/>
        <w:spacing w:lineRule="auto" w:line="240" w:before="0" w:after="0"/>
        <w:ind w:hanging="283" w:left="850" w:right="0"/>
        <w:jc w:val="both"/>
        <w:rPr/>
      </w:pPr>
      <w:r>
        <w:rPr>
          <w:rFonts w:cs="Arial" w:ascii="Arial" w:hAnsi="Arial"/>
          <w:sz w:val="20"/>
          <w:szCs w:val="20"/>
        </w:rPr>
        <w:t>świadectwa wzorcowania muszą być w języku polskim i spełniać wymagania Polskiego Centrum Akredytacji odnośnie wzoru (zawierać symbol akredytacji PCA),</w:t>
      </w:r>
    </w:p>
    <w:p>
      <w:pPr>
        <w:pStyle w:val="Normal"/>
        <w:widowControl/>
        <w:numPr>
          <w:ilvl w:val="0"/>
          <w:numId w:val="6"/>
        </w:numPr>
        <w:bidi w:val="0"/>
        <w:spacing w:lineRule="auto" w:line="240" w:before="0" w:after="0"/>
        <w:ind w:hanging="283" w:left="850" w:right="0"/>
        <w:jc w:val="both"/>
        <w:rPr/>
      </w:pPr>
      <w:r>
        <w:rPr>
          <w:rFonts w:cs="Arial" w:ascii="Arial" w:hAnsi="Arial"/>
          <w:sz w:val="20"/>
          <w:szCs w:val="20"/>
        </w:rPr>
        <w:t>po wykonanej usłudze Wykonawca powiadomi Użytkownika (zamawiającego)                                    o stwierdzonych nieprawidłowościach w otrzymanych pomiarach uniemożliwiających prawidłowe funkcjonowanie urządzeń.</w:t>
      </w:r>
    </w:p>
    <w:p>
      <w:pPr>
        <w:pStyle w:val="Normal"/>
        <w:widowControl/>
        <w:numPr>
          <w:ilvl w:val="0"/>
          <w:numId w:val="6"/>
        </w:numPr>
        <w:bidi w:val="0"/>
        <w:spacing w:lineRule="auto" w:line="240" w:before="0" w:after="0"/>
        <w:ind w:hanging="283" w:left="850" w:right="0"/>
        <w:jc w:val="both"/>
        <w:rPr/>
      </w:pPr>
      <w:r>
        <w:rPr>
          <w:rFonts w:cs="Arial" w:ascii="Arial" w:hAnsi="Arial"/>
          <w:sz w:val="20"/>
          <w:szCs w:val="20"/>
        </w:rPr>
        <w:t>w uzasadnionych przypadkach wykonanie regulacji grubościomierza,</w:t>
      </w:r>
    </w:p>
    <w:p>
      <w:pPr>
        <w:pStyle w:val="Normal"/>
        <w:widowControl/>
        <w:numPr>
          <w:ilvl w:val="0"/>
          <w:numId w:val="6"/>
        </w:numPr>
        <w:bidi w:val="0"/>
        <w:spacing w:lineRule="auto" w:line="240" w:before="0" w:after="0"/>
        <w:ind w:hanging="283" w:left="850" w:right="0"/>
        <w:jc w:val="both"/>
        <w:rPr/>
      </w:pPr>
      <w:r>
        <w:rPr>
          <w:rFonts w:cs="Arial" w:ascii="Arial" w:hAnsi="Arial"/>
          <w:sz w:val="20"/>
          <w:szCs w:val="20"/>
        </w:rPr>
        <w:t>termin wykonania usługi do dwóch tygodni po przekazaniu urządzenia do wzorcowania,</w:t>
      </w:r>
    </w:p>
    <w:p>
      <w:pPr>
        <w:pStyle w:val="StandardowyStandardowy1"/>
        <w:widowControl/>
        <w:numPr>
          <w:ilvl w:val="0"/>
          <w:numId w:val="0"/>
        </w:numPr>
        <w:bidi w:val="0"/>
        <w:spacing w:lineRule="auto" w:line="240" w:before="0" w:after="0"/>
        <w:ind w:hanging="0" w:left="850" w:right="0"/>
        <w:jc w:val="both"/>
        <w:rPr>
          <w:rFonts w:ascii="Arial" w:hAnsi="Arial" w:cs="Arial"/>
          <w:sz w:val="20"/>
          <w:u w:val="single"/>
        </w:rPr>
      </w:pPr>
      <w:r>
        <w:rPr>
          <w:rFonts w:cs="Arial" w:ascii="Arial" w:hAnsi="Arial"/>
          <w:sz w:val="20"/>
          <w:u w:val="single"/>
        </w:rPr>
      </w:r>
    </w:p>
    <w:p>
      <w:pPr>
        <w:pStyle w:val="StandardowyStandardowy1"/>
        <w:ind w:left="567"/>
        <w:jc w:val="both"/>
        <w:rPr>
          <w:rFonts w:ascii="Arial" w:hAnsi="Arial" w:cs="Arial"/>
          <w:sz w:val="20"/>
          <w:u w:val="single"/>
        </w:rPr>
      </w:pPr>
      <w:r>
        <w:rPr>
          <w:rFonts w:cs="Arial" w:ascii="Arial" w:hAnsi="Arial"/>
          <w:sz w:val="20"/>
          <w:u w:val="single"/>
        </w:rPr>
      </w:r>
    </w:p>
    <w:p>
      <w:pPr>
        <w:pStyle w:val="StandardowyStandardowy1"/>
        <w:ind w:left="567"/>
        <w:jc w:val="both"/>
        <w:rPr>
          <w:rFonts w:ascii="Arial" w:hAnsi="Arial" w:cs="Arial"/>
          <w:sz w:val="20"/>
          <w:u w:val="single"/>
        </w:rPr>
      </w:pPr>
      <w:r>
        <w:rPr>
          <w:rFonts w:cs="Arial" w:ascii="Arial" w:hAnsi="Arial"/>
          <w:sz w:val="20"/>
          <w:u w:val="single"/>
        </w:rPr>
      </w:r>
    </w:p>
    <w:p>
      <w:pPr>
        <w:pStyle w:val="StandardowyStandardowy1"/>
        <w:ind w:left="567"/>
        <w:jc w:val="both"/>
        <w:rPr>
          <w:rFonts w:ascii="Arial" w:hAnsi="Arial" w:cs="Arial"/>
          <w:sz w:val="20"/>
          <w:u w:val="single"/>
        </w:rPr>
      </w:pPr>
      <w:r>
        <w:rPr>
          <w:rFonts w:cs="Arial" w:ascii="Arial" w:hAnsi="Arial"/>
          <w:sz w:val="20"/>
          <w:u w:val="single"/>
        </w:rPr>
        <w:t>ZADANIE NR 3</w:t>
      </w:r>
    </w:p>
    <w:p>
      <w:pPr>
        <w:pStyle w:val="StandardowyStandardowy1"/>
        <w:ind w:left="567"/>
        <w:jc w:val="both"/>
        <w:rPr>
          <w:rFonts w:ascii="Arial" w:hAnsi="Arial" w:cs="Arial"/>
          <w:b/>
          <w:sz w:val="20"/>
        </w:rPr>
      </w:pPr>
      <w:r>
        <w:rPr>
          <w:rFonts w:cs="Arial" w:ascii="Arial" w:hAnsi="Arial"/>
          <w:b/>
          <w:bCs/>
          <w:sz w:val="20"/>
        </w:rPr>
        <w:t xml:space="preserve">Przegląd serwisowy </w:t>
      </w:r>
      <w:r>
        <w:rPr>
          <w:rFonts w:cs="Arial" w:ascii="Arial" w:hAnsi="Arial"/>
          <w:b/>
          <w:sz w:val="20"/>
        </w:rPr>
        <w:t>komory cyjanoakrylowej Safefume CATRI Standard Triplex Model (3 komorowa)</w:t>
      </w:r>
    </w:p>
    <w:p>
      <w:pPr>
        <w:pStyle w:val="ListParagraph"/>
        <w:widowControl/>
        <w:numPr>
          <w:ilvl w:val="0"/>
          <w:numId w:val="7"/>
        </w:numPr>
        <w:suppressAutoHyphens w:val="true"/>
        <w:bidi w:val="0"/>
        <w:spacing w:before="0" w:after="0"/>
        <w:ind w:hanging="340" w:left="907" w:right="0"/>
        <w:contextualSpacing/>
        <w:jc w:val="both"/>
        <w:rPr/>
      </w:pPr>
      <w:r>
        <w:rPr>
          <w:rFonts w:cs="Arial" w:ascii="Arial" w:hAnsi="Arial"/>
          <w:bCs/>
          <w:sz w:val="20"/>
          <w:szCs w:val="20"/>
        </w:rPr>
        <w:t>ogólny przegląd stanu urządzenia (kompletność podzespołów, stan techniczny uszczelek drzwi komory) ,</w:t>
      </w:r>
    </w:p>
    <w:p>
      <w:pPr>
        <w:pStyle w:val="ListParagraph"/>
        <w:widowControl/>
        <w:numPr>
          <w:ilvl w:val="0"/>
          <w:numId w:val="7"/>
        </w:numPr>
        <w:suppressAutoHyphens w:val="true"/>
        <w:bidi w:val="0"/>
        <w:spacing w:before="0" w:after="0"/>
        <w:ind w:hanging="340" w:left="907" w:right="0"/>
        <w:contextualSpacing/>
        <w:jc w:val="both"/>
        <w:rPr/>
      </w:pPr>
      <w:r>
        <w:rPr>
          <w:rFonts w:cs="Arial" w:ascii="Arial" w:hAnsi="Arial"/>
          <w:bCs/>
          <w:sz w:val="20"/>
          <w:szCs w:val="20"/>
        </w:rPr>
        <w:t xml:space="preserve">wykonanie testów działania poszczególnych elementów urządzenia (oświetlenie, wentylatory cyrkulacyjne, płyty grzejne, nawilżacze, wentylatory główne, sygnalizatory otwartych drzwi komory, blokada drzwi), </w:t>
      </w:r>
    </w:p>
    <w:p>
      <w:pPr>
        <w:pStyle w:val="ListParagraph"/>
        <w:widowControl/>
        <w:numPr>
          <w:ilvl w:val="0"/>
          <w:numId w:val="7"/>
        </w:numPr>
        <w:suppressAutoHyphens w:val="true"/>
        <w:bidi w:val="0"/>
        <w:spacing w:before="0" w:after="0"/>
        <w:ind w:hanging="340" w:left="907" w:right="0"/>
        <w:contextualSpacing/>
        <w:jc w:val="both"/>
        <w:rPr/>
      </w:pPr>
      <w:r>
        <w:rPr>
          <w:rFonts w:cs="Arial" w:ascii="Arial" w:hAnsi="Arial"/>
          <w:bCs/>
          <w:sz w:val="20"/>
          <w:szCs w:val="20"/>
        </w:rPr>
        <w:t>wymiana filtrów: główny filtr węglowy ASTM-001 (nr seryjny: 640703935), filtr wstępny ASTM-PRF, filtr wentylatora cyrkulacyjnego CA-PRF, filtr nawilżacza WF2,</w:t>
      </w:r>
    </w:p>
    <w:p>
      <w:pPr>
        <w:pStyle w:val="ListParagraph"/>
        <w:widowControl/>
        <w:numPr>
          <w:ilvl w:val="0"/>
          <w:numId w:val="7"/>
        </w:numPr>
        <w:suppressAutoHyphens w:val="true"/>
        <w:bidi w:val="0"/>
        <w:spacing w:before="0" w:after="0"/>
        <w:ind w:hanging="340" w:left="907" w:right="0"/>
        <w:contextualSpacing/>
        <w:jc w:val="both"/>
        <w:rPr/>
      </w:pPr>
      <w:r>
        <w:rPr>
          <w:rFonts w:cs="Arial" w:ascii="Arial" w:hAnsi="Arial"/>
          <w:bCs/>
          <w:sz w:val="20"/>
          <w:szCs w:val="20"/>
        </w:rPr>
        <w:t>weryfikacja parametrów temperatury (25</w:t>
      </w:r>
      <w:r>
        <w:rPr>
          <w:rFonts w:cs="Arial" w:ascii="Arial" w:hAnsi="Arial"/>
          <w:bCs/>
          <w:sz w:val="20"/>
          <w:szCs w:val="20"/>
          <w:vertAlign w:val="superscript"/>
        </w:rPr>
        <w:t>o</w:t>
      </w:r>
      <w:r>
        <w:rPr>
          <w:rFonts w:cs="Arial" w:ascii="Arial" w:hAnsi="Arial"/>
          <w:bCs/>
          <w:sz w:val="20"/>
          <w:szCs w:val="20"/>
        </w:rPr>
        <w:t xml:space="preserve"> C) i wilgotności (80%) przy użyciu wzorcowanego urządzenia pomiarowego,</w:t>
      </w:r>
    </w:p>
    <w:p>
      <w:pPr>
        <w:pStyle w:val="ListParagraph"/>
        <w:widowControl/>
        <w:numPr>
          <w:ilvl w:val="0"/>
          <w:numId w:val="7"/>
        </w:numPr>
        <w:suppressAutoHyphens w:val="true"/>
        <w:bidi w:val="0"/>
        <w:spacing w:lineRule="auto" w:line="240" w:before="0" w:after="0"/>
        <w:ind w:hanging="340" w:left="907" w:right="0"/>
        <w:contextualSpacing/>
        <w:jc w:val="both"/>
        <w:rPr/>
      </w:pPr>
      <w:bookmarkStart w:id="0" w:name="_Hlk146270995"/>
      <w:bookmarkEnd w:id="0"/>
      <w:r>
        <w:rPr>
          <w:rFonts w:cs="Arial" w:ascii="Arial" w:hAnsi="Arial"/>
          <w:bCs/>
          <w:sz w:val="20"/>
          <w:szCs w:val="20"/>
        </w:rPr>
        <w:t>wykonanie usługi na terenie LK KWP w Łodzi,</w:t>
      </w:r>
    </w:p>
    <w:p>
      <w:pPr>
        <w:pStyle w:val="ListParagraph"/>
        <w:widowControl/>
        <w:numPr>
          <w:ilvl w:val="0"/>
          <w:numId w:val="7"/>
        </w:numPr>
        <w:tabs>
          <w:tab w:val="clear" w:pos="708"/>
          <w:tab w:val="left" w:pos="0" w:leader="none"/>
        </w:tabs>
        <w:suppressAutoHyphens w:val="true"/>
        <w:bidi w:val="0"/>
        <w:spacing w:lineRule="auto" w:line="240" w:before="0" w:after="0"/>
        <w:ind w:hanging="340" w:left="907" w:right="0"/>
        <w:contextualSpacing/>
        <w:jc w:val="both"/>
        <w:rPr/>
      </w:pPr>
      <w:r>
        <w:rPr>
          <w:rFonts w:cs="Arial" w:ascii="Arial" w:hAnsi="Arial"/>
          <w:bCs/>
          <w:sz w:val="20"/>
          <w:szCs w:val="20"/>
        </w:rPr>
        <w:t>sporządzenie raportu serwisowego.</w:t>
      </w:r>
    </w:p>
    <w:p>
      <w:pPr>
        <w:pStyle w:val="StandardowyStandardowy1"/>
        <w:ind w:left="567"/>
        <w:jc w:val="both"/>
        <w:rPr>
          <w:rFonts w:ascii="Arial" w:hAnsi="Arial" w:cs="Arial"/>
          <w:sz w:val="20"/>
          <w:u w:val="single"/>
        </w:rPr>
      </w:pPr>
      <w:r>
        <w:rPr>
          <w:rFonts w:cs="Arial" w:ascii="Arial" w:hAnsi="Arial"/>
          <w:sz w:val="20"/>
          <w:u w:val="single"/>
        </w:rPr>
      </w:r>
      <w:bookmarkStart w:id="1" w:name="_Hlk146270995_kopia_1"/>
      <w:bookmarkStart w:id="2" w:name="_Hlk146270995_kopia_1"/>
      <w:bookmarkEnd w:id="2"/>
    </w:p>
    <w:p>
      <w:pPr>
        <w:pStyle w:val="StandardowyStandardowy1"/>
        <w:ind w:left="567"/>
        <w:jc w:val="both"/>
        <w:rPr>
          <w:rFonts w:ascii="Arial" w:hAnsi="Arial" w:cs="Arial"/>
          <w:sz w:val="20"/>
          <w:u w:val="single"/>
        </w:rPr>
      </w:pPr>
      <w:r>
        <w:rPr>
          <w:rFonts w:cs="Arial" w:ascii="Arial" w:hAnsi="Arial"/>
          <w:sz w:val="20"/>
          <w:u w:val="single"/>
        </w:rPr>
        <w:t xml:space="preserve">ZADANIE NR 4 </w:t>
      </w:r>
    </w:p>
    <w:p>
      <w:pPr>
        <w:pStyle w:val="Normal"/>
        <w:spacing w:before="0" w:after="0"/>
        <w:ind w:firstLine="567"/>
        <w:rPr>
          <w:rFonts w:ascii="Arial" w:hAnsi="Arial" w:cs="Arial"/>
          <w:b/>
          <w:sz w:val="20"/>
          <w:szCs w:val="20"/>
        </w:rPr>
      </w:pPr>
      <w:r>
        <w:rPr>
          <w:rFonts w:cs="Arial" w:ascii="Arial" w:hAnsi="Arial"/>
          <w:b/>
          <w:bCs/>
          <w:sz w:val="20"/>
          <w:szCs w:val="20"/>
        </w:rPr>
        <w:t>Przegląd serwisowy k</w:t>
      </w:r>
      <w:r>
        <w:rPr>
          <w:rFonts w:cs="Arial" w:ascii="Arial" w:hAnsi="Arial"/>
          <w:b/>
          <w:sz w:val="20"/>
          <w:szCs w:val="20"/>
        </w:rPr>
        <w:t>omory DFO + Ninhydryna Safedevelop Air Science</w:t>
      </w:r>
    </w:p>
    <w:p>
      <w:pPr>
        <w:pStyle w:val="Normal"/>
        <w:spacing w:before="0" w:after="0"/>
        <w:ind w:firstLine="1135" w:left="-426"/>
        <w:rPr>
          <w:rFonts w:ascii="Arial" w:hAnsi="Arial" w:cs="Arial"/>
          <w:b/>
          <w:sz w:val="20"/>
          <w:szCs w:val="20"/>
        </w:rPr>
      </w:pPr>
      <w:r>
        <w:rPr>
          <w:rFonts w:cs="Arial" w:ascii="Arial" w:hAnsi="Arial"/>
          <w:b/>
          <w:sz w:val="20"/>
          <w:szCs w:val="20"/>
        </w:rPr>
        <w:t>Model/ nr seryjny:</w:t>
      </w:r>
      <w:r>
        <w:rPr>
          <w:rFonts w:cs="Arial" w:ascii="Arial" w:hAnsi="Arial"/>
          <w:sz w:val="20"/>
          <w:szCs w:val="20"/>
        </w:rPr>
        <w:t xml:space="preserve"> SD 84149</w:t>
      </w:r>
    </w:p>
    <w:p>
      <w:pPr>
        <w:pStyle w:val="ListParagraph"/>
        <w:widowControl/>
        <w:numPr>
          <w:ilvl w:val="0"/>
          <w:numId w:val="8"/>
        </w:numPr>
        <w:suppressAutoHyphens w:val="true"/>
        <w:bidi w:val="0"/>
        <w:ind w:hanging="340" w:left="907" w:right="0"/>
        <w:rPr/>
      </w:pPr>
      <w:r>
        <w:rPr>
          <w:rFonts w:cs="Arial" w:ascii="Arial" w:hAnsi="Arial"/>
          <w:sz w:val="20"/>
          <w:szCs w:val="20"/>
        </w:rPr>
        <w:t>ogólny przegląd stanu urządzenia (kompletność podzespołów, stan techniczny uszczelek drzwi komory, połączenie komory ze zbiornikiem wody),</w:t>
      </w:r>
    </w:p>
    <w:p>
      <w:pPr>
        <w:pStyle w:val="ListParagraph"/>
        <w:widowControl/>
        <w:numPr>
          <w:ilvl w:val="0"/>
          <w:numId w:val="8"/>
        </w:numPr>
        <w:suppressAutoHyphens w:val="true"/>
        <w:bidi w:val="0"/>
        <w:ind w:hanging="340" w:left="907" w:right="0"/>
        <w:rPr/>
      </w:pPr>
      <w:r>
        <w:rPr>
          <w:rFonts w:cs="Arial" w:ascii="Arial" w:hAnsi="Arial"/>
          <w:sz w:val="20"/>
          <w:szCs w:val="20"/>
        </w:rPr>
        <w:t>wykonanie testów działania poszczególnych elementów urządzenia (oświetlenie, systemy zabezpieczające, programatory sterujące),</w:t>
      </w:r>
    </w:p>
    <w:p>
      <w:pPr>
        <w:pStyle w:val="ListParagraph"/>
        <w:widowControl/>
        <w:numPr>
          <w:ilvl w:val="0"/>
          <w:numId w:val="8"/>
        </w:numPr>
        <w:suppressAutoHyphens w:val="true"/>
        <w:bidi w:val="0"/>
        <w:ind w:hanging="340" w:left="907" w:right="0"/>
        <w:rPr/>
      </w:pPr>
      <w:r>
        <w:rPr>
          <w:rFonts w:cs="Arial" w:ascii="Arial" w:hAnsi="Arial"/>
          <w:sz w:val="20"/>
          <w:szCs w:val="20"/>
        </w:rPr>
        <w:t>weryfikacja parametrów temperatury (80</w:t>
      </w:r>
      <w:r>
        <w:rPr>
          <w:rFonts w:cs="Arial" w:ascii="Arial" w:hAnsi="Arial"/>
          <w:sz w:val="20"/>
          <w:szCs w:val="20"/>
          <w:vertAlign w:val="superscript"/>
        </w:rPr>
        <w:t>o</w:t>
      </w:r>
      <w:r>
        <w:rPr>
          <w:rFonts w:cs="Arial" w:ascii="Arial" w:hAnsi="Arial"/>
          <w:sz w:val="20"/>
          <w:szCs w:val="20"/>
        </w:rPr>
        <w:t>C i 100</w:t>
      </w:r>
      <w:r>
        <w:rPr>
          <w:rFonts w:cs="Arial" w:ascii="Arial" w:hAnsi="Arial"/>
          <w:sz w:val="20"/>
          <w:szCs w:val="20"/>
          <w:vertAlign w:val="superscript"/>
        </w:rPr>
        <w:t>o</w:t>
      </w:r>
      <w:r>
        <w:rPr>
          <w:rFonts w:cs="Arial" w:ascii="Arial" w:hAnsi="Arial"/>
          <w:sz w:val="20"/>
          <w:szCs w:val="20"/>
        </w:rPr>
        <w:t xml:space="preserve"> C) i wilgotności (65%) przy użyciu wzorcowanego urządzenia pomiarowego.</w:t>
      </w:r>
    </w:p>
    <w:p>
      <w:pPr>
        <w:pStyle w:val="ListParagraph"/>
        <w:widowControl/>
        <w:numPr>
          <w:ilvl w:val="0"/>
          <w:numId w:val="8"/>
        </w:numPr>
        <w:suppressAutoHyphens w:val="true"/>
        <w:bidi w:val="0"/>
        <w:spacing w:lineRule="auto" w:line="240" w:before="0" w:after="0"/>
        <w:ind w:hanging="340" w:left="907" w:right="0"/>
        <w:contextualSpacing/>
        <w:rPr/>
      </w:pPr>
      <w:r>
        <w:rPr>
          <w:rFonts w:cs="Arial" w:ascii="Arial" w:hAnsi="Arial"/>
          <w:bCs/>
          <w:sz w:val="20"/>
          <w:szCs w:val="20"/>
        </w:rPr>
        <w:t>wykonanie usługi na terenie LK KWP w Łodzi,</w:t>
      </w:r>
    </w:p>
    <w:p>
      <w:pPr>
        <w:pStyle w:val="ListParagraph"/>
        <w:widowControl/>
        <w:numPr>
          <w:ilvl w:val="0"/>
          <w:numId w:val="8"/>
        </w:numPr>
        <w:tabs>
          <w:tab w:val="clear" w:pos="708"/>
          <w:tab w:val="left" w:pos="0" w:leader="none"/>
        </w:tabs>
        <w:suppressAutoHyphens w:val="true"/>
        <w:bidi w:val="0"/>
        <w:spacing w:lineRule="auto" w:line="240" w:before="0" w:after="0"/>
        <w:ind w:hanging="340" w:left="907" w:right="0"/>
        <w:contextualSpacing/>
        <w:jc w:val="both"/>
        <w:rPr/>
      </w:pPr>
      <w:r>
        <w:rPr>
          <w:rFonts w:cs="Arial" w:ascii="Arial" w:hAnsi="Arial"/>
          <w:bCs/>
          <w:sz w:val="20"/>
          <w:szCs w:val="20"/>
        </w:rPr>
        <w:t>sporządzenie raportu serwisowego.</w:t>
      </w:r>
    </w:p>
    <w:p>
      <w:pPr>
        <w:pStyle w:val="ListParagraph"/>
        <w:tabs>
          <w:tab w:val="clear" w:pos="708"/>
          <w:tab w:val="left" w:pos="0" w:leader="none"/>
        </w:tabs>
        <w:spacing w:lineRule="auto" w:line="240" w:before="0" w:after="0"/>
        <w:contextualSpacing/>
        <w:jc w:val="both"/>
        <w:rPr>
          <w:rFonts w:ascii="Arial" w:hAnsi="Arial" w:cs="Arial"/>
          <w:bCs/>
          <w:sz w:val="20"/>
          <w:szCs w:val="20"/>
        </w:rPr>
      </w:pPr>
      <w:r>
        <w:rPr>
          <w:rFonts w:cs="Arial" w:ascii="Arial" w:hAnsi="Arial"/>
          <w:bCs/>
          <w:sz w:val="20"/>
          <w:szCs w:val="20"/>
        </w:rPr>
      </w:r>
    </w:p>
    <w:p>
      <w:pPr>
        <w:pStyle w:val="ListParagraph"/>
        <w:numPr>
          <w:ilvl w:val="0"/>
          <w:numId w:val="20"/>
        </w:numPr>
        <w:spacing w:before="0" w:after="0"/>
        <w:contextualSpacing/>
        <w:jc w:val="both"/>
        <w:rPr>
          <w:rFonts w:ascii="Arial" w:hAnsi="Arial" w:cs="Arial"/>
          <w:sz w:val="20"/>
          <w:szCs w:val="20"/>
        </w:rPr>
      </w:pPr>
      <w:r>
        <w:rPr>
          <w:rFonts w:cs="Arial" w:ascii="Arial" w:hAnsi="Arial"/>
          <w:b/>
          <w:sz w:val="20"/>
          <w:szCs w:val="20"/>
          <w:u w:val="single"/>
        </w:rPr>
        <w:t>Wykonawca zobowiązuje się do</w:t>
      </w:r>
      <w:r>
        <w:rPr>
          <w:rFonts w:cs="Arial" w:ascii="Arial" w:hAnsi="Arial"/>
          <w:b/>
          <w:sz w:val="20"/>
          <w:szCs w:val="20"/>
        </w:rPr>
        <w:t>:</w:t>
      </w:r>
    </w:p>
    <w:p>
      <w:pPr>
        <w:pStyle w:val="ListParagraph"/>
        <w:numPr>
          <w:ilvl w:val="0"/>
          <w:numId w:val="3"/>
        </w:numPr>
        <w:spacing w:before="0" w:after="0"/>
        <w:ind w:hanging="357" w:left="754"/>
        <w:contextualSpacing/>
        <w:jc w:val="both"/>
        <w:rPr>
          <w:rFonts w:ascii="Arial" w:hAnsi="Arial" w:cs="Arial"/>
          <w:sz w:val="20"/>
          <w:szCs w:val="20"/>
        </w:rPr>
      </w:pPr>
      <w:r>
        <w:rPr>
          <w:rFonts w:cs="Arial" w:ascii="Arial" w:hAnsi="Arial"/>
          <w:kern w:val="2"/>
          <w:sz w:val="20"/>
          <w:szCs w:val="20"/>
          <w:lang w:eastAsia="ar-SA"/>
        </w:rPr>
        <w:t>posiadania odpowiedniego zaplecza technicznego, wiedzy i praktyki w dokonywaniu przeglądów technicznych urządzeń wskazanych w formularzu ofertowym</w:t>
      </w:r>
    </w:p>
    <w:p>
      <w:pPr>
        <w:pStyle w:val="Normal"/>
        <w:spacing w:lineRule="auto" w:line="276" w:before="0" w:after="0"/>
        <w:ind w:hanging="284" w:left="709"/>
        <w:jc w:val="both"/>
        <w:rPr>
          <w:rFonts w:ascii="Arial" w:hAnsi="Arial" w:cs="Arial"/>
          <w:kern w:val="2"/>
          <w:sz w:val="20"/>
          <w:szCs w:val="20"/>
          <w:lang w:eastAsia="ar-SA"/>
        </w:rPr>
      </w:pPr>
      <w:r>
        <w:rPr>
          <w:rFonts w:cs="Arial" w:ascii="Arial" w:hAnsi="Arial"/>
          <w:kern w:val="2"/>
          <w:sz w:val="20"/>
          <w:szCs w:val="20"/>
          <w:lang w:eastAsia="ar-SA"/>
        </w:rPr>
        <w:t>b) przeprowadzenia przeglądów w sposób rzetelny, terminowy, zgodny z aktualnym poziomem wiedzy technicznej i wymaganiami techniczno – eksploatacyjnymi producenta oraz instrukcjami obsługi urządzeń;</w:t>
      </w:r>
    </w:p>
    <w:p>
      <w:pPr>
        <w:pStyle w:val="Normal"/>
        <w:spacing w:lineRule="auto" w:line="276" w:before="0" w:after="0"/>
        <w:ind w:hanging="284" w:left="709"/>
        <w:jc w:val="both"/>
        <w:rPr>
          <w:rFonts w:ascii="Arial" w:hAnsi="Arial" w:eastAsia="Times New Roman" w:cs="Arial"/>
          <w:kern w:val="2"/>
          <w:sz w:val="20"/>
          <w:szCs w:val="20"/>
          <w:lang w:eastAsia="ar-SA"/>
        </w:rPr>
      </w:pPr>
      <w:r>
        <w:rPr>
          <w:rFonts w:eastAsia="Times New Roman" w:cs="Arial" w:ascii="Arial" w:hAnsi="Arial"/>
          <w:kern w:val="2"/>
          <w:sz w:val="20"/>
          <w:szCs w:val="20"/>
          <w:lang w:eastAsia="ar-SA"/>
        </w:rPr>
        <w:t xml:space="preserve">c). zapewnienia wszelkich materiałów niezbędnych do  przeprowadzenia serwisu / kalibracji sprzętu. </w:t>
      </w:r>
    </w:p>
    <w:p>
      <w:pPr>
        <w:pStyle w:val="ListParagraph"/>
        <w:spacing w:before="0" w:after="0"/>
        <w:ind w:hanging="425" w:left="709"/>
        <w:contextualSpacing/>
        <w:jc w:val="both"/>
        <w:rPr>
          <w:rFonts w:ascii="Arial" w:hAnsi="Arial" w:cs="Arial"/>
          <w:kern w:val="2"/>
          <w:sz w:val="20"/>
          <w:szCs w:val="20"/>
          <w:lang w:eastAsia="ar-SA"/>
        </w:rPr>
      </w:pPr>
      <w:r>
        <w:rPr>
          <w:rFonts w:cs="Arial" w:ascii="Arial" w:hAnsi="Arial"/>
          <w:bCs/>
          <w:kern w:val="2"/>
          <w:sz w:val="20"/>
          <w:szCs w:val="20"/>
          <w:lang w:eastAsia="ar-SA"/>
        </w:rPr>
        <w:t>4.1. Ceny podane w formularzu ofertowym nie ulegną zmianie.</w:t>
      </w:r>
    </w:p>
    <w:p>
      <w:pPr>
        <w:pStyle w:val="ListParagraph"/>
        <w:spacing w:before="0" w:after="0"/>
        <w:ind w:hanging="425" w:left="709"/>
        <w:contextualSpacing/>
        <w:jc w:val="both"/>
        <w:rPr>
          <w:rFonts w:ascii="Arial" w:hAnsi="Arial" w:cs="Arial"/>
          <w:sz w:val="20"/>
          <w:szCs w:val="20"/>
        </w:rPr>
      </w:pPr>
      <w:r>
        <w:rPr>
          <w:rFonts w:cs="Arial" w:ascii="Arial" w:hAnsi="Arial"/>
          <w:sz w:val="20"/>
          <w:szCs w:val="20"/>
        </w:rPr>
        <w:t>4.2. Wykonanie usługi zostanie potwierdzone w protokole serwisowym.</w:t>
      </w:r>
    </w:p>
    <w:p>
      <w:pPr>
        <w:pStyle w:val="ListParagraph"/>
        <w:spacing w:before="0" w:after="0"/>
        <w:ind w:hanging="425" w:left="709"/>
        <w:contextualSpacing/>
        <w:jc w:val="both"/>
        <w:rPr>
          <w:rFonts w:ascii="Arial" w:hAnsi="Arial" w:cs="Arial"/>
          <w:sz w:val="20"/>
          <w:szCs w:val="20"/>
        </w:rPr>
      </w:pPr>
      <w:r>
        <w:rPr>
          <w:rFonts w:cs="Arial" w:ascii="Arial" w:hAnsi="Arial"/>
          <w:sz w:val="20"/>
          <w:szCs w:val="20"/>
        </w:rPr>
        <w:t xml:space="preserve">4.3. Wykonawca bierze na siebie pełną odpowiedzialność za uszkodzenie sprzętu, spowodowane niewłaściwym wykonaniem usługi. W przypadku powstania uszkodzeń zobowiązuję się do zwrotu kosztów naprawy urządzenia, a w przypadku takiej konieczności – zleconej przez Zamawiającego ekspertyzy rzeczoznawcy.   </w:t>
      </w:r>
    </w:p>
    <w:p>
      <w:pPr>
        <w:pStyle w:val="ListParagraph"/>
        <w:spacing w:before="0" w:after="0"/>
        <w:ind w:hanging="425" w:left="709"/>
        <w:contextualSpacing/>
        <w:jc w:val="both"/>
        <w:rPr>
          <w:rFonts w:ascii="Arial" w:hAnsi="Arial" w:cs="Arial"/>
          <w:sz w:val="20"/>
          <w:szCs w:val="20"/>
        </w:rPr>
      </w:pPr>
      <w:r>
        <w:rPr>
          <w:rFonts w:cs="Arial" w:ascii="Arial" w:hAnsi="Arial"/>
          <w:sz w:val="20"/>
          <w:szCs w:val="20"/>
        </w:rPr>
        <w:t>4.4. Wykonawca zobowiązuje się wykonać usługę z wykorzystaniem wyłącznie fabrycznie nowych części zamiennych.</w:t>
      </w:r>
    </w:p>
    <w:p>
      <w:pPr>
        <w:pStyle w:val="ListParagraph"/>
        <w:tabs>
          <w:tab w:val="clear" w:pos="708"/>
          <w:tab w:val="left" w:pos="426" w:leader="none"/>
        </w:tabs>
        <w:spacing w:before="0" w:after="0"/>
        <w:ind w:hanging="425" w:left="709"/>
        <w:contextualSpacing/>
        <w:jc w:val="both"/>
        <w:rPr>
          <w:rFonts w:ascii="Arial" w:hAnsi="Arial" w:cs="Arial"/>
          <w:sz w:val="20"/>
          <w:szCs w:val="20"/>
        </w:rPr>
      </w:pPr>
      <w:r>
        <w:rPr>
          <w:rFonts w:cs="Arial" w:ascii="Arial" w:hAnsi="Arial"/>
          <w:sz w:val="20"/>
          <w:szCs w:val="20"/>
        </w:rPr>
        <w:t>4.5 Utylizacja wszelkich zużytych części i materiałów eksploatacyjnych zgodnie z obowiązującymi przepisami prawa leży po stronie Wykonawcy. Koszt tej usługi został wliczony w ceny określone w zamówieniu.</w:t>
      </w:r>
    </w:p>
    <w:p>
      <w:pPr>
        <w:pStyle w:val="ListParagraph"/>
        <w:spacing w:lineRule="auto" w:line="240" w:before="0" w:after="0"/>
        <w:ind w:hanging="360" w:left="644"/>
        <w:contextualSpacing/>
        <w:jc w:val="both"/>
        <w:rPr>
          <w:rFonts w:ascii="Arial" w:hAnsi="Arial" w:cs="Arial"/>
          <w:sz w:val="20"/>
          <w:szCs w:val="20"/>
        </w:rPr>
      </w:pPr>
      <w:r>
        <w:rPr>
          <w:rFonts w:cs="Arial" w:ascii="Arial" w:hAnsi="Arial"/>
          <w:sz w:val="20"/>
          <w:szCs w:val="20"/>
        </w:rPr>
        <w:t xml:space="preserve">4.6. Wykonawca w przypadku wykonania wzorcowania, każdorazowo dostarczy wraz z urządzeniem </w:t>
      </w:r>
      <w:r>
        <w:rPr>
          <w:rFonts w:cs="Arial" w:ascii="Arial" w:hAnsi="Arial"/>
          <w:b/>
          <w:sz w:val="20"/>
          <w:szCs w:val="20"/>
        </w:rPr>
        <w:t>(do każdego urządzenia osobno)</w:t>
      </w:r>
      <w:r>
        <w:rPr>
          <w:rFonts w:cs="Arial" w:ascii="Arial" w:hAnsi="Arial"/>
          <w:sz w:val="20"/>
          <w:szCs w:val="20"/>
        </w:rPr>
        <w:t xml:space="preserve"> świadectwo wzorcowania wystawione przez punkt wzorcujący, legalizujący, Urząd Miar lub Akredytowane Laboratorium.</w:t>
      </w:r>
    </w:p>
    <w:p>
      <w:pPr>
        <w:pStyle w:val="Normal"/>
        <w:tabs>
          <w:tab w:val="clear" w:pos="708"/>
          <w:tab w:val="left" w:pos="360" w:leader="none"/>
        </w:tabs>
        <w:spacing w:lineRule="auto" w:line="240" w:before="0" w:after="0"/>
        <w:ind w:hanging="425" w:left="709"/>
        <w:jc w:val="both"/>
        <w:rPr>
          <w:rFonts w:ascii="Arial" w:hAnsi="Arial" w:cs="Arial"/>
          <w:sz w:val="20"/>
          <w:szCs w:val="20"/>
        </w:rPr>
      </w:pPr>
      <w:r>
        <w:rPr>
          <w:rFonts w:cs="Arial" w:ascii="Arial" w:hAnsi="Arial"/>
          <w:sz w:val="20"/>
          <w:szCs w:val="20"/>
        </w:rPr>
        <w:t>4.7. Zamawiający wymaga, aby wykonawcą usługi wzorcowania (w przypadku zadań, w których sprzęt podlega wzorcowaniu / legalizacji) było laboratorium pomiarowe posiadające akredytację Polskiego Centrum Akredytacji potwierdzającą jego kompetencje oraz zgodność wdrożonego systemu jakości z wymogami normy międzynarodowej PN-EN ISO/IEC 17025</w:t>
      </w:r>
    </w:p>
    <w:p>
      <w:pPr>
        <w:pStyle w:val="Normal"/>
        <w:tabs>
          <w:tab w:val="clear" w:pos="708"/>
          <w:tab w:val="left" w:pos="360" w:leader="none"/>
        </w:tabs>
        <w:spacing w:lineRule="auto" w:line="240" w:before="0" w:after="0"/>
        <w:ind w:hanging="425" w:left="709"/>
        <w:jc w:val="both"/>
        <w:rPr>
          <w:b/>
          <w:bCs/>
        </w:rPr>
      </w:pPr>
      <w:r>
        <w:rPr>
          <w:rFonts w:cs="Arial" w:ascii="Arial" w:hAnsi="Arial"/>
          <w:b/>
          <w:bCs/>
          <w:sz w:val="20"/>
          <w:szCs w:val="20"/>
        </w:rPr>
        <w:t>4.8. W przypadku wymiany części – Wykonawca udzieli gwarancji na wymienione elementy  zgodnej z gwarancją oferowaną przez producenta.</w:t>
      </w:r>
    </w:p>
    <w:p>
      <w:pPr>
        <w:pStyle w:val="ListParagraph"/>
        <w:tabs>
          <w:tab w:val="clear" w:pos="708"/>
          <w:tab w:val="left" w:pos="426" w:leader="none"/>
        </w:tabs>
        <w:spacing w:before="0" w:after="0"/>
        <w:ind w:hanging="425" w:left="709"/>
        <w:contextualSpacing/>
        <w:jc w:val="both"/>
        <w:rPr>
          <w:rFonts w:ascii="Arial" w:hAnsi="Arial" w:cs="Arial"/>
          <w:sz w:val="20"/>
          <w:szCs w:val="20"/>
        </w:rPr>
      </w:pPr>
      <w:r>
        <w:rPr>
          <w:rFonts w:cs="Arial" w:ascii="Arial" w:hAnsi="Arial"/>
          <w:sz w:val="20"/>
          <w:szCs w:val="20"/>
        </w:rPr>
      </w:r>
    </w:p>
    <w:p>
      <w:pPr>
        <w:pStyle w:val="Normal"/>
        <w:numPr>
          <w:ilvl w:val="0"/>
          <w:numId w:val="21"/>
        </w:numPr>
        <w:tabs>
          <w:tab w:val="clear" w:pos="708"/>
          <w:tab w:val="left" w:pos="360" w:leader="none"/>
        </w:tabs>
        <w:spacing w:lineRule="auto" w:line="276" w:before="0" w:after="0"/>
        <w:contextualSpacing/>
        <w:jc w:val="both"/>
        <w:rPr>
          <w:rFonts w:ascii="Arial" w:hAnsi="Arial" w:eastAsia="Times New Roman" w:cs="Arial"/>
          <w:b/>
          <w:sz w:val="20"/>
          <w:szCs w:val="20"/>
          <w:u w:val="single"/>
          <w:lang w:eastAsia="pl-PL"/>
        </w:rPr>
      </w:pPr>
      <w:r>
        <w:rPr>
          <w:rFonts w:eastAsia="Times New Roman" w:cs="Arial" w:ascii="Arial" w:hAnsi="Arial"/>
          <w:b/>
          <w:sz w:val="20"/>
          <w:szCs w:val="20"/>
          <w:u w:val="single"/>
          <w:lang w:eastAsia="pl-PL"/>
        </w:rPr>
        <w:t>Termin wykonania usługi:</w:t>
      </w:r>
    </w:p>
    <w:p>
      <w:pPr>
        <w:pStyle w:val="Normal"/>
        <w:spacing w:lineRule="auto" w:line="276" w:before="0" w:after="0"/>
        <w:ind w:left="426"/>
        <w:jc w:val="both"/>
        <w:rPr>
          <w:rFonts w:ascii="Arial" w:hAnsi="Arial" w:cs="Arial"/>
          <w:sz w:val="20"/>
          <w:szCs w:val="20"/>
        </w:rPr>
      </w:pPr>
      <w:r>
        <w:rPr>
          <w:rFonts w:cs="Arial" w:ascii="Arial" w:hAnsi="Arial"/>
          <w:sz w:val="20"/>
          <w:szCs w:val="20"/>
        </w:rPr>
        <w:t>Usługi wykonane zostaną zgodnie z terminem wskazanym w formularzu ofertowym /odpowiednio dla poszczególnych zadań /</w:t>
      </w:r>
    </w:p>
    <w:p>
      <w:pPr>
        <w:pStyle w:val="Normal"/>
        <w:spacing w:lineRule="auto" w:line="276" w:before="0" w:after="0"/>
        <w:ind w:left="426"/>
        <w:jc w:val="both"/>
        <w:rPr>
          <w:rFonts w:ascii="Arial" w:hAnsi="Arial" w:cs="Arial"/>
          <w:sz w:val="20"/>
          <w:szCs w:val="20"/>
        </w:rPr>
      </w:pPr>
      <w:r>
        <w:rPr>
          <w:rFonts w:cs="Arial" w:ascii="Arial" w:hAnsi="Arial"/>
          <w:sz w:val="20"/>
          <w:szCs w:val="20"/>
        </w:rPr>
      </w:r>
    </w:p>
    <w:p>
      <w:pPr>
        <w:pStyle w:val="Normal"/>
        <w:tabs>
          <w:tab w:val="clear" w:pos="708"/>
          <w:tab w:val="left" w:pos="360" w:leader="none"/>
        </w:tabs>
        <w:spacing w:lineRule="auto" w:line="276" w:before="0" w:after="0"/>
        <w:contextualSpacing/>
        <w:jc w:val="both"/>
        <w:rPr>
          <w:rFonts w:ascii="Arial" w:hAnsi="Arial" w:eastAsia="Times New Roman" w:cs="Arial"/>
          <w:b/>
          <w:sz w:val="20"/>
          <w:szCs w:val="20"/>
          <w:u w:val="single"/>
          <w:lang w:eastAsia="pl-PL"/>
        </w:rPr>
      </w:pPr>
      <w:r>
        <w:rPr>
          <w:rFonts w:eastAsia="Times New Roman" w:cs="Arial" w:ascii="Arial" w:hAnsi="Arial"/>
          <w:b/>
          <w:sz w:val="20"/>
          <w:szCs w:val="20"/>
          <w:lang w:eastAsia="pl-PL"/>
        </w:rPr>
        <w:t>6.</w:t>
        <w:tab/>
      </w:r>
      <w:r>
        <w:rPr>
          <w:rFonts w:eastAsia="Times New Roman" w:cs="Arial" w:ascii="Arial" w:hAnsi="Arial"/>
          <w:b/>
          <w:sz w:val="20"/>
          <w:szCs w:val="20"/>
          <w:u w:val="single"/>
          <w:lang w:eastAsia="pl-PL"/>
        </w:rPr>
        <w:t>Informacja o dokumentach, jakie mają dostarczyć Wykonawcy:</w:t>
      </w:r>
    </w:p>
    <w:p>
      <w:pPr>
        <w:pStyle w:val="Normal"/>
        <w:tabs>
          <w:tab w:val="clear" w:pos="708"/>
          <w:tab w:val="left" w:pos="360" w:leader="none"/>
        </w:tabs>
        <w:spacing w:lineRule="auto" w:line="276" w:before="0" w:after="0"/>
        <w:contextualSpacing/>
        <w:jc w:val="both"/>
        <w:rPr>
          <w:rFonts w:ascii="Arial" w:hAnsi="Arial" w:eastAsia="Calibri" w:cs="Arial"/>
          <w:sz w:val="20"/>
          <w:szCs w:val="20"/>
        </w:rPr>
      </w:pPr>
      <w:r>
        <w:rPr>
          <w:rFonts w:eastAsia="Times New Roman" w:cs="Arial" w:ascii="Arial" w:hAnsi="Arial"/>
          <w:b/>
          <w:sz w:val="20"/>
          <w:szCs w:val="20"/>
          <w:u w:val="single"/>
          <w:lang w:eastAsia="pl-PL"/>
        </w:rPr>
        <w:t xml:space="preserve"> </w:t>
      </w:r>
    </w:p>
    <w:p>
      <w:pPr>
        <w:pStyle w:val="Normal"/>
        <w:tabs>
          <w:tab w:val="clear" w:pos="708"/>
          <w:tab w:val="left" w:pos="360" w:leader="none"/>
        </w:tabs>
        <w:spacing w:lineRule="auto" w:line="240" w:before="0" w:after="0"/>
        <w:ind w:hanging="425" w:left="851"/>
        <w:jc w:val="both"/>
        <w:rPr>
          <w:rFonts w:ascii="Arial" w:hAnsi="Arial" w:cs="Arial"/>
          <w:sz w:val="20"/>
          <w:szCs w:val="20"/>
        </w:rPr>
      </w:pPr>
      <w:r>
        <w:rPr>
          <w:rFonts w:eastAsia="Calibri" w:cs="Arial" w:ascii="Arial" w:hAnsi="Arial"/>
          <w:sz w:val="20"/>
          <w:szCs w:val="20"/>
        </w:rPr>
        <w:t xml:space="preserve">6.1. W przypadku zadań, w których sprzęt podlegać będzie wzorcowaniu Wykonawca zobowiązany jest przedstawić dokument potwierdzający, że </w:t>
      </w:r>
      <w:r>
        <w:rPr>
          <w:rFonts w:cs="Arial" w:ascii="Arial" w:hAnsi="Arial"/>
          <w:sz w:val="20"/>
          <w:szCs w:val="20"/>
        </w:rPr>
        <w:t xml:space="preserve">wykonawcą usługi będzie  laboratorium pomiarowe posiadające akredytację Polskiego Centrum Akredytacji potwierdzającą jego kompetencje oraz zgodność wdrożonego systemu jakości z wymogami normy międzynarodowej </w:t>
      </w:r>
      <w:r>
        <w:rPr>
          <w:rFonts w:cs="Arial" w:ascii="Arial" w:hAnsi="Arial"/>
          <w:color w:val="000000"/>
          <w:sz w:val="20"/>
          <w:szCs w:val="20"/>
        </w:rPr>
        <w:t>PN-EN ISO/IEC 17025</w:t>
      </w:r>
    </w:p>
    <w:p>
      <w:pPr>
        <w:pStyle w:val="Normal"/>
        <w:tabs>
          <w:tab w:val="clear" w:pos="708"/>
          <w:tab w:val="left" w:pos="360" w:leader="none"/>
        </w:tabs>
        <w:spacing w:lineRule="auto" w:line="240" w:before="0" w:after="0"/>
        <w:ind w:hanging="425" w:left="851"/>
        <w:jc w:val="both"/>
        <w:rPr>
          <w:rFonts w:ascii="Arial" w:hAnsi="Arial" w:cs="Arial"/>
          <w:color w:val="000000"/>
          <w:sz w:val="20"/>
          <w:szCs w:val="20"/>
        </w:rPr>
      </w:pPr>
      <w:r>
        <w:rPr>
          <w:rFonts w:cs="Arial" w:ascii="Arial" w:hAnsi="Arial"/>
          <w:color w:val="000000"/>
          <w:sz w:val="20"/>
          <w:szCs w:val="20"/>
        </w:rPr>
      </w:r>
    </w:p>
    <w:p>
      <w:pPr>
        <w:pStyle w:val="Normal"/>
        <w:tabs>
          <w:tab w:val="clear" w:pos="708"/>
          <w:tab w:val="left" w:pos="360" w:leader="none"/>
        </w:tabs>
        <w:spacing w:lineRule="auto" w:line="240" w:before="0" w:after="0"/>
        <w:ind w:hanging="425" w:left="851"/>
        <w:jc w:val="both"/>
        <w:rPr>
          <w:color w:val="000000"/>
        </w:rPr>
      </w:pPr>
      <w:r>
        <w:rPr>
          <w:rFonts w:cs="Arial" w:ascii="Arial" w:hAnsi="Arial"/>
          <w:color w:val="000000"/>
          <w:sz w:val="20"/>
          <w:szCs w:val="20"/>
        </w:rPr>
        <w:t>6.2. Dla zadania nr 1 – jeśli dotyczy - Dokument potwierdzający kwalifikacje osoby / podmiotu wykonującego czynności serwisowe.</w:t>
      </w:r>
    </w:p>
    <w:p>
      <w:pPr>
        <w:pStyle w:val="Normal"/>
        <w:tabs>
          <w:tab w:val="clear" w:pos="708"/>
          <w:tab w:val="left" w:pos="360" w:leader="none"/>
        </w:tabs>
        <w:spacing w:lineRule="auto" w:line="240" w:before="0" w:after="0"/>
        <w:ind w:hanging="425" w:left="851"/>
        <w:jc w:val="both"/>
        <w:rPr>
          <w:color w:val="C9211E"/>
        </w:rPr>
      </w:pPr>
      <w:r>
        <w:rPr>
          <w:color w:val="C9211E"/>
        </w:rPr>
      </w:r>
    </w:p>
    <w:p>
      <w:pPr>
        <w:pStyle w:val="Normal"/>
        <w:tabs>
          <w:tab w:val="clear" w:pos="708"/>
          <w:tab w:val="left" w:pos="360" w:leader="none"/>
        </w:tabs>
        <w:spacing w:lineRule="auto" w:line="276" w:before="0" w:after="0"/>
        <w:jc w:val="both"/>
        <w:rPr>
          <w:rFonts w:ascii="Arial" w:hAnsi="Arial" w:eastAsia="Calibri" w:cs="Arial"/>
          <w:b/>
          <w:sz w:val="20"/>
          <w:szCs w:val="20"/>
          <w:u w:val="single"/>
        </w:rPr>
      </w:pPr>
      <w:r>
        <w:rPr>
          <w:rFonts w:eastAsia="Calibri" w:cs="Arial" w:ascii="Arial" w:hAnsi="Arial"/>
          <w:b/>
          <w:sz w:val="20"/>
          <w:szCs w:val="20"/>
        </w:rPr>
        <w:t xml:space="preserve">7.   </w:t>
      </w:r>
      <w:r>
        <w:rPr>
          <w:rFonts w:eastAsia="Calibri" w:cs="Arial" w:ascii="Arial" w:hAnsi="Arial"/>
          <w:b/>
          <w:sz w:val="20"/>
          <w:szCs w:val="20"/>
          <w:u w:val="single"/>
        </w:rPr>
        <w:t xml:space="preserve">Opis  sposobu  przygotowania  ofert. </w:t>
      </w:r>
    </w:p>
    <w:p>
      <w:pPr>
        <w:pStyle w:val="ListParagraph"/>
        <w:numPr>
          <w:ilvl w:val="0"/>
          <w:numId w:val="2"/>
        </w:numPr>
        <w:tabs>
          <w:tab w:val="clear" w:pos="708"/>
          <w:tab w:val="left" w:pos="426" w:leader="none"/>
          <w:tab w:val="left" w:pos="900" w:leader="none"/>
        </w:tabs>
        <w:spacing w:before="0" w:after="0"/>
        <w:contextualSpacing/>
        <w:jc w:val="both"/>
        <w:rPr>
          <w:rFonts w:ascii="Arial" w:hAnsi="Arial" w:cs="Arial"/>
          <w:vanish/>
          <w:sz w:val="20"/>
          <w:szCs w:val="20"/>
        </w:rPr>
      </w:pPr>
      <w:r>
        <w:rPr>
          <w:rFonts w:cs="Arial" w:ascii="Arial" w:hAnsi="Arial"/>
          <w:vanish/>
          <w:sz w:val="20"/>
          <w:szCs w:val="20"/>
        </w:rPr>
      </w:r>
    </w:p>
    <w:p>
      <w:pPr>
        <w:pStyle w:val="ListParagraph"/>
        <w:numPr>
          <w:ilvl w:val="0"/>
          <w:numId w:val="2"/>
        </w:numPr>
        <w:tabs>
          <w:tab w:val="clear" w:pos="708"/>
          <w:tab w:val="left" w:pos="426" w:leader="none"/>
          <w:tab w:val="left" w:pos="900" w:leader="none"/>
        </w:tabs>
        <w:spacing w:before="0" w:after="0"/>
        <w:contextualSpacing/>
        <w:jc w:val="both"/>
        <w:rPr>
          <w:rFonts w:ascii="Arial" w:hAnsi="Arial" w:cs="Arial"/>
          <w:vanish/>
          <w:sz w:val="20"/>
          <w:szCs w:val="20"/>
        </w:rPr>
      </w:pPr>
      <w:r>
        <w:rPr>
          <w:rFonts w:cs="Arial" w:ascii="Arial" w:hAnsi="Arial"/>
          <w:vanish/>
          <w:sz w:val="20"/>
          <w:szCs w:val="20"/>
        </w:rPr>
      </w:r>
    </w:p>
    <w:p>
      <w:pPr>
        <w:pStyle w:val="ListParagraph"/>
        <w:tabs>
          <w:tab w:val="clear" w:pos="708"/>
          <w:tab w:val="left" w:pos="426" w:leader="none"/>
          <w:tab w:val="left" w:pos="900" w:leader="none"/>
        </w:tabs>
        <w:spacing w:before="0" w:after="0"/>
        <w:ind w:left="360"/>
        <w:contextualSpacing/>
        <w:jc w:val="both"/>
        <w:rPr>
          <w:rFonts w:ascii="Arial" w:hAnsi="Arial" w:cs="Arial"/>
          <w:sz w:val="20"/>
          <w:szCs w:val="20"/>
        </w:rPr>
      </w:pPr>
      <w:r>
        <w:rPr>
          <w:rFonts w:cs="Arial" w:ascii="Arial" w:hAnsi="Arial"/>
          <w:sz w:val="20"/>
          <w:szCs w:val="20"/>
        </w:rPr>
        <w:t xml:space="preserve">Wykonawca składa ofertę drogą elektroniczną poprzez platformę zakupową Open Nexus wraz wymaganymi załącznikami podpisanymi </w:t>
      </w:r>
      <w:r>
        <w:rPr>
          <w:rFonts w:cs="Arial" w:ascii="Arial" w:hAnsi="Arial"/>
          <w:sz w:val="20"/>
          <w:szCs w:val="20"/>
          <w:u w:val="single"/>
        </w:rPr>
        <w:t>przez osobę upoważnioną do reprezentowania podmiotu</w:t>
      </w:r>
    </w:p>
    <w:p>
      <w:pPr>
        <w:pStyle w:val="Normal"/>
        <w:tabs>
          <w:tab w:val="clear" w:pos="708"/>
          <w:tab w:val="left" w:pos="720" w:leader="none"/>
        </w:tabs>
        <w:spacing w:lineRule="auto" w:line="276" w:before="0" w:after="0"/>
        <w:ind w:hanging="360" w:left="720"/>
        <w:contextualSpacing/>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ListParagraph"/>
        <w:numPr>
          <w:ilvl w:val="0"/>
          <w:numId w:val="2"/>
        </w:numPr>
        <w:tabs>
          <w:tab w:val="clear" w:pos="708"/>
          <w:tab w:val="left" w:pos="567" w:leader="none"/>
        </w:tabs>
        <w:spacing w:before="0" w:after="0"/>
        <w:contextualSpacing/>
        <w:jc w:val="both"/>
        <w:rPr>
          <w:rFonts w:ascii="Arial" w:hAnsi="Arial" w:cs="Arial"/>
          <w:b/>
          <w:bCs/>
          <w:sz w:val="20"/>
          <w:szCs w:val="20"/>
        </w:rPr>
      </w:pPr>
      <w:r>
        <w:rPr>
          <w:rFonts w:cs="Arial" w:ascii="Arial" w:hAnsi="Arial"/>
          <w:b/>
          <w:sz w:val="20"/>
          <w:szCs w:val="20"/>
          <w:u w:val="single"/>
        </w:rPr>
        <w:t xml:space="preserve">Oferta musi zawierać </w:t>
      </w:r>
      <w:r>
        <w:rPr>
          <w:rFonts w:eastAsia="Times New Roman" w:cs="Arial" w:ascii="Arial" w:hAnsi="Arial"/>
          <w:b/>
          <w:sz w:val="20"/>
          <w:szCs w:val="20"/>
          <w:u w:val="single"/>
          <w:lang w:eastAsia="pl-PL"/>
        </w:rPr>
        <w:t>podpisane przez osobę do tego upoważnioną</w:t>
      </w:r>
      <w:r>
        <w:rPr>
          <w:rFonts w:cs="Arial" w:ascii="Arial" w:hAnsi="Arial"/>
          <w:b/>
          <w:sz w:val="20"/>
          <w:szCs w:val="20"/>
          <w:u w:val="single"/>
        </w:rPr>
        <w:t>:</w:t>
      </w:r>
      <w:r>
        <w:rPr>
          <w:rFonts w:cs="Arial" w:ascii="Arial" w:hAnsi="Arial"/>
          <w:b/>
          <w:sz w:val="20"/>
          <w:szCs w:val="20"/>
        </w:rPr>
        <w:t xml:space="preserve"> </w:t>
      </w:r>
    </w:p>
    <w:p>
      <w:pPr>
        <w:pStyle w:val="Normal"/>
        <w:numPr>
          <w:ilvl w:val="0"/>
          <w:numId w:val="1"/>
        </w:numPr>
        <w:spacing w:lineRule="auto" w:line="276" w:before="0" w:after="0"/>
        <w:ind w:hanging="425" w:left="851"/>
        <w:contextualSpacing/>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Formularz ofertowy załącznik nr 1 </w:t>
      </w:r>
    </w:p>
    <w:p>
      <w:pPr>
        <w:pStyle w:val="Normal"/>
        <w:numPr>
          <w:ilvl w:val="0"/>
          <w:numId w:val="1"/>
        </w:numPr>
        <w:spacing w:lineRule="auto" w:line="276" w:before="0" w:after="0"/>
        <w:ind w:hanging="425" w:left="851"/>
        <w:contextualSpacing/>
        <w:jc w:val="both"/>
        <w:rPr>
          <w:rFonts w:ascii="Arial" w:hAnsi="Arial" w:eastAsia="Times New Roman" w:cs="Arial"/>
          <w:bCs/>
          <w:sz w:val="20"/>
          <w:szCs w:val="20"/>
          <w:lang w:eastAsia="pl-PL"/>
        </w:rPr>
      </w:pPr>
      <w:r>
        <w:rPr>
          <w:rFonts w:eastAsia="Times New Roman" w:cs="Arial" w:ascii="Arial" w:hAnsi="Arial"/>
          <w:sz w:val="20"/>
          <w:szCs w:val="20"/>
          <w:lang w:eastAsia="pl-PL"/>
        </w:rPr>
        <w:t>dokumenty określone w pkt 6 niniejszego ogłoszenia;</w:t>
      </w:r>
    </w:p>
    <w:p>
      <w:pPr>
        <w:pStyle w:val="Normal"/>
        <w:numPr>
          <w:ilvl w:val="0"/>
          <w:numId w:val="1"/>
        </w:numPr>
        <w:spacing w:lineRule="auto" w:line="276" w:before="0" w:after="0"/>
        <w:ind w:hanging="425" w:left="851"/>
        <w:contextualSpacing/>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Oświadczenie RODO </w:t>
      </w:r>
    </w:p>
    <w:p>
      <w:pPr>
        <w:pStyle w:val="Normal"/>
        <w:numPr>
          <w:ilvl w:val="0"/>
          <w:numId w:val="1"/>
        </w:numPr>
        <w:spacing w:lineRule="auto" w:line="276" w:before="0" w:after="0"/>
        <w:ind w:hanging="425" w:left="851"/>
        <w:contextualSpacing/>
        <w:jc w:val="both"/>
        <w:rPr>
          <w:rFonts w:ascii="Arial" w:hAnsi="Arial" w:eastAsia="Times New Roman" w:cs="Arial"/>
          <w:bCs/>
          <w:sz w:val="20"/>
          <w:szCs w:val="20"/>
          <w:lang w:eastAsia="pl-PL"/>
        </w:rPr>
      </w:pPr>
      <w:r>
        <w:rPr>
          <w:rFonts w:eastAsia="Times New Roman" w:cs="Arial" w:ascii="Arial" w:hAnsi="Arial"/>
          <w:sz w:val="20"/>
          <w:szCs w:val="20"/>
          <w:lang w:eastAsia="pl-PL"/>
        </w:rPr>
        <w:t>Oświadczenie dot. przesłanek wykluczenia</w:t>
      </w:r>
      <w:bookmarkStart w:id="3" w:name="_GoBack"/>
      <w:bookmarkEnd w:id="3"/>
    </w:p>
    <w:p>
      <w:pPr>
        <w:pStyle w:val="Normal"/>
        <w:spacing w:lineRule="auto" w:line="276" w:before="0" w:after="0"/>
        <w:ind w:left="426"/>
        <w:contextualSpacing/>
        <w:jc w:val="both"/>
        <w:rPr>
          <w:rFonts w:ascii="Arial" w:hAnsi="Arial" w:eastAsia="Times New Roman" w:cs="Arial"/>
          <w:bCs/>
          <w:sz w:val="20"/>
          <w:szCs w:val="20"/>
          <w:lang w:eastAsia="pl-PL"/>
        </w:rPr>
      </w:pPr>
      <w:r>
        <w:rPr>
          <w:rFonts w:eastAsia="Times New Roman" w:cs="Arial" w:ascii="Arial" w:hAnsi="Arial"/>
          <w:bCs/>
          <w:sz w:val="20"/>
          <w:szCs w:val="20"/>
          <w:lang w:eastAsia="pl-PL"/>
        </w:rPr>
      </w:r>
    </w:p>
    <w:p>
      <w:pPr>
        <w:pStyle w:val="Normal"/>
        <w:spacing w:lineRule="auto" w:line="276" w:before="0" w:after="0"/>
        <w:ind w:hanging="425" w:left="851"/>
        <w:contextualSpacing/>
        <w:jc w:val="both"/>
        <w:rPr>
          <w:rFonts w:ascii="Arial" w:hAnsi="Arial" w:eastAsia="Times New Roman" w:cs="Arial"/>
          <w:sz w:val="20"/>
          <w:szCs w:val="20"/>
          <w:lang w:eastAsia="pl-PL"/>
        </w:rPr>
      </w:pPr>
      <w:r>
        <w:rPr>
          <w:rFonts w:eastAsia="Times New Roman" w:cs="Arial" w:ascii="Arial" w:hAnsi="Arial"/>
          <w:bCs/>
          <w:sz w:val="20"/>
          <w:szCs w:val="20"/>
          <w:lang w:eastAsia="pl-PL"/>
        </w:rPr>
        <w:t>8.1.</w:t>
        <w:tab/>
      </w:r>
      <w:r>
        <w:rPr>
          <w:rFonts w:eastAsia="Times New Roman" w:cs="Arial" w:ascii="Arial" w:hAnsi="Arial"/>
          <w:sz w:val="20"/>
          <w:szCs w:val="20"/>
          <w:lang w:eastAsia="pl-PL"/>
        </w:rPr>
        <w:t>W przypadku braku któregoś z wymaganych dokumentów /nie dotyczy Formularza ofertowego/ bądź niejasności treści przedstawionych dokumentów, Zamawiający zwróci się do Wykonawców z prośbą  o uzupełnienie  bądź wyjaśnienie. W sytuacji nie uzupełnienia dokumentów bądź nie złożenia stosownych wyjaśnień w wymaganym terminie, oferta Wykonawcy będzie podlegała odrzuceniu.</w:t>
      </w:r>
    </w:p>
    <w:p>
      <w:pPr>
        <w:pStyle w:val="Normal"/>
        <w:tabs>
          <w:tab w:val="clear" w:pos="708"/>
          <w:tab w:val="left" w:pos="900" w:leader="none"/>
        </w:tabs>
        <w:spacing w:lineRule="auto" w:line="276" w:before="0" w:after="0"/>
        <w:ind w:hanging="425" w:left="851"/>
        <w:contextualSpacing/>
        <w:jc w:val="both"/>
        <w:rPr>
          <w:rFonts w:ascii="Arial" w:hAnsi="Arial" w:eastAsia="Times New Roman" w:cs="Arial"/>
          <w:sz w:val="20"/>
          <w:szCs w:val="20"/>
          <w:lang w:eastAsia="pl-PL"/>
        </w:rPr>
      </w:pPr>
      <w:r>
        <w:rPr>
          <w:rFonts w:eastAsia="Times New Roman" w:cs="Arial" w:ascii="Arial" w:hAnsi="Arial"/>
          <w:sz w:val="20"/>
          <w:szCs w:val="20"/>
          <w:lang w:eastAsia="pl-PL"/>
        </w:rPr>
        <w:t>8.2.</w:t>
        <w:tab/>
        <w:t>Dołączone do ogłoszenia formularze i druki załączników mogą stanowić wzór                               dla Wykonawcy przy opracowywaniu tych dokumentów. Dopuszcza się sporządzenie formularza ofertowego i załączników na drukach opracowanych przez Wykonawcę pod warunkiem zawarcia wszystkich informacji określonych we wzorze.</w:t>
      </w:r>
    </w:p>
    <w:p>
      <w:pPr>
        <w:pStyle w:val="Normal"/>
        <w:tabs>
          <w:tab w:val="clear" w:pos="708"/>
          <w:tab w:val="left" w:pos="900" w:leader="none"/>
        </w:tabs>
        <w:spacing w:lineRule="auto" w:line="276" w:before="0" w:after="0"/>
        <w:ind w:hanging="425" w:left="851"/>
        <w:contextualSpacing/>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8.3. </w:t>
        <w:tab/>
        <w:t>Oferta i załączniki oferty muszą być  sporządzone czytelnie, w języku polskim.</w:t>
      </w:r>
    </w:p>
    <w:p>
      <w:pPr>
        <w:pStyle w:val="Normal"/>
        <w:tabs>
          <w:tab w:val="clear" w:pos="708"/>
          <w:tab w:val="left" w:pos="900" w:leader="none"/>
        </w:tabs>
        <w:spacing w:lineRule="auto" w:line="276" w:before="0" w:after="0"/>
        <w:ind w:hanging="425" w:left="851"/>
        <w:contextualSpacing/>
        <w:jc w:val="both"/>
        <w:rPr>
          <w:rFonts w:ascii="Arial" w:hAnsi="Arial" w:eastAsia="Times New Roman" w:cs="Arial"/>
          <w:sz w:val="20"/>
          <w:szCs w:val="20"/>
          <w:lang w:eastAsia="pl-PL"/>
        </w:rPr>
      </w:pPr>
      <w:r>
        <w:rPr>
          <w:rFonts w:eastAsia="Times New Roman" w:cs="Arial" w:ascii="Arial" w:hAnsi="Arial"/>
          <w:sz w:val="20"/>
          <w:szCs w:val="20"/>
          <w:lang w:eastAsia="pl-PL"/>
        </w:rPr>
        <w:t>8.4.</w:t>
        <w:tab/>
        <w:t>Oferta i załączniki oferty muszą  być podpisane</w:t>
      </w:r>
      <w:r>
        <w:rPr>
          <w:rFonts w:eastAsia="Times New Roman" w:cs="Arial" w:ascii="Arial" w:hAnsi="Arial"/>
          <w:b/>
          <w:sz w:val="20"/>
          <w:szCs w:val="20"/>
          <w:lang w:eastAsia="pl-PL"/>
        </w:rPr>
        <w:t xml:space="preserve"> </w:t>
      </w:r>
      <w:r>
        <w:rPr>
          <w:rFonts w:eastAsia="Times New Roman" w:cs="Arial" w:ascii="Arial" w:hAnsi="Arial"/>
          <w:sz w:val="20"/>
          <w:szCs w:val="20"/>
          <w:lang w:eastAsia="pl-PL"/>
        </w:rPr>
        <w:t xml:space="preserve">przez  osobę/osoby uprawnioną/uprawnione </w:t>
        <w:br/>
        <w:t>do reprezentowania podmiotu. Podpis musi pozwalać na identyfikację osoby podpisującej dokument.</w:t>
      </w:r>
    </w:p>
    <w:p>
      <w:pPr>
        <w:pStyle w:val="Normal"/>
        <w:tabs>
          <w:tab w:val="clear" w:pos="708"/>
          <w:tab w:val="left" w:pos="900" w:leader="none"/>
        </w:tabs>
        <w:spacing w:lineRule="auto" w:line="276" w:before="0" w:after="0"/>
        <w:ind w:hanging="425" w:left="851"/>
        <w:contextualSpacing/>
        <w:jc w:val="both"/>
        <w:rPr>
          <w:rFonts w:ascii="Arial" w:hAnsi="Arial" w:eastAsia="Times New Roman" w:cs="Arial"/>
          <w:sz w:val="20"/>
          <w:szCs w:val="20"/>
          <w:lang w:eastAsia="pl-PL"/>
        </w:rPr>
      </w:pPr>
      <w:r>
        <w:rPr>
          <w:rFonts w:eastAsia="Times New Roman" w:cs="Arial" w:ascii="Arial" w:hAnsi="Arial"/>
          <w:sz w:val="20"/>
          <w:szCs w:val="20"/>
          <w:lang w:eastAsia="pl-PL"/>
        </w:rPr>
        <w:t>8.5.</w:t>
      </w:r>
      <w:r>
        <w:rPr>
          <w:rFonts w:eastAsia="Times New Roman" w:cs="Arial" w:ascii="Arial" w:hAnsi="Arial"/>
          <w:bCs/>
          <w:sz w:val="20"/>
          <w:szCs w:val="20"/>
          <w:lang w:eastAsia="pl-PL"/>
        </w:rPr>
        <w:tab/>
      </w:r>
      <w:r>
        <w:rPr>
          <w:rFonts w:eastAsia="Times New Roman" w:cs="Arial" w:ascii="Arial" w:hAnsi="Arial"/>
          <w:sz w:val="20"/>
          <w:szCs w:val="20"/>
          <w:lang w:eastAsia="pl-PL"/>
        </w:rPr>
        <w:t xml:space="preserve">Jeżeli ofertę i załączniki podpisuje osoba inna niż wynika to ze złożonych dokumentów wówczas musi być wraz z ofertą złożony oryginał pełnomocnictwa lub jego kserokopia potwierdzona za zgodność przez notariusza. </w:t>
      </w:r>
    </w:p>
    <w:p>
      <w:pPr>
        <w:pStyle w:val="Normal"/>
        <w:tabs>
          <w:tab w:val="clear" w:pos="708"/>
          <w:tab w:val="left" w:pos="426" w:leader="none"/>
        </w:tabs>
        <w:spacing w:lineRule="auto" w:line="276" w:before="0" w:after="0"/>
        <w:ind w:hanging="425" w:left="851"/>
        <w:contextualSpacing/>
        <w:jc w:val="both"/>
        <w:rPr>
          <w:rFonts w:ascii="Arial" w:hAnsi="Arial" w:eastAsia="Times New Roman" w:cs="Arial"/>
          <w:sz w:val="20"/>
          <w:szCs w:val="20"/>
          <w:lang w:eastAsia="pl-PL"/>
        </w:rPr>
      </w:pPr>
      <w:r>
        <w:rPr>
          <w:rFonts w:eastAsia="Times New Roman" w:cs="Arial" w:ascii="Arial" w:hAnsi="Arial"/>
          <w:sz w:val="20"/>
          <w:szCs w:val="20"/>
          <w:lang w:eastAsia="pl-PL"/>
        </w:rPr>
        <w:t>8.6.</w:t>
        <w:tab/>
        <w:t>Każdy  Wykonawca  przedstawi  tylko  jedną  ofertę dotyczącą wybranych części.</w:t>
      </w:r>
    </w:p>
    <w:p>
      <w:pPr>
        <w:pStyle w:val="Normal"/>
        <w:tabs>
          <w:tab w:val="clear" w:pos="708"/>
          <w:tab w:val="left" w:pos="900" w:leader="none"/>
        </w:tabs>
        <w:spacing w:lineRule="auto" w:line="276" w:before="0" w:after="0"/>
        <w:ind w:hanging="425" w:left="851"/>
        <w:contextualSpacing/>
        <w:jc w:val="both"/>
        <w:rPr>
          <w:rFonts w:ascii="Arial" w:hAnsi="Arial" w:eastAsia="Times New Roman" w:cs="Arial"/>
          <w:sz w:val="20"/>
          <w:szCs w:val="20"/>
          <w:lang w:eastAsia="pl-PL"/>
        </w:rPr>
      </w:pPr>
      <w:r>
        <w:rPr>
          <w:rFonts w:eastAsia="Times New Roman" w:cs="Arial" w:ascii="Arial" w:hAnsi="Arial"/>
          <w:sz w:val="20"/>
          <w:szCs w:val="20"/>
          <w:lang w:eastAsia="pl-PL"/>
        </w:rPr>
        <w:t>8.7.</w:t>
        <w:tab/>
        <w:t xml:space="preserve">Wszelkie poprawki lub zmiany w treści oferty (w tym załącznikach do oferty) muszą być parafowane (lub podpisane) własnoręcznie przez osobę/osoby odpisującą/podpisujące ofertę. Parafka (podpis) winna być naniesiona w sposób umożliwiający identyfikację podpisu (np. wraz z imienną pieczątką osoby sporządzającej parafkę). </w:t>
      </w:r>
    </w:p>
    <w:p>
      <w:pPr>
        <w:pStyle w:val="Normal"/>
        <w:tabs>
          <w:tab w:val="clear" w:pos="708"/>
          <w:tab w:val="left" w:pos="900" w:leader="none"/>
        </w:tabs>
        <w:spacing w:lineRule="auto" w:line="276" w:before="0" w:after="0"/>
        <w:ind w:hanging="425" w:left="851"/>
        <w:contextualSpacing/>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 </w:t>
      </w:r>
      <w:r>
        <w:rPr>
          <w:rFonts w:eastAsia="Times New Roman" w:cs="Arial" w:ascii="Arial" w:hAnsi="Arial"/>
          <w:sz w:val="20"/>
          <w:szCs w:val="20"/>
          <w:lang w:eastAsia="pl-PL"/>
        </w:rPr>
        <w:t>8.8.</w:t>
        <w:tab/>
        <w:t xml:space="preserve">Zamawiający </w:t>
      </w:r>
      <w:r>
        <w:rPr>
          <w:rFonts w:eastAsia="Times New Roman" w:cs="Arial" w:ascii="Arial" w:hAnsi="Arial"/>
          <w:b/>
          <w:i/>
          <w:sz w:val="20"/>
          <w:szCs w:val="20"/>
          <w:u w:val="single"/>
          <w:lang w:eastAsia="pl-PL"/>
        </w:rPr>
        <w:t>nie udziela żadnych ustnych i telefonicznych informacji,</w:t>
      </w:r>
      <w:r>
        <w:rPr>
          <w:rFonts w:eastAsia="Times New Roman" w:cs="Arial" w:ascii="Arial" w:hAnsi="Arial"/>
          <w:sz w:val="20"/>
          <w:szCs w:val="20"/>
          <w:lang w:eastAsia="pl-PL"/>
        </w:rPr>
        <w:t xml:space="preserve"> wyjaśnień                                 czy odpowiedzi na pytania Wykonawców, w sprawach wymagających zachowania pisemności.</w:t>
      </w:r>
    </w:p>
    <w:p>
      <w:pPr>
        <w:pStyle w:val="Normal"/>
        <w:tabs>
          <w:tab w:val="clear" w:pos="708"/>
          <w:tab w:val="left" w:pos="900" w:leader="none"/>
        </w:tabs>
        <w:spacing w:lineRule="auto" w:line="276" w:before="0" w:after="0"/>
        <w:ind w:hanging="425" w:left="851"/>
        <w:contextualSpacing/>
        <w:jc w:val="both"/>
        <w:rPr>
          <w:rFonts w:ascii="Arial" w:hAnsi="Arial" w:eastAsia="Times New Roman" w:cs="Arial"/>
          <w:sz w:val="20"/>
          <w:szCs w:val="20"/>
          <w:lang w:eastAsia="pl-PL"/>
        </w:rPr>
      </w:pPr>
      <w:r>
        <w:rPr>
          <w:rFonts w:eastAsia="Times New Roman" w:cs="Arial" w:ascii="Arial" w:hAnsi="Arial"/>
          <w:sz w:val="20"/>
          <w:szCs w:val="20"/>
          <w:lang w:eastAsia="pl-PL"/>
        </w:rPr>
        <w:t>8.9.</w:t>
        <w:tab/>
        <w:t>W przypadku braku potwierdzenia otrzymania wiadomości przez Wykonawcę, Zamawiający domniemywa, iż pismo wysłane na adres poczty elektronicznej podany przez Wykonawcę zostało mu doręczone w sposób umożliwiający zapoznanie się Wykonawcy z treścią pisma.</w:t>
      </w:r>
    </w:p>
    <w:p>
      <w:pPr>
        <w:pStyle w:val="Normal"/>
        <w:tabs>
          <w:tab w:val="clear" w:pos="708"/>
          <w:tab w:val="left" w:pos="900" w:leader="none"/>
        </w:tabs>
        <w:spacing w:lineRule="auto" w:line="276" w:before="0" w:after="0"/>
        <w:ind w:hanging="425" w:left="851"/>
        <w:contextualSpacing/>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76" w:before="0" w:after="0"/>
        <w:ind w:hanging="425" w:left="425" w:right="-142"/>
        <w:jc w:val="both"/>
        <w:rPr>
          <w:rFonts w:ascii="Arial" w:hAnsi="Arial" w:eastAsia="Times New Roman" w:cs="Arial"/>
          <w:b/>
          <w:sz w:val="20"/>
          <w:szCs w:val="20"/>
          <w:u w:val="single"/>
          <w:lang w:eastAsia="pl-PL"/>
        </w:rPr>
      </w:pPr>
      <w:r>
        <w:rPr>
          <w:rFonts w:eastAsia="Times New Roman" w:cs="Arial" w:ascii="Arial" w:hAnsi="Arial"/>
          <w:b/>
          <w:sz w:val="20"/>
          <w:szCs w:val="20"/>
          <w:lang w:eastAsia="pl-PL"/>
        </w:rPr>
        <w:t>9.</w:t>
        <w:tab/>
      </w:r>
      <w:r>
        <w:rPr>
          <w:rFonts w:eastAsia="Times New Roman" w:cs="Arial" w:ascii="Arial" w:hAnsi="Arial"/>
          <w:b/>
          <w:sz w:val="20"/>
          <w:szCs w:val="20"/>
          <w:u w:val="single"/>
          <w:lang w:eastAsia="pl-PL"/>
        </w:rPr>
        <w:t>Miejsce oraz termin składania ofert</w:t>
      </w:r>
    </w:p>
    <w:p>
      <w:pPr>
        <w:pStyle w:val="Normal"/>
        <w:keepNext w:val="true"/>
        <w:numPr>
          <w:ilvl w:val="0"/>
          <w:numId w:val="0"/>
        </w:numPr>
        <w:tabs>
          <w:tab w:val="clear" w:pos="708"/>
          <w:tab w:val="left" w:pos="431" w:leader="none"/>
        </w:tabs>
        <w:spacing w:lineRule="auto" w:line="276" w:before="0" w:after="0"/>
        <w:ind w:firstLine="5" w:left="426"/>
        <w:jc w:val="both"/>
        <w:outlineLvl w:val="0"/>
        <w:rPr>
          <w:color w:val="000000"/>
        </w:rPr>
      </w:pPr>
      <w:r>
        <w:rPr>
          <w:rFonts w:eastAsia="Times New Roman" w:cs="Arial" w:ascii="Arial" w:hAnsi="Arial"/>
          <w:color w:val="000000"/>
          <w:sz w:val="20"/>
          <w:szCs w:val="20"/>
          <w:lang w:eastAsia="pl-PL"/>
        </w:rPr>
        <w:t xml:space="preserve">Ofertę należy złożyć, </w:t>
      </w:r>
      <w:r>
        <w:rPr>
          <w:rFonts w:eastAsia="Times New Roman" w:cs="Arial" w:ascii="Arial" w:hAnsi="Arial"/>
          <w:b/>
          <w:color w:val="000000"/>
          <w:sz w:val="20"/>
          <w:szCs w:val="20"/>
          <w:lang w:eastAsia="pl-PL"/>
        </w:rPr>
        <w:t xml:space="preserve">w  nieprzekraczalnym terminie do dnia 04.03.2024 r. do godz. 11:00. </w:t>
      </w:r>
    </w:p>
    <w:p>
      <w:pPr>
        <w:pStyle w:val="Normal"/>
        <w:tabs>
          <w:tab w:val="clear" w:pos="708"/>
          <w:tab w:val="left" w:pos="360" w:leader="none"/>
        </w:tabs>
        <w:spacing w:lineRule="auto" w:line="276" w:before="0" w:after="0"/>
        <w:ind w:hanging="180" w:left="180"/>
        <w:jc w:val="both"/>
        <w:rPr>
          <w:rFonts w:ascii="Arial" w:hAnsi="Arial" w:eastAsia="Calibri" w:cs="Arial"/>
          <w:b/>
          <w:sz w:val="20"/>
          <w:szCs w:val="20"/>
        </w:rPr>
      </w:pPr>
      <w:r>
        <w:rPr>
          <w:rFonts w:eastAsia="Calibri" w:cs="Arial" w:ascii="Arial" w:hAnsi="Arial"/>
          <w:b/>
          <w:sz w:val="20"/>
          <w:szCs w:val="20"/>
        </w:rPr>
      </w:r>
    </w:p>
    <w:p>
      <w:pPr>
        <w:pStyle w:val="Normal"/>
        <w:tabs>
          <w:tab w:val="clear" w:pos="708"/>
          <w:tab w:val="left" w:pos="360" w:leader="none"/>
        </w:tabs>
        <w:spacing w:lineRule="auto" w:line="276" w:before="0" w:after="0"/>
        <w:ind w:hanging="180" w:left="180"/>
        <w:jc w:val="both"/>
        <w:rPr>
          <w:rFonts w:ascii="Arial" w:hAnsi="Arial" w:eastAsia="Calibri" w:cs="Arial"/>
          <w:b/>
          <w:sz w:val="20"/>
          <w:szCs w:val="20"/>
          <w:u w:val="single"/>
        </w:rPr>
      </w:pPr>
      <w:r>
        <w:rPr>
          <w:rFonts w:eastAsia="Calibri" w:cs="Arial" w:ascii="Arial" w:hAnsi="Arial"/>
          <w:b/>
          <w:sz w:val="20"/>
          <w:szCs w:val="20"/>
        </w:rPr>
        <w:t>10.</w:t>
        <w:tab/>
        <w:t xml:space="preserve"> </w:t>
      </w:r>
      <w:r>
        <w:rPr>
          <w:rFonts w:eastAsia="Calibri" w:cs="Arial" w:ascii="Arial" w:hAnsi="Arial"/>
          <w:b/>
          <w:sz w:val="20"/>
          <w:szCs w:val="20"/>
          <w:u w:val="single"/>
        </w:rPr>
        <w:t>Termin związania ofertą.</w:t>
      </w:r>
    </w:p>
    <w:p>
      <w:pPr>
        <w:pStyle w:val="Normal"/>
        <w:spacing w:lineRule="auto" w:line="276" w:before="0" w:after="0"/>
        <w:ind w:firstLine="69" w:left="357"/>
        <w:jc w:val="both"/>
        <w:rPr>
          <w:rFonts w:ascii="Arial" w:hAnsi="Arial" w:eastAsia="Calibri" w:cs="Arial"/>
          <w:sz w:val="20"/>
          <w:szCs w:val="20"/>
        </w:rPr>
      </w:pPr>
      <w:r>
        <w:rPr>
          <w:rFonts w:eastAsia="Calibri" w:cs="Arial" w:ascii="Arial" w:hAnsi="Arial"/>
          <w:sz w:val="20"/>
          <w:szCs w:val="20"/>
        </w:rPr>
        <w:t xml:space="preserve">Termin związania ofertą wynosi 60 dni. </w:t>
      </w:r>
    </w:p>
    <w:p>
      <w:pPr>
        <w:pStyle w:val="Normal"/>
        <w:spacing w:lineRule="auto" w:line="276" w:before="0" w:after="0"/>
        <w:ind w:firstLine="69" w:left="357"/>
        <w:jc w:val="both"/>
        <w:rPr>
          <w:rFonts w:ascii="Arial" w:hAnsi="Arial" w:eastAsia="Calibri" w:cs="Arial"/>
          <w:sz w:val="20"/>
          <w:szCs w:val="20"/>
        </w:rPr>
      </w:pPr>
      <w:r>
        <w:rPr>
          <w:rFonts w:eastAsia="Calibri" w:cs="Arial" w:ascii="Arial" w:hAnsi="Arial"/>
          <w:sz w:val="20"/>
          <w:szCs w:val="20"/>
        </w:rPr>
        <w:t>Bieg terminu rozpoczyna się wraz z upływem terminu składania ofert.</w:t>
      </w:r>
    </w:p>
    <w:p>
      <w:pPr>
        <w:pStyle w:val="Normal"/>
        <w:spacing w:lineRule="auto" w:line="276" w:before="0" w:after="0"/>
        <w:jc w:val="both"/>
        <w:rPr>
          <w:rFonts w:ascii="Arial" w:hAnsi="Arial" w:eastAsia="Calibri" w:cs="Arial"/>
          <w:sz w:val="20"/>
          <w:szCs w:val="20"/>
        </w:rPr>
      </w:pPr>
      <w:r>
        <w:rPr>
          <w:rFonts w:eastAsia="Calibri" w:cs="Arial" w:ascii="Arial" w:hAnsi="Arial"/>
          <w:sz w:val="20"/>
          <w:szCs w:val="20"/>
        </w:rPr>
      </w:r>
    </w:p>
    <w:p>
      <w:pPr>
        <w:pStyle w:val="Normal"/>
        <w:tabs>
          <w:tab w:val="clear" w:pos="708"/>
          <w:tab w:val="left" w:pos="426" w:leader="none"/>
        </w:tabs>
        <w:spacing w:lineRule="auto" w:line="276" w:before="0" w:after="0"/>
        <w:rPr>
          <w:rFonts w:ascii="Arial" w:hAnsi="Arial" w:cs="Arial"/>
          <w:b/>
          <w:sz w:val="20"/>
          <w:szCs w:val="20"/>
          <w:lang w:eastAsia="ar-SA"/>
        </w:rPr>
      </w:pPr>
      <w:r>
        <w:rPr>
          <w:rFonts w:cs="Arial" w:ascii="Arial" w:hAnsi="Arial"/>
          <w:b/>
          <w:sz w:val="20"/>
          <w:szCs w:val="20"/>
          <w:lang w:eastAsia="ar-SA"/>
        </w:rPr>
        <w:t xml:space="preserve">11. </w:t>
      </w:r>
      <w:r>
        <w:rPr>
          <w:rFonts w:cs="Arial" w:ascii="Arial" w:hAnsi="Arial"/>
          <w:b/>
          <w:sz w:val="20"/>
          <w:szCs w:val="20"/>
          <w:u w:val="single"/>
          <w:lang w:eastAsia="ar-SA"/>
        </w:rPr>
        <w:t>Kryteria wyboru oferty</w:t>
      </w:r>
      <w:r>
        <w:rPr>
          <w:rFonts w:cs="Arial" w:ascii="Arial" w:hAnsi="Arial"/>
          <w:b/>
          <w:sz w:val="20"/>
          <w:szCs w:val="20"/>
          <w:lang w:eastAsia="ar-SA"/>
        </w:rPr>
        <w:t xml:space="preserve"> </w:t>
      </w:r>
    </w:p>
    <w:p>
      <w:pPr>
        <w:pStyle w:val="Normal"/>
        <w:spacing w:lineRule="auto" w:line="276" w:before="0" w:after="0"/>
        <w:ind w:hanging="10" w:left="426" w:right="49"/>
        <w:jc w:val="both"/>
        <w:rPr>
          <w:rFonts w:ascii="Arial" w:hAnsi="Arial" w:eastAsia="Calibri" w:cs="Arial"/>
          <w:sz w:val="20"/>
          <w:szCs w:val="20"/>
        </w:rPr>
      </w:pPr>
      <w:r>
        <w:rPr>
          <w:rFonts w:eastAsia="Calibri" w:cs="Arial" w:ascii="Arial" w:hAnsi="Arial"/>
          <w:sz w:val="20"/>
          <w:szCs w:val="20"/>
        </w:rPr>
        <w:t xml:space="preserve">Przy wyborze oferty najkorzystniejszej - dokonywanym odrębnie dla każdej części zamówienia Zamawiający będzie kierował się następującymi kryteriami: </w:t>
      </w:r>
    </w:p>
    <w:p>
      <w:pPr>
        <w:pStyle w:val="BodyTextIndent2"/>
        <w:spacing w:lineRule="auto" w:line="276" w:before="0" w:after="0"/>
        <w:ind w:left="0"/>
        <w:jc w:val="both"/>
        <w:rPr>
          <w:rFonts w:ascii="Arial" w:hAnsi="Arial" w:eastAsia="Calibri" w:cs="Arial"/>
          <w:sz w:val="20"/>
          <w:szCs w:val="20"/>
        </w:rPr>
      </w:pPr>
      <w:r>
        <w:rPr>
          <w:rFonts w:eastAsia="Calibri" w:cs="Arial" w:ascii="Arial" w:hAnsi="Arial"/>
          <w:sz w:val="20"/>
          <w:szCs w:val="20"/>
        </w:rPr>
      </w:r>
    </w:p>
    <w:p>
      <w:pPr>
        <w:pStyle w:val="Normal"/>
        <w:keepNext w:val="true"/>
        <w:keepLines/>
        <w:numPr>
          <w:ilvl w:val="0"/>
          <w:numId w:val="0"/>
        </w:numPr>
        <w:spacing w:lineRule="auto" w:line="276" w:before="0" w:after="0"/>
        <w:ind w:hanging="0" w:left="0"/>
        <w:outlineLvl w:val="0"/>
        <w:rPr>
          <w:rFonts w:ascii="Arial" w:hAnsi="Arial" w:eastAsia="Calibri" w:cs="Arial"/>
          <w:b/>
          <w:sz w:val="20"/>
          <w:szCs w:val="20"/>
        </w:rPr>
      </w:pPr>
      <w:r>
        <w:rPr>
          <w:rFonts w:eastAsia="Calibri" w:cs="Arial" w:ascii="Arial" w:hAnsi="Arial"/>
          <w:b/>
          <w:sz w:val="20"/>
          <w:szCs w:val="20"/>
        </w:rPr>
        <w:t>11.1 KRYTERIA WYBORU NAJKORZYSTNIEJSZEJ OFERTY DLA ZADANIA NR 1.</w:t>
      </w:r>
    </w:p>
    <w:tbl>
      <w:tblPr>
        <w:tblW w:w="8643" w:type="dxa"/>
        <w:jc w:val="left"/>
        <w:tblInd w:w="503" w:type="dxa"/>
        <w:tblLayout w:type="fixed"/>
        <w:tblCellMar>
          <w:top w:w="0" w:type="dxa"/>
          <w:left w:w="77" w:type="dxa"/>
          <w:bottom w:w="0" w:type="dxa"/>
          <w:right w:w="28" w:type="dxa"/>
        </w:tblCellMar>
        <w:tblLook w:firstRow="1" w:noVBand="1" w:lastRow="0" w:firstColumn="1" w:lastColumn="0" w:noHBand="0" w:val="04a0"/>
      </w:tblPr>
      <w:tblGrid>
        <w:gridCol w:w="6377"/>
        <w:gridCol w:w="2265"/>
      </w:tblGrid>
      <w:tr>
        <w:trPr>
          <w:trHeight w:val="470" w:hRule="atLeast"/>
        </w:trPr>
        <w:tc>
          <w:tcPr>
            <w:tcW w:w="63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0"/>
              <w:ind w:right="53"/>
              <w:jc w:val="center"/>
              <w:rPr>
                <w:rFonts w:ascii="Arial" w:hAnsi="Arial" w:eastAsia="Calibri" w:cs="Arial"/>
                <w:sz w:val="20"/>
                <w:szCs w:val="20"/>
              </w:rPr>
            </w:pPr>
            <w:r>
              <w:rPr>
                <w:rFonts w:eastAsia="Calibri" w:cs="Arial" w:ascii="Arial" w:hAnsi="Arial"/>
                <w:b/>
                <w:sz w:val="20"/>
                <w:szCs w:val="20"/>
              </w:rPr>
              <w:t>Kryterium wyboru</w:t>
            </w:r>
          </w:p>
        </w:tc>
        <w:tc>
          <w:tcPr>
            <w:tcW w:w="22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0"/>
              <w:ind w:left="108"/>
              <w:rPr>
                <w:rFonts w:ascii="Arial" w:hAnsi="Arial" w:eastAsia="Calibri" w:cs="Arial"/>
                <w:sz w:val="20"/>
                <w:szCs w:val="20"/>
              </w:rPr>
            </w:pPr>
            <w:r>
              <w:rPr>
                <w:rFonts w:eastAsia="Calibri" w:cs="Arial" w:ascii="Arial" w:hAnsi="Arial"/>
                <w:b/>
                <w:sz w:val="20"/>
                <w:szCs w:val="20"/>
              </w:rPr>
              <w:t>Waga kryterium</w:t>
            </w:r>
          </w:p>
        </w:tc>
      </w:tr>
      <w:tr>
        <w:trPr>
          <w:trHeight w:val="470" w:hRule="atLeast"/>
        </w:trPr>
        <w:tc>
          <w:tcPr>
            <w:tcW w:w="63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0"/>
              <w:ind w:right="53"/>
              <w:jc w:val="center"/>
              <w:rPr>
                <w:color w:val="000000"/>
              </w:rPr>
            </w:pPr>
            <w:r>
              <w:rPr>
                <w:rFonts w:eastAsia="Calibri" w:cs="Arial" w:ascii="Arial" w:hAnsi="Arial"/>
                <w:color w:val="000000"/>
                <w:sz w:val="20"/>
                <w:szCs w:val="20"/>
              </w:rPr>
              <w:t>Cena brutto (C)</w:t>
            </w:r>
          </w:p>
        </w:tc>
        <w:tc>
          <w:tcPr>
            <w:tcW w:w="22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0"/>
              <w:ind w:right="53"/>
              <w:jc w:val="center"/>
              <w:rPr>
                <w:rFonts w:ascii="Arial" w:hAnsi="Arial" w:eastAsia="Calibri" w:cs="Arial"/>
                <w:sz w:val="20"/>
                <w:szCs w:val="20"/>
              </w:rPr>
            </w:pPr>
            <w:r>
              <w:rPr>
                <w:rFonts w:eastAsia="Calibri" w:cs="Arial" w:ascii="Arial" w:hAnsi="Arial"/>
                <w:sz w:val="20"/>
                <w:szCs w:val="20"/>
              </w:rPr>
              <w:t>40%</w:t>
            </w:r>
          </w:p>
        </w:tc>
      </w:tr>
      <w:tr>
        <w:trPr>
          <w:trHeight w:val="510" w:hRule="atLeast"/>
        </w:trPr>
        <w:tc>
          <w:tcPr>
            <w:tcW w:w="63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0"/>
              <w:jc w:val="center"/>
              <w:rPr>
                <w:color w:val="000000"/>
              </w:rPr>
            </w:pPr>
            <w:r>
              <w:rPr>
                <w:rFonts w:eastAsia="Calibri" w:cs="Arial" w:ascii="Arial" w:hAnsi="Arial"/>
                <w:color w:val="000000"/>
                <w:sz w:val="20"/>
                <w:szCs w:val="20"/>
              </w:rPr>
              <w:t>Wykonawca oddeleguje do wykonania usługi</w:t>
            </w:r>
          </w:p>
          <w:p>
            <w:pPr>
              <w:pStyle w:val="Normal"/>
              <w:spacing w:lineRule="auto" w:line="276" w:before="0" w:after="0"/>
              <w:jc w:val="center"/>
              <w:rPr>
                <w:color w:val="000000"/>
              </w:rPr>
            </w:pPr>
            <w:r>
              <w:rPr>
                <w:rFonts w:eastAsia="Calibri" w:cs="Arial" w:ascii="Arial" w:hAnsi="Arial"/>
                <w:color w:val="000000"/>
                <w:sz w:val="20"/>
                <w:szCs w:val="20"/>
              </w:rPr>
              <w:t>minimum jedną osobą posiadającą doświadczenie zawodowe w serwisowaniu aparatu objętego przedmiotem zamówienia, posiadającą określone kwalifikacje zawodowe w serwisowaniu aparatu objętej przedmiotem zamówienia, potwierdzone dokumentem, tj. imiennym certyfikatem/dyplomem/zaświadczeniem w zakresie serwisowania ww. aparatu, przeszkolonymi przez producenta, importera lub dystrybutora i uprawnionymi do serwisowania sprzętu objętego przedmiotem zamówienia. W ramach potwierdzenia przeszkolenia (posiadania kwalifikacji przez pracownika) Zamawiający dopuszcza autoryzację producenta wystawioną dla Wykonawcy. Wspomniana autoryzacja będzie posiadać imienny wykaz pracowników przeszkolonych oraz dopuszczonych przez producenta do serwisowania aparatury medycznej objętej przedmiotem zamówienia.</w:t>
            </w:r>
          </w:p>
        </w:tc>
        <w:tc>
          <w:tcPr>
            <w:tcW w:w="22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0"/>
              <w:ind w:right="53"/>
              <w:jc w:val="center"/>
              <w:rPr>
                <w:color w:val="000000"/>
              </w:rPr>
            </w:pPr>
            <w:r>
              <w:rPr>
                <w:rFonts w:eastAsia="Calibri" w:cs="Arial" w:ascii="Arial" w:hAnsi="Arial"/>
                <w:color w:val="000000"/>
                <w:sz w:val="20"/>
                <w:szCs w:val="20"/>
              </w:rPr>
              <w:t>40% - Tak</w:t>
            </w:r>
          </w:p>
        </w:tc>
      </w:tr>
      <w:tr>
        <w:trPr>
          <w:trHeight w:val="546" w:hRule="atLeast"/>
        </w:trPr>
        <w:tc>
          <w:tcPr>
            <w:tcW w:w="63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0"/>
              <w:jc w:val="center"/>
              <w:rPr>
                <w:color w:val="000000"/>
              </w:rPr>
            </w:pPr>
            <w:r>
              <w:rPr>
                <w:rFonts w:eastAsia="Calibri" w:cs="Arial" w:ascii="Arial" w:hAnsi="Arial"/>
                <w:color w:val="000000"/>
                <w:sz w:val="20"/>
                <w:szCs w:val="20"/>
              </w:rPr>
              <w:t>Termin wykonania usługi (T)</w:t>
            </w:r>
          </w:p>
        </w:tc>
        <w:tc>
          <w:tcPr>
            <w:tcW w:w="22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0"/>
              <w:ind w:right="53"/>
              <w:jc w:val="center"/>
              <w:rPr>
                <w:rFonts w:ascii="Arial" w:hAnsi="Arial" w:eastAsia="Calibri" w:cs="Arial"/>
                <w:sz w:val="20"/>
                <w:szCs w:val="20"/>
              </w:rPr>
            </w:pPr>
            <w:r>
              <w:rPr>
                <w:rFonts w:eastAsia="Calibri" w:cs="Arial" w:ascii="Arial" w:hAnsi="Arial"/>
                <w:sz w:val="20"/>
                <w:szCs w:val="20"/>
              </w:rPr>
              <w:t>20%</w:t>
            </w:r>
          </w:p>
        </w:tc>
      </w:tr>
    </w:tbl>
    <w:p>
      <w:pPr>
        <w:pStyle w:val="Normal"/>
        <w:spacing w:lineRule="auto" w:line="276" w:before="0" w:after="0"/>
        <w:ind w:firstLine="141" w:left="426"/>
        <w:jc w:val="both"/>
        <w:rPr>
          <w:rFonts w:ascii="Arial" w:hAnsi="Arial" w:cs="Arial"/>
          <w:b/>
          <w:sz w:val="20"/>
          <w:szCs w:val="20"/>
        </w:rPr>
      </w:pPr>
      <w:r>
        <w:rPr>
          <w:rFonts w:cs="Arial" w:ascii="Arial" w:hAnsi="Arial"/>
          <w:b/>
          <w:sz w:val="20"/>
          <w:szCs w:val="20"/>
        </w:rPr>
        <w:t>Opis kryterium:</w:t>
      </w:r>
    </w:p>
    <w:p>
      <w:pPr>
        <w:pStyle w:val="Normal"/>
        <w:numPr>
          <w:ilvl w:val="0"/>
          <w:numId w:val="4"/>
        </w:numPr>
        <w:spacing w:lineRule="auto" w:line="276" w:before="0" w:after="0"/>
        <w:jc w:val="both"/>
        <w:rPr>
          <w:rFonts w:ascii="Arial" w:hAnsi="Arial" w:cs="Arial"/>
          <w:sz w:val="20"/>
          <w:szCs w:val="20"/>
        </w:rPr>
      </w:pPr>
      <w:r>
        <w:rPr>
          <w:rFonts w:cs="Arial" w:ascii="Arial" w:hAnsi="Arial"/>
          <w:b/>
          <w:sz w:val="20"/>
          <w:szCs w:val="20"/>
        </w:rPr>
        <w:t xml:space="preserve">cena  oferty - /C/  </w:t>
      </w:r>
      <w:r>
        <w:rPr>
          <w:rFonts w:cs="Arial" w:ascii="Arial" w:hAnsi="Arial"/>
          <w:sz w:val="20"/>
          <w:szCs w:val="20"/>
        </w:rPr>
        <w:t>punkty   za  kryterium będą  przyznawane  na   podstawie   ceny  podanej</w:t>
      </w:r>
      <w:r>
        <w:rPr>
          <w:rFonts w:cs="Arial" w:ascii="Arial" w:hAnsi="Arial"/>
          <w:b/>
          <w:sz w:val="20"/>
          <w:szCs w:val="20"/>
        </w:rPr>
        <w:t xml:space="preserve"> w  pkt. 4.1 Formularza  ofertowego</w:t>
      </w:r>
      <w:r>
        <w:rPr>
          <w:rFonts w:cs="Arial" w:ascii="Arial" w:hAnsi="Arial"/>
          <w:sz w:val="20"/>
          <w:szCs w:val="20"/>
        </w:rPr>
        <w:t>, stanowiącego załącznik nr 1 do Ogłoszenia dla odpowiednich zadań.</w:t>
      </w:r>
    </w:p>
    <w:p>
      <w:pPr>
        <w:pStyle w:val="Normal"/>
        <w:spacing w:lineRule="auto" w:line="276" w:before="0" w:after="0"/>
        <w:ind w:left="720"/>
        <w:jc w:val="both"/>
        <w:rPr>
          <w:rFonts w:ascii="Arial" w:hAnsi="Arial" w:cs="Arial"/>
          <w:sz w:val="20"/>
          <w:szCs w:val="20"/>
        </w:rPr>
      </w:pPr>
      <w:r>
        <w:rPr>
          <w:rFonts w:cs="Arial" w:ascii="Arial" w:hAnsi="Arial"/>
          <w:sz w:val="20"/>
          <w:szCs w:val="20"/>
        </w:rPr>
        <w:t>Wykonawca, który zaproponuje najniższą cenę za wykonanie przedmiotu zamówienia otrzyma 50 pkt., pozostali Wykonawcy odpowiednio mniej  wg wzoru:</w:t>
      </w:r>
    </w:p>
    <w:p>
      <w:pPr>
        <w:pStyle w:val="Normal"/>
        <w:spacing w:lineRule="auto" w:line="276" w:before="0" w:after="0"/>
        <w:ind w:left="720"/>
        <w:jc w:val="both"/>
        <w:rPr>
          <w:rFonts w:ascii="Arial" w:hAnsi="Arial" w:cs="Arial"/>
          <w:sz w:val="20"/>
          <w:szCs w:val="20"/>
        </w:rPr>
      </w:pPr>
      <w:r>
        <w:rPr>
          <w:rFonts w:cs="Arial" w:ascii="Arial" w:hAnsi="Arial"/>
          <w:sz w:val="20"/>
          <w:szCs w:val="20"/>
        </w:rPr>
      </w:r>
    </w:p>
    <w:tbl>
      <w:tblPr>
        <w:tblW w:w="616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36"/>
        <w:gridCol w:w="4806"/>
        <w:gridCol w:w="722"/>
      </w:tblGrid>
      <w:tr>
        <w:trPr>
          <w:trHeight w:val="330" w:hRule="atLeast"/>
        </w:trPr>
        <w:tc>
          <w:tcPr>
            <w:tcW w:w="636" w:type="dxa"/>
            <w:vMerge w:val="restart"/>
            <w:tcBorders/>
            <w:vAlign w:val="center"/>
          </w:tcPr>
          <w:p>
            <w:pPr>
              <w:pStyle w:val="Normal"/>
              <w:spacing w:lineRule="auto" w:line="276" w:before="0" w:after="0"/>
              <w:jc w:val="center"/>
              <w:rPr>
                <w:rFonts w:ascii="Arial" w:hAnsi="Arial" w:cs="Arial"/>
                <w:b/>
                <w:sz w:val="20"/>
                <w:szCs w:val="20"/>
              </w:rPr>
            </w:pPr>
            <w:r>
              <w:rPr>
                <w:rFonts w:cs="Arial" w:ascii="Arial" w:hAnsi="Arial"/>
                <w:b/>
                <w:sz w:val="20"/>
                <w:szCs w:val="20"/>
              </w:rPr>
              <w:t>C =</w:t>
            </w:r>
          </w:p>
        </w:tc>
        <w:tc>
          <w:tcPr>
            <w:tcW w:w="4806" w:type="dxa"/>
            <w:tcBorders>
              <w:bottom w:val="single" w:sz="12" w:space="0" w:color="000000"/>
            </w:tcBorders>
            <w:vAlign w:val="center"/>
          </w:tcPr>
          <w:p>
            <w:pPr>
              <w:pStyle w:val="Normal"/>
              <w:spacing w:lineRule="auto" w:line="276" w:before="0" w:after="0"/>
              <w:jc w:val="center"/>
              <w:rPr>
                <w:rFonts w:ascii="Arial" w:hAnsi="Arial" w:cs="Arial"/>
                <w:b/>
                <w:i/>
                <w:i/>
                <w:sz w:val="20"/>
                <w:szCs w:val="20"/>
              </w:rPr>
            </w:pPr>
            <w:r>
              <w:rPr>
                <w:rFonts w:cs="Arial" w:ascii="Arial" w:hAnsi="Arial"/>
                <w:b/>
                <w:i/>
                <w:sz w:val="20"/>
                <w:szCs w:val="20"/>
              </w:rPr>
              <w:t>najniższa cena oferty (wartość brutto) [PLN]</w:t>
            </w:r>
          </w:p>
        </w:tc>
        <w:tc>
          <w:tcPr>
            <w:tcW w:w="722" w:type="dxa"/>
            <w:vMerge w:val="restart"/>
            <w:tcBorders/>
            <w:vAlign w:val="center"/>
          </w:tcPr>
          <w:p>
            <w:pPr>
              <w:pStyle w:val="Normal"/>
              <w:spacing w:lineRule="auto" w:line="276" w:before="0" w:after="0"/>
              <w:jc w:val="center"/>
              <w:rPr>
                <w:rFonts w:ascii="Arial" w:hAnsi="Arial" w:cs="Arial"/>
                <w:b/>
                <w:sz w:val="20"/>
                <w:szCs w:val="20"/>
              </w:rPr>
            </w:pPr>
            <w:r>
              <w:rPr>
                <w:rFonts w:cs="Arial" w:ascii="Arial" w:hAnsi="Arial"/>
                <w:b/>
                <w:sz w:val="20"/>
                <w:szCs w:val="20"/>
              </w:rPr>
              <w:t>x 40</w:t>
            </w:r>
          </w:p>
        </w:tc>
      </w:tr>
      <w:tr>
        <w:trPr>
          <w:trHeight w:val="330" w:hRule="atLeast"/>
        </w:trPr>
        <w:tc>
          <w:tcPr>
            <w:tcW w:w="636" w:type="dxa"/>
            <w:vMerge w:val="continue"/>
            <w:tcBorders/>
            <w:vAlign w:val="center"/>
          </w:tcPr>
          <w:p>
            <w:pPr>
              <w:pStyle w:val="Normal"/>
              <w:spacing w:lineRule="auto" w:line="276" w:before="0" w:after="0"/>
              <w:rPr>
                <w:rFonts w:ascii="Arial" w:hAnsi="Arial" w:cs="Arial"/>
                <w:b/>
                <w:sz w:val="20"/>
                <w:szCs w:val="20"/>
              </w:rPr>
            </w:pPr>
            <w:r>
              <w:rPr>
                <w:rFonts w:cs="Arial" w:ascii="Arial" w:hAnsi="Arial"/>
                <w:b/>
                <w:sz w:val="20"/>
                <w:szCs w:val="20"/>
              </w:rPr>
            </w:r>
          </w:p>
        </w:tc>
        <w:tc>
          <w:tcPr>
            <w:tcW w:w="4806" w:type="dxa"/>
            <w:tcBorders>
              <w:top w:val="single" w:sz="12" w:space="0" w:color="000000"/>
            </w:tcBorders>
            <w:vAlign w:val="center"/>
          </w:tcPr>
          <w:p>
            <w:pPr>
              <w:pStyle w:val="Normal"/>
              <w:spacing w:lineRule="auto" w:line="276" w:before="0" w:after="0"/>
              <w:jc w:val="center"/>
              <w:rPr>
                <w:rFonts w:ascii="Arial" w:hAnsi="Arial" w:cs="Arial"/>
                <w:b/>
                <w:i/>
                <w:i/>
                <w:sz w:val="20"/>
                <w:szCs w:val="20"/>
              </w:rPr>
            </w:pPr>
            <w:r>
              <w:rPr>
                <w:rFonts w:cs="Arial" w:ascii="Arial" w:hAnsi="Arial"/>
                <w:b/>
                <w:i/>
                <w:sz w:val="20"/>
                <w:szCs w:val="20"/>
              </w:rPr>
              <w:t>cena oferty badanej (wartość brutto) [PLN]</w:t>
            </w:r>
          </w:p>
          <w:p>
            <w:pPr>
              <w:pStyle w:val="Normal"/>
              <w:spacing w:lineRule="auto" w:line="276" w:before="0" w:after="0"/>
              <w:jc w:val="center"/>
              <w:rPr>
                <w:rFonts w:ascii="Arial" w:hAnsi="Arial" w:cs="Arial"/>
                <w:b/>
                <w:i/>
                <w:i/>
                <w:sz w:val="20"/>
                <w:szCs w:val="20"/>
              </w:rPr>
            </w:pPr>
            <w:r>
              <w:rPr>
                <w:rFonts w:cs="Arial" w:ascii="Arial" w:hAnsi="Arial"/>
                <w:b/>
                <w:i/>
                <w:sz w:val="20"/>
                <w:szCs w:val="20"/>
              </w:rPr>
            </w:r>
          </w:p>
        </w:tc>
        <w:tc>
          <w:tcPr>
            <w:tcW w:w="722" w:type="dxa"/>
            <w:vMerge w:val="continue"/>
            <w:tcBorders/>
            <w:vAlign w:val="center"/>
          </w:tcPr>
          <w:p>
            <w:pPr>
              <w:pStyle w:val="Normal"/>
              <w:spacing w:lineRule="auto" w:line="276" w:before="0" w:after="0"/>
              <w:rPr>
                <w:rFonts w:ascii="Arial" w:hAnsi="Arial" w:cs="Arial"/>
                <w:b/>
                <w:sz w:val="20"/>
                <w:szCs w:val="20"/>
              </w:rPr>
            </w:pPr>
            <w:r>
              <w:rPr>
                <w:rFonts w:cs="Arial" w:ascii="Arial" w:hAnsi="Arial"/>
                <w:b/>
                <w:sz w:val="20"/>
                <w:szCs w:val="20"/>
              </w:rPr>
            </w:r>
          </w:p>
        </w:tc>
      </w:tr>
    </w:tbl>
    <w:p>
      <w:pPr>
        <w:pStyle w:val="Normal"/>
        <w:numPr>
          <w:ilvl w:val="0"/>
          <w:numId w:val="4"/>
        </w:numPr>
        <w:spacing w:lineRule="auto" w:line="276" w:before="0" w:after="0"/>
        <w:jc w:val="both"/>
        <w:rPr>
          <w:rFonts w:ascii="Arial" w:hAnsi="Arial" w:cs="Arial"/>
          <w:sz w:val="20"/>
          <w:szCs w:val="20"/>
        </w:rPr>
      </w:pPr>
      <w:r>
        <w:rPr>
          <w:rFonts w:eastAsia="Calibri" w:cs="Arial" w:ascii="Arial" w:hAnsi="Arial"/>
          <w:b/>
          <w:sz w:val="20"/>
          <w:szCs w:val="20"/>
        </w:rPr>
        <w:t>autoryzacja producenta do serwisowania urządzenia – /A/</w:t>
      </w:r>
      <w:r>
        <w:rPr>
          <w:rFonts w:eastAsia="Calibri" w:cs="Arial" w:ascii="Arial" w:hAnsi="Arial"/>
          <w:sz w:val="20"/>
          <w:szCs w:val="20"/>
        </w:rPr>
        <w:t xml:space="preserve"> </w:t>
      </w:r>
      <w:r>
        <w:rPr>
          <w:rFonts w:cs="Arial" w:ascii="Arial" w:hAnsi="Arial"/>
          <w:sz w:val="20"/>
          <w:szCs w:val="20"/>
        </w:rPr>
        <w:t xml:space="preserve">punkty za  kryterium będą  przyznawane  na   podstawie informacji wskazanych w </w:t>
      </w:r>
      <w:r>
        <w:rPr>
          <w:rFonts w:cs="Arial" w:ascii="Arial" w:hAnsi="Arial"/>
          <w:b/>
          <w:sz w:val="20"/>
          <w:szCs w:val="20"/>
        </w:rPr>
        <w:t>pkt. 4.3 Formularza  ofertowego</w:t>
      </w:r>
      <w:r>
        <w:rPr>
          <w:rFonts w:cs="Arial" w:ascii="Arial" w:hAnsi="Arial"/>
          <w:sz w:val="20"/>
          <w:szCs w:val="20"/>
        </w:rPr>
        <w:t>, stanowiącego załącznik nr 1 do Ogłoszenia.</w:t>
      </w:r>
    </w:p>
    <w:p>
      <w:pPr>
        <w:pStyle w:val="Normal"/>
        <w:spacing w:lineRule="auto" w:line="276" w:before="0" w:after="0"/>
        <w:ind w:left="720"/>
        <w:jc w:val="both"/>
        <w:rPr>
          <w:rFonts w:ascii="Arial" w:hAnsi="Arial" w:eastAsia="Calibri" w:cs="Arial"/>
          <w:b/>
          <w:sz w:val="20"/>
          <w:szCs w:val="20"/>
        </w:rPr>
      </w:pPr>
      <w:r>
        <w:rPr>
          <w:rFonts w:eastAsia="Calibri" w:cs="Arial" w:ascii="Arial" w:hAnsi="Arial"/>
          <w:b/>
          <w:sz w:val="20"/>
          <w:szCs w:val="20"/>
        </w:rPr>
        <w:t>TAK - 40%</w:t>
      </w:r>
    </w:p>
    <w:p>
      <w:pPr>
        <w:pStyle w:val="Normal"/>
        <w:spacing w:lineRule="auto" w:line="276" w:before="0" w:after="0"/>
        <w:ind w:left="720"/>
        <w:jc w:val="both"/>
        <w:rPr>
          <w:rFonts w:ascii="Arial" w:hAnsi="Arial" w:eastAsia="Calibri" w:cs="Arial"/>
          <w:b/>
          <w:sz w:val="20"/>
          <w:szCs w:val="20"/>
        </w:rPr>
      </w:pPr>
      <w:r>
        <w:rPr>
          <w:rFonts w:eastAsia="Calibri" w:cs="Arial" w:ascii="Arial" w:hAnsi="Arial"/>
          <w:b/>
          <w:sz w:val="20"/>
          <w:szCs w:val="20"/>
        </w:rPr>
        <w:t>NIE - 0%</w:t>
      </w:r>
    </w:p>
    <w:p>
      <w:pPr>
        <w:pStyle w:val="Normal"/>
        <w:spacing w:lineRule="auto" w:line="276" w:before="0" w:after="0"/>
        <w:ind w:left="720"/>
        <w:jc w:val="both"/>
        <w:rPr>
          <w:rFonts w:ascii="Arial" w:hAnsi="Arial" w:cs="Arial"/>
          <w:sz w:val="20"/>
          <w:szCs w:val="20"/>
        </w:rPr>
      </w:pPr>
      <w:r>
        <w:rPr>
          <w:rFonts w:cs="Arial" w:ascii="Arial" w:hAnsi="Arial"/>
          <w:sz w:val="20"/>
          <w:szCs w:val="20"/>
        </w:rPr>
      </w:r>
    </w:p>
    <w:p>
      <w:pPr>
        <w:pStyle w:val="Normal"/>
        <w:numPr>
          <w:ilvl w:val="0"/>
          <w:numId w:val="4"/>
        </w:numPr>
        <w:spacing w:lineRule="auto" w:line="276" w:before="0" w:after="0"/>
        <w:jc w:val="both"/>
        <w:rPr>
          <w:rFonts w:ascii="Arial" w:hAnsi="Arial" w:cs="Arial"/>
          <w:sz w:val="20"/>
          <w:szCs w:val="20"/>
        </w:rPr>
      </w:pPr>
      <w:r>
        <w:rPr>
          <w:rFonts w:cs="Arial" w:ascii="Arial" w:hAnsi="Arial"/>
          <w:b/>
          <w:i/>
          <w:sz w:val="20"/>
          <w:szCs w:val="20"/>
          <w:lang w:eastAsia="ar-SA"/>
        </w:rPr>
        <w:t xml:space="preserve">termin realizacji zamówienia - /T/ – </w:t>
      </w:r>
      <w:r>
        <w:rPr>
          <w:rFonts w:cs="Arial" w:ascii="Arial" w:hAnsi="Arial"/>
          <w:sz w:val="20"/>
          <w:szCs w:val="20"/>
        </w:rPr>
        <w:t>punkty   za  kryterium będą  przyznawane                               na   podstawie  informacji podanej</w:t>
      </w:r>
      <w:r>
        <w:rPr>
          <w:rFonts w:cs="Arial" w:ascii="Arial" w:hAnsi="Arial"/>
          <w:b/>
          <w:sz w:val="20"/>
          <w:szCs w:val="20"/>
        </w:rPr>
        <w:t xml:space="preserve"> w  pkt. 4.2 Formularza  ofertowego</w:t>
      </w:r>
      <w:r>
        <w:rPr>
          <w:rFonts w:cs="Arial" w:ascii="Arial" w:hAnsi="Arial"/>
          <w:sz w:val="20"/>
          <w:szCs w:val="20"/>
        </w:rPr>
        <w:t xml:space="preserve">, stanowiącego załącznik nr 1 do Ogłoszenia dla odpowiednich zadań. </w:t>
      </w:r>
    </w:p>
    <w:p>
      <w:pPr>
        <w:pStyle w:val="Normal"/>
        <w:spacing w:lineRule="auto" w:line="276" w:before="0" w:after="0"/>
        <w:ind w:firstLine="141" w:left="567"/>
        <w:jc w:val="both"/>
        <w:rPr>
          <w:rFonts w:ascii="Arial" w:hAnsi="Arial" w:cs="Arial"/>
          <w:b/>
          <w:i/>
          <w:i/>
          <w:sz w:val="20"/>
          <w:szCs w:val="20"/>
          <w:lang w:eastAsia="ar-SA"/>
        </w:rPr>
      </w:pPr>
      <w:r>
        <w:rPr>
          <w:rFonts w:cs="Arial" w:ascii="Arial" w:hAnsi="Arial"/>
          <w:b/>
          <w:i/>
          <w:sz w:val="20"/>
          <w:szCs w:val="20"/>
          <w:lang w:eastAsia="ar-SA"/>
        </w:rPr>
      </w:r>
    </w:p>
    <w:p>
      <w:pPr>
        <w:pStyle w:val="Normal"/>
        <w:spacing w:lineRule="auto" w:line="276" w:before="0" w:after="0"/>
        <w:ind w:firstLine="141" w:left="567"/>
        <w:jc w:val="both"/>
        <w:rPr>
          <w:rFonts w:ascii="Arial" w:hAnsi="Arial" w:cs="Arial"/>
          <w:b/>
          <w:i/>
          <w:i/>
          <w:sz w:val="20"/>
          <w:szCs w:val="20"/>
          <w:lang w:eastAsia="ar-SA"/>
        </w:rPr>
      </w:pPr>
      <w:r>
        <w:rPr>
          <w:rFonts w:cs="Arial" w:ascii="Arial" w:hAnsi="Arial"/>
          <w:b/>
          <w:i/>
          <w:sz w:val="20"/>
          <w:szCs w:val="20"/>
          <w:lang w:eastAsia="ar-SA"/>
        </w:rPr>
        <w:t xml:space="preserve">Termin realizacji - maksymalnie do 15 dni roboczych od daty zawarcia umowy. </w:t>
      </w:r>
    </w:p>
    <w:p>
      <w:pPr>
        <w:pStyle w:val="Normal"/>
        <w:spacing w:lineRule="auto" w:line="276" w:before="0" w:after="0"/>
        <w:ind w:firstLine="141" w:left="567"/>
        <w:jc w:val="both"/>
        <w:rPr>
          <w:rFonts w:ascii="Arial" w:hAnsi="Arial" w:cs="Arial"/>
          <w:sz w:val="20"/>
          <w:szCs w:val="20"/>
          <w:lang w:eastAsia="ar-SA"/>
        </w:rPr>
      </w:pPr>
      <w:r>
        <w:rPr>
          <w:rFonts w:cs="Arial" w:ascii="Arial" w:hAnsi="Arial"/>
          <w:sz w:val="20"/>
          <w:szCs w:val="20"/>
          <w:lang w:eastAsia="ar-SA"/>
        </w:rPr>
        <w:t>Punkty będą przyznawane zgodnie z opisem:</w:t>
      </w:r>
    </w:p>
    <w:p>
      <w:pPr>
        <w:pStyle w:val="Normal"/>
        <w:numPr>
          <w:ilvl w:val="0"/>
          <w:numId w:val="5"/>
        </w:numPr>
        <w:spacing w:lineRule="auto" w:line="276" w:before="0" w:after="0"/>
        <w:ind w:hanging="284" w:left="993"/>
        <w:jc w:val="both"/>
        <w:rPr>
          <w:rFonts w:ascii="Arial" w:hAnsi="Arial" w:eastAsia="Calibri" w:cs="Arial"/>
          <w:sz w:val="20"/>
          <w:szCs w:val="20"/>
        </w:rPr>
      </w:pPr>
      <w:r>
        <w:rPr>
          <w:rFonts w:eastAsia="Calibri" w:cs="Arial" w:ascii="Arial" w:hAnsi="Arial"/>
          <w:sz w:val="20"/>
          <w:szCs w:val="20"/>
        </w:rPr>
        <w:t>termin dostawy 5 dni roboczych - 20 pkt</w:t>
      </w:r>
    </w:p>
    <w:p>
      <w:pPr>
        <w:pStyle w:val="Normal"/>
        <w:numPr>
          <w:ilvl w:val="0"/>
          <w:numId w:val="5"/>
        </w:numPr>
        <w:spacing w:lineRule="auto" w:line="276" w:before="0" w:after="0"/>
        <w:ind w:hanging="284" w:left="993"/>
        <w:jc w:val="both"/>
        <w:rPr>
          <w:rFonts w:ascii="Arial" w:hAnsi="Arial" w:eastAsia="Calibri" w:cs="Arial"/>
          <w:sz w:val="20"/>
          <w:szCs w:val="20"/>
          <w:lang w:eastAsia="ar-SA"/>
        </w:rPr>
      </w:pPr>
      <w:r>
        <w:rPr>
          <w:rFonts w:eastAsia="Calibri" w:cs="Arial" w:ascii="Arial" w:hAnsi="Arial"/>
          <w:sz w:val="20"/>
          <w:szCs w:val="20"/>
          <w:lang w:eastAsia="ar-SA"/>
        </w:rPr>
        <w:t>termin dostawy 10 dni roboczych – 10 pkt</w:t>
      </w:r>
    </w:p>
    <w:p>
      <w:pPr>
        <w:pStyle w:val="Normal"/>
        <w:numPr>
          <w:ilvl w:val="0"/>
          <w:numId w:val="5"/>
        </w:numPr>
        <w:spacing w:lineRule="auto" w:line="276" w:before="0" w:after="0"/>
        <w:ind w:hanging="284" w:left="993"/>
        <w:jc w:val="both"/>
        <w:rPr>
          <w:rFonts w:ascii="Arial" w:hAnsi="Arial" w:eastAsia="Calibri" w:cs="Arial"/>
          <w:sz w:val="20"/>
          <w:szCs w:val="20"/>
          <w:lang w:eastAsia="ar-SA"/>
        </w:rPr>
      </w:pPr>
      <w:r>
        <w:rPr>
          <w:rFonts w:eastAsia="Calibri" w:cs="Arial" w:ascii="Arial" w:hAnsi="Arial"/>
          <w:sz w:val="20"/>
          <w:szCs w:val="20"/>
          <w:lang w:eastAsia="ar-SA"/>
        </w:rPr>
        <w:t>termin dostawy 15 dni roboczych - 0 pkt</w:t>
      </w:r>
    </w:p>
    <w:p>
      <w:pPr>
        <w:pStyle w:val="Normal"/>
        <w:spacing w:lineRule="auto" w:line="276" w:before="0" w:after="0"/>
        <w:ind w:left="709"/>
        <w:jc w:val="both"/>
        <w:rPr>
          <w:rFonts w:ascii="Arial" w:hAnsi="Arial" w:cs="Arial"/>
          <w:sz w:val="20"/>
          <w:szCs w:val="20"/>
        </w:rPr>
      </w:pPr>
      <w:r>
        <w:rPr>
          <w:rFonts w:cs="Arial" w:ascii="Arial" w:hAnsi="Arial"/>
          <w:sz w:val="20"/>
          <w:szCs w:val="20"/>
        </w:rPr>
        <w:t>W przypadku nie podania terminu realizacji zamówienia  przez Wykonawcę w pozycji 4.2. Formularza ofertowego – Załącznik Nr 1 do Ogłoszenia, Zamawiający przyjmuje,                                  iż Wykonawca oferuje maksymalny termin realizacji  zamówienia 15 dni roboczych i zostanie przyjęty do wyliczenia punktów za kryterium termin realizacji zamówienia.</w:t>
      </w:r>
    </w:p>
    <w:p>
      <w:pPr>
        <w:pStyle w:val="Normal"/>
        <w:spacing w:lineRule="auto" w:line="276" w:before="0" w:after="0"/>
        <w:ind w:hanging="567" w:left="709"/>
        <w:jc w:val="both"/>
        <w:rPr>
          <w:rFonts w:ascii="Arial" w:hAnsi="Arial" w:cs="Arial"/>
          <w:b/>
          <w:sz w:val="20"/>
          <w:szCs w:val="20"/>
        </w:rPr>
      </w:pPr>
      <w:r>
        <w:rPr>
          <w:rFonts w:cs="Arial" w:ascii="Arial" w:hAnsi="Arial"/>
          <w:b/>
          <w:sz w:val="20"/>
          <w:szCs w:val="20"/>
        </w:rPr>
        <w:t xml:space="preserve">    </w:t>
      </w:r>
    </w:p>
    <w:p>
      <w:pPr>
        <w:pStyle w:val="Normal"/>
        <w:spacing w:lineRule="auto" w:line="276" w:before="0" w:after="0"/>
        <w:ind w:hanging="1" w:left="426"/>
        <w:jc w:val="both"/>
        <w:rPr>
          <w:rFonts w:ascii="Arial" w:hAnsi="Arial" w:cs="Arial"/>
          <w:b/>
          <w:sz w:val="20"/>
          <w:szCs w:val="20"/>
        </w:rPr>
      </w:pPr>
      <w:r>
        <w:rPr>
          <w:rFonts w:cs="Arial" w:ascii="Arial" w:hAnsi="Arial"/>
          <w:b/>
          <w:sz w:val="20"/>
          <w:szCs w:val="20"/>
        </w:rPr>
        <w:t xml:space="preserve"> </w:t>
      </w:r>
      <w:r>
        <w:rPr>
          <w:rFonts w:cs="Arial" w:ascii="Arial" w:hAnsi="Arial"/>
          <w:b/>
          <w:sz w:val="20"/>
          <w:szCs w:val="20"/>
        </w:rPr>
        <w:t>Suma uzyskanych przez Wykonawcę punktów zostanie wyliczona wg wzoru:</w:t>
      </w:r>
    </w:p>
    <w:p>
      <w:pPr>
        <w:pStyle w:val="Normal"/>
        <w:spacing w:lineRule="auto" w:line="276" w:before="0" w:after="0"/>
        <w:ind w:left="180"/>
        <w:jc w:val="center"/>
        <w:rPr>
          <w:rFonts w:ascii="Arial" w:hAnsi="Arial" w:cs="Arial"/>
          <w:sz w:val="20"/>
          <w:szCs w:val="20"/>
        </w:rPr>
      </w:pPr>
      <w:r>
        <w:rPr>
          <w:rFonts w:cs="Arial" w:ascii="Arial" w:hAnsi="Arial"/>
          <w:b/>
          <w:sz w:val="20"/>
          <w:szCs w:val="20"/>
        </w:rPr>
        <w:t>S= C +A + T</w:t>
      </w:r>
    </w:p>
    <w:p>
      <w:pPr>
        <w:pStyle w:val="Normal"/>
        <w:spacing w:lineRule="auto" w:line="276" w:before="0" w:after="0"/>
        <w:ind w:left="426"/>
        <w:jc w:val="both"/>
        <w:rPr>
          <w:rFonts w:ascii="Arial" w:hAnsi="Arial" w:cs="Arial"/>
          <w:sz w:val="20"/>
          <w:szCs w:val="20"/>
        </w:rPr>
      </w:pPr>
      <w:r>
        <w:rPr>
          <w:rFonts w:cs="Arial" w:ascii="Arial" w:hAnsi="Arial"/>
          <w:sz w:val="20"/>
          <w:szCs w:val="20"/>
        </w:rPr>
        <w:t>Ofertą najkorzystniejszą będzie oferta, która przedstawi najkorzystniejszy bilans ceny, posiadania akredytacji i terminu realizacji zamówienia wyliczony wg powyższego wzoru (uzyska największą ilość punktów).</w:t>
      </w:r>
    </w:p>
    <w:p>
      <w:pPr>
        <w:pStyle w:val="Normal"/>
        <w:spacing w:lineRule="auto" w:line="276" w:before="0" w:after="0"/>
        <w:ind w:left="426"/>
        <w:jc w:val="both"/>
        <w:rPr>
          <w:rFonts w:ascii="Arial" w:hAnsi="Arial" w:cs="Arial"/>
          <w:sz w:val="20"/>
          <w:szCs w:val="20"/>
        </w:rPr>
      </w:pPr>
      <w:r>
        <w:rPr>
          <w:rFonts w:cs="Arial" w:ascii="Arial" w:hAnsi="Arial"/>
          <w:sz w:val="20"/>
          <w:szCs w:val="20"/>
        </w:rPr>
      </w:r>
    </w:p>
    <w:p>
      <w:pPr>
        <w:pStyle w:val="Normal"/>
        <w:keepNext w:val="true"/>
        <w:keepLines/>
        <w:numPr>
          <w:ilvl w:val="0"/>
          <w:numId w:val="0"/>
        </w:numPr>
        <w:tabs>
          <w:tab w:val="clear" w:pos="708"/>
          <w:tab w:val="center" w:pos="2981" w:leader="none"/>
        </w:tabs>
        <w:spacing w:lineRule="auto" w:line="276" w:before="0" w:after="0"/>
        <w:ind w:hanging="0" w:left="0"/>
        <w:outlineLvl w:val="0"/>
        <w:rPr>
          <w:rFonts w:ascii="Arial" w:hAnsi="Arial" w:eastAsia="Calibri" w:cs="Arial"/>
          <w:b/>
          <w:sz w:val="20"/>
          <w:szCs w:val="20"/>
        </w:rPr>
      </w:pPr>
      <w:r>
        <w:rPr>
          <w:rFonts w:eastAsia="Calibri" w:cs="Arial" w:ascii="Arial" w:hAnsi="Arial"/>
          <w:b/>
          <w:sz w:val="20"/>
          <w:szCs w:val="20"/>
        </w:rPr>
        <w:t xml:space="preserve">11.2. KRYTERIA WYBORU NAJKORZYSTNIEJSZEJ OFERTY DLA ZADAŃ 2,3,4. </w:t>
      </w:r>
    </w:p>
    <w:p>
      <w:pPr>
        <w:pStyle w:val="Normal"/>
        <w:spacing w:lineRule="auto" w:line="276" w:before="0" w:after="0"/>
        <w:ind w:hanging="10" w:left="579" w:right="49"/>
        <w:jc w:val="both"/>
        <w:rPr>
          <w:rFonts w:ascii="Arial" w:hAnsi="Arial" w:eastAsia="Calibri" w:cs="Arial"/>
          <w:sz w:val="20"/>
          <w:szCs w:val="20"/>
        </w:rPr>
      </w:pPr>
      <w:r>
        <w:rPr>
          <w:rFonts w:eastAsia="Calibri" w:cs="Arial" w:ascii="Arial" w:hAnsi="Arial"/>
          <w:sz w:val="20"/>
          <w:szCs w:val="20"/>
        </w:rPr>
        <w:t xml:space="preserve">Przy wyborze oferty najkorzystniejszej - dokonywanym odrębnie dla każdej części zamówienia Zamawiający będzie kierował się następującymi kryteriami: </w:t>
      </w:r>
    </w:p>
    <w:tbl>
      <w:tblPr>
        <w:tblW w:w="8078" w:type="dxa"/>
        <w:jc w:val="left"/>
        <w:tblInd w:w="1068" w:type="dxa"/>
        <w:tblLayout w:type="fixed"/>
        <w:tblCellMar>
          <w:top w:w="0" w:type="dxa"/>
          <w:left w:w="77" w:type="dxa"/>
          <w:bottom w:w="0" w:type="dxa"/>
          <w:right w:w="28" w:type="dxa"/>
        </w:tblCellMar>
        <w:tblLook w:firstRow="1" w:noVBand="1" w:lastRow="0" w:firstColumn="1" w:lastColumn="0" w:noHBand="0" w:val="04a0"/>
      </w:tblPr>
      <w:tblGrid>
        <w:gridCol w:w="6094"/>
        <w:gridCol w:w="1983"/>
      </w:tblGrid>
      <w:tr>
        <w:trPr>
          <w:trHeight w:val="470" w:hRule="atLeast"/>
        </w:trPr>
        <w:tc>
          <w:tcPr>
            <w:tcW w:w="60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0"/>
              <w:ind w:right="53"/>
              <w:jc w:val="center"/>
              <w:rPr>
                <w:rFonts w:ascii="Arial" w:hAnsi="Arial" w:eastAsia="Calibri" w:cs="Arial"/>
                <w:sz w:val="20"/>
                <w:szCs w:val="20"/>
              </w:rPr>
            </w:pPr>
            <w:r>
              <w:rPr>
                <w:rFonts w:eastAsia="Calibri" w:cs="Arial" w:ascii="Arial" w:hAnsi="Arial"/>
                <w:sz w:val="20"/>
                <w:szCs w:val="20"/>
              </w:rPr>
              <w:t xml:space="preserve"> </w:t>
            </w:r>
            <w:r>
              <w:rPr>
                <w:rFonts w:eastAsia="Calibri" w:cs="Arial" w:ascii="Arial" w:hAnsi="Arial"/>
                <w:b/>
                <w:sz w:val="20"/>
                <w:szCs w:val="20"/>
              </w:rPr>
              <w:t>Kryterium wyboru</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0"/>
              <w:ind w:left="108"/>
              <w:rPr>
                <w:rFonts w:ascii="Arial" w:hAnsi="Arial" w:eastAsia="Calibri" w:cs="Arial"/>
                <w:sz w:val="20"/>
                <w:szCs w:val="20"/>
              </w:rPr>
            </w:pPr>
            <w:r>
              <w:rPr>
                <w:rFonts w:eastAsia="Calibri" w:cs="Arial" w:ascii="Arial" w:hAnsi="Arial"/>
                <w:b/>
                <w:sz w:val="20"/>
                <w:szCs w:val="20"/>
              </w:rPr>
              <w:t>Waga kryterium</w:t>
            </w:r>
          </w:p>
        </w:tc>
      </w:tr>
      <w:tr>
        <w:trPr>
          <w:trHeight w:val="286" w:hRule="atLeast"/>
        </w:trPr>
        <w:tc>
          <w:tcPr>
            <w:tcW w:w="60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0"/>
              <w:ind w:right="53"/>
              <w:jc w:val="center"/>
              <w:rPr>
                <w:rFonts w:ascii="Arial" w:hAnsi="Arial" w:eastAsia="Calibri" w:cs="Arial"/>
                <w:sz w:val="20"/>
                <w:szCs w:val="20"/>
              </w:rPr>
            </w:pPr>
            <w:r>
              <w:rPr>
                <w:rFonts w:eastAsia="Calibri" w:cs="Arial" w:ascii="Arial" w:hAnsi="Arial"/>
                <w:sz w:val="20"/>
                <w:szCs w:val="20"/>
              </w:rPr>
              <w:t>Cena brutto (C)</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0"/>
              <w:ind w:right="53"/>
              <w:jc w:val="center"/>
              <w:rPr>
                <w:rFonts w:ascii="Arial" w:hAnsi="Arial" w:eastAsia="Calibri" w:cs="Arial"/>
                <w:sz w:val="20"/>
                <w:szCs w:val="20"/>
              </w:rPr>
            </w:pPr>
            <w:r>
              <w:rPr>
                <w:rFonts w:eastAsia="Calibri" w:cs="Arial" w:ascii="Arial" w:hAnsi="Arial"/>
                <w:sz w:val="20"/>
                <w:szCs w:val="20"/>
              </w:rPr>
              <w:t>60%</w:t>
            </w:r>
          </w:p>
        </w:tc>
      </w:tr>
      <w:tr>
        <w:trPr>
          <w:trHeight w:val="418" w:hRule="atLeast"/>
        </w:trPr>
        <w:tc>
          <w:tcPr>
            <w:tcW w:w="60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0"/>
              <w:jc w:val="center"/>
              <w:rPr>
                <w:rFonts w:ascii="Arial" w:hAnsi="Arial" w:eastAsia="Calibri" w:cs="Arial"/>
                <w:sz w:val="20"/>
                <w:szCs w:val="20"/>
              </w:rPr>
            </w:pPr>
            <w:r>
              <w:rPr>
                <w:rFonts w:eastAsia="Calibri" w:cs="Arial" w:ascii="Arial" w:hAnsi="Arial"/>
                <w:sz w:val="20"/>
                <w:szCs w:val="20"/>
              </w:rPr>
              <w:t>Termin wykonania usługi (T)</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0"/>
              <w:ind w:right="53"/>
              <w:jc w:val="center"/>
              <w:rPr>
                <w:rFonts w:ascii="Arial" w:hAnsi="Arial" w:eastAsia="Calibri" w:cs="Arial"/>
                <w:sz w:val="20"/>
                <w:szCs w:val="20"/>
              </w:rPr>
            </w:pPr>
            <w:r>
              <w:rPr>
                <w:rFonts w:eastAsia="Calibri" w:cs="Arial" w:ascii="Arial" w:hAnsi="Arial"/>
                <w:sz w:val="20"/>
                <w:szCs w:val="20"/>
              </w:rPr>
              <w:t>40%</w:t>
            </w:r>
          </w:p>
        </w:tc>
      </w:tr>
    </w:tbl>
    <w:p>
      <w:pPr>
        <w:pStyle w:val="Normal"/>
        <w:spacing w:lineRule="auto" w:line="276" w:before="0" w:after="0"/>
        <w:ind w:left="286"/>
        <w:rPr>
          <w:rFonts w:ascii="Arial" w:hAnsi="Arial" w:eastAsia="Calibri" w:cs="Arial"/>
          <w:sz w:val="20"/>
          <w:szCs w:val="20"/>
        </w:rPr>
      </w:pPr>
      <w:r>
        <w:rPr>
          <w:rFonts w:eastAsia="Calibri" w:cs="Arial" w:ascii="Arial" w:hAnsi="Arial"/>
          <w:sz w:val="20"/>
          <w:szCs w:val="20"/>
        </w:rPr>
        <w:t xml:space="preserve"> </w:t>
      </w:r>
      <w:r>
        <w:rPr>
          <w:rFonts w:cs="Arial" w:ascii="Arial" w:hAnsi="Arial"/>
          <w:sz w:val="20"/>
          <w:szCs w:val="20"/>
        </w:rPr>
        <w:t xml:space="preserve"> </w:t>
      </w:r>
      <w:r>
        <w:rPr>
          <w:rFonts w:cs="Arial" w:ascii="Arial" w:hAnsi="Arial"/>
          <w:sz w:val="20"/>
          <w:szCs w:val="20"/>
        </w:rPr>
        <w:tab/>
      </w:r>
      <w:r>
        <w:rPr>
          <w:rFonts w:cs="Arial" w:ascii="Arial" w:hAnsi="Arial"/>
          <w:b/>
          <w:sz w:val="20"/>
          <w:szCs w:val="20"/>
        </w:rPr>
        <w:t>Opis kryterium:</w:t>
      </w:r>
    </w:p>
    <w:p>
      <w:pPr>
        <w:pStyle w:val="Normal"/>
        <w:spacing w:lineRule="auto" w:line="276" w:before="0" w:after="0"/>
        <w:ind w:hanging="273" w:left="993"/>
        <w:jc w:val="both"/>
        <w:rPr>
          <w:rFonts w:ascii="Arial" w:hAnsi="Arial" w:cs="Arial"/>
          <w:sz w:val="20"/>
          <w:szCs w:val="20"/>
        </w:rPr>
      </w:pPr>
      <w:r>
        <w:rPr>
          <w:rFonts w:cs="Arial" w:ascii="Arial" w:hAnsi="Arial"/>
          <w:b/>
          <w:sz w:val="20"/>
          <w:szCs w:val="20"/>
        </w:rPr>
        <w:t xml:space="preserve">a). cena  oferty - C/  </w:t>
      </w:r>
      <w:r>
        <w:rPr>
          <w:rFonts w:cs="Arial" w:ascii="Arial" w:hAnsi="Arial"/>
          <w:sz w:val="20"/>
          <w:szCs w:val="20"/>
        </w:rPr>
        <w:t>punkty   za  kryterium będą  przyznawane  na   podstawie   ceny  podanej</w:t>
      </w:r>
      <w:r>
        <w:rPr>
          <w:rFonts w:cs="Arial" w:ascii="Arial" w:hAnsi="Arial"/>
          <w:b/>
          <w:sz w:val="20"/>
          <w:szCs w:val="20"/>
        </w:rPr>
        <w:t xml:space="preserve"> w  pkt. 4.1 Formularza  ofertowego</w:t>
      </w:r>
      <w:r>
        <w:rPr>
          <w:rFonts w:cs="Arial" w:ascii="Arial" w:hAnsi="Arial"/>
          <w:sz w:val="20"/>
          <w:szCs w:val="20"/>
        </w:rPr>
        <w:t>, stanowiącego załącznik nr 1 do Ogłoszenia dla odpowiednich zadań.</w:t>
      </w:r>
    </w:p>
    <w:p>
      <w:pPr>
        <w:pStyle w:val="Normal"/>
        <w:spacing w:lineRule="auto" w:line="276" w:before="0" w:after="0"/>
        <w:ind w:left="720"/>
        <w:jc w:val="both"/>
        <w:rPr>
          <w:rFonts w:ascii="Arial" w:hAnsi="Arial" w:cs="Arial"/>
          <w:sz w:val="20"/>
          <w:szCs w:val="20"/>
        </w:rPr>
      </w:pPr>
      <w:r>
        <w:rPr>
          <w:rFonts w:cs="Arial" w:ascii="Arial" w:hAnsi="Arial"/>
          <w:sz w:val="20"/>
          <w:szCs w:val="20"/>
        </w:rPr>
        <w:t>Wykonawca, który zaproponuje najniższą cenę za wykonanie przedmiotu zamówienia otrzyma 60 pkt., pozostali Wykonawcy odpowiednio mniej  wg wzoru:</w:t>
      </w:r>
    </w:p>
    <w:p>
      <w:pPr>
        <w:pStyle w:val="Normal"/>
        <w:spacing w:lineRule="auto" w:line="276" w:before="0" w:after="0"/>
        <w:ind w:left="720"/>
        <w:jc w:val="both"/>
        <w:rPr>
          <w:rFonts w:ascii="Arial" w:hAnsi="Arial" w:cs="Arial"/>
          <w:sz w:val="20"/>
          <w:szCs w:val="20"/>
        </w:rPr>
      </w:pPr>
      <w:r>
        <w:rPr>
          <w:rFonts w:cs="Arial" w:ascii="Arial" w:hAnsi="Arial"/>
          <w:sz w:val="20"/>
          <w:szCs w:val="20"/>
        </w:rPr>
      </w:r>
    </w:p>
    <w:tbl>
      <w:tblPr>
        <w:tblW w:w="616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36"/>
        <w:gridCol w:w="4806"/>
        <w:gridCol w:w="722"/>
      </w:tblGrid>
      <w:tr>
        <w:trPr>
          <w:trHeight w:val="330" w:hRule="atLeast"/>
        </w:trPr>
        <w:tc>
          <w:tcPr>
            <w:tcW w:w="636" w:type="dxa"/>
            <w:vMerge w:val="restart"/>
            <w:tcBorders/>
            <w:vAlign w:val="center"/>
          </w:tcPr>
          <w:p>
            <w:pPr>
              <w:pStyle w:val="Normal"/>
              <w:spacing w:lineRule="auto" w:line="276" w:before="0" w:after="0"/>
              <w:jc w:val="center"/>
              <w:rPr>
                <w:rFonts w:ascii="Arial" w:hAnsi="Arial" w:cs="Arial"/>
                <w:b/>
                <w:sz w:val="20"/>
                <w:szCs w:val="20"/>
              </w:rPr>
            </w:pPr>
            <w:r>
              <w:rPr>
                <w:rFonts w:cs="Arial" w:ascii="Arial" w:hAnsi="Arial"/>
                <w:b/>
                <w:sz w:val="20"/>
                <w:szCs w:val="20"/>
              </w:rPr>
              <w:t>C =</w:t>
            </w:r>
          </w:p>
        </w:tc>
        <w:tc>
          <w:tcPr>
            <w:tcW w:w="4806" w:type="dxa"/>
            <w:tcBorders>
              <w:bottom w:val="single" w:sz="12" w:space="0" w:color="000000"/>
            </w:tcBorders>
            <w:vAlign w:val="center"/>
          </w:tcPr>
          <w:p>
            <w:pPr>
              <w:pStyle w:val="Normal"/>
              <w:spacing w:lineRule="auto" w:line="276" w:before="0" w:after="0"/>
              <w:jc w:val="center"/>
              <w:rPr>
                <w:rFonts w:ascii="Arial" w:hAnsi="Arial" w:cs="Arial"/>
                <w:b/>
                <w:i/>
                <w:i/>
                <w:sz w:val="20"/>
                <w:szCs w:val="20"/>
              </w:rPr>
            </w:pPr>
            <w:r>
              <w:rPr>
                <w:rFonts w:cs="Arial" w:ascii="Arial" w:hAnsi="Arial"/>
                <w:b/>
                <w:i/>
                <w:sz w:val="20"/>
                <w:szCs w:val="20"/>
              </w:rPr>
              <w:t>najniższa cena oferty (wartość brutto) [PLN]</w:t>
            </w:r>
          </w:p>
        </w:tc>
        <w:tc>
          <w:tcPr>
            <w:tcW w:w="722" w:type="dxa"/>
            <w:vMerge w:val="restart"/>
            <w:tcBorders/>
            <w:vAlign w:val="center"/>
          </w:tcPr>
          <w:p>
            <w:pPr>
              <w:pStyle w:val="Normal"/>
              <w:spacing w:lineRule="auto" w:line="276" w:before="0" w:after="0"/>
              <w:jc w:val="center"/>
              <w:rPr>
                <w:rFonts w:ascii="Arial" w:hAnsi="Arial" w:cs="Arial"/>
                <w:b/>
                <w:sz w:val="20"/>
                <w:szCs w:val="20"/>
              </w:rPr>
            </w:pPr>
            <w:r>
              <w:rPr>
                <w:rFonts w:cs="Arial" w:ascii="Arial" w:hAnsi="Arial"/>
                <w:b/>
                <w:sz w:val="20"/>
                <w:szCs w:val="20"/>
              </w:rPr>
              <w:t>x 60</w:t>
            </w:r>
          </w:p>
        </w:tc>
      </w:tr>
      <w:tr>
        <w:trPr>
          <w:trHeight w:val="330" w:hRule="atLeast"/>
        </w:trPr>
        <w:tc>
          <w:tcPr>
            <w:tcW w:w="636" w:type="dxa"/>
            <w:vMerge w:val="continue"/>
            <w:tcBorders/>
            <w:vAlign w:val="center"/>
          </w:tcPr>
          <w:p>
            <w:pPr>
              <w:pStyle w:val="Normal"/>
              <w:spacing w:lineRule="auto" w:line="276" w:before="0" w:after="0"/>
              <w:rPr>
                <w:rFonts w:ascii="Arial" w:hAnsi="Arial" w:cs="Arial"/>
                <w:b/>
                <w:sz w:val="20"/>
                <w:szCs w:val="20"/>
              </w:rPr>
            </w:pPr>
            <w:r>
              <w:rPr>
                <w:rFonts w:cs="Arial" w:ascii="Arial" w:hAnsi="Arial"/>
                <w:b/>
                <w:sz w:val="20"/>
                <w:szCs w:val="20"/>
              </w:rPr>
            </w:r>
          </w:p>
        </w:tc>
        <w:tc>
          <w:tcPr>
            <w:tcW w:w="4806" w:type="dxa"/>
            <w:tcBorders>
              <w:top w:val="single" w:sz="12" w:space="0" w:color="000000"/>
            </w:tcBorders>
            <w:vAlign w:val="center"/>
          </w:tcPr>
          <w:p>
            <w:pPr>
              <w:pStyle w:val="Normal"/>
              <w:spacing w:lineRule="auto" w:line="276" w:before="0" w:after="0"/>
              <w:jc w:val="center"/>
              <w:rPr>
                <w:rFonts w:ascii="Arial" w:hAnsi="Arial" w:cs="Arial"/>
                <w:b/>
                <w:i/>
                <w:i/>
                <w:sz w:val="20"/>
                <w:szCs w:val="20"/>
              </w:rPr>
            </w:pPr>
            <w:r>
              <w:rPr>
                <w:rFonts w:cs="Arial" w:ascii="Arial" w:hAnsi="Arial"/>
                <w:b/>
                <w:i/>
                <w:sz w:val="20"/>
                <w:szCs w:val="20"/>
              </w:rPr>
              <w:t>cena oferty badanej (wartość brutto) [PLN]</w:t>
            </w:r>
          </w:p>
          <w:p>
            <w:pPr>
              <w:pStyle w:val="Normal"/>
              <w:spacing w:lineRule="auto" w:line="276" w:before="0" w:after="0"/>
              <w:jc w:val="center"/>
              <w:rPr>
                <w:rFonts w:ascii="Arial" w:hAnsi="Arial" w:cs="Arial"/>
                <w:b/>
                <w:i/>
                <w:i/>
                <w:sz w:val="20"/>
                <w:szCs w:val="20"/>
              </w:rPr>
            </w:pPr>
            <w:r>
              <w:rPr>
                <w:rFonts w:cs="Arial" w:ascii="Arial" w:hAnsi="Arial"/>
                <w:b/>
                <w:i/>
                <w:sz w:val="20"/>
                <w:szCs w:val="20"/>
              </w:rPr>
            </w:r>
          </w:p>
        </w:tc>
        <w:tc>
          <w:tcPr>
            <w:tcW w:w="722" w:type="dxa"/>
            <w:vMerge w:val="continue"/>
            <w:tcBorders/>
            <w:vAlign w:val="center"/>
          </w:tcPr>
          <w:p>
            <w:pPr>
              <w:pStyle w:val="Normal"/>
              <w:spacing w:lineRule="auto" w:line="276" w:before="0" w:after="0"/>
              <w:rPr>
                <w:rFonts w:ascii="Arial" w:hAnsi="Arial" w:cs="Arial"/>
                <w:b/>
                <w:sz w:val="20"/>
                <w:szCs w:val="20"/>
              </w:rPr>
            </w:pPr>
            <w:r>
              <w:rPr>
                <w:rFonts w:cs="Arial" w:ascii="Arial" w:hAnsi="Arial"/>
                <w:b/>
                <w:sz w:val="20"/>
                <w:szCs w:val="20"/>
              </w:rPr>
            </w:r>
          </w:p>
        </w:tc>
      </w:tr>
    </w:tbl>
    <w:p>
      <w:pPr>
        <w:pStyle w:val="Normal"/>
        <w:spacing w:lineRule="auto" w:line="276" w:before="0" w:after="0"/>
        <w:ind w:hanging="425" w:left="1134"/>
        <w:jc w:val="both"/>
        <w:rPr>
          <w:rFonts w:ascii="Arial" w:hAnsi="Arial" w:cs="Arial"/>
          <w:b/>
          <w:i/>
          <w:i/>
          <w:sz w:val="20"/>
          <w:szCs w:val="20"/>
          <w:lang w:eastAsia="ar-SA"/>
        </w:rPr>
      </w:pPr>
      <w:r>
        <w:rPr>
          <w:rFonts w:cs="Arial" w:ascii="Arial" w:hAnsi="Arial"/>
          <w:b/>
          <w:i/>
          <w:sz w:val="20"/>
          <w:szCs w:val="20"/>
          <w:lang w:eastAsia="ar-SA"/>
        </w:rPr>
        <w:t xml:space="preserve">b). termin realizacji zamówienia - (T) – </w:t>
      </w:r>
      <w:r>
        <w:rPr>
          <w:rFonts w:cs="Arial" w:ascii="Arial" w:hAnsi="Arial"/>
          <w:sz w:val="20"/>
          <w:szCs w:val="20"/>
        </w:rPr>
        <w:t>punkty   za  kryterium będą  przyznawane  na podstawie informacji podanej</w:t>
      </w:r>
      <w:r>
        <w:rPr>
          <w:rFonts w:cs="Arial" w:ascii="Arial" w:hAnsi="Arial"/>
          <w:b/>
          <w:sz w:val="20"/>
          <w:szCs w:val="20"/>
        </w:rPr>
        <w:t xml:space="preserve"> w  Formularzu  ofertowym</w:t>
      </w:r>
      <w:r>
        <w:rPr>
          <w:rFonts w:cs="Arial" w:ascii="Arial" w:hAnsi="Arial"/>
          <w:sz w:val="20"/>
          <w:szCs w:val="20"/>
        </w:rPr>
        <w:t>, stanowiącego załącznik nr 1 do Ogłoszenia.</w:t>
      </w:r>
    </w:p>
    <w:p>
      <w:pPr>
        <w:pStyle w:val="Normal"/>
        <w:spacing w:lineRule="auto" w:line="276" w:before="0" w:after="0"/>
        <w:ind w:firstLine="141" w:left="567"/>
        <w:jc w:val="both"/>
        <w:rPr>
          <w:rFonts w:ascii="Arial" w:hAnsi="Arial" w:cs="Arial"/>
          <w:b/>
          <w:i/>
          <w:i/>
          <w:sz w:val="20"/>
          <w:szCs w:val="20"/>
          <w:lang w:eastAsia="ar-SA"/>
        </w:rPr>
      </w:pPr>
      <w:r>
        <w:rPr>
          <w:rFonts w:cs="Arial" w:ascii="Arial" w:hAnsi="Arial"/>
          <w:b/>
          <w:i/>
          <w:sz w:val="20"/>
          <w:szCs w:val="20"/>
          <w:lang w:eastAsia="ar-SA"/>
        </w:rPr>
        <w:t xml:space="preserve">Termin realizacji - maksymalnie 15 dni roboczych. </w:t>
      </w:r>
    </w:p>
    <w:p>
      <w:pPr>
        <w:pStyle w:val="Normal"/>
        <w:spacing w:lineRule="auto" w:line="276" w:before="0" w:after="0"/>
        <w:ind w:firstLine="141" w:left="567"/>
        <w:jc w:val="both"/>
        <w:rPr>
          <w:rFonts w:ascii="Arial" w:hAnsi="Arial" w:cs="Arial"/>
          <w:sz w:val="20"/>
          <w:szCs w:val="20"/>
          <w:lang w:eastAsia="ar-SA"/>
        </w:rPr>
      </w:pPr>
      <w:r>
        <w:rPr>
          <w:rFonts w:cs="Arial" w:ascii="Arial" w:hAnsi="Arial"/>
          <w:sz w:val="20"/>
          <w:szCs w:val="20"/>
          <w:lang w:eastAsia="ar-SA"/>
        </w:rPr>
        <w:t>Punkty będą przyznawane zgodnie z opisem:</w:t>
      </w:r>
    </w:p>
    <w:p>
      <w:pPr>
        <w:pStyle w:val="Normal"/>
        <w:numPr>
          <w:ilvl w:val="0"/>
          <w:numId w:val="5"/>
        </w:numPr>
        <w:spacing w:lineRule="auto" w:line="276" w:before="0" w:after="0"/>
        <w:ind w:hanging="284" w:left="993"/>
        <w:jc w:val="both"/>
        <w:rPr>
          <w:rFonts w:ascii="Arial" w:hAnsi="Arial" w:eastAsia="Calibri" w:cs="Arial"/>
          <w:sz w:val="20"/>
          <w:szCs w:val="20"/>
        </w:rPr>
      </w:pPr>
      <w:r>
        <w:rPr>
          <w:rFonts w:eastAsia="Calibri" w:cs="Arial" w:ascii="Arial" w:hAnsi="Arial"/>
          <w:sz w:val="20"/>
          <w:szCs w:val="20"/>
        </w:rPr>
        <w:t>termin dostawy 5 dni roboczych - 10 pkt</w:t>
      </w:r>
    </w:p>
    <w:p>
      <w:pPr>
        <w:pStyle w:val="Normal"/>
        <w:numPr>
          <w:ilvl w:val="0"/>
          <w:numId w:val="5"/>
        </w:numPr>
        <w:spacing w:lineRule="auto" w:line="276" w:before="0" w:after="0"/>
        <w:ind w:hanging="284" w:left="993"/>
        <w:jc w:val="both"/>
        <w:rPr>
          <w:rFonts w:ascii="Arial" w:hAnsi="Arial" w:eastAsia="Calibri" w:cs="Arial"/>
          <w:sz w:val="20"/>
          <w:szCs w:val="20"/>
          <w:lang w:eastAsia="ar-SA"/>
        </w:rPr>
      </w:pPr>
      <w:r>
        <w:rPr>
          <w:rFonts w:eastAsia="Calibri" w:cs="Arial" w:ascii="Arial" w:hAnsi="Arial"/>
          <w:sz w:val="20"/>
          <w:szCs w:val="20"/>
          <w:lang w:eastAsia="ar-SA"/>
        </w:rPr>
        <w:t>termin dostawy 10 dni roboczych - 5 pkt</w:t>
      </w:r>
    </w:p>
    <w:p>
      <w:pPr>
        <w:pStyle w:val="Normal"/>
        <w:numPr>
          <w:ilvl w:val="0"/>
          <w:numId w:val="5"/>
        </w:numPr>
        <w:spacing w:lineRule="auto" w:line="276" w:before="0" w:after="0"/>
        <w:ind w:hanging="284" w:left="993"/>
        <w:jc w:val="both"/>
        <w:rPr>
          <w:rFonts w:ascii="Arial" w:hAnsi="Arial" w:eastAsia="Calibri" w:cs="Arial"/>
          <w:sz w:val="20"/>
          <w:szCs w:val="20"/>
          <w:lang w:eastAsia="ar-SA"/>
        </w:rPr>
      </w:pPr>
      <w:r>
        <w:rPr>
          <w:rFonts w:eastAsia="Calibri" w:cs="Arial" w:ascii="Arial" w:hAnsi="Arial"/>
          <w:sz w:val="20"/>
          <w:szCs w:val="20"/>
          <w:lang w:eastAsia="ar-SA"/>
        </w:rPr>
        <w:t>termin dostawy 15 dni roboczych - 0 pkt</w:t>
      </w:r>
    </w:p>
    <w:p>
      <w:pPr>
        <w:pStyle w:val="Normal"/>
        <w:spacing w:lineRule="auto" w:line="276" w:before="0" w:after="0"/>
        <w:ind w:left="360"/>
        <w:jc w:val="both"/>
        <w:rPr>
          <w:rFonts w:ascii="Arial" w:hAnsi="Arial" w:cs="Arial"/>
          <w:sz w:val="20"/>
          <w:szCs w:val="20"/>
        </w:rPr>
      </w:pPr>
      <w:r>
        <w:rPr>
          <w:rFonts w:cs="Arial" w:ascii="Arial" w:hAnsi="Arial"/>
          <w:sz w:val="20"/>
          <w:szCs w:val="20"/>
        </w:rPr>
        <w:t>W przypadku nie podania terminu realizacji zamówienia  przez Wykonawcę w pozycji 4.2. Formularza ofertowego – Załącznik Nr 1, Zamawiający przyjmuje, iż Wykonawca oferuje maksymalny termin realizacji  zamówienia – 15 dni roboczych.  Termin 15 dni roboczych  zostanie przyjęty do wyliczenia punktów za kryterium termin realizacji zamówienia.</w:t>
      </w:r>
    </w:p>
    <w:p>
      <w:pPr>
        <w:pStyle w:val="Normal"/>
        <w:spacing w:lineRule="auto" w:line="276" w:before="0" w:after="0"/>
        <w:ind w:hanging="567" w:left="567"/>
        <w:jc w:val="both"/>
        <w:rPr>
          <w:rFonts w:ascii="Arial" w:hAnsi="Arial" w:cs="Arial"/>
          <w:b/>
          <w:sz w:val="20"/>
          <w:szCs w:val="20"/>
        </w:rPr>
      </w:pPr>
      <w:r>
        <w:rPr>
          <w:rFonts w:cs="Arial" w:ascii="Arial" w:hAnsi="Arial"/>
          <w:sz w:val="20"/>
          <w:szCs w:val="20"/>
        </w:rPr>
        <w:t xml:space="preserve">      </w:t>
      </w:r>
      <w:r>
        <w:rPr>
          <w:rFonts w:cs="Arial" w:ascii="Arial" w:hAnsi="Arial"/>
          <w:b/>
          <w:sz w:val="20"/>
          <w:szCs w:val="20"/>
        </w:rPr>
        <w:t>Suma uzyskanych przez Wykonawcę punktów zostanie wyliczona wg wzoru:</w:t>
      </w:r>
    </w:p>
    <w:p>
      <w:pPr>
        <w:pStyle w:val="Normal"/>
        <w:spacing w:lineRule="auto" w:line="276" w:before="0" w:after="0"/>
        <w:ind w:left="180"/>
        <w:jc w:val="center"/>
        <w:rPr>
          <w:rFonts w:ascii="Arial" w:hAnsi="Arial" w:cs="Arial"/>
          <w:sz w:val="20"/>
          <w:szCs w:val="20"/>
        </w:rPr>
      </w:pPr>
      <w:r>
        <w:rPr>
          <w:rFonts w:cs="Arial" w:ascii="Arial" w:hAnsi="Arial"/>
          <w:b/>
          <w:sz w:val="20"/>
          <w:szCs w:val="20"/>
        </w:rPr>
        <w:t>S= C + T</w:t>
      </w:r>
    </w:p>
    <w:p>
      <w:pPr>
        <w:pStyle w:val="Normal"/>
        <w:spacing w:lineRule="auto" w:line="276" w:before="0" w:after="0"/>
        <w:ind w:left="426"/>
        <w:jc w:val="both"/>
        <w:rPr>
          <w:rFonts w:ascii="Arial" w:hAnsi="Arial" w:cs="Arial"/>
          <w:sz w:val="20"/>
          <w:szCs w:val="20"/>
        </w:rPr>
      </w:pPr>
      <w:r>
        <w:rPr>
          <w:rFonts w:cs="Arial" w:ascii="Arial" w:hAnsi="Arial"/>
          <w:sz w:val="20"/>
          <w:szCs w:val="20"/>
        </w:rPr>
        <w:t>Ofertą najkorzystniejszą będzie oferta, która przedstawi najkorzystniejszy bilans ceny i terminu realizacji zamówienia wyliczony wg powyższego wzoru (uzyska największą ilość punktów).</w:t>
      </w:r>
    </w:p>
    <w:p>
      <w:pPr>
        <w:pStyle w:val="Normal"/>
        <w:spacing w:lineRule="auto" w:line="276" w:before="0" w:after="0"/>
        <w:ind w:left="426"/>
        <w:jc w:val="both"/>
        <w:rPr>
          <w:rFonts w:ascii="Arial" w:hAnsi="Arial" w:cs="Arial"/>
          <w:sz w:val="20"/>
          <w:szCs w:val="20"/>
        </w:rPr>
      </w:pPr>
      <w:r>
        <w:rPr>
          <w:rFonts w:cs="Arial" w:ascii="Arial" w:hAnsi="Arial"/>
          <w:sz w:val="20"/>
          <w:szCs w:val="20"/>
        </w:rPr>
      </w:r>
    </w:p>
    <w:p>
      <w:pPr>
        <w:pStyle w:val="Normal"/>
        <w:spacing w:lineRule="auto" w:line="276" w:before="0" w:after="0"/>
        <w:ind w:left="426"/>
        <w:jc w:val="both"/>
        <w:rPr>
          <w:rFonts w:ascii="Arial" w:hAnsi="Arial" w:cs="Arial"/>
          <w:sz w:val="20"/>
          <w:szCs w:val="20"/>
        </w:rPr>
      </w:pPr>
      <w:r>
        <w:rPr>
          <w:rFonts w:cs="Arial" w:ascii="Arial" w:hAnsi="Arial"/>
          <w:sz w:val="20"/>
          <w:szCs w:val="20"/>
        </w:rPr>
      </w:r>
    </w:p>
    <w:p>
      <w:pPr>
        <w:pStyle w:val="Normal"/>
        <w:tabs>
          <w:tab w:val="clear" w:pos="708"/>
          <w:tab w:val="left" w:pos="360" w:leader="none"/>
        </w:tabs>
        <w:spacing w:lineRule="auto" w:line="276" w:before="0" w:after="0"/>
        <w:jc w:val="both"/>
        <w:rPr>
          <w:rFonts w:ascii="Arial" w:hAnsi="Arial" w:cs="Arial"/>
          <w:b/>
          <w:sz w:val="20"/>
          <w:szCs w:val="20"/>
          <w:u w:val="single"/>
        </w:rPr>
      </w:pPr>
      <w:r>
        <w:rPr>
          <w:rFonts w:cs="Arial" w:ascii="Arial" w:hAnsi="Arial"/>
          <w:b/>
          <w:sz w:val="20"/>
          <w:szCs w:val="20"/>
          <w:u w:val="single"/>
        </w:rPr>
        <w:t>12. Istotne postanowienia umowy, które zostaną zawarte w jej treści.</w:t>
      </w:r>
    </w:p>
    <w:p>
      <w:pPr>
        <w:pStyle w:val="Normal"/>
        <w:tabs>
          <w:tab w:val="clear" w:pos="708"/>
          <w:tab w:val="left" w:pos="360" w:leader="none"/>
        </w:tabs>
        <w:spacing w:lineRule="auto" w:line="276" w:before="0" w:after="0"/>
        <w:ind w:left="360"/>
        <w:jc w:val="both"/>
        <w:rPr>
          <w:rFonts w:ascii="Arial" w:hAnsi="Arial" w:cs="Arial"/>
          <w:sz w:val="20"/>
          <w:szCs w:val="20"/>
        </w:rPr>
      </w:pPr>
      <w:r>
        <w:rPr>
          <w:rFonts w:cs="Arial" w:ascii="Arial" w:hAnsi="Arial"/>
          <w:sz w:val="20"/>
          <w:szCs w:val="20"/>
        </w:rPr>
        <w:t>Projekt umowy w załączniku nr 4</w:t>
      </w:r>
    </w:p>
    <w:p>
      <w:pPr>
        <w:pStyle w:val="Normal"/>
        <w:spacing w:lineRule="auto" w:line="276" w:before="0" w:after="0"/>
        <w:jc w:val="both"/>
        <w:rPr>
          <w:rFonts w:ascii="Arial" w:hAnsi="Arial" w:eastAsia="Calibri" w:cs="Arial"/>
          <w:b/>
          <w:i/>
          <w:i/>
          <w:sz w:val="18"/>
          <w:szCs w:val="18"/>
        </w:rPr>
      </w:pPr>
      <w:r>
        <w:rPr>
          <w:rFonts w:eastAsia="Calibri" w:cs="Arial" w:ascii="Arial" w:hAnsi="Arial"/>
          <w:b/>
          <w:i/>
          <w:sz w:val="18"/>
          <w:szCs w:val="18"/>
        </w:rPr>
        <w:t>13. O udzielenie zamówienia mogą ubiegać się wykonawcy, którzy nie podlegają wykluczeniu                             na podstawie art. 7 ust 1 ustawy z dnia 13 kwietnia 2022 r., o szczególnych rozwiązaniach w zakresie przeciwdziałaniu wspieraniu agresji na Ukrainę oraz służących ochronie bezpieczeństwa narodowego (Dz.U. 2023 poz. 129 ze zmianami)</w:t>
      </w:r>
    </w:p>
    <w:p>
      <w:pPr>
        <w:pStyle w:val="Normal"/>
        <w:spacing w:lineRule="auto" w:line="276" w:before="0" w:after="0"/>
        <w:jc w:val="both"/>
        <w:rPr>
          <w:rFonts w:ascii="Arial" w:hAnsi="Arial" w:eastAsia="Calibri" w:cs="Arial"/>
          <w:b/>
          <w:sz w:val="18"/>
          <w:szCs w:val="18"/>
        </w:rPr>
      </w:pPr>
      <w:r>
        <w:rPr>
          <w:rFonts w:eastAsia="Calibri" w:cs="Arial" w:ascii="Arial" w:hAnsi="Arial"/>
          <w:b/>
          <w:sz w:val="18"/>
          <w:szCs w:val="18"/>
        </w:rPr>
      </w:r>
    </w:p>
    <w:p>
      <w:pPr>
        <w:pStyle w:val="Normal"/>
        <w:spacing w:lineRule="auto" w:line="276" w:before="0" w:after="0"/>
        <w:jc w:val="both"/>
        <w:rPr>
          <w:rFonts w:ascii="Arial" w:hAnsi="Arial" w:eastAsia="Calibri" w:cs="Arial"/>
          <w:b/>
          <w:sz w:val="16"/>
          <w:szCs w:val="16"/>
          <w:u w:val="single"/>
        </w:rPr>
      </w:pPr>
      <w:r>
        <w:rPr>
          <w:rFonts w:eastAsia="Calibri" w:cs="Arial" w:ascii="Arial" w:hAnsi="Arial"/>
          <w:b/>
          <w:sz w:val="16"/>
          <w:szCs w:val="16"/>
          <w:u w:val="single"/>
        </w:rPr>
        <w:t>ZAŁĄCZNIKI  DO  OGŁOSZENIA:</w:t>
      </w:r>
    </w:p>
    <w:p>
      <w:pPr>
        <w:pStyle w:val="Normal"/>
        <w:spacing w:lineRule="auto" w:line="276" w:before="0" w:after="0"/>
        <w:contextualSpacing/>
        <w:jc w:val="both"/>
        <w:rPr>
          <w:rFonts w:ascii="Arial" w:hAnsi="Arial" w:eastAsia="Times New Roman" w:cs="Arial"/>
          <w:sz w:val="16"/>
          <w:szCs w:val="16"/>
          <w:lang w:eastAsia="pl-PL"/>
        </w:rPr>
      </w:pPr>
      <w:r>
        <w:rPr>
          <w:rFonts w:eastAsia="Calibri" w:cs="Arial" w:ascii="Arial" w:hAnsi="Arial"/>
          <w:sz w:val="16"/>
          <w:szCs w:val="16"/>
        </w:rPr>
        <w:t xml:space="preserve">Załącznik nr 1 - </w:t>
      </w:r>
      <w:r>
        <w:rPr>
          <w:rFonts w:eastAsia="Times New Roman" w:cs="Arial" w:ascii="Arial" w:hAnsi="Arial"/>
          <w:sz w:val="16"/>
          <w:szCs w:val="16"/>
          <w:lang w:eastAsia="pl-PL"/>
        </w:rPr>
        <w:t>Formularz ofertowy</w:t>
      </w:r>
    </w:p>
    <w:p>
      <w:pPr>
        <w:pStyle w:val="Normal"/>
        <w:spacing w:lineRule="auto" w:line="276" w:before="0" w:after="0"/>
        <w:contextualSpacing/>
        <w:jc w:val="both"/>
        <w:rPr>
          <w:rFonts w:ascii="Arial" w:hAnsi="Arial" w:eastAsia="Times New Roman" w:cs="Arial"/>
          <w:sz w:val="16"/>
          <w:szCs w:val="16"/>
          <w:lang w:eastAsia="pl-PL"/>
        </w:rPr>
      </w:pPr>
      <w:r>
        <w:rPr>
          <w:rFonts w:eastAsia="Times New Roman" w:cs="Arial" w:ascii="Arial" w:hAnsi="Arial"/>
          <w:sz w:val="16"/>
          <w:szCs w:val="16"/>
          <w:lang w:eastAsia="pl-PL"/>
        </w:rPr>
        <w:t xml:space="preserve">Załącznik nr 2 - Oświadczenie RODO </w:t>
      </w:r>
    </w:p>
    <w:p>
      <w:pPr>
        <w:pStyle w:val="Normal"/>
        <w:spacing w:lineRule="auto" w:line="276" w:before="0" w:after="0"/>
        <w:contextualSpacing/>
        <w:jc w:val="both"/>
        <w:rPr>
          <w:rFonts w:ascii="Arial" w:hAnsi="Arial" w:eastAsia="Times New Roman" w:cs="Arial"/>
          <w:sz w:val="16"/>
          <w:szCs w:val="16"/>
          <w:lang w:eastAsia="pl-PL"/>
        </w:rPr>
      </w:pPr>
      <w:r>
        <w:rPr>
          <w:rFonts w:eastAsia="Times New Roman" w:cs="Arial" w:ascii="Arial" w:hAnsi="Arial"/>
          <w:sz w:val="16"/>
          <w:szCs w:val="16"/>
          <w:lang w:eastAsia="pl-PL"/>
        </w:rPr>
        <w:t xml:space="preserve">Załącznik nr 3 - Oświadczenie dotyczące przesłanek wykluczenia </w:t>
      </w:r>
    </w:p>
    <w:p>
      <w:pPr>
        <w:pStyle w:val="Normal"/>
        <w:spacing w:lineRule="auto" w:line="276" w:before="0" w:after="0"/>
        <w:jc w:val="both"/>
        <w:rPr>
          <w:rFonts w:ascii="Arial" w:hAnsi="Arial" w:eastAsia="Times New Roman" w:cs="Arial"/>
          <w:sz w:val="16"/>
          <w:szCs w:val="16"/>
          <w:lang w:eastAsia="pl-PL"/>
        </w:rPr>
      </w:pPr>
      <w:r>
        <w:rPr>
          <w:rFonts w:eastAsia="Times New Roman" w:cs="Arial" w:ascii="Arial" w:hAnsi="Arial"/>
          <w:sz w:val="16"/>
          <w:szCs w:val="16"/>
          <w:lang w:eastAsia="pl-PL"/>
        </w:rPr>
        <w:t>Załącznik nr 4 - Projekt umowy</w:t>
      </w:r>
    </w:p>
    <w:p>
      <w:pPr>
        <w:pStyle w:val="Normal"/>
        <w:spacing w:lineRule="auto" w:line="276" w:before="0" w:after="0"/>
        <w:jc w:val="both"/>
        <w:rPr>
          <w:rFonts w:ascii="Arial" w:hAnsi="Arial" w:eastAsia="Calibri" w:cs="Arial"/>
          <w:b/>
          <w:sz w:val="20"/>
          <w:szCs w:val="20"/>
        </w:rPr>
      </w:pPr>
      <w:r>
        <w:rPr>
          <w:rFonts w:eastAsia="Calibri" w:cs="Arial" w:ascii="Arial" w:hAnsi="Arial"/>
          <w:b/>
          <w:sz w:val="20"/>
          <w:szCs w:val="20"/>
        </w:rPr>
      </w:r>
    </w:p>
    <w:p>
      <w:pPr>
        <w:pStyle w:val="Normal"/>
        <w:spacing w:lineRule="auto" w:line="276" w:before="0" w:after="0"/>
        <w:jc w:val="both"/>
        <w:rPr>
          <w:rFonts w:ascii="Arial" w:hAnsi="Arial" w:eastAsia="Calibri" w:cs="Arial"/>
          <w:b/>
          <w:sz w:val="20"/>
          <w:szCs w:val="20"/>
        </w:rPr>
      </w:pPr>
      <w:r>
        <w:rPr>
          <w:rFonts w:eastAsia="Calibri" w:cs="Arial" w:ascii="Arial" w:hAnsi="Arial"/>
          <w:b/>
          <w:sz w:val="20"/>
          <w:szCs w:val="20"/>
        </w:rPr>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71" w:hanging="360"/>
      </w:pPr>
      <w:rPr>
        <w:rFonts w:ascii="Wingdings" w:hAnsi="Wingdings" w:cs="Wingdings"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
    <w:lvl w:ilvl="0">
      <w:start w:val="6"/>
      <w:numFmt w:val="decimal"/>
      <w:lvlText w:val="%1."/>
      <w:lvlJc w:val="left"/>
      <w:pPr>
        <w:tabs>
          <w:tab w:val="num" w:pos="0"/>
        </w:tabs>
        <w:ind w:left="360" w:hanging="360"/>
      </w:pPr>
      <w:rPr/>
    </w:lvl>
    <w:lvl w:ilvl="1">
      <w:start w:val="1"/>
      <w:numFmt w:val="decimal"/>
      <w:lvlText w:val="%1.%2."/>
      <w:lvlJc w:val="left"/>
      <w:pPr>
        <w:tabs>
          <w:tab w:val="num" w:pos="0"/>
        </w:tabs>
        <w:ind w:left="1440" w:hanging="360"/>
      </w:pPr>
      <w:rPr>
        <w:b w:val="false"/>
      </w:rPr>
    </w:lvl>
    <w:lvl w:ilvl="2">
      <w:start w:val="1"/>
      <w:numFmt w:val="decimal"/>
      <w:lvlText w:val="%1.%2.%3."/>
      <w:lvlJc w:val="left"/>
      <w:pPr>
        <w:tabs>
          <w:tab w:val="num" w:pos="0"/>
        </w:tabs>
        <w:ind w:left="2880" w:hanging="720"/>
      </w:pPr>
      <w:rPr/>
    </w:lvl>
    <w:lvl w:ilvl="3">
      <w:start w:val="1"/>
      <w:numFmt w:val="decimal"/>
      <w:lvlText w:val="%1.%2.%3.%4."/>
      <w:lvlJc w:val="left"/>
      <w:pPr>
        <w:tabs>
          <w:tab w:val="num" w:pos="0"/>
        </w:tabs>
        <w:ind w:left="3960" w:hanging="720"/>
      </w:pPr>
      <w:rPr/>
    </w:lvl>
    <w:lvl w:ilvl="4">
      <w:start w:val="1"/>
      <w:numFmt w:val="decimal"/>
      <w:lvlText w:val="%1.%2.%3.%4.%5."/>
      <w:lvlJc w:val="left"/>
      <w:pPr>
        <w:tabs>
          <w:tab w:val="num" w:pos="0"/>
        </w:tabs>
        <w:ind w:left="5400" w:hanging="1080"/>
      </w:pPr>
      <w:rPr/>
    </w:lvl>
    <w:lvl w:ilvl="5">
      <w:start w:val="1"/>
      <w:numFmt w:val="decimal"/>
      <w:lvlText w:val="%1.%2.%3.%4.%5.%6."/>
      <w:lvlJc w:val="left"/>
      <w:pPr>
        <w:tabs>
          <w:tab w:val="num" w:pos="0"/>
        </w:tabs>
        <w:ind w:left="6480" w:hanging="1080"/>
      </w:pPr>
      <w:rPr/>
    </w:lvl>
    <w:lvl w:ilvl="6">
      <w:start w:val="1"/>
      <w:numFmt w:val="decimal"/>
      <w:lvlText w:val="%1.%2.%3.%4.%5.%6.%7."/>
      <w:lvlJc w:val="left"/>
      <w:pPr>
        <w:tabs>
          <w:tab w:val="num" w:pos="0"/>
        </w:tabs>
        <w:ind w:left="7920" w:hanging="1440"/>
      </w:pPr>
      <w:rPr/>
    </w:lvl>
    <w:lvl w:ilvl="7">
      <w:start w:val="1"/>
      <w:numFmt w:val="decimal"/>
      <w:lvlText w:val="%1.%2.%3.%4.%5.%6.%7.%8."/>
      <w:lvlJc w:val="left"/>
      <w:pPr>
        <w:tabs>
          <w:tab w:val="num" w:pos="0"/>
        </w:tabs>
        <w:ind w:left="9000" w:hanging="1440"/>
      </w:pPr>
      <w:rPr/>
    </w:lvl>
    <w:lvl w:ilvl="8">
      <w:start w:val="1"/>
      <w:numFmt w:val="decimal"/>
      <w:lvlText w:val="%1.%2.%3.%4.%5.%6.%7.%8.%9."/>
      <w:lvlJc w:val="left"/>
      <w:pPr>
        <w:tabs>
          <w:tab w:val="num" w:pos="0"/>
        </w:tabs>
        <w:ind w:left="10440" w:hanging="1800"/>
      </w:pPr>
      <w:rPr/>
    </w:lvl>
  </w:abstractNum>
  <w:abstractNum w:abstractNumId="3">
    <w:lvl w:ilvl="0">
      <w:start w:val="1"/>
      <w:numFmt w:val="lowerLetter"/>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right"/>
      <w:pPr>
        <w:tabs>
          <w:tab w:val="num" w:pos="0"/>
        </w:tabs>
        <w:ind w:left="2160" w:hanging="18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0" w:hanging="180"/>
      </w:pPr>
      <w:rPr>
        <w:rFonts w:ascii="Symbol" w:hAnsi="Symbol" w:cs="Symbol"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left"/>
      <w:pPr>
        <w:tabs>
          <w:tab w:val="num" w:pos="0"/>
        </w:tabs>
        <w:ind w:left="4320" w:hanging="36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left"/>
      <w:pPr>
        <w:tabs>
          <w:tab w:val="num" w:pos="0"/>
        </w:tabs>
        <w:ind w:left="6480" w:hanging="360"/>
      </w:pPr>
      <w:rPr>
        <w:rFonts w:ascii="Symbol" w:hAnsi="Symbol" w:cs="Symbol" w:hint="default"/>
      </w:rPr>
    </w:lvl>
  </w:abstractNum>
  <w:abstractNum w:abstractNumId="7">
    <w:lvl w:ilvl="0">
      <w:start w:val="1"/>
      <w:numFmt w:val="bullet"/>
      <w:lvlText w:val=""/>
      <w:lvlJc w:val="left"/>
      <w:pPr>
        <w:tabs>
          <w:tab w:val="num" w:pos="1069"/>
        </w:tabs>
        <w:ind w:left="1069" w:hanging="360"/>
      </w:pPr>
      <w:rPr>
        <w:rFonts w:ascii="Symbol" w:hAnsi="Symbol" w:cs="Symbol" w:hint="default"/>
      </w:rPr>
    </w:lvl>
    <w:lvl w:ilvl="1">
      <w:start w:val="1"/>
      <w:numFmt w:val="bullet"/>
      <w:lvlText w:val="◦"/>
      <w:lvlJc w:val="left"/>
      <w:pPr>
        <w:tabs>
          <w:tab w:val="num" w:pos="1429"/>
        </w:tabs>
        <w:ind w:left="1429" w:hanging="360"/>
      </w:pPr>
      <w:rPr>
        <w:rFonts w:ascii="OpenSymbol" w:hAnsi="OpenSymbol" w:cs="OpenSymbol" w:hint="default"/>
      </w:rPr>
    </w:lvl>
    <w:lvl w:ilvl="2">
      <w:start w:val="1"/>
      <w:numFmt w:val="bullet"/>
      <w:lvlText w:val="▪"/>
      <w:lvlJc w:val="left"/>
      <w:pPr>
        <w:tabs>
          <w:tab w:val="num" w:pos="1789"/>
        </w:tabs>
        <w:ind w:left="1789" w:hanging="360"/>
      </w:pPr>
      <w:rPr>
        <w:rFonts w:ascii="OpenSymbol" w:hAnsi="OpenSymbol" w:cs="OpenSymbol" w:hint="default"/>
      </w:rPr>
    </w:lvl>
    <w:lvl w:ilvl="3">
      <w:start w:val="1"/>
      <w:numFmt w:val="bullet"/>
      <w:lvlText w:val=""/>
      <w:lvlJc w:val="left"/>
      <w:pPr>
        <w:tabs>
          <w:tab w:val="num" w:pos="2149"/>
        </w:tabs>
        <w:ind w:left="2149" w:hanging="360"/>
      </w:pPr>
      <w:rPr>
        <w:rFonts w:ascii="Symbol" w:hAnsi="Symbol" w:cs="Symbol" w:hint="default"/>
      </w:rPr>
    </w:lvl>
    <w:lvl w:ilvl="4">
      <w:start w:val="1"/>
      <w:numFmt w:val="bullet"/>
      <w:lvlText w:val="◦"/>
      <w:lvlJc w:val="left"/>
      <w:pPr>
        <w:tabs>
          <w:tab w:val="num" w:pos="2509"/>
        </w:tabs>
        <w:ind w:left="2509" w:hanging="360"/>
      </w:pPr>
      <w:rPr>
        <w:rFonts w:ascii="OpenSymbol" w:hAnsi="OpenSymbol" w:cs="OpenSymbol" w:hint="default"/>
      </w:rPr>
    </w:lvl>
    <w:lvl w:ilvl="5">
      <w:start w:val="1"/>
      <w:numFmt w:val="bullet"/>
      <w:lvlText w:val="▪"/>
      <w:lvlJc w:val="left"/>
      <w:pPr>
        <w:tabs>
          <w:tab w:val="num" w:pos="2869"/>
        </w:tabs>
        <w:ind w:left="2869" w:hanging="360"/>
      </w:pPr>
      <w:rPr>
        <w:rFonts w:ascii="OpenSymbol" w:hAnsi="OpenSymbol" w:cs="OpenSymbol" w:hint="default"/>
      </w:rPr>
    </w:lvl>
    <w:lvl w:ilvl="6">
      <w:start w:val="1"/>
      <w:numFmt w:val="bullet"/>
      <w:lvlText w:val=""/>
      <w:lvlJc w:val="left"/>
      <w:pPr>
        <w:tabs>
          <w:tab w:val="num" w:pos="3229"/>
        </w:tabs>
        <w:ind w:left="3229" w:hanging="360"/>
      </w:pPr>
      <w:rPr>
        <w:rFonts w:ascii="Symbol" w:hAnsi="Symbol" w:cs="Symbol" w:hint="default"/>
      </w:rPr>
    </w:lvl>
    <w:lvl w:ilvl="7">
      <w:start w:val="1"/>
      <w:numFmt w:val="bullet"/>
      <w:lvlText w:val="◦"/>
      <w:lvlJc w:val="left"/>
      <w:pPr>
        <w:tabs>
          <w:tab w:val="num" w:pos="3589"/>
        </w:tabs>
        <w:ind w:left="3589" w:hanging="360"/>
      </w:pPr>
      <w:rPr>
        <w:rFonts w:ascii="OpenSymbol" w:hAnsi="OpenSymbol" w:cs="OpenSymbol" w:hint="default"/>
      </w:rPr>
    </w:lvl>
    <w:lvl w:ilvl="8">
      <w:start w:val="1"/>
      <w:numFmt w:val="bullet"/>
      <w:lvlText w:val="▪"/>
      <w:lvlJc w:val="left"/>
      <w:pPr>
        <w:tabs>
          <w:tab w:val="num" w:pos="3949"/>
        </w:tabs>
        <w:ind w:left="3949" w:hanging="360"/>
      </w:pPr>
      <w:rPr>
        <w:rFonts w:ascii="OpenSymbol" w:hAnsi="OpenSymbol" w:cs="OpenSymbol" w:hint="default"/>
      </w:rPr>
    </w:lvl>
  </w:abstractNum>
  <w:abstractNum w:abstractNumId="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080" w:hanging="720"/>
      </w:pPr>
      <w:rPr>
        <w:b w:val="false"/>
      </w:rPr>
    </w:lvl>
    <w:lvl w:ilvl="2">
      <w:start w:val="1"/>
      <w:numFmt w:val="decimal"/>
      <w:lvlText w:val="%1.%2.%3."/>
      <w:lvlJc w:val="left"/>
      <w:pPr>
        <w:tabs>
          <w:tab w:val="num" w:pos="0"/>
        </w:tabs>
        <w:ind w:left="1440" w:hanging="720"/>
      </w:pPr>
      <w:rPr>
        <w:b/>
        <w:bCs/>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4680" w:hanging="1800"/>
      </w:pPr>
      <w:rPr/>
    </w:lvl>
  </w:abstractNum>
  <w:abstractNum w:abstractNumId="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080" w:hanging="720"/>
      </w:pPr>
      <w:rPr>
        <w:b w:val="false"/>
      </w:rPr>
    </w:lvl>
    <w:lvl w:ilvl="2">
      <w:start w:val="1"/>
      <w:numFmt w:val="decimal"/>
      <w:lvlText w:val="%1.%2.%3."/>
      <w:lvlJc w:val="left"/>
      <w:pPr>
        <w:tabs>
          <w:tab w:val="num" w:pos="0"/>
        </w:tabs>
        <w:ind w:left="1440" w:hanging="720"/>
      </w:pPr>
      <w:rPr>
        <w:b/>
        <w:bCs/>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4680" w:hanging="1800"/>
      </w:pPr>
      <w:rPr/>
    </w:lvl>
  </w:abstractNum>
  <w:abstractNum w:abstractNumId="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080" w:hanging="720"/>
      </w:pPr>
      <w:rPr>
        <w:b w:val="false"/>
      </w:rPr>
    </w:lvl>
    <w:lvl w:ilvl="2">
      <w:start w:val="1"/>
      <w:numFmt w:val="decimal"/>
      <w:lvlText w:val="%1.%2.%3."/>
      <w:lvlJc w:val="left"/>
      <w:pPr>
        <w:tabs>
          <w:tab w:val="num" w:pos="0"/>
        </w:tabs>
        <w:ind w:left="1440" w:hanging="720"/>
      </w:pPr>
      <w:rPr>
        <w:b/>
        <w:bCs/>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4680" w:hanging="1800"/>
      </w:pPr>
      <w:rPr/>
    </w:lvl>
  </w:abstractNum>
  <w:abstractNum w:abstractNumId="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080" w:hanging="720"/>
      </w:pPr>
      <w:rPr>
        <w:b w:val="false"/>
      </w:rPr>
    </w:lvl>
    <w:lvl w:ilvl="2">
      <w:start w:val="1"/>
      <w:numFmt w:val="decimal"/>
      <w:lvlText w:val="%1.%2.%3."/>
      <w:lvlJc w:val="left"/>
      <w:pPr>
        <w:tabs>
          <w:tab w:val="num" w:pos="0"/>
        </w:tabs>
        <w:ind w:left="1440" w:hanging="720"/>
      </w:pPr>
      <w:rPr>
        <w:b/>
        <w:bCs/>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4680" w:hanging="1800"/>
      </w:pPr>
      <w:rPr/>
    </w:lvl>
  </w:abstractNum>
  <w:abstractNum w:abstractNumId="13">
    <w:lvl w:ilvl="0">
      <w:start w:val="4"/>
      <w:numFmt w:val="decimal"/>
      <w:lvlText w:val="%1."/>
      <w:lvlJc w:val="left"/>
      <w:pPr>
        <w:tabs>
          <w:tab w:val="num" w:pos="0"/>
        </w:tabs>
        <w:ind w:left="360" w:hanging="360"/>
      </w:pPr>
      <w:rPr>
        <w:b/>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lvl w:ilvl="0">
      <w:start w:val="4"/>
      <w:numFmt w:val="decimal"/>
      <w:lvlText w:val="%1."/>
      <w:lvlJc w:val="left"/>
      <w:pPr>
        <w:tabs>
          <w:tab w:val="num" w:pos="0"/>
        </w:tabs>
        <w:ind w:left="360" w:hanging="360"/>
      </w:pPr>
      <w:rPr>
        <w:b/>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9"/>
    <w:lvlOverride w:ilvl="0">
      <w:startOverride w:val="1"/>
    </w:lvlOverride>
  </w:num>
  <w:num w:numId="17">
    <w:abstractNumId w:val="9"/>
  </w:num>
  <w:num w:numId="18">
    <w:abstractNumId w:val="9"/>
  </w:num>
  <w:num w:numId="19">
    <w:abstractNumId w:val="9"/>
  </w:num>
  <w:num w:numId="20">
    <w:abstractNumId w:val="13"/>
    <w:lvlOverride w:ilvl="0">
      <w:startOverride w:val="4"/>
    </w:lvlOverride>
  </w:num>
  <w:num w:numId="21">
    <w:abstractNumId w:val="13"/>
  </w:num>
</w:numbering>
</file>

<file path=word/settings.xml><?xml version="1.0" encoding="utf-8"?>
<w:settings xmlns:w="http://schemas.openxmlformats.org/wordprocessingml/2006/main">
  <w:zoom w:percent="160"/>
  <w:defaultTabStop w:val="708"/>
  <w:autoHyphenation w:val="true"/>
  <w:hyphenationZone w:val="425"/>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93457"/>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podstawowywcity2Znak" w:customStyle="1">
    <w:name w:val="Tekst podstawowy wcięty 2 Znak"/>
    <w:basedOn w:val="DefaultParagraphFont"/>
    <w:link w:val="BodyTextIndent2"/>
    <w:uiPriority w:val="99"/>
    <w:qFormat/>
    <w:rsid w:val="00893457"/>
    <w:rPr/>
  </w:style>
  <w:style w:type="character" w:styleId="TekstdymkaZnak" w:customStyle="1">
    <w:name w:val="Tekst dymka Znak"/>
    <w:basedOn w:val="DefaultParagraphFont"/>
    <w:link w:val="BalloonText"/>
    <w:uiPriority w:val="99"/>
    <w:semiHidden/>
    <w:qFormat/>
    <w:rsid w:val="00bf7188"/>
    <w:rPr>
      <w:rFonts w:ascii="Segoe UI" w:hAnsi="Segoe UI" w:cs="Segoe UI"/>
      <w:sz w:val="18"/>
      <w:szCs w:val="18"/>
    </w:rPr>
  </w:style>
  <w:style w:type="character" w:styleId="NagwekZnak" w:customStyle="1">
    <w:name w:val="Nagłówek Znak"/>
    <w:basedOn w:val="DefaultParagraphFont"/>
    <w:uiPriority w:val="99"/>
    <w:qFormat/>
    <w:rsid w:val="0008016c"/>
    <w:rPr/>
  </w:style>
  <w:style w:type="character" w:styleId="StopkaZnak" w:customStyle="1">
    <w:name w:val="Stopka Znak"/>
    <w:basedOn w:val="DefaultParagraphFont"/>
    <w:uiPriority w:val="99"/>
    <w:qFormat/>
    <w:rsid w:val="0008016c"/>
    <w:rPr/>
  </w:style>
  <w:style w:type="character" w:styleId="AkapitzlistZnak" w:customStyle="1">
    <w:name w:val="Akapit z listą Znak"/>
    <w:link w:val="ListParagraph"/>
    <w:uiPriority w:val="34"/>
    <w:qFormat/>
    <w:rsid w:val="00936b3c"/>
    <w:rPr>
      <w:rFonts w:ascii="Calibri" w:hAnsi="Calibri" w:eastAsia="Times New Roman" w:cs="Times New Roman"/>
      <w:lang w:eastAsia="pl-PL"/>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Header">
    <w:name w:val="Header"/>
    <w:basedOn w:val="Normal"/>
    <w:next w:val="BodyText"/>
    <w:link w:val="NagwekZnak"/>
    <w:uiPriority w:val="99"/>
    <w:unhideWhenUsed/>
    <w:rsid w:val="0008016c"/>
    <w:pPr>
      <w:tabs>
        <w:tab w:val="clear" w:pos="708"/>
        <w:tab w:val="center" w:pos="4536" w:leader="none"/>
        <w:tab w:val="right" w:pos="9072" w:leader="none"/>
      </w:tabs>
      <w:spacing w:lineRule="auto" w:line="240" w:before="0" w:after="0"/>
    </w:pPr>
    <w:rPr/>
  </w:style>
  <w:style w:type="paragraph" w:styleId="Caption1">
    <w:name w:val="caption1"/>
    <w:basedOn w:val="Normal"/>
    <w:qFormat/>
    <w:pPr>
      <w:suppressLineNumbers/>
      <w:spacing w:before="120" w:after="120"/>
    </w:pPr>
    <w:rPr>
      <w:rFonts w:cs="Arial"/>
      <w:i/>
      <w:iCs/>
      <w:sz w:val="24"/>
      <w:szCs w:val="24"/>
    </w:rPr>
  </w:style>
  <w:style w:type="paragraph" w:styleId="ListParagraph">
    <w:name w:val="List Paragraph"/>
    <w:basedOn w:val="Normal"/>
    <w:link w:val="AkapitzlistZnak"/>
    <w:uiPriority w:val="34"/>
    <w:qFormat/>
    <w:rsid w:val="00893457"/>
    <w:pPr>
      <w:spacing w:lineRule="auto" w:line="276" w:before="0" w:after="200"/>
      <w:ind w:left="720"/>
      <w:contextualSpacing/>
    </w:pPr>
    <w:rPr>
      <w:rFonts w:ascii="Calibri" w:hAnsi="Calibri" w:eastAsia="Times New Roman" w:cs="Times New Roman"/>
      <w:lang w:eastAsia="pl-PL"/>
    </w:rPr>
  </w:style>
  <w:style w:type="paragraph" w:styleId="BodyTextIndent2">
    <w:name w:val="Body Text Indent 2"/>
    <w:basedOn w:val="Normal"/>
    <w:link w:val="Tekstpodstawowywcity2Znak"/>
    <w:uiPriority w:val="99"/>
    <w:unhideWhenUsed/>
    <w:qFormat/>
    <w:rsid w:val="00893457"/>
    <w:pPr>
      <w:spacing w:lineRule="auto" w:line="480" w:before="0" w:after="120"/>
      <w:ind w:left="283"/>
    </w:pPr>
    <w:rPr/>
  </w:style>
  <w:style w:type="paragraph" w:styleId="Akapitzlist2" w:customStyle="1">
    <w:name w:val="Akapit z listą2"/>
    <w:basedOn w:val="Normal"/>
    <w:qFormat/>
    <w:rsid w:val="00df1567"/>
    <w:pPr>
      <w:spacing w:lineRule="auto" w:line="240" w:before="0" w:after="0"/>
      <w:ind w:left="720"/>
      <w:contextualSpacing/>
    </w:pPr>
    <w:rPr>
      <w:rFonts w:ascii="Times New Roman" w:hAnsi="Times New Roman" w:eastAsia="Calibri" w:cs="Times New Roman"/>
      <w:sz w:val="28"/>
      <w:szCs w:val="20"/>
      <w:lang w:eastAsia="pl-PL"/>
    </w:rPr>
  </w:style>
  <w:style w:type="paragraph" w:styleId="BalloonText">
    <w:name w:val="Balloon Text"/>
    <w:basedOn w:val="Normal"/>
    <w:link w:val="TekstdymkaZnak"/>
    <w:uiPriority w:val="99"/>
    <w:semiHidden/>
    <w:unhideWhenUsed/>
    <w:qFormat/>
    <w:rsid w:val="00bf7188"/>
    <w:pPr>
      <w:spacing w:lineRule="auto" w:line="240" w:before="0" w:after="0"/>
    </w:pPr>
    <w:rPr>
      <w:rFonts w:ascii="Segoe UI" w:hAnsi="Segoe UI" w:cs="Segoe UI"/>
      <w:sz w:val="18"/>
      <w:szCs w:val="18"/>
    </w:rPr>
  </w:style>
  <w:style w:type="paragraph" w:styleId="Footer">
    <w:name w:val="Footer"/>
    <w:basedOn w:val="Normal"/>
    <w:link w:val="StopkaZnak"/>
    <w:uiPriority w:val="99"/>
    <w:unhideWhenUsed/>
    <w:rsid w:val="0008016c"/>
    <w:pPr>
      <w:tabs>
        <w:tab w:val="clear" w:pos="708"/>
        <w:tab w:val="center" w:pos="4536" w:leader="none"/>
        <w:tab w:val="right" w:pos="9072" w:leader="none"/>
      </w:tabs>
      <w:spacing w:lineRule="auto" w:line="240" w:before="0" w:after="0"/>
    </w:pPr>
    <w:rPr/>
  </w:style>
  <w:style w:type="paragraph" w:styleId="StandardowyStandardowy1" w:customStyle="1">
    <w:name w:val="Standardowy.Standardowy1"/>
    <w:qFormat/>
    <w:rsid w:val="00e73397"/>
    <w:pPr>
      <w:widowControl/>
      <w:suppressAutoHyphens w:val="true"/>
      <w:bidi w:val="0"/>
      <w:spacing w:before="0" w:after="0"/>
      <w:jc w:val="left"/>
    </w:pPr>
    <w:rPr>
      <w:rFonts w:ascii="Times New Roman" w:hAnsi="Times New Roman" w:eastAsia="Times New Roman" w:cs="Times New Roman"/>
      <w:color w:val="auto"/>
      <w:kern w:val="0"/>
      <w:sz w:val="24"/>
      <w:szCs w:val="20"/>
      <w:lang w:val="pl-PL" w:eastAsia="pl-PL" w:bidi="ar-SA"/>
    </w:rPr>
  </w:style>
  <w:style w:type="paragraph" w:styleId="NormalWeb">
    <w:name w:val="Normal (Web)"/>
    <w:basedOn w:val="Normal"/>
    <w:qFormat/>
    <w:pPr>
      <w:spacing w:lineRule="auto" w:line="276" w:beforeAutospacing="1" w:after="142"/>
    </w:pPr>
    <w:rPr>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FAD9-95FD-4A80-8935-E6E6B44C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Application>LibreOffice/7.6.0.3$Windows_X86_64 LibreOffice_project/69edd8b8ebc41d00b4de3915dc82f8f0fc3b6265</Application>
  <AppVersion>15.0000</AppVersion>
  <Pages>11</Pages>
  <Words>1920</Words>
  <Characters>13040</Characters>
  <CharactersWithSpaces>15140</CharactersWithSpaces>
  <Paragraphs>162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2017-02-22T08:19:00Z</dcterms:created>
  <dc:creator>MagdalenaGabara</dc:creator>
  <dc:description/>
  <dc:language>pl-PL</dc:language>
  <cp:lastModifiedBy/>
  <cp:lastPrinted>2021-03-16T12:19:00Z</cp:lastPrinted>
  <dcterms:modified xsi:type="dcterms:W3CDTF">2024-02-23T11:54:55Z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