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19D2" w14:textId="77777777" w:rsidR="00E42692" w:rsidRPr="006A7812" w:rsidRDefault="001D16D6" w:rsidP="00E42692">
      <w:pPr>
        <w:spacing w:after="0"/>
        <w:jc w:val="right"/>
        <w:rPr>
          <w:rFonts w:cstheme="minorHAnsi"/>
          <w:iCs/>
          <w:sz w:val="24"/>
          <w:szCs w:val="24"/>
        </w:rPr>
      </w:pPr>
      <w:r w:rsidRPr="006A7812">
        <w:rPr>
          <w:rFonts w:cstheme="minorHAnsi"/>
          <w:b/>
          <w:iCs/>
          <w:sz w:val="24"/>
          <w:szCs w:val="24"/>
        </w:rPr>
        <w:t xml:space="preserve">Załącznik </w:t>
      </w:r>
      <w:r w:rsidR="001A1E44" w:rsidRPr="006A7812">
        <w:rPr>
          <w:rFonts w:cstheme="minorHAnsi"/>
          <w:b/>
          <w:iCs/>
          <w:sz w:val="24"/>
          <w:szCs w:val="24"/>
        </w:rPr>
        <w:t xml:space="preserve">nr 1 </w:t>
      </w:r>
      <w:r w:rsidRPr="006A7812">
        <w:rPr>
          <w:rFonts w:cstheme="minorHAnsi"/>
          <w:b/>
          <w:iCs/>
          <w:sz w:val="24"/>
          <w:szCs w:val="24"/>
        </w:rPr>
        <w:t>do S</w:t>
      </w:r>
      <w:r w:rsidR="00E42692" w:rsidRPr="006A7812">
        <w:rPr>
          <w:rFonts w:cstheme="minorHAnsi"/>
          <w:b/>
          <w:iCs/>
          <w:sz w:val="24"/>
          <w:szCs w:val="24"/>
        </w:rPr>
        <w:t>WZ</w:t>
      </w:r>
    </w:p>
    <w:p w14:paraId="069580D5" w14:textId="77777777" w:rsidR="00E42692" w:rsidRPr="006A7812" w:rsidRDefault="00E42692" w:rsidP="00E42692">
      <w:pPr>
        <w:spacing w:after="0"/>
        <w:ind w:left="426"/>
        <w:jc w:val="both"/>
        <w:rPr>
          <w:rFonts w:cstheme="minorHAnsi"/>
          <w:sz w:val="24"/>
          <w:szCs w:val="24"/>
        </w:rPr>
      </w:pPr>
    </w:p>
    <w:p w14:paraId="307C2274" w14:textId="77777777" w:rsidR="00E42692" w:rsidRPr="006A7812" w:rsidRDefault="00E42692" w:rsidP="00E42692">
      <w:pPr>
        <w:spacing w:after="0"/>
        <w:ind w:left="426"/>
        <w:jc w:val="center"/>
        <w:rPr>
          <w:rFonts w:cstheme="minorHAnsi"/>
          <w:b/>
          <w:sz w:val="28"/>
          <w:szCs w:val="28"/>
        </w:rPr>
      </w:pPr>
      <w:r w:rsidRPr="006A7812">
        <w:rPr>
          <w:rFonts w:cstheme="minorHAnsi"/>
          <w:b/>
          <w:sz w:val="28"/>
          <w:szCs w:val="28"/>
        </w:rPr>
        <w:t>OPIS PRZEDMIOTU ZAMÓWIENIA (OPZ)</w:t>
      </w:r>
    </w:p>
    <w:p w14:paraId="25428306" w14:textId="77777777" w:rsidR="00E42692" w:rsidRPr="006A7812" w:rsidRDefault="00E42692" w:rsidP="00950E6E">
      <w:pPr>
        <w:spacing w:after="0"/>
        <w:jc w:val="both"/>
        <w:rPr>
          <w:rFonts w:cstheme="minorHAnsi"/>
          <w:sz w:val="24"/>
          <w:szCs w:val="24"/>
        </w:rPr>
      </w:pPr>
    </w:p>
    <w:p w14:paraId="03A95094" w14:textId="77777777" w:rsidR="001C17B4" w:rsidRPr="006A7812" w:rsidRDefault="00500A75" w:rsidP="006A7812">
      <w:pPr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A7812">
        <w:rPr>
          <w:rFonts w:cstheme="minorHAnsi"/>
          <w:iCs/>
          <w:sz w:val="24"/>
          <w:szCs w:val="24"/>
        </w:rPr>
        <w:t xml:space="preserve">Przedmiotem zamówienia </w:t>
      </w:r>
      <w:bookmarkStart w:id="0" w:name="_Hlk97723127"/>
      <w:r w:rsidR="0054415F" w:rsidRPr="006A7812">
        <w:rPr>
          <w:rFonts w:cstheme="minorHAnsi"/>
          <w:iCs/>
          <w:sz w:val="24"/>
          <w:szCs w:val="24"/>
        </w:rPr>
        <w:t xml:space="preserve">jest zaprojektowanie i wykonanie robót budowlanych polegających </w:t>
      </w:r>
      <w:r w:rsidR="00950E6E" w:rsidRPr="006A7812">
        <w:rPr>
          <w:rFonts w:cstheme="minorHAnsi"/>
          <w:sz w:val="24"/>
          <w:szCs w:val="24"/>
        </w:rPr>
        <w:t>na wykonaniu II etapu budowy stadionu sportowego przy ul. Czerwonych Klonów 16 w Tarnowie</w:t>
      </w:r>
      <w:r w:rsidR="00D83A76" w:rsidRPr="006A7812">
        <w:rPr>
          <w:rFonts w:cstheme="minorHAnsi"/>
          <w:iCs/>
          <w:sz w:val="24"/>
          <w:szCs w:val="24"/>
        </w:rPr>
        <w:t>.</w:t>
      </w:r>
    </w:p>
    <w:p w14:paraId="1184F79D" w14:textId="77777777" w:rsidR="00CB15E2" w:rsidRPr="006A7812" w:rsidRDefault="0054415F" w:rsidP="006A7812">
      <w:pPr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bookmarkStart w:id="1" w:name="_Hlk97725219"/>
      <w:bookmarkEnd w:id="0"/>
      <w:r w:rsidRPr="006A7812">
        <w:rPr>
          <w:rFonts w:cstheme="minorHAnsi"/>
          <w:iCs/>
          <w:sz w:val="24"/>
          <w:szCs w:val="24"/>
        </w:rPr>
        <w:t xml:space="preserve">Zakres </w:t>
      </w:r>
      <w:r w:rsidR="00CB15E2" w:rsidRPr="006A7812">
        <w:rPr>
          <w:rFonts w:cstheme="minorHAnsi"/>
          <w:iCs/>
          <w:sz w:val="24"/>
          <w:szCs w:val="24"/>
        </w:rPr>
        <w:t>zamówienia obejmuje m.in.:</w:t>
      </w:r>
    </w:p>
    <w:p w14:paraId="351BFE34" w14:textId="77777777" w:rsidR="00950E6E" w:rsidRPr="006A7812" w:rsidRDefault="00950E6E" w:rsidP="006A7812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rPr>
          <w:rFonts w:eastAsia="Calibri" w:cstheme="minorHAnsi"/>
          <w:iCs/>
          <w:sz w:val="24"/>
          <w:szCs w:val="24"/>
        </w:rPr>
      </w:pPr>
      <w:bookmarkStart w:id="2" w:name="_Hlk131147486"/>
      <w:r w:rsidRPr="006A7812">
        <w:rPr>
          <w:rFonts w:eastAsia="Calibri" w:cstheme="minorHAnsi"/>
          <w:iCs/>
          <w:sz w:val="24"/>
          <w:szCs w:val="24"/>
        </w:rPr>
        <w:t>opracowanie projektów budowlanych i wykonawczych, specyfikacji technicznych wykonania i odbioru robót budowlanych, kosztorysów ofertowych, przedmiarów;</w:t>
      </w:r>
    </w:p>
    <w:p w14:paraId="0DF3E543" w14:textId="77777777" w:rsidR="00950E6E" w:rsidRPr="006A7812" w:rsidRDefault="00950E6E" w:rsidP="006A7812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rPr>
          <w:rFonts w:eastAsia="Calibri" w:cstheme="minorHAnsi"/>
          <w:iCs/>
          <w:sz w:val="24"/>
          <w:szCs w:val="24"/>
        </w:rPr>
      </w:pPr>
      <w:r w:rsidRPr="006A7812">
        <w:rPr>
          <w:rFonts w:eastAsia="Calibri" w:cstheme="minorHAnsi"/>
          <w:iCs/>
          <w:sz w:val="24"/>
          <w:szCs w:val="24"/>
        </w:rPr>
        <w:t>uzyskanie wszelkich niezbędnych warunków, opinii, uzgodnień, sprawdzeń, postanowień, ekspertyz, decyzji, itp.;</w:t>
      </w:r>
    </w:p>
    <w:p w14:paraId="60AF030B" w14:textId="77777777" w:rsidR="00950E6E" w:rsidRPr="006A7812" w:rsidRDefault="00950E6E" w:rsidP="006A7812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rPr>
          <w:rFonts w:eastAsia="Calibri" w:cstheme="minorHAnsi"/>
          <w:iCs/>
          <w:sz w:val="24"/>
          <w:szCs w:val="24"/>
        </w:rPr>
      </w:pPr>
      <w:r w:rsidRPr="006A7812">
        <w:rPr>
          <w:rFonts w:eastAsia="Calibri" w:cstheme="minorHAnsi"/>
          <w:iCs/>
          <w:sz w:val="24"/>
          <w:szCs w:val="24"/>
        </w:rPr>
        <w:t>uzyskanie wszelkich niezbędnych warunków technicznych i/lub ich aktualizacje w zakresie przebudowy istniejących sieci i urządzeń oraz przyłączenia obiektu do sieci;</w:t>
      </w:r>
    </w:p>
    <w:p w14:paraId="3514B6AE" w14:textId="77777777" w:rsidR="00950E6E" w:rsidRPr="006A7812" w:rsidRDefault="00950E6E" w:rsidP="006A7812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rPr>
          <w:rFonts w:eastAsia="Calibri" w:cstheme="minorHAnsi"/>
          <w:iCs/>
          <w:sz w:val="24"/>
          <w:szCs w:val="24"/>
        </w:rPr>
      </w:pPr>
      <w:r w:rsidRPr="006A7812">
        <w:rPr>
          <w:rFonts w:eastAsia="Times New Roman" w:cstheme="minorHAnsi"/>
          <w:iCs/>
          <w:sz w:val="24"/>
          <w:szCs w:val="24"/>
          <w:lang w:eastAsia="ar-SA"/>
        </w:rPr>
        <w:t>wykonanie robót budowlanych zgodnie z umową, dokumentacją projektową zaakceptowaną przez Zamawiającego, decyzją/</w:t>
      </w:r>
      <w:proofErr w:type="spellStart"/>
      <w:r w:rsidRPr="006A7812">
        <w:rPr>
          <w:rFonts w:eastAsia="Times New Roman" w:cstheme="minorHAnsi"/>
          <w:iCs/>
          <w:sz w:val="24"/>
          <w:szCs w:val="24"/>
          <w:lang w:eastAsia="ar-SA"/>
        </w:rPr>
        <w:t>ami</w:t>
      </w:r>
      <w:proofErr w:type="spellEnd"/>
      <w:r w:rsidRPr="006A7812">
        <w:rPr>
          <w:rFonts w:eastAsia="Times New Roman" w:cstheme="minorHAnsi"/>
          <w:iCs/>
          <w:sz w:val="24"/>
          <w:szCs w:val="24"/>
          <w:lang w:eastAsia="ar-SA"/>
        </w:rPr>
        <w:t xml:space="preserve"> o pozwoleniu na budowę, obejmujących wykonanie zgodnie z wymaganiami licencyjnymi I ligi piłki nożnej PZPN m.in.:</w:t>
      </w:r>
    </w:p>
    <w:p w14:paraId="76B10A73" w14:textId="15C01745" w:rsidR="00950E6E" w:rsidRPr="006A7812" w:rsidRDefault="00950E6E" w:rsidP="006A7812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rPr>
          <w:rFonts w:eastAsia="Times New Roman" w:cstheme="minorHAnsi"/>
          <w:iCs/>
          <w:sz w:val="24"/>
          <w:szCs w:val="24"/>
          <w:lang w:eastAsia="ar-SA"/>
        </w:rPr>
      </w:pPr>
      <w:bookmarkStart w:id="3" w:name="_Hlk147923028"/>
      <w:r w:rsidRPr="006A7812">
        <w:rPr>
          <w:rFonts w:eastAsia="Times New Roman" w:cstheme="minorHAnsi"/>
          <w:iCs/>
          <w:sz w:val="24"/>
          <w:szCs w:val="24"/>
          <w:lang w:eastAsia="ar-SA"/>
        </w:rPr>
        <w:t>płyty boiska o nawierzchni hybrydowej pola gry z poboczami o nawierzchni syntetycznej z instalacjami podgrzewania, nawadniania i drenażu wraz z</w:t>
      </w:r>
      <w:r w:rsidR="006A7812">
        <w:rPr>
          <w:rFonts w:eastAsia="Times New Roman" w:cstheme="minorHAnsi"/>
          <w:iCs/>
          <w:sz w:val="24"/>
          <w:szCs w:val="24"/>
          <w:lang w:eastAsia="ar-SA"/>
        </w:rPr>
        <w:t> </w:t>
      </w:r>
      <w:r w:rsidRPr="006A7812">
        <w:rPr>
          <w:rFonts w:eastAsia="Times New Roman" w:cstheme="minorHAnsi"/>
          <w:iCs/>
          <w:sz w:val="24"/>
          <w:szCs w:val="24"/>
          <w:lang w:eastAsia="ar-SA"/>
        </w:rPr>
        <w:t>wyposażeniem sportowym,</w:t>
      </w:r>
    </w:p>
    <w:p w14:paraId="00EAC46F" w14:textId="77777777" w:rsidR="00950E6E" w:rsidRPr="006A7812" w:rsidRDefault="00950E6E" w:rsidP="006A7812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6A7812">
        <w:rPr>
          <w:rFonts w:eastAsia="Times New Roman" w:cstheme="minorHAnsi"/>
          <w:iCs/>
          <w:sz w:val="24"/>
          <w:szCs w:val="24"/>
          <w:lang w:eastAsia="ar-SA"/>
        </w:rPr>
        <w:t>oświetlenia głównego boiska,</w:t>
      </w:r>
    </w:p>
    <w:p w14:paraId="497E841B" w14:textId="77777777" w:rsidR="00950E6E" w:rsidRPr="006A7812" w:rsidRDefault="00950E6E" w:rsidP="006A7812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rPr>
          <w:rFonts w:eastAsia="Times New Roman" w:cstheme="minorHAnsi"/>
          <w:iCs/>
          <w:sz w:val="24"/>
          <w:szCs w:val="24"/>
          <w:lang w:eastAsia="ar-SA"/>
        </w:rPr>
      </w:pPr>
      <w:r w:rsidRPr="006A7812">
        <w:rPr>
          <w:rFonts w:eastAsia="Times New Roman" w:cstheme="minorHAnsi"/>
          <w:iCs/>
          <w:sz w:val="24"/>
          <w:szCs w:val="24"/>
          <w:lang w:eastAsia="ar-SA"/>
        </w:rPr>
        <w:t>ogrodzenia zewnętrzne stadionu,</w:t>
      </w:r>
    </w:p>
    <w:p w14:paraId="159ED8FA" w14:textId="18918CFA" w:rsidR="00950E6E" w:rsidRPr="006A7812" w:rsidRDefault="00950E6E" w:rsidP="006A7812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rPr>
          <w:rFonts w:eastAsia="Times New Roman" w:cstheme="minorHAnsi"/>
          <w:iCs/>
          <w:sz w:val="24"/>
          <w:szCs w:val="24"/>
          <w:lang w:eastAsia="ar-SA"/>
        </w:rPr>
      </w:pPr>
      <w:r w:rsidRPr="006A7812">
        <w:rPr>
          <w:rFonts w:eastAsia="Times New Roman" w:cstheme="minorHAnsi"/>
          <w:iCs/>
          <w:sz w:val="24"/>
          <w:szCs w:val="24"/>
          <w:lang w:eastAsia="ar-SA"/>
        </w:rPr>
        <w:t>obiektów towarzyszących tj. kotłownia zewnętrzna, rozdzielnie BMS</w:t>
      </w:r>
      <w:r w:rsidR="005F5E43">
        <w:rPr>
          <w:rFonts w:eastAsia="Times New Roman" w:cstheme="minorHAnsi"/>
          <w:iCs/>
          <w:sz w:val="24"/>
          <w:szCs w:val="24"/>
          <w:lang w:eastAsia="ar-SA"/>
        </w:rPr>
        <w:t>;</w:t>
      </w:r>
    </w:p>
    <w:bookmarkEnd w:id="3"/>
    <w:p w14:paraId="09F6B39C" w14:textId="77777777" w:rsidR="00950E6E" w:rsidRPr="006A7812" w:rsidRDefault="00950E6E" w:rsidP="006A7812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rPr>
          <w:rFonts w:eastAsia="Calibri" w:cstheme="minorHAnsi"/>
          <w:iCs/>
          <w:sz w:val="24"/>
          <w:szCs w:val="24"/>
        </w:rPr>
      </w:pPr>
      <w:r w:rsidRPr="006A7812">
        <w:rPr>
          <w:rFonts w:eastAsia="Calibri" w:cstheme="minorHAnsi"/>
          <w:iCs/>
          <w:sz w:val="24"/>
          <w:szCs w:val="24"/>
        </w:rPr>
        <w:t>wykonanie geodezyjnej inwentaryzacji powykonawczej;</w:t>
      </w:r>
    </w:p>
    <w:p w14:paraId="58551168" w14:textId="45D67966" w:rsidR="00950E6E" w:rsidRPr="006A7812" w:rsidRDefault="00950E6E" w:rsidP="006A7812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rPr>
          <w:rFonts w:eastAsia="Calibri" w:cstheme="minorHAnsi"/>
          <w:iCs/>
          <w:sz w:val="24"/>
          <w:szCs w:val="24"/>
        </w:rPr>
      </w:pPr>
      <w:r w:rsidRPr="006A7812">
        <w:rPr>
          <w:rFonts w:eastAsia="Calibri" w:cstheme="minorHAnsi"/>
          <w:iCs/>
          <w:sz w:val="24"/>
          <w:szCs w:val="24"/>
        </w:rPr>
        <w:t>przygotowanie i przekazanie Zamawiającemu kompletu dokumentów koniecznych do</w:t>
      </w:r>
      <w:r w:rsidR="006A7812">
        <w:rPr>
          <w:rFonts w:eastAsia="Calibri" w:cstheme="minorHAnsi"/>
          <w:iCs/>
          <w:sz w:val="24"/>
          <w:szCs w:val="24"/>
        </w:rPr>
        <w:t> </w:t>
      </w:r>
      <w:r w:rsidRPr="006A7812">
        <w:rPr>
          <w:rFonts w:eastAsia="Calibri" w:cstheme="minorHAnsi"/>
          <w:iCs/>
          <w:sz w:val="24"/>
          <w:szCs w:val="24"/>
        </w:rPr>
        <w:t>zgłoszenia zakończenia robót lub złożenia wniosku o pozwolenie na użytkowanie, najpóźniej w dniu odbioru końcowego robót;</w:t>
      </w:r>
    </w:p>
    <w:p w14:paraId="5289A34A" w14:textId="206A0C35" w:rsidR="00950E6E" w:rsidRPr="006A7812" w:rsidRDefault="00950E6E" w:rsidP="006A7812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rPr>
          <w:rFonts w:eastAsia="Calibri" w:cstheme="minorHAnsi"/>
          <w:iCs/>
          <w:sz w:val="24"/>
          <w:szCs w:val="24"/>
        </w:rPr>
      </w:pPr>
      <w:r w:rsidRPr="006A7812">
        <w:rPr>
          <w:rFonts w:eastAsia="Calibri" w:cstheme="minorHAnsi"/>
          <w:iCs/>
          <w:sz w:val="24"/>
          <w:szCs w:val="24"/>
        </w:rPr>
        <w:t>sprawowanie nadzoru autorskiego</w:t>
      </w:r>
      <w:r w:rsidR="005F5E43">
        <w:rPr>
          <w:rFonts w:eastAsia="Calibri" w:cstheme="minorHAnsi"/>
          <w:iCs/>
          <w:sz w:val="24"/>
          <w:szCs w:val="24"/>
        </w:rPr>
        <w:t>;</w:t>
      </w:r>
    </w:p>
    <w:p w14:paraId="054A25ED" w14:textId="77777777" w:rsidR="00950E6E" w:rsidRPr="006A7812" w:rsidRDefault="00950E6E" w:rsidP="006A7812">
      <w:pPr>
        <w:numPr>
          <w:ilvl w:val="0"/>
          <w:numId w:val="9"/>
        </w:numPr>
        <w:suppressAutoHyphens/>
        <w:spacing w:after="0"/>
        <w:ind w:left="567" w:hanging="283"/>
        <w:rPr>
          <w:rFonts w:eastAsia="Times New Roman" w:cstheme="minorHAnsi"/>
          <w:sz w:val="24"/>
          <w:szCs w:val="24"/>
          <w:lang w:eastAsia="ar-SA"/>
        </w:rPr>
      </w:pPr>
      <w:r w:rsidRPr="006A7812">
        <w:rPr>
          <w:rFonts w:eastAsia="Times New Roman" w:cstheme="minorHAnsi"/>
          <w:sz w:val="24"/>
          <w:szCs w:val="24"/>
          <w:lang w:eastAsia="ar-SA"/>
        </w:rPr>
        <w:t>wykonanie o</w:t>
      </w:r>
      <w:r w:rsidRPr="006A7812">
        <w:rPr>
          <w:rFonts w:eastAsia="Calibri" w:cstheme="minorHAnsi"/>
          <w:sz w:val="24"/>
          <w:szCs w:val="24"/>
          <w:lang w:eastAsia="ar-SA"/>
        </w:rPr>
        <w:t>pracowania scenariusza pożarowego – 1 egz.,</w:t>
      </w:r>
      <w:r w:rsidRPr="006A7812">
        <w:rPr>
          <w:rFonts w:eastAsia="Times New Roman" w:cstheme="minorHAnsi"/>
          <w:sz w:val="24"/>
          <w:szCs w:val="24"/>
          <w:lang w:eastAsia="ar-SA"/>
        </w:rPr>
        <w:t xml:space="preserve"> oraz o</w:t>
      </w:r>
      <w:r w:rsidRPr="006A7812">
        <w:rPr>
          <w:rFonts w:eastAsia="Calibri" w:cstheme="minorHAnsi"/>
          <w:sz w:val="24"/>
          <w:szCs w:val="24"/>
          <w:lang w:eastAsia="ar-SA"/>
        </w:rPr>
        <w:t>pracowanie instrukcji bezpieczeństwa pożarowego – 1 egz.</w:t>
      </w:r>
    </w:p>
    <w:bookmarkEnd w:id="2"/>
    <w:p w14:paraId="089DB8FD" w14:textId="5A4F9463" w:rsidR="00500A75" w:rsidRPr="006A7812" w:rsidRDefault="00950E6E" w:rsidP="006A7812">
      <w:pPr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6A7812">
        <w:rPr>
          <w:rFonts w:cstheme="minorHAnsi"/>
          <w:sz w:val="24"/>
          <w:szCs w:val="24"/>
          <w:lang w:eastAsia="pl-PL"/>
        </w:rPr>
        <w:t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 zadanie realizowane będzie w formule „zaprojektuj i</w:t>
      </w:r>
      <w:r w:rsidR="006A7812">
        <w:rPr>
          <w:rFonts w:cstheme="minorHAnsi"/>
          <w:sz w:val="24"/>
          <w:szCs w:val="24"/>
          <w:lang w:eastAsia="pl-PL"/>
        </w:rPr>
        <w:t> </w:t>
      </w:r>
      <w:r w:rsidRPr="006A7812">
        <w:rPr>
          <w:rFonts w:cstheme="minorHAnsi"/>
          <w:sz w:val="24"/>
          <w:szCs w:val="24"/>
          <w:lang w:eastAsia="pl-PL"/>
        </w:rPr>
        <w:t>wybuduj”, dlatego elementy nie opisane w PFU, a konieczne z uwagi m.in. na warunki techniczne, przepisy prawa, w tym w zakresie bezpieczeństwa i ppoż. itp. muszą być uwzględnione zarówno przez projektanta na etapie projektowania, jak i Wykonawcę na</w:t>
      </w:r>
      <w:r w:rsidR="006A7812">
        <w:rPr>
          <w:rFonts w:cstheme="minorHAnsi"/>
          <w:sz w:val="24"/>
          <w:szCs w:val="24"/>
          <w:lang w:eastAsia="pl-PL"/>
        </w:rPr>
        <w:t> </w:t>
      </w:r>
      <w:r w:rsidRPr="006A7812">
        <w:rPr>
          <w:rFonts w:cstheme="minorHAnsi"/>
          <w:sz w:val="24"/>
          <w:szCs w:val="24"/>
          <w:lang w:eastAsia="pl-PL"/>
        </w:rPr>
        <w:t>etapie wykonawstwa</w:t>
      </w:r>
      <w:r w:rsidR="00500A75" w:rsidRPr="006A7812">
        <w:rPr>
          <w:rFonts w:cstheme="minorHAnsi"/>
          <w:bCs/>
          <w:color w:val="FF0000"/>
          <w:sz w:val="24"/>
          <w:szCs w:val="24"/>
        </w:rPr>
        <w:t>.</w:t>
      </w:r>
    </w:p>
    <w:p w14:paraId="25CE64C1" w14:textId="7887EE7B" w:rsidR="00500A75" w:rsidRPr="003D6033" w:rsidRDefault="00950E6E" w:rsidP="006A7812">
      <w:pPr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A7812">
        <w:rPr>
          <w:rFonts w:cstheme="minorHAnsi"/>
          <w:sz w:val="24"/>
          <w:szCs w:val="24"/>
          <w:lang w:eastAsia="pl-PL"/>
        </w:rPr>
        <w:t>Szczegółowy zakres prac projektowych i robót budowlanych został określony w</w:t>
      </w:r>
      <w:r w:rsidR="006A7812">
        <w:rPr>
          <w:rFonts w:cstheme="minorHAnsi"/>
          <w:sz w:val="24"/>
          <w:szCs w:val="24"/>
          <w:lang w:eastAsia="pl-PL"/>
        </w:rPr>
        <w:t> </w:t>
      </w:r>
      <w:r w:rsidRPr="006A7812">
        <w:rPr>
          <w:rFonts w:cstheme="minorHAnsi"/>
          <w:sz w:val="24"/>
          <w:szCs w:val="24"/>
          <w:lang w:eastAsia="pl-PL"/>
        </w:rPr>
        <w:t xml:space="preserve">Programie Funkcjonalno-Użytkowym opracowanym przez firmę </w:t>
      </w:r>
      <w:r w:rsidRPr="006A7812">
        <w:rPr>
          <w:rFonts w:cstheme="minorHAnsi"/>
          <w:sz w:val="24"/>
          <w:szCs w:val="24"/>
        </w:rPr>
        <w:t xml:space="preserve">Tadeusz Surówka </w:t>
      </w:r>
      <w:r w:rsidRPr="006A7812">
        <w:rPr>
          <w:rFonts w:cstheme="minorHAnsi"/>
          <w:sz w:val="24"/>
          <w:szCs w:val="24"/>
        </w:rPr>
        <w:lastRenderedPageBreak/>
        <w:t>Firma Usługowa, ul. Zakopiańska 68, 32-031 Mogilany</w:t>
      </w:r>
      <w:r w:rsidR="00720482" w:rsidRPr="006A7812">
        <w:rPr>
          <w:rFonts w:cstheme="minorHAnsi"/>
          <w:sz w:val="24"/>
          <w:szCs w:val="24"/>
        </w:rPr>
        <w:t xml:space="preserve">, stanowiącym </w:t>
      </w:r>
      <w:r w:rsidR="00720482" w:rsidRPr="006A7812">
        <w:rPr>
          <w:rFonts w:cstheme="minorHAnsi"/>
          <w:b/>
          <w:sz w:val="24"/>
          <w:szCs w:val="24"/>
        </w:rPr>
        <w:t xml:space="preserve">załącznik </w:t>
      </w:r>
      <w:r w:rsidR="006A7812">
        <w:rPr>
          <w:rFonts w:cstheme="minorHAnsi"/>
          <w:b/>
          <w:sz w:val="24"/>
          <w:szCs w:val="24"/>
        </w:rPr>
        <w:t xml:space="preserve">nr 8 </w:t>
      </w:r>
      <w:r w:rsidR="00720482" w:rsidRPr="006A7812">
        <w:rPr>
          <w:rFonts w:cstheme="minorHAnsi"/>
          <w:b/>
          <w:sz w:val="24"/>
          <w:szCs w:val="24"/>
        </w:rPr>
        <w:t>do</w:t>
      </w:r>
      <w:r w:rsidR="006A7812">
        <w:rPr>
          <w:rFonts w:cstheme="minorHAnsi"/>
          <w:b/>
          <w:sz w:val="24"/>
          <w:szCs w:val="24"/>
        </w:rPr>
        <w:t> </w:t>
      </w:r>
      <w:r w:rsidR="00720482" w:rsidRPr="006A7812">
        <w:rPr>
          <w:rFonts w:cstheme="minorHAnsi"/>
          <w:b/>
          <w:sz w:val="24"/>
          <w:szCs w:val="24"/>
        </w:rPr>
        <w:t>SWZ</w:t>
      </w:r>
      <w:r w:rsidR="00D05652" w:rsidRPr="006A7812">
        <w:rPr>
          <w:rFonts w:cstheme="minorHAnsi"/>
          <w:sz w:val="24"/>
          <w:szCs w:val="24"/>
        </w:rPr>
        <w:t xml:space="preserve"> </w:t>
      </w:r>
      <w:bookmarkStart w:id="4" w:name="_Hlk153180966"/>
      <w:r w:rsidR="00D05652" w:rsidRPr="003D6033">
        <w:rPr>
          <w:rFonts w:cstheme="minorHAnsi"/>
          <w:b/>
          <w:bCs/>
          <w:sz w:val="24"/>
          <w:szCs w:val="24"/>
        </w:rPr>
        <w:t>oraz w odpowiedziach na pytania zadane w postępowaniu przetargowym nr</w:t>
      </w:r>
      <w:r w:rsidR="006A7812" w:rsidRPr="003D6033">
        <w:rPr>
          <w:rFonts w:cstheme="minorHAnsi"/>
          <w:b/>
          <w:bCs/>
          <w:sz w:val="24"/>
          <w:szCs w:val="24"/>
        </w:rPr>
        <w:t> </w:t>
      </w:r>
      <w:r w:rsidR="00D05652" w:rsidRPr="003D6033">
        <w:rPr>
          <w:rFonts w:cstheme="minorHAnsi"/>
          <w:b/>
          <w:bCs/>
          <w:sz w:val="24"/>
          <w:szCs w:val="24"/>
        </w:rPr>
        <w:t xml:space="preserve">WIM.271.27.2023 Budowa stadionu sportowego przy ul. Traugutta w Tarnowie </w:t>
      </w:r>
      <w:r w:rsidR="006A7812" w:rsidRPr="003D6033">
        <w:rPr>
          <w:rFonts w:cstheme="minorHAnsi"/>
          <w:b/>
          <w:bCs/>
          <w:sz w:val="24"/>
          <w:szCs w:val="24"/>
        </w:rPr>
        <w:t>–</w:t>
      </w:r>
      <w:r w:rsidR="00D05652" w:rsidRPr="003D6033">
        <w:rPr>
          <w:rFonts w:cstheme="minorHAnsi"/>
          <w:b/>
          <w:bCs/>
          <w:sz w:val="24"/>
          <w:szCs w:val="24"/>
        </w:rPr>
        <w:t xml:space="preserve"> etap</w:t>
      </w:r>
      <w:r w:rsidR="006A7812" w:rsidRPr="003D6033">
        <w:rPr>
          <w:rFonts w:cstheme="minorHAnsi"/>
          <w:b/>
          <w:bCs/>
          <w:sz w:val="24"/>
          <w:szCs w:val="24"/>
        </w:rPr>
        <w:t> </w:t>
      </w:r>
      <w:r w:rsidR="00D05652" w:rsidRPr="003D6033">
        <w:rPr>
          <w:rFonts w:cstheme="minorHAnsi"/>
          <w:b/>
          <w:bCs/>
          <w:sz w:val="24"/>
          <w:szCs w:val="24"/>
        </w:rPr>
        <w:t>II.</w:t>
      </w:r>
    </w:p>
    <w:bookmarkEnd w:id="4"/>
    <w:p w14:paraId="79FC0558" w14:textId="1B3521B1" w:rsidR="00720482" w:rsidRPr="006A7812" w:rsidRDefault="00720482" w:rsidP="006A781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Stosownie do art.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 xml:space="preserve">100 ustawy </w:t>
      </w:r>
      <w:proofErr w:type="spellStart"/>
      <w:r w:rsidRPr="006A7812">
        <w:rPr>
          <w:rFonts w:cstheme="minorHAnsi"/>
          <w:sz w:val="24"/>
          <w:szCs w:val="24"/>
        </w:rPr>
        <w:t>Pzp</w:t>
      </w:r>
      <w:proofErr w:type="spellEnd"/>
      <w:r w:rsidRPr="006A7812">
        <w:rPr>
          <w:rFonts w:cstheme="minorHAnsi"/>
          <w:sz w:val="24"/>
          <w:szCs w:val="24"/>
        </w:rPr>
        <w:t xml:space="preserve"> przedmiot zamówienia w zakresie dostępności dla osób niepełnosprawnych został opisany w </w:t>
      </w:r>
      <w:r w:rsidR="00B1031F" w:rsidRPr="006A7812">
        <w:rPr>
          <w:rFonts w:cstheme="minorHAnsi"/>
          <w:sz w:val="24"/>
          <w:szCs w:val="24"/>
        </w:rPr>
        <w:t>Programie Funkcjonalno-Użytkowym</w:t>
      </w:r>
      <w:r w:rsidRPr="006A7812">
        <w:rPr>
          <w:rFonts w:cstheme="minorHAnsi"/>
          <w:sz w:val="24"/>
          <w:szCs w:val="24"/>
        </w:rPr>
        <w:t xml:space="preserve"> stanowiąc</w:t>
      </w:r>
      <w:r w:rsidR="00BE2C72">
        <w:rPr>
          <w:rFonts w:cstheme="minorHAnsi"/>
          <w:sz w:val="24"/>
          <w:szCs w:val="24"/>
        </w:rPr>
        <w:t>ym</w:t>
      </w:r>
      <w:r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b/>
          <w:sz w:val="24"/>
          <w:szCs w:val="24"/>
        </w:rPr>
        <w:t>załącznik</w:t>
      </w:r>
      <w:r w:rsidR="00BE2C72">
        <w:rPr>
          <w:rFonts w:cstheme="minorHAnsi"/>
          <w:b/>
          <w:sz w:val="24"/>
          <w:szCs w:val="24"/>
        </w:rPr>
        <w:t xml:space="preserve"> nr 8</w:t>
      </w:r>
      <w:r w:rsidRPr="006A7812">
        <w:rPr>
          <w:rFonts w:cstheme="minorHAnsi"/>
          <w:b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do SWZ</w:t>
      </w:r>
      <w:r w:rsidR="008976E8" w:rsidRPr="006A7812">
        <w:rPr>
          <w:rFonts w:cstheme="minorHAnsi"/>
          <w:sz w:val="24"/>
          <w:szCs w:val="24"/>
        </w:rPr>
        <w:t>.</w:t>
      </w:r>
    </w:p>
    <w:bookmarkEnd w:id="1"/>
    <w:p w14:paraId="5465FAE0" w14:textId="77777777" w:rsidR="00500A75" w:rsidRPr="006A7812" w:rsidRDefault="00500A7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Zamawiający nie wymaga wizji</w:t>
      </w:r>
      <w:r w:rsidR="002F52E7" w:rsidRPr="006A7812">
        <w:rPr>
          <w:rFonts w:cstheme="minorHAnsi"/>
          <w:sz w:val="24"/>
          <w:szCs w:val="24"/>
        </w:rPr>
        <w:t xml:space="preserve"> lokalnej, o której mowa w art.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131 ust</w:t>
      </w:r>
      <w:r w:rsidR="00130392" w:rsidRPr="006A7812">
        <w:rPr>
          <w:rFonts w:cstheme="minorHAnsi"/>
          <w:sz w:val="24"/>
          <w:szCs w:val="24"/>
        </w:rPr>
        <w:t>.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 xml:space="preserve">2 ustawy </w:t>
      </w:r>
      <w:proofErr w:type="spellStart"/>
      <w:r w:rsidRPr="006A7812">
        <w:rPr>
          <w:rFonts w:cstheme="minorHAnsi"/>
          <w:sz w:val="24"/>
          <w:szCs w:val="24"/>
        </w:rPr>
        <w:t>Pzp</w:t>
      </w:r>
      <w:proofErr w:type="spellEnd"/>
      <w:r w:rsidRPr="006A7812">
        <w:rPr>
          <w:rFonts w:cstheme="minorHAnsi"/>
          <w:sz w:val="24"/>
          <w:szCs w:val="24"/>
        </w:rPr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67565198" w14:textId="77777777" w:rsidR="00500A75" w:rsidRPr="006A7812" w:rsidRDefault="000C3A92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 xml:space="preserve">Wykonawca zobowiązany jest dostarczyć </w:t>
      </w:r>
      <w:r w:rsidRPr="006A7812">
        <w:rPr>
          <w:rFonts w:cstheme="minorHAnsi"/>
          <w:b/>
          <w:sz w:val="24"/>
          <w:szCs w:val="24"/>
        </w:rPr>
        <w:t>harmonogram rzeczowo-finansowy</w:t>
      </w:r>
      <w:r w:rsidRPr="006A7812">
        <w:rPr>
          <w:rFonts w:cstheme="minorHAnsi"/>
          <w:sz w:val="24"/>
          <w:szCs w:val="24"/>
        </w:rPr>
        <w:t xml:space="preserve"> do 7 dni od</w:t>
      </w:r>
      <w:r w:rsidR="008D3312" w:rsidRP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zawarcia umowy. Jeżeli zajdzie taka potrzeba, tj. realizacja robót budowlanych bądź płatności za wykonane roboty budowlane będą niezgodne z</w:t>
      </w:r>
      <w:r w:rsidR="008D3312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dostarczonym Zamawiającemu harmonogramem rzeczowo-finansowym lub jego aktualizacją, Wykonawca dostarczy Zamawiającemu zaktualizowany harmonogram wraz z</w:t>
      </w:r>
      <w:r w:rsidR="008D3312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protokołem częściowego odbioru robót</w:t>
      </w:r>
      <w:r w:rsidR="00500A75" w:rsidRPr="006A7812">
        <w:rPr>
          <w:rFonts w:cstheme="minorHAnsi"/>
          <w:bCs/>
          <w:sz w:val="24"/>
          <w:szCs w:val="24"/>
        </w:rPr>
        <w:t>.</w:t>
      </w:r>
    </w:p>
    <w:p w14:paraId="75851579" w14:textId="77777777" w:rsidR="000C3A92" w:rsidRPr="006A7812" w:rsidRDefault="000C3A92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 xml:space="preserve">Wykonawca zobowiązany jest do dostarczenia </w:t>
      </w:r>
      <w:r w:rsidRPr="006A7812">
        <w:rPr>
          <w:rFonts w:cstheme="minorHAnsi"/>
          <w:b/>
          <w:sz w:val="24"/>
          <w:szCs w:val="24"/>
        </w:rPr>
        <w:t>przedmiaru i kosztorysu ofertowego</w:t>
      </w:r>
      <w:r w:rsidRPr="006A7812">
        <w:rPr>
          <w:rFonts w:cstheme="minorHAnsi"/>
          <w:sz w:val="24"/>
          <w:szCs w:val="24"/>
        </w:rPr>
        <w:t xml:space="preserve"> łącznie z projektami wykonawczymi.</w:t>
      </w:r>
    </w:p>
    <w:p w14:paraId="0D95BA52" w14:textId="03EDD430" w:rsidR="000C3A92" w:rsidRPr="006A7812" w:rsidRDefault="000C3A92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bookmarkStart w:id="5" w:name="_Hlk88637889"/>
      <w:r w:rsidRPr="006A7812">
        <w:rPr>
          <w:rFonts w:cstheme="minorHAnsi"/>
          <w:sz w:val="24"/>
          <w:szCs w:val="24"/>
        </w:rPr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5"/>
      <w:r w:rsidRPr="006A7812">
        <w:rPr>
          <w:rFonts w:cstheme="minorHAnsi"/>
          <w:sz w:val="24"/>
          <w:szCs w:val="24"/>
        </w:rPr>
        <w:t xml:space="preserve"> Zamawiający zobowiązany jest ustosunkować się do</w:t>
      </w:r>
      <w:r w:rsidR="00DC16EF" w:rsidRP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przedłożonych przez Wykonawcę określonych wyżej propozycji w</w:t>
      </w:r>
      <w:r w:rsidR="00BE2C7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terminie do 7 dni roboczych od ich doręczenia. Nie zgłoszenie zastrzeżeń przez Zamawiającego w terminie określonym w zdaniu poprzednim uważa się za akceptację przedłożonej propozycji.</w:t>
      </w:r>
    </w:p>
    <w:p w14:paraId="44199CE7" w14:textId="77777777" w:rsidR="000C3A92" w:rsidRPr="006A7812" w:rsidRDefault="00950E6E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zobowiązany jest wykonać dokumentację projektową oraz uzyskać wszystkie niezbędne warunki, opinie, uzgodnienia, sprawdzenia, postanowienia, ekspertyzy, badania (np. geotechniczne gruntu), decyzje itp. przewidziane przepisami prawa (ewentualnie ich aktualizacje), w tym decyzje niezbędne do wykonania robót budowlanych (np. lokalizacji inwestycji celu publicznego, zezwolenia na wycinkę drzew), na podstawie stosownego pełnomocnictwa udzielonego przez Zamawiającego. Wszelkie koszty w tym zakresie ponosi Wykonawca.</w:t>
      </w:r>
    </w:p>
    <w:p w14:paraId="25A51DD7" w14:textId="3C47AD44" w:rsidR="00F904C0" w:rsidRPr="006A7812" w:rsidRDefault="00F904C0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przed złożeniem wniosku o pozwolenie na budowę, zobowiązany jest do</w:t>
      </w:r>
      <w:r w:rsidR="00DC16EF" w:rsidRP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przedłożenia Zamawiającemu dokumentacji projektowej celem uzgodnienia w</w:t>
      </w:r>
      <w:r w:rsidR="00BE2C7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zakresie przyjętych rozwiązań.</w:t>
      </w:r>
    </w:p>
    <w:p w14:paraId="4A76855D" w14:textId="77777777" w:rsidR="00F904C0" w:rsidRPr="006A7812" w:rsidRDefault="00F904C0" w:rsidP="006A7812">
      <w:pPr>
        <w:pStyle w:val="Akapitzlist"/>
        <w:numPr>
          <w:ilvl w:val="0"/>
          <w:numId w:val="1"/>
        </w:numPr>
        <w:suppressAutoHyphens/>
        <w:spacing w:after="0"/>
        <w:contextualSpacing w:val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  <w:lang w:eastAsia="zh-CN"/>
        </w:rPr>
        <w:t>Wykonawca zobowiązany jest do wykonania i przekazania Zamawiającemu wskazanej niżej ilości opracowań:</w:t>
      </w:r>
      <w:bookmarkStart w:id="6" w:name="_Hlk88637951"/>
    </w:p>
    <w:p w14:paraId="3FE72CD5" w14:textId="77777777" w:rsidR="00F904C0" w:rsidRPr="006A7812" w:rsidRDefault="00F904C0" w:rsidP="006A7812">
      <w:pPr>
        <w:numPr>
          <w:ilvl w:val="2"/>
          <w:numId w:val="1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zh-CN"/>
        </w:rPr>
      </w:pPr>
      <w:r w:rsidRPr="006A7812">
        <w:rPr>
          <w:rFonts w:cstheme="minorHAnsi"/>
          <w:sz w:val="24"/>
          <w:szCs w:val="24"/>
          <w:lang w:eastAsia="zh-CN"/>
        </w:rPr>
        <w:t xml:space="preserve">Projekt budowlany wraz z informacją dotyczącą bezpieczeństwa i ochrony zdrowia – </w:t>
      </w:r>
      <w:r w:rsidR="00950E6E" w:rsidRPr="006A7812">
        <w:rPr>
          <w:rFonts w:cstheme="minorHAnsi"/>
          <w:sz w:val="24"/>
          <w:szCs w:val="24"/>
          <w:lang w:eastAsia="zh-CN"/>
        </w:rPr>
        <w:t>4</w:t>
      </w:r>
      <w:r w:rsidRPr="006A7812">
        <w:rPr>
          <w:rFonts w:cstheme="minorHAnsi"/>
          <w:sz w:val="24"/>
          <w:szCs w:val="24"/>
          <w:lang w:eastAsia="zh-CN"/>
        </w:rPr>
        <w:t xml:space="preserve"> egz.</w:t>
      </w:r>
      <w:bookmarkEnd w:id="6"/>
      <w:r w:rsidRPr="006A7812">
        <w:rPr>
          <w:rFonts w:cstheme="minorHAnsi"/>
          <w:sz w:val="24"/>
          <w:szCs w:val="24"/>
          <w:lang w:eastAsia="zh-CN"/>
        </w:rPr>
        <w:t>;</w:t>
      </w:r>
    </w:p>
    <w:p w14:paraId="22AFBE5F" w14:textId="77777777" w:rsidR="00F904C0" w:rsidRPr="006A7812" w:rsidRDefault="00F904C0" w:rsidP="006A7812">
      <w:pPr>
        <w:numPr>
          <w:ilvl w:val="2"/>
          <w:numId w:val="1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zh-CN"/>
        </w:rPr>
      </w:pPr>
      <w:bookmarkStart w:id="7" w:name="_Hlk88637969"/>
      <w:r w:rsidRPr="006A7812">
        <w:rPr>
          <w:rFonts w:cstheme="minorHAnsi"/>
          <w:sz w:val="24"/>
          <w:szCs w:val="24"/>
          <w:lang w:eastAsia="zh-CN"/>
        </w:rPr>
        <w:lastRenderedPageBreak/>
        <w:t>Projekt wykonawczy (odrębn</w:t>
      </w:r>
      <w:r w:rsidR="00950E6E" w:rsidRPr="006A7812">
        <w:rPr>
          <w:rFonts w:cstheme="minorHAnsi"/>
          <w:sz w:val="24"/>
          <w:szCs w:val="24"/>
          <w:lang w:eastAsia="zh-CN"/>
        </w:rPr>
        <w:t xml:space="preserve">ie </w:t>
      </w:r>
      <w:r w:rsidRPr="006A7812">
        <w:rPr>
          <w:rFonts w:cstheme="minorHAnsi"/>
          <w:sz w:val="24"/>
          <w:szCs w:val="24"/>
          <w:lang w:eastAsia="zh-CN"/>
        </w:rPr>
        <w:t>dla każdej branży) – 3 egz.</w:t>
      </w:r>
      <w:bookmarkEnd w:id="7"/>
      <w:r w:rsidRPr="006A7812">
        <w:rPr>
          <w:rFonts w:cstheme="minorHAnsi"/>
          <w:sz w:val="24"/>
          <w:szCs w:val="24"/>
          <w:lang w:eastAsia="zh-CN"/>
        </w:rPr>
        <w:t>;</w:t>
      </w:r>
    </w:p>
    <w:p w14:paraId="4B2717EE" w14:textId="77777777" w:rsidR="00F904C0" w:rsidRPr="006A7812" w:rsidRDefault="00F904C0" w:rsidP="006A7812">
      <w:pPr>
        <w:numPr>
          <w:ilvl w:val="2"/>
          <w:numId w:val="1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zh-CN"/>
        </w:rPr>
      </w:pPr>
      <w:bookmarkStart w:id="8" w:name="_Hlk88638015"/>
      <w:r w:rsidRPr="006A7812">
        <w:rPr>
          <w:rFonts w:cstheme="minorHAnsi"/>
          <w:sz w:val="24"/>
          <w:szCs w:val="24"/>
          <w:lang w:eastAsia="zh-CN"/>
        </w:rPr>
        <w:t>Przedmiar robót (odrębn</w:t>
      </w:r>
      <w:r w:rsidR="00950E6E" w:rsidRPr="006A7812">
        <w:rPr>
          <w:rFonts w:cstheme="minorHAnsi"/>
          <w:sz w:val="24"/>
          <w:szCs w:val="24"/>
          <w:lang w:eastAsia="zh-CN"/>
        </w:rPr>
        <w:t xml:space="preserve">ie </w:t>
      </w:r>
      <w:r w:rsidRPr="006A7812">
        <w:rPr>
          <w:rFonts w:cstheme="minorHAnsi"/>
          <w:sz w:val="24"/>
          <w:szCs w:val="24"/>
          <w:lang w:eastAsia="zh-CN"/>
        </w:rPr>
        <w:t>dla każdej branży) – 2 egz.</w:t>
      </w:r>
      <w:bookmarkEnd w:id="8"/>
      <w:r w:rsidRPr="006A7812">
        <w:rPr>
          <w:rFonts w:cstheme="minorHAnsi"/>
          <w:sz w:val="24"/>
          <w:szCs w:val="24"/>
          <w:lang w:eastAsia="zh-CN"/>
        </w:rPr>
        <w:t>;</w:t>
      </w:r>
    </w:p>
    <w:p w14:paraId="35CDE200" w14:textId="77777777" w:rsidR="00F904C0" w:rsidRPr="006A7812" w:rsidRDefault="00F904C0" w:rsidP="006A7812">
      <w:pPr>
        <w:numPr>
          <w:ilvl w:val="2"/>
          <w:numId w:val="1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zh-CN"/>
        </w:rPr>
      </w:pPr>
      <w:bookmarkStart w:id="9" w:name="_Hlk88638022"/>
      <w:r w:rsidRPr="006A7812">
        <w:rPr>
          <w:rFonts w:cstheme="minorHAnsi"/>
          <w:sz w:val="24"/>
          <w:szCs w:val="24"/>
          <w:lang w:eastAsia="zh-CN"/>
        </w:rPr>
        <w:t>Kosztorys ofertowy (odrębn</w:t>
      </w:r>
      <w:r w:rsidR="00950E6E" w:rsidRPr="006A7812">
        <w:rPr>
          <w:rFonts w:cstheme="minorHAnsi"/>
          <w:sz w:val="24"/>
          <w:szCs w:val="24"/>
          <w:lang w:eastAsia="zh-CN"/>
        </w:rPr>
        <w:t>ie</w:t>
      </w:r>
      <w:r w:rsidRPr="006A7812">
        <w:rPr>
          <w:rFonts w:cstheme="minorHAnsi"/>
          <w:sz w:val="24"/>
          <w:szCs w:val="24"/>
          <w:lang w:eastAsia="zh-CN"/>
        </w:rPr>
        <w:t xml:space="preserve"> dla każdej branży) – 2 egz.</w:t>
      </w:r>
      <w:bookmarkEnd w:id="9"/>
      <w:r w:rsidRPr="006A7812">
        <w:rPr>
          <w:rFonts w:cstheme="minorHAnsi"/>
          <w:sz w:val="24"/>
          <w:szCs w:val="24"/>
          <w:lang w:eastAsia="zh-CN"/>
        </w:rPr>
        <w:t>;</w:t>
      </w:r>
    </w:p>
    <w:p w14:paraId="3663D9FD" w14:textId="77777777" w:rsidR="00F904C0" w:rsidRPr="006A7812" w:rsidRDefault="00F904C0" w:rsidP="006A7812">
      <w:pPr>
        <w:numPr>
          <w:ilvl w:val="2"/>
          <w:numId w:val="1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zh-CN"/>
        </w:rPr>
      </w:pPr>
      <w:r w:rsidRPr="006A7812">
        <w:rPr>
          <w:rFonts w:cstheme="minorHAnsi"/>
          <w:sz w:val="24"/>
          <w:szCs w:val="24"/>
          <w:lang w:eastAsia="zh-CN"/>
        </w:rPr>
        <w:t>Specyfikacje techniczne wykonania i odbioru robót budowlanych (odrębn</w:t>
      </w:r>
      <w:r w:rsidR="00950E6E" w:rsidRPr="006A7812">
        <w:rPr>
          <w:rFonts w:cstheme="minorHAnsi"/>
          <w:sz w:val="24"/>
          <w:szCs w:val="24"/>
          <w:lang w:eastAsia="zh-CN"/>
        </w:rPr>
        <w:t xml:space="preserve">ie </w:t>
      </w:r>
      <w:r w:rsidRPr="006A7812">
        <w:rPr>
          <w:rFonts w:cstheme="minorHAnsi"/>
          <w:sz w:val="24"/>
          <w:szCs w:val="24"/>
          <w:lang w:eastAsia="zh-CN"/>
        </w:rPr>
        <w:t>dla każdej branży) – 2 egz.</w:t>
      </w:r>
    </w:p>
    <w:p w14:paraId="2FAE9D65" w14:textId="77777777" w:rsidR="00500A75" w:rsidRPr="006A7812" w:rsidRDefault="00F904C0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Dokumentację projektową, o której mowa w ust.</w:t>
      </w:r>
      <w:r w:rsidR="008D3312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12 należy również dostarczyć w wersji elektronicznej (pliki w formacie PDF) na nośniku elektronicznym – 2</w:t>
      </w:r>
      <w:r w:rsidR="008D3312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szt., przy czym każdy element opracowanej dokumentacji zapisany ma być w jednym pliku odpowiadającym opracowaniu w formie tradycyjnej, czyli plik elektroniczny po wydrukowaniu powinien być tożsamy co do zawartości z opracowaniem tradycyjnym, który przedstawia</w:t>
      </w:r>
      <w:r w:rsidR="00500A75" w:rsidRPr="006A7812">
        <w:rPr>
          <w:rFonts w:cstheme="minorHAnsi"/>
          <w:sz w:val="24"/>
          <w:szCs w:val="24"/>
        </w:rPr>
        <w:t>.</w:t>
      </w:r>
    </w:p>
    <w:p w14:paraId="58D90767" w14:textId="6CD589A9" w:rsidR="00F904C0" w:rsidRPr="006A7812" w:rsidRDefault="00F904C0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będzie przeprowadzać pomiary i badania materiałów oraz robót zgodnie z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18FDE0D9" w14:textId="7604DBCC" w:rsidR="00FF05BD" w:rsidRPr="006A7812" w:rsidRDefault="00FF05BD" w:rsidP="006A7812">
      <w:pPr>
        <w:pStyle w:val="Akapitzlist"/>
        <w:numPr>
          <w:ilvl w:val="0"/>
          <w:numId w:val="1"/>
        </w:numPr>
        <w:suppressAutoHyphens/>
        <w:spacing w:after="0"/>
        <w:ind w:left="357" w:hanging="357"/>
        <w:contextualSpacing w:val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 xml:space="preserve">Wykonawca </w:t>
      </w:r>
      <w:r w:rsidRPr="006A7812">
        <w:rPr>
          <w:rFonts w:cstheme="minorHAnsi"/>
          <w:sz w:val="24"/>
          <w:szCs w:val="24"/>
          <w:shd w:val="clear" w:color="auto" w:fill="B8CCE4" w:themeFill="accent1" w:themeFillTint="66"/>
        </w:rPr>
        <w:t xml:space="preserve">zobowiązany jest posiadać </w:t>
      </w:r>
      <w:r w:rsidRPr="006A7812">
        <w:rPr>
          <w:rFonts w:cstheme="minorHAnsi"/>
          <w:b/>
          <w:sz w:val="24"/>
          <w:szCs w:val="24"/>
          <w:shd w:val="clear" w:color="auto" w:fill="B8CCE4" w:themeFill="accent1" w:themeFillTint="66"/>
        </w:rPr>
        <w:t xml:space="preserve">aktualne ubezpieczenie od odpowiedzialności cywilnej </w:t>
      </w:r>
      <w:r w:rsidRPr="006A7812">
        <w:rPr>
          <w:rFonts w:cstheme="minorHAnsi"/>
          <w:sz w:val="24"/>
          <w:szCs w:val="24"/>
        </w:rPr>
        <w:t>z tytułu prowadzonej działalności gospodarczej na sumę gwarancyjną w wysokości odpowiadającej co najmniej wartości kontraktu, albo ubezpieczyć kontrakt na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tę sumę. Kopię dowodu ubezpieczenia, poświadczona za zgodność z oryginałem Wykonawca zobowiązany jest do przedłożenia w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terminie 7 dni od daty zawarcia umowy. W przypadku, gdy ważność ubezpieczenia upłynie w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trakcie realizacji kontraktu, Wykonawca zobowiązany będzie do</w:t>
      </w:r>
      <w:r w:rsidR="00833638" w:rsidRP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zawarcia umowy ubezpieczenia na dalszy okres i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przedłożenia dowodu ubezpieczenia w ciągu 7 dni od daty upływu ważności ubezpieczenia.</w:t>
      </w:r>
    </w:p>
    <w:p w14:paraId="5EA7A3EC" w14:textId="77777777" w:rsidR="00594D39" w:rsidRPr="006A7812" w:rsidRDefault="00B13426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przy wykonywaniu umowy spełniać będzie wymóg określony w art.</w:t>
      </w:r>
      <w:r w:rsidR="008D3312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68 ust.</w:t>
      </w:r>
      <w:r w:rsidR="008D3312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3 ustawy z dnia 11 stycznia 2018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 xml:space="preserve">r. </w:t>
      </w:r>
      <w:proofErr w:type="spellStart"/>
      <w:r w:rsidRPr="006A7812">
        <w:rPr>
          <w:rFonts w:cstheme="minorHAnsi"/>
          <w:sz w:val="24"/>
          <w:szCs w:val="24"/>
        </w:rPr>
        <w:t>Elektromobilność</w:t>
      </w:r>
      <w:proofErr w:type="spellEnd"/>
      <w:r w:rsidRPr="006A7812">
        <w:rPr>
          <w:rFonts w:cstheme="minorHAnsi"/>
          <w:sz w:val="24"/>
          <w:szCs w:val="24"/>
        </w:rPr>
        <w:t xml:space="preserve"> i paliwa alternatywne. Wykonawca zobowiązany jest w terminie do 7 dni od daty zawarcia umowy złożyć pisemne oświadczenie o spełnieniu tego wymogu.</w:t>
      </w:r>
    </w:p>
    <w:p w14:paraId="60486C53" w14:textId="13014F4D" w:rsidR="00EB74A5" w:rsidRPr="006A7812" w:rsidRDefault="00EB74A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 xml:space="preserve">zasadach ogólnych. W przypadku zniszczenia lub uszkodzenia elementów </w:t>
      </w:r>
      <w:r w:rsidR="00F90DF9" w:rsidRPr="006A7812">
        <w:rPr>
          <w:rFonts w:cstheme="minorHAnsi"/>
          <w:sz w:val="24"/>
          <w:szCs w:val="24"/>
        </w:rPr>
        <w:t>rozbudowywanego</w:t>
      </w:r>
      <w:r w:rsidRPr="006A7812">
        <w:rPr>
          <w:rFonts w:cstheme="minorHAnsi"/>
          <w:sz w:val="24"/>
          <w:szCs w:val="24"/>
        </w:rPr>
        <w:t xml:space="preserve"> obiektu lub uszkodzenia istniejącej infrastruktury, za</w:t>
      </w:r>
      <w:r w:rsidR="005F1951" w:rsidRP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557092F4" w14:textId="77777777" w:rsidR="004B60AA" w:rsidRPr="006A7812" w:rsidRDefault="004B60AA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 xml:space="preserve">W okresie gwarancji wszystkie koszty związane z ewentualnymi naprawami przedmiotu umowy obciążają Wykonawcę, z wyłączeniem napraw elementów uszkodzonych przez </w:t>
      </w:r>
      <w:r w:rsidRPr="006A7812">
        <w:rPr>
          <w:rFonts w:cstheme="minorHAnsi"/>
          <w:sz w:val="24"/>
          <w:szCs w:val="24"/>
        </w:rPr>
        <w:lastRenderedPageBreak/>
        <w:t>użytkownika lub osoby trzecie, a także wynikłych z przyczyn zewnętrznych niezależnych od Wykonawcy i nie wynikłych z wad materiałów i robót.</w:t>
      </w:r>
    </w:p>
    <w:p w14:paraId="5AC27C92" w14:textId="77777777" w:rsidR="00500A75" w:rsidRPr="006A7812" w:rsidRDefault="00500A7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A7812">
        <w:rPr>
          <w:rFonts w:cstheme="minorHAnsi"/>
          <w:b/>
          <w:sz w:val="24"/>
          <w:szCs w:val="24"/>
        </w:rPr>
        <w:t xml:space="preserve">Wymaga się, aby zgłoszony przez Wykonawcę kierownik budowy był obecny na terenie budowy w trakcie </w:t>
      </w:r>
      <w:r w:rsidR="00600791" w:rsidRPr="006A7812">
        <w:rPr>
          <w:rFonts w:cstheme="minorHAnsi"/>
          <w:b/>
          <w:sz w:val="24"/>
          <w:szCs w:val="24"/>
        </w:rPr>
        <w:t>realizacji robót, a kierownik robót podczas realizacji prac z jego zakresu.</w:t>
      </w:r>
    </w:p>
    <w:p w14:paraId="7231D663" w14:textId="635F3A66" w:rsidR="00500A75" w:rsidRPr="006A7812" w:rsidRDefault="00500A7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własnym staraniem i na własny koszt zorganizuje plac budowy, w tym ze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szczególną starannością właściwie zabezpieczy i oznakuje teren prowadzenia robót. Koszt zorganizowania i rozbiórki czasowego zaplecza budowy należy wliczyć w cenę oferty.</w:t>
      </w:r>
    </w:p>
    <w:p w14:paraId="7CFA7CA3" w14:textId="77777777" w:rsidR="00500A75" w:rsidRPr="006A7812" w:rsidRDefault="00500A7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zobowiązany jest zapewnić nadzór nad terenem budowy oraz zapewnić warunki b</w:t>
      </w:r>
      <w:r w:rsidR="004B74B0" w:rsidRPr="006A7812">
        <w:rPr>
          <w:rFonts w:cstheme="minorHAnsi"/>
          <w:sz w:val="24"/>
          <w:szCs w:val="24"/>
        </w:rPr>
        <w:t>ezpieczeństwa dla osób trzecich, ze szczególnym uwzględnieniem bezpieczeństwa przebywających dzieci na terenie placówki</w:t>
      </w:r>
      <w:r w:rsidR="004B74B0" w:rsidRPr="006A7812">
        <w:rPr>
          <w:rFonts w:cstheme="minorHAnsi"/>
          <w:bCs/>
          <w:sz w:val="24"/>
          <w:szCs w:val="24"/>
        </w:rPr>
        <w:t>.</w:t>
      </w:r>
    </w:p>
    <w:p w14:paraId="308C6FFA" w14:textId="77777777" w:rsidR="009404D6" w:rsidRPr="006A7812" w:rsidRDefault="009404D6" w:rsidP="006A7812">
      <w:pPr>
        <w:pStyle w:val="Akapitzlist"/>
        <w:numPr>
          <w:ilvl w:val="0"/>
          <w:numId w:val="1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zobowiązany jest przygotować i realizować plan kontroli i badań oraz program zapewnienia jakości.</w:t>
      </w:r>
    </w:p>
    <w:p w14:paraId="16B09FEA" w14:textId="77777777" w:rsidR="009404D6" w:rsidRPr="006A7812" w:rsidRDefault="009404D6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jest zobowiązany do prowadzenia na bieżąco na budowie dokumentacji jakościowej.</w:t>
      </w:r>
    </w:p>
    <w:p w14:paraId="10F3A289" w14:textId="4014ACCC" w:rsidR="00500A75" w:rsidRPr="006A7812" w:rsidRDefault="00EB74A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Zakres robót musi być wykonany w sposób zgodny z</w:t>
      </w:r>
      <w:r w:rsidR="004B19AB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zasadami sztuki budowlanej i wiedzy technicznej, dokumentacją projektową wraz ze specyfikacją techniczną wykonania i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odbioru robót budowlanych, obowiązującymi przepisami i</w:t>
      </w:r>
      <w:r w:rsidR="004B19AB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aktualnymi normami, przy dołożeniu należytej staranności.</w:t>
      </w:r>
    </w:p>
    <w:p w14:paraId="6DAF2308" w14:textId="2D7951DF" w:rsidR="00904FA5" w:rsidRPr="006A7812" w:rsidRDefault="006F164A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Podczas wykonywania robót Wykonawca nie może zakłócać działalności budynku trybuny głównej Stadionu. Prace należy prowadzić w sposób zapewniający ciągłość komunikacyjną oraz niezakłócający funkcji obiektu. Prace należy uzgadniać na bieżąco z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Zarządzającym budynkiem, tj. Dyrektorem Tarnowskiego Ośrodku Sportu i Rekreacji. Prace powodujące przestoje pracy instalacji sanitarnych i elektrycznych należy uzgodnić z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wyprzedzeniem co najmniej 3 dni roboczych.</w:t>
      </w:r>
    </w:p>
    <w:p w14:paraId="72DFCBC3" w14:textId="77777777" w:rsidR="009C3A49" w:rsidRPr="006A7812" w:rsidRDefault="00EB74A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0E98DA60" w14:textId="0D21C9DF" w:rsidR="00EB74A5" w:rsidRPr="006A7812" w:rsidRDefault="00EB74A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teren, określając przewidywany sposób, zakres i terminy korzystania z tych nieruchomości lub obiektów.</w:t>
      </w:r>
    </w:p>
    <w:p w14:paraId="18FE42F5" w14:textId="0B2F04DD" w:rsidR="00EB74A5" w:rsidRPr="006A7812" w:rsidRDefault="00EB74A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Jeśli zachodzić będzie taka potrzeba, Wykonawca wystąpi z wnioskiem o zezwolenie na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zajęcie pasa drogowego i ponosić będzie opłaty za zajętość pasa drogowego, związane z wykonywanymi robotami. Wszelkie koszty związane z realizacją robót budowlanych obciążać będą Wykonawcę.</w:t>
      </w:r>
    </w:p>
    <w:p w14:paraId="6D5B7FAD" w14:textId="3F96B3D3" w:rsidR="00EB74A5" w:rsidRPr="006A7812" w:rsidRDefault="00180FB8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we własnym zakresie zapewni dostępność do ewentualnego korzystania z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energii elektrycznej, wody, kanalizacji (WC) w trakcie prowadzenia robót budowlanych</w:t>
      </w:r>
      <w:r w:rsidR="00EB74A5" w:rsidRPr="006A7812">
        <w:rPr>
          <w:rFonts w:cstheme="minorHAnsi"/>
          <w:sz w:val="24"/>
          <w:szCs w:val="24"/>
        </w:rPr>
        <w:t>. Koszt korzystania z mediów należy wliczyć do ceny oferty.</w:t>
      </w:r>
    </w:p>
    <w:p w14:paraId="6A3E0568" w14:textId="77777777" w:rsidR="00500A75" w:rsidRPr="006A7812" w:rsidRDefault="00500A7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lastRenderedPageBreak/>
        <w:t>Wykonawca zrealizuje roboty budowlane stanowiące przedmiot umowy z materiałów własnych</w:t>
      </w:r>
      <w:bookmarkStart w:id="10" w:name="_Hlk504980188"/>
      <w:r w:rsidRPr="006A7812">
        <w:rPr>
          <w:rFonts w:cstheme="minorHAnsi"/>
          <w:sz w:val="24"/>
          <w:szCs w:val="24"/>
        </w:rPr>
        <w:t>.</w:t>
      </w:r>
    </w:p>
    <w:p w14:paraId="686266D5" w14:textId="189E4D47" w:rsidR="00EB74A5" w:rsidRPr="006A7812" w:rsidRDefault="00EB74A5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Do wykonania robót należy użyć materiałów posiadających wymagane atesty i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 xml:space="preserve">certyfikaty. Zgodnie z rozporządzeniem Parlamentu Europejskiego i Rady (UE) </w:t>
      </w:r>
      <w:r w:rsidR="00D141E1" w:rsidRPr="006A7812">
        <w:rPr>
          <w:rFonts w:cstheme="minorHAnsi"/>
          <w:sz w:val="24"/>
          <w:szCs w:val="24"/>
        </w:rPr>
        <w:t>Nr</w:t>
      </w:r>
      <w:r w:rsidR="006A7812">
        <w:rPr>
          <w:rFonts w:cstheme="minorHAnsi"/>
          <w:sz w:val="24"/>
          <w:szCs w:val="24"/>
        </w:rPr>
        <w:t> </w:t>
      </w:r>
      <w:r w:rsidR="00D141E1" w:rsidRPr="006A7812">
        <w:rPr>
          <w:rFonts w:cstheme="minorHAnsi"/>
          <w:sz w:val="24"/>
          <w:szCs w:val="24"/>
        </w:rPr>
        <w:t>305/2011 z dnia 9 marca 2011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r. ustanawiającego zharmonizowane warunki wprowadzania do obrotu wyrobów budowlanych i uchylającego dyrektywę Rady 89/106/EWG (Dz. Urz. UE L 88 z 04.04.2011, str. 5) powinny one odpowiadać, co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do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jakości wymaganiom określonym ustawą z dnia 16 kwietnia 2004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 xml:space="preserve">r. o wyrobach </w:t>
      </w:r>
      <w:r w:rsidR="00562B1E" w:rsidRPr="006A7812">
        <w:rPr>
          <w:rFonts w:cstheme="minorHAnsi"/>
          <w:sz w:val="24"/>
          <w:szCs w:val="24"/>
        </w:rPr>
        <w:t xml:space="preserve">budowlanych (tj. Dz. U. </w:t>
      </w:r>
      <w:r w:rsidR="00455D16" w:rsidRPr="006A7812">
        <w:rPr>
          <w:rFonts w:cstheme="minorHAnsi"/>
          <w:sz w:val="24"/>
          <w:szCs w:val="24"/>
        </w:rPr>
        <w:t>2021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 xml:space="preserve">poz. </w:t>
      </w:r>
      <w:r w:rsidR="00455D16" w:rsidRPr="006A7812">
        <w:rPr>
          <w:rFonts w:cstheme="minorHAnsi"/>
          <w:sz w:val="24"/>
          <w:szCs w:val="24"/>
        </w:rPr>
        <w:t>1213</w:t>
      </w:r>
      <w:r w:rsidR="002F3795" w:rsidRPr="006A7812">
        <w:rPr>
          <w:rFonts w:cstheme="minorHAnsi"/>
          <w:sz w:val="24"/>
          <w:szCs w:val="24"/>
        </w:rPr>
        <w:t>).</w:t>
      </w:r>
    </w:p>
    <w:p w14:paraId="220FE37B" w14:textId="11A4A176" w:rsidR="00A365DA" w:rsidRPr="006A7812" w:rsidRDefault="00A365DA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Wszystkie użyte do wykonania przedmiotu zamówienia materiały muszą posiadać parametry techniczne nie go</w:t>
      </w:r>
      <w:r w:rsidR="00E75C6B" w:rsidRPr="006A7812">
        <w:rPr>
          <w:rFonts w:cstheme="minorHAnsi"/>
          <w:sz w:val="24"/>
          <w:szCs w:val="24"/>
        </w:rPr>
        <w:t>rsze niż wskazano w Programie Funkcjonalno-Użytkowym</w:t>
      </w:r>
      <w:r w:rsidRPr="006A7812">
        <w:rPr>
          <w:rFonts w:cstheme="minorHAnsi"/>
          <w:sz w:val="24"/>
          <w:szCs w:val="24"/>
        </w:rPr>
        <w:t>, z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z</w:t>
      </w:r>
      <w:r w:rsidR="00455D16" w:rsidRPr="006A7812">
        <w:rPr>
          <w:rFonts w:cstheme="minorHAnsi"/>
          <w:sz w:val="24"/>
          <w:szCs w:val="24"/>
        </w:rPr>
        <w:t>astrzeżeniem §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="00455D16" w:rsidRPr="006A7812">
        <w:rPr>
          <w:rFonts w:cstheme="minorHAnsi"/>
          <w:sz w:val="24"/>
          <w:szCs w:val="24"/>
        </w:rPr>
        <w:t>1 ust.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="0008013A" w:rsidRPr="006A7812">
        <w:rPr>
          <w:rFonts w:cstheme="minorHAnsi"/>
          <w:sz w:val="24"/>
          <w:szCs w:val="24"/>
        </w:rPr>
        <w:t>7</w:t>
      </w:r>
      <w:r w:rsidRPr="006A7812">
        <w:rPr>
          <w:rFonts w:cstheme="minorHAnsi"/>
          <w:sz w:val="24"/>
          <w:szCs w:val="24"/>
        </w:rPr>
        <w:t xml:space="preserve"> wzoru umowy.</w:t>
      </w:r>
    </w:p>
    <w:p w14:paraId="5696A0F3" w14:textId="6540FC92" w:rsidR="00D141E1" w:rsidRPr="006A7812" w:rsidRDefault="00074D34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 xml:space="preserve">Wszystkie </w:t>
      </w:r>
      <w:r w:rsidR="008F3DF9">
        <w:rPr>
          <w:rFonts w:cstheme="minorHAnsi"/>
          <w:sz w:val="24"/>
          <w:szCs w:val="24"/>
        </w:rPr>
        <w:t xml:space="preserve">zastosowane </w:t>
      </w:r>
      <w:r w:rsidRPr="006A7812">
        <w:rPr>
          <w:rFonts w:cstheme="minorHAnsi"/>
          <w:sz w:val="24"/>
          <w:szCs w:val="24"/>
        </w:rPr>
        <w:t xml:space="preserve">przez Wykonawcę </w:t>
      </w:r>
      <w:r w:rsidR="008F3DF9">
        <w:rPr>
          <w:rFonts w:cstheme="minorHAnsi"/>
          <w:sz w:val="24"/>
          <w:szCs w:val="24"/>
        </w:rPr>
        <w:t>materiały i</w:t>
      </w:r>
      <w:r w:rsidRPr="006A7812">
        <w:rPr>
          <w:rFonts w:cstheme="minorHAnsi"/>
          <w:sz w:val="24"/>
          <w:szCs w:val="24"/>
        </w:rPr>
        <w:t xml:space="preserve"> urządzenia muszą być fabrycznie nowe, wcześniej nieużywane. </w:t>
      </w:r>
      <w:r w:rsidRPr="006A7812">
        <w:rPr>
          <w:rFonts w:cstheme="minorHAnsi"/>
          <w:b/>
          <w:bCs/>
          <w:sz w:val="24"/>
          <w:szCs w:val="24"/>
        </w:rPr>
        <w:t>Na za</w:t>
      </w:r>
      <w:r w:rsidR="008F3DF9">
        <w:rPr>
          <w:rFonts w:cstheme="minorHAnsi"/>
          <w:b/>
          <w:bCs/>
          <w:sz w:val="24"/>
          <w:szCs w:val="24"/>
        </w:rPr>
        <w:t>stosowane materiały i</w:t>
      </w:r>
      <w:r w:rsidRPr="006A7812">
        <w:rPr>
          <w:rFonts w:cstheme="minorHAnsi"/>
          <w:b/>
          <w:bCs/>
          <w:sz w:val="24"/>
          <w:szCs w:val="24"/>
        </w:rPr>
        <w:t xml:space="preserve"> urządzenia Wykonawca przekaże Zamawiającemu dokumenty gwarancyjne w języku polskim</w:t>
      </w:r>
      <w:r w:rsidR="00D141E1" w:rsidRPr="006A7812">
        <w:rPr>
          <w:rFonts w:cstheme="minorHAnsi"/>
          <w:b/>
          <w:sz w:val="24"/>
          <w:szCs w:val="24"/>
        </w:rPr>
        <w:t>.</w:t>
      </w:r>
    </w:p>
    <w:p w14:paraId="6BA97E1D" w14:textId="77777777" w:rsidR="00D141E1" w:rsidRPr="006A7812" w:rsidRDefault="00D141E1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jest zobowiązany przedstawić do zatwierdzenia Inspektorowi nadzoru danej branży kart</w:t>
      </w:r>
      <w:r w:rsidR="000117B3" w:rsidRPr="006A7812">
        <w:rPr>
          <w:rFonts w:cstheme="minorHAnsi"/>
          <w:sz w:val="24"/>
          <w:szCs w:val="24"/>
        </w:rPr>
        <w:t>y materiałowe</w:t>
      </w:r>
      <w:r w:rsidRPr="006A7812">
        <w:rPr>
          <w:rFonts w:cstheme="minorHAnsi"/>
          <w:sz w:val="24"/>
          <w:szCs w:val="24"/>
        </w:rPr>
        <w:t xml:space="preserve"> przed wbudowaniem materiału na co najmniej 7 dni roboczych.</w:t>
      </w:r>
    </w:p>
    <w:p w14:paraId="605817B1" w14:textId="77777777" w:rsidR="00A365DA" w:rsidRPr="006A7812" w:rsidRDefault="00A365DA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2E91D691" w14:textId="77777777" w:rsidR="00A365DA" w:rsidRPr="006A7812" w:rsidRDefault="00A365DA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zobowiązany jest niezwłocznie informować Zamawiającego oraz Inspektora nadzoru inwestorskiego o zaistniałych na terenie budowy wypadkach i kontrolach.</w:t>
      </w:r>
    </w:p>
    <w:p w14:paraId="2BE1366B" w14:textId="77777777" w:rsidR="00A365DA" w:rsidRPr="006A7812" w:rsidRDefault="00A365DA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zobowiązany jest umożliwić wstęp na teren budowy pracownikom organów nadzoru i kontroli.</w:t>
      </w:r>
    </w:p>
    <w:p w14:paraId="79F1741E" w14:textId="7F8F1971" w:rsidR="00A365DA" w:rsidRPr="006A7812" w:rsidRDefault="00A365DA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zobowiązany jest na bieżąco usuwać zbędne materiały z rozbiórki i odpady z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terenu budowy.</w:t>
      </w:r>
    </w:p>
    <w:p w14:paraId="3F00AD84" w14:textId="77777777" w:rsidR="00A365DA" w:rsidRPr="006A7812" w:rsidRDefault="00A365DA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M</w:t>
      </w:r>
      <w:r w:rsidR="00C2210B" w:rsidRPr="006A7812">
        <w:rPr>
          <w:rFonts w:cstheme="minorHAnsi"/>
          <w:sz w:val="24"/>
          <w:szCs w:val="24"/>
        </w:rPr>
        <w:t>ateriały z robót jak np. ziemia</w:t>
      </w:r>
      <w:r w:rsidR="00872C4E" w:rsidRPr="006A7812">
        <w:rPr>
          <w:rFonts w:cstheme="minorHAnsi"/>
          <w:sz w:val="24"/>
          <w:szCs w:val="24"/>
        </w:rPr>
        <w:t>, gruz itp.</w:t>
      </w:r>
      <w:r w:rsidRPr="006A7812">
        <w:rPr>
          <w:rFonts w:cstheme="minorHAnsi"/>
          <w:sz w:val="24"/>
          <w:szCs w:val="24"/>
        </w:rPr>
        <w:t xml:space="preserve">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180D7C4B" w14:textId="5AE0FC1E" w:rsidR="004B5006" w:rsidRPr="006A7812" w:rsidRDefault="004B5006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Mickiewicza</w:t>
      </w:r>
      <w:r w:rsidR="001A15EF" w:rsidRPr="006A7812">
        <w:rPr>
          <w:rFonts w:cstheme="minorHAnsi"/>
          <w:sz w:val="24"/>
          <w:szCs w:val="24"/>
        </w:rPr>
        <w:t xml:space="preserve"> </w:t>
      </w:r>
      <w:r w:rsidRPr="006A7812">
        <w:rPr>
          <w:rFonts w:cstheme="minorHAnsi"/>
          <w:sz w:val="24"/>
          <w:szCs w:val="24"/>
        </w:rPr>
        <w:t>2 i dostarczony Zamawiającemu w terminie 7 dni od daty wystawienia przez dany punkt.</w:t>
      </w:r>
    </w:p>
    <w:p w14:paraId="58660CD5" w14:textId="77777777" w:rsidR="001C17B4" w:rsidRPr="006A7812" w:rsidRDefault="001C17B4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Po zakończeniu prac Wykonawca zobowiązany jest przywrócić do stanu pierwotnego teren stanowiący dojazd oraz teren zajęty czasowo pod plac budowy.</w:t>
      </w:r>
    </w:p>
    <w:p w14:paraId="5E071B13" w14:textId="77777777" w:rsidR="00E42692" w:rsidRPr="006A7812" w:rsidRDefault="00E42692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zobowiązuje się do wydania Zamawiającemu atestów i certyfikatów zastosowanych materiałów nie później niż w dniu zgłoszenia zakończenia prac.</w:t>
      </w:r>
    </w:p>
    <w:p w14:paraId="51A67D9F" w14:textId="77777777" w:rsidR="00EB74A5" w:rsidRPr="006A7812" w:rsidRDefault="00E42692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lastRenderedPageBreak/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7B2E0ECE" w14:textId="7D1B0E1D" w:rsidR="00E42692" w:rsidRPr="006A7812" w:rsidRDefault="00E42692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Wykonawca zobowiązany jest do wykonania i przekazania Zamawiającemu najpóźniej w</w:t>
      </w:r>
      <w:r w:rsidR="006A7812">
        <w:rPr>
          <w:rFonts w:cstheme="minorHAnsi"/>
          <w:sz w:val="24"/>
          <w:szCs w:val="24"/>
        </w:rPr>
        <w:t> </w:t>
      </w:r>
      <w:r w:rsidRPr="006A7812">
        <w:rPr>
          <w:rFonts w:cstheme="minorHAnsi"/>
          <w:sz w:val="24"/>
          <w:szCs w:val="24"/>
        </w:rPr>
        <w:t>dniu zgłoszenia przez Wykonawcę gotowości do odbioru robót końcowych dokumentację powykonawczą.</w:t>
      </w:r>
    </w:p>
    <w:p w14:paraId="30FAF111" w14:textId="77777777" w:rsidR="00500A75" w:rsidRPr="006A7812" w:rsidRDefault="00E42692" w:rsidP="006A781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7812">
        <w:rPr>
          <w:rFonts w:cstheme="minorHAnsi"/>
          <w:sz w:val="24"/>
          <w:szCs w:val="24"/>
        </w:rPr>
        <w:t>Koszt geodezyjnej inwentaryzacji powykonawczej ponosi Wykonawca, który należy wkalkulować w cenę oferty.</w:t>
      </w:r>
      <w:bookmarkEnd w:id="10"/>
    </w:p>
    <w:sectPr w:rsidR="00500A75" w:rsidRPr="006A7812" w:rsidSect="00F7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137F" w14:textId="77777777" w:rsidR="0051725E" w:rsidRDefault="0051725E" w:rsidP="003764C7">
      <w:pPr>
        <w:spacing w:after="0" w:line="240" w:lineRule="auto"/>
      </w:pPr>
      <w:r>
        <w:separator/>
      </w:r>
    </w:p>
  </w:endnote>
  <w:endnote w:type="continuationSeparator" w:id="0">
    <w:p w14:paraId="1E0D0B95" w14:textId="77777777" w:rsidR="0051725E" w:rsidRDefault="0051725E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C43C" w14:textId="77777777" w:rsidR="0051725E" w:rsidRDefault="0051725E" w:rsidP="003764C7">
      <w:pPr>
        <w:spacing w:after="0" w:line="240" w:lineRule="auto"/>
      </w:pPr>
      <w:r>
        <w:separator/>
      </w:r>
    </w:p>
  </w:footnote>
  <w:footnote w:type="continuationSeparator" w:id="0">
    <w:p w14:paraId="15A5E5D6" w14:textId="77777777" w:rsidR="0051725E" w:rsidRDefault="0051725E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B7977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187"/>
    <w:multiLevelType w:val="hybridMultilevel"/>
    <w:tmpl w:val="8E5CD8BA"/>
    <w:lvl w:ilvl="0" w:tplc="E0B88786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829712355">
    <w:abstractNumId w:val="7"/>
  </w:num>
  <w:num w:numId="2" w16cid:durableId="2008165917">
    <w:abstractNumId w:val="2"/>
  </w:num>
  <w:num w:numId="3" w16cid:durableId="19357767">
    <w:abstractNumId w:val="11"/>
  </w:num>
  <w:num w:numId="4" w16cid:durableId="1720280821">
    <w:abstractNumId w:val="0"/>
  </w:num>
  <w:num w:numId="5" w16cid:durableId="96221668">
    <w:abstractNumId w:val="10"/>
  </w:num>
  <w:num w:numId="6" w16cid:durableId="344789947">
    <w:abstractNumId w:val="9"/>
  </w:num>
  <w:num w:numId="7" w16cid:durableId="1745293373">
    <w:abstractNumId w:val="5"/>
  </w:num>
  <w:num w:numId="8" w16cid:durableId="867137227">
    <w:abstractNumId w:val="14"/>
  </w:num>
  <w:num w:numId="9" w16cid:durableId="753745959">
    <w:abstractNumId w:val="4"/>
  </w:num>
  <w:num w:numId="10" w16cid:durableId="1690057151">
    <w:abstractNumId w:val="3"/>
  </w:num>
  <w:num w:numId="11" w16cid:durableId="604928115">
    <w:abstractNumId w:val="6"/>
  </w:num>
  <w:num w:numId="12" w16cid:durableId="2137215410">
    <w:abstractNumId w:val="8"/>
  </w:num>
  <w:num w:numId="13" w16cid:durableId="64107675">
    <w:abstractNumId w:val="1"/>
  </w:num>
  <w:num w:numId="14" w16cid:durableId="351034691">
    <w:abstractNumId w:val="12"/>
  </w:num>
  <w:num w:numId="15" w16cid:durableId="17431385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75"/>
    <w:rsid w:val="000117B3"/>
    <w:rsid w:val="000145AD"/>
    <w:rsid w:val="00054898"/>
    <w:rsid w:val="00074D34"/>
    <w:rsid w:val="0008013A"/>
    <w:rsid w:val="000821F2"/>
    <w:rsid w:val="00086D86"/>
    <w:rsid w:val="000A6A45"/>
    <w:rsid w:val="000C3A92"/>
    <w:rsid w:val="000C4A78"/>
    <w:rsid w:val="000F25EA"/>
    <w:rsid w:val="00130392"/>
    <w:rsid w:val="00132C59"/>
    <w:rsid w:val="00141646"/>
    <w:rsid w:val="00155991"/>
    <w:rsid w:val="00172709"/>
    <w:rsid w:val="001740B7"/>
    <w:rsid w:val="00180FB8"/>
    <w:rsid w:val="00184353"/>
    <w:rsid w:val="00197568"/>
    <w:rsid w:val="001A15EF"/>
    <w:rsid w:val="001A1E44"/>
    <w:rsid w:val="001C17B4"/>
    <w:rsid w:val="001D16D6"/>
    <w:rsid w:val="001F44D1"/>
    <w:rsid w:val="002036C8"/>
    <w:rsid w:val="0021233C"/>
    <w:rsid w:val="002448EB"/>
    <w:rsid w:val="00264E8A"/>
    <w:rsid w:val="002679EB"/>
    <w:rsid w:val="002A11F9"/>
    <w:rsid w:val="002A1563"/>
    <w:rsid w:val="002A32D4"/>
    <w:rsid w:val="002B50A8"/>
    <w:rsid w:val="002B7996"/>
    <w:rsid w:val="002E5690"/>
    <w:rsid w:val="002F3795"/>
    <w:rsid w:val="002F52E7"/>
    <w:rsid w:val="00310446"/>
    <w:rsid w:val="0032718D"/>
    <w:rsid w:val="003764C7"/>
    <w:rsid w:val="0039394A"/>
    <w:rsid w:val="003D6033"/>
    <w:rsid w:val="003E3384"/>
    <w:rsid w:val="0040323A"/>
    <w:rsid w:val="00421150"/>
    <w:rsid w:val="00423B84"/>
    <w:rsid w:val="00436641"/>
    <w:rsid w:val="00455D16"/>
    <w:rsid w:val="0047471F"/>
    <w:rsid w:val="004B19AB"/>
    <w:rsid w:val="004B3C5F"/>
    <w:rsid w:val="004B5006"/>
    <w:rsid w:val="004B60AA"/>
    <w:rsid w:val="004B74B0"/>
    <w:rsid w:val="004D3595"/>
    <w:rsid w:val="004F1035"/>
    <w:rsid w:val="00500A75"/>
    <w:rsid w:val="0051725E"/>
    <w:rsid w:val="0053647F"/>
    <w:rsid w:val="00541964"/>
    <w:rsid w:val="0054415F"/>
    <w:rsid w:val="00562B1E"/>
    <w:rsid w:val="00563BAC"/>
    <w:rsid w:val="00593F90"/>
    <w:rsid w:val="00594D39"/>
    <w:rsid w:val="005D5205"/>
    <w:rsid w:val="005E40EA"/>
    <w:rsid w:val="005F1951"/>
    <w:rsid w:val="005F5E43"/>
    <w:rsid w:val="00600791"/>
    <w:rsid w:val="00641CC6"/>
    <w:rsid w:val="00671065"/>
    <w:rsid w:val="006749B9"/>
    <w:rsid w:val="00686BD6"/>
    <w:rsid w:val="006873E7"/>
    <w:rsid w:val="006A0C5E"/>
    <w:rsid w:val="006A184C"/>
    <w:rsid w:val="006A637E"/>
    <w:rsid w:val="006A7812"/>
    <w:rsid w:val="006E1EE5"/>
    <w:rsid w:val="006F164A"/>
    <w:rsid w:val="007006BC"/>
    <w:rsid w:val="0070252D"/>
    <w:rsid w:val="0070353B"/>
    <w:rsid w:val="00720482"/>
    <w:rsid w:val="00721481"/>
    <w:rsid w:val="0074737A"/>
    <w:rsid w:val="007A18EA"/>
    <w:rsid w:val="007B057B"/>
    <w:rsid w:val="007B22F8"/>
    <w:rsid w:val="007B6DEA"/>
    <w:rsid w:val="007E4F81"/>
    <w:rsid w:val="007F4181"/>
    <w:rsid w:val="0081442C"/>
    <w:rsid w:val="00833638"/>
    <w:rsid w:val="00872C4E"/>
    <w:rsid w:val="008976E8"/>
    <w:rsid w:val="008C1AF4"/>
    <w:rsid w:val="008D3312"/>
    <w:rsid w:val="008F3DF9"/>
    <w:rsid w:val="00904FA5"/>
    <w:rsid w:val="00906172"/>
    <w:rsid w:val="00924824"/>
    <w:rsid w:val="009351C3"/>
    <w:rsid w:val="009404D6"/>
    <w:rsid w:val="00950E6E"/>
    <w:rsid w:val="00956756"/>
    <w:rsid w:val="00956DD1"/>
    <w:rsid w:val="009C3A49"/>
    <w:rsid w:val="009D6B57"/>
    <w:rsid w:val="00A036DA"/>
    <w:rsid w:val="00A248C9"/>
    <w:rsid w:val="00A351E6"/>
    <w:rsid w:val="00A365DA"/>
    <w:rsid w:val="00A43711"/>
    <w:rsid w:val="00A45A9D"/>
    <w:rsid w:val="00A47368"/>
    <w:rsid w:val="00A96375"/>
    <w:rsid w:val="00AA366A"/>
    <w:rsid w:val="00AA569F"/>
    <w:rsid w:val="00AB561F"/>
    <w:rsid w:val="00AE058F"/>
    <w:rsid w:val="00B1031F"/>
    <w:rsid w:val="00B13426"/>
    <w:rsid w:val="00B249C7"/>
    <w:rsid w:val="00B36269"/>
    <w:rsid w:val="00B46FFB"/>
    <w:rsid w:val="00B64A93"/>
    <w:rsid w:val="00B86B5D"/>
    <w:rsid w:val="00BB3B03"/>
    <w:rsid w:val="00BD1939"/>
    <w:rsid w:val="00BD69DA"/>
    <w:rsid w:val="00BE2C72"/>
    <w:rsid w:val="00C07905"/>
    <w:rsid w:val="00C2210B"/>
    <w:rsid w:val="00C30964"/>
    <w:rsid w:val="00C670DB"/>
    <w:rsid w:val="00CB15E2"/>
    <w:rsid w:val="00CE220B"/>
    <w:rsid w:val="00CE5641"/>
    <w:rsid w:val="00CF0D85"/>
    <w:rsid w:val="00CF2CB0"/>
    <w:rsid w:val="00D05652"/>
    <w:rsid w:val="00D05843"/>
    <w:rsid w:val="00D141E1"/>
    <w:rsid w:val="00D51673"/>
    <w:rsid w:val="00D83A76"/>
    <w:rsid w:val="00DC16EF"/>
    <w:rsid w:val="00DF287A"/>
    <w:rsid w:val="00E05D07"/>
    <w:rsid w:val="00E11F96"/>
    <w:rsid w:val="00E1256D"/>
    <w:rsid w:val="00E42692"/>
    <w:rsid w:val="00E45462"/>
    <w:rsid w:val="00E566D0"/>
    <w:rsid w:val="00E66C39"/>
    <w:rsid w:val="00E71EF7"/>
    <w:rsid w:val="00E75C6B"/>
    <w:rsid w:val="00E95193"/>
    <w:rsid w:val="00EB74A5"/>
    <w:rsid w:val="00EC1D91"/>
    <w:rsid w:val="00F05919"/>
    <w:rsid w:val="00F150F0"/>
    <w:rsid w:val="00F216BF"/>
    <w:rsid w:val="00F433A7"/>
    <w:rsid w:val="00F53841"/>
    <w:rsid w:val="00F54F1D"/>
    <w:rsid w:val="00F70CE4"/>
    <w:rsid w:val="00F74B44"/>
    <w:rsid w:val="00F849C9"/>
    <w:rsid w:val="00F904C0"/>
    <w:rsid w:val="00F90DF9"/>
    <w:rsid w:val="00FA3232"/>
    <w:rsid w:val="00FA5D46"/>
    <w:rsid w:val="00FF05BD"/>
    <w:rsid w:val="00FF3AF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179E"/>
  <w15:docId w15:val="{B17C6684-3F34-4C7B-9CEF-9C0DF50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544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37B8-A12E-41EC-8C02-327ED160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umt</cp:lastModifiedBy>
  <cp:revision>9</cp:revision>
  <cp:lastPrinted>2022-01-20T07:45:00Z</cp:lastPrinted>
  <dcterms:created xsi:type="dcterms:W3CDTF">2023-12-11T08:52:00Z</dcterms:created>
  <dcterms:modified xsi:type="dcterms:W3CDTF">2023-12-11T11:16:00Z</dcterms:modified>
</cp:coreProperties>
</file>