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B437E" w14:textId="6DC48126" w:rsidR="00234B25" w:rsidRPr="006F3188" w:rsidRDefault="0010682F">
      <w:pPr>
        <w:jc w:val="center"/>
        <w:rPr>
          <w:rFonts w:ascii="Arial" w:hAnsi="Arial" w:cs="Arial"/>
          <w:b/>
          <w:bCs/>
          <w:sz w:val="20"/>
          <w:szCs w:val="20"/>
        </w:rPr>
      </w:pPr>
      <w:r w:rsidRPr="006F3188">
        <w:rPr>
          <w:rFonts w:ascii="Arial" w:hAnsi="Arial" w:cs="Arial"/>
          <w:b/>
          <w:bCs/>
          <w:sz w:val="20"/>
          <w:szCs w:val="20"/>
        </w:rPr>
        <w:t xml:space="preserve">UMOWA NR </w:t>
      </w:r>
      <w:r w:rsidR="00910793" w:rsidRPr="006F3188">
        <w:rPr>
          <w:rFonts w:ascii="Arial" w:hAnsi="Arial" w:cs="Arial"/>
          <w:b/>
          <w:bCs/>
          <w:sz w:val="20"/>
          <w:szCs w:val="20"/>
        </w:rPr>
        <w:t>ZP</w:t>
      </w:r>
      <w:r w:rsidR="00E85075" w:rsidRPr="006F3188">
        <w:rPr>
          <w:rFonts w:ascii="Arial" w:hAnsi="Arial" w:cs="Arial"/>
          <w:b/>
          <w:bCs/>
          <w:sz w:val="20"/>
          <w:szCs w:val="20"/>
        </w:rPr>
        <w:t>/      /202</w:t>
      </w:r>
      <w:r w:rsidR="00D244FD">
        <w:rPr>
          <w:rFonts w:ascii="Arial" w:hAnsi="Arial" w:cs="Arial"/>
          <w:b/>
          <w:bCs/>
          <w:sz w:val="20"/>
          <w:szCs w:val="20"/>
        </w:rPr>
        <w:t>3</w:t>
      </w:r>
    </w:p>
    <w:p w14:paraId="34A93B86" w14:textId="77777777" w:rsidR="00234B25" w:rsidRPr="006F3188" w:rsidRDefault="0010682F">
      <w:pPr>
        <w:rPr>
          <w:rFonts w:ascii="Arial" w:hAnsi="Arial" w:cs="Arial"/>
          <w:b/>
          <w:bCs/>
          <w:sz w:val="20"/>
          <w:szCs w:val="20"/>
        </w:rPr>
      </w:pPr>
      <w:r w:rsidRPr="006F3188">
        <w:rPr>
          <w:rFonts w:ascii="Arial" w:hAnsi="Arial" w:cs="Arial"/>
          <w:b/>
          <w:bCs/>
          <w:sz w:val="20"/>
          <w:szCs w:val="20"/>
        </w:rPr>
        <w:t xml:space="preserve">        </w:t>
      </w:r>
    </w:p>
    <w:p w14:paraId="5B5D5C2B" w14:textId="77777777" w:rsidR="00234B25" w:rsidRPr="006F3188" w:rsidRDefault="0010682F">
      <w:pPr>
        <w:jc w:val="both"/>
        <w:rPr>
          <w:rFonts w:ascii="Arial" w:hAnsi="Arial" w:cs="Arial"/>
          <w:sz w:val="20"/>
          <w:szCs w:val="20"/>
        </w:rPr>
      </w:pPr>
      <w:r w:rsidRPr="006F3188">
        <w:rPr>
          <w:rFonts w:ascii="Arial" w:hAnsi="Arial" w:cs="Arial"/>
          <w:sz w:val="20"/>
          <w:szCs w:val="20"/>
        </w:rPr>
        <w:t xml:space="preserve">zawarta w dniu ....................... w </w:t>
      </w:r>
      <w:proofErr w:type="gramStart"/>
      <w:r w:rsidRPr="006F3188">
        <w:rPr>
          <w:rFonts w:ascii="Arial" w:hAnsi="Arial" w:cs="Arial"/>
          <w:sz w:val="20"/>
          <w:szCs w:val="20"/>
        </w:rPr>
        <w:t>Siechnicach  pomiędzy</w:t>
      </w:r>
      <w:proofErr w:type="gramEnd"/>
      <w:r w:rsidRPr="006F3188">
        <w:rPr>
          <w:rFonts w:ascii="Arial" w:hAnsi="Arial" w:cs="Arial"/>
          <w:sz w:val="20"/>
          <w:szCs w:val="20"/>
        </w:rPr>
        <w:t xml:space="preserve">: </w:t>
      </w:r>
    </w:p>
    <w:p w14:paraId="27A5CB51" w14:textId="77777777" w:rsidR="00234B25" w:rsidRPr="006F3188" w:rsidRDefault="0010682F">
      <w:pPr>
        <w:jc w:val="both"/>
        <w:rPr>
          <w:rFonts w:ascii="Arial" w:hAnsi="Arial" w:cs="Arial"/>
          <w:sz w:val="20"/>
          <w:szCs w:val="20"/>
        </w:rPr>
      </w:pPr>
      <w:r w:rsidRPr="006F3188">
        <w:rPr>
          <w:rFonts w:ascii="Arial" w:hAnsi="Arial" w:cs="Arial"/>
          <w:sz w:val="20"/>
          <w:szCs w:val="20"/>
        </w:rPr>
        <w:t xml:space="preserve">Gminą Siechnice z </w:t>
      </w:r>
      <w:proofErr w:type="gramStart"/>
      <w:r w:rsidRPr="006F3188">
        <w:rPr>
          <w:rFonts w:ascii="Arial" w:hAnsi="Arial" w:cs="Arial"/>
          <w:sz w:val="20"/>
          <w:szCs w:val="20"/>
        </w:rPr>
        <w:t>siedzibą  przy</w:t>
      </w:r>
      <w:proofErr w:type="gramEnd"/>
      <w:r w:rsidRPr="006F3188">
        <w:rPr>
          <w:rFonts w:ascii="Arial" w:hAnsi="Arial" w:cs="Arial"/>
          <w:sz w:val="20"/>
          <w:szCs w:val="20"/>
        </w:rPr>
        <w:t xml:space="preserve"> ul. Jana Pawła II 12 w Siechnicach, 55-011 Siechnice, NIP 9121005691, REGON 931935129, zwaną dalej Zamawiającym, reprezentowaną przez:</w:t>
      </w:r>
    </w:p>
    <w:p w14:paraId="1E75B945" w14:textId="77777777" w:rsidR="00234B25" w:rsidRPr="006F3188" w:rsidRDefault="0010682F">
      <w:pPr>
        <w:spacing w:after="80"/>
        <w:jc w:val="both"/>
        <w:outlineLvl w:val="0"/>
        <w:rPr>
          <w:rFonts w:ascii="Arial" w:hAnsi="Arial" w:cs="Arial"/>
          <w:sz w:val="20"/>
          <w:szCs w:val="20"/>
        </w:rPr>
      </w:pPr>
      <w:r w:rsidRPr="006F3188">
        <w:rPr>
          <w:rFonts w:ascii="Arial" w:hAnsi="Arial" w:cs="Arial"/>
          <w:sz w:val="20"/>
          <w:szCs w:val="20"/>
        </w:rPr>
        <w:t xml:space="preserve">Burmistrza Siechnic – Milana Ušáka </w:t>
      </w:r>
    </w:p>
    <w:p w14:paraId="2551538D" w14:textId="77777777" w:rsidR="00234B25" w:rsidRPr="006F3188" w:rsidRDefault="0010682F">
      <w:pPr>
        <w:spacing w:after="240"/>
        <w:jc w:val="both"/>
        <w:rPr>
          <w:rFonts w:ascii="Arial" w:hAnsi="Arial" w:cs="Arial"/>
          <w:b/>
          <w:bCs/>
          <w:sz w:val="20"/>
          <w:szCs w:val="20"/>
        </w:rPr>
      </w:pPr>
      <w:r w:rsidRPr="006F3188">
        <w:rPr>
          <w:rFonts w:ascii="Arial" w:hAnsi="Arial" w:cs="Arial"/>
          <w:sz w:val="20"/>
          <w:szCs w:val="20"/>
        </w:rPr>
        <w:t>a</w:t>
      </w:r>
      <w:r w:rsidRPr="006F3188">
        <w:rPr>
          <w:rFonts w:ascii="Arial" w:hAnsi="Arial" w:cs="Arial"/>
          <w:b/>
          <w:bCs/>
          <w:sz w:val="20"/>
          <w:szCs w:val="20"/>
        </w:rPr>
        <w:t xml:space="preserve"> </w:t>
      </w:r>
    </w:p>
    <w:p w14:paraId="3BFF06A3" w14:textId="76C1A7D5" w:rsidR="00234B25" w:rsidRPr="006F3188" w:rsidRDefault="0010682F">
      <w:pPr>
        <w:jc w:val="both"/>
        <w:rPr>
          <w:rFonts w:ascii="Arial" w:hAnsi="Arial" w:cs="Arial"/>
          <w:sz w:val="20"/>
          <w:szCs w:val="20"/>
        </w:rPr>
      </w:pPr>
      <w:r w:rsidRPr="006F3188">
        <w:rPr>
          <w:rFonts w:ascii="Arial" w:hAnsi="Arial" w:cs="Arial"/>
          <w:sz w:val="20"/>
          <w:szCs w:val="20"/>
        </w:rPr>
        <w:t>……………………………………………………………………</w:t>
      </w:r>
      <w:proofErr w:type="gramStart"/>
      <w:r w:rsidRPr="006F3188">
        <w:rPr>
          <w:rFonts w:ascii="Arial" w:hAnsi="Arial" w:cs="Arial"/>
          <w:sz w:val="20"/>
          <w:szCs w:val="20"/>
        </w:rPr>
        <w:t>…….</w:t>
      </w:r>
      <w:proofErr w:type="gramEnd"/>
      <w:r w:rsidRPr="006F3188">
        <w:rPr>
          <w:rFonts w:ascii="Arial" w:hAnsi="Arial" w:cs="Arial"/>
          <w:sz w:val="20"/>
          <w:szCs w:val="20"/>
        </w:rPr>
        <w:t>.………………………………………………………………………………..,</w:t>
      </w:r>
      <w:r w:rsidR="00C520C8" w:rsidRPr="006F3188">
        <w:rPr>
          <w:rFonts w:ascii="Arial" w:hAnsi="Arial" w:cs="Arial"/>
          <w:sz w:val="20"/>
          <w:szCs w:val="20"/>
        </w:rPr>
        <w:t xml:space="preserve"> </w:t>
      </w:r>
      <w:r w:rsidRPr="006F3188">
        <w:rPr>
          <w:rFonts w:ascii="Arial" w:hAnsi="Arial" w:cs="Arial"/>
          <w:sz w:val="20"/>
          <w:szCs w:val="20"/>
        </w:rPr>
        <w:t>zwany dalej Inspektorem Nadzoru Inwestorskiego, reprezentowanym przez:</w:t>
      </w:r>
    </w:p>
    <w:p w14:paraId="41AE80D1" w14:textId="77777777" w:rsidR="00234B25" w:rsidRPr="006F3188" w:rsidRDefault="0010682F">
      <w:pPr>
        <w:jc w:val="both"/>
        <w:rPr>
          <w:rFonts w:ascii="Arial" w:hAnsi="Arial" w:cs="Arial"/>
          <w:sz w:val="20"/>
          <w:szCs w:val="20"/>
        </w:rPr>
      </w:pPr>
      <w:r w:rsidRPr="006F3188">
        <w:rPr>
          <w:rFonts w:ascii="Arial" w:hAnsi="Arial" w:cs="Arial"/>
          <w:sz w:val="20"/>
          <w:szCs w:val="20"/>
        </w:rPr>
        <w:t>…………………………………………………………………………..………………………………………………</w:t>
      </w:r>
    </w:p>
    <w:p w14:paraId="27B0B24A" w14:textId="3B1242EF" w:rsidR="003C5C1F" w:rsidRPr="006F3188" w:rsidRDefault="002B240D" w:rsidP="002201E8">
      <w:pPr>
        <w:jc w:val="both"/>
        <w:rPr>
          <w:rFonts w:ascii="Arial" w:hAnsi="Arial" w:cs="Arial"/>
          <w:b/>
          <w:bCs/>
          <w:sz w:val="20"/>
          <w:szCs w:val="20"/>
        </w:rPr>
      </w:pPr>
      <w:r w:rsidRPr="006F3188">
        <w:rPr>
          <w:rFonts w:ascii="Arial" w:hAnsi="Arial" w:cs="Arial"/>
          <w:bCs/>
          <w:sz w:val="20"/>
          <w:szCs w:val="20"/>
        </w:rPr>
        <w:t>Podstawą zawarcia niniejszej Umowy jest wybór oferty najkorzystniejszej w przeprowadzonym postępowaniu o udzielenie zamówienia klasycznego o wartości mniejszej niż progi unijne na podstawie art. 3 ustawy z dnia 11 września 2019 r. Prawo zamówień publicznych (Dz. U. 202</w:t>
      </w:r>
      <w:r w:rsidR="00084C7D" w:rsidRPr="006F3188">
        <w:rPr>
          <w:rFonts w:ascii="Arial" w:hAnsi="Arial" w:cs="Arial"/>
          <w:bCs/>
          <w:sz w:val="20"/>
          <w:szCs w:val="20"/>
        </w:rPr>
        <w:t>2</w:t>
      </w:r>
      <w:r w:rsidRPr="006F3188">
        <w:rPr>
          <w:rFonts w:ascii="Arial" w:hAnsi="Arial" w:cs="Arial"/>
          <w:bCs/>
          <w:sz w:val="20"/>
          <w:szCs w:val="20"/>
        </w:rPr>
        <w:t xml:space="preserve"> r., poz. </w:t>
      </w:r>
      <w:r w:rsidR="00084C7D" w:rsidRPr="006F3188">
        <w:rPr>
          <w:rFonts w:ascii="Arial" w:hAnsi="Arial" w:cs="Arial"/>
          <w:bCs/>
          <w:sz w:val="20"/>
          <w:szCs w:val="20"/>
        </w:rPr>
        <w:t>1710</w:t>
      </w:r>
      <w:r w:rsidRPr="006F3188">
        <w:rPr>
          <w:rFonts w:ascii="Arial" w:hAnsi="Arial" w:cs="Arial"/>
          <w:bCs/>
          <w:sz w:val="20"/>
          <w:szCs w:val="20"/>
        </w:rPr>
        <w:t xml:space="preserve"> ze zm.), zwanej dalej </w:t>
      </w:r>
      <w:r w:rsidRPr="006F3188">
        <w:rPr>
          <w:rFonts w:ascii="Arial" w:hAnsi="Arial" w:cs="Arial"/>
          <w:b/>
          <w:bCs/>
          <w:sz w:val="20"/>
          <w:szCs w:val="20"/>
        </w:rPr>
        <w:t>„Ustawą”.</w:t>
      </w:r>
    </w:p>
    <w:p w14:paraId="7A3E9622" w14:textId="5E068436" w:rsidR="00234B25" w:rsidRPr="006F3188" w:rsidRDefault="0010682F" w:rsidP="00BE5989">
      <w:pPr>
        <w:spacing w:after="0" w:line="240" w:lineRule="auto"/>
        <w:jc w:val="center"/>
        <w:rPr>
          <w:rFonts w:ascii="Arial" w:hAnsi="Arial" w:cs="Arial"/>
          <w:b/>
          <w:bCs/>
          <w:sz w:val="20"/>
          <w:szCs w:val="20"/>
        </w:rPr>
      </w:pPr>
      <w:r w:rsidRPr="006F3188">
        <w:rPr>
          <w:rFonts w:ascii="Arial" w:hAnsi="Arial" w:cs="Arial"/>
          <w:b/>
          <w:bCs/>
          <w:sz w:val="20"/>
          <w:szCs w:val="20"/>
        </w:rPr>
        <w:t>§</w:t>
      </w:r>
      <w:r w:rsidR="00C12E7C" w:rsidRPr="006F3188">
        <w:rPr>
          <w:rFonts w:ascii="Arial" w:hAnsi="Arial" w:cs="Arial"/>
          <w:b/>
          <w:bCs/>
          <w:sz w:val="20"/>
          <w:szCs w:val="20"/>
        </w:rPr>
        <w:t xml:space="preserve"> </w:t>
      </w:r>
      <w:r w:rsidRPr="006F3188">
        <w:rPr>
          <w:rFonts w:ascii="Arial" w:hAnsi="Arial" w:cs="Arial"/>
          <w:b/>
          <w:bCs/>
          <w:sz w:val="20"/>
          <w:szCs w:val="20"/>
        </w:rPr>
        <w:t>1</w:t>
      </w:r>
      <w:r w:rsidR="007943F4" w:rsidRPr="006F3188">
        <w:rPr>
          <w:rFonts w:ascii="Arial" w:hAnsi="Arial" w:cs="Arial"/>
          <w:b/>
          <w:bCs/>
          <w:sz w:val="20"/>
          <w:szCs w:val="20"/>
        </w:rPr>
        <w:br/>
      </w:r>
      <w:r w:rsidR="00FA048B" w:rsidRPr="006F3188">
        <w:rPr>
          <w:rFonts w:ascii="Arial" w:hAnsi="Arial" w:cs="Arial"/>
          <w:b/>
          <w:bCs/>
          <w:sz w:val="20"/>
          <w:szCs w:val="20"/>
        </w:rPr>
        <w:t>PRZEDMIOT</w:t>
      </w:r>
      <w:r w:rsidRPr="006F3188">
        <w:rPr>
          <w:rFonts w:ascii="Arial" w:hAnsi="Arial" w:cs="Arial"/>
          <w:b/>
          <w:bCs/>
          <w:sz w:val="20"/>
          <w:szCs w:val="20"/>
        </w:rPr>
        <w:t xml:space="preserve"> UMOWY</w:t>
      </w:r>
    </w:p>
    <w:p w14:paraId="7629995E" w14:textId="08A58740" w:rsidR="005C683A" w:rsidRPr="006F3188" w:rsidRDefault="00C520C8" w:rsidP="00BE5989">
      <w:pPr>
        <w:pStyle w:val="Akapitzlist"/>
        <w:numPr>
          <w:ilvl w:val="0"/>
          <w:numId w:val="41"/>
        </w:numPr>
        <w:jc w:val="both"/>
        <w:rPr>
          <w:rFonts w:cs="Arial"/>
          <w:b/>
          <w:bCs/>
          <w:iCs/>
          <w:snapToGrid w:val="0"/>
          <w:sz w:val="20"/>
        </w:rPr>
      </w:pPr>
      <w:bookmarkStart w:id="0" w:name="_Hlk514402633"/>
      <w:r w:rsidRPr="006F3188">
        <w:rPr>
          <w:rFonts w:cs="Arial"/>
          <w:sz w:val="20"/>
        </w:rPr>
        <w:t>Przedmiotem umowy</w:t>
      </w:r>
      <w:bookmarkEnd w:id="0"/>
      <w:r w:rsidR="008E658F" w:rsidRPr="006F3188">
        <w:rPr>
          <w:rFonts w:cs="Arial"/>
          <w:sz w:val="20"/>
        </w:rPr>
        <w:t xml:space="preserve"> jest </w:t>
      </w:r>
      <w:r w:rsidR="00FF3930" w:rsidRPr="006F3188">
        <w:rPr>
          <w:rFonts w:cs="Arial"/>
          <w:b/>
          <w:bCs/>
          <w:iCs/>
          <w:snapToGrid w:val="0"/>
          <w:sz w:val="20"/>
        </w:rPr>
        <w:t xml:space="preserve">sprawowanie kompleksowego, wielobranżowego nadzoru inwestorskiego nad realizacją zadania pn.: „Rozbudowa i modernizacja infrastruktury wodno-kanalizacyjnej na terenie gminy </w:t>
      </w:r>
      <w:proofErr w:type="gramStart"/>
      <w:r w:rsidR="00FF3930" w:rsidRPr="006F3188">
        <w:rPr>
          <w:rFonts w:cs="Arial"/>
          <w:b/>
          <w:bCs/>
          <w:iCs/>
          <w:snapToGrid w:val="0"/>
          <w:sz w:val="20"/>
        </w:rPr>
        <w:t>Siechnice”</w:t>
      </w:r>
      <w:r w:rsidR="005C683A" w:rsidRPr="006F3188">
        <w:rPr>
          <w:rFonts w:cs="Arial"/>
          <w:b/>
          <w:bCs/>
          <w:iCs/>
          <w:snapToGrid w:val="0"/>
          <w:sz w:val="20"/>
        </w:rPr>
        <w:t xml:space="preserve"> </w:t>
      </w:r>
      <w:r w:rsidR="00FF3930" w:rsidRPr="006F3188">
        <w:rPr>
          <w:rFonts w:cs="Arial"/>
          <w:b/>
          <w:bCs/>
          <w:iCs/>
          <w:snapToGrid w:val="0"/>
          <w:sz w:val="20"/>
        </w:rPr>
        <w:t xml:space="preserve"> w</w:t>
      </w:r>
      <w:proofErr w:type="gramEnd"/>
      <w:r w:rsidR="00FF3930" w:rsidRPr="006F3188">
        <w:rPr>
          <w:rFonts w:cs="Arial"/>
          <w:b/>
          <w:bCs/>
          <w:iCs/>
          <w:snapToGrid w:val="0"/>
          <w:sz w:val="20"/>
        </w:rPr>
        <w:t xml:space="preserve"> podziale na </w:t>
      </w:r>
      <w:r w:rsidR="005C683A" w:rsidRPr="006F3188">
        <w:rPr>
          <w:rFonts w:cs="Arial"/>
          <w:b/>
          <w:bCs/>
          <w:iCs/>
          <w:snapToGrid w:val="0"/>
          <w:sz w:val="20"/>
        </w:rPr>
        <w:t>trzy części</w:t>
      </w:r>
      <w:r w:rsidR="00FF3930" w:rsidRPr="006F3188">
        <w:rPr>
          <w:rFonts w:cs="Arial"/>
          <w:b/>
          <w:bCs/>
          <w:iCs/>
          <w:snapToGrid w:val="0"/>
          <w:sz w:val="20"/>
        </w:rPr>
        <w:t>:</w:t>
      </w:r>
    </w:p>
    <w:p w14:paraId="15631D69" w14:textId="29D64647" w:rsidR="005C683A" w:rsidRPr="006F3188" w:rsidRDefault="005C683A" w:rsidP="000F06D8">
      <w:pPr>
        <w:pStyle w:val="Tekstpodstawowy"/>
        <w:numPr>
          <w:ilvl w:val="0"/>
          <w:numId w:val="40"/>
        </w:numPr>
        <w:tabs>
          <w:tab w:val="left" w:pos="9781"/>
        </w:tabs>
        <w:autoSpaceDE w:val="0"/>
        <w:autoSpaceDN w:val="0"/>
        <w:spacing w:after="0" w:line="240" w:lineRule="auto"/>
        <w:ind w:right="425"/>
        <w:jc w:val="both"/>
        <w:rPr>
          <w:rFonts w:ascii="Arial" w:hAnsi="Arial" w:cs="Arial"/>
          <w:sz w:val="20"/>
          <w:szCs w:val="20"/>
        </w:rPr>
      </w:pPr>
      <w:r w:rsidRPr="006F3188">
        <w:rPr>
          <w:rFonts w:ascii="Arial" w:hAnsi="Arial" w:cs="Arial"/>
          <w:sz w:val="20"/>
          <w:szCs w:val="20"/>
        </w:rPr>
        <w:t xml:space="preserve">Część 1: </w:t>
      </w:r>
    </w:p>
    <w:p w14:paraId="1B354025" w14:textId="4CB52A32" w:rsidR="005C683A" w:rsidRPr="006F3188" w:rsidRDefault="005C683A" w:rsidP="00CD3DCF">
      <w:pPr>
        <w:pStyle w:val="Tekstpodstawowy"/>
        <w:tabs>
          <w:tab w:val="left" w:pos="9781"/>
        </w:tabs>
        <w:autoSpaceDE w:val="0"/>
        <w:autoSpaceDN w:val="0"/>
        <w:spacing w:after="0" w:line="240" w:lineRule="auto"/>
        <w:ind w:left="1210" w:right="425"/>
        <w:jc w:val="both"/>
        <w:rPr>
          <w:rFonts w:ascii="Arial" w:hAnsi="Arial" w:cs="Arial"/>
          <w:sz w:val="20"/>
          <w:szCs w:val="20"/>
        </w:rPr>
      </w:pPr>
      <w:r w:rsidRPr="006F3188">
        <w:rPr>
          <w:rFonts w:ascii="Arial" w:hAnsi="Arial" w:cs="Arial"/>
          <w:sz w:val="20"/>
          <w:szCs w:val="20"/>
        </w:rPr>
        <w:t xml:space="preserve">Budowa sieci wodociągowej od istniejącej stacji uzdatniania wody przy ul. Kolejowej </w:t>
      </w:r>
      <w:r w:rsidR="0094632E" w:rsidRPr="006F3188">
        <w:rPr>
          <w:rFonts w:ascii="Arial" w:hAnsi="Arial" w:cs="Arial"/>
          <w:sz w:val="20"/>
          <w:szCs w:val="20"/>
        </w:rPr>
        <w:t xml:space="preserve">                   </w:t>
      </w:r>
      <w:r w:rsidRPr="006F3188">
        <w:rPr>
          <w:rFonts w:ascii="Arial" w:hAnsi="Arial" w:cs="Arial"/>
          <w:sz w:val="20"/>
          <w:szCs w:val="20"/>
        </w:rPr>
        <w:t>w Groblicach do ul. Różanej w Siechnicach wraz z odtworzeniem nawierzchni pasa drogowego po wykonanych robotach.</w:t>
      </w:r>
    </w:p>
    <w:p w14:paraId="0048BAD7" w14:textId="288BBBBE" w:rsidR="005C683A" w:rsidRPr="006F3188" w:rsidRDefault="005C683A" w:rsidP="000F06D8">
      <w:pPr>
        <w:pStyle w:val="Tekstpodstawowy"/>
        <w:numPr>
          <w:ilvl w:val="0"/>
          <w:numId w:val="40"/>
        </w:numPr>
        <w:tabs>
          <w:tab w:val="left" w:pos="9781"/>
        </w:tabs>
        <w:autoSpaceDE w:val="0"/>
        <w:autoSpaceDN w:val="0"/>
        <w:spacing w:after="0" w:line="240" w:lineRule="auto"/>
        <w:ind w:right="425"/>
        <w:jc w:val="both"/>
        <w:rPr>
          <w:rFonts w:ascii="Arial" w:hAnsi="Arial" w:cs="Arial"/>
          <w:sz w:val="20"/>
          <w:szCs w:val="20"/>
        </w:rPr>
      </w:pPr>
      <w:r w:rsidRPr="006F3188">
        <w:rPr>
          <w:rFonts w:ascii="Arial" w:hAnsi="Arial" w:cs="Arial"/>
          <w:sz w:val="20"/>
          <w:szCs w:val="20"/>
        </w:rPr>
        <w:t xml:space="preserve">Część 2: </w:t>
      </w:r>
    </w:p>
    <w:p w14:paraId="01347B0A" w14:textId="77777777" w:rsidR="005C683A" w:rsidRPr="006F3188" w:rsidRDefault="005C683A" w:rsidP="00CD3DCF">
      <w:pPr>
        <w:pStyle w:val="Akapitzlist"/>
        <w:spacing w:line="276" w:lineRule="auto"/>
        <w:ind w:left="1080"/>
        <w:jc w:val="both"/>
        <w:rPr>
          <w:rFonts w:cs="Arial"/>
          <w:sz w:val="20"/>
        </w:rPr>
      </w:pPr>
      <w:r w:rsidRPr="006F3188">
        <w:rPr>
          <w:rFonts w:cs="Arial"/>
          <w:sz w:val="20"/>
        </w:rPr>
        <w:t xml:space="preserve">Budowa przepompowni ścieków na terenie oczyszczalni ścieków w Siechnicach wraz z remontem istniejącej przepompowni, budowa odcinka sieci kanalizacji sanitarnej ciśnieniowej i odcinka sieci kanalizacji sanitarnej grawitacyjnej wraz z przyłączem wodociągowym i Budowa odcinka sieci wodociągowej wraz z instalacją wodociągową na terenie </w:t>
      </w:r>
      <w:proofErr w:type="gramStart"/>
      <w:r w:rsidRPr="006F3188">
        <w:rPr>
          <w:rFonts w:cs="Arial"/>
          <w:sz w:val="20"/>
        </w:rPr>
        <w:t>oczyszczalni  ścieków</w:t>
      </w:r>
      <w:proofErr w:type="gramEnd"/>
      <w:r w:rsidRPr="006F3188">
        <w:rPr>
          <w:rFonts w:cs="Arial"/>
          <w:sz w:val="20"/>
        </w:rPr>
        <w:t xml:space="preserve"> w Siechnicach.</w:t>
      </w:r>
    </w:p>
    <w:p w14:paraId="5560D333" w14:textId="56A68B9B" w:rsidR="005C683A" w:rsidRPr="006F3188" w:rsidRDefault="005C683A" w:rsidP="000F06D8">
      <w:pPr>
        <w:pStyle w:val="Tekstpodstawowy"/>
        <w:numPr>
          <w:ilvl w:val="0"/>
          <w:numId w:val="40"/>
        </w:numPr>
        <w:tabs>
          <w:tab w:val="left" w:pos="9781"/>
        </w:tabs>
        <w:autoSpaceDE w:val="0"/>
        <w:autoSpaceDN w:val="0"/>
        <w:spacing w:after="0" w:line="240" w:lineRule="auto"/>
        <w:ind w:right="425"/>
        <w:jc w:val="both"/>
        <w:rPr>
          <w:rFonts w:ascii="Arial" w:hAnsi="Arial" w:cs="Arial"/>
          <w:sz w:val="20"/>
          <w:szCs w:val="20"/>
        </w:rPr>
      </w:pPr>
      <w:r w:rsidRPr="006F3188">
        <w:rPr>
          <w:rFonts w:ascii="Arial" w:hAnsi="Arial" w:cs="Arial"/>
          <w:sz w:val="20"/>
          <w:szCs w:val="20"/>
        </w:rPr>
        <w:t xml:space="preserve">Część 3: </w:t>
      </w:r>
    </w:p>
    <w:p w14:paraId="0BFA73AF" w14:textId="2558C659" w:rsidR="00E029C8" w:rsidRPr="006F3188" w:rsidRDefault="005C683A" w:rsidP="00FA6CED">
      <w:pPr>
        <w:pStyle w:val="Akapitzlist"/>
        <w:spacing w:line="276" w:lineRule="auto"/>
        <w:ind w:left="1080"/>
        <w:jc w:val="both"/>
        <w:rPr>
          <w:rFonts w:cs="Arial"/>
          <w:sz w:val="20"/>
        </w:rPr>
      </w:pPr>
      <w:r w:rsidRPr="006F3188">
        <w:rPr>
          <w:rFonts w:cs="Arial"/>
          <w:sz w:val="20"/>
        </w:rPr>
        <w:t>Rozbudowa i przebudowa stacji uzdatniania wody w Groblicach oraz budowa sieci wodociągowej łączącej istniejące ujęcia wody z instalacją SUW w Groblicach.</w:t>
      </w:r>
    </w:p>
    <w:p w14:paraId="4E581CE1" w14:textId="71E43C1F" w:rsidR="00FA6CED" w:rsidRPr="006F3188" w:rsidRDefault="00E64DA5" w:rsidP="000F06D8">
      <w:pPr>
        <w:pStyle w:val="Nagwek"/>
        <w:numPr>
          <w:ilvl w:val="0"/>
          <w:numId w:val="41"/>
        </w:numPr>
        <w:spacing w:line="240" w:lineRule="auto"/>
        <w:contextualSpacing/>
        <w:jc w:val="both"/>
        <w:rPr>
          <w:rFonts w:ascii="Arial" w:hAnsi="Arial" w:cs="Arial"/>
          <w:b/>
          <w:sz w:val="20"/>
          <w:szCs w:val="20"/>
        </w:rPr>
      </w:pPr>
      <w:r w:rsidRPr="006F3188">
        <w:rPr>
          <w:rFonts w:ascii="Arial" w:hAnsi="Arial" w:cs="Arial"/>
          <w:bCs/>
          <w:iCs/>
          <w:snapToGrid w:val="0"/>
          <w:sz w:val="20"/>
          <w:szCs w:val="20"/>
        </w:rPr>
        <w:t xml:space="preserve">Nadzór inwestorski sprawowany będzie zgodnie z przepisami art. 25, art. 26 i art. 27 ustawy z dnia 7 lipca 1994 r. - Prawo budowlane (Dz.U z </w:t>
      </w:r>
      <w:r w:rsidRPr="006F3188">
        <w:rPr>
          <w:rFonts w:ascii="Arial" w:hAnsi="Arial" w:cs="Arial"/>
          <w:spacing w:val="-1"/>
          <w:sz w:val="20"/>
          <w:szCs w:val="20"/>
        </w:rPr>
        <w:t>2021 r. poz. 2351</w:t>
      </w:r>
      <w:r w:rsidR="00D14461">
        <w:rPr>
          <w:rFonts w:ascii="Arial" w:hAnsi="Arial" w:cs="Arial"/>
          <w:spacing w:val="-1"/>
          <w:sz w:val="20"/>
          <w:szCs w:val="20"/>
        </w:rPr>
        <w:t xml:space="preserve"> ze zm.</w:t>
      </w:r>
      <w:r w:rsidRPr="006F3188">
        <w:rPr>
          <w:rFonts w:ascii="Arial" w:hAnsi="Arial" w:cs="Arial"/>
          <w:bCs/>
          <w:iCs/>
          <w:snapToGrid w:val="0"/>
          <w:sz w:val="20"/>
          <w:szCs w:val="20"/>
        </w:rPr>
        <w:t>), zwanej dalej „ustawa - Prawo budowlane” oraz postanowieniami niniejszej Umowy.</w:t>
      </w:r>
    </w:p>
    <w:p w14:paraId="64C54995" w14:textId="44B77D8B" w:rsidR="00A85D72" w:rsidRPr="006F3188" w:rsidRDefault="00E029C8" w:rsidP="000F06D8">
      <w:pPr>
        <w:pStyle w:val="Nagwek"/>
        <w:numPr>
          <w:ilvl w:val="0"/>
          <w:numId w:val="41"/>
        </w:numPr>
        <w:spacing w:line="240" w:lineRule="auto"/>
        <w:contextualSpacing/>
        <w:jc w:val="both"/>
        <w:rPr>
          <w:rFonts w:ascii="Arial" w:hAnsi="Arial" w:cs="Arial"/>
          <w:b/>
          <w:sz w:val="20"/>
          <w:szCs w:val="20"/>
        </w:rPr>
      </w:pPr>
      <w:r w:rsidRPr="006F3188">
        <w:rPr>
          <w:rFonts w:ascii="Arial" w:hAnsi="Arial" w:cs="Arial"/>
          <w:bCs/>
          <w:iCs/>
          <w:snapToGrid w:val="0"/>
          <w:sz w:val="20"/>
          <w:szCs w:val="20"/>
        </w:rPr>
        <w:t>Celem świadczenia usługi jest:</w:t>
      </w:r>
    </w:p>
    <w:p w14:paraId="4FF96214" w14:textId="36322E30" w:rsidR="00FD6228" w:rsidRPr="006F3188" w:rsidRDefault="00F932B9" w:rsidP="000F06D8">
      <w:pPr>
        <w:pStyle w:val="Nagwek"/>
        <w:numPr>
          <w:ilvl w:val="0"/>
          <w:numId w:val="24"/>
        </w:numPr>
        <w:spacing w:line="240" w:lineRule="auto"/>
        <w:ind w:left="567" w:hanging="283"/>
        <w:contextualSpacing/>
        <w:jc w:val="both"/>
        <w:rPr>
          <w:rFonts w:ascii="Arial" w:hAnsi="Arial" w:cs="Arial"/>
          <w:b/>
          <w:sz w:val="20"/>
          <w:szCs w:val="20"/>
        </w:rPr>
      </w:pPr>
      <w:r w:rsidRPr="006F3188">
        <w:rPr>
          <w:rFonts w:ascii="Arial" w:hAnsi="Arial" w:cs="Arial"/>
          <w:bCs/>
          <w:iCs/>
          <w:snapToGrid w:val="0"/>
          <w:sz w:val="20"/>
          <w:szCs w:val="20"/>
        </w:rPr>
        <w:t xml:space="preserve">zapewnienie kompleksowej kontroli prawidłowości wykonywania robót budowlano – montażowych </w:t>
      </w:r>
      <w:r w:rsidR="006F10B4" w:rsidRPr="006F3188">
        <w:rPr>
          <w:rFonts w:ascii="Arial" w:hAnsi="Arial" w:cs="Arial"/>
          <w:bCs/>
          <w:iCs/>
          <w:snapToGrid w:val="0"/>
          <w:sz w:val="20"/>
          <w:szCs w:val="20"/>
        </w:rPr>
        <w:br/>
      </w:r>
      <w:r w:rsidRPr="006F3188">
        <w:rPr>
          <w:rFonts w:ascii="Arial" w:hAnsi="Arial" w:cs="Arial"/>
          <w:bCs/>
          <w:iCs/>
          <w:snapToGrid w:val="0"/>
          <w:sz w:val="20"/>
          <w:szCs w:val="20"/>
        </w:rPr>
        <w:t>i realizacji umowy nr ZP/…</w:t>
      </w:r>
      <w:proofErr w:type="gramStart"/>
      <w:r w:rsidRPr="006F3188">
        <w:rPr>
          <w:rFonts w:ascii="Arial" w:hAnsi="Arial" w:cs="Arial"/>
          <w:bCs/>
          <w:iCs/>
          <w:snapToGrid w:val="0"/>
          <w:sz w:val="20"/>
          <w:szCs w:val="20"/>
        </w:rPr>
        <w:t>…….</w:t>
      </w:r>
      <w:proofErr w:type="gramEnd"/>
      <w:r w:rsidRPr="006F3188">
        <w:rPr>
          <w:rFonts w:ascii="Arial" w:hAnsi="Arial" w:cs="Arial"/>
          <w:bCs/>
          <w:iCs/>
          <w:snapToGrid w:val="0"/>
          <w:sz w:val="20"/>
          <w:szCs w:val="20"/>
        </w:rPr>
        <w:t>/……………. z dnia ……………</w:t>
      </w:r>
      <w:proofErr w:type="gramStart"/>
      <w:r w:rsidRPr="006F3188">
        <w:rPr>
          <w:rFonts w:ascii="Arial" w:hAnsi="Arial" w:cs="Arial"/>
          <w:bCs/>
          <w:iCs/>
          <w:snapToGrid w:val="0"/>
          <w:sz w:val="20"/>
          <w:szCs w:val="20"/>
        </w:rPr>
        <w:t>…….</w:t>
      </w:r>
      <w:proofErr w:type="gramEnd"/>
      <w:r w:rsidRPr="006F3188">
        <w:rPr>
          <w:rFonts w:ascii="Arial" w:hAnsi="Arial" w:cs="Arial"/>
          <w:bCs/>
          <w:iCs/>
          <w:snapToGrid w:val="0"/>
          <w:sz w:val="20"/>
          <w:szCs w:val="20"/>
        </w:rPr>
        <w:t>., z warunkami technicznymi, dokumentacją projektową, decyzją pozwolenia na budowę, przepisami i warunkami określonymi w tychże oraz kontroli dotrzymania terminów realizacji robót budowlanych i zapewnienie należytej jakości prac, a także kontrola i nadzorowanie obowiązków wykonawcy robót, określonych w umowie o roboty budowlane,</w:t>
      </w:r>
    </w:p>
    <w:p w14:paraId="6C91D265" w14:textId="77777777" w:rsidR="00FD6228" w:rsidRPr="006F3188" w:rsidRDefault="00F932B9" w:rsidP="000F06D8">
      <w:pPr>
        <w:pStyle w:val="Nagwek"/>
        <w:numPr>
          <w:ilvl w:val="0"/>
          <w:numId w:val="24"/>
        </w:numPr>
        <w:spacing w:line="240" w:lineRule="auto"/>
        <w:ind w:left="567" w:hanging="283"/>
        <w:contextualSpacing/>
        <w:jc w:val="both"/>
        <w:rPr>
          <w:rFonts w:ascii="Arial" w:hAnsi="Arial" w:cs="Arial"/>
          <w:b/>
          <w:sz w:val="20"/>
          <w:szCs w:val="20"/>
        </w:rPr>
      </w:pPr>
      <w:r w:rsidRPr="006F3188">
        <w:rPr>
          <w:rFonts w:ascii="Arial" w:hAnsi="Arial" w:cs="Arial"/>
          <w:bCs/>
          <w:iCs/>
          <w:snapToGrid w:val="0"/>
          <w:sz w:val="20"/>
          <w:szCs w:val="20"/>
        </w:rPr>
        <w:t>zabezpieczenie interesów Zamawiającego w zakresie kosztów i terminowego zakończenia inwestycji oraz kontrola zgodności realizacji umowy na roboty budowlane i dostawy z:</w:t>
      </w:r>
    </w:p>
    <w:p w14:paraId="298185E8" w14:textId="77777777" w:rsidR="00FD6228" w:rsidRPr="006F3188" w:rsidRDefault="00FD6228" w:rsidP="000F06D8">
      <w:pPr>
        <w:pStyle w:val="Nagwek"/>
        <w:numPr>
          <w:ilvl w:val="2"/>
          <w:numId w:val="17"/>
        </w:numPr>
        <w:spacing w:line="240" w:lineRule="auto"/>
        <w:ind w:left="709"/>
        <w:contextualSpacing/>
        <w:jc w:val="both"/>
        <w:rPr>
          <w:rFonts w:ascii="Arial" w:hAnsi="Arial" w:cs="Arial"/>
          <w:b/>
          <w:sz w:val="20"/>
          <w:szCs w:val="20"/>
        </w:rPr>
      </w:pPr>
      <w:r w:rsidRPr="006F3188">
        <w:rPr>
          <w:rFonts w:ascii="Arial" w:hAnsi="Arial" w:cs="Arial"/>
          <w:bCs/>
          <w:iCs/>
          <w:snapToGrid w:val="0"/>
          <w:sz w:val="20"/>
          <w:szCs w:val="20"/>
        </w:rPr>
        <w:t xml:space="preserve"> </w:t>
      </w:r>
      <w:r w:rsidR="00F932B9" w:rsidRPr="006F3188">
        <w:rPr>
          <w:rFonts w:ascii="Arial" w:hAnsi="Arial" w:cs="Arial"/>
          <w:bCs/>
          <w:iCs/>
          <w:snapToGrid w:val="0"/>
          <w:sz w:val="20"/>
          <w:szCs w:val="20"/>
        </w:rPr>
        <w:t>dokumentacją projektową (projekt budowlany i projekt wykonawczy),</w:t>
      </w:r>
    </w:p>
    <w:p w14:paraId="22557774" w14:textId="77777777" w:rsidR="00FD6228" w:rsidRPr="006F3188" w:rsidRDefault="00FD6228" w:rsidP="000F06D8">
      <w:pPr>
        <w:pStyle w:val="Nagwek"/>
        <w:numPr>
          <w:ilvl w:val="2"/>
          <w:numId w:val="17"/>
        </w:numPr>
        <w:spacing w:line="240" w:lineRule="auto"/>
        <w:ind w:left="709"/>
        <w:contextualSpacing/>
        <w:jc w:val="both"/>
        <w:rPr>
          <w:rFonts w:ascii="Arial" w:hAnsi="Arial" w:cs="Arial"/>
          <w:b/>
          <w:sz w:val="20"/>
          <w:szCs w:val="20"/>
        </w:rPr>
      </w:pPr>
      <w:r w:rsidRPr="006F3188">
        <w:rPr>
          <w:rFonts w:ascii="Arial" w:hAnsi="Arial" w:cs="Arial"/>
          <w:bCs/>
          <w:iCs/>
          <w:snapToGrid w:val="0"/>
          <w:sz w:val="20"/>
          <w:szCs w:val="20"/>
        </w:rPr>
        <w:t xml:space="preserve"> </w:t>
      </w:r>
      <w:r w:rsidR="00F932B9" w:rsidRPr="006F3188">
        <w:rPr>
          <w:rFonts w:ascii="Arial" w:hAnsi="Arial" w:cs="Arial"/>
          <w:bCs/>
          <w:iCs/>
          <w:snapToGrid w:val="0"/>
          <w:sz w:val="20"/>
          <w:szCs w:val="20"/>
        </w:rPr>
        <w:t>warunkami określonymi w decyzji o pozwoleniu na budowę,</w:t>
      </w:r>
    </w:p>
    <w:p w14:paraId="0E7036A0" w14:textId="5BE35404" w:rsidR="00FD6228" w:rsidRPr="006F3188" w:rsidRDefault="00FD6228" w:rsidP="000F06D8">
      <w:pPr>
        <w:pStyle w:val="Nagwek"/>
        <w:numPr>
          <w:ilvl w:val="2"/>
          <w:numId w:val="17"/>
        </w:numPr>
        <w:spacing w:line="240" w:lineRule="auto"/>
        <w:ind w:left="709"/>
        <w:contextualSpacing/>
        <w:jc w:val="both"/>
        <w:rPr>
          <w:rFonts w:ascii="Arial" w:hAnsi="Arial" w:cs="Arial"/>
          <w:b/>
          <w:sz w:val="20"/>
          <w:szCs w:val="20"/>
        </w:rPr>
      </w:pPr>
      <w:r w:rsidRPr="006F3188">
        <w:rPr>
          <w:rFonts w:ascii="Arial" w:hAnsi="Arial" w:cs="Arial"/>
          <w:bCs/>
          <w:iCs/>
          <w:snapToGrid w:val="0"/>
          <w:sz w:val="20"/>
          <w:szCs w:val="20"/>
        </w:rPr>
        <w:t xml:space="preserve"> </w:t>
      </w:r>
      <w:r w:rsidR="00F932B9" w:rsidRPr="006F3188">
        <w:rPr>
          <w:rFonts w:ascii="Arial" w:hAnsi="Arial" w:cs="Arial"/>
          <w:bCs/>
          <w:iCs/>
          <w:snapToGrid w:val="0"/>
          <w:sz w:val="20"/>
          <w:szCs w:val="20"/>
        </w:rPr>
        <w:t>wymaganiami materiałowo – technicznymi określonymi w szczegółowych specyfikacjach technicznych wykonania i odbioru robót i w specyfikacji warunków zamówienia stanowiącą załącznik do ogłoszenia o przetargu na realizację zadania inwestycyjnego,</w:t>
      </w:r>
    </w:p>
    <w:p w14:paraId="79A00BEE" w14:textId="77777777" w:rsidR="00FD6228" w:rsidRPr="006F3188" w:rsidRDefault="00FD6228" w:rsidP="000F06D8">
      <w:pPr>
        <w:pStyle w:val="Nagwek"/>
        <w:numPr>
          <w:ilvl w:val="2"/>
          <w:numId w:val="17"/>
        </w:numPr>
        <w:spacing w:line="240" w:lineRule="auto"/>
        <w:ind w:left="709"/>
        <w:contextualSpacing/>
        <w:jc w:val="both"/>
        <w:rPr>
          <w:rFonts w:ascii="Arial" w:hAnsi="Arial" w:cs="Arial"/>
          <w:b/>
          <w:sz w:val="20"/>
          <w:szCs w:val="20"/>
        </w:rPr>
      </w:pPr>
      <w:r w:rsidRPr="006F3188">
        <w:rPr>
          <w:rFonts w:ascii="Arial" w:hAnsi="Arial" w:cs="Arial"/>
          <w:bCs/>
          <w:iCs/>
          <w:snapToGrid w:val="0"/>
          <w:sz w:val="20"/>
          <w:szCs w:val="20"/>
        </w:rPr>
        <w:t xml:space="preserve"> </w:t>
      </w:r>
      <w:r w:rsidR="00F932B9" w:rsidRPr="006F3188">
        <w:rPr>
          <w:rFonts w:ascii="Arial" w:hAnsi="Arial" w:cs="Arial"/>
          <w:bCs/>
          <w:iCs/>
          <w:snapToGrid w:val="0"/>
          <w:sz w:val="20"/>
          <w:szCs w:val="20"/>
        </w:rPr>
        <w:t>zawartymi przez Zamawiającego umowami na wykonanie robót budowlanych, dostaw i usług,</w:t>
      </w:r>
    </w:p>
    <w:p w14:paraId="1E6CA4A7" w14:textId="1DC7155D" w:rsidR="00FD6228" w:rsidRPr="006F3188" w:rsidRDefault="00FD6228" w:rsidP="000F06D8">
      <w:pPr>
        <w:pStyle w:val="Nagwek"/>
        <w:numPr>
          <w:ilvl w:val="2"/>
          <w:numId w:val="17"/>
        </w:numPr>
        <w:spacing w:line="240" w:lineRule="auto"/>
        <w:ind w:left="709"/>
        <w:contextualSpacing/>
        <w:jc w:val="both"/>
        <w:rPr>
          <w:rFonts w:ascii="Arial" w:hAnsi="Arial" w:cs="Arial"/>
          <w:b/>
          <w:sz w:val="20"/>
          <w:szCs w:val="20"/>
        </w:rPr>
      </w:pPr>
      <w:r w:rsidRPr="006F3188">
        <w:rPr>
          <w:rFonts w:ascii="Arial" w:hAnsi="Arial" w:cs="Arial"/>
          <w:bCs/>
          <w:iCs/>
          <w:snapToGrid w:val="0"/>
          <w:sz w:val="20"/>
          <w:szCs w:val="20"/>
        </w:rPr>
        <w:t xml:space="preserve"> </w:t>
      </w:r>
      <w:r w:rsidR="00F932B9" w:rsidRPr="006F3188">
        <w:rPr>
          <w:rFonts w:ascii="Arial" w:hAnsi="Arial" w:cs="Arial"/>
          <w:bCs/>
          <w:iCs/>
          <w:snapToGrid w:val="0"/>
          <w:sz w:val="20"/>
          <w:szCs w:val="20"/>
        </w:rPr>
        <w:t>obowiązującymi normami i zasadami wiedzy technicznej,</w:t>
      </w:r>
    </w:p>
    <w:p w14:paraId="33B56439" w14:textId="48F55CC1" w:rsidR="00F932B9" w:rsidRPr="006F3188" w:rsidRDefault="00FD6228" w:rsidP="000F06D8">
      <w:pPr>
        <w:pStyle w:val="Nagwek"/>
        <w:numPr>
          <w:ilvl w:val="2"/>
          <w:numId w:val="17"/>
        </w:numPr>
        <w:spacing w:line="240" w:lineRule="auto"/>
        <w:ind w:left="709"/>
        <w:contextualSpacing/>
        <w:jc w:val="both"/>
        <w:rPr>
          <w:rFonts w:ascii="Arial" w:hAnsi="Arial" w:cs="Arial"/>
          <w:b/>
          <w:sz w:val="20"/>
          <w:szCs w:val="20"/>
        </w:rPr>
      </w:pPr>
      <w:r w:rsidRPr="006F3188">
        <w:rPr>
          <w:rFonts w:ascii="Arial" w:hAnsi="Arial" w:cs="Arial"/>
          <w:bCs/>
          <w:iCs/>
          <w:snapToGrid w:val="0"/>
          <w:sz w:val="20"/>
          <w:szCs w:val="20"/>
        </w:rPr>
        <w:t xml:space="preserve"> </w:t>
      </w:r>
      <w:r w:rsidR="00F932B9" w:rsidRPr="006F3188">
        <w:rPr>
          <w:rFonts w:ascii="Arial" w:hAnsi="Arial" w:cs="Arial"/>
          <w:bCs/>
          <w:iCs/>
          <w:snapToGrid w:val="0"/>
          <w:sz w:val="20"/>
          <w:szCs w:val="20"/>
        </w:rPr>
        <w:t>obowiązującymi przepisami prawa polskiego, w tym ustawą – Prawo budowlane, Ustawą              Kodeks cywilny oraz Unii Europejskiej.</w:t>
      </w:r>
    </w:p>
    <w:p w14:paraId="0DE14124" w14:textId="16E3AF05" w:rsidR="00807CF6" w:rsidRPr="006F3188" w:rsidRDefault="00E029C8" w:rsidP="000F06D8">
      <w:pPr>
        <w:pStyle w:val="Nagwek"/>
        <w:numPr>
          <w:ilvl w:val="0"/>
          <w:numId w:val="41"/>
        </w:numPr>
        <w:spacing w:line="240" w:lineRule="auto"/>
        <w:ind w:left="284"/>
        <w:contextualSpacing/>
        <w:jc w:val="both"/>
        <w:rPr>
          <w:rFonts w:ascii="Arial" w:hAnsi="Arial" w:cs="Arial"/>
          <w:b/>
          <w:sz w:val="20"/>
          <w:szCs w:val="20"/>
        </w:rPr>
      </w:pPr>
      <w:r w:rsidRPr="006F3188">
        <w:rPr>
          <w:rFonts w:ascii="Arial" w:hAnsi="Arial" w:cs="Arial"/>
          <w:bCs/>
          <w:iCs/>
          <w:snapToGrid w:val="0"/>
          <w:sz w:val="20"/>
          <w:szCs w:val="20"/>
        </w:rPr>
        <w:lastRenderedPageBreak/>
        <w:t xml:space="preserve">Aktualne wersje dokumentów wymienionych w ust. </w:t>
      </w:r>
      <w:r w:rsidR="00D14461">
        <w:rPr>
          <w:rFonts w:ascii="Arial" w:hAnsi="Arial" w:cs="Arial"/>
          <w:bCs/>
          <w:iCs/>
          <w:snapToGrid w:val="0"/>
          <w:sz w:val="20"/>
          <w:szCs w:val="20"/>
        </w:rPr>
        <w:t>3</w:t>
      </w:r>
      <w:r w:rsidRPr="006F3188">
        <w:rPr>
          <w:rFonts w:ascii="Arial" w:hAnsi="Arial" w:cs="Arial"/>
          <w:bCs/>
          <w:iCs/>
          <w:snapToGrid w:val="0"/>
          <w:sz w:val="20"/>
          <w:szCs w:val="20"/>
        </w:rPr>
        <w:t xml:space="preserve"> pkt 2 lit. a-</w:t>
      </w:r>
      <w:proofErr w:type="gramStart"/>
      <w:r w:rsidRPr="006F3188">
        <w:rPr>
          <w:rFonts w:ascii="Arial" w:hAnsi="Arial" w:cs="Arial"/>
          <w:bCs/>
          <w:iCs/>
          <w:snapToGrid w:val="0"/>
          <w:sz w:val="20"/>
          <w:szCs w:val="20"/>
        </w:rPr>
        <w:t>d  zostaną</w:t>
      </w:r>
      <w:proofErr w:type="gramEnd"/>
      <w:r w:rsidRPr="006F3188">
        <w:rPr>
          <w:rFonts w:ascii="Arial" w:hAnsi="Arial" w:cs="Arial"/>
          <w:bCs/>
          <w:iCs/>
          <w:snapToGrid w:val="0"/>
          <w:sz w:val="20"/>
          <w:szCs w:val="20"/>
        </w:rPr>
        <w:t xml:space="preserve"> przekazane Inspektorowi Nadzoru niezwłocznie po podpisaniu umowy lecz nie później niż w terminie </w:t>
      </w:r>
      <w:r w:rsidR="00F932B9" w:rsidRPr="006F3188">
        <w:rPr>
          <w:rFonts w:ascii="Arial" w:hAnsi="Arial" w:cs="Arial"/>
          <w:bCs/>
          <w:iCs/>
          <w:snapToGrid w:val="0"/>
          <w:sz w:val="20"/>
          <w:szCs w:val="20"/>
        </w:rPr>
        <w:t>7</w:t>
      </w:r>
      <w:r w:rsidRPr="006F3188">
        <w:rPr>
          <w:rFonts w:ascii="Arial" w:hAnsi="Arial" w:cs="Arial"/>
          <w:bCs/>
          <w:iCs/>
          <w:snapToGrid w:val="0"/>
          <w:sz w:val="20"/>
          <w:szCs w:val="20"/>
        </w:rPr>
        <w:t xml:space="preserve"> dni od jej podpisania.</w:t>
      </w:r>
      <w:bookmarkStart w:id="1" w:name="_Hlk511300144"/>
    </w:p>
    <w:p w14:paraId="66E05F50" w14:textId="77777777" w:rsidR="00F33B1C" w:rsidRPr="006F3188" w:rsidRDefault="003C5C1F" w:rsidP="00BE5989">
      <w:pPr>
        <w:spacing w:after="0"/>
        <w:jc w:val="center"/>
        <w:rPr>
          <w:rFonts w:ascii="Arial" w:hAnsi="Arial" w:cs="Arial"/>
          <w:b/>
          <w:bCs/>
          <w:sz w:val="20"/>
          <w:szCs w:val="20"/>
        </w:rPr>
      </w:pPr>
      <w:r w:rsidRPr="006F3188">
        <w:rPr>
          <w:rFonts w:ascii="Arial" w:hAnsi="Arial" w:cs="Arial"/>
          <w:b/>
          <w:bCs/>
          <w:sz w:val="20"/>
          <w:szCs w:val="20"/>
        </w:rPr>
        <w:t>§</w:t>
      </w:r>
      <w:r w:rsidR="00C12E7C" w:rsidRPr="006F3188">
        <w:rPr>
          <w:rFonts w:ascii="Arial" w:hAnsi="Arial" w:cs="Arial"/>
          <w:b/>
          <w:bCs/>
          <w:sz w:val="20"/>
          <w:szCs w:val="20"/>
        </w:rPr>
        <w:t xml:space="preserve"> </w:t>
      </w:r>
      <w:r w:rsidR="0010682F" w:rsidRPr="006F3188">
        <w:rPr>
          <w:rFonts w:ascii="Arial" w:hAnsi="Arial" w:cs="Arial"/>
          <w:b/>
          <w:bCs/>
          <w:sz w:val="20"/>
          <w:szCs w:val="20"/>
        </w:rPr>
        <w:t>2</w:t>
      </w:r>
      <w:r w:rsidR="007943F4" w:rsidRPr="006F3188">
        <w:rPr>
          <w:rFonts w:ascii="Arial" w:hAnsi="Arial" w:cs="Arial"/>
          <w:b/>
          <w:bCs/>
          <w:sz w:val="20"/>
          <w:szCs w:val="20"/>
        </w:rPr>
        <w:br/>
      </w:r>
      <w:bookmarkEnd w:id="1"/>
      <w:r w:rsidR="00F33B1C" w:rsidRPr="006F3188">
        <w:rPr>
          <w:rFonts w:ascii="Arial" w:hAnsi="Arial" w:cs="Arial"/>
          <w:b/>
          <w:bCs/>
          <w:sz w:val="20"/>
          <w:szCs w:val="20"/>
        </w:rPr>
        <w:t>OBOWIĄZKI INSPEKTORA NADZORU INWESTORSKIEGO</w:t>
      </w:r>
    </w:p>
    <w:p w14:paraId="48B568F6" w14:textId="77777777" w:rsidR="00F33B1C" w:rsidRPr="006F3188" w:rsidRDefault="00F33B1C" w:rsidP="00BE5989">
      <w:pPr>
        <w:numPr>
          <w:ilvl w:val="0"/>
          <w:numId w:val="1"/>
        </w:numPr>
        <w:spacing w:after="0" w:line="240" w:lineRule="auto"/>
        <w:ind w:left="284" w:hanging="284"/>
        <w:contextualSpacing/>
        <w:jc w:val="both"/>
        <w:rPr>
          <w:rFonts w:ascii="Arial" w:hAnsi="Arial" w:cs="Arial"/>
          <w:sz w:val="20"/>
          <w:szCs w:val="20"/>
          <w:u w:val="single"/>
        </w:rPr>
      </w:pPr>
      <w:r w:rsidRPr="006F3188">
        <w:rPr>
          <w:rFonts w:ascii="Arial" w:hAnsi="Arial" w:cs="Arial"/>
          <w:sz w:val="20"/>
          <w:szCs w:val="20"/>
        </w:rPr>
        <w:t>Do podstawowych obowiązków Inspektora Nadzoru Inwestorskiego należą czynności zapisane w art. 25 ustawy Prawo budowlane.</w:t>
      </w:r>
    </w:p>
    <w:p w14:paraId="72888A98" w14:textId="77777777" w:rsidR="00F33B1C" w:rsidRPr="006F3188" w:rsidRDefault="00F33B1C" w:rsidP="00BE5989">
      <w:pPr>
        <w:numPr>
          <w:ilvl w:val="0"/>
          <w:numId w:val="1"/>
        </w:numPr>
        <w:spacing w:after="0" w:line="240" w:lineRule="auto"/>
        <w:ind w:left="284" w:hanging="284"/>
        <w:contextualSpacing/>
        <w:jc w:val="both"/>
        <w:rPr>
          <w:rFonts w:ascii="Arial" w:hAnsi="Arial" w:cs="Arial"/>
          <w:sz w:val="20"/>
          <w:szCs w:val="20"/>
          <w:u w:val="single"/>
        </w:rPr>
      </w:pPr>
      <w:r w:rsidRPr="006F3188">
        <w:rPr>
          <w:rFonts w:ascii="Arial" w:hAnsi="Arial" w:cs="Arial"/>
          <w:bCs/>
          <w:sz w:val="20"/>
          <w:szCs w:val="20"/>
        </w:rPr>
        <w:t>Do obowiązków Inspektora Nadzoru Inwestorskiego należeć będą w szczególności:</w:t>
      </w:r>
    </w:p>
    <w:p w14:paraId="7B39D244" w14:textId="77777777" w:rsidR="00F33B1C" w:rsidRPr="006F3188" w:rsidRDefault="00F33B1C" w:rsidP="00BE5989">
      <w:pPr>
        <w:pStyle w:val="Akapitzlist2"/>
        <w:numPr>
          <w:ilvl w:val="0"/>
          <w:numId w:val="2"/>
        </w:numPr>
        <w:spacing w:after="0" w:line="240" w:lineRule="auto"/>
        <w:contextualSpacing/>
        <w:jc w:val="both"/>
        <w:rPr>
          <w:rFonts w:ascii="Arial" w:hAnsi="Arial" w:cs="Arial"/>
          <w:sz w:val="20"/>
          <w:szCs w:val="20"/>
        </w:rPr>
      </w:pPr>
      <w:r w:rsidRPr="006F3188">
        <w:rPr>
          <w:rFonts w:ascii="Arial" w:hAnsi="Arial" w:cs="Arial"/>
          <w:sz w:val="20"/>
          <w:szCs w:val="20"/>
        </w:rPr>
        <w:t>sprawdzenie i ocena dokumentacji projektowej, w szczególności: projekt budowlany i projekty wykonawcze, STWIORB wraz z przekazaniem Zamawiającemu pisemnego stanowiska, w terminie 14 dni licząc od dnia podpisania umowy,</w:t>
      </w:r>
    </w:p>
    <w:p w14:paraId="74446E04" w14:textId="77777777" w:rsidR="00F33B1C" w:rsidRPr="006F3188" w:rsidRDefault="00F33B1C" w:rsidP="00F33B1C">
      <w:pPr>
        <w:pStyle w:val="Akapitzlist2"/>
        <w:numPr>
          <w:ilvl w:val="0"/>
          <w:numId w:val="2"/>
        </w:numPr>
        <w:spacing w:line="240" w:lineRule="auto"/>
        <w:contextualSpacing/>
        <w:jc w:val="both"/>
        <w:rPr>
          <w:rFonts w:ascii="Arial" w:hAnsi="Arial" w:cs="Arial"/>
          <w:sz w:val="20"/>
          <w:szCs w:val="20"/>
        </w:rPr>
      </w:pPr>
      <w:r w:rsidRPr="006F3188">
        <w:rPr>
          <w:rFonts w:ascii="Arial" w:hAnsi="Arial" w:cs="Arial"/>
          <w:sz w:val="20"/>
          <w:szCs w:val="20"/>
        </w:rPr>
        <w:t>pełnienie obowiązków Inspektora Nadzoru Inwestorskiego, zgodnie z przepisami ustawy Prawo budowlane,</w:t>
      </w:r>
    </w:p>
    <w:p w14:paraId="003D7E47" w14:textId="77777777" w:rsidR="00F33B1C" w:rsidRPr="006F3188" w:rsidRDefault="00F33B1C" w:rsidP="00F33B1C">
      <w:pPr>
        <w:pStyle w:val="Akapitzlist2"/>
        <w:numPr>
          <w:ilvl w:val="0"/>
          <w:numId w:val="2"/>
        </w:numPr>
        <w:spacing w:line="240" w:lineRule="auto"/>
        <w:contextualSpacing/>
        <w:jc w:val="both"/>
        <w:rPr>
          <w:rFonts w:ascii="Arial" w:hAnsi="Arial" w:cs="Arial"/>
          <w:sz w:val="20"/>
          <w:szCs w:val="20"/>
        </w:rPr>
      </w:pPr>
      <w:r w:rsidRPr="006F3188">
        <w:rPr>
          <w:rFonts w:ascii="Arial" w:hAnsi="Arial" w:cs="Arial"/>
          <w:sz w:val="20"/>
          <w:szCs w:val="20"/>
        </w:rPr>
        <w:t>kontrola zgodności wykonywanych robót m.in. z dokumentacją projektową, wydanymi decyzjami administracyjnymi, zasadami wiedzy inżynierskiej,</w:t>
      </w:r>
    </w:p>
    <w:p w14:paraId="52220FC8" w14:textId="77777777" w:rsidR="00F33B1C" w:rsidRPr="006F3188" w:rsidRDefault="00F33B1C" w:rsidP="00F33B1C">
      <w:pPr>
        <w:pStyle w:val="Akapitzlist2"/>
        <w:numPr>
          <w:ilvl w:val="0"/>
          <w:numId w:val="2"/>
        </w:numPr>
        <w:spacing w:line="240" w:lineRule="auto"/>
        <w:contextualSpacing/>
        <w:jc w:val="both"/>
        <w:rPr>
          <w:rFonts w:ascii="Arial" w:hAnsi="Arial" w:cs="Arial"/>
          <w:sz w:val="20"/>
          <w:szCs w:val="20"/>
        </w:rPr>
      </w:pPr>
      <w:r w:rsidRPr="006F3188">
        <w:rPr>
          <w:rFonts w:ascii="Arial" w:hAnsi="Arial" w:cs="Arial"/>
          <w:sz w:val="20"/>
          <w:szCs w:val="20"/>
        </w:rPr>
        <w:t>sprawdzenie poprawności i kompletności dokumentacji powykonawczej, oraz ocena jej zgodności z faktycznie wykonanymi robotami budowlanymi w terminie do 5 dni od otrzymania dokumentów,</w:t>
      </w:r>
    </w:p>
    <w:p w14:paraId="7FC44904" w14:textId="77777777" w:rsidR="00F33B1C" w:rsidRPr="006F3188" w:rsidRDefault="00F33B1C" w:rsidP="00F33B1C">
      <w:pPr>
        <w:pStyle w:val="Akapitzlist2"/>
        <w:numPr>
          <w:ilvl w:val="0"/>
          <w:numId w:val="2"/>
        </w:numPr>
        <w:spacing w:line="240" w:lineRule="auto"/>
        <w:contextualSpacing/>
        <w:jc w:val="both"/>
        <w:rPr>
          <w:rFonts w:ascii="Arial" w:hAnsi="Arial" w:cs="Arial"/>
          <w:sz w:val="20"/>
          <w:szCs w:val="20"/>
        </w:rPr>
      </w:pPr>
      <w:r w:rsidRPr="006F3188">
        <w:rPr>
          <w:rFonts w:ascii="Arial" w:hAnsi="Arial" w:cs="Arial"/>
          <w:sz w:val="20"/>
          <w:szCs w:val="20"/>
        </w:rPr>
        <w:t>współpraca z nadzorem autorskim,</w:t>
      </w:r>
    </w:p>
    <w:p w14:paraId="2832131E" w14:textId="6FCF27C7" w:rsidR="00F33B1C" w:rsidRPr="006F3188" w:rsidRDefault="00F33B1C" w:rsidP="00F33B1C">
      <w:pPr>
        <w:pStyle w:val="Akapitzlist2"/>
        <w:numPr>
          <w:ilvl w:val="0"/>
          <w:numId w:val="2"/>
        </w:numPr>
        <w:spacing w:line="240" w:lineRule="auto"/>
        <w:contextualSpacing/>
        <w:jc w:val="both"/>
        <w:rPr>
          <w:rFonts w:ascii="Arial" w:hAnsi="Arial" w:cs="Arial"/>
          <w:sz w:val="20"/>
          <w:szCs w:val="20"/>
        </w:rPr>
      </w:pPr>
      <w:r w:rsidRPr="006F3188">
        <w:rPr>
          <w:rFonts w:ascii="Arial" w:hAnsi="Arial" w:cs="Arial"/>
          <w:sz w:val="20"/>
          <w:szCs w:val="20"/>
        </w:rPr>
        <w:t>reprezentowanie Zamawiającego na budowie w zakresie określonym w pełnomocnictwie,</w:t>
      </w:r>
    </w:p>
    <w:p w14:paraId="241438B2" w14:textId="77777777" w:rsidR="00F33B1C" w:rsidRPr="006F3188" w:rsidRDefault="00F33B1C" w:rsidP="00F33B1C">
      <w:pPr>
        <w:pStyle w:val="Akapitzlist2"/>
        <w:numPr>
          <w:ilvl w:val="0"/>
          <w:numId w:val="2"/>
        </w:numPr>
        <w:spacing w:line="240" w:lineRule="auto"/>
        <w:contextualSpacing/>
        <w:jc w:val="both"/>
        <w:rPr>
          <w:rFonts w:ascii="Arial" w:hAnsi="Arial" w:cs="Arial"/>
          <w:sz w:val="20"/>
          <w:szCs w:val="20"/>
        </w:rPr>
      </w:pPr>
      <w:r w:rsidRPr="006F3188">
        <w:rPr>
          <w:rFonts w:ascii="Arial" w:hAnsi="Arial" w:cs="Arial"/>
          <w:sz w:val="20"/>
          <w:szCs w:val="20"/>
        </w:rPr>
        <w:t>sprawdzanie dokumentów, zezwoleń, deklaracji zgodności, certyfikatów itd., w celu uniknięcia użycia materiałów uszkodzonych lub niemających wymaganych certyfikatów,</w:t>
      </w:r>
    </w:p>
    <w:p w14:paraId="36CFD37D" w14:textId="77777777" w:rsidR="00F33B1C" w:rsidRPr="006F3188" w:rsidRDefault="00F33B1C" w:rsidP="00F33B1C">
      <w:pPr>
        <w:pStyle w:val="Akapitzlist2"/>
        <w:numPr>
          <w:ilvl w:val="0"/>
          <w:numId w:val="2"/>
        </w:numPr>
        <w:spacing w:line="240" w:lineRule="auto"/>
        <w:contextualSpacing/>
        <w:jc w:val="both"/>
        <w:rPr>
          <w:rFonts w:ascii="Arial" w:hAnsi="Arial" w:cs="Arial"/>
          <w:sz w:val="20"/>
          <w:szCs w:val="20"/>
        </w:rPr>
      </w:pPr>
      <w:r w:rsidRPr="006F3188">
        <w:rPr>
          <w:rFonts w:ascii="Arial" w:hAnsi="Arial" w:cs="Arial"/>
          <w:sz w:val="20"/>
          <w:szCs w:val="20"/>
        </w:rPr>
        <w:t>zatwierdzanie materiałów budowlanych oraz urządzeń i dostaw przewidzianych przez Wykonawcę robót do wbudowania oraz sprawdzanie autentyczności, kompletności, prawidłowości i wszelkich certyfikatów, atestów, dokumentów jakości, aprobat, deklaracji zgodności, gwarancji, praw własności itp., w celu nie dopuszczenia do wbudowania materiałów wadliwych lub niedopuszczonych do stosowania, w terminie 3 dni od daty otrzymania, zatwierdzenie odbywać się będzie na drukach: „zatwierdzenie materiałowe”.</w:t>
      </w:r>
    </w:p>
    <w:p w14:paraId="59924E50" w14:textId="10B9B4E9" w:rsidR="00F33B1C" w:rsidRPr="00AE2372" w:rsidRDefault="00F33B1C" w:rsidP="002E24E0">
      <w:pPr>
        <w:pStyle w:val="Akapitzlist2"/>
        <w:spacing w:line="240" w:lineRule="auto"/>
        <w:ind w:left="720"/>
        <w:contextualSpacing/>
        <w:jc w:val="both"/>
        <w:rPr>
          <w:rFonts w:ascii="Arial" w:hAnsi="Arial" w:cs="Arial"/>
          <w:sz w:val="20"/>
          <w:szCs w:val="20"/>
        </w:rPr>
      </w:pPr>
      <w:r w:rsidRPr="006F3188">
        <w:rPr>
          <w:rFonts w:ascii="Arial" w:hAnsi="Arial" w:cs="Arial"/>
          <w:sz w:val="20"/>
          <w:szCs w:val="20"/>
        </w:rPr>
        <w:t>W przypadku materiałów, urządzeń, półfabrykatów i prefabrykatów proponowanych przez Wykonawcę jako zamienne</w:t>
      </w:r>
      <w:r w:rsidR="002E24E0" w:rsidRPr="006F3188">
        <w:rPr>
          <w:rFonts w:ascii="Arial" w:hAnsi="Arial" w:cs="Arial"/>
          <w:sz w:val="20"/>
          <w:szCs w:val="20"/>
        </w:rPr>
        <w:t xml:space="preserve"> oraz w przypadku rozwiązań zamiennych gdy ich wartość jest większa lub mniejsza niż </w:t>
      </w:r>
      <w:r w:rsidR="002E24E0" w:rsidRPr="00AE2372">
        <w:rPr>
          <w:rFonts w:ascii="Arial" w:hAnsi="Arial" w:cs="Arial"/>
          <w:sz w:val="20"/>
          <w:szCs w:val="20"/>
        </w:rPr>
        <w:t>10% wartości elementów przewidzianych w dokumentacji projektowej,</w:t>
      </w:r>
      <w:r w:rsidRPr="00AE2372">
        <w:rPr>
          <w:rFonts w:ascii="Arial" w:hAnsi="Arial" w:cs="Arial"/>
          <w:sz w:val="20"/>
          <w:szCs w:val="20"/>
        </w:rPr>
        <w:t xml:space="preserve"> Inspektor Nadzoru opiniuje przedłożone „Zatwierdzenie materiałowe”, a zatwierdzenia dokonuje przedstawiciel Zamawiającego. </w:t>
      </w:r>
    </w:p>
    <w:p w14:paraId="5CD331C5" w14:textId="77777777" w:rsidR="00F33B1C" w:rsidRPr="00AE2372" w:rsidRDefault="00F33B1C" w:rsidP="00F33B1C">
      <w:pPr>
        <w:pStyle w:val="Akapitzlist2"/>
        <w:numPr>
          <w:ilvl w:val="0"/>
          <w:numId w:val="2"/>
        </w:numPr>
        <w:spacing w:line="240" w:lineRule="auto"/>
        <w:contextualSpacing/>
        <w:jc w:val="both"/>
        <w:rPr>
          <w:rFonts w:ascii="Arial" w:hAnsi="Arial" w:cs="Arial"/>
          <w:sz w:val="20"/>
          <w:szCs w:val="20"/>
        </w:rPr>
      </w:pPr>
      <w:r w:rsidRPr="00AE2372">
        <w:rPr>
          <w:rFonts w:ascii="Arial" w:hAnsi="Arial" w:cs="Arial"/>
          <w:sz w:val="20"/>
          <w:szCs w:val="20"/>
        </w:rPr>
        <w:t>uczestniczenie w próbach i odbiorach technicznych robót budowlanych/dostaw,</w:t>
      </w:r>
    </w:p>
    <w:p w14:paraId="2D29432F" w14:textId="7B48AC91" w:rsidR="00F33B1C" w:rsidRPr="00AE2372" w:rsidRDefault="00F33B1C" w:rsidP="00F33B1C">
      <w:pPr>
        <w:pStyle w:val="Akapitzlist2"/>
        <w:numPr>
          <w:ilvl w:val="0"/>
          <w:numId w:val="2"/>
        </w:numPr>
        <w:spacing w:line="240" w:lineRule="auto"/>
        <w:ind w:hanging="436"/>
        <w:contextualSpacing/>
        <w:jc w:val="both"/>
        <w:rPr>
          <w:rFonts w:ascii="Arial" w:hAnsi="Arial" w:cs="Arial"/>
          <w:sz w:val="20"/>
          <w:szCs w:val="20"/>
        </w:rPr>
      </w:pPr>
      <w:r w:rsidRPr="00AE2372">
        <w:rPr>
          <w:rFonts w:ascii="Arial" w:hAnsi="Arial" w:cs="Arial"/>
          <w:sz w:val="20"/>
          <w:szCs w:val="20"/>
        </w:rPr>
        <w:t>potwierdzanie faktycznie wykonanych robót budowlanych oraz usunięcia wad,</w:t>
      </w:r>
    </w:p>
    <w:p w14:paraId="2E1139A7" w14:textId="1921C28D" w:rsidR="00AE2372" w:rsidRPr="00AE2372" w:rsidRDefault="00AE2372" w:rsidP="00F33B1C">
      <w:pPr>
        <w:pStyle w:val="Akapitzlist2"/>
        <w:numPr>
          <w:ilvl w:val="0"/>
          <w:numId w:val="2"/>
        </w:numPr>
        <w:spacing w:line="240" w:lineRule="auto"/>
        <w:ind w:hanging="436"/>
        <w:contextualSpacing/>
        <w:jc w:val="both"/>
        <w:rPr>
          <w:rFonts w:ascii="Arial" w:hAnsi="Arial" w:cs="Arial"/>
          <w:sz w:val="20"/>
          <w:szCs w:val="20"/>
        </w:rPr>
      </w:pPr>
      <w:r w:rsidRPr="00AE2372">
        <w:rPr>
          <w:rFonts w:ascii="Arial" w:hAnsi="Arial" w:cs="Arial"/>
          <w:sz w:val="20"/>
          <w:szCs w:val="20"/>
        </w:rPr>
        <w:t>na żądanie Zamawiającego, kontrolowanie rozliczeń budowy</w:t>
      </w:r>
      <w:r>
        <w:rPr>
          <w:rFonts w:ascii="Arial" w:hAnsi="Arial" w:cs="Arial"/>
          <w:sz w:val="20"/>
          <w:szCs w:val="20"/>
        </w:rPr>
        <w:t>,</w:t>
      </w:r>
    </w:p>
    <w:p w14:paraId="157885F2" w14:textId="5666EB42" w:rsidR="002E24E0" w:rsidRPr="00BE5989" w:rsidRDefault="00F33B1C" w:rsidP="00BE5989">
      <w:pPr>
        <w:pStyle w:val="Akapitzlist2"/>
        <w:numPr>
          <w:ilvl w:val="0"/>
          <w:numId w:val="2"/>
        </w:numPr>
        <w:spacing w:line="240" w:lineRule="auto"/>
        <w:ind w:hanging="436"/>
        <w:contextualSpacing/>
        <w:jc w:val="both"/>
        <w:rPr>
          <w:rFonts w:ascii="Arial" w:hAnsi="Arial" w:cs="Arial"/>
          <w:sz w:val="20"/>
          <w:szCs w:val="20"/>
        </w:rPr>
      </w:pPr>
      <w:r w:rsidRPr="00AE2372">
        <w:rPr>
          <w:rFonts w:ascii="Arial" w:hAnsi="Arial" w:cs="Arial"/>
          <w:sz w:val="20"/>
          <w:szCs w:val="20"/>
        </w:rPr>
        <w:t>w przypadku rozwiązania umowy na roboty budowlane Inspektor Nadzoru Inwestorskiego jest zobowiązany nadzorować umowę na roboty budowlane będące kontynuacją robót umowy na roboty przerwane.</w:t>
      </w:r>
    </w:p>
    <w:p w14:paraId="6775F6DB" w14:textId="0D5A728E" w:rsidR="00346D0D" w:rsidRPr="006F3188" w:rsidRDefault="00000CBB" w:rsidP="00BE5989">
      <w:pPr>
        <w:tabs>
          <w:tab w:val="right" w:pos="0"/>
          <w:tab w:val="left" w:pos="355"/>
          <w:tab w:val="left" w:pos="426"/>
          <w:tab w:val="right" w:pos="8894"/>
        </w:tabs>
        <w:spacing w:after="0" w:line="276" w:lineRule="auto"/>
        <w:jc w:val="center"/>
        <w:rPr>
          <w:rFonts w:ascii="Arial" w:hAnsi="Arial" w:cs="Arial"/>
          <w:b/>
          <w:bCs/>
          <w:iCs/>
          <w:snapToGrid w:val="0"/>
          <w:sz w:val="20"/>
          <w:szCs w:val="20"/>
        </w:rPr>
      </w:pPr>
      <w:r w:rsidRPr="006F3188">
        <w:rPr>
          <w:rFonts w:ascii="Arial" w:hAnsi="Arial" w:cs="Arial"/>
          <w:b/>
          <w:bCs/>
          <w:sz w:val="20"/>
          <w:szCs w:val="20"/>
        </w:rPr>
        <w:t>§ 3</w:t>
      </w:r>
      <w:r w:rsidRPr="006F3188">
        <w:rPr>
          <w:rFonts w:ascii="Arial" w:hAnsi="Arial" w:cs="Arial"/>
          <w:b/>
          <w:bCs/>
          <w:iCs/>
          <w:snapToGrid w:val="0"/>
          <w:sz w:val="20"/>
          <w:szCs w:val="20"/>
        </w:rPr>
        <w:br/>
      </w:r>
      <w:r w:rsidR="00346D0D" w:rsidRPr="006F3188">
        <w:rPr>
          <w:rFonts w:ascii="Arial" w:hAnsi="Arial" w:cs="Arial"/>
          <w:b/>
          <w:bCs/>
          <w:iCs/>
          <w:snapToGrid w:val="0"/>
          <w:sz w:val="20"/>
          <w:szCs w:val="20"/>
        </w:rPr>
        <w:t>OBWIĄZKI KOORDYNATORA NADZORU INWESTORSKIEGO</w:t>
      </w:r>
    </w:p>
    <w:p w14:paraId="338C1131" w14:textId="13B8D23E" w:rsidR="00346D0D" w:rsidRPr="006F3188" w:rsidRDefault="00346D0D" w:rsidP="00BE5989">
      <w:pPr>
        <w:numPr>
          <w:ilvl w:val="0"/>
          <w:numId w:val="33"/>
        </w:numPr>
        <w:tabs>
          <w:tab w:val="right" w:pos="8894"/>
        </w:tabs>
        <w:spacing w:after="0" w:line="276" w:lineRule="auto"/>
        <w:ind w:left="426" w:hanging="284"/>
        <w:jc w:val="both"/>
        <w:rPr>
          <w:rFonts w:ascii="Arial" w:hAnsi="Arial" w:cs="Arial"/>
          <w:bCs/>
          <w:iCs/>
          <w:snapToGrid w:val="0"/>
          <w:sz w:val="20"/>
          <w:szCs w:val="20"/>
        </w:rPr>
      </w:pPr>
      <w:r w:rsidRPr="006F3188">
        <w:rPr>
          <w:rFonts w:ascii="Arial" w:hAnsi="Arial" w:cs="Arial"/>
          <w:bCs/>
          <w:iCs/>
          <w:snapToGrid w:val="0"/>
          <w:sz w:val="20"/>
          <w:szCs w:val="20"/>
        </w:rPr>
        <w:t>Wydawanie zgodnie z warunkami umowy na roboty budowlane, Wykonawcy robót, kierownikowi budowy lub kierownikowi robót poleceń dotyczących</w:t>
      </w:r>
      <w:r w:rsidR="00D14461">
        <w:rPr>
          <w:rFonts w:ascii="Arial" w:hAnsi="Arial" w:cs="Arial"/>
          <w:bCs/>
          <w:iCs/>
          <w:snapToGrid w:val="0"/>
          <w:sz w:val="20"/>
          <w:szCs w:val="20"/>
        </w:rPr>
        <w:t>:</w:t>
      </w:r>
      <w:r w:rsidRPr="006F3188">
        <w:rPr>
          <w:rFonts w:ascii="Arial" w:hAnsi="Arial" w:cs="Arial"/>
          <w:bCs/>
          <w:iCs/>
          <w:snapToGrid w:val="0"/>
          <w:sz w:val="20"/>
          <w:szCs w:val="20"/>
        </w:rPr>
        <w:t xml:space="preserve"> usunięcia nieprawidłowości lub zagrożeń, wykonania prób lub badań, także wymagających odkrycia robót lub elementów zakrytych, oraz przedstawienia ekspertyz dotyczących prowadzonych robót budowlanych i dowodów dopuszczenia do stosowania w budownictwie wyrobów budowlanych oraz urządzeń technicznych, potwierdzonych wpisem do Dziennika Budowy. </w:t>
      </w:r>
    </w:p>
    <w:p w14:paraId="1F7C5247" w14:textId="41215121" w:rsidR="00346D0D" w:rsidRPr="006F3188" w:rsidRDefault="00346D0D" w:rsidP="000F06D8">
      <w:pPr>
        <w:numPr>
          <w:ilvl w:val="0"/>
          <w:numId w:val="33"/>
        </w:numPr>
        <w:tabs>
          <w:tab w:val="right" w:pos="8894"/>
        </w:tabs>
        <w:spacing w:after="0" w:line="276" w:lineRule="auto"/>
        <w:ind w:left="426" w:hanging="284"/>
        <w:jc w:val="both"/>
        <w:rPr>
          <w:rFonts w:ascii="Arial" w:hAnsi="Arial" w:cs="Arial"/>
          <w:bCs/>
          <w:iCs/>
          <w:snapToGrid w:val="0"/>
          <w:sz w:val="20"/>
          <w:szCs w:val="20"/>
        </w:rPr>
      </w:pPr>
      <w:r w:rsidRPr="006F3188">
        <w:rPr>
          <w:rFonts w:ascii="Arial" w:hAnsi="Arial" w:cs="Arial"/>
          <w:bCs/>
          <w:iCs/>
          <w:snapToGrid w:val="0"/>
          <w:sz w:val="20"/>
          <w:szCs w:val="20"/>
        </w:rPr>
        <w:t>Żądanie i egzekwowanie od wykonawcy robót dokonania poprawek bądź ponownego wykonania wadliwie wykonanych robót budowlanych, a także wstrz</w:t>
      </w:r>
      <w:r w:rsidR="006F10B4" w:rsidRPr="006F3188">
        <w:rPr>
          <w:rFonts w:ascii="Arial" w:hAnsi="Arial" w:cs="Arial"/>
          <w:bCs/>
          <w:iCs/>
          <w:snapToGrid w:val="0"/>
          <w:sz w:val="20"/>
          <w:szCs w:val="20"/>
        </w:rPr>
        <w:t>ymania ich dalszego wykonywania</w:t>
      </w:r>
      <w:r w:rsidR="006F10B4" w:rsidRPr="006F3188">
        <w:rPr>
          <w:rFonts w:ascii="Arial" w:hAnsi="Arial" w:cs="Arial"/>
          <w:bCs/>
          <w:iCs/>
          <w:snapToGrid w:val="0"/>
          <w:sz w:val="20"/>
          <w:szCs w:val="20"/>
        </w:rPr>
        <w:br/>
      </w:r>
      <w:r w:rsidRPr="006F3188">
        <w:rPr>
          <w:rFonts w:ascii="Arial" w:hAnsi="Arial" w:cs="Arial"/>
          <w:bCs/>
          <w:iCs/>
          <w:snapToGrid w:val="0"/>
          <w:sz w:val="20"/>
          <w:szCs w:val="20"/>
        </w:rPr>
        <w:t xml:space="preserve">w przypadku, gdy ich kontynuacja mogłaby wywołać zagrożenie bądź spowodować niedopuszczalną niezgodność z projektem lub pozwoleniem na budowę. </w:t>
      </w:r>
    </w:p>
    <w:p w14:paraId="7F6D4096" w14:textId="55FE55FA" w:rsidR="00346D0D" w:rsidRPr="006F3188" w:rsidRDefault="00346D0D" w:rsidP="000F06D8">
      <w:pPr>
        <w:numPr>
          <w:ilvl w:val="0"/>
          <w:numId w:val="33"/>
        </w:numPr>
        <w:tabs>
          <w:tab w:val="right" w:pos="8894"/>
        </w:tabs>
        <w:spacing w:after="0" w:line="276" w:lineRule="auto"/>
        <w:ind w:left="426" w:hanging="284"/>
        <w:jc w:val="both"/>
        <w:rPr>
          <w:rFonts w:ascii="Arial" w:hAnsi="Arial" w:cs="Arial"/>
          <w:bCs/>
          <w:iCs/>
          <w:snapToGrid w:val="0"/>
          <w:sz w:val="20"/>
          <w:szCs w:val="20"/>
        </w:rPr>
      </w:pPr>
      <w:r w:rsidRPr="006F3188">
        <w:rPr>
          <w:rFonts w:ascii="Arial" w:hAnsi="Arial" w:cs="Arial"/>
          <w:bCs/>
          <w:iCs/>
          <w:snapToGrid w:val="0"/>
          <w:sz w:val="20"/>
          <w:szCs w:val="20"/>
        </w:rPr>
        <w:t xml:space="preserve">Opiniowanie harmonogramów rzeczowo – finansowych (w tym aktualizacji harmonogramów rzeczowo – finansowych), </w:t>
      </w:r>
      <w:r w:rsidRPr="006F3188">
        <w:rPr>
          <w:rFonts w:ascii="Arial" w:hAnsi="Arial" w:cs="Arial"/>
          <w:sz w:val="20"/>
          <w:szCs w:val="20"/>
        </w:rPr>
        <w:t>programu organizacji budowy i robót, planu Bezpieczeństwa i Ochrony Zdrowia, Programu Zapewnienia Jakości</w:t>
      </w:r>
      <w:r w:rsidR="00D14461">
        <w:rPr>
          <w:rFonts w:ascii="Arial" w:hAnsi="Arial" w:cs="Arial"/>
          <w:sz w:val="20"/>
          <w:szCs w:val="20"/>
        </w:rPr>
        <w:t>.</w:t>
      </w:r>
    </w:p>
    <w:p w14:paraId="1D53AFAF" w14:textId="0EB195A7" w:rsidR="00346D0D" w:rsidRPr="006F3188" w:rsidRDefault="00346D0D" w:rsidP="000F06D8">
      <w:pPr>
        <w:numPr>
          <w:ilvl w:val="0"/>
          <w:numId w:val="33"/>
        </w:numPr>
        <w:tabs>
          <w:tab w:val="right" w:pos="0"/>
          <w:tab w:val="right" w:pos="8894"/>
        </w:tabs>
        <w:spacing w:after="0" w:line="276" w:lineRule="auto"/>
        <w:ind w:left="426" w:hanging="284"/>
        <w:jc w:val="both"/>
        <w:rPr>
          <w:rFonts w:ascii="Arial" w:hAnsi="Arial" w:cs="Arial"/>
          <w:bCs/>
          <w:iCs/>
          <w:snapToGrid w:val="0"/>
          <w:sz w:val="20"/>
          <w:szCs w:val="20"/>
        </w:rPr>
      </w:pPr>
      <w:r w:rsidRPr="006F3188">
        <w:rPr>
          <w:rFonts w:ascii="Arial" w:hAnsi="Arial" w:cs="Arial"/>
          <w:bCs/>
          <w:iCs/>
          <w:snapToGrid w:val="0"/>
          <w:sz w:val="20"/>
          <w:szCs w:val="20"/>
        </w:rPr>
        <w:t>Organizowanie i pro</w:t>
      </w:r>
      <w:r w:rsidR="00C167B8" w:rsidRPr="006F3188">
        <w:rPr>
          <w:rFonts w:ascii="Arial" w:hAnsi="Arial" w:cs="Arial"/>
          <w:bCs/>
          <w:iCs/>
          <w:snapToGrid w:val="0"/>
          <w:sz w:val="20"/>
          <w:szCs w:val="20"/>
        </w:rPr>
        <w:t>wadzenie narad technicznych/rad</w:t>
      </w:r>
      <w:r w:rsidRPr="006F3188">
        <w:rPr>
          <w:rFonts w:ascii="Arial" w:hAnsi="Arial" w:cs="Arial"/>
          <w:bCs/>
          <w:iCs/>
          <w:snapToGrid w:val="0"/>
          <w:sz w:val="20"/>
          <w:szCs w:val="20"/>
        </w:rPr>
        <w:t xml:space="preserve"> budowy z udziałem kierownika budowy, wykonawcy lub przedstawiciela wykonawcy robót oraz przedstawicieli Zamawiającego. Narady techniczne/rady budowy będą organizowane nie rzadziej niż 1 raz w tygodniu. W naradach technicznych/radach budowy </w:t>
      </w:r>
      <w:r w:rsidR="006F10B4" w:rsidRPr="006F3188">
        <w:rPr>
          <w:rFonts w:ascii="Arial" w:hAnsi="Arial" w:cs="Arial"/>
          <w:bCs/>
          <w:iCs/>
          <w:snapToGrid w:val="0"/>
          <w:sz w:val="20"/>
          <w:szCs w:val="20"/>
        </w:rPr>
        <w:t>uczestniczyć będą inspektorowie</w:t>
      </w:r>
      <w:r w:rsidRPr="006F3188">
        <w:rPr>
          <w:rFonts w:ascii="Arial" w:hAnsi="Arial" w:cs="Arial"/>
          <w:bCs/>
          <w:iCs/>
          <w:snapToGrid w:val="0"/>
          <w:sz w:val="20"/>
          <w:szCs w:val="20"/>
        </w:rPr>
        <w:t xml:space="preserve"> </w:t>
      </w:r>
      <w:r w:rsidR="006F10B4" w:rsidRPr="006F3188">
        <w:rPr>
          <w:rFonts w:ascii="Arial" w:hAnsi="Arial" w:cs="Arial"/>
          <w:bCs/>
          <w:iCs/>
          <w:snapToGrid w:val="0"/>
          <w:sz w:val="20"/>
          <w:szCs w:val="20"/>
        </w:rPr>
        <w:t xml:space="preserve">branżowi w razie konieczności wynikającej z wystąpienia kolizji, problemów w aktualnie prowadzonych </w:t>
      </w:r>
      <w:r w:rsidR="00C167B8" w:rsidRPr="006F3188">
        <w:rPr>
          <w:rFonts w:ascii="Arial" w:hAnsi="Arial" w:cs="Arial"/>
          <w:bCs/>
          <w:iCs/>
          <w:snapToGrid w:val="0"/>
          <w:sz w:val="20"/>
          <w:szCs w:val="20"/>
        </w:rPr>
        <w:t>robotach budowlanych, dopuszcza się udział zdalny.</w:t>
      </w:r>
    </w:p>
    <w:p w14:paraId="5E0EE367" w14:textId="779BCA1B" w:rsidR="00346D0D" w:rsidRPr="006F3188" w:rsidRDefault="00346D0D" w:rsidP="000F06D8">
      <w:pPr>
        <w:numPr>
          <w:ilvl w:val="0"/>
          <w:numId w:val="33"/>
        </w:numPr>
        <w:tabs>
          <w:tab w:val="right" w:pos="0"/>
          <w:tab w:val="right" w:pos="8894"/>
        </w:tabs>
        <w:spacing w:after="0" w:line="276" w:lineRule="auto"/>
        <w:ind w:left="426" w:hanging="284"/>
        <w:jc w:val="both"/>
        <w:rPr>
          <w:rFonts w:ascii="Arial" w:hAnsi="Arial" w:cs="Arial"/>
          <w:bCs/>
          <w:iCs/>
          <w:snapToGrid w:val="0"/>
          <w:sz w:val="20"/>
          <w:szCs w:val="20"/>
        </w:rPr>
      </w:pPr>
      <w:r w:rsidRPr="006F3188">
        <w:rPr>
          <w:rFonts w:ascii="Arial" w:hAnsi="Arial" w:cs="Arial"/>
          <w:bCs/>
          <w:iCs/>
          <w:snapToGrid w:val="0"/>
          <w:sz w:val="20"/>
          <w:szCs w:val="20"/>
        </w:rPr>
        <w:lastRenderedPageBreak/>
        <w:t>Opracowanie protokołów z rad budowy.</w:t>
      </w:r>
    </w:p>
    <w:p w14:paraId="2E878359" w14:textId="26315FE8" w:rsidR="00346D0D" w:rsidRPr="006F3188" w:rsidRDefault="00346D0D" w:rsidP="000F06D8">
      <w:pPr>
        <w:numPr>
          <w:ilvl w:val="0"/>
          <w:numId w:val="33"/>
        </w:numPr>
        <w:tabs>
          <w:tab w:val="right" w:pos="0"/>
          <w:tab w:val="right" w:pos="8894"/>
        </w:tabs>
        <w:spacing w:after="0" w:line="276" w:lineRule="auto"/>
        <w:ind w:left="426" w:hanging="284"/>
        <w:jc w:val="both"/>
        <w:rPr>
          <w:rFonts w:ascii="Arial" w:hAnsi="Arial" w:cs="Arial"/>
          <w:bCs/>
          <w:iCs/>
          <w:snapToGrid w:val="0"/>
          <w:sz w:val="20"/>
          <w:szCs w:val="20"/>
        </w:rPr>
      </w:pPr>
      <w:r w:rsidRPr="006F3188">
        <w:rPr>
          <w:rFonts w:ascii="Arial" w:hAnsi="Arial" w:cs="Arial"/>
          <w:bCs/>
          <w:iCs/>
          <w:snapToGrid w:val="0"/>
          <w:sz w:val="20"/>
          <w:szCs w:val="20"/>
        </w:rPr>
        <w:t xml:space="preserve">Zgłaszanie projektantom </w:t>
      </w:r>
      <w:r w:rsidR="00460F30" w:rsidRPr="006F3188">
        <w:rPr>
          <w:rFonts w:ascii="Arial" w:hAnsi="Arial" w:cs="Arial"/>
          <w:bCs/>
          <w:iCs/>
          <w:snapToGrid w:val="0"/>
          <w:sz w:val="20"/>
          <w:szCs w:val="20"/>
        </w:rPr>
        <w:t xml:space="preserve">własnych </w:t>
      </w:r>
      <w:r w:rsidRPr="006F3188">
        <w:rPr>
          <w:rFonts w:ascii="Arial" w:hAnsi="Arial" w:cs="Arial"/>
          <w:bCs/>
          <w:iCs/>
          <w:snapToGrid w:val="0"/>
          <w:sz w:val="20"/>
          <w:szCs w:val="20"/>
        </w:rPr>
        <w:t>zastrzeżeń i ewentualnych zmian wp</w:t>
      </w:r>
      <w:r w:rsidR="000B7D50" w:rsidRPr="006F3188">
        <w:rPr>
          <w:rFonts w:ascii="Arial" w:hAnsi="Arial" w:cs="Arial"/>
          <w:bCs/>
          <w:iCs/>
          <w:snapToGrid w:val="0"/>
          <w:sz w:val="20"/>
          <w:szCs w:val="20"/>
        </w:rPr>
        <w:t>rowadzanych przez Zamawiającego</w:t>
      </w:r>
      <w:r w:rsidR="00F33B1C" w:rsidRPr="006F3188">
        <w:rPr>
          <w:rFonts w:ascii="Arial" w:hAnsi="Arial" w:cs="Arial"/>
          <w:bCs/>
          <w:iCs/>
          <w:snapToGrid w:val="0"/>
          <w:sz w:val="20"/>
          <w:szCs w:val="20"/>
        </w:rPr>
        <w:t xml:space="preserve"> </w:t>
      </w:r>
      <w:r w:rsidRPr="006F3188">
        <w:rPr>
          <w:rFonts w:ascii="Arial" w:hAnsi="Arial" w:cs="Arial"/>
          <w:bCs/>
          <w:iCs/>
          <w:snapToGrid w:val="0"/>
          <w:sz w:val="20"/>
          <w:szCs w:val="20"/>
        </w:rPr>
        <w:t xml:space="preserve">i /lub Wykonawcę robót. </w:t>
      </w:r>
    </w:p>
    <w:p w14:paraId="1FC6BEB5" w14:textId="597CC4B0" w:rsidR="00346D0D" w:rsidRPr="006F3188" w:rsidRDefault="00346D0D" w:rsidP="000F06D8">
      <w:pPr>
        <w:numPr>
          <w:ilvl w:val="0"/>
          <w:numId w:val="33"/>
        </w:numPr>
        <w:tabs>
          <w:tab w:val="right" w:pos="0"/>
          <w:tab w:val="right" w:pos="8894"/>
        </w:tabs>
        <w:spacing w:after="0" w:line="276" w:lineRule="auto"/>
        <w:ind w:left="426" w:hanging="284"/>
        <w:jc w:val="both"/>
        <w:rPr>
          <w:rFonts w:ascii="Arial" w:hAnsi="Arial" w:cs="Arial"/>
          <w:bCs/>
          <w:iCs/>
          <w:snapToGrid w:val="0"/>
          <w:sz w:val="20"/>
          <w:szCs w:val="20"/>
        </w:rPr>
      </w:pPr>
      <w:r w:rsidRPr="006F3188">
        <w:rPr>
          <w:rFonts w:ascii="Arial" w:hAnsi="Arial" w:cs="Arial"/>
          <w:bCs/>
          <w:iCs/>
          <w:snapToGrid w:val="0"/>
          <w:sz w:val="20"/>
          <w:szCs w:val="20"/>
        </w:rPr>
        <w:t>Dokonywanie z proje</w:t>
      </w:r>
      <w:r w:rsidR="00F33B1C" w:rsidRPr="006F3188">
        <w:rPr>
          <w:rFonts w:ascii="Arial" w:hAnsi="Arial" w:cs="Arial"/>
          <w:bCs/>
          <w:iCs/>
          <w:snapToGrid w:val="0"/>
          <w:sz w:val="20"/>
          <w:szCs w:val="20"/>
        </w:rPr>
        <w:t>ktantami stosownych uzgodnień w zakresie określonym w pełnomocnictwie.</w:t>
      </w:r>
    </w:p>
    <w:p w14:paraId="268EE346" w14:textId="4B7A8961" w:rsidR="00346D0D" w:rsidRPr="006F3188" w:rsidRDefault="00346D0D" w:rsidP="000F06D8">
      <w:pPr>
        <w:numPr>
          <w:ilvl w:val="0"/>
          <w:numId w:val="33"/>
        </w:numPr>
        <w:tabs>
          <w:tab w:val="right" w:pos="0"/>
          <w:tab w:val="right" w:pos="8894"/>
        </w:tabs>
        <w:spacing w:after="0" w:line="276" w:lineRule="auto"/>
        <w:ind w:left="426" w:hanging="284"/>
        <w:jc w:val="both"/>
        <w:rPr>
          <w:rFonts w:ascii="Arial" w:hAnsi="Arial" w:cs="Arial"/>
          <w:bCs/>
          <w:iCs/>
          <w:snapToGrid w:val="0"/>
          <w:sz w:val="20"/>
          <w:szCs w:val="20"/>
        </w:rPr>
      </w:pPr>
      <w:r w:rsidRPr="006F3188">
        <w:rPr>
          <w:rFonts w:ascii="Arial" w:hAnsi="Arial" w:cs="Arial"/>
          <w:bCs/>
          <w:iCs/>
          <w:snapToGrid w:val="0"/>
          <w:sz w:val="20"/>
          <w:szCs w:val="20"/>
        </w:rPr>
        <w:t>Informowanie Zamawiającego o konieczności wykonania rob</w:t>
      </w:r>
      <w:r w:rsidR="006F10B4" w:rsidRPr="006F3188">
        <w:rPr>
          <w:rFonts w:ascii="Arial" w:hAnsi="Arial" w:cs="Arial"/>
          <w:bCs/>
          <w:iCs/>
          <w:snapToGrid w:val="0"/>
          <w:sz w:val="20"/>
          <w:szCs w:val="20"/>
        </w:rPr>
        <w:t>ót dodatkowych i innych zgodnie</w:t>
      </w:r>
      <w:r w:rsidR="006F10B4" w:rsidRPr="006F3188">
        <w:rPr>
          <w:rFonts w:ascii="Arial" w:hAnsi="Arial" w:cs="Arial"/>
          <w:bCs/>
          <w:iCs/>
          <w:snapToGrid w:val="0"/>
          <w:sz w:val="20"/>
          <w:szCs w:val="20"/>
        </w:rPr>
        <w:br/>
      </w:r>
      <w:r w:rsidRPr="006F3188">
        <w:rPr>
          <w:rFonts w:ascii="Arial" w:hAnsi="Arial" w:cs="Arial"/>
          <w:bCs/>
          <w:iCs/>
          <w:snapToGrid w:val="0"/>
          <w:sz w:val="20"/>
          <w:szCs w:val="20"/>
        </w:rPr>
        <w:t xml:space="preserve">z umową na roboty budowlane i z zachowaniem zasad ustawy </w:t>
      </w:r>
      <w:proofErr w:type="spellStart"/>
      <w:r w:rsidRPr="006F3188">
        <w:rPr>
          <w:rFonts w:ascii="Arial" w:hAnsi="Arial" w:cs="Arial"/>
          <w:bCs/>
          <w:iCs/>
          <w:snapToGrid w:val="0"/>
          <w:sz w:val="20"/>
          <w:szCs w:val="20"/>
        </w:rPr>
        <w:t>Pzp</w:t>
      </w:r>
      <w:proofErr w:type="spellEnd"/>
      <w:r w:rsidRPr="006F3188">
        <w:rPr>
          <w:rFonts w:ascii="Arial" w:hAnsi="Arial" w:cs="Arial"/>
          <w:bCs/>
          <w:iCs/>
          <w:snapToGrid w:val="0"/>
          <w:sz w:val="20"/>
          <w:szCs w:val="20"/>
        </w:rPr>
        <w:t xml:space="preserve">, </w:t>
      </w:r>
      <w:proofErr w:type="gramStart"/>
      <w:r w:rsidRPr="006F3188">
        <w:rPr>
          <w:rFonts w:ascii="Arial" w:hAnsi="Arial" w:cs="Arial"/>
          <w:bCs/>
          <w:iCs/>
          <w:snapToGrid w:val="0"/>
          <w:sz w:val="20"/>
          <w:szCs w:val="20"/>
        </w:rPr>
        <w:t>wydając  wykonawcy</w:t>
      </w:r>
      <w:proofErr w:type="gramEnd"/>
      <w:r w:rsidRPr="006F3188">
        <w:rPr>
          <w:rFonts w:ascii="Arial" w:hAnsi="Arial" w:cs="Arial"/>
          <w:bCs/>
          <w:iCs/>
          <w:snapToGrid w:val="0"/>
          <w:sz w:val="20"/>
          <w:szCs w:val="20"/>
        </w:rPr>
        <w:t xml:space="preserve"> robót stosowne polecenia, formułując opinie, wyrażając zgody i akceptacje i przedstawiając wnioski wynikające z przepisów prawa i zwyczajów przy wykonywaniu usługi związanej z pełnieniem nadzoru nie zastrzeżone do kompetencji Zamawiającego.</w:t>
      </w:r>
    </w:p>
    <w:p w14:paraId="3C3B1D87" w14:textId="509B9245" w:rsidR="000B7D50" w:rsidRPr="006F3188" w:rsidRDefault="00F33B1C" w:rsidP="000F06D8">
      <w:pPr>
        <w:numPr>
          <w:ilvl w:val="0"/>
          <w:numId w:val="33"/>
        </w:numPr>
        <w:tabs>
          <w:tab w:val="right" w:pos="0"/>
          <w:tab w:val="right" w:pos="8894"/>
        </w:tabs>
        <w:spacing w:after="0" w:line="276" w:lineRule="auto"/>
        <w:ind w:left="426" w:hanging="284"/>
        <w:jc w:val="both"/>
        <w:rPr>
          <w:rFonts w:ascii="Arial" w:hAnsi="Arial" w:cs="Arial"/>
          <w:bCs/>
          <w:iCs/>
          <w:snapToGrid w:val="0"/>
          <w:sz w:val="20"/>
          <w:szCs w:val="20"/>
        </w:rPr>
      </w:pPr>
      <w:r w:rsidRPr="006F3188">
        <w:rPr>
          <w:rFonts w:ascii="Arial" w:hAnsi="Arial" w:cs="Arial"/>
          <w:bCs/>
          <w:iCs/>
          <w:snapToGrid w:val="0"/>
          <w:sz w:val="20"/>
          <w:szCs w:val="20"/>
        </w:rPr>
        <w:t xml:space="preserve">Opiniowanie zasadności oraz dokonywanie </w:t>
      </w:r>
      <w:r w:rsidR="00C93BD4" w:rsidRPr="006F3188">
        <w:rPr>
          <w:rFonts w:ascii="Arial" w:hAnsi="Arial" w:cs="Arial"/>
          <w:bCs/>
          <w:iCs/>
          <w:snapToGrid w:val="0"/>
          <w:sz w:val="20"/>
          <w:szCs w:val="20"/>
        </w:rPr>
        <w:t xml:space="preserve">kontroli </w:t>
      </w:r>
      <w:r w:rsidRPr="006F3188">
        <w:rPr>
          <w:rFonts w:ascii="Arial" w:hAnsi="Arial" w:cs="Arial"/>
          <w:bCs/>
          <w:iCs/>
          <w:snapToGrid w:val="0"/>
          <w:sz w:val="20"/>
          <w:szCs w:val="20"/>
        </w:rPr>
        <w:t xml:space="preserve">złożonych przez </w:t>
      </w:r>
      <w:r w:rsidR="00C93BD4" w:rsidRPr="006F3188">
        <w:rPr>
          <w:rFonts w:ascii="Arial" w:hAnsi="Arial" w:cs="Arial"/>
          <w:bCs/>
          <w:iCs/>
          <w:snapToGrid w:val="0"/>
          <w:sz w:val="20"/>
          <w:szCs w:val="20"/>
        </w:rPr>
        <w:t>kierownika budowy</w:t>
      </w:r>
      <w:r w:rsidRPr="006F3188">
        <w:rPr>
          <w:rFonts w:ascii="Arial" w:hAnsi="Arial" w:cs="Arial"/>
          <w:bCs/>
          <w:iCs/>
          <w:snapToGrid w:val="0"/>
          <w:sz w:val="20"/>
          <w:szCs w:val="20"/>
        </w:rPr>
        <w:t xml:space="preserve"> protokołów konieczności na roboty </w:t>
      </w:r>
      <w:r w:rsidR="00C93BD4" w:rsidRPr="006F3188">
        <w:rPr>
          <w:rFonts w:ascii="Arial" w:hAnsi="Arial" w:cs="Arial"/>
          <w:bCs/>
          <w:iCs/>
          <w:snapToGrid w:val="0"/>
          <w:sz w:val="20"/>
          <w:szCs w:val="20"/>
        </w:rPr>
        <w:t>dodatkowe oraz zamienne i inne zgodnie z umową na roboty budowlane w trakcie realizacji</w:t>
      </w:r>
      <w:r w:rsidR="00346D0D" w:rsidRPr="006F3188">
        <w:rPr>
          <w:rFonts w:ascii="Arial" w:hAnsi="Arial" w:cs="Arial"/>
          <w:bCs/>
          <w:iCs/>
          <w:snapToGrid w:val="0"/>
          <w:sz w:val="20"/>
          <w:szCs w:val="20"/>
        </w:rPr>
        <w:t xml:space="preserve"> z zastrzeżeniem, że protokoły konieczności winny być podpisane przez Koordynatora Nadzoru Inwestor</w:t>
      </w:r>
      <w:r w:rsidR="00C167B8" w:rsidRPr="006F3188">
        <w:rPr>
          <w:rFonts w:ascii="Arial" w:hAnsi="Arial" w:cs="Arial"/>
          <w:bCs/>
          <w:iCs/>
          <w:snapToGrid w:val="0"/>
          <w:sz w:val="20"/>
          <w:szCs w:val="20"/>
        </w:rPr>
        <w:t>skiego oraz Inspektora nadzoru i</w:t>
      </w:r>
      <w:r w:rsidR="00346D0D" w:rsidRPr="006F3188">
        <w:rPr>
          <w:rFonts w:ascii="Arial" w:hAnsi="Arial" w:cs="Arial"/>
          <w:bCs/>
          <w:iCs/>
          <w:snapToGrid w:val="0"/>
          <w:sz w:val="20"/>
          <w:szCs w:val="20"/>
        </w:rPr>
        <w:t xml:space="preserve">nwestorskiego odpowiedniej branży, kierownika budowy oraz Wykonawcę bądź jego przedstawiciela. </w:t>
      </w:r>
    </w:p>
    <w:p w14:paraId="053E188D" w14:textId="350CFB92" w:rsidR="00346D0D" w:rsidRPr="006F3188" w:rsidRDefault="00346D0D" w:rsidP="000F06D8">
      <w:pPr>
        <w:pStyle w:val="Akapitzlist"/>
        <w:numPr>
          <w:ilvl w:val="0"/>
          <w:numId w:val="33"/>
        </w:numPr>
        <w:tabs>
          <w:tab w:val="right" w:pos="0"/>
          <w:tab w:val="right" w:pos="8894"/>
        </w:tabs>
        <w:spacing w:line="276" w:lineRule="auto"/>
        <w:ind w:left="426" w:hanging="426"/>
        <w:jc w:val="both"/>
        <w:rPr>
          <w:rFonts w:cs="Arial"/>
          <w:bCs/>
          <w:iCs/>
          <w:snapToGrid w:val="0"/>
          <w:sz w:val="20"/>
        </w:rPr>
      </w:pPr>
      <w:r w:rsidRPr="006F3188">
        <w:rPr>
          <w:rFonts w:cs="Arial"/>
          <w:bCs/>
          <w:iCs/>
          <w:snapToGrid w:val="0"/>
          <w:sz w:val="20"/>
        </w:rPr>
        <w:t xml:space="preserve">Analizowanie i weryfikowanie dokumentów sporządzonych przez Wykonawcę robót, na etapie realizacji umowy na roboty budowlane, wraz z ich pisemną opinią na żądanie Zamawiającego (w ciągu 3 dni roboczych od złożonego, przez Zamawiającego wniosku do Koordynatora Nadzoru Inwestorskiego).  </w:t>
      </w:r>
    </w:p>
    <w:p w14:paraId="3A408CED" w14:textId="084FCF3A" w:rsidR="00346D0D" w:rsidRPr="006F3188" w:rsidRDefault="00346D0D" w:rsidP="000F06D8">
      <w:pPr>
        <w:numPr>
          <w:ilvl w:val="0"/>
          <w:numId w:val="33"/>
        </w:numPr>
        <w:tabs>
          <w:tab w:val="right" w:pos="0"/>
        </w:tabs>
        <w:spacing w:after="0" w:line="276" w:lineRule="auto"/>
        <w:ind w:left="426" w:hanging="426"/>
        <w:jc w:val="both"/>
        <w:rPr>
          <w:rFonts w:ascii="Arial" w:hAnsi="Arial" w:cs="Arial"/>
          <w:bCs/>
          <w:iCs/>
          <w:snapToGrid w:val="0"/>
          <w:sz w:val="20"/>
          <w:szCs w:val="20"/>
        </w:rPr>
      </w:pPr>
      <w:r w:rsidRPr="006F3188">
        <w:rPr>
          <w:rFonts w:ascii="Arial" w:hAnsi="Arial" w:cs="Arial"/>
          <w:bCs/>
          <w:iCs/>
          <w:snapToGrid w:val="0"/>
          <w:sz w:val="20"/>
          <w:szCs w:val="20"/>
        </w:rPr>
        <w:t>Potwierdzanie zasadności płatności przejściowych wraz z ustala</w:t>
      </w:r>
      <w:r w:rsidR="000B7D50" w:rsidRPr="006F3188">
        <w:rPr>
          <w:rFonts w:ascii="Arial" w:hAnsi="Arial" w:cs="Arial"/>
          <w:bCs/>
          <w:iCs/>
          <w:snapToGrid w:val="0"/>
          <w:sz w:val="20"/>
          <w:szCs w:val="20"/>
        </w:rPr>
        <w:t>niem wartości wykonanych robót,</w:t>
      </w:r>
      <w:r w:rsidR="000B7D50" w:rsidRPr="006F3188">
        <w:rPr>
          <w:rFonts w:ascii="Arial" w:hAnsi="Arial" w:cs="Arial"/>
          <w:bCs/>
          <w:iCs/>
          <w:snapToGrid w:val="0"/>
          <w:sz w:val="20"/>
          <w:szCs w:val="20"/>
        </w:rPr>
        <w:br/>
      </w:r>
      <w:r w:rsidRPr="006F3188">
        <w:rPr>
          <w:rFonts w:ascii="Arial" w:hAnsi="Arial" w:cs="Arial"/>
          <w:bCs/>
          <w:iCs/>
          <w:snapToGrid w:val="0"/>
          <w:sz w:val="20"/>
          <w:szCs w:val="20"/>
        </w:rPr>
        <w:t xml:space="preserve">na zasadach i w sposób określony w umowie na roboty.  </w:t>
      </w:r>
    </w:p>
    <w:p w14:paraId="596B204F" w14:textId="75883F03" w:rsidR="00346D0D" w:rsidRPr="006F3188" w:rsidRDefault="00346D0D" w:rsidP="000F06D8">
      <w:pPr>
        <w:numPr>
          <w:ilvl w:val="0"/>
          <w:numId w:val="33"/>
        </w:numPr>
        <w:tabs>
          <w:tab w:val="right" w:pos="0"/>
        </w:tabs>
        <w:spacing w:after="0" w:line="276" w:lineRule="auto"/>
        <w:ind w:left="426" w:hanging="426"/>
        <w:jc w:val="both"/>
        <w:rPr>
          <w:rFonts w:ascii="Arial" w:hAnsi="Arial" w:cs="Arial"/>
          <w:bCs/>
          <w:iCs/>
          <w:snapToGrid w:val="0"/>
          <w:sz w:val="20"/>
          <w:szCs w:val="20"/>
        </w:rPr>
      </w:pPr>
      <w:r w:rsidRPr="006F3188">
        <w:rPr>
          <w:rFonts w:ascii="Arial" w:hAnsi="Arial" w:cs="Arial"/>
          <w:bCs/>
          <w:iCs/>
          <w:snapToGrid w:val="0"/>
          <w:sz w:val="20"/>
          <w:szCs w:val="20"/>
        </w:rPr>
        <w:t>Przeprowadzanie regularnych inspekcji terenu budowy sprawd</w:t>
      </w:r>
      <w:r w:rsidR="006F10B4" w:rsidRPr="006F3188">
        <w:rPr>
          <w:rFonts w:ascii="Arial" w:hAnsi="Arial" w:cs="Arial"/>
          <w:bCs/>
          <w:iCs/>
          <w:snapToGrid w:val="0"/>
          <w:sz w:val="20"/>
          <w:szCs w:val="20"/>
        </w:rPr>
        <w:t>zając, co najmniej prawidłowość</w:t>
      </w:r>
      <w:r w:rsidR="006F10B4" w:rsidRPr="006F3188">
        <w:rPr>
          <w:rFonts w:ascii="Arial" w:hAnsi="Arial" w:cs="Arial"/>
          <w:bCs/>
          <w:iCs/>
          <w:snapToGrid w:val="0"/>
          <w:sz w:val="20"/>
          <w:szCs w:val="20"/>
        </w:rPr>
        <w:br/>
      </w:r>
      <w:r w:rsidRPr="006F3188">
        <w:rPr>
          <w:rFonts w:ascii="Arial" w:hAnsi="Arial" w:cs="Arial"/>
          <w:bCs/>
          <w:iCs/>
          <w:snapToGrid w:val="0"/>
          <w:sz w:val="20"/>
          <w:szCs w:val="20"/>
        </w:rPr>
        <w:t>i jakość wykonywanych robót, zapewnienie bezpieczeństwa i zdrowia, jakość używanych materiałów, itp., w sposób i na zasadach opisanych w umowie na roboty budowlane.</w:t>
      </w:r>
    </w:p>
    <w:p w14:paraId="4CC9C3B4" w14:textId="4DBFEA9C" w:rsidR="00346D0D" w:rsidRPr="006F3188" w:rsidRDefault="00346D0D" w:rsidP="000F06D8">
      <w:pPr>
        <w:numPr>
          <w:ilvl w:val="0"/>
          <w:numId w:val="33"/>
        </w:numPr>
        <w:spacing w:after="0" w:line="276" w:lineRule="auto"/>
        <w:ind w:left="426" w:hanging="426"/>
        <w:jc w:val="both"/>
        <w:rPr>
          <w:rFonts w:ascii="Arial" w:hAnsi="Arial" w:cs="Arial"/>
          <w:bCs/>
          <w:iCs/>
          <w:snapToGrid w:val="0"/>
          <w:sz w:val="20"/>
          <w:szCs w:val="20"/>
        </w:rPr>
      </w:pPr>
      <w:r w:rsidRPr="006F3188">
        <w:rPr>
          <w:rFonts w:ascii="Arial" w:hAnsi="Arial" w:cs="Arial"/>
          <w:bCs/>
          <w:iCs/>
          <w:snapToGrid w:val="0"/>
          <w:sz w:val="20"/>
          <w:szCs w:val="20"/>
        </w:rPr>
        <w:t>W razie konieczności, sporządzanie pisemnej opinii (w ciągu 3 dni roboczych od złożonego, przez Zamawiającego wniosku do Koordynatora Nadzoru Inwes</w:t>
      </w:r>
      <w:r w:rsidR="006F10B4" w:rsidRPr="006F3188">
        <w:rPr>
          <w:rFonts w:ascii="Arial" w:hAnsi="Arial" w:cs="Arial"/>
          <w:bCs/>
          <w:iCs/>
          <w:snapToGrid w:val="0"/>
          <w:sz w:val="20"/>
          <w:szCs w:val="20"/>
        </w:rPr>
        <w:t>torskiego) w zakresie formalnym</w:t>
      </w:r>
      <w:r w:rsidR="006F10B4" w:rsidRPr="006F3188">
        <w:rPr>
          <w:rFonts w:ascii="Arial" w:hAnsi="Arial" w:cs="Arial"/>
          <w:bCs/>
          <w:iCs/>
          <w:snapToGrid w:val="0"/>
          <w:sz w:val="20"/>
          <w:szCs w:val="20"/>
        </w:rPr>
        <w:br/>
      </w:r>
      <w:r w:rsidRPr="006F3188">
        <w:rPr>
          <w:rFonts w:ascii="Arial" w:hAnsi="Arial" w:cs="Arial"/>
          <w:bCs/>
          <w:iCs/>
          <w:snapToGrid w:val="0"/>
          <w:sz w:val="20"/>
          <w:szCs w:val="20"/>
        </w:rPr>
        <w:t>i merytorycznym dotyczącej zmiany na stanowisku kierownika budowy, kierowników robót wskazanych w umowie na roboty budowlane.</w:t>
      </w:r>
    </w:p>
    <w:p w14:paraId="50E8686F" w14:textId="30543642" w:rsidR="00FF3930" w:rsidRPr="006F3188" w:rsidRDefault="00346D0D" w:rsidP="000F06D8">
      <w:pPr>
        <w:numPr>
          <w:ilvl w:val="0"/>
          <w:numId w:val="33"/>
        </w:numPr>
        <w:spacing w:after="0" w:line="276" w:lineRule="auto"/>
        <w:ind w:left="426" w:hanging="426"/>
        <w:jc w:val="both"/>
        <w:rPr>
          <w:rFonts w:ascii="Arial" w:hAnsi="Arial" w:cs="Arial"/>
          <w:bCs/>
          <w:iCs/>
          <w:snapToGrid w:val="0"/>
          <w:sz w:val="20"/>
          <w:szCs w:val="20"/>
        </w:rPr>
      </w:pPr>
      <w:r w:rsidRPr="006F3188">
        <w:rPr>
          <w:rFonts w:ascii="Arial" w:hAnsi="Arial" w:cs="Arial"/>
          <w:bCs/>
          <w:iCs/>
          <w:snapToGrid w:val="0"/>
          <w:sz w:val="20"/>
          <w:szCs w:val="20"/>
        </w:rPr>
        <w:t>Akceptowanie przedłożonego przez Wykonawcę robót (w formie pisemnej) systemu zapewnienia jakości w zakresie wymaganych prób i badań dla potwierdzenia osiągnięcia zakładanych parametrów przy odbiorach częściowych i końcowym w terminie wskazanym przez Zamawiającego.</w:t>
      </w:r>
    </w:p>
    <w:p w14:paraId="20515350" w14:textId="025E25FC" w:rsidR="00346D0D" w:rsidRPr="006F3188" w:rsidRDefault="00346D0D" w:rsidP="000F06D8">
      <w:pPr>
        <w:numPr>
          <w:ilvl w:val="0"/>
          <w:numId w:val="33"/>
        </w:numPr>
        <w:spacing w:after="0" w:line="276" w:lineRule="auto"/>
        <w:ind w:left="426" w:hanging="426"/>
        <w:jc w:val="both"/>
        <w:rPr>
          <w:rFonts w:ascii="Arial" w:hAnsi="Arial" w:cs="Arial"/>
          <w:bCs/>
          <w:iCs/>
          <w:snapToGrid w:val="0"/>
          <w:sz w:val="20"/>
          <w:szCs w:val="20"/>
        </w:rPr>
      </w:pPr>
      <w:r w:rsidRPr="006F3188">
        <w:rPr>
          <w:rFonts w:ascii="Arial" w:hAnsi="Arial" w:cs="Arial"/>
          <w:bCs/>
          <w:iCs/>
          <w:snapToGrid w:val="0"/>
          <w:sz w:val="20"/>
          <w:szCs w:val="20"/>
        </w:rPr>
        <w:t xml:space="preserve">Przygotowywanie i przeprowadzanie przy udziale Zamawiającego i inspektorów nadzoru odpowiedniej branży, </w:t>
      </w:r>
      <w:r w:rsidR="00A417B1" w:rsidRPr="006F3188">
        <w:rPr>
          <w:rFonts w:ascii="Arial" w:hAnsi="Arial" w:cs="Arial"/>
          <w:sz w:val="20"/>
          <w:szCs w:val="20"/>
        </w:rPr>
        <w:t>odbiorów robót zanikających i ulegających zakryciu, częściowych robót budowlanych</w:t>
      </w:r>
      <w:r w:rsidRPr="006F3188">
        <w:rPr>
          <w:rFonts w:ascii="Arial" w:hAnsi="Arial" w:cs="Arial"/>
          <w:bCs/>
          <w:iCs/>
          <w:snapToGrid w:val="0"/>
          <w:sz w:val="20"/>
          <w:szCs w:val="20"/>
        </w:rPr>
        <w:t xml:space="preserve"> oraz zapewnienie swojego czynnego udziału w czynnościach odbio</w:t>
      </w:r>
      <w:r w:rsidR="000B7D50" w:rsidRPr="006F3188">
        <w:rPr>
          <w:rFonts w:ascii="Arial" w:hAnsi="Arial" w:cs="Arial"/>
          <w:bCs/>
          <w:iCs/>
          <w:snapToGrid w:val="0"/>
          <w:sz w:val="20"/>
          <w:szCs w:val="20"/>
        </w:rPr>
        <w:t>ru końcowego w sposób i zgodnie</w:t>
      </w:r>
      <w:r w:rsidR="000B7D50" w:rsidRPr="006F3188">
        <w:rPr>
          <w:rFonts w:ascii="Arial" w:hAnsi="Arial" w:cs="Arial"/>
          <w:bCs/>
          <w:iCs/>
          <w:snapToGrid w:val="0"/>
          <w:sz w:val="20"/>
          <w:szCs w:val="20"/>
        </w:rPr>
        <w:br/>
      </w:r>
      <w:r w:rsidRPr="006F3188">
        <w:rPr>
          <w:rFonts w:ascii="Arial" w:hAnsi="Arial" w:cs="Arial"/>
          <w:bCs/>
          <w:iCs/>
          <w:snapToGrid w:val="0"/>
          <w:sz w:val="20"/>
          <w:szCs w:val="20"/>
        </w:rPr>
        <w:t>z zapisami umowy na roboty budowlane; odbioru końcowego dokonuje komisja powołana przez Zamawiającego.</w:t>
      </w:r>
    </w:p>
    <w:p w14:paraId="6AF5E03A" w14:textId="06CB9267" w:rsidR="00346D0D" w:rsidRPr="006F3188" w:rsidRDefault="00346D0D" w:rsidP="000F06D8">
      <w:pPr>
        <w:numPr>
          <w:ilvl w:val="0"/>
          <w:numId w:val="33"/>
        </w:numPr>
        <w:tabs>
          <w:tab w:val="right" w:pos="8894"/>
        </w:tabs>
        <w:spacing w:after="0" w:line="276" w:lineRule="auto"/>
        <w:ind w:left="426" w:hanging="426"/>
        <w:jc w:val="both"/>
        <w:rPr>
          <w:rFonts w:ascii="Arial" w:hAnsi="Arial" w:cs="Arial"/>
          <w:bCs/>
          <w:iCs/>
          <w:snapToGrid w:val="0"/>
          <w:sz w:val="20"/>
          <w:szCs w:val="20"/>
        </w:rPr>
      </w:pPr>
      <w:r w:rsidRPr="006F3188">
        <w:rPr>
          <w:rFonts w:ascii="Arial" w:hAnsi="Arial" w:cs="Arial"/>
          <w:bCs/>
          <w:iCs/>
          <w:snapToGrid w:val="0"/>
          <w:sz w:val="20"/>
          <w:szCs w:val="20"/>
        </w:rPr>
        <w:t>Ustalenie wartości wykonanych robót budowlanych na zasadac</w:t>
      </w:r>
      <w:r w:rsidR="006F10B4" w:rsidRPr="006F3188">
        <w:rPr>
          <w:rFonts w:ascii="Arial" w:hAnsi="Arial" w:cs="Arial"/>
          <w:bCs/>
          <w:iCs/>
          <w:snapToGrid w:val="0"/>
          <w:sz w:val="20"/>
          <w:szCs w:val="20"/>
        </w:rPr>
        <w:t>h i w sposób określony w umowie</w:t>
      </w:r>
      <w:r w:rsidR="006F10B4" w:rsidRPr="006F3188">
        <w:rPr>
          <w:rFonts w:ascii="Arial" w:hAnsi="Arial" w:cs="Arial"/>
          <w:bCs/>
          <w:iCs/>
          <w:snapToGrid w:val="0"/>
          <w:sz w:val="20"/>
          <w:szCs w:val="20"/>
        </w:rPr>
        <w:br/>
      </w:r>
      <w:r w:rsidRPr="006F3188">
        <w:rPr>
          <w:rFonts w:ascii="Arial" w:hAnsi="Arial" w:cs="Arial"/>
          <w:bCs/>
          <w:iCs/>
          <w:snapToGrid w:val="0"/>
          <w:sz w:val="20"/>
          <w:szCs w:val="20"/>
        </w:rPr>
        <w:t>o roboty budowlane i w sposób zwyczajowo przyjęty poprzez sprawdzenie dokumentów finansowych pod względem merytorycznym i rachunkowym, wraz z zatw</w:t>
      </w:r>
      <w:r w:rsidR="006F10B4" w:rsidRPr="006F3188">
        <w:rPr>
          <w:rFonts w:ascii="Arial" w:hAnsi="Arial" w:cs="Arial"/>
          <w:bCs/>
          <w:iCs/>
          <w:snapToGrid w:val="0"/>
          <w:sz w:val="20"/>
          <w:szCs w:val="20"/>
        </w:rPr>
        <w:t>ierdzeniem świadectw płatności.</w:t>
      </w:r>
      <w:r w:rsidR="006F10B4" w:rsidRPr="006F3188">
        <w:rPr>
          <w:rFonts w:ascii="Arial" w:hAnsi="Arial" w:cs="Arial"/>
          <w:bCs/>
          <w:iCs/>
          <w:snapToGrid w:val="0"/>
          <w:sz w:val="20"/>
          <w:szCs w:val="20"/>
        </w:rPr>
        <w:br/>
      </w:r>
      <w:r w:rsidRPr="006F3188">
        <w:rPr>
          <w:rFonts w:ascii="Arial" w:hAnsi="Arial" w:cs="Arial"/>
          <w:bCs/>
          <w:iCs/>
          <w:snapToGrid w:val="0"/>
          <w:sz w:val="20"/>
          <w:szCs w:val="20"/>
        </w:rPr>
        <w:t xml:space="preserve">W przypadku ujęcia w świadectwie płatności robót budowlanych branżowych świadectwo takie zatwierdza również odpowiedni inspektor branżowy. </w:t>
      </w:r>
    </w:p>
    <w:p w14:paraId="75A80BCD" w14:textId="77777777" w:rsidR="00346D0D" w:rsidRPr="006F3188" w:rsidRDefault="00346D0D" w:rsidP="000F06D8">
      <w:pPr>
        <w:numPr>
          <w:ilvl w:val="0"/>
          <w:numId w:val="33"/>
        </w:numPr>
        <w:tabs>
          <w:tab w:val="right" w:pos="8894"/>
        </w:tabs>
        <w:spacing w:after="0" w:line="276" w:lineRule="auto"/>
        <w:ind w:left="426" w:hanging="426"/>
        <w:jc w:val="both"/>
        <w:rPr>
          <w:rFonts w:ascii="Arial" w:hAnsi="Arial" w:cs="Arial"/>
          <w:bCs/>
          <w:iCs/>
          <w:snapToGrid w:val="0"/>
          <w:sz w:val="20"/>
          <w:szCs w:val="20"/>
        </w:rPr>
      </w:pPr>
      <w:r w:rsidRPr="006F3188">
        <w:rPr>
          <w:rFonts w:ascii="Arial" w:hAnsi="Arial" w:cs="Arial"/>
          <w:bCs/>
          <w:iCs/>
          <w:snapToGrid w:val="0"/>
          <w:sz w:val="20"/>
          <w:szCs w:val="20"/>
        </w:rPr>
        <w:t xml:space="preserve">Nadzorowanie i dopilnowywanie wykonania zaleceń komisji odbiorowej i usunięcia przez Wykonawcę robót budowlanych, stwierdzonych usterek i wad dających się naprawić. </w:t>
      </w:r>
    </w:p>
    <w:p w14:paraId="4AD9A5B1" w14:textId="3049BC68" w:rsidR="00346D0D" w:rsidRPr="006F3188" w:rsidRDefault="00346D0D" w:rsidP="000F06D8">
      <w:pPr>
        <w:numPr>
          <w:ilvl w:val="0"/>
          <w:numId w:val="33"/>
        </w:numPr>
        <w:tabs>
          <w:tab w:val="right" w:pos="8894"/>
        </w:tabs>
        <w:spacing w:after="0" w:line="276" w:lineRule="auto"/>
        <w:ind w:left="426" w:hanging="426"/>
        <w:jc w:val="both"/>
        <w:rPr>
          <w:rFonts w:ascii="Arial" w:hAnsi="Arial" w:cs="Arial"/>
          <w:bCs/>
          <w:iCs/>
          <w:snapToGrid w:val="0"/>
          <w:sz w:val="20"/>
          <w:szCs w:val="20"/>
        </w:rPr>
      </w:pPr>
      <w:r w:rsidRPr="006F3188">
        <w:rPr>
          <w:rFonts w:ascii="Arial" w:hAnsi="Arial" w:cs="Arial"/>
          <w:bCs/>
          <w:iCs/>
          <w:snapToGrid w:val="0"/>
          <w:sz w:val="20"/>
          <w:szCs w:val="20"/>
        </w:rPr>
        <w:t>W razie konieczności, opracowywanie opinii dotyczących wad obiektu uznanych za nienadające się do usunięcia oraz rekomendowanie obniżenia wynagrodzenia Wykonawcy robót z określeniem utraty wartości robót budowlanych i kwot obniżonego wynagrodzenia za t</w:t>
      </w:r>
      <w:r w:rsidR="006F10B4" w:rsidRPr="006F3188">
        <w:rPr>
          <w:rFonts w:ascii="Arial" w:hAnsi="Arial" w:cs="Arial"/>
          <w:bCs/>
          <w:iCs/>
          <w:snapToGrid w:val="0"/>
          <w:sz w:val="20"/>
          <w:szCs w:val="20"/>
        </w:rPr>
        <w:t>e roboty (w terminie określonym</w:t>
      </w:r>
      <w:r w:rsidR="006F10B4" w:rsidRPr="006F3188">
        <w:rPr>
          <w:rFonts w:ascii="Arial" w:hAnsi="Arial" w:cs="Arial"/>
          <w:bCs/>
          <w:iCs/>
          <w:snapToGrid w:val="0"/>
          <w:sz w:val="20"/>
          <w:szCs w:val="20"/>
        </w:rPr>
        <w:br/>
      </w:r>
      <w:r w:rsidRPr="006F3188">
        <w:rPr>
          <w:rFonts w:ascii="Arial" w:hAnsi="Arial" w:cs="Arial"/>
          <w:bCs/>
          <w:iCs/>
          <w:snapToGrid w:val="0"/>
          <w:sz w:val="20"/>
          <w:szCs w:val="20"/>
        </w:rPr>
        <w:t xml:space="preserve">w stosownym wniosku złożonym przez Zamawiającego do Koordynatora Nadzoru Inwestorskiego. </w:t>
      </w:r>
    </w:p>
    <w:p w14:paraId="1AB658A3" w14:textId="77777777" w:rsidR="00346D0D" w:rsidRPr="006F3188" w:rsidRDefault="00346D0D" w:rsidP="000F06D8">
      <w:pPr>
        <w:numPr>
          <w:ilvl w:val="0"/>
          <w:numId w:val="33"/>
        </w:numPr>
        <w:tabs>
          <w:tab w:val="right" w:pos="0"/>
          <w:tab w:val="left" w:pos="355"/>
          <w:tab w:val="left" w:pos="426"/>
          <w:tab w:val="right" w:pos="8894"/>
        </w:tabs>
        <w:spacing w:after="0" w:line="276" w:lineRule="auto"/>
        <w:ind w:left="426" w:hanging="426"/>
        <w:jc w:val="both"/>
        <w:rPr>
          <w:rFonts w:ascii="Arial" w:hAnsi="Arial" w:cs="Arial"/>
          <w:bCs/>
          <w:iCs/>
          <w:snapToGrid w:val="0"/>
          <w:sz w:val="20"/>
          <w:szCs w:val="20"/>
        </w:rPr>
      </w:pPr>
      <w:r w:rsidRPr="006F3188">
        <w:rPr>
          <w:rFonts w:ascii="Arial" w:hAnsi="Arial" w:cs="Arial"/>
          <w:bCs/>
          <w:iCs/>
          <w:snapToGrid w:val="0"/>
          <w:sz w:val="20"/>
          <w:szCs w:val="20"/>
        </w:rPr>
        <w:t xml:space="preserve">Uzgadnianie z Zamawiającym wszelkich zmian dotyczących zakresu i wartości robót budowlanych. </w:t>
      </w:r>
    </w:p>
    <w:p w14:paraId="607316D1" w14:textId="77777777" w:rsidR="00346D0D" w:rsidRPr="006F3188" w:rsidRDefault="00346D0D" w:rsidP="000F06D8">
      <w:pPr>
        <w:numPr>
          <w:ilvl w:val="0"/>
          <w:numId w:val="33"/>
        </w:numPr>
        <w:tabs>
          <w:tab w:val="right" w:pos="0"/>
          <w:tab w:val="left" w:pos="426"/>
          <w:tab w:val="right" w:pos="8894"/>
        </w:tabs>
        <w:spacing w:after="0" w:line="276" w:lineRule="auto"/>
        <w:ind w:left="426" w:hanging="426"/>
        <w:jc w:val="both"/>
        <w:rPr>
          <w:rFonts w:ascii="Arial" w:hAnsi="Arial" w:cs="Arial"/>
          <w:bCs/>
          <w:iCs/>
          <w:snapToGrid w:val="0"/>
          <w:sz w:val="20"/>
          <w:szCs w:val="20"/>
        </w:rPr>
      </w:pPr>
      <w:r w:rsidRPr="006F3188">
        <w:rPr>
          <w:rFonts w:ascii="Arial" w:hAnsi="Arial" w:cs="Arial"/>
          <w:bCs/>
          <w:iCs/>
          <w:snapToGrid w:val="0"/>
          <w:sz w:val="20"/>
          <w:szCs w:val="20"/>
        </w:rPr>
        <w:t xml:space="preserve">Sprawdzanie poprawności i kompletności opracowania dokumentacji powykonawczej oraz ocenianie jej zgodności z faktycznie wykonanymi robotami budowlanymi, w sposób i na warunkach określonych w umowie na roboty budowlane. </w:t>
      </w:r>
    </w:p>
    <w:p w14:paraId="3A3F3335" w14:textId="77777777" w:rsidR="00346D0D" w:rsidRPr="006F3188" w:rsidRDefault="00346D0D" w:rsidP="000F06D8">
      <w:pPr>
        <w:numPr>
          <w:ilvl w:val="0"/>
          <w:numId w:val="33"/>
        </w:numPr>
        <w:tabs>
          <w:tab w:val="right" w:pos="0"/>
          <w:tab w:val="left" w:pos="426"/>
          <w:tab w:val="right" w:pos="8894"/>
        </w:tabs>
        <w:spacing w:after="0" w:line="276" w:lineRule="auto"/>
        <w:ind w:left="426" w:hanging="426"/>
        <w:jc w:val="both"/>
        <w:rPr>
          <w:rFonts w:ascii="Arial" w:hAnsi="Arial" w:cs="Arial"/>
          <w:bCs/>
          <w:iCs/>
          <w:snapToGrid w:val="0"/>
          <w:sz w:val="20"/>
          <w:szCs w:val="20"/>
        </w:rPr>
      </w:pPr>
      <w:r w:rsidRPr="006F3188">
        <w:rPr>
          <w:rFonts w:ascii="Arial" w:hAnsi="Arial" w:cs="Arial"/>
          <w:bCs/>
          <w:iCs/>
          <w:snapToGrid w:val="0"/>
          <w:sz w:val="20"/>
          <w:szCs w:val="20"/>
        </w:rPr>
        <w:t>Pisemne opiniowanie wystąpienia Wykonawcy robót budowlanych np. o przedłużenie terminu wykonania robót, wraz z pisemną analizą skutków finansowych, formalnych i prawnych dla umowy na roboty i Zamawiającego, w ciągu 7 dni roboczych od złożonego, przez Zamawiającego wniosku do Koordynatora Nadzoru Inwestorskiego.</w:t>
      </w:r>
    </w:p>
    <w:p w14:paraId="259C4595" w14:textId="77777777" w:rsidR="00346D0D" w:rsidRPr="006F3188" w:rsidRDefault="00346D0D" w:rsidP="000F06D8">
      <w:pPr>
        <w:numPr>
          <w:ilvl w:val="0"/>
          <w:numId w:val="33"/>
        </w:numPr>
        <w:tabs>
          <w:tab w:val="right" w:pos="0"/>
          <w:tab w:val="left" w:pos="426"/>
          <w:tab w:val="right" w:pos="8894"/>
        </w:tabs>
        <w:spacing w:after="0" w:line="276" w:lineRule="auto"/>
        <w:ind w:left="426" w:hanging="426"/>
        <w:jc w:val="both"/>
        <w:rPr>
          <w:rFonts w:ascii="Arial" w:hAnsi="Arial" w:cs="Arial"/>
          <w:bCs/>
          <w:iCs/>
          <w:snapToGrid w:val="0"/>
          <w:sz w:val="20"/>
          <w:szCs w:val="20"/>
        </w:rPr>
      </w:pPr>
      <w:r w:rsidRPr="006F3188">
        <w:rPr>
          <w:rFonts w:ascii="Arial" w:hAnsi="Arial" w:cs="Arial"/>
          <w:bCs/>
          <w:iCs/>
          <w:snapToGrid w:val="0"/>
          <w:sz w:val="20"/>
          <w:szCs w:val="20"/>
        </w:rPr>
        <w:t xml:space="preserve">Przygotowanie rozliczenia umowy na roboty budowlane, w przypadku jej przerwania bądź zaniechania z jakiejkolwiek przyczyny, w terminach i na zasadach określonych przez Zamawiającego. </w:t>
      </w:r>
    </w:p>
    <w:p w14:paraId="58ADC861" w14:textId="79CD6C58" w:rsidR="00460F30" w:rsidRPr="006F3188" w:rsidRDefault="00460F30" w:rsidP="000F06D8">
      <w:pPr>
        <w:numPr>
          <w:ilvl w:val="0"/>
          <w:numId w:val="33"/>
        </w:numPr>
        <w:tabs>
          <w:tab w:val="right" w:pos="0"/>
          <w:tab w:val="right" w:pos="8894"/>
        </w:tabs>
        <w:spacing w:after="0" w:line="276" w:lineRule="auto"/>
        <w:ind w:left="426" w:hanging="426"/>
        <w:jc w:val="both"/>
        <w:rPr>
          <w:rFonts w:ascii="Arial" w:hAnsi="Arial" w:cs="Arial"/>
          <w:bCs/>
          <w:iCs/>
          <w:snapToGrid w:val="0"/>
          <w:sz w:val="20"/>
          <w:szCs w:val="20"/>
        </w:rPr>
      </w:pPr>
      <w:r w:rsidRPr="006F3188">
        <w:rPr>
          <w:rFonts w:ascii="Arial" w:hAnsi="Arial" w:cs="Arial"/>
          <w:bCs/>
          <w:iCs/>
          <w:snapToGrid w:val="0"/>
          <w:sz w:val="20"/>
          <w:szCs w:val="20"/>
        </w:rPr>
        <w:t xml:space="preserve">Obowiązki </w:t>
      </w:r>
      <w:r w:rsidR="00426399">
        <w:rPr>
          <w:rFonts w:ascii="Arial" w:hAnsi="Arial" w:cs="Arial"/>
          <w:bCs/>
          <w:iCs/>
          <w:snapToGrid w:val="0"/>
          <w:sz w:val="20"/>
          <w:szCs w:val="20"/>
        </w:rPr>
        <w:t xml:space="preserve">Koordynatora </w:t>
      </w:r>
      <w:r w:rsidRPr="006F3188">
        <w:rPr>
          <w:rFonts w:ascii="Arial" w:hAnsi="Arial" w:cs="Arial"/>
          <w:bCs/>
          <w:iCs/>
          <w:snapToGrid w:val="0"/>
          <w:sz w:val="20"/>
          <w:szCs w:val="20"/>
        </w:rPr>
        <w:t xml:space="preserve">Nadzoru Inwestorskiego w przypadku odstąpienia lub rozwiązania umowy </w:t>
      </w:r>
      <w:r w:rsidR="00FF3930" w:rsidRPr="006F3188">
        <w:rPr>
          <w:rFonts w:ascii="Arial" w:hAnsi="Arial" w:cs="Arial"/>
          <w:bCs/>
          <w:iCs/>
          <w:snapToGrid w:val="0"/>
          <w:sz w:val="20"/>
          <w:szCs w:val="20"/>
        </w:rPr>
        <w:t xml:space="preserve">                         </w:t>
      </w:r>
      <w:r w:rsidRPr="006F3188">
        <w:rPr>
          <w:rFonts w:ascii="Arial" w:hAnsi="Arial" w:cs="Arial"/>
          <w:bCs/>
          <w:iCs/>
          <w:snapToGrid w:val="0"/>
          <w:sz w:val="20"/>
          <w:szCs w:val="20"/>
        </w:rPr>
        <w:t>z Wykonawcą robót budowlano – montażowych:</w:t>
      </w:r>
    </w:p>
    <w:p w14:paraId="2150D889" w14:textId="342D505A" w:rsidR="00861C44" w:rsidRPr="006F3188" w:rsidRDefault="00346D0D" w:rsidP="000F06D8">
      <w:pPr>
        <w:pStyle w:val="Akapitzlist"/>
        <w:numPr>
          <w:ilvl w:val="0"/>
          <w:numId w:val="39"/>
        </w:numPr>
        <w:tabs>
          <w:tab w:val="right" w:pos="0"/>
          <w:tab w:val="right" w:pos="8894"/>
        </w:tabs>
        <w:spacing w:line="276" w:lineRule="auto"/>
        <w:ind w:left="851" w:hanging="425"/>
        <w:jc w:val="both"/>
        <w:rPr>
          <w:rFonts w:cs="Arial"/>
          <w:bCs/>
          <w:iCs/>
          <w:snapToGrid w:val="0"/>
          <w:sz w:val="20"/>
        </w:rPr>
      </w:pPr>
      <w:r w:rsidRPr="006F3188">
        <w:rPr>
          <w:rFonts w:cs="Arial"/>
          <w:bCs/>
          <w:iCs/>
          <w:snapToGrid w:val="0"/>
          <w:sz w:val="20"/>
        </w:rPr>
        <w:t xml:space="preserve">wykonanie wszelkich czynności techniczno-organizacyjnych związanych z </w:t>
      </w:r>
      <w:r w:rsidR="00460F30" w:rsidRPr="006F3188">
        <w:rPr>
          <w:rFonts w:cs="Arial"/>
          <w:bCs/>
          <w:iCs/>
          <w:snapToGrid w:val="0"/>
          <w:sz w:val="20"/>
        </w:rPr>
        <w:t xml:space="preserve">odstąpieniem lub zerwaniem, </w:t>
      </w:r>
      <w:r w:rsidRPr="006F3188">
        <w:rPr>
          <w:rFonts w:cs="Arial"/>
          <w:bCs/>
          <w:iCs/>
          <w:snapToGrid w:val="0"/>
          <w:sz w:val="20"/>
        </w:rPr>
        <w:t>w tym co najmniej; kwalifikacja techniczna i jakościowa dotychczas wykonanych robót oraz materiałów, urządzeń, aparatów nie wbudowanych a pozostawionych przez wykonawcę, przeprowadzenie procedury przejęcia placu budowy od wykonawcy, sprawowanie nadzoru inwestorskiego nad prowadzon</w:t>
      </w:r>
      <w:r w:rsidR="00861C44" w:rsidRPr="006F3188">
        <w:rPr>
          <w:rFonts w:cs="Arial"/>
          <w:bCs/>
          <w:iCs/>
          <w:snapToGrid w:val="0"/>
          <w:sz w:val="20"/>
        </w:rPr>
        <w:t>ymi robotami zabezpieczającymi;</w:t>
      </w:r>
    </w:p>
    <w:p w14:paraId="456DF382" w14:textId="39E359EA" w:rsidR="00861C44" w:rsidRPr="006F3188" w:rsidRDefault="00861C44" w:rsidP="000F06D8">
      <w:pPr>
        <w:pStyle w:val="Akapitzlist"/>
        <w:numPr>
          <w:ilvl w:val="0"/>
          <w:numId w:val="39"/>
        </w:numPr>
        <w:tabs>
          <w:tab w:val="right" w:pos="0"/>
          <w:tab w:val="right" w:pos="8894"/>
        </w:tabs>
        <w:spacing w:line="276" w:lineRule="auto"/>
        <w:ind w:left="851" w:hanging="425"/>
        <w:jc w:val="both"/>
        <w:rPr>
          <w:rFonts w:cs="Arial"/>
          <w:bCs/>
          <w:iCs/>
          <w:snapToGrid w:val="0"/>
          <w:sz w:val="20"/>
        </w:rPr>
      </w:pPr>
      <w:r w:rsidRPr="006F3188">
        <w:rPr>
          <w:rFonts w:cs="Arial"/>
          <w:sz w:val="20"/>
        </w:rPr>
        <w:t xml:space="preserve">Sporządzanie szczegółowej inwentaryzacji wykonanych robót i wystawianie końcowej płatności za usługi Inspektora Nadzoru Inwestorskiego po ostatecznym rozliczeniu robót </w:t>
      </w:r>
      <w:proofErr w:type="gramStart"/>
      <w:r w:rsidRPr="006F3188">
        <w:rPr>
          <w:rFonts w:cs="Arial"/>
          <w:sz w:val="20"/>
        </w:rPr>
        <w:t>budowlanych  zrealizowanych</w:t>
      </w:r>
      <w:proofErr w:type="gramEnd"/>
      <w:r w:rsidRPr="006F3188">
        <w:rPr>
          <w:rFonts w:cs="Arial"/>
          <w:sz w:val="20"/>
        </w:rPr>
        <w:t xml:space="preserve"> w momencie odstąpienia od umowy lub jej rozwiązania;</w:t>
      </w:r>
    </w:p>
    <w:p w14:paraId="68A83E08" w14:textId="1499C83B" w:rsidR="00861C44" w:rsidRPr="006F3188" w:rsidRDefault="00861C44" w:rsidP="000F06D8">
      <w:pPr>
        <w:numPr>
          <w:ilvl w:val="0"/>
          <w:numId w:val="39"/>
        </w:numPr>
        <w:tabs>
          <w:tab w:val="right" w:pos="0"/>
          <w:tab w:val="right" w:pos="8894"/>
        </w:tabs>
        <w:spacing w:after="0" w:line="276" w:lineRule="auto"/>
        <w:ind w:left="851" w:hanging="425"/>
        <w:jc w:val="both"/>
        <w:rPr>
          <w:rFonts w:ascii="Arial" w:hAnsi="Arial" w:cs="Arial"/>
          <w:bCs/>
          <w:iCs/>
          <w:snapToGrid w:val="0"/>
          <w:sz w:val="20"/>
          <w:szCs w:val="20"/>
        </w:rPr>
      </w:pPr>
      <w:r w:rsidRPr="006F3188">
        <w:rPr>
          <w:rFonts w:ascii="Arial" w:hAnsi="Arial" w:cs="Arial"/>
          <w:sz w:val="20"/>
          <w:szCs w:val="20"/>
        </w:rPr>
        <w:t xml:space="preserve">Wykonanie wszelkich </w:t>
      </w:r>
      <w:proofErr w:type="gramStart"/>
      <w:r w:rsidRPr="006F3188">
        <w:rPr>
          <w:rFonts w:ascii="Arial" w:hAnsi="Arial" w:cs="Arial"/>
          <w:sz w:val="20"/>
          <w:szCs w:val="20"/>
        </w:rPr>
        <w:t>czynności  wynikających</w:t>
      </w:r>
      <w:proofErr w:type="gramEnd"/>
      <w:r w:rsidRPr="006F3188">
        <w:rPr>
          <w:rFonts w:ascii="Arial" w:hAnsi="Arial" w:cs="Arial"/>
          <w:sz w:val="20"/>
          <w:szCs w:val="20"/>
        </w:rPr>
        <w:t xml:space="preserve"> z przerwania robót, w tym w szczególności nadzór nad przejęciem placu budowy, nad robotami zabezpieczającymi itp..</w:t>
      </w:r>
    </w:p>
    <w:p w14:paraId="0E25A5FB" w14:textId="77777777" w:rsidR="00346D0D" w:rsidRPr="006F3188" w:rsidRDefault="00346D0D" w:rsidP="000F06D8">
      <w:pPr>
        <w:numPr>
          <w:ilvl w:val="0"/>
          <w:numId w:val="33"/>
        </w:numPr>
        <w:tabs>
          <w:tab w:val="right" w:pos="0"/>
          <w:tab w:val="right" w:pos="8894"/>
        </w:tabs>
        <w:spacing w:after="0" w:line="276" w:lineRule="auto"/>
        <w:ind w:left="426" w:hanging="426"/>
        <w:jc w:val="both"/>
        <w:rPr>
          <w:rFonts w:ascii="Arial" w:hAnsi="Arial" w:cs="Arial"/>
          <w:bCs/>
          <w:iCs/>
          <w:snapToGrid w:val="0"/>
          <w:sz w:val="20"/>
          <w:szCs w:val="20"/>
        </w:rPr>
      </w:pPr>
      <w:r w:rsidRPr="006F3188">
        <w:rPr>
          <w:rFonts w:ascii="Arial" w:hAnsi="Arial" w:cs="Arial"/>
          <w:bCs/>
          <w:iCs/>
          <w:snapToGrid w:val="0"/>
          <w:sz w:val="20"/>
          <w:szCs w:val="20"/>
        </w:rPr>
        <w:t xml:space="preserve">Opiniowanie (w aspekcie prawnym, formalnym i merytorycznym) przyczyny </w:t>
      </w:r>
      <w:proofErr w:type="gramStart"/>
      <w:r w:rsidRPr="006F3188">
        <w:rPr>
          <w:rFonts w:ascii="Arial" w:hAnsi="Arial" w:cs="Arial"/>
          <w:bCs/>
          <w:iCs/>
          <w:snapToGrid w:val="0"/>
          <w:sz w:val="20"/>
          <w:szCs w:val="20"/>
        </w:rPr>
        <w:t>nie dotrzymania</w:t>
      </w:r>
      <w:proofErr w:type="gramEnd"/>
      <w:r w:rsidRPr="006F3188">
        <w:rPr>
          <w:rFonts w:ascii="Arial" w:hAnsi="Arial" w:cs="Arial"/>
          <w:bCs/>
          <w:iCs/>
          <w:snapToGrid w:val="0"/>
          <w:sz w:val="20"/>
          <w:szCs w:val="20"/>
        </w:rPr>
        <w:t xml:space="preserve"> terminu wykonania robót budowlanych z winy wykonawcy robót budowlanych, stanowiące podstawę dla Zamawiającego do wystąpienie w sprawie kar umownych, o odszkodowanie za zwłokę i do dochodzenia (na zasadach ogólnych ustawy KC) odszkodowania uzupełniającego przenoszącego wysokość kar umownych – do wysokości rzeczywiście poniesionej szkody. Opinia będzie wykonana najpóźniej w terminie </w:t>
      </w:r>
      <w:proofErr w:type="gramStart"/>
      <w:r w:rsidRPr="006F3188">
        <w:rPr>
          <w:rFonts w:ascii="Arial" w:hAnsi="Arial" w:cs="Arial"/>
          <w:bCs/>
          <w:iCs/>
          <w:snapToGrid w:val="0"/>
          <w:sz w:val="20"/>
          <w:szCs w:val="20"/>
        </w:rPr>
        <w:t>do  14</w:t>
      </w:r>
      <w:proofErr w:type="gramEnd"/>
      <w:r w:rsidRPr="006F3188">
        <w:rPr>
          <w:rFonts w:ascii="Arial" w:hAnsi="Arial" w:cs="Arial"/>
          <w:bCs/>
          <w:iCs/>
          <w:snapToGrid w:val="0"/>
          <w:sz w:val="20"/>
          <w:szCs w:val="20"/>
        </w:rPr>
        <w:t xml:space="preserve"> dni od daty zaistnienia w/w okoliczności; </w:t>
      </w:r>
    </w:p>
    <w:p w14:paraId="555D445B" w14:textId="77777777" w:rsidR="00346D0D" w:rsidRPr="006F3188" w:rsidRDefault="00346D0D" w:rsidP="000F06D8">
      <w:pPr>
        <w:numPr>
          <w:ilvl w:val="0"/>
          <w:numId w:val="33"/>
        </w:numPr>
        <w:tabs>
          <w:tab w:val="right" w:pos="0"/>
          <w:tab w:val="right" w:pos="8894"/>
        </w:tabs>
        <w:spacing w:after="0" w:line="276" w:lineRule="auto"/>
        <w:ind w:left="426" w:hanging="426"/>
        <w:jc w:val="both"/>
        <w:rPr>
          <w:rFonts w:ascii="Arial" w:hAnsi="Arial" w:cs="Arial"/>
          <w:bCs/>
          <w:iCs/>
          <w:snapToGrid w:val="0"/>
          <w:sz w:val="20"/>
          <w:szCs w:val="20"/>
        </w:rPr>
      </w:pPr>
      <w:r w:rsidRPr="006F3188">
        <w:rPr>
          <w:rFonts w:ascii="Arial" w:hAnsi="Arial" w:cs="Arial"/>
          <w:bCs/>
          <w:iCs/>
          <w:snapToGrid w:val="0"/>
          <w:sz w:val="20"/>
          <w:szCs w:val="20"/>
        </w:rPr>
        <w:t xml:space="preserve">Wykonywanie dokumentacji fotograficznej terenu budowy, poszczególnych elementów robót budowlanych, detali, odebranych dostaw, również z czynności odbiorowych i archiwizowanie, za pomocą zdjęć w formie cyfrowej (również film w formie cyfrowej). </w:t>
      </w:r>
    </w:p>
    <w:p w14:paraId="76143D68" w14:textId="77777777" w:rsidR="00346D0D" w:rsidRPr="006F3188" w:rsidRDefault="00346D0D" w:rsidP="000F06D8">
      <w:pPr>
        <w:numPr>
          <w:ilvl w:val="0"/>
          <w:numId w:val="33"/>
        </w:numPr>
        <w:tabs>
          <w:tab w:val="right" w:pos="0"/>
          <w:tab w:val="right" w:pos="8894"/>
        </w:tabs>
        <w:spacing w:after="0" w:line="276" w:lineRule="auto"/>
        <w:ind w:left="426" w:hanging="426"/>
        <w:jc w:val="both"/>
        <w:rPr>
          <w:rFonts w:ascii="Arial" w:hAnsi="Arial" w:cs="Arial"/>
          <w:bCs/>
          <w:iCs/>
          <w:snapToGrid w:val="0"/>
          <w:sz w:val="20"/>
          <w:szCs w:val="20"/>
        </w:rPr>
      </w:pPr>
      <w:r w:rsidRPr="006F3188">
        <w:rPr>
          <w:rFonts w:ascii="Arial" w:hAnsi="Arial" w:cs="Arial"/>
          <w:bCs/>
          <w:iCs/>
          <w:snapToGrid w:val="0"/>
          <w:sz w:val="20"/>
          <w:szCs w:val="20"/>
        </w:rPr>
        <w:t>Bieżące informowanie Zamawiającego o zaistniałych sporach lub problemach.</w:t>
      </w:r>
    </w:p>
    <w:p w14:paraId="0184C3A2" w14:textId="77777777" w:rsidR="00346D0D" w:rsidRPr="006F3188" w:rsidRDefault="00346D0D" w:rsidP="000F06D8">
      <w:pPr>
        <w:numPr>
          <w:ilvl w:val="0"/>
          <w:numId w:val="33"/>
        </w:numPr>
        <w:tabs>
          <w:tab w:val="right" w:pos="0"/>
          <w:tab w:val="right" w:pos="8894"/>
        </w:tabs>
        <w:spacing w:after="0" w:line="276" w:lineRule="auto"/>
        <w:ind w:left="426" w:hanging="426"/>
        <w:jc w:val="both"/>
        <w:rPr>
          <w:rFonts w:ascii="Arial" w:hAnsi="Arial" w:cs="Arial"/>
          <w:bCs/>
          <w:iCs/>
          <w:snapToGrid w:val="0"/>
          <w:sz w:val="20"/>
          <w:szCs w:val="20"/>
        </w:rPr>
      </w:pPr>
      <w:r w:rsidRPr="006F3188">
        <w:rPr>
          <w:rFonts w:ascii="Arial" w:hAnsi="Arial" w:cs="Arial"/>
          <w:bCs/>
          <w:iCs/>
          <w:snapToGrid w:val="0"/>
          <w:sz w:val="20"/>
          <w:szCs w:val="20"/>
        </w:rPr>
        <w:t>Kontrolowanie prawidłowości prowadzenia dziennika budowy i bieżące i stale jego archiwizowanie.</w:t>
      </w:r>
    </w:p>
    <w:p w14:paraId="5D51D346" w14:textId="46C6A83B" w:rsidR="00346D0D" w:rsidRPr="006F3188" w:rsidRDefault="00346D0D" w:rsidP="000F06D8">
      <w:pPr>
        <w:numPr>
          <w:ilvl w:val="0"/>
          <w:numId w:val="33"/>
        </w:numPr>
        <w:tabs>
          <w:tab w:val="right" w:pos="0"/>
          <w:tab w:val="right" w:pos="8894"/>
        </w:tabs>
        <w:spacing w:after="0" w:line="276" w:lineRule="auto"/>
        <w:ind w:left="426" w:hanging="426"/>
        <w:jc w:val="both"/>
        <w:rPr>
          <w:rFonts w:ascii="Arial" w:hAnsi="Arial" w:cs="Arial"/>
          <w:bCs/>
          <w:iCs/>
          <w:snapToGrid w:val="0"/>
          <w:sz w:val="20"/>
          <w:szCs w:val="20"/>
        </w:rPr>
      </w:pPr>
      <w:r w:rsidRPr="006F3188">
        <w:rPr>
          <w:rFonts w:ascii="Arial" w:hAnsi="Arial" w:cs="Arial"/>
          <w:bCs/>
          <w:iCs/>
          <w:snapToGrid w:val="0"/>
          <w:sz w:val="20"/>
          <w:szCs w:val="20"/>
        </w:rPr>
        <w:t>Bieżące kompletowanie wszystkich wniosków materiałowych, atestów, certyfikatów jakości, deklaracji zgodności i tym podobnych dokumentów oraz wszystkich protokołów</w:t>
      </w:r>
      <w:r w:rsidR="006F10B4" w:rsidRPr="006F3188">
        <w:rPr>
          <w:rFonts w:ascii="Arial" w:hAnsi="Arial" w:cs="Arial"/>
          <w:bCs/>
          <w:iCs/>
          <w:snapToGrid w:val="0"/>
          <w:sz w:val="20"/>
          <w:szCs w:val="20"/>
        </w:rPr>
        <w:t xml:space="preserve"> odbioru tj. robót zanikających</w:t>
      </w:r>
      <w:r w:rsidR="006F10B4" w:rsidRPr="006F3188">
        <w:rPr>
          <w:rFonts w:ascii="Arial" w:hAnsi="Arial" w:cs="Arial"/>
          <w:bCs/>
          <w:iCs/>
          <w:snapToGrid w:val="0"/>
          <w:sz w:val="20"/>
          <w:szCs w:val="20"/>
        </w:rPr>
        <w:br/>
      </w:r>
      <w:r w:rsidRPr="006F3188">
        <w:rPr>
          <w:rFonts w:ascii="Arial" w:hAnsi="Arial" w:cs="Arial"/>
          <w:bCs/>
          <w:iCs/>
          <w:snapToGrid w:val="0"/>
          <w:sz w:val="20"/>
          <w:szCs w:val="20"/>
        </w:rPr>
        <w:t xml:space="preserve">i ulegających zakryciu, technicznych oraz częściowych. Inspektor winien udostępnić te dokumenty na każde wezwanie Zamawiającego w terminie nie dłuższym niż 3 dni robocze licząc od dnia otrzymania wezwania.   </w:t>
      </w:r>
    </w:p>
    <w:p w14:paraId="3A97226F" w14:textId="0035F91C" w:rsidR="001D6EB2" w:rsidRPr="006F3188" w:rsidRDefault="00123718" w:rsidP="000F06D8">
      <w:pPr>
        <w:numPr>
          <w:ilvl w:val="0"/>
          <w:numId w:val="33"/>
        </w:numPr>
        <w:tabs>
          <w:tab w:val="right" w:pos="0"/>
          <w:tab w:val="right" w:pos="8894"/>
        </w:tabs>
        <w:spacing w:after="0" w:line="276" w:lineRule="auto"/>
        <w:ind w:left="426" w:hanging="426"/>
        <w:jc w:val="both"/>
        <w:rPr>
          <w:rFonts w:ascii="Arial" w:hAnsi="Arial" w:cs="Arial"/>
          <w:bCs/>
          <w:iCs/>
          <w:snapToGrid w:val="0"/>
          <w:sz w:val="20"/>
          <w:szCs w:val="20"/>
        </w:rPr>
      </w:pPr>
      <w:r w:rsidRPr="006F3188">
        <w:rPr>
          <w:rFonts w:ascii="Arial" w:hAnsi="Arial" w:cs="Arial"/>
          <w:sz w:val="20"/>
          <w:szCs w:val="20"/>
        </w:rPr>
        <w:t>P</w:t>
      </w:r>
      <w:r w:rsidR="001D6EB2" w:rsidRPr="006F3188">
        <w:rPr>
          <w:rFonts w:ascii="Arial" w:hAnsi="Arial" w:cs="Arial"/>
          <w:sz w:val="20"/>
          <w:szCs w:val="20"/>
        </w:rPr>
        <w:t>otwierdzanie i sprawdzanie stanu mobilizacji i zapewnienia sprzętu na terenie budowy jako odpowiedni lub nie, dla wykonywanych robót budowlanych, i jako z</w:t>
      </w:r>
      <w:r w:rsidR="00FF3930" w:rsidRPr="006F3188">
        <w:rPr>
          <w:rFonts w:ascii="Arial" w:hAnsi="Arial" w:cs="Arial"/>
          <w:sz w:val="20"/>
          <w:szCs w:val="20"/>
        </w:rPr>
        <w:t>godny lub nie z umową na roboty.</w:t>
      </w:r>
    </w:p>
    <w:p w14:paraId="637642E0" w14:textId="3D093DA4" w:rsidR="001D6EB2" w:rsidRPr="006F3188" w:rsidRDefault="00123718" w:rsidP="000F06D8">
      <w:pPr>
        <w:numPr>
          <w:ilvl w:val="0"/>
          <w:numId w:val="33"/>
        </w:numPr>
        <w:tabs>
          <w:tab w:val="right" w:pos="0"/>
          <w:tab w:val="right" w:pos="8894"/>
        </w:tabs>
        <w:spacing w:after="0" w:line="276" w:lineRule="auto"/>
        <w:ind w:left="426" w:hanging="426"/>
        <w:jc w:val="both"/>
        <w:rPr>
          <w:rFonts w:ascii="Arial" w:hAnsi="Arial" w:cs="Arial"/>
          <w:bCs/>
          <w:iCs/>
          <w:snapToGrid w:val="0"/>
          <w:sz w:val="20"/>
          <w:szCs w:val="20"/>
        </w:rPr>
      </w:pPr>
      <w:r w:rsidRPr="006F3188">
        <w:rPr>
          <w:rFonts w:ascii="Arial" w:hAnsi="Arial" w:cs="Arial"/>
          <w:sz w:val="20"/>
          <w:szCs w:val="20"/>
        </w:rPr>
        <w:t>S</w:t>
      </w:r>
      <w:r w:rsidR="001D6EB2" w:rsidRPr="006F3188">
        <w:rPr>
          <w:rFonts w:ascii="Arial" w:hAnsi="Arial" w:cs="Arial"/>
          <w:sz w:val="20"/>
          <w:szCs w:val="20"/>
        </w:rPr>
        <w:t>prawowanie kontroli nad sposobem składowa</w:t>
      </w:r>
      <w:r w:rsidR="00FF3930" w:rsidRPr="006F3188">
        <w:rPr>
          <w:rFonts w:ascii="Arial" w:hAnsi="Arial" w:cs="Arial"/>
          <w:sz w:val="20"/>
          <w:szCs w:val="20"/>
        </w:rPr>
        <w:t>nia i przechowywania materiałów.</w:t>
      </w:r>
    </w:p>
    <w:p w14:paraId="030D2285" w14:textId="47BFF1F2" w:rsidR="001D6EB2" w:rsidRPr="006F3188" w:rsidRDefault="00123718" w:rsidP="000F06D8">
      <w:pPr>
        <w:numPr>
          <w:ilvl w:val="0"/>
          <w:numId w:val="33"/>
        </w:numPr>
        <w:tabs>
          <w:tab w:val="right" w:pos="0"/>
          <w:tab w:val="right" w:pos="8894"/>
        </w:tabs>
        <w:spacing w:after="0" w:line="276" w:lineRule="auto"/>
        <w:ind w:left="426" w:hanging="426"/>
        <w:jc w:val="both"/>
        <w:rPr>
          <w:rFonts w:ascii="Arial" w:hAnsi="Arial" w:cs="Arial"/>
          <w:bCs/>
          <w:iCs/>
          <w:snapToGrid w:val="0"/>
          <w:sz w:val="20"/>
          <w:szCs w:val="20"/>
        </w:rPr>
      </w:pPr>
      <w:r w:rsidRPr="006F3188">
        <w:rPr>
          <w:rFonts w:ascii="Arial" w:hAnsi="Arial" w:cs="Arial"/>
          <w:sz w:val="20"/>
          <w:szCs w:val="20"/>
        </w:rPr>
        <w:t>P</w:t>
      </w:r>
      <w:r w:rsidR="001D6EB2" w:rsidRPr="006F3188">
        <w:rPr>
          <w:rFonts w:ascii="Arial" w:hAnsi="Arial" w:cs="Arial"/>
          <w:sz w:val="20"/>
          <w:szCs w:val="20"/>
        </w:rPr>
        <w:t>rotokolarne potwierdzenie usunięcia wad stwierdz</w:t>
      </w:r>
      <w:r w:rsidR="00FF3930" w:rsidRPr="006F3188">
        <w:rPr>
          <w:rFonts w:ascii="Arial" w:hAnsi="Arial" w:cs="Arial"/>
          <w:sz w:val="20"/>
          <w:szCs w:val="20"/>
        </w:rPr>
        <w:t>onych podczas odbioru końcowego.</w:t>
      </w:r>
    </w:p>
    <w:p w14:paraId="60B2D82D" w14:textId="22DEBE08" w:rsidR="001D6EB2" w:rsidRPr="006F3188" w:rsidRDefault="00123718" w:rsidP="000F06D8">
      <w:pPr>
        <w:numPr>
          <w:ilvl w:val="0"/>
          <w:numId w:val="33"/>
        </w:numPr>
        <w:tabs>
          <w:tab w:val="right" w:pos="0"/>
          <w:tab w:val="right" w:pos="8894"/>
        </w:tabs>
        <w:spacing w:after="0" w:line="276" w:lineRule="auto"/>
        <w:ind w:left="426" w:hanging="426"/>
        <w:jc w:val="both"/>
        <w:rPr>
          <w:rFonts w:ascii="Arial" w:hAnsi="Arial" w:cs="Arial"/>
          <w:bCs/>
          <w:iCs/>
          <w:snapToGrid w:val="0"/>
          <w:sz w:val="20"/>
          <w:szCs w:val="20"/>
        </w:rPr>
      </w:pPr>
      <w:r w:rsidRPr="006F3188">
        <w:rPr>
          <w:rFonts w:ascii="Arial" w:hAnsi="Arial" w:cs="Arial"/>
          <w:sz w:val="20"/>
          <w:szCs w:val="20"/>
        </w:rPr>
        <w:t>S</w:t>
      </w:r>
      <w:r w:rsidR="001D6EB2" w:rsidRPr="006F3188">
        <w:rPr>
          <w:rFonts w:ascii="Arial" w:hAnsi="Arial" w:cs="Arial"/>
          <w:sz w:val="20"/>
          <w:szCs w:val="20"/>
        </w:rPr>
        <w:t>prawdzanie terminowości i zgodności, w sposób i na zasadach określonych w umowie o roboty budowlane: ubezpieczenia robót budowlanych, sprzętu oraz ubezpieczenia od odpowiedzialności cywilnej, gwarancje, potwierdzone pisemnym powiadomieniem Zamawiającego, w razie konieczności również zalecenia naprawcze w przypadku opinii negatywn</w:t>
      </w:r>
      <w:r w:rsidR="00FF3930" w:rsidRPr="006F3188">
        <w:rPr>
          <w:rFonts w:ascii="Arial" w:hAnsi="Arial" w:cs="Arial"/>
          <w:sz w:val="20"/>
          <w:szCs w:val="20"/>
        </w:rPr>
        <w:t>ej o przedłożonym ubezpieczeniu.</w:t>
      </w:r>
    </w:p>
    <w:p w14:paraId="076FB874" w14:textId="650E5C59" w:rsidR="00346D0D" w:rsidRPr="006F3188" w:rsidRDefault="00346D0D" w:rsidP="000F06D8">
      <w:pPr>
        <w:numPr>
          <w:ilvl w:val="0"/>
          <w:numId w:val="33"/>
        </w:numPr>
        <w:tabs>
          <w:tab w:val="right" w:pos="0"/>
          <w:tab w:val="right" w:pos="8894"/>
        </w:tabs>
        <w:spacing w:after="0" w:line="276" w:lineRule="auto"/>
        <w:ind w:left="426" w:hanging="426"/>
        <w:jc w:val="both"/>
        <w:rPr>
          <w:rFonts w:ascii="Arial" w:hAnsi="Arial" w:cs="Arial"/>
          <w:bCs/>
          <w:iCs/>
          <w:snapToGrid w:val="0"/>
          <w:sz w:val="20"/>
          <w:szCs w:val="20"/>
        </w:rPr>
      </w:pPr>
      <w:r w:rsidRPr="006F3188">
        <w:rPr>
          <w:rFonts w:ascii="Arial" w:hAnsi="Arial" w:cs="Arial"/>
          <w:bCs/>
          <w:iCs/>
          <w:snapToGrid w:val="0"/>
          <w:sz w:val="20"/>
          <w:szCs w:val="20"/>
        </w:rPr>
        <w:t>W terminie do 5 dnia miesiąca</w:t>
      </w:r>
      <w:r w:rsidR="00123718" w:rsidRPr="006F3188">
        <w:rPr>
          <w:rFonts w:ascii="Arial" w:hAnsi="Arial" w:cs="Arial"/>
          <w:bCs/>
          <w:iCs/>
          <w:snapToGrid w:val="0"/>
          <w:sz w:val="20"/>
          <w:szCs w:val="20"/>
        </w:rPr>
        <w:t xml:space="preserve"> kolejnego po zakończeniu kwartału</w:t>
      </w:r>
      <w:r w:rsidR="00426399">
        <w:rPr>
          <w:rFonts w:ascii="Arial" w:hAnsi="Arial" w:cs="Arial"/>
          <w:bCs/>
          <w:iCs/>
          <w:snapToGrid w:val="0"/>
          <w:sz w:val="20"/>
          <w:szCs w:val="20"/>
        </w:rPr>
        <w:t xml:space="preserve"> kalendarzowego</w:t>
      </w:r>
      <w:r w:rsidRPr="006F3188">
        <w:rPr>
          <w:rFonts w:ascii="Arial" w:hAnsi="Arial" w:cs="Arial"/>
          <w:bCs/>
          <w:iCs/>
          <w:snapToGrid w:val="0"/>
          <w:sz w:val="20"/>
          <w:szCs w:val="20"/>
        </w:rPr>
        <w:t xml:space="preserve"> Koordynator Nadzoru Inwestorskiego przedkładać będzie Zamawiającemu Raporty </w:t>
      </w:r>
      <w:r w:rsidR="00123718" w:rsidRPr="006F3188">
        <w:rPr>
          <w:rFonts w:ascii="Arial" w:hAnsi="Arial" w:cs="Arial"/>
          <w:bCs/>
          <w:iCs/>
          <w:snapToGrid w:val="0"/>
          <w:sz w:val="20"/>
          <w:szCs w:val="20"/>
        </w:rPr>
        <w:t>Kwartalne</w:t>
      </w:r>
      <w:r w:rsidRPr="006F3188">
        <w:rPr>
          <w:rFonts w:ascii="Arial" w:hAnsi="Arial" w:cs="Arial"/>
          <w:bCs/>
          <w:iCs/>
          <w:snapToGrid w:val="0"/>
          <w:sz w:val="20"/>
          <w:szCs w:val="20"/>
        </w:rPr>
        <w:t xml:space="preserve">, które obejmować będą każdy kolejny następujący po sobie </w:t>
      </w:r>
      <w:r w:rsidR="00123718" w:rsidRPr="006F3188">
        <w:rPr>
          <w:rFonts w:ascii="Arial" w:hAnsi="Arial" w:cs="Arial"/>
          <w:bCs/>
          <w:iCs/>
          <w:snapToGrid w:val="0"/>
          <w:sz w:val="20"/>
          <w:szCs w:val="20"/>
        </w:rPr>
        <w:t>kwartał</w:t>
      </w:r>
      <w:r w:rsidR="00426399">
        <w:rPr>
          <w:rFonts w:ascii="Arial" w:hAnsi="Arial" w:cs="Arial"/>
          <w:bCs/>
          <w:iCs/>
          <w:snapToGrid w:val="0"/>
          <w:sz w:val="20"/>
          <w:szCs w:val="20"/>
        </w:rPr>
        <w:t xml:space="preserve"> kalendarzowy</w:t>
      </w:r>
      <w:r w:rsidRPr="006F3188">
        <w:rPr>
          <w:rFonts w:ascii="Arial" w:hAnsi="Arial" w:cs="Arial"/>
          <w:bCs/>
          <w:iCs/>
          <w:snapToGrid w:val="0"/>
          <w:sz w:val="20"/>
          <w:szCs w:val="20"/>
        </w:rPr>
        <w:t xml:space="preserve">. Pierwszy Raport </w:t>
      </w:r>
      <w:r w:rsidR="00123718" w:rsidRPr="006F3188">
        <w:rPr>
          <w:rFonts w:ascii="Arial" w:hAnsi="Arial" w:cs="Arial"/>
          <w:bCs/>
          <w:iCs/>
          <w:snapToGrid w:val="0"/>
          <w:sz w:val="20"/>
          <w:szCs w:val="20"/>
        </w:rPr>
        <w:t>kwartalny</w:t>
      </w:r>
      <w:r w:rsidR="00FA048B" w:rsidRPr="006F3188">
        <w:rPr>
          <w:rFonts w:ascii="Arial" w:hAnsi="Arial" w:cs="Arial"/>
          <w:bCs/>
          <w:iCs/>
          <w:snapToGrid w:val="0"/>
          <w:sz w:val="20"/>
          <w:szCs w:val="20"/>
        </w:rPr>
        <w:t xml:space="preserve"> zostanie przedłożony</w:t>
      </w:r>
      <w:r w:rsidR="00C725D1">
        <w:rPr>
          <w:rFonts w:ascii="Arial" w:hAnsi="Arial" w:cs="Arial"/>
          <w:bCs/>
          <w:iCs/>
          <w:snapToGrid w:val="0"/>
          <w:sz w:val="20"/>
          <w:szCs w:val="20"/>
        </w:rPr>
        <w:t xml:space="preserve"> </w:t>
      </w:r>
      <w:r w:rsidRPr="006F3188">
        <w:rPr>
          <w:rFonts w:ascii="Arial" w:hAnsi="Arial" w:cs="Arial"/>
          <w:bCs/>
          <w:iCs/>
          <w:snapToGrid w:val="0"/>
          <w:sz w:val="20"/>
          <w:szCs w:val="20"/>
        </w:rPr>
        <w:t xml:space="preserve">w dacie/terminie, </w:t>
      </w:r>
      <w:r w:rsidR="002716CE" w:rsidRPr="006F3188">
        <w:rPr>
          <w:rFonts w:ascii="Arial" w:hAnsi="Arial" w:cs="Arial"/>
          <w:bCs/>
          <w:iCs/>
          <w:snapToGrid w:val="0"/>
          <w:sz w:val="20"/>
          <w:szCs w:val="20"/>
        </w:rPr>
        <w:t>wskazanym w wierszu pierwszym, bez względu na to czy okres od podpisania umowy obejmuje pełen kwartał</w:t>
      </w:r>
      <w:r w:rsidRPr="006F3188">
        <w:rPr>
          <w:rFonts w:ascii="Arial" w:hAnsi="Arial" w:cs="Arial"/>
          <w:bCs/>
          <w:iCs/>
          <w:snapToGrid w:val="0"/>
          <w:sz w:val="20"/>
          <w:szCs w:val="20"/>
        </w:rPr>
        <w:t xml:space="preserve">. Raport </w:t>
      </w:r>
      <w:r w:rsidR="002716CE" w:rsidRPr="006F3188">
        <w:rPr>
          <w:rFonts w:ascii="Arial" w:hAnsi="Arial" w:cs="Arial"/>
          <w:bCs/>
          <w:iCs/>
          <w:snapToGrid w:val="0"/>
          <w:sz w:val="20"/>
          <w:szCs w:val="20"/>
        </w:rPr>
        <w:t>kwartalny</w:t>
      </w:r>
      <w:r w:rsidRPr="006F3188">
        <w:rPr>
          <w:rFonts w:ascii="Arial" w:hAnsi="Arial" w:cs="Arial"/>
          <w:bCs/>
          <w:iCs/>
          <w:snapToGrid w:val="0"/>
          <w:sz w:val="20"/>
          <w:szCs w:val="20"/>
        </w:rPr>
        <w:t xml:space="preserve"> winien zawierać w szczególności: </w:t>
      </w:r>
    </w:p>
    <w:p w14:paraId="6403E3B9" w14:textId="18B5DE85" w:rsidR="00346D0D" w:rsidRPr="006F3188" w:rsidRDefault="00346D0D" w:rsidP="000F06D8">
      <w:pPr>
        <w:numPr>
          <w:ilvl w:val="0"/>
          <w:numId w:val="34"/>
        </w:numPr>
        <w:tabs>
          <w:tab w:val="right" w:pos="0"/>
          <w:tab w:val="right" w:pos="8894"/>
        </w:tabs>
        <w:spacing w:after="0" w:line="276" w:lineRule="auto"/>
        <w:ind w:left="709" w:hanging="283"/>
        <w:jc w:val="both"/>
        <w:rPr>
          <w:rFonts w:ascii="Arial" w:hAnsi="Arial" w:cs="Arial"/>
          <w:bCs/>
          <w:iCs/>
          <w:snapToGrid w:val="0"/>
          <w:sz w:val="20"/>
          <w:szCs w:val="20"/>
        </w:rPr>
      </w:pPr>
      <w:r w:rsidRPr="006F3188">
        <w:rPr>
          <w:rFonts w:ascii="Arial" w:hAnsi="Arial" w:cs="Arial"/>
          <w:bCs/>
          <w:iCs/>
          <w:snapToGrid w:val="0"/>
          <w:sz w:val="20"/>
          <w:szCs w:val="20"/>
        </w:rPr>
        <w:t xml:space="preserve">dane ogólne na temat budowy, </w:t>
      </w:r>
    </w:p>
    <w:p w14:paraId="04442925" w14:textId="77777777" w:rsidR="00346D0D" w:rsidRPr="006F3188" w:rsidRDefault="00346D0D" w:rsidP="000F06D8">
      <w:pPr>
        <w:numPr>
          <w:ilvl w:val="0"/>
          <w:numId w:val="34"/>
        </w:numPr>
        <w:tabs>
          <w:tab w:val="right" w:pos="0"/>
          <w:tab w:val="right" w:pos="8894"/>
        </w:tabs>
        <w:spacing w:after="0" w:line="276" w:lineRule="auto"/>
        <w:ind w:left="709" w:hanging="283"/>
        <w:jc w:val="both"/>
        <w:rPr>
          <w:rFonts w:ascii="Arial" w:hAnsi="Arial" w:cs="Arial"/>
          <w:bCs/>
          <w:iCs/>
          <w:snapToGrid w:val="0"/>
          <w:sz w:val="20"/>
          <w:szCs w:val="20"/>
        </w:rPr>
      </w:pPr>
      <w:r w:rsidRPr="006F3188">
        <w:rPr>
          <w:rFonts w:ascii="Arial" w:hAnsi="Arial" w:cs="Arial"/>
          <w:bCs/>
          <w:iCs/>
          <w:snapToGrid w:val="0"/>
          <w:sz w:val="20"/>
          <w:szCs w:val="20"/>
        </w:rPr>
        <w:t xml:space="preserve">opis istotnych czynności i decyzji Zespołu Inspektorów Nadzoru w raportowanym okresie; </w:t>
      </w:r>
    </w:p>
    <w:p w14:paraId="45EB2A5C" w14:textId="1F940424" w:rsidR="00346D0D" w:rsidRPr="006F3188" w:rsidRDefault="00346D0D" w:rsidP="000F06D8">
      <w:pPr>
        <w:numPr>
          <w:ilvl w:val="0"/>
          <w:numId w:val="34"/>
        </w:numPr>
        <w:tabs>
          <w:tab w:val="right" w:pos="0"/>
          <w:tab w:val="right" w:pos="8894"/>
        </w:tabs>
        <w:spacing w:after="0" w:line="276" w:lineRule="auto"/>
        <w:ind w:left="709" w:hanging="283"/>
        <w:jc w:val="both"/>
        <w:rPr>
          <w:rFonts w:ascii="Arial" w:hAnsi="Arial" w:cs="Arial"/>
          <w:bCs/>
          <w:iCs/>
          <w:snapToGrid w:val="0"/>
          <w:sz w:val="20"/>
          <w:szCs w:val="20"/>
        </w:rPr>
      </w:pPr>
      <w:r w:rsidRPr="006F3188">
        <w:rPr>
          <w:rFonts w:ascii="Arial" w:hAnsi="Arial" w:cs="Arial"/>
          <w:bCs/>
          <w:iCs/>
          <w:snapToGrid w:val="0"/>
          <w:sz w:val="20"/>
          <w:szCs w:val="20"/>
        </w:rPr>
        <w:t>dokładną informację na temat stanu realizacji rob</w:t>
      </w:r>
      <w:r w:rsidR="0046781D" w:rsidRPr="006F3188">
        <w:rPr>
          <w:rFonts w:ascii="Arial" w:hAnsi="Arial" w:cs="Arial"/>
          <w:bCs/>
          <w:iCs/>
          <w:snapToGrid w:val="0"/>
          <w:sz w:val="20"/>
          <w:szCs w:val="20"/>
        </w:rPr>
        <w:t xml:space="preserve">ót </w:t>
      </w:r>
      <w:r w:rsidRPr="006F3188">
        <w:rPr>
          <w:rFonts w:ascii="Arial" w:hAnsi="Arial" w:cs="Arial"/>
          <w:bCs/>
          <w:iCs/>
          <w:snapToGrid w:val="0"/>
          <w:sz w:val="20"/>
          <w:szCs w:val="20"/>
        </w:rPr>
        <w:t>budowlan</w:t>
      </w:r>
      <w:r w:rsidR="0046781D" w:rsidRPr="006F3188">
        <w:rPr>
          <w:rFonts w:ascii="Arial" w:hAnsi="Arial" w:cs="Arial"/>
          <w:bCs/>
          <w:iCs/>
          <w:snapToGrid w:val="0"/>
          <w:sz w:val="20"/>
          <w:szCs w:val="20"/>
        </w:rPr>
        <w:t>ych</w:t>
      </w:r>
      <w:r w:rsidRPr="006F3188">
        <w:rPr>
          <w:rFonts w:ascii="Arial" w:hAnsi="Arial" w:cs="Arial"/>
          <w:bCs/>
          <w:iCs/>
          <w:snapToGrid w:val="0"/>
          <w:sz w:val="20"/>
          <w:szCs w:val="20"/>
        </w:rPr>
        <w:t xml:space="preserve">: </w:t>
      </w:r>
    </w:p>
    <w:p w14:paraId="69C4F4EB" w14:textId="77777777" w:rsidR="00346D0D" w:rsidRPr="006F3188" w:rsidRDefault="00346D0D" w:rsidP="000F06D8">
      <w:pPr>
        <w:numPr>
          <w:ilvl w:val="1"/>
          <w:numId w:val="35"/>
        </w:numPr>
        <w:tabs>
          <w:tab w:val="right" w:pos="8894"/>
        </w:tabs>
        <w:spacing w:after="0" w:line="276" w:lineRule="auto"/>
        <w:ind w:left="993" w:hanging="284"/>
        <w:jc w:val="both"/>
        <w:rPr>
          <w:rFonts w:ascii="Arial" w:hAnsi="Arial" w:cs="Arial"/>
          <w:bCs/>
          <w:iCs/>
          <w:snapToGrid w:val="0"/>
          <w:sz w:val="20"/>
          <w:szCs w:val="20"/>
        </w:rPr>
      </w:pPr>
      <w:r w:rsidRPr="006F3188">
        <w:rPr>
          <w:rFonts w:ascii="Arial" w:hAnsi="Arial" w:cs="Arial"/>
          <w:bCs/>
          <w:iCs/>
          <w:snapToGrid w:val="0"/>
          <w:sz w:val="20"/>
          <w:szCs w:val="20"/>
        </w:rPr>
        <w:t xml:space="preserve">z punktu widzenia terminu realizacji umowy na roboty budowlane, </w:t>
      </w:r>
    </w:p>
    <w:p w14:paraId="43F4D1FC" w14:textId="77777777" w:rsidR="00346D0D" w:rsidRPr="006F3188" w:rsidRDefault="00346D0D" w:rsidP="000F06D8">
      <w:pPr>
        <w:numPr>
          <w:ilvl w:val="1"/>
          <w:numId w:val="35"/>
        </w:numPr>
        <w:tabs>
          <w:tab w:val="right" w:pos="8894"/>
        </w:tabs>
        <w:spacing w:after="0" w:line="276" w:lineRule="auto"/>
        <w:ind w:left="993" w:hanging="284"/>
        <w:jc w:val="both"/>
        <w:rPr>
          <w:rFonts w:ascii="Arial" w:hAnsi="Arial" w:cs="Arial"/>
          <w:bCs/>
          <w:iCs/>
          <w:snapToGrid w:val="0"/>
          <w:sz w:val="20"/>
          <w:szCs w:val="20"/>
        </w:rPr>
      </w:pPr>
      <w:r w:rsidRPr="006F3188">
        <w:rPr>
          <w:rFonts w:ascii="Arial" w:hAnsi="Arial" w:cs="Arial"/>
          <w:bCs/>
          <w:iCs/>
          <w:snapToGrid w:val="0"/>
          <w:sz w:val="20"/>
          <w:szCs w:val="20"/>
        </w:rPr>
        <w:t xml:space="preserve">z punktu widzenia czasu trwania umowy o nadzór inwestorski; </w:t>
      </w:r>
    </w:p>
    <w:p w14:paraId="222878A1" w14:textId="1B43EC6E" w:rsidR="00346D0D" w:rsidRPr="006F3188" w:rsidRDefault="00346D0D" w:rsidP="000F06D8">
      <w:pPr>
        <w:pStyle w:val="Akapitzlist"/>
        <w:numPr>
          <w:ilvl w:val="0"/>
          <w:numId w:val="34"/>
        </w:numPr>
        <w:tabs>
          <w:tab w:val="right" w:pos="0"/>
          <w:tab w:val="left" w:pos="355"/>
          <w:tab w:val="left" w:pos="426"/>
          <w:tab w:val="right" w:pos="8894"/>
        </w:tabs>
        <w:spacing w:line="276" w:lineRule="auto"/>
        <w:ind w:left="709" w:hanging="283"/>
        <w:contextualSpacing w:val="0"/>
        <w:jc w:val="both"/>
        <w:rPr>
          <w:rFonts w:cs="Arial"/>
          <w:bCs/>
          <w:iCs/>
          <w:snapToGrid w:val="0"/>
          <w:sz w:val="20"/>
        </w:rPr>
      </w:pPr>
      <w:r w:rsidRPr="006F3188">
        <w:rPr>
          <w:rFonts w:cs="Arial"/>
          <w:bCs/>
          <w:iCs/>
          <w:snapToGrid w:val="0"/>
          <w:sz w:val="20"/>
        </w:rPr>
        <w:t xml:space="preserve">opis podjętych przez inspektorów nadzoru inwestorskiego czynności na budowie, w tym dokonane odbiory robót, </w:t>
      </w:r>
      <w:r w:rsidR="00A2159F" w:rsidRPr="006F3188">
        <w:rPr>
          <w:rFonts w:cs="Arial"/>
          <w:bCs/>
          <w:iCs/>
          <w:snapToGrid w:val="0"/>
          <w:sz w:val="20"/>
        </w:rPr>
        <w:t>wykaz</w:t>
      </w:r>
      <w:r w:rsidRPr="006F3188">
        <w:rPr>
          <w:rFonts w:cs="Arial"/>
          <w:bCs/>
          <w:iCs/>
          <w:snapToGrid w:val="0"/>
          <w:sz w:val="20"/>
        </w:rPr>
        <w:t xml:space="preserve"> wniosków materiałowych z podziałem na: ile wpłynęło w okresie sprawozdawczym, ilość rozpatrzonych w tym odrzuconych, zaakceptowanych oraz przekazanych do uzupełnienia wraz z kopią wniosków,</w:t>
      </w:r>
    </w:p>
    <w:p w14:paraId="05A8884A" w14:textId="77777777" w:rsidR="00346D0D" w:rsidRPr="006F3188" w:rsidRDefault="00346D0D" w:rsidP="000F06D8">
      <w:pPr>
        <w:pStyle w:val="Akapitzlist"/>
        <w:numPr>
          <w:ilvl w:val="0"/>
          <w:numId w:val="34"/>
        </w:numPr>
        <w:tabs>
          <w:tab w:val="right" w:pos="0"/>
          <w:tab w:val="left" w:pos="355"/>
          <w:tab w:val="left" w:pos="426"/>
          <w:tab w:val="right" w:pos="8894"/>
        </w:tabs>
        <w:spacing w:line="276" w:lineRule="auto"/>
        <w:ind w:left="709" w:hanging="283"/>
        <w:contextualSpacing w:val="0"/>
        <w:jc w:val="both"/>
        <w:rPr>
          <w:rFonts w:cs="Arial"/>
          <w:bCs/>
          <w:iCs/>
          <w:snapToGrid w:val="0"/>
          <w:sz w:val="20"/>
        </w:rPr>
      </w:pPr>
      <w:r w:rsidRPr="006F3188">
        <w:rPr>
          <w:rFonts w:cs="Arial"/>
          <w:bCs/>
          <w:iCs/>
          <w:snapToGrid w:val="0"/>
          <w:sz w:val="20"/>
        </w:rPr>
        <w:t>wskazanie występujących zagrożeń w terminowej realizacji kontraktu na roboty budowlane,</w:t>
      </w:r>
    </w:p>
    <w:p w14:paraId="5055E906" w14:textId="3EE45CBB" w:rsidR="00F929D1" w:rsidRPr="006F3188" w:rsidRDefault="00346D0D" w:rsidP="000F06D8">
      <w:pPr>
        <w:pStyle w:val="Akapitzlist"/>
        <w:numPr>
          <w:ilvl w:val="0"/>
          <w:numId w:val="34"/>
        </w:numPr>
        <w:tabs>
          <w:tab w:val="right" w:pos="0"/>
          <w:tab w:val="left" w:pos="355"/>
          <w:tab w:val="left" w:pos="426"/>
          <w:tab w:val="right" w:pos="8894"/>
        </w:tabs>
        <w:spacing w:line="276" w:lineRule="auto"/>
        <w:ind w:left="709" w:hanging="283"/>
        <w:contextualSpacing w:val="0"/>
        <w:jc w:val="both"/>
        <w:rPr>
          <w:rFonts w:cs="Arial"/>
          <w:bCs/>
          <w:iCs/>
          <w:snapToGrid w:val="0"/>
          <w:sz w:val="20"/>
        </w:rPr>
      </w:pPr>
      <w:r w:rsidRPr="006F3188">
        <w:rPr>
          <w:rFonts w:cs="Arial"/>
          <w:bCs/>
          <w:iCs/>
          <w:snapToGrid w:val="0"/>
          <w:sz w:val="20"/>
        </w:rPr>
        <w:t xml:space="preserve">dokładną informację na temat postępów realizacji inwestycji </w:t>
      </w:r>
      <w:r w:rsidR="006F10B4" w:rsidRPr="006F3188">
        <w:rPr>
          <w:rFonts w:cs="Arial"/>
          <w:bCs/>
          <w:iCs/>
          <w:snapToGrid w:val="0"/>
          <w:sz w:val="20"/>
        </w:rPr>
        <w:t>a w szczególności ich zgodności</w:t>
      </w:r>
      <w:r w:rsidR="006F10B4" w:rsidRPr="006F3188">
        <w:rPr>
          <w:rFonts w:cs="Arial"/>
          <w:bCs/>
          <w:iCs/>
          <w:snapToGrid w:val="0"/>
          <w:sz w:val="20"/>
        </w:rPr>
        <w:br/>
      </w:r>
      <w:r w:rsidRPr="006F3188">
        <w:rPr>
          <w:rFonts w:cs="Arial"/>
          <w:bCs/>
          <w:iCs/>
          <w:snapToGrid w:val="0"/>
          <w:sz w:val="20"/>
        </w:rPr>
        <w:t>z obowiązującym harmonogramem rzeczowo-finansowym, w tym zaawan</w:t>
      </w:r>
      <w:r w:rsidR="00F929D1" w:rsidRPr="006F3188">
        <w:rPr>
          <w:rFonts w:cs="Arial"/>
          <w:bCs/>
          <w:iCs/>
          <w:snapToGrid w:val="0"/>
          <w:sz w:val="20"/>
        </w:rPr>
        <w:t>sowanie rzeczowe oraz finansowe,</w:t>
      </w:r>
    </w:p>
    <w:p w14:paraId="5568194B" w14:textId="24E771F0" w:rsidR="00780F66" w:rsidRPr="006F3188" w:rsidRDefault="00780F66" w:rsidP="000F06D8">
      <w:pPr>
        <w:pStyle w:val="Akapitzlist"/>
        <w:numPr>
          <w:ilvl w:val="0"/>
          <w:numId w:val="34"/>
        </w:numPr>
        <w:tabs>
          <w:tab w:val="right" w:pos="0"/>
          <w:tab w:val="left" w:pos="355"/>
          <w:tab w:val="left" w:pos="426"/>
          <w:tab w:val="right" w:pos="8894"/>
        </w:tabs>
        <w:spacing w:line="276" w:lineRule="auto"/>
        <w:ind w:left="709" w:hanging="283"/>
        <w:contextualSpacing w:val="0"/>
        <w:jc w:val="both"/>
        <w:rPr>
          <w:rFonts w:cs="Arial"/>
          <w:bCs/>
          <w:iCs/>
          <w:snapToGrid w:val="0"/>
          <w:sz w:val="20"/>
        </w:rPr>
      </w:pPr>
      <w:r w:rsidRPr="006F3188">
        <w:rPr>
          <w:rFonts w:cs="Arial"/>
          <w:sz w:val="20"/>
        </w:rPr>
        <w:t>dokładną informację na temat występujących w danym okresie robót dodatkowych,</w:t>
      </w:r>
    </w:p>
    <w:p w14:paraId="0025E11C" w14:textId="77777777" w:rsidR="00780F66" w:rsidRPr="006F3188" w:rsidRDefault="00F929D1" w:rsidP="000F06D8">
      <w:pPr>
        <w:pStyle w:val="Akapitzlist"/>
        <w:numPr>
          <w:ilvl w:val="0"/>
          <w:numId w:val="34"/>
        </w:numPr>
        <w:tabs>
          <w:tab w:val="right" w:pos="0"/>
          <w:tab w:val="left" w:pos="355"/>
          <w:tab w:val="left" w:pos="426"/>
          <w:tab w:val="right" w:pos="8894"/>
        </w:tabs>
        <w:spacing w:line="276" w:lineRule="auto"/>
        <w:ind w:left="709" w:hanging="283"/>
        <w:contextualSpacing w:val="0"/>
        <w:jc w:val="both"/>
        <w:rPr>
          <w:rFonts w:cs="Arial"/>
          <w:bCs/>
          <w:iCs/>
          <w:snapToGrid w:val="0"/>
          <w:sz w:val="20"/>
        </w:rPr>
      </w:pPr>
      <w:r w:rsidRPr="006F3188">
        <w:rPr>
          <w:rFonts w:cs="Arial"/>
          <w:sz w:val="20"/>
        </w:rPr>
        <w:t>d</w:t>
      </w:r>
      <w:r w:rsidR="00780F66" w:rsidRPr="006F3188">
        <w:rPr>
          <w:rFonts w:cs="Arial"/>
          <w:sz w:val="20"/>
        </w:rPr>
        <w:t>okumentację fotograficzną,</w:t>
      </w:r>
    </w:p>
    <w:p w14:paraId="4799A0BD" w14:textId="77777777" w:rsidR="00207364" w:rsidRPr="006F3188" w:rsidRDefault="00780F66" w:rsidP="000F06D8">
      <w:pPr>
        <w:pStyle w:val="Akapitzlist"/>
        <w:numPr>
          <w:ilvl w:val="0"/>
          <w:numId w:val="34"/>
        </w:numPr>
        <w:tabs>
          <w:tab w:val="right" w:pos="0"/>
          <w:tab w:val="left" w:pos="355"/>
          <w:tab w:val="left" w:pos="426"/>
          <w:tab w:val="right" w:pos="8894"/>
        </w:tabs>
        <w:ind w:left="709" w:hanging="284"/>
        <w:contextualSpacing w:val="0"/>
        <w:jc w:val="both"/>
        <w:rPr>
          <w:rFonts w:cs="Arial"/>
          <w:bCs/>
          <w:iCs/>
          <w:snapToGrid w:val="0"/>
          <w:sz w:val="20"/>
        </w:rPr>
      </w:pPr>
      <w:r w:rsidRPr="006F3188">
        <w:rPr>
          <w:rFonts w:cs="Arial"/>
          <w:sz w:val="20"/>
        </w:rPr>
        <w:t>informację dotyczącą podwykonawców, wraz z ich wykazem i określeniem rodzaju robót jakie wykonywali w okresie sprawozdawczym oraz stan rozlic</w:t>
      </w:r>
      <w:r w:rsidR="006F10B4" w:rsidRPr="006F3188">
        <w:rPr>
          <w:rFonts w:cs="Arial"/>
          <w:sz w:val="20"/>
        </w:rPr>
        <w:t>zeń Wykonawcy robót budowlanych</w:t>
      </w:r>
      <w:r w:rsidR="006F10B4" w:rsidRPr="006F3188">
        <w:rPr>
          <w:rFonts w:cs="Arial"/>
          <w:sz w:val="20"/>
        </w:rPr>
        <w:br/>
      </w:r>
      <w:r w:rsidRPr="006F3188">
        <w:rPr>
          <w:rFonts w:cs="Arial"/>
          <w:sz w:val="20"/>
        </w:rPr>
        <w:t>z Podwykonawcami.</w:t>
      </w:r>
    </w:p>
    <w:p w14:paraId="2ECDA909" w14:textId="6BB85470" w:rsidR="00780F66" w:rsidRPr="006F3188" w:rsidRDefault="00C12E7C" w:rsidP="00265C75">
      <w:pPr>
        <w:pStyle w:val="Akapitzlist"/>
        <w:tabs>
          <w:tab w:val="right" w:pos="0"/>
          <w:tab w:val="left" w:pos="355"/>
          <w:tab w:val="left" w:pos="426"/>
          <w:tab w:val="right" w:pos="8894"/>
        </w:tabs>
        <w:ind w:left="709"/>
        <w:contextualSpacing w:val="0"/>
        <w:jc w:val="center"/>
        <w:rPr>
          <w:rFonts w:cs="Arial"/>
          <w:bCs/>
          <w:iCs/>
          <w:snapToGrid w:val="0"/>
          <w:sz w:val="20"/>
        </w:rPr>
      </w:pPr>
      <w:r w:rsidRPr="006F3188">
        <w:rPr>
          <w:rFonts w:cs="Arial"/>
          <w:b/>
          <w:bCs/>
          <w:sz w:val="20"/>
        </w:rPr>
        <w:t>§ 4</w:t>
      </w:r>
      <w:r w:rsidR="00807CF6" w:rsidRPr="006F3188">
        <w:rPr>
          <w:rFonts w:cs="Arial"/>
          <w:b/>
          <w:bCs/>
          <w:sz w:val="20"/>
        </w:rPr>
        <w:br/>
        <w:t>UPRAWNIENIA INSPEKTORA NADZORU</w:t>
      </w:r>
    </w:p>
    <w:p w14:paraId="0F97ECAD" w14:textId="77777777" w:rsidR="003C5C1F" w:rsidRPr="006F3188" w:rsidRDefault="003C5C1F" w:rsidP="000F06D8">
      <w:pPr>
        <w:pStyle w:val="Akapitzlist"/>
        <w:widowControl w:val="0"/>
        <w:numPr>
          <w:ilvl w:val="0"/>
          <w:numId w:val="37"/>
        </w:numPr>
        <w:shd w:val="clear" w:color="auto" w:fill="FFFFFF"/>
        <w:tabs>
          <w:tab w:val="left" w:pos="426"/>
        </w:tabs>
        <w:autoSpaceDE w:val="0"/>
        <w:autoSpaceDN w:val="0"/>
        <w:adjustRightInd w:val="0"/>
        <w:ind w:left="426"/>
        <w:jc w:val="both"/>
        <w:rPr>
          <w:rFonts w:cs="Arial"/>
          <w:sz w:val="20"/>
        </w:rPr>
      </w:pPr>
      <w:r w:rsidRPr="006F3188">
        <w:rPr>
          <w:rFonts w:cs="Arial"/>
          <w:sz w:val="20"/>
        </w:rPr>
        <w:t xml:space="preserve">Podczas pełnienia swoich obowiązków inspektorowi nadzoru przysługują uprawnienia określone w art. 26 ustawy - Prawo budowlane. </w:t>
      </w:r>
    </w:p>
    <w:p w14:paraId="525F5BB9" w14:textId="27DE9D94" w:rsidR="003C5C1F" w:rsidRPr="006F3188" w:rsidRDefault="00451539" w:rsidP="000F06D8">
      <w:pPr>
        <w:pStyle w:val="Akapitzlist"/>
        <w:widowControl w:val="0"/>
        <w:numPr>
          <w:ilvl w:val="0"/>
          <w:numId w:val="37"/>
        </w:numPr>
        <w:shd w:val="clear" w:color="auto" w:fill="FFFFFF"/>
        <w:tabs>
          <w:tab w:val="left" w:pos="426"/>
        </w:tabs>
        <w:autoSpaceDE w:val="0"/>
        <w:autoSpaceDN w:val="0"/>
        <w:adjustRightInd w:val="0"/>
        <w:spacing w:line="259" w:lineRule="exact"/>
        <w:ind w:left="426"/>
        <w:jc w:val="both"/>
        <w:rPr>
          <w:rFonts w:cs="Arial"/>
          <w:sz w:val="20"/>
        </w:rPr>
      </w:pPr>
      <w:r w:rsidRPr="006F3188">
        <w:rPr>
          <w:rFonts w:cs="Arial"/>
          <w:sz w:val="20"/>
        </w:rPr>
        <w:t>Uprawnienia</w:t>
      </w:r>
      <w:r w:rsidR="003C5C1F" w:rsidRPr="006F3188">
        <w:rPr>
          <w:rFonts w:cs="Arial"/>
          <w:sz w:val="20"/>
        </w:rPr>
        <w:t xml:space="preserve"> określone w</w:t>
      </w:r>
      <w:r w:rsidR="00AC0C5F" w:rsidRPr="006F3188">
        <w:rPr>
          <w:rFonts w:cs="Arial"/>
          <w:sz w:val="20"/>
        </w:rPr>
        <w:t xml:space="preserve"> ust. 1</w:t>
      </w:r>
      <w:r w:rsidR="00092B48" w:rsidRPr="006F3188">
        <w:rPr>
          <w:rFonts w:cs="Arial"/>
          <w:sz w:val="20"/>
        </w:rPr>
        <w:t xml:space="preserve"> </w:t>
      </w:r>
      <w:r w:rsidR="003C5C1F" w:rsidRPr="006F3188">
        <w:rPr>
          <w:rFonts w:cs="Arial"/>
          <w:sz w:val="20"/>
        </w:rPr>
        <w:t>nie obejmują czynności skutkujących:</w:t>
      </w:r>
    </w:p>
    <w:p w14:paraId="2F4EAEDC" w14:textId="6062A2C3" w:rsidR="003C5C1F" w:rsidRPr="006F3188" w:rsidRDefault="003C5C1F" w:rsidP="000F06D8">
      <w:pPr>
        <w:widowControl w:val="0"/>
        <w:numPr>
          <w:ilvl w:val="0"/>
          <w:numId w:val="36"/>
        </w:numPr>
        <w:shd w:val="clear" w:color="auto" w:fill="FFFFFF"/>
        <w:tabs>
          <w:tab w:val="left" w:pos="426"/>
        </w:tabs>
        <w:autoSpaceDE w:val="0"/>
        <w:autoSpaceDN w:val="0"/>
        <w:adjustRightInd w:val="0"/>
        <w:spacing w:after="0" w:line="240" w:lineRule="auto"/>
        <w:ind w:left="993" w:right="-170" w:hanging="426"/>
        <w:contextualSpacing/>
        <w:jc w:val="both"/>
        <w:rPr>
          <w:rFonts w:ascii="Arial" w:hAnsi="Arial" w:cs="Arial"/>
          <w:spacing w:val="-4"/>
          <w:sz w:val="20"/>
          <w:szCs w:val="20"/>
        </w:rPr>
      </w:pPr>
      <w:r w:rsidRPr="006F3188">
        <w:rPr>
          <w:rFonts w:ascii="Arial" w:hAnsi="Arial" w:cs="Arial"/>
          <w:sz w:val="20"/>
          <w:szCs w:val="20"/>
        </w:rPr>
        <w:t>wprowadzeniem jakichkolwiek poprawek i zmian do podpi</w:t>
      </w:r>
      <w:r w:rsidR="00E0150E" w:rsidRPr="006F3188">
        <w:rPr>
          <w:rFonts w:ascii="Arial" w:hAnsi="Arial" w:cs="Arial"/>
          <w:sz w:val="20"/>
          <w:szCs w:val="20"/>
        </w:rPr>
        <w:t>sanych umów na roboty budowlane</w:t>
      </w:r>
      <w:r w:rsidR="00E0150E" w:rsidRPr="006F3188">
        <w:rPr>
          <w:rFonts w:ascii="Arial" w:hAnsi="Arial" w:cs="Arial"/>
          <w:sz w:val="20"/>
          <w:szCs w:val="20"/>
        </w:rPr>
        <w:br/>
      </w:r>
      <w:r w:rsidRPr="006F3188">
        <w:rPr>
          <w:rFonts w:ascii="Arial" w:hAnsi="Arial" w:cs="Arial"/>
          <w:sz w:val="20"/>
          <w:szCs w:val="20"/>
        </w:rPr>
        <w:t>i dostawy,</w:t>
      </w:r>
    </w:p>
    <w:p w14:paraId="789701EA" w14:textId="3F88DAFD" w:rsidR="003C5C1F" w:rsidRPr="006F3188" w:rsidRDefault="003C5C1F" w:rsidP="000F06D8">
      <w:pPr>
        <w:widowControl w:val="0"/>
        <w:numPr>
          <w:ilvl w:val="0"/>
          <w:numId w:val="36"/>
        </w:numPr>
        <w:shd w:val="clear" w:color="auto" w:fill="FFFFFF"/>
        <w:tabs>
          <w:tab w:val="left" w:pos="426"/>
        </w:tabs>
        <w:autoSpaceDE w:val="0"/>
        <w:autoSpaceDN w:val="0"/>
        <w:adjustRightInd w:val="0"/>
        <w:spacing w:after="0" w:line="240" w:lineRule="auto"/>
        <w:ind w:left="993" w:hanging="426"/>
        <w:contextualSpacing/>
        <w:jc w:val="both"/>
        <w:rPr>
          <w:rFonts w:ascii="Arial" w:hAnsi="Arial" w:cs="Arial"/>
          <w:spacing w:val="-4"/>
          <w:sz w:val="20"/>
          <w:szCs w:val="20"/>
        </w:rPr>
      </w:pPr>
      <w:r w:rsidRPr="006F3188">
        <w:rPr>
          <w:rFonts w:ascii="Arial" w:hAnsi="Arial" w:cs="Arial"/>
          <w:sz w:val="20"/>
          <w:szCs w:val="20"/>
        </w:rPr>
        <w:t>z</w:t>
      </w:r>
      <w:r w:rsidR="00092B48" w:rsidRPr="006F3188">
        <w:rPr>
          <w:rFonts w:ascii="Arial" w:hAnsi="Arial" w:cs="Arial"/>
          <w:sz w:val="20"/>
          <w:szCs w:val="20"/>
        </w:rPr>
        <w:t xml:space="preserve">wolnieniem </w:t>
      </w:r>
      <w:r w:rsidRPr="006F3188">
        <w:rPr>
          <w:rFonts w:ascii="Arial" w:hAnsi="Arial" w:cs="Arial"/>
          <w:sz w:val="20"/>
          <w:szCs w:val="20"/>
        </w:rPr>
        <w:t xml:space="preserve">wykonawców   </w:t>
      </w:r>
      <w:proofErr w:type="gramStart"/>
      <w:r w:rsidRPr="006F3188">
        <w:rPr>
          <w:rFonts w:ascii="Arial" w:hAnsi="Arial" w:cs="Arial"/>
          <w:sz w:val="20"/>
          <w:szCs w:val="20"/>
        </w:rPr>
        <w:t>robót  i</w:t>
      </w:r>
      <w:proofErr w:type="gramEnd"/>
      <w:r w:rsidRPr="006F3188">
        <w:rPr>
          <w:rFonts w:ascii="Arial" w:hAnsi="Arial" w:cs="Arial"/>
          <w:sz w:val="20"/>
          <w:szCs w:val="20"/>
        </w:rPr>
        <w:t xml:space="preserve">  dostawców z </w:t>
      </w:r>
      <w:r w:rsidR="006F10B4" w:rsidRPr="006F3188">
        <w:rPr>
          <w:rFonts w:ascii="Arial" w:hAnsi="Arial" w:cs="Arial"/>
          <w:sz w:val="20"/>
          <w:szCs w:val="20"/>
        </w:rPr>
        <w:t xml:space="preserve"> jakichkolwiek  ich  obowiązków</w:t>
      </w:r>
      <w:r w:rsidRPr="006F3188">
        <w:rPr>
          <w:rFonts w:ascii="Arial" w:hAnsi="Arial" w:cs="Arial"/>
          <w:sz w:val="20"/>
          <w:szCs w:val="20"/>
        </w:rPr>
        <w:t xml:space="preserve"> czy odpowiedzialności wynikającej z  zawartych  umów  na  roboty  budowlane  lub dostawy,</w:t>
      </w:r>
    </w:p>
    <w:p w14:paraId="54315F99" w14:textId="77777777" w:rsidR="003C5C1F" w:rsidRPr="006F3188" w:rsidRDefault="003C5C1F" w:rsidP="000F06D8">
      <w:pPr>
        <w:widowControl w:val="0"/>
        <w:numPr>
          <w:ilvl w:val="0"/>
          <w:numId w:val="36"/>
        </w:numPr>
        <w:shd w:val="clear" w:color="auto" w:fill="FFFFFF"/>
        <w:tabs>
          <w:tab w:val="left" w:pos="382"/>
        </w:tabs>
        <w:autoSpaceDE w:val="0"/>
        <w:autoSpaceDN w:val="0"/>
        <w:adjustRightInd w:val="0"/>
        <w:spacing w:after="0" w:line="259" w:lineRule="exact"/>
        <w:ind w:left="993" w:hanging="426"/>
        <w:contextualSpacing/>
        <w:jc w:val="both"/>
        <w:rPr>
          <w:rFonts w:ascii="Arial" w:hAnsi="Arial" w:cs="Arial"/>
          <w:spacing w:val="-1"/>
          <w:sz w:val="20"/>
          <w:szCs w:val="20"/>
        </w:rPr>
      </w:pPr>
      <w:r w:rsidRPr="006F3188">
        <w:rPr>
          <w:rFonts w:ascii="Arial" w:hAnsi="Arial" w:cs="Arial"/>
          <w:sz w:val="20"/>
          <w:szCs w:val="20"/>
        </w:rPr>
        <w:t xml:space="preserve">ograniczeniem   </w:t>
      </w:r>
      <w:proofErr w:type="gramStart"/>
      <w:r w:rsidRPr="006F3188">
        <w:rPr>
          <w:rFonts w:ascii="Arial" w:hAnsi="Arial" w:cs="Arial"/>
          <w:sz w:val="20"/>
          <w:szCs w:val="20"/>
        </w:rPr>
        <w:t>bądź  rozszerzeniem</w:t>
      </w:r>
      <w:proofErr w:type="gramEnd"/>
      <w:r w:rsidRPr="006F3188">
        <w:rPr>
          <w:rFonts w:ascii="Arial" w:hAnsi="Arial" w:cs="Arial"/>
          <w:sz w:val="20"/>
          <w:szCs w:val="20"/>
        </w:rPr>
        <w:t xml:space="preserve">  zakresów  robót wykonawców  lub  przekazaniem robót innym wykonawcom  niż  tym,  którzy  zostali  wskazani  w podpisanych umowach na   roboty budowlane,</w:t>
      </w:r>
    </w:p>
    <w:p w14:paraId="052D5883" w14:textId="5ADFC87A" w:rsidR="003C5C1F" w:rsidRPr="006F3188" w:rsidRDefault="003C5C1F" w:rsidP="000F06D8">
      <w:pPr>
        <w:widowControl w:val="0"/>
        <w:numPr>
          <w:ilvl w:val="0"/>
          <w:numId w:val="36"/>
        </w:numPr>
        <w:shd w:val="clear" w:color="auto" w:fill="FFFFFF"/>
        <w:tabs>
          <w:tab w:val="left" w:pos="382"/>
        </w:tabs>
        <w:autoSpaceDE w:val="0"/>
        <w:autoSpaceDN w:val="0"/>
        <w:adjustRightInd w:val="0"/>
        <w:spacing w:after="0" w:line="259" w:lineRule="exact"/>
        <w:ind w:left="993" w:hanging="426"/>
        <w:contextualSpacing/>
        <w:jc w:val="both"/>
        <w:rPr>
          <w:rFonts w:ascii="Arial" w:hAnsi="Arial" w:cs="Arial"/>
          <w:sz w:val="20"/>
          <w:szCs w:val="20"/>
        </w:rPr>
      </w:pPr>
      <w:r w:rsidRPr="006F3188">
        <w:rPr>
          <w:rFonts w:ascii="Arial" w:hAnsi="Arial" w:cs="Arial"/>
          <w:sz w:val="20"/>
          <w:szCs w:val="20"/>
        </w:rPr>
        <w:t>podejmowaniem w imieniu własnym lub Zamawiającego czynności niezgodn</w:t>
      </w:r>
      <w:r w:rsidR="006F10B4" w:rsidRPr="006F3188">
        <w:rPr>
          <w:rFonts w:ascii="Arial" w:hAnsi="Arial" w:cs="Arial"/>
          <w:sz w:val="20"/>
          <w:szCs w:val="20"/>
        </w:rPr>
        <w:t>ych z prawem,</w:t>
      </w:r>
      <w:r w:rsidR="006F10B4" w:rsidRPr="006F3188">
        <w:rPr>
          <w:rFonts w:ascii="Arial" w:hAnsi="Arial" w:cs="Arial"/>
          <w:sz w:val="20"/>
          <w:szCs w:val="20"/>
        </w:rPr>
        <w:br/>
      </w:r>
      <w:r w:rsidRPr="006F3188">
        <w:rPr>
          <w:rFonts w:ascii="Arial" w:hAnsi="Arial" w:cs="Arial"/>
          <w:sz w:val="20"/>
          <w:szCs w:val="20"/>
        </w:rPr>
        <w:t>w tym w szczególności z Ustawą Prawo Budowlane oraz Kodeksem cywilnym,</w:t>
      </w:r>
    </w:p>
    <w:p w14:paraId="37A94A98" w14:textId="77777777" w:rsidR="003C5C1F" w:rsidRPr="006F3188" w:rsidRDefault="003C5C1F" w:rsidP="000F06D8">
      <w:pPr>
        <w:widowControl w:val="0"/>
        <w:numPr>
          <w:ilvl w:val="0"/>
          <w:numId w:val="36"/>
        </w:numPr>
        <w:shd w:val="clear" w:color="auto" w:fill="FFFFFF"/>
        <w:tabs>
          <w:tab w:val="left" w:pos="382"/>
        </w:tabs>
        <w:autoSpaceDE w:val="0"/>
        <w:autoSpaceDN w:val="0"/>
        <w:adjustRightInd w:val="0"/>
        <w:spacing w:after="0" w:line="259" w:lineRule="exact"/>
        <w:ind w:left="993" w:hanging="426"/>
        <w:contextualSpacing/>
        <w:jc w:val="both"/>
        <w:rPr>
          <w:rFonts w:ascii="Arial" w:hAnsi="Arial" w:cs="Arial"/>
          <w:sz w:val="20"/>
          <w:szCs w:val="20"/>
        </w:rPr>
      </w:pPr>
      <w:r w:rsidRPr="006F3188">
        <w:rPr>
          <w:rFonts w:ascii="Arial" w:hAnsi="Arial" w:cs="Arial"/>
          <w:sz w:val="20"/>
          <w:szCs w:val="20"/>
        </w:rPr>
        <w:t>zaciąganiem zobowiązań finansowych w imieniu Zamawiającego.</w:t>
      </w:r>
    </w:p>
    <w:p w14:paraId="4A647E01" w14:textId="7158D535" w:rsidR="00F869B8" w:rsidRPr="006F3188" w:rsidRDefault="003C5C1F" w:rsidP="000F06D8">
      <w:pPr>
        <w:pStyle w:val="Akapitzlist"/>
        <w:widowControl w:val="0"/>
        <w:numPr>
          <w:ilvl w:val="0"/>
          <w:numId w:val="37"/>
        </w:numPr>
        <w:shd w:val="clear" w:color="auto" w:fill="FFFFFF"/>
        <w:tabs>
          <w:tab w:val="left" w:pos="382"/>
        </w:tabs>
        <w:autoSpaceDE w:val="0"/>
        <w:autoSpaceDN w:val="0"/>
        <w:adjustRightInd w:val="0"/>
        <w:spacing w:after="240" w:line="259" w:lineRule="exact"/>
        <w:ind w:left="426"/>
        <w:jc w:val="both"/>
        <w:rPr>
          <w:rFonts w:cs="Arial"/>
          <w:sz w:val="20"/>
        </w:rPr>
      </w:pPr>
      <w:r w:rsidRPr="006F3188">
        <w:rPr>
          <w:rFonts w:cs="Arial"/>
          <w:sz w:val="20"/>
        </w:rPr>
        <w:t xml:space="preserve">W celu realizacji swoich obowiązków określonych w § 2 </w:t>
      </w:r>
      <w:r w:rsidR="00E0150E" w:rsidRPr="006F3188">
        <w:rPr>
          <w:rFonts w:cs="Arial"/>
          <w:sz w:val="20"/>
        </w:rPr>
        <w:t xml:space="preserve">oraz </w:t>
      </w:r>
      <w:r w:rsidRPr="006F3188">
        <w:rPr>
          <w:rFonts w:cs="Arial"/>
          <w:sz w:val="20"/>
        </w:rPr>
        <w:t>w § 3, inspektor nadzoru oraz Koordynator Nadzoru Inwestorskiego, będzie działać na podstawie pełnomocnictwa wystawionego przez Zamawiającego, którego wzór stanowi załącznik do umowy.</w:t>
      </w:r>
    </w:p>
    <w:p w14:paraId="54DD047D" w14:textId="6D016E5B" w:rsidR="003C6983" w:rsidRPr="006F3188" w:rsidRDefault="0010682F" w:rsidP="00BE5989">
      <w:pPr>
        <w:tabs>
          <w:tab w:val="right" w:pos="0"/>
          <w:tab w:val="left" w:pos="355"/>
          <w:tab w:val="left" w:pos="426"/>
          <w:tab w:val="right" w:pos="8894"/>
        </w:tabs>
        <w:spacing w:after="0" w:line="276" w:lineRule="auto"/>
        <w:jc w:val="center"/>
        <w:rPr>
          <w:rFonts w:ascii="Arial" w:hAnsi="Arial" w:cs="Arial"/>
          <w:b/>
          <w:bCs/>
          <w:iCs/>
          <w:snapToGrid w:val="0"/>
          <w:sz w:val="20"/>
          <w:szCs w:val="20"/>
        </w:rPr>
      </w:pPr>
      <w:r w:rsidRPr="006F3188">
        <w:rPr>
          <w:rFonts w:ascii="Arial" w:hAnsi="Arial" w:cs="Arial"/>
          <w:b/>
          <w:bCs/>
          <w:sz w:val="20"/>
          <w:szCs w:val="20"/>
        </w:rPr>
        <w:t>§</w:t>
      </w:r>
      <w:r w:rsidR="00C12E7C" w:rsidRPr="006F3188">
        <w:rPr>
          <w:rFonts w:ascii="Arial" w:hAnsi="Arial" w:cs="Arial"/>
          <w:b/>
          <w:bCs/>
          <w:sz w:val="20"/>
          <w:szCs w:val="20"/>
        </w:rPr>
        <w:t xml:space="preserve"> </w:t>
      </w:r>
      <w:r w:rsidR="00807CF6" w:rsidRPr="006F3188">
        <w:rPr>
          <w:rFonts w:ascii="Arial" w:hAnsi="Arial" w:cs="Arial"/>
          <w:b/>
          <w:bCs/>
          <w:sz w:val="20"/>
          <w:szCs w:val="20"/>
        </w:rPr>
        <w:t>5</w:t>
      </w:r>
      <w:r w:rsidR="003C6983" w:rsidRPr="006F3188">
        <w:rPr>
          <w:rFonts w:ascii="Arial" w:hAnsi="Arial" w:cs="Arial"/>
          <w:b/>
          <w:bCs/>
          <w:iCs/>
          <w:snapToGrid w:val="0"/>
          <w:sz w:val="20"/>
          <w:szCs w:val="20"/>
        </w:rPr>
        <w:t xml:space="preserve">  </w:t>
      </w:r>
      <w:r w:rsidR="003C6983" w:rsidRPr="006F3188">
        <w:rPr>
          <w:rFonts w:ascii="Arial" w:hAnsi="Arial" w:cs="Arial"/>
          <w:b/>
          <w:bCs/>
          <w:iCs/>
          <w:snapToGrid w:val="0"/>
          <w:sz w:val="20"/>
          <w:szCs w:val="20"/>
        </w:rPr>
        <w:br/>
        <w:t>PERSONEL KLUCZOWY</w:t>
      </w:r>
    </w:p>
    <w:p w14:paraId="45C8AD40" w14:textId="4247C3A0" w:rsidR="00FD6228" w:rsidRPr="006F3188" w:rsidRDefault="0010682F" w:rsidP="00BE5989">
      <w:pPr>
        <w:widowControl w:val="0"/>
        <w:numPr>
          <w:ilvl w:val="0"/>
          <w:numId w:val="3"/>
        </w:numPr>
        <w:tabs>
          <w:tab w:val="clear" w:pos="2771"/>
          <w:tab w:val="left" w:pos="540"/>
        </w:tabs>
        <w:autoSpaceDE w:val="0"/>
        <w:autoSpaceDN w:val="0"/>
        <w:spacing w:after="0" w:line="240" w:lineRule="auto"/>
        <w:ind w:left="284" w:right="20" w:hanging="284"/>
        <w:contextualSpacing/>
        <w:jc w:val="both"/>
        <w:rPr>
          <w:rFonts w:ascii="Arial" w:hAnsi="Arial" w:cs="Arial"/>
          <w:sz w:val="20"/>
          <w:szCs w:val="20"/>
        </w:rPr>
      </w:pPr>
      <w:r w:rsidRPr="006F3188">
        <w:rPr>
          <w:rFonts w:ascii="Arial" w:hAnsi="Arial" w:cs="Arial"/>
          <w:sz w:val="20"/>
          <w:szCs w:val="20"/>
        </w:rPr>
        <w:t>Inspektor Nadzoru Inwestorskiego oświadcza, że w ramach swojego personelu dysponuje osob</w:t>
      </w:r>
      <w:r w:rsidR="00972EFF" w:rsidRPr="006F3188">
        <w:rPr>
          <w:rFonts w:ascii="Arial" w:hAnsi="Arial" w:cs="Arial"/>
          <w:sz w:val="20"/>
          <w:szCs w:val="20"/>
        </w:rPr>
        <w:t>ami</w:t>
      </w:r>
      <w:r w:rsidRPr="006F3188">
        <w:rPr>
          <w:rFonts w:ascii="Arial" w:hAnsi="Arial" w:cs="Arial"/>
          <w:sz w:val="20"/>
          <w:szCs w:val="20"/>
        </w:rPr>
        <w:t xml:space="preserve"> posiadając</w:t>
      </w:r>
      <w:r w:rsidR="00972EFF" w:rsidRPr="006F3188">
        <w:rPr>
          <w:rFonts w:ascii="Arial" w:hAnsi="Arial" w:cs="Arial"/>
          <w:sz w:val="20"/>
          <w:szCs w:val="20"/>
        </w:rPr>
        <w:t>ymi</w:t>
      </w:r>
      <w:r w:rsidRPr="006F3188">
        <w:rPr>
          <w:rFonts w:ascii="Arial" w:hAnsi="Arial" w:cs="Arial"/>
          <w:sz w:val="20"/>
          <w:szCs w:val="20"/>
        </w:rPr>
        <w:t xml:space="preserve"> niezbędną wiedzę i umiejętności konieczne do </w:t>
      </w:r>
      <w:r w:rsidR="003007F3" w:rsidRPr="006F3188">
        <w:rPr>
          <w:rFonts w:ascii="Arial" w:hAnsi="Arial" w:cs="Arial"/>
          <w:sz w:val="20"/>
          <w:szCs w:val="20"/>
        </w:rPr>
        <w:t>właściwego wykonania Umowy, a w </w:t>
      </w:r>
      <w:r w:rsidRPr="006F3188">
        <w:rPr>
          <w:rFonts w:ascii="Arial" w:hAnsi="Arial" w:cs="Arial"/>
          <w:sz w:val="20"/>
          <w:szCs w:val="20"/>
        </w:rPr>
        <w:t>szczególności, że dysponuje personelem o wszystkich wymaganych profilach kompetencji zawodowych niezbędnych do realizacji przedmiotu Umowy.</w:t>
      </w:r>
    </w:p>
    <w:p w14:paraId="2C06E1AE" w14:textId="619847D3" w:rsidR="00FD6228" w:rsidRPr="006F3188" w:rsidRDefault="0010682F" w:rsidP="000F06D8">
      <w:pPr>
        <w:widowControl w:val="0"/>
        <w:numPr>
          <w:ilvl w:val="0"/>
          <w:numId w:val="3"/>
        </w:numPr>
        <w:tabs>
          <w:tab w:val="clear" w:pos="2771"/>
          <w:tab w:val="left" w:pos="540"/>
        </w:tabs>
        <w:autoSpaceDE w:val="0"/>
        <w:autoSpaceDN w:val="0"/>
        <w:spacing w:after="0" w:line="240" w:lineRule="auto"/>
        <w:ind w:left="284" w:right="20" w:hanging="284"/>
        <w:contextualSpacing/>
        <w:jc w:val="both"/>
        <w:rPr>
          <w:rFonts w:ascii="Arial" w:hAnsi="Arial" w:cs="Arial"/>
          <w:sz w:val="20"/>
          <w:szCs w:val="20"/>
        </w:rPr>
      </w:pPr>
      <w:r w:rsidRPr="006F3188">
        <w:rPr>
          <w:rFonts w:ascii="Arial" w:hAnsi="Arial" w:cs="Arial"/>
          <w:sz w:val="20"/>
          <w:szCs w:val="20"/>
        </w:rPr>
        <w:t>Inspektor Nadzoru Inwestorskiego będzie realizował Um</w:t>
      </w:r>
      <w:r w:rsidR="008D53E5" w:rsidRPr="006F3188">
        <w:rPr>
          <w:rFonts w:ascii="Arial" w:hAnsi="Arial" w:cs="Arial"/>
          <w:sz w:val="20"/>
          <w:szCs w:val="20"/>
        </w:rPr>
        <w:t>owę co najmniej z udziałem osób wskazanych</w:t>
      </w:r>
      <w:r w:rsidRPr="006F3188">
        <w:rPr>
          <w:rFonts w:ascii="Arial" w:hAnsi="Arial" w:cs="Arial"/>
          <w:sz w:val="20"/>
          <w:szCs w:val="20"/>
        </w:rPr>
        <w:t xml:space="preserve"> w Ofercie Inspektora Nadzoru</w:t>
      </w:r>
      <w:r w:rsidR="008A62EA" w:rsidRPr="006F3188">
        <w:rPr>
          <w:rFonts w:ascii="Arial" w:hAnsi="Arial" w:cs="Arial"/>
          <w:sz w:val="20"/>
          <w:szCs w:val="20"/>
        </w:rPr>
        <w:t xml:space="preserve"> Inwestorskiego</w:t>
      </w:r>
      <w:r w:rsidRPr="006F3188">
        <w:rPr>
          <w:rFonts w:ascii="Arial" w:hAnsi="Arial" w:cs="Arial"/>
          <w:sz w:val="20"/>
          <w:szCs w:val="20"/>
        </w:rPr>
        <w:t xml:space="preserve"> jako osoby pozostające w dyspozycji Inspektora Na</w:t>
      </w:r>
      <w:r w:rsidR="008D53E5" w:rsidRPr="006F3188">
        <w:rPr>
          <w:rFonts w:ascii="Arial" w:hAnsi="Arial" w:cs="Arial"/>
          <w:sz w:val="20"/>
          <w:szCs w:val="20"/>
        </w:rPr>
        <w:t>dzoru do realizacji Umowy. Osoby te nie mogą</w:t>
      </w:r>
      <w:r w:rsidRPr="006F3188">
        <w:rPr>
          <w:rFonts w:ascii="Arial" w:hAnsi="Arial" w:cs="Arial"/>
          <w:sz w:val="20"/>
          <w:szCs w:val="20"/>
        </w:rPr>
        <w:t xml:space="preserve"> być zaangażowan</w:t>
      </w:r>
      <w:r w:rsidR="008D53E5" w:rsidRPr="006F3188">
        <w:rPr>
          <w:rFonts w:ascii="Arial" w:hAnsi="Arial" w:cs="Arial"/>
          <w:sz w:val="20"/>
          <w:szCs w:val="20"/>
        </w:rPr>
        <w:t>e</w:t>
      </w:r>
      <w:r w:rsidRPr="006F3188">
        <w:rPr>
          <w:rFonts w:ascii="Arial" w:hAnsi="Arial" w:cs="Arial"/>
          <w:sz w:val="20"/>
          <w:szCs w:val="20"/>
        </w:rPr>
        <w:t xml:space="preserve"> w realizację innych kontraktów (umów)</w:t>
      </w:r>
      <w:r w:rsidR="008A62EA" w:rsidRPr="006F3188">
        <w:rPr>
          <w:rFonts w:ascii="Arial" w:hAnsi="Arial" w:cs="Arial"/>
          <w:sz w:val="20"/>
          <w:szCs w:val="20"/>
        </w:rPr>
        <w:br/>
      </w:r>
      <w:r w:rsidRPr="006F3188">
        <w:rPr>
          <w:rFonts w:ascii="Arial" w:hAnsi="Arial" w:cs="Arial"/>
          <w:sz w:val="20"/>
          <w:szCs w:val="20"/>
        </w:rPr>
        <w:t>w sposób kolidujący z obowiązkami wynikający</w:t>
      </w:r>
      <w:r w:rsidR="008D53E5" w:rsidRPr="006F3188">
        <w:rPr>
          <w:rFonts w:ascii="Arial" w:hAnsi="Arial" w:cs="Arial"/>
          <w:sz w:val="20"/>
          <w:szCs w:val="20"/>
        </w:rPr>
        <w:t>mi z Umowy. W szczególności muszą być dyspozycyjni</w:t>
      </w:r>
      <w:r w:rsidRPr="006F3188">
        <w:rPr>
          <w:rFonts w:ascii="Arial" w:hAnsi="Arial" w:cs="Arial"/>
          <w:sz w:val="20"/>
          <w:szCs w:val="20"/>
        </w:rPr>
        <w:t xml:space="preserve"> dla potrzeb Zamawiającego.</w:t>
      </w:r>
    </w:p>
    <w:p w14:paraId="1AB9179F" w14:textId="5937E5AB" w:rsidR="00996D79" w:rsidRPr="00FE55DB" w:rsidRDefault="00996D79" w:rsidP="000F06D8">
      <w:pPr>
        <w:pStyle w:val="Akapitzlist"/>
        <w:widowControl w:val="0"/>
        <w:numPr>
          <w:ilvl w:val="0"/>
          <w:numId w:val="3"/>
        </w:numPr>
        <w:shd w:val="clear" w:color="auto" w:fill="FFFFFF"/>
        <w:tabs>
          <w:tab w:val="clear" w:pos="2771"/>
        </w:tabs>
        <w:autoSpaceDE w:val="0"/>
        <w:autoSpaceDN w:val="0"/>
        <w:adjustRightInd w:val="0"/>
        <w:spacing w:line="259" w:lineRule="exact"/>
        <w:ind w:left="284" w:hanging="284"/>
        <w:jc w:val="both"/>
        <w:rPr>
          <w:sz w:val="20"/>
        </w:rPr>
      </w:pPr>
      <w:r w:rsidRPr="00FE55DB">
        <w:rPr>
          <w:sz w:val="20"/>
        </w:rPr>
        <w:t>Ze strony Inspektora Nadzoru osobami odpowiedzialnymi za realizację Przedmiotu Umowy są:</w:t>
      </w:r>
    </w:p>
    <w:p w14:paraId="5072A93C" w14:textId="1976664E" w:rsidR="00C219D3" w:rsidRPr="00FE55DB" w:rsidRDefault="00C219D3" w:rsidP="00C219D3">
      <w:pPr>
        <w:pStyle w:val="Akapitzlist"/>
        <w:widowControl w:val="0"/>
        <w:shd w:val="clear" w:color="auto" w:fill="FFFFFF"/>
        <w:tabs>
          <w:tab w:val="left" w:pos="2771"/>
        </w:tabs>
        <w:autoSpaceDE w:val="0"/>
        <w:autoSpaceDN w:val="0"/>
        <w:adjustRightInd w:val="0"/>
        <w:spacing w:line="259" w:lineRule="exact"/>
        <w:ind w:left="284"/>
        <w:jc w:val="both"/>
        <w:rPr>
          <w:sz w:val="20"/>
        </w:rPr>
      </w:pPr>
      <w:r w:rsidRPr="00FE55DB">
        <w:rPr>
          <w:sz w:val="20"/>
        </w:rPr>
        <w:t>1) Dla Części 1:</w:t>
      </w:r>
    </w:p>
    <w:p w14:paraId="2DAA7039" w14:textId="1B28DDE7" w:rsidR="00996D79" w:rsidRPr="00FE55DB" w:rsidRDefault="00996D79" w:rsidP="000F06D8">
      <w:pPr>
        <w:pStyle w:val="Akapitzlist"/>
        <w:widowControl w:val="0"/>
        <w:numPr>
          <w:ilvl w:val="1"/>
          <w:numId w:val="3"/>
        </w:numPr>
        <w:autoSpaceDE w:val="0"/>
        <w:autoSpaceDN w:val="0"/>
        <w:adjustRightInd w:val="0"/>
        <w:jc w:val="both"/>
        <w:rPr>
          <w:sz w:val="20"/>
        </w:rPr>
      </w:pPr>
      <w:r w:rsidRPr="00FE55DB">
        <w:rPr>
          <w:sz w:val="20"/>
        </w:rPr>
        <w:t xml:space="preserve">inspektor nadzoru robót w branży instalacyjnej dla instalacji sanitarnych w zakresie sieci, instalacji urządzeń </w:t>
      </w:r>
      <w:proofErr w:type="gramStart"/>
      <w:r w:rsidRPr="00FE55DB">
        <w:rPr>
          <w:sz w:val="20"/>
        </w:rPr>
        <w:t>cieplnych,  wentylacyjnych</w:t>
      </w:r>
      <w:proofErr w:type="gramEnd"/>
      <w:r w:rsidRPr="00FE55DB">
        <w:rPr>
          <w:sz w:val="20"/>
        </w:rPr>
        <w:t>,  gazowych,  wodociągowych i kanalizacyjnych – ……………… dane kontaktowe do bezpośredniego kont</w:t>
      </w:r>
      <w:r w:rsidR="008A62EA" w:rsidRPr="00FE55DB">
        <w:rPr>
          <w:sz w:val="20"/>
        </w:rPr>
        <w:t>aktu: tel. komórkowy …………………..,</w:t>
      </w:r>
      <w:r w:rsidR="008A62EA" w:rsidRPr="00FE55DB">
        <w:rPr>
          <w:sz w:val="20"/>
        </w:rPr>
        <w:br/>
      </w:r>
      <w:r w:rsidRPr="00FE55DB">
        <w:rPr>
          <w:sz w:val="20"/>
        </w:rPr>
        <w:t>e mail ……………….., posiadający uprawnienia budowlane w branży w branży instalacyjnej dla instalacji sanitarnych w zakresie sieci, instalacji urządzeń cieplnych,  wentylacyjnych,  gazowych,  wodociągowych i kanalizacyjnych bez ograniczeń,</w:t>
      </w:r>
    </w:p>
    <w:p w14:paraId="65E477A8" w14:textId="3C590D30" w:rsidR="00FF3930" w:rsidRPr="00FE55DB" w:rsidRDefault="00FF3930" w:rsidP="000F06D8">
      <w:pPr>
        <w:pStyle w:val="Akapitzlist"/>
        <w:widowControl w:val="0"/>
        <w:numPr>
          <w:ilvl w:val="1"/>
          <w:numId w:val="3"/>
        </w:numPr>
        <w:autoSpaceDE w:val="0"/>
        <w:autoSpaceDN w:val="0"/>
        <w:adjustRightInd w:val="0"/>
        <w:jc w:val="both"/>
        <w:rPr>
          <w:spacing w:val="-2"/>
          <w:sz w:val="20"/>
        </w:rPr>
      </w:pPr>
      <w:proofErr w:type="gramStart"/>
      <w:r w:rsidRPr="00FE55DB">
        <w:rPr>
          <w:spacing w:val="-2"/>
          <w:sz w:val="20"/>
        </w:rPr>
        <w:t>inspektor  nadzoru</w:t>
      </w:r>
      <w:proofErr w:type="gramEnd"/>
      <w:r w:rsidRPr="00FE55DB">
        <w:rPr>
          <w:spacing w:val="-2"/>
          <w:sz w:val="20"/>
        </w:rPr>
        <w:t xml:space="preserve">  robót w branży drogowej  – …….., dane kontaktowe do bezpośredniego kontaktu: tel. komórkowy ………………….., e mail ……………….., posiadający uprawnienia budowlane</w:t>
      </w:r>
      <w:r w:rsidR="008F5A79" w:rsidRPr="00FE55DB">
        <w:rPr>
          <w:spacing w:val="-2"/>
          <w:sz w:val="20"/>
        </w:rPr>
        <w:t xml:space="preserve">                         </w:t>
      </w:r>
      <w:r w:rsidR="008F5A79" w:rsidRPr="00FE55DB">
        <w:rPr>
          <w:rFonts w:ascii="Times New Roman" w:hAnsi="Times New Roman"/>
          <w:sz w:val="20"/>
        </w:rPr>
        <w:t xml:space="preserve"> </w:t>
      </w:r>
      <w:r w:rsidR="008F5A79" w:rsidRPr="00FE55DB">
        <w:rPr>
          <w:spacing w:val="-2"/>
          <w:sz w:val="20"/>
        </w:rPr>
        <w:t>w branży drogowej bez ograniczeń</w:t>
      </w:r>
    </w:p>
    <w:p w14:paraId="51AF2268" w14:textId="54D35158" w:rsidR="00427574" w:rsidRPr="00FE55DB" w:rsidRDefault="00427574" w:rsidP="00427574">
      <w:pPr>
        <w:pStyle w:val="Akapitzlist"/>
        <w:widowControl w:val="0"/>
        <w:shd w:val="clear" w:color="auto" w:fill="FFFFFF"/>
        <w:tabs>
          <w:tab w:val="left" w:pos="2771"/>
        </w:tabs>
        <w:autoSpaceDE w:val="0"/>
        <w:autoSpaceDN w:val="0"/>
        <w:adjustRightInd w:val="0"/>
        <w:spacing w:line="259" w:lineRule="exact"/>
        <w:ind w:left="284"/>
        <w:jc w:val="both"/>
        <w:rPr>
          <w:sz w:val="20"/>
        </w:rPr>
      </w:pPr>
      <w:r w:rsidRPr="00FE55DB">
        <w:rPr>
          <w:sz w:val="20"/>
        </w:rPr>
        <w:t>2) Dla Części 2:</w:t>
      </w:r>
    </w:p>
    <w:p w14:paraId="7CA806BC" w14:textId="77777777" w:rsidR="00427574" w:rsidRPr="00FE55DB" w:rsidRDefault="00427574" w:rsidP="00427574">
      <w:pPr>
        <w:pStyle w:val="Akapitzlist"/>
        <w:widowControl w:val="0"/>
        <w:numPr>
          <w:ilvl w:val="1"/>
          <w:numId w:val="45"/>
        </w:numPr>
        <w:autoSpaceDE w:val="0"/>
        <w:autoSpaceDN w:val="0"/>
        <w:adjustRightInd w:val="0"/>
        <w:jc w:val="both"/>
        <w:rPr>
          <w:sz w:val="20"/>
        </w:rPr>
      </w:pPr>
      <w:r w:rsidRPr="00FE55DB">
        <w:rPr>
          <w:sz w:val="20"/>
        </w:rPr>
        <w:t xml:space="preserve">inspektor nadzoru robót w branży instalacyjnej dla instalacji sanitarnych w zakresie sieci, instalacji urządzeń </w:t>
      </w:r>
      <w:proofErr w:type="gramStart"/>
      <w:r w:rsidRPr="00FE55DB">
        <w:rPr>
          <w:sz w:val="20"/>
        </w:rPr>
        <w:t>cieplnych,  wentylacyjnych</w:t>
      </w:r>
      <w:proofErr w:type="gramEnd"/>
      <w:r w:rsidRPr="00FE55DB">
        <w:rPr>
          <w:sz w:val="20"/>
        </w:rPr>
        <w:t>,  gazowych,  wodociągowych i kanalizacyjnych – ……………… dane kontaktowe do bezpośredniego kontaktu: tel. komórkowy …………………..,</w:t>
      </w:r>
      <w:r w:rsidRPr="00FE55DB">
        <w:rPr>
          <w:sz w:val="20"/>
        </w:rPr>
        <w:br/>
        <w:t>e mail ……………….., posiadający uprawnienia budowlane w branży w branży instalacyjnej dla instalacji sanitarnych w zakresie sieci, instalacji urządzeń cieplnych,  wentylacyjnych,  gazowych,  wodociągowych i kanalizacyjnych bez ograniczeń,</w:t>
      </w:r>
    </w:p>
    <w:p w14:paraId="55176789" w14:textId="77777777" w:rsidR="00427574" w:rsidRPr="00FE55DB" w:rsidRDefault="00427574" w:rsidP="00427574">
      <w:pPr>
        <w:pStyle w:val="Akapitzlist"/>
        <w:widowControl w:val="0"/>
        <w:numPr>
          <w:ilvl w:val="1"/>
          <w:numId w:val="45"/>
        </w:numPr>
        <w:autoSpaceDE w:val="0"/>
        <w:autoSpaceDN w:val="0"/>
        <w:adjustRightInd w:val="0"/>
        <w:jc w:val="both"/>
        <w:rPr>
          <w:spacing w:val="-2"/>
          <w:sz w:val="20"/>
        </w:rPr>
      </w:pPr>
      <w:proofErr w:type="gramStart"/>
      <w:r w:rsidRPr="00FE55DB">
        <w:rPr>
          <w:sz w:val="20"/>
        </w:rPr>
        <w:t>inspektor  nadzoru</w:t>
      </w:r>
      <w:proofErr w:type="gramEnd"/>
      <w:r w:rsidRPr="00FE55DB">
        <w:rPr>
          <w:sz w:val="20"/>
        </w:rPr>
        <w:t xml:space="preserve">  robót w branży instalacyjnej w zakresie sieci, instalacji i urządzeń elektrycznych oraz elektroenergetycznych – …….., dane kontaktowe do bezpośredniego kontaktu: tel. komórkowy ………………….., e mail ……………….., posiadający uprawnienia budowlane</w:t>
      </w:r>
      <w:r w:rsidRPr="00FE55DB">
        <w:rPr>
          <w:sz w:val="20"/>
        </w:rPr>
        <w:br/>
        <w:t>w branży instalacyjnej w zakresie sieci, instalacji i urządzeń elektrycznych oraz elektroenergetycznych bez ograniczeń,</w:t>
      </w:r>
    </w:p>
    <w:p w14:paraId="7DEBDBBE" w14:textId="2D3E8B2A" w:rsidR="00427574" w:rsidRPr="00FE55DB" w:rsidRDefault="00427574" w:rsidP="00427574">
      <w:pPr>
        <w:pStyle w:val="Akapitzlist"/>
        <w:widowControl w:val="0"/>
        <w:numPr>
          <w:ilvl w:val="1"/>
          <w:numId w:val="45"/>
        </w:numPr>
        <w:autoSpaceDE w:val="0"/>
        <w:autoSpaceDN w:val="0"/>
        <w:adjustRightInd w:val="0"/>
        <w:jc w:val="both"/>
        <w:rPr>
          <w:spacing w:val="-2"/>
          <w:sz w:val="20"/>
        </w:rPr>
      </w:pPr>
      <w:proofErr w:type="gramStart"/>
      <w:r w:rsidRPr="00FE55DB">
        <w:rPr>
          <w:spacing w:val="-2"/>
          <w:sz w:val="20"/>
        </w:rPr>
        <w:t>inspektor  nadzoru</w:t>
      </w:r>
      <w:proofErr w:type="gramEnd"/>
      <w:r w:rsidRPr="00FE55DB">
        <w:rPr>
          <w:spacing w:val="-2"/>
          <w:sz w:val="20"/>
        </w:rPr>
        <w:t xml:space="preserve">  robót w branży drogowej  – …….., dane kontaktowe do bezpośredniego kontaktu: tel. komórkowy ………………….., e mail ……………….., posiadający uprawnienia budowlane                         </w:t>
      </w:r>
      <w:r w:rsidRPr="00FE55DB">
        <w:rPr>
          <w:rFonts w:ascii="Times New Roman" w:hAnsi="Times New Roman"/>
          <w:sz w:val="20"/>
        </w:rPr>
        <w:t xml:space="preserve"> </w:t>
      </w:r>
      <w:r w:rsidRPr="00FE55DB">
        <w:rPr>
          <w:spacing w:val="-2"/>
          <w:sz w:val="20"/>
        </w:rPr>
        <w:t>w branży drogowej bez ograniczeń</w:t>
      </w:r>
    </w:p>
    <w:p w14:paraId="536D8959" w14:textId="2C3B09ED" w:rsidR="00427574" w:rsidRPr="00FE55DB" w:rsidRDefault="00427574" w:rsidP="00427574">
      <w:pPr>
        <w:pStyle w:val="Akapitzlist"/>
        <w:widowControl w:val="0"/>
        <w:tabs>
          <w:tab w:val="left" w:pos="720"/>
          <w:tab w:val="left" w:pos="2771"/>
        </w:tabs>
        <w:autoSpaceDE w:val="0"/>
        <w:autoSpaceDN w:val="0"/>
        <w:adjustRightInd w:val="0"/>
        <w:jc w:val="both"/>
        <w:rPr>
          <w:spacing w:val="-2"/>
          <w:sz w:val="20"/>
        </w:rPr>
      </w:pPr>
    </w:p>
    <w:p w14:paraId="31251C23" w14:textId="07360269" w:rsidR="00427574" w:rsidRPr="00FE55DB" w:rsidRDefault="00427574" w:rsidP="00427574">
      <w:pPr>
        <w:pStyle w:val="Akapitzlist"/>
        <w:widowControl w:val="0"/>
        <w:shd w:val="clear" w:color="auto" w:fill="FFFFFF"/>
        <w:tabs>
          <w:tab w:val="left" w:pos="2771"/>
        </w:tabs>
        <w:autoSpaceDE w:val="0"/>
        <w:autoSpaceDN w:val="0"/>
        <w:adjustRightInd w:val="0"/>
        <w:spacing w:line="259" w:lineRule="exact"/>
        <w:ind w:left="284"/>
        <w:jc w:val="both"/>
        <w:rPr>
          <w:sz w:val="20"/>
        </w:rPr>
      </w:pPr>
      <w:r w:rsidRPr="00FE55DB">
        <w:rPr>
          <w:sz w:val="20"/>
        </w:rPr>
        <w:t>3) Dla Części 3:</w:t>
      </w:r>
    </w:p>
    <w:p w14:paraId="77B52DC6" w14:textId="77777777" w:rsidR="00427574" w:rsidRPr="00FE55DB" w:rsidRDefault="00427574" w:rsidP="00427574">
      <w:pPr>
        <w:pStyle w:val="Akapitzlist"/>
        <w:widowControl w:val="0"/>
        <w:numPr>
          <w:ilvl w:val="1"/>
          <w:numId w:val="46"/>
        </w:numPr>
        <w:shd w:val="clear" w:color="auto" w:fill="FFFFFF"/>
        <w:autoSpaceDE w:val="0"/>
        <w:autoSpaceDN w:val="0"/>
        <w:adjustRightInd w:val="0"/>
        <w:spacing w:line="259" w:lineRule="exact"/>
        <w:jc w:val="both"/>
        <w:rPr>
          <w:sz w:val="20"/>
        </w:rPr>
      </w:pPr>
      <w:r w:rsidRPr="00FE55DB">
        <w:rPr>
          <w:sz w:val="20"/>
        </w:rPr>
        <w:t>inspektor nadzoru robót w branży konstrukcyjno – budowlanej: -…. dane kontaktowe do bezpośredniego kontaktu: tel. komórkowy ……………</w:t>
      </w:r>
      <w:proofErr w:type="gramStart"/>
      <w:r w:rsidRPr="00FE55DB">
        <w:rPr>
          <w:sz w:val="20"/>
        </w:rPr>
        <w:t>…….</w:t>
      </w:r>
      <w:proofErr w:type="gramEnd"/>
      <w:r w:rsidRPr="00FE55DB">
        <w:rPr>
          <w:sz w:val="20"/>
        </w:rPr>
        <w:t>., e mail ……………….., posiadający uprawnienia budowlane w branży konstrukcyjno – budowlane bez ograniczeń,</w:t>
      </w:r>
    </w:p>
    <w:p w14:paraId="7CA9F492" w14:textId="77777777" w:rsidR="00427574" w:rsidRPr="00FE55DB" w:rsidRDefault="00427574" w:rsidP="00427574">
      <w:pPr>
        <w:pStyle w:val="Akapitzlist"/>
        <w:widowControl w:val="0"/>
        <w:numPr>
          <w:ilvl w:val="1"/>
          <w:numId w:val="46"/>
        </w:numPr>
        <w:autoSpaceDE w:val="0"/>
        <w:autoSpaceDN w:val="0"/>
        <w:adjustRightInd w:val="0"/>
        <w:jc w:val="both"/>
        <w:rPr>
          <w:sz w:val="20"/>
        </w:rPr>
      </w:pPr>
      <w:r w:rsidRPr="00FE55DB">
        <w:rPr>
          <w:sz w:val="20"/>
        </w:rPr>
        <w:t xml:space="preserve">inspektor nadzoru robót w branży instalacyjnej dla instalacji sanitarnych w zakresie sieci, instalacji urządzeń </w:t>
      </w:r>
      <w:proofErr w:type="gramStart"/>
      <w:r w:rsidRPr="00FE55DB">
        <w:rPr>
          <w:sz w:val="20"/>
        </w:rPr>
        <w:t>cieplnych,  wentylacyjnych</w:t>
      </w:r>
      <w:proofErr w:type="gramEnd"/>
      <w:r w:rsidRPr="00FE55DB">
        <w:rPr>
          <w:sz w:val="20"/>
        </w:rPr>
        <w:t>,  gazowych,  wodociągowych i kanalizacyjnych – ……………… dane kontaktowe do bezpośredniego kontaktu: tel. komórkowy …………………..,</w:t>
      </w:r>
      <w:r w:rsidRPr="00FE55DB">
        <w:rPr>
          <w:sz w:val="20"/>
        </w:rPr>
        <w:br/>
        <w:t>e mail ……………….., posiadający uprawnienia budowlane w branży w branży instalacyjnej dla instalacji sanitarnych w zakresie sieci, instalacji urządzeń cieplnych,  wentylacyjnych,  gazowych,  wodociągowych i kanalizacyjnych bez ograniczeń,</w:t>
      </w:r>
    </w:p>
    <w:p w14:paraId="1F1877C2" w14:textId="77777777" w:rsidR="00427574" w:rsidRPr="00FE55DB" w:rsidRDefault="00427574" w:rsidP="00427574">
      <w:pPr>
        <w:pStyle w:val="Akapitzlist"/>
        <w:widowControl w:val="0"/>
        <w:numPr>
          <w:ilvl w:val="1"/>
          <w:numId w:val="46"/>
        </w:numPr>
        <w:autoSpaceDE w:val="0"/>
        <w:autoSpaceDN w:val="0"/>
        <w:adjustRightInd w:val="0"/>
        <w:jc w:val="both"/>
        <w:rPr>
          <w:spacing w:val="-2"/>
          <w:sz w:val="20"/>
        </w:rPr>
      </w:pPr>
      <w:proofErr w:type="gramStart"/>
      <w:r w:rsidRPr="00FE55DB">
        <w:rPr>
          <w:sz w:val="20"/>
        </w:rPr>
        <w:t>inspektor  nadzoru</w:t>
      </w:r>
      <w:proofErr w:type="gramEnd"/>
      <w:r w:rsidRPr="00FE55DB">
        <w:rPr>
          <w:sz w:val="20"/>
        </w:rPr>
        <w:t xml:space="preserve">  robót w branży instalacyjnej w zakresie sieci, instalacji i urządzeń elektrycznych oraz elektroenergetycznych – …….., dane kontaktowe do bezpośredniego kontaktu: tel. komórkowy ………………….., e mail ……………….., posiadający uprawnienia budowlane</w:t>
      </w:r>
      <w:r w:rsidRPr="00FE55DB">
        <w:rPr>
          <w:sz w:val="20"/>
        </w:rPr>
        <w:br/>
        <w:t>w branży instalacyjnej w zakresie sieci, instalacji i urządzeń elektrycznych oraz elektroenergetycznych bez ograniczeń,</w:t>
      </w:r>
    </w:p>
    <w:p w14:paraId="3F5BBCA2" w14:textId="56F1EF6E" w:rsidR="00427574" w:rsidRPr="00FE55DB" w:rsidRDefault="00427574" w:rsidP="00F01C47">
      <w:pPr>
        <w:pStyle w:val="Akapitzlist"/>
        <w:widowControl w:val="0"/>
        <w:numPr>
          <w:ilvl w:val="1"/>
          <w:numId w:val="46"/>
        </w:numPr>
        <w:autoSpaceDE w:val="0"/>
        <w:autoSpaceDN w:val="0"/>
        <w:adjustRightInd w:val="0"/>
        <w:jc w:val="both"/>
        <w:rPr>
          <w:spacing w:val="-2"/>
          <w:sz w:val="20"/>
        </w:rPr>
      </w:pPr>
      <w:proofErr w:type="gramStart"/>
      <w:r w:rsidRPr="00FE55DB">
        <w:rPr>
          <w:spacing w:val="-2"/>
          <w:sz w:val="20"/>
        </w:rPr>
        <w:t>inspektor  nadzoru</w:t>
      </w:r>
      <w:proofErr w:type="gramEnd"/>
      <w:r w:rsidRPr="00FE55DB">
        <w:rPr>
          <w:spacing w:val="-2"/>
          <w:sz w:val="20"/>
        </w:rPr>
        <w:t xml:space="preserve">  robót w branży drogowej  – …….., dane kontaktowe do bezpośredniego kontaktu: tel. komórkowy ………………….., e mail ……………….., posiadający uprawnienia budowlane                         </w:t>
      </w:r>
      <w:r w:rsidRPr="00FE55DB">
        <w:rPr>
          <w:rFonts w:ascii="Times New Roman" w:hAnsi="Times New Roman"/>
          <w:sz w:val="20"/>
        </w:rPr>
        <w:t xml:space="preserve"> </w:t>
      </w:r>
      <w:r w:rsidRPr="00FE55DB">
        <w:rPr>
          <w:spacing w:val="-2"/>
          <w:sz w:val="20"/>
        </w:rPr>
        <w:t>w branży drogowej bez ograniczeń</w:t>
      </w:r>
    </w:p>
    <w:p w14:paraId="1A7B3AC9" w14:textId="77777777" w:rsidR="00F01C47" w:rsidRPr="00FE55DB" w:rsidRDefault="00F01C47" w:rsidP="00F01C47">
      <w:pPr>
        <w:pStyle w:val="Akapitzlist"/>
        <w:widowControl w:val="0"/>
        <w:tabs>
          <w:tab w:val="left" w:pos="720"/>
        </w:tabs>
        <w:autoSpaceDE w:val="0"/>
        <w:autoSpaceDN w:val="0"/>
        <w:adjustRightInd w:val="0"/>
        <w:jc w:val="both"/>
        <w:rPr>
          <w:spacing w:val="-2"/>
          <w:sz w:val="20"/>
        </w:rPr>
      </w:pPr>
    </w:p>
    <w:p w14:paraId="1CA21E58" w14:textId="716980B5" w:rsidR="00FE2436" w:rsidRPr="006F3188" w:rsidRDefault="006D580D" w:rsidP="00FE2436">
      <w:pPr>
        <w:widowControl w:val="0"/>
        <w:tabs>
          <w:tab w:val="left" w:pos="540"/>
          <w:tab w:val="left" w:pos="2552"/>
          <w:tab w:val="left" w:pos="2771"/>
        </w:tabs>
        <w:autoSpaceDE w:val="0"/>
        <w:autoSpaceDN w:val="0"/>
        <w:spacing w:after="0" w:line="240" w:lineRule="auto"/>
        <w:ind w:left="284" w:right="20"/>
        <w:contextualSpacing/>
        <w:jc w:val="both"/>
        <w:rPr>
          <w:rFonts w:ascii="Arial" w:hAnsi="Arial" w:cs="Arial"/>
          <w:sz w:val="20"/>
          <w:szCs w:val="20"/>
        </w:rPr>
      </w:pPr>
      <w:r w:rsidRPr="00FE55DB">
        <w:rPr>
          <w:rFonts w:ascii="Arial" w:hAnsi="Arial" w:cs="Arial"/>
          <w:sz w:val="20"/>
          <w:szCs w:val="20"/>
        </w:rPr>
        <w:t>- zwani</w:t>
      </w:r>
      <w:r w:rsidR="007F682E" w:rsidRPr="00FE55DB">
        <w:rPr>
          <w:rFonts w:ascii="Arial" w:hAnsi="Arial" w:cs="Arial"/>
          <w:sz w:val="20"/>
          <w:szCs w:val="20"/>
        </w:rPr>
        <w:t xml:space="preserve"> w dalszej części umowy Personelem Kluczowym.</w:t>
      </w:r>
      <w:r w:rsidR="00527024" w:rsidRPr="00FE55DB">
        <w:rPr>
          <w:rFonts w:ascii="Arial" w:hAnsi="Arial" w:cs="Arial"/>
          <w:sz w:val="20"/>
          <w:szCs w:val="20"/>
        </w:rPr>
        <w:t xml:space="preserve"> </w:t>
      </w:r>
      <w:r w:rsidR="0010682F" w:rsidRPr="00FE55DB">
        <w:rPr>
          <w:rFonts w:ascii="Arial" w:hAnsi="Arial" w:cs="Arial"/>
          <w:sz w:val="20"/>
          <w:szCs w:val="20"/>
        </w:rPr>
        <w:t>Inspektor Nadzoru Inwestorskiego może zaproponować Zamawiającemu zmianę</w:t>
      </w:r>
      <w:r w:rsidR="00972EFF" w:rsidRPr="00FE55DB">
        <w:rPr>
          <w:rFonts w:ascii="Arial" w:hAnsi="Arial" w:cs="Arial"/>
          <w:sz w:val="20"/>
          <w:szCs w:val="20"/>
        </w:rPr>
        <w:t xml:space="preserve"> każdej z osób</w:t>
      </w:r>
      <w:r w:rsidR="0010682F" w:rsidRPr="00FE55DB">
        <w:rPr>
          <w:rFonts w:ascii="Arial" w:hAnsi="Arial" w:cs="Arial"/>
          <w:sz w:val="20"/>
          <w:szCs w:val="20"/>
        </w:rPr>
        <w:t>, o któr</w:t>
      </w:r>
      <w:r w:rsidR="00972EFF" w:rsidRPr="00FE55DB">
        <w:rPr>
          <w:rFonts w:ascii="Arial" w:hAnsi="Arial" w:cs="Arial"/>
          <w:sz w:val="20"/>
          <w:szCs w:val="20"/>
        </w:rPr>
        <w:t>ych</w:t>
      </w:r>
      <w:r w:rsidR="0010682F" w:rsidRPr="00FE55DB">
        <w:rPr>
          <w:rFonts w:ascii="Arial" w:hAnsi="Arial" w:cs="Arial"/>
          <w:sz w:val="20"/>
          <w:szCs w:val="20"/>
        </w:rPr>
        <w:t xml:space="preserve"> mowa w</w:t>
      </w:r>
      <w:r w:rsidR="00AC0C5F" w:rsidRPr="00FE55DB">
        <w:rPr>
          <w:rFonts w:ascii="Arial" w:hAnsi="Arial" w:cs="Arial"/>
          <w:sz w:val="20"/>
          <w:szCs w:val="20"/>
        </w:rPr>
        <w:t>yżej</w:t>
      </w:r>
      <w:r w:rsidR="0010682F" w:rsidRPr="00FE55DB">
        <w:rPr>
          <w:rFonts w:ascii="Arial" w:hAnsi="Arial" w:cs="Arial"/>
          <w:sz w:val="20"/>
          <w:szCs w:val="20"/>
        </w:rPr>
        <w:t>, w przypadku jej śmierci, choroby lub innych zdarzeń losowych.</w:t>
      </w:r>
    </w:p>
    <w:p w14:paraId="2486D990" w14:textId="4384C755" w:rsidR="00FE2436" w:rsidRPr="006F3188" w:rsidRDefault="00FE2436" w:rsidP="00427574">
      <w:pPr>
        <w:pStyle w:val="Akapitzlist"/>
        <w:widowControl w:val="0"/>
        <w:numPr>
          <w:ilvl w:val="0"/>
          <w:numId w:val="46"/>
        </w:numPr>
        <w:tabs>
          <w:tab w:val="left" w:pos="540"/>
          <w:tab w:val="left" w:pos="2552"/>
        </w:tabs>
        <w:autoSpaceDE w:val="0"/>
        <w:autoSpaceDN w:val="0"/>
        <w:ind w:left="284" w:right="20" w:hanging="284"/>
        <w:jc w:val="both"/>
        <w:rPr>
          <w:rFonts w:cs="Arial"/>
          <w:sz w:val="20"/>
        </w:rPr>
      </w:pPr>
      <w:r w:rsidRPr="006F3188">
        <w:rPr>
          <w:rFonts w:cs="Arial"/>
          <w:sz w:val="20"/>
        </w:rPr>
        <w:t>Inspektor Nadzoru Inwestorskiego winien wyznaczyć Koordynatora Nadzoru Inwestorskiego. Zamawiający</w:t>
      </w:r>
      <w:r w:rsidR="008A62EA" w:rsidRPr="006F3188">
        <w:rPr>
          <w:rFonts w:cs="Arial"/>
          <w:sz w:val="20"/>
        </w:rPr>
        <w:t xml:space="preserve"> wymaga, aby funkcję tę pełnił inspektor nadzoru i</w:t>
      </w:r>
      <w:r w:rsidRPr="006F3188">
        <w:rPr>
          <w:rFonts w:cs="Arial"/>
          <w:sz w:val="20"/>
        </w:rPr>
        <w:t>nwestorskiego w specjalności</w:t>
      </w:r>
      <w:r w:rsidRPr="006F3188">
        <w:rPr>
          <w:rFonts w:cs="Arial"/>
          <w:sz w:val="20"/>
        </w:rPr>
        <w:br/>
      </w:r>
      <w:r w:rsidR="00FF3930" w:rsidRPr="006F3188">
        <w:rPr>
          <w:rFonts w:cs="Arial"/>
          <w:sz w:val="20"/>
        </w:rPr>
        <w:t>sanitarnej</w:t>
      </w:r>
      <w:r w:rsidRPr="006F3188">
        <w:rPr>
          <w:rFonts w:cs="Arial"/>
          <w:sz w:val="20"/>
        </w:rPr>
        <w:t>.</w:t>
      </w:r>
    </w:p>
    <w:p w14:paraId="401BE4B1" w14:textId="65D560BA" w:rsidR="00234B25" w:rsidRPr="006F3188" w:rsidRDefault="0010682F" w:rsidP="00427574">
      <w:pPr>
        <w:widowControl w:val="0"/>
        <w:numPr>
          <w:ilvl w:val="0"/>
          <w:numId w:val="46"/>
        </w:numPr>
        <w:tabs>
          <w:tab w:val="left" w:pos="284"/>
          <w:tab w:val="left" w:pos="540"/>
        </w:tabs>
        <w:autoSpaceDE w:val="0"/>
        <w:autoSpaceDN w:val="0"/>
        <w:spacing w:line="240" w:lineRule="auto"/>
        <w:ind w:left="284" w:right="20" w:hanging="284"/>
        <w:contextualSpacing/>
        <w:jc w:val="both"/>
        <w:rPr>
          <w:rFonts w:ascii="Arial" w:hAnsi="Arial" w:cs="Arial"/>
          <w:sz w:val="20"/>
          <w:szCs w:val="20"/>
        </w:rPr>
      </w:pPr>
      <w:r w:rsidRPr="006F3188">
        <w:rPr>
          <w:rFonts w:ascii="Arial" w:hAnsi="Arial" w:cs="Arial"/>
          <w:sz w:val="20"/>
          <w:szCs w:val="20"/>
        </w:rPr>
        <w:t xml:space="preserve">Zamawiający może żądać zmiany </w:t>
      </w:r>
      <w:r w:rsidR="00972EFF" w:rsidRPr="006F3188">
        <w:rPr>
          <w:rFonts w:ascii="Arial" w:hAnsi="Arial" w:cs="Arial"/>
          <w:sz w:val="20"/>
          <w:szCs w:val="20"/>
        </w:rPr>
        <w:t>każdej z osób</w:t>
      </w:r>
      <w:r w:rsidRPr="006F3188">
        <w:rPr>
          <w:rFonts w:ascii="Arial" w:hAnsi="Arial" w:cs="Arial"/>
          <w:sz w:val="20"/>
          <w:szCs w:val="20"/>
        </w:rPr>
        <w:t>, o któr</w:t>
      </w:r>
      <w:r w:rsidR="00972EFF" w:rsidRPr="006F3188">
        <w:rPr>
          <w:rFonts w:ascii="Arial" w:hAnsi="Arial" w:cs="Arial"/>
          <w:sz w:val="20"/>
          <w:szCs w:val="20"/>
        </w:rPr>
        <w:t>ych</w:t>
      </w:r>
      <w:r w:rsidRPr="006F3188">
        <w:rPr>
          <w:rFonts w:ascii="Arial" w:hAnsi="Arial" w:cs="Arial"/>
          <w:sz w:val="20"/>
          <w:szCs w:val="20"/>
        </w:rPr>
        <w:t xml:space="preserve"> mowa w ust. </w:t>
      </w:r>
      <w:r w:rsidR="007F682E" w:rsidRPr="006F3188">
        <w:rPr>
          <w:rFonts w:ascii="Arial" w:hAnsi="Arial" w:cs="Arial"/>
          <w:sz w:val="20"/>
          <w:szCs w:val="20"/>
        </w:rPr>
        <w:t>3</w:t>
      </w:r>
      <w:r w:rsidRPr="006F3188">
        <w:rPr>
          <w:rFonts w:ascii="Arial" w:hAnsi="Arial" w:cs="Arial"/>
          <w:sz w:val="20"/>
          <w:szCs w:val="20"/>
        </w:rPr>
        <w:t>, jeżeli w ocenie Zamawiającego osoba ta nie wykonuje lub nienależycie wykonuje swoje obowiązki wynikające z Umowy lub też nie daje ona gwarancji prawidłowej realizacji Przedmio</w:t>
      </w:r>
      <w:r w:rsidR="008A62EA" w:rsidRPr="006F3188">
        <w:rPr>
          <w:rFonts w:ascii="Arial" w:hAnsi="Arial" w:cs="Arial"/>
          <w:sz w:val="20"/>
          <w:szCs w:val="20"/>
        </w:rPr>
        <w:t>tu Umowy w określonym zakresie.</w:t>
      </w:r>
      <w:r w:rsidR="008A62EA" w:rsidRPr="006F3188">
        <w:rPr>
          <w:rFonts w:ascii="Arial" w:hAnsi="Arial" w:cs="Arial"/>
          <w:sz w:val="20"/>
          <w:szCs w:val="20"/>
        </w:rPr>
        <w:br/>
      </w:r>
      <w:r w:rsidRPr="006F3188">
        <w:rPr>
          <w:rFonts w:ascii="Arial" w:hAnsi="Arial" w:cs="Arial"/>
          <w:sz w:val="20"/>
          <w:szCs w:val="20"/>
        </w:rPr>
        <w:t>W takiej sytuacji Inspektor Nadzoru Inwestorskiego jest zobowiązany do zastąpienia tej osoby osobą posiadającą nie mniejsze kwalifikacje niż wymagane na etapie prowadzonego postępowania, na podstawie którego zawarto niniejsza umowę, w terminie do 14 dni od daty zgłoszenia żądania.</w:t>
      </w:r>
    </w:p>
    <w:p w14:paraId="092122C3" w14:textId="7104985D" w:rsidR="00234B25" w:rsidRPr="006F3188" w:rsidRDefault="0010682F" w:rsidP="00427574">
      <w:pPr>
        <w:widowControl w:val="0"/>
        <w:numPr>
          <w:ilvl w:val="0"/>
          <w:numId w:val="46"/>
        </w:numPr>
        <w:tabs>
          <w:tab w:val="left" w:pos="540"/>
          <w:tab w:val="left" w:pos="2411"/>
        </w:tabs>
        <w:autoSpaceDE w:val="0"/>
        <w:autoSpaceDN w:val="0"/>
        <w:spacing w:line="240" w:lineRule="auto"/>
        <w:ind w:left="284" w:right="20" w:hanging="284"/>
        <w:contextualSpacing/>
        <w:jc w:val="both"/>
        <w:rPr>
          <w:rFonts w:ascii="Arial" w:hAnsi="Arial" w:cs="Arial"/>
          <w:sz w:val="20"/>
          <w:szCs w:val="20"/>
        </w:rPr>
      </w:pPr>
      <w:r w:rsidRPr="006F3188">
        <w:rPr>
          <w:rFonts w:ascii="Arial" w:hAnsi="Arial" w:cs="Arial"/>
          <w:sz w:val="20"/>
          <w:szCs w:val="20"/>
        </w:rPr>
        <w:t>Przedstawicielem Zamawiającego na potrzeby wykonania Umowy i osobą nadzorującą realizację Prz</w:t>
      </w:r>
      <w:r w:rsidR="006D580D" w:rsidRPr="006F3188">
        <w:rPr>
          <w:rFonts w:ascii="Arial" w:hAnsi="Arial" w:cs="Arial"/>
          <w:sz w:val="20"/>
          <w:szCs w:val="20"/>
        </w:rPr>
        <w:t xml:space="preserve">edmiotu Umowy jest </w:t>
      </w:r>
      <w:r w:rsidR="00426399">
        <w:rPr>
          <w:rFonts w:ascii="Arial" w:hAnsi="Arial" w:cs="Arial"/>
          <w:sz w:val="20"/>
          <w:szCs w:val="20"/>
        </w:rPr>
        <w:t>Karolina Jędryka</w:t>
      </w:r>
      <w:r w:rsidR="00923E93" w:rsidRPr="006F3188">
        <w:rPr>
          <w:rFonts w:ascii="Arial" w:hAnsi="Arial" w:cs="Arial"/>
          <w:sz w:val="20"/>
          <w:szCs w:val="20"/>
        </w:rPr>
        <w:t>, tel. 7</w:t>
      </w:r>
      <w:r w:rsidR="00220692" w:rsidRPr="006F3188">
        <w:rPr>
          <w:rFonts w:ascii="Arial" w:hAnsi="Arial" w:cs="Arial"/>
          <w:sz w:val="20"/>
          <w:szCs w:val="20"/>
        </w:rPr>
        <w:t xml:space="preserve">1 786 09 </w:t>
      </w:r>
      <w:r w:rsidR="00426399">
        <w:rPr>
          <w:rFonts w:ascii="Arial" w:hAnsi="Arial" w:cs="Arial"/>
          <w:sz w:val="20"/>
          <w:szCs w:val="20"/>
        </w:rPr>
        <w:t>94</w:t>
      </w:r>
      <w:r w:rsidR="00406318" w:rsidRPr="006F3188">
        <w:rPr>
          <w:rFonts w:ascii="Arial" w:hAnsi="Arial" w:cs="Arial"/>
          <w:sz w:val="20"/>
          <w:szCs w:val="20"/>
        </w:rPr>
        <w:t xml:space="preserve">, </w:t>
      </w:r>
      <w:r w:rsidR="00923E93" w:rsidRPr="006F3188">
        <w:rPr>
          <w:rFonts w:ascii="Arial" w:hAnsi="Arial" w:cs="Arial"/>
          <w:sz w:val="20"/>
          <w:szCs w:val="20"/>
        </w:rPr>
        <w:t xml:space="preserve">e-mail: </w:t>
      </w:r>
      <w:r w:rsidR="00426399">
        <w:rPr>
          <w:rFonts w:ascii="Arial" w:hAnsi="Arial" w:cs="Arial"/>
          <w:sz w:val="20"/>
          <w:szCs w:val="20"/>
        </w:rPr>
        <w:t>kjedryka</w:t>
      </w:r>
      <w:r w:rsidRPr="006F3188">
        <w:rPr>
          <w:rFonts w:ascii="Arial" w:hAnsi="Arial" w:cs="Arial"/>
          <w:sz w:val="20"/>
          <w:szCs w:val="20"/>
        </w:rPr>
        <w:t>@umsiechnice.pl</w:t>
      </w:r>
    </w:p>
    <w:p w14:paraId="2112B143" w14:textId="6B6D4DD5" w:rsidR="00234B25" w:rsidRPr="006F3188" w:rsidRDefault="0010682F" w:rsidP="00427574">
      <w:pPr>
        <w:widowControl w:val="0"/>
        <w:numPr>
          <w:ilvl w:val="0"/>
          <w:numId w:val="46"/>
        </w:numPr>
        <w:tabs>
          <w:tab w:val="left" w:pos="284"/>
          <w:tab w:val="left" w:pos="540"/>
        </w:tabs>
        <w:autoSpaceDE w:val="0"/>
        <w:autoSpaceDN w:val="0"/>
        <w:spacing w:line="240" w:lineRule="auto"/>
        <w:ind w:left="284" w:right="20" w:hanging="284"/>
        <w:contextualSpacing/>
        <w:jc w:val="both"/>
        <w:rPr>
          <w:rFonts w:ascii="Arial" w:hAnsi="Arial" w:cs="Arial"/>
          <w:sz w:val="20"/>
          <w:szCs w:val="20"/>
        </w:rPr>
      </w:pPr>
      <w:r w:rsidRPr="006F3188">
        <w:rPr>
          <w:rFonts w:ascii="Arial" w:hAnsi="Arial" w:cs="Arial"/>
          <w:sz w:val="20"/>
          <w:szCs w:val="20"/>
        </w:rPr>
        <w:t xml:space="preserve">Każdorazowa zmiana </w:t>
      </w:r>
      <w:r w:rsidR="00607574" w:rsidRPr="006F3188">
        <w:rPr>
          <w:rFonts w:ascii="Arial" w:hAnsi="Arial" w:cs="Arial"/>
          <w:sz w:val="20"/>
          <w:szCs w:val="20"/>
        </w:rPr>
        <w:t>każdej z osób</w:t>
      </w:r>
      <w:r w:rsidRPr="006F3188">
        <w:rPr>
          <w:rFonts w:ascii="Arial" w:hAnsi="Arial" w:cs="Arial"/>
          <w:sz w:val="20"/>
          <w:szCs w:val="20"/>
        </w:rPr>
        <w:t xml:space="preserve"> o których mowa w ust. </w:t>
      </w:r>
      <w:r w:rsidR="007F682E" w:rsidRPr="006F3188">
        <w:rPr>
          <w:rFonts w:ascii="Arial" w:hAnsi="Arial" w:cs="Arial"/>
          <w:sz w:val="20"/>
          <w:szCs w:val="20"/>
        </w:rPr>
        <w:t>3</w:t>
      </w:r>
      <w:r w:rsidRPr="006F3188">
        <w:rPr>
          <w:rFonts w:ascii="Arial" w:hAnsi="Arial" w:cs="Arial"/>
          <w:sz w:val="20"/>
          <w:szCs w:val="20"/>
        </w:rPr>
        <w:t>, wymaga uprzedniej, pisemnej zgody Zamawiającego i nie wymaga aneksu do Umowy.</w:t>
      </w:r>
    </w:p>
    <w:p w14:paraId="2B2F080A" w14:textId="77777777" w:rsidR="00234B25" w:rsidRPr="006F3188" w:rsidRDefault="0010682F" w:rsidP="00427574">
      <w:pPr>
        <w:widowControl w:val="0"/>
        <w:numPr>
          <w:ilvl w:val="0"/>
          <w:numId w:val="46"/>
        </w:numPr>
        <w:tabs>
          <w:tab w:val="left" w:pos="284"/>
          <w:tab w:val="left" w:pos="540"/>
        </w:tabs>
        <w:autoSpaceDE w:val="0"/>
        <w:autoSpaceDN w:val="0"/>
        <w:spacing w:line="240" w:lineRule="auto"/>
        <w:ind w:left="284" w:right="20" w:hanging="284"/>
        <w:contextualSpacing/>
        <w:jc w:val="both"/>
        <w:rPr>
          <w:rFonts w:ascii="Arial" w:hAnsi="Arial" w:cs="Arial"/>
          <w:sz w:val="20"/>
          <w:szCs w:val="20"/>
        </w:rPr>
      </w:pPr>
      <w:r w:rsidRPr="006F3188">
        <w:rPr>
          <w:rFonts w:ascii="Arial" w:hAnsi="Arial" w:cs="Arial"/>
          <w:sz w:val="20"/>
          <w:szCs w:val="20"/>
        </w:rPr>
        <w:t xml:space="preserve">Zamawiający w każdym czasie może zażądać dodatkowych dokumentów lub wyjaśnień, jeżeli stwierdzi, że dokumenty przedstawione przez Inspektora Nadzoru </w:t>
      </w:r>
      <w:proofErr w:type="gramStart"/>
      <w:r w:rsidRPr="006F3188">
        <w:rPr>
          <w:rFonts w:ascii="Arial" w:hAnsi="Arial" w:cs="Arial"/>
          <w:sz w:val="20"/>
          <w:szCs w:val="20"/>
        </w:rPr>
        <w:t>Inwestorskiego  budzą</w:t>
      </w:r>
      <w:proofErr w:type="gramEnd"/>
      <w:r w:rsidRPr="006F3188">
        <w:rPr>
          <w:rFonts w:ascii="Arial" w:hAnsi="Arial" w:cs="Arial"/>
          <w:sz w:val="20"/>
          <w:szCs w:val="20"/>
        </w:rPr>
        <w:t xml:space="preserve"> wątpliwości co do ich autentyczności lub co do okoliczności, które powinny potwierdzać. W takim przypadku Inspektor Nadzoru Inwestorskiego zobowiązany jest </w:t>
      </w:r>
      <w:proofErr w:type="gramStart"/>
      <w:r w:rsidRPr="006F3188">
        <w:rPr>
          <w:rFonts w:ascii="Arial" w:hAnsi="Arial" w:cs="Arial"/>
          <w:sz w:val="20"/>
          <w:szCs w:val="20"/>
        </w:rPr>
        <w:t>do  przedstawienia</w:t>
      </w:r>
      <w:proofErr w:type="gramEnd"/>
      <w:r w:rsidRPr="006F3188">
        <w:rPr>
          <w:rFonts w:ascii="Arial" w:hAnsi="Arial" w:cs="Arial"/>
          <w:sz w:val="20"/>
          <w:szCs w:val="20"/>
        </w:rPr>
        <w:t xml:space="preserve"> dodatkowych dokumentów w terminie wyznaczonym przez Zamawiającego.</w:t>
      </w:r>
    </w:p>
    <w:p w14:paraId="46543BED" w14:textId="77777777" w:rsidR="00234B25" w:rsidRPr="006F3188" w:rsidRDefault="0010682F" w:rsidP="00427574">
      <w:pPr>
        <w:widowControl w:val="0"/>
        <w:numPr>
          <w:ilvl w:val="0"/>
          <w:numId w:val="46"/>
        </w:numPr>
        <w:tabs>
          <w:tab w:val="left" w:pos="284"/>
          <w:tab w:val="left" w:pos="540"/>
        </w:tabs>
        <w:autoSpaceDE w:val="0"/>
        <w:autoSpaceDN w:val="0"/>
        <w:spacing w:line="240" w:lineRule="auto"/>
        <w:ind w:left="284" w:right="20" w:hanging="284"/>
        <w:contextualSpacing/>
        <w:jc w:val="both"/>
        <w:rPr>
          <w:rFonts w:ascii="Arial" w:hAnsi="Arial" w:cs="Arial"/>
          <w:sz w:val="20"/>
          <w:szCs w:val="20"/>
        </w:rPr>
      </w:pPr>
      <w:r w:rsidRPr="006F3188">
        <w:rPr>
          <w:rFonts w:ascii="Arial" w:hAnsi="Arial" w:cs="Arial"/>
          <w:sz w:val="20"/>
          <w:szCs w:val="20"/>
        </w:rPr>
        <w:t>Strony zgodnie ustalają, iż obowiązującą formą kontaktu stron umowy są: forma elektroniczna, telefoniczna, pisemna oraz faks, z zastrzeżeniem, iż najwyższą rangę przypisują formie elektronicznej i pisemnej.</w:t>
      </w:r>
    </w:p>
    <w:p w14:paraId="3258E0B7" w14:textId="14857C63" w:rsidR="00D55381" w:rsidRPr="006F3188" w:rsidRDefault="0010682F" w:rsidP="00427574">
      <w:pPr>
        <w:widowControl w:val="0"/>
        <w:numPr>
          <w:ilvl w:val="0"/>
          <w:numId w:val="46"/>
        </w:numPr>
        <w:tabs>
          <w:tab w:val="left" w:pos="284"/>
          <w:tab w:val="left" w:pos="540"/>
        </w:tabs>
        <w:autoSpaceDE w:val="0"/>
        <w:autoSpaceDN w:val="0"/>
        <w:spacing w:line="240" w:lineRule="auto"/>
        <w:ind w:left="284" w:right="20" w:hanging="284"/>
        <w:contextualSpacing/>
        <w:jc w:val="both"/>
        <w:rPr>
          <w:rFonts w:ascii="Arial" w:hAnsi="Arial" w:cs="Arial"/>
          <w:sz w:val="20"/>
          <w:szCs w:val="20"/>
        </w:rPr>
      </w:pPr>
      <w:r w:rsidRPr="006F3188">
        <w:rPr>
          <w:rFonts w:ascii="Arial" w:hAnsi="Arial" w:cs="Arial"/>
          <w:sz w:val="20"/>
          <w:szCs w:val="20"/>
        </w:rPr>
        <w:t>Inspektor Nadzoru Inwestorskiego zobowiązuje się odpowiadać na wszelkie zapytania Zamawiającego w terminie do 7 dni.</w:t>
      </w:r>
    </w:p>
    <w:p w14:paraId="4A97302D" w14:textId="25B16522" w:rsidR="00234B25" w:rsidRPr="006F3188" w:rsidRDefault="00807CF6" w:rsidP="00BE5989">
      <w:pPr>
        <w:spacing w:after="0"/>
        <w:jc w:val="center"/>
        <w:rPr>
          <w:rFonts w:ascii="Arial" w:hAnsi="Arial" w:cs="Arial"/>
          <w:b/>
          <w:bCs/>
          <w:sz w:val="20"/>
          <w:szCs w:val="20"/>
        </w:rPr>
      </w:pPr>
      <w:r w:rsidRPr="006F3188">
        <w:rPr>
          <w:rFonts w:ascii="Arial" w:hAnsi="Arial" w:cs="Arial"/>
          <w:b/>
          <w:bCs/>
          <w:sz w:val="20"/>
          <w:szCs w:val="20"/>
        </w:rPr>
        <w:t>§ 6</w:t>
      </w:r>
      <w:r w:rsidR="00FD6228" w:rsidRPr="006F3188">
        <w:rPr>
          <w:rFonts w:ascii="Arial" w:hAnsi="Arial" w:cs="Arial"/>
          <w:b/>
          <w:bCs/>
          <w:sz w:val="20"/>
          <w:szCs w:val="20"/>
        </w:rPr>
        <w:br/>
      </w:r>
      <w:r w:rsidR="0010682F" w:rsidRPr="006F3188">
        <w:rPr>
          <w:rFonts w:ascii="Arial" w:hAnsi="Arial" w:cs="Arial"/>
          <w:b/>
          <w:bCs/>
          <w:sz w:val="20"/>
          <w:szCs w:val="20"/>
        </w:rPr>
        <w:t>WYNAGRODZENIE</w:t>
      </w:r>
    </w:p>
    <w:p w14:paraId="62AB631E" w14:textId="71141F12" w:rsidR="002F53A2" w:rsidRPr="00D81FBB" w:rsidRDefault="00BF5A10" w:rsidP="00D81FBB">
      <w:pPr>
        <w:pStyle w:val="Akapitzlist"/>
        <w:numPr>
          <w:ilvl w:val="0"/>
          <w:numId w:val="20"/>
        </w:numPr>
        <w:tabs>
          <w:tab w:val="right" w:pos="8894"/>
        </w:tabs>
        <w:jc w:val="both"/>
        <w:rPr>
          <w:rFonts w:cs="Arial"/>
          <w:bCs/>
          <w:iCs/>
          <w:snapToGrid w:val="0"/>
          <w:sz w:val="20"/>
        </w:rPr>
      </w:pPr>
      <w:r w:rsidRPr="00D81FBB">
        <w:rPr>
          <w:rFonts w:cs="Arial"/>
          <w:bCs/>
          <w:iCs/>
          <w:snapToGrid w:val="0"/>
          <w:sz w:val="20"/>
        </w:rPr>
        <w:t xml:space="preserve">Wynagrodzenie ryczałtowe </w:t>
      </w:r>
      <w:r w:rsidR="00213F28" w:rsidRPr="00D81FBB">
        <w:rPr>
          <w:rFonts w:cs="Arial"/>
          <w:bCs/>
          <w:iCs/>
          <w:snapToGrid w:val="0"/>
          <w:sz w:val="20"/>
        </w:rPr>
        <w:t xml:space="preserve">brutto za </w:t>
      </w:r>
      <w:r w:rsidR="008A62EA" w:rsidRPr="00D81FBB">
        <w:rPr>
          <w:rFonts w:cs="Arial"/>
          <w:bCs/>
          <w:iCs/>
          <w:snapToGrid w:val="0"/>
          <w:sz w:val="20"/>
        </w:rPr>
        <w:t>wykonanie przedmiotu umowy</w:t>
      </w:r>
      <w:r w:rsidRPr="00D81FBB">
        <w:rPr>
          <w:rFonts w:cs="Arial"/>
          <w:bCs/>
          <w:iCs/>
          <w:snapToGrid w:val="0"/>
          <w:sz w:val="20"/>
        </w:rPr>
        <w:t xml:space="preserve"> wynosi…………………... zł </w:t>
      </w:r>
      <w:proofErr w:type="gramStart"/>
      <w:r w:rsidRPr="00D81FBB">
        <w:rPr>
          <w:rFonts w:cs="Arial"/>
          <w:bCs/>
          <w:iCs/>
          <w:snapToGrid w:val="0"/>
          <w:sz w:val="20"/>
        </w:rPr>
        <w:t>bru</w:t>
      </w:r>
      <w:r w:rsidR="00213F28" w:rsidRPr="00D81FBB">
        <w:rPr>
          <w:rFonts w:cs="Arial"/>
          <w:bCs/>
          <w:iCs/>
          <w:snapToGrid w:val="0"/>
          <w:sz w:val="20"/>
        </w:rPr>
        <w:t>tto  (</w:t>
      </w:r>
      <w:proofErr w:type="gramEnd"/>
      <w:r w:rsidR="00213F28" w:rsidRPr="00D81FBB">
        <w:rPr>
          <w:rFonts w:cs="Arial"/>
          <w:bCs/>
          <w:iCs/>
          <w:snapToGrid w:val="0"/>
          <w:sz w:val="20"/>
        </w:rPr>
        <w:t>słownie brutto: ……………………</w:t>
      </w:r>
      <w:r w:rsidRPr="00D81FBB">
        <w:rPr>
          <w:rFonts w:cs="Arial"/>
          <w:bCs/>
          <w:iCs/>
          <w:snapToGrid w:val="0"/>
          <w:sz w:val="20"/>
        </w:rPr>
        <w:t>………………….….), w tym VAT w wysokości: ……………..……. zł</w:t>
      </w:r>
      <w:r w:rsidR="002F53A2" w:rsidRPr="00D81FBB">
        <w:rPr>
          <w:rFonts w:cs="Arial"/>
          <w:bCs/>
          <w:iCs/>
          <w:snapToGrid w:val="0"/>
          <w:sz w:val="20"/>
        </w:rPr>
        <w:t>, w tym dla:</w:t>
      </w:r>
    </w:p>
    <w:p w14:paraId="437F3D9C" w14:textId="4366274C" w:rsidR="00BF5A10" w:rsidRDefault="002F53A2" w:rsidP="00BE5989">
      <w:pPr>
        <w:pStyle w:val="Akapitzlist"/>
        <w:numPr>
          <w:ilvl w:val="1"/>
          <w:numId w:val="20"/>
        </w:numPr>
        <w:tabs>
          <w:tab w:val="right" w:pos="8894"/>
        </w:tabs>
        <w:jc w:val="both"/>
        <w:rPr>
          <w:rFonts w:cs="Arial"/>
          <w:bCs/>
          <w:iCs/>
          <w:snapToGrid w:val="0"/>
          <w:sz w:val="20"/>
        </w:rPr>
      </w:pPr>
      <w:r w:rsidRPr="002F53A2">
        <w:rPr>
          <w:rFonts w:cs="Arial"/>
          <w:bCs/>
          <w:iCs/>
          <w:snapToGrid w:val="0"/>
          <w:sz w:val="20"/>
        </w:rPr>
        <w:t xml:space="preserve">Części 1: …………………... zł </w:t>
      </w:r>
      <w:proofErr w:type="gramStart"/>
      <w:r w:rsidRPr="002F53A2">
        <w:rPr>
          <w:rFonts w:cs="Arial"/>
          <w:bCs/>
          <w:iCs/>
          <w:snapToGrid w:val="0"/>
          <w:sz w:val="20"/>
        </w:rPr>
        <w:t>brutto  (</w:t>
      </w:r>
      <w:proofErr w:type="gramEnd"/>
      <w:r w:rsidRPr="002F53A2">
        <w:rPr>
          <w:rFonts w:cs="Arial"/>
          <w:bCs/>
          <w:iCs/>
          <w:snapToGrid w:val="0"/>
          <w:sz w:val="20"/>
        </w:rPr>
        <w:t>słownie brutto: ……………………………………….….), w tym VAT w wysokości: ……………..……. zł</w:t>
      </w:r>
      <w:r>
        <w:rPr>
          <w:rFonts w:cs="Arial"/>
          <w:bCs/>
          <w:iCs/>
          <w:snapToGrid w:val="0"/>
          <w:sz w:val="20"/>
        </w:rPr>
        <w:t>,</w:t>
      </w:r>
    </w:p>
    <w:p w14:paraId="7BC30C65" w14:textId="5ED03B7E" w:rsidR="002F53A2" w:rsidRPr="002F53A2" w:rsidRDefault="002F53A2" w:rsidP="000F06D8">
      <w:pPr>
        <w:pStyle w:val="Akapitzlist"/>
        <w:numPr>
          <w:ilvl w:val="1"/>
          <w:numId w:val="20"/>
        </w:numPr>
        <w:tabs>
          <w:tab w:val="right" w:pos="8894"/>
        </w:tabs>
        <w:jc w:val="both"/>
        <w:rPr>
          <w:rFonts w:cs="Arial"/>
          <w:bCs/>
          <w:iCs/>
          <w:snapToGrid w:val="0"/>
          <w:sz w:val="20"/>
        </w:rPr>
      </w:pPr>
      <w:r w:rsidRPr="002F53A2">
        <w:rPr>
          <w:rFonts w:cs="Arial"/>
          <w:bCs/>
          <w:iCs/>
          <w:snapToGrid w:val="0"/>
          <w:sz w:val="20"/>
        </w:rPr>
        <w:t xml:space="preserve">Części </w:t>
      </w:r>
      <w:r>
        <w:rPr>
          <w:rFonts w:cs="Arial"/>
          <w:bCs/>
          <w:iCs/>
          <w:snapToGrid w:val="0"/>
          <w:sz w:val="20"/>
        </w:rPr>
        <w:t>2</w:t>
      </w:r>
      <w:r w:rsidRPr="002F53A2">
        <w:rPr>
          <w:rFonts w:cs="Arial"/>
          <w:bCs/>
          <w:iCs/>
          <w:snapToGrid w:val="0"/>
          <w:sz w:val="20"/>
        </w:rPr>
        <w:t xml:space="preserve">: …………………... zł </w:t>
      </w:r>
      <w:proofErr w:type="gramStart"/>
      <w:r w:rsidRPr="002F53A2">
        <w:rPr>
          <w:rFonts w:cs="Arial"/>
          <w:bCs/>
          <w:iCs/>
          <w:snapToGrid w:val="0"/>
          <w:sz w:val="20"/>
        </w:rPr>
        <w:t>brutto  (</w:t>
      </w:r>
      <w:proofErr w:type="gramEnd"/>
      <w:r w:rsidRPr="002F53A2">
        <w:rPr>
          <w:rFonts w:cs="Arial"/>
          <w:bCs/>
          <w:iCs/>
          <w:snapToGrid w:val="0"/>
          <w:sz w:val="20"/>
        </w:rPr>
        <w:t>słownie brutto: ……………………………………….….), w tym VAT w wysokości: ……………..……. zł</w:t>
      </w:r>
      <w:r>
        <w:rPr>
          <w:rFonts w:cs="Arial"/>
          <w:bCs/>
          <w:iCs/>
          <w:snapToGrid w:val="0"/>
          <w:sz w:val="20"/>
        </w:rPr>
        <w:t>,</w:t>
      </w:r>
    </w:p>
    <w:p w14:paraId="40FE6DB2" w14:textId="5EF609A2" w:rsidR="002F53A2" w:rsidRPr="002F53A2" w:rsidRDefault="002F53A2" w:rsidP="000F06D8">
      <w:pPr>
        <w:pStyle w:val="Akapitzlist"/>
        <w:numPr>
          <w:ilvl w:val="1"/>
          <w:numId w:val="20"/>
        </w:numPr>
        <w:tabs>
          <w:tab w:val="right" w:pos="8894"/>
        </w:tabs>
        <w:jc w:val="both"/>
        <w:rPr>
          <w:rFonts w:cs="Arial"/>
          <w:bCs/>
          <w:iCs/>
          <w:snapToGrid w:val="0"/>
          <w:sz w:val="20"/>
        </w:rPr>
      </w:pPr>
      <w:r w:rsidRPr="002F53A2">
        <w:rPr>
          <w:rFonts w:cs="Arial"/>
          <w:bCs/>
          <w:iCs/>
          <w:snapToGrid w:val="0"/>
          <w:sz w:val="20"/>
        </w:rPr>
        <w:t xml:space="preserve">Części </w:t>
      </w:r>
      <w:r>
        <w:rPr>
          <w:rFonts w:cs="Arial"/>
          <w:bCs/>
          <w:iCs/>
          <w:snapToGrid w:val="0"/>
          <w:sz w:val="20"/>
        </w:rPr>
        <w:t>3</w:t>
      </w:r>
      <w:r w:rsidRPr="002F53A2">
        <w:rPr>
          <w:rFonts w:cs="Arial"/>
          <w:bCs/>
          <w:iCs/>
          <w:snapToGrid w:val="0"/>
          <w:sz w:val="20"/>
        </w:rPr>
        <w:t xml:space="preserve">: …………………... zł </w:t>
      </w:r>
      <w:proofErr w:type="gramStart"/>
      <w:r w:rsidRPr="002F53A2">
        <w:rPr>
          <w:rFonts w:cs="Arial"/>
          <w:bCs/>
          <w:iCs/>
          <w:snapToGrid w:val="0"/>
          <w:sz w:val="20"/>
        </w:rPr>
        <w:t>brutto  (</w:t>
      </w:r>
      <w:proofErr w:type="gramEnd"/>
      <w:r w:rsidRPr="002F53A2">
        <w:rPr>
          <w:rFonts w:cs="Arial"/>
          <w:bCs/>
          <w:iCs/>
          <w:snapToGrid w:val="0"/>
          <w:sz w:val="20"/>
        </w:rPr>
        <w:t>słownie brutto: ……………………………………….….), w tym VAT w wysokości: ……………..……. zł</w:t>
      </w:r>
      <w:r>
        <w:rPr>
          <w:rFonts w:cs="Arial"/>
          <w:bCs/>
          <w:iCs/>
          <w:snapToGrid w:val="0"/>
          <w:sz w:val="20"/>
        </w:rPr>
        <w:t>.</w:t>
      </w:r>
    </w:p>
    <w:p w14:paraId="036B6BC2" w14:textId="77777777" w:rsidR="00BF5A10" w:rsidRPr="006F3188" w:rsidRDefault="00BF5A10" w:rsidP="00DF4040">
      <w:pPr>
        <w:tabs>
          <w:tab w:val="right" w:pos="0"/>
          <w:tab w:val="left" w:pos="355"/>
          <w:tab w:val="left" w:pos="426"/>
          <w:tab w:val="right" w:pos="8894"/>
        </w:tabs>
        <w:spacing w:after="0" w:line="240" w:lineRule="auto"/>
        <w:jc w:val="both"/>
        <w:rPr>
          <w:rFonts w:ascii="Arial" w:hAnsi="Arial" w:cs="Arial"/>
          <w:bCs/>
          <w:iCs/>
          <w:snapToGrid w:val="0"/>
          <w:sz w:val="20"/>
          <w:szCs w:val="20"/>
        </w:rPr>
      </w:pPr>
      <w:r w:rsidRPr="006F3188">
        <w:rPr>
          <w:rFonts w:ascii="Arial" w:hAnsi="Arial" w:cs="Arial"/>
          <w:bCs/>
          <w:iCs/>
          <w:snapToGrid w:val="0"/>
          <w:sz w:val="20"/>
          <w:szCs w:val="20"/>
        </w:rPr>
        <w:t>2.</w:t>
      </w:r>
      <w:r w:rsidRPr="006F3188">
        <w:rPr>
          <w:rFonts w:ascii="Arial" w:hAnsi="Arial" w:cs="Arial"/>
          <w:bCs/>
          <w:iCs/>
          <w:snapToGrid w:val="0"/>
          <w:sz w:val="20"/>
          <w:szCs w:val="20"/>
        </w:rPr>
        <w:tab/>
        <w:t>Rozliczenie za wykonanie Przedmiotu Umowy odbędzie się na podstawie:</w:t>
      </w:r>
    </w:p>
    <w:p w14:paraId="4B8B1AB7" w14:textId="7DC4E81B" w:rsidR="00213F28" w:rsidRPr="006F3188" w:rsidRDefault="00BF5A10" w:rsidP="000F06D8">
      <w:pPr>
        <w:numPr>
          <w:ilvl w:val="0"/>
          <w:numId w:val="21"/>
        </w:numPr>
        <w:tabs>
          <w:tab w:val="right" w:pos="0"/>
          <w:tab w:val="right" w:pos="8894"/>
        </w:tabs>
        <w:spacing w:after="0" w:line="240" w:lineRule="auto"/>
        <w:ind w:left="426" w:hanging="284"/>
        <w:jc w:val="both"/>
        <w:rPr>
          <w:rFonts w:ascii="Arial" w:hAnsi="Arial" w:cs="Arial"/>
          <w:bCs/>
          <w:iCs/>
          <w:snapToGrid w:val="0"/>
          <w:sz w:val="20"/>
          <w:szCs w:val="20"/>
        </w:rPr>
      </w:pPr>
      <w:r w:rsidRPr="006F3188">
        <w:rPr>
          <w:rFonts w:ascii="Arial" w:hAnsi="Arial" w:cs="Arial"/>
          <w:bCs/>
          <w:iCs/>
          <w:snapToGrid w:val="0"/>
          <w:sz w:val="20"/>
          <w:szCs w:val="20"/>
        </w:rPr>
        <w:t>faktur częścio</w:t>
      </w:r>
      <w:r w:rsidR="007A0852" w:rsidRPr="006F3188">
        <w:rPr>
          <w:rFonts w:ascii="Arial" w:hAnsi="Arial" w:cs="Arial"/>
          <w:bCs/>
          <w:iCs/>
          <w:snapToGrid w:val="0"/>
          <w:sz w:val="20"/>
          <w:szCs w:val="20"/>
        </w:rPr>
        <w:t>wych wystawianych do wysokości 8</w:t>
      </w:r>
      <w:r w:rsidRPr="006F3188">
        <w:rPr>
          <w:rFonts w:ascii="Arial" w:hAnsi="Arial" w:cs="Arial"/>
          <w:bCs/>
          <w:iCs/>
          <w:snapToGrid w:val="0"/>
          <w:sz w:val="20"/>
          <w:szCs w:val="20"/>
        </w:rPr>
        <w:t>0% wartości b</w:t>
      </w:r>
      <w:r w:rsidR="006F10B4" w:rsidRPr="006F3188">
        <w:rPr>
          <w:rFonts w:ascii="Arial" w:hAnsi="Arial" w:cs="Arial"/>
          <w:bCs/>
          <w:iCs/>
          <w:snapToGrid w:val="0"/>
          <w:sz w:val="20"/>
          <w:szCs w:val="20"/>
        </w:rPr>
        <w:t>rutto wynagrodzenia określonego</w:t>
      </w:r>
      <w:r w:rsidR="006F10B4" w:rsidRPr="006F3188">
        <w:rPr>
          <w:rFonts w:ascii="Arial" w:hAnsi="Arial" w:cs="Arial"/>
          <w:bCs/>
          <w:iCs/>
          <w:snapToGrid w:val="0"/>
          <w:sz w:val="20"/>
          <w:szCs w:val="20"/>
        </w:rPr>
        <w:br/>
      </w:r>
      <w:r w:rsidRPr="006F3188">
        <w:rPr>
          <w:rFonts w:ascii="Arial" w:hAnsi="Arial" w:cs="Arial"/>
          <w:bCs/>
          <w:iCs/>
          <w:snapToGrid w:val="0"/>
          <w:sz w:val="20"/>
          <w:szCs w:val="20"/>
        </w:rPr>
        <w:t xml:space="preserve">w ust. 1, </w:t>
      </w:r>
      <w:r w:rsidR="002B6C8D">
        <w:rPr>
          <w:rFonts w:ascii="Arial" w:hAnsi="Arial" w:cs="Arial"/>
          <w:bCs/>
          <w:iCs/>
          <w:snapToGrid w:val="0"/>
          <w:sz w:val="20"/>
          <w:szCs w:val="20"/>
        </w:rPr>
        <w:t xml:space="preserve">osobno dla każdej części, </w:t>
      </w:r>
      <w:r w:rsidRPr="006F3188">
        <w:rPr>
          <w:rFonts w:ascii="Arial" w:hAnsi="Arial" w:cs="Arial"/>
          <w:bCs/>
          <w:iCs/>
          <w:snapToGrid w:val="0"/>
          <w:sz w:val="20"/>
          <w:szCs w:val="20"/>
        </w:rPr>
        <w:t xml:space="preserve">przy czym wysokość częściowej płatności </w:t>
      </w:r>
      <w:r w:rsidR="00213F28" w:rsidRPr="006F3188">
        <w:rPr>
          <w:rFonts w:ascii="Arial" w:hAnsi="Arial" w:cs="Arial"/>
          <w:bCs/>
          <w:iCs/>
          <w:snapToGrid w:val="0"/>
          <w:sz w:val="20"/>
          <w:szCs w:val="20"/>
        </w:rPr>
        <w:t>zostanie podzielona w następujący sposób:</w:t>
      </w:r>
    </w:p>
    <w:p w14:paraId="02905D8D" w14:textId="2375D044" w:rsidR="001E3682" w:rsidRPr="006F3188" w:rsidRDefault="001E3682" w:rsidP="000F06D8">
      <w:pPr>
        <w:pStyle w:val="Akapitzlist"/>
        <w:numPr>
          <w:ilvl w:val="0"/>
          <w:numId w:val="38"/>
        </w:numPr>
        <w:tabs>
          <w:tab w:val="right" w:pos="0"/>
          <w:tab w:val="right" w:pos="8894"/>
        </w:tabs>
        <w:jc w:val="both"/>
        <w:rPr>
          <w:rFonts w:cs="Arial"/>
          <w:bCs/>
          <w:iCs/>
          <w:snapToGrid w:val="0"/>
          <w:sz w:val="20"/>
        </w:rPr>
      </w:pPr>
      <w:r w:rsidRPr="006F3188">
        <w:rPr>
          <w:rFonts w:cs="Arial"/>
          <w:bCs/>
          <w:iCs/>
          <w:snapToGrid w:val="0"/>
          <w:sz w:val="20"/>
        </w:rPr>
        <w:t>35% kwoty wynagrodzenia</w:t>
      </w:r>
      <w:r w:rsidR="00696259">
        <w:rPr>
          <w:rFonts w:cs="Arial"/>
          <w:bCs/>
          <w:iCs/>
          <w:snapToGrid w:val="0"/>
          <w:sz w:val="20"/>
        </w:rPr>
        <w:t>,</w:t>
      </w:r>
      <w:r w:rsidRPr="006F3188">
        <w:rPr>
          <w:rFonts w:cs="Arial"/>
          <w:bCs/>
          <w:iCs/>
          <w:snapToGrid w:val="0"/>
          <w:sz w:val="20"/>
        </w:rPr>
        <w:t xml:space="preserve"> </w:t>
      </w:r>
      <w:r w:rsidR="00696259">
        <w:rPr>
          <w:rFonts w:cs="Arial"/>
          <w:bCs/>
          <w:iCs/>
          <w:snapToGrid w:val="0"/>
          <w:sz w:val="20"/>
        </w:rPr>
        <w:t xml:space="preserve">określonego dla każdej z części w ust. 1 pkt 1, 2, 3, </w:t>
      </w:r>
      <w:r w:rsidRPr="006F3188">
        <w:rPr>
          <w:rFonts w:cs="Arial"/>
          <w:bCs/>
          <w:iCs/>
          <w:snapToGrid w:val="0"/>
          <w:sz w:val="20"/>
        </w:rPr>
        <w:t xml:space="preserve">będzie rozliczone w formie płatności podzielonej, w stałej wysokości: ………………zł brutto </w:t>
      </w:r>
      <w:r w:rsidR="00D722D5" w:rsidRPr="006F3188">
        <w:rPr>
          <w:rFonts w:cs="Arial"/>
          <w:bCs/>
          <w:iCs/>
          <w:snapToGrid w:val="0"/>
          <w:sz w:val="20"/>
        </w:rPr>
        <w:t>miesięcznie</w:t>
      </w:r>
      <w:r w:rsidRPr="006F3188">
        <w:rPr>
          <w:rFonts w:cs="Arial"/>
          <w:bCs/>
          <w:iCs/>
          <w:snapToGrid w:val="0"/>
          <w:sz w:val="20"/>
        </w:rPr>
        <w:t xml:space="preserve">, </w:t>
      </w:r>
    </w:p>
    <w:p w14:paraId="49384A57" w14:textId="79C391EC" w:rsidR="001E3682" w:rsidRPr="006F3188" w:rsidRDefault="001E3682" w:rsidP="000F06D8">
      <w:pPr>
        <w:pStyle w:val="Akapitzlist"/>
        <w:numPr>
          <w:ilvl w:val="0"/>
          <w:numId w:val="38"/>
        </w:numPr>
        <w:tabs>
          <w:tab w:val="right" w:pos="0"/>
          <w:tab w:val="right" w:pos="8894"/>
        </w:tabs>
        <w:spacing w:line="276" w:lineRule="auto"/>
        <w:jc w:val="both"/>
        <w:rPr>
          <w:rFonts w:cs="Arial"/>
          <w:bCs/>
          <w:iCs/>
          <w:snapToGrid w:val="0"/>
          <w:sz w:val="20"/>
        </w:rPr>
      </w:pPr>
      <w:r w:rsidRPr="006F3188">
        <w:rPr>
          <w:rFonts w:cs="Arial"/>
          <w:bCs/>
          <w:iCs/>
          <w:snapToGrid w:val="0"/>
          <w:sz w:val="20"/>
        </w:rPr>
        <w:t>65% kwoty wynagrodzenia będzie rozliczona proporcjonalnie do wartości robót i dostaw zafakturowanych w danym okresie przez Wykonawcę robót budowlanych</w:t>
      </w:r>
      <w:r w:rsidR="00A01E19">
        <w:rPr>
          <w:rFonts w:cs="Arial"/>
          <w:bCs/>
          <w:iCs/>
          <w:snapToGrid w:val="0"/>
          <w:sz w:val="20"/>
        </w:rPr>
        <w:t>, dla części określonych w ust. 1 pkt 1, 2, 3.</w:t>
      </w:r>
      <w:r w:rsidRPr="006F3188">
        <w:rPr>
          <w:rFonts w:cs="Arial"/>
          <w:bCs/>
          <w:iCs/>
          <w:snapToGrid w:val="0"/>
          <w:sz w:val="20"/>
        </w:rPr>
        <w:t xml:space="preserve"> </w:t>
      </w:r>
    </w:p>
    <w:p w14:paraId="07CF2218" w14:textId="43E9EBD6" w:rsidR="00BF5A10" w:rsidRPr="006F3188" w:rsidRDefault="00BF5A10" w:rsidP="000F06D8">
      <w:pPr>
        <w:numPr>
          <w:ilvl w:val="0"/>
          <w:numId w:val="18"/>
        </w:numPr>
        <w:tabs>
          <w:tab w:val="left" w:pos="426"/>
          <w:tab w:val="right" w:pos="8894"/>
        </w:tabs>
        <w:spacing w:after="0" w:line="276" w:lineRule="auto"/>
        <w:ind w:left="426" w:hanging="284"/>
        <w:jc w:val="both"/>
        <w:rPr>
          <w:rFonts w:ascii="Arial" w:hAnsi="Arial" w:cs="Arial"/>
          <w:bCs/>
          <w:iCs/>
          <w:snapToGrid w:val="0"/>
          <w:sz w:val="20"/>
          <w:szCs w:val="20"/>
        </w:rPr>
      </w:pPr>
      <w:r w:rsidRPr="006F3188">
        <w:rPr>
          <w:rFonts w:ascii="Arial" w:hAnsi="Arial" w:cs="Arial"/>
          <w:bCs/>
          <w:iCs/>
          <w:snapToGrid w:val="0"/>
          <w:sz w:val="20"/>
          <w:szCs w:val="20"/>
        </w:rPr>
        <w:t>f</w:t>
      </w:r>
      <w:r w:rsidR="007A0852" w:rsidRPr="006F3188">
        <w:rPr>
          <w:rFonts w:ascii="Arial" w:hAnsi="Arial" w:cs="Arial"/>
          <w:bCs/>
          <w:iCs/>
          <w:snapToGrid w:val="0"/>
          <w:sz w:val="20"/>
          <w:szCs w:val="20"/>
        </w:rPr>
        <w:t>aktury końcowej</w:t>
      </w:r>
      <w:r w:rsidR="00781C7B">
        <w:rPr>
          <w:rFonts w:ascii="Arial" w:hAnsi="Arial" w:cs="Arial"/>
          <w:bCs/>
          <w:iCs/>
          <w:snapToGrid w:val="0"/>
          <w:sz w:val="20"/>
          <w:szCs w:val="20"/>
        </w:rPr>
        <w:t>, osobno dla każdej części,</w:t>
      </w:r>
      <w:r w:rsidR="007A0852" w:rsidRPr="006F3188">
        <w:rPr>
          <w:rFonts w:ascii="Arial" w:hAnsi="Arial" w:cs="Arial"/>
          <w:bCs/>
          <w:iCs/>
          <w:snapToGrid w:val="0"/>
          <w:sz w:val="20"/>
          <w:szCs w:val="20"/>
        </w:rPr>
        <w:t xml:space="preserve"> w wysokości do 2</w:t>
      </w:r>
      <w:r w:rsidRPr="006F3188">
        <w:rPr>
          <w:rFonts w:ascii="Arial" w:hAnsi="Arial" w:cs="Arial"/>
          <w:bCs/>
          <w:iCs/>
          <w:snapToGrid w:val="0"/>
          <w:sz w:val="20"/>
          <w:szCs w:val="20"/>
        </w:rPr>
        <w:t>0 % kwoty ok</w:t>
      </w:r>
      <w:r w:rsidR="00DF4040" w:rsidRPr="006F3188">
        <w:rPr>
          <w:rFonts w:ascii="Arial" w:hAnsi="Arial" w:cs="Arial"/>
          <w:bCs/>
          <w:iCs/>
          <w:snapToGrid w:val="0"/>
          <w:sz w:val="20"/>
          <w:szCs w:val="20"/>
        </w:rPr>
        <w:t>reślonej w ust. 1</w:t>
      </w:r>
      <w:r w:rsidR="00696259">
        <w:rPr>
          <w:rFonts w:ascii="Arial" w:hAnsi="Arial" w:cs="Arial"/>
          <w:bCs/>
          <w:iCs/>
          <w:snapToGrid w:val="0"/>
          <w:sz w:val="20"/>
          <w:szCs w:val="20"/>
        </w:rPr>
        <w:t xml:space="preserve"> pkt 1, 2, 3</w:t>
      </w:r>
      <w:r w:rsidR="00DF4040" w:rsidRPr="006F3188">
        <w:rPr>
          <w:rFonts w:ascii="Arial" w:hAnsi="Arial" w:cs="Arial"/>
          <w:bCs/>
          <w:iCs/>
          <w:snapToGrid w:val="0"/>
          <w:sz w:val="20"/>
          <w:szCs w:val="20"/>
        </w:rPr>
        <w:t>, po podpisaniu</w:t>
      </w:r>
      <w:r w:rsidRPr="006F3188">
        <w:rPr>
          <w:rFonts w:ascii="Arial" w:hAnsi="Arial" w:cs="Arial"/>
          <w:bCs/>
          <w:iCs/>
          <w:snapToGrid w:val="0"/>
          <w:sz w:val="20"/>
          <w:szCs w:val="20"/>
        </w:rPr>
        <w:t xml:space="preserve"> protokołu odbioru końcowego robót budowlanych lub po podpisaniu protokołu usunięcia wad stwierdzonych podczas odbioru </w:t>
      </w:r>
      <w:proofErr w:type="gramStart"/>
      <w:r w:rsidRPr="006F3188">
        <w:rPr>
          <w:rFonts w:ascii="Arial" w:hAnsi="Arial" w:cs="Arial"/>
          <w:bCs/>
          <w:iCs/>
          <w:snapToGrid w:val="0"/>
          <w:sz w:val="20"/>
          <w:szCs w:val="20"/>
        </w:rPr>
        <w:t>końcowego</w:t>
      </w:r>
      <w:proofErr w:type="gramEnd"/>
      <w:r w:rsidRPr="006F3188">
        <w:rPr>
          <w:rFonts w:ascii="Arial" w:hAnsi="Arial" w:cs="Arial"/>
          <w:bCs/>
          <w:iCs/>
          <w:snapToGrid w:val="0"/>
          <w:sz w:val="20"/>
          <w:szCs w:val="20"/>
        </w:rPr>
        <w:t xml:space="preserve"> jeśli takie wady zostaną stwierdzone</w:t>
      </w:r>
      <w:r w:rsidR="00821ECB" w:rsidRPr="006F3188">
        <w:rPr>
          <w:rFonts w:ascii="Arial" w:hAnsi="Arial" w:cs="Arial"/>
          <w:bCs/>
          <w:iCs/>
          <w:snapToGrid w:val="0"/>
          <w:sz w:val="20"/>
          <w:szCs w:val="20"/>
        </w:rPr>
        <w:t>.</w:t>
      </w:r>
    </w:p>
    <w:p w14:paraId="5553345D" w14:textId="0D06FDC9" w:rsidR="00BF5A10" w:rsidRPr="006F3188" w:rsidRDefault="00BF5A10" w:rsidP="000F06D8">
      <w:pPr>
        <w:numPr>
          <w:ilvl w:val="0"/>
          <w:numId w:val="19"/>
        </w:numPr>
        <w:tabs>
          <w:tab w:val="right" w:pos="8894"/>
        </w:tabs>
        <w:spacing w:after="0" w:line="276" w:lineRule="auto"/>
        <w:ind w:left="284" w:hanging="284"/>
        <w:jc w:val="both"/>
        <w:rPr>
          <w:rFonts w:ascii="Arial" w:hAnsi="Arial" w:cs="Arial"/>
          <w:bCs/>
          <w:iCs/>
          <w:snapToGrid w:val="0"/>
          <w:sz w:val="20"/>
          <w:szCs w:val="20"/>
        </w:rPr>
      </w:pPr>
      <w:r w:rsidRPr="006F3188">
        <w:rPr>
          <w:rFonts w:ascii="Arial" w:hAnsi="Arial" w:cs="Arial"/>
          <w:bCs/>
          <w:iCs/>
          <w:snapToGrid w:val="0"/>
          <w:sz w:val="20"/>
          <w:szCs w:val="20"/>
        </w:rPr>
        <w:t xml:space="preserve">W przypadku odstąpienia przez Zamawiającego od umowy z wykonawcą </w:t>
      </w:r>
      <w:proofErr w:type="gramStart"/>
      <w:r w:rsidRPr="006F3188">
        <w:rPr>
          <w:rFonts w:ascii="Arial" w:hAnsi="Arial" w:cs="Arial"/>
          <w:bCs/>
          <w:iCs/>
          <w:snapToGrid w:val="0"/>
          <w:sz w:val="20"/>
          <w:szCs w:val="20"/>
        </w:rPr>
        <w:t>robót,</w:t>
      </w:r>
      <w:proofErr w:type="gramEnd"/>
      <w:r w:rsidRPr="006F3188">
        <w:rPr>
          <w:rFonts w:ascii="Arial" w:hAnsi="Arial" w:cs="Arial"/>
          <w:bCs/>
          <w:iCs/>
          <w:snapToGrid w:val="0"/>
          <w:sz w:val="20"/>
          <w:szCs w:val="20"/>
        </w:rPr>
        <w:t xml:space="preserve"> lub z innych przyczyn zaniechania wykonywania robót budowlanych, wysokość wynagrodzenia Inspektora Nadzoru będzie ustalona proporcjonalnie do stanu zaawansowania robót Wykonawcy robót budowlanych</w:t>
      </w:r>
      <w:r w:rsidR="00821ECB" w:rsidRPr="006F3188">
        <w:rPr>
          <w:rFonts w:ascii="Arial" w:hAnsi="Arial" w:cs="Arial"/>
          <w:bCs/>
          <w:iCs/>
          <w:snapToGrid w:val="0"/>
          <w:sz w:val="20"/>
          <w:szCs w:val="20"/>
        </w:rPr>
        <w:t>.</w:t>
      </w:r>
    </w:p>
    <w:p w14:paraId="740CC406" w14:textId="492C7F3E" w:rsidR="00BF5A10" w:rsidRPr="006F3188" w:rsidRDefault="00BF5A10" w:rsidP="000F06D8">
      <w:pPr>
        <w:numPr>
          <w:ilvl w:val="0"/>
          <w:numId w:val="19"/>
        </w:numPr>
        <w:tabs>
          <w:tab w:val="right" w:pos="8894"/>
        </w:tabs>
        <w:spacing w:after="0" w:line="276" w:lineRule="auto"/>
        <w:ind w:left="284" w:hanging="284"/>
        <w:jc w:val="both"/>
        <w:rPr>
          <w:rFonts w:ascii="Arial" w:hAnsi="Arial" w:cs="Arial"/>
          <w:bCs/>
          <w:iCs/>
          <w:snapToGrid w:val="0"/>
          <w:sz w:val="20"/>
          <w:szCs w:val="20"/>
        </w:rPr>
      </w:pPr>
      <w:r w:rsidRPr="006F3188">
        <w:rPr>
          <w:rFonts w:ascii="Arial" w:hAnsi="Arial" w:cs="Arial"/>
          <w:bCs/>
          <w:iCs/>
          <w:snapToGrid w:val="0"/>
          <w:sz w:val="20"/>
          <w:szCs w:val="20"/>
        </w:rPr>
        <w:t xml:space="preserve">Należność Inspektora Nadzoru będzie płatna przelewem na wskazany przez Inspektora Nadzoru rachunek bankowy, w terminie do </w:t>
      </w:r>
      <w:r w:rsidR="00F331A1">
        <w:rPr>
          <w:rFonts w:ascii="Arial" w:hAnsi="Arial" w:cs="Arial"/>
          <w:bCs/>
          <w:iCs/>
          <w:snapToGrid w:val="0"/>
          <w:sz w:val="20"/>
          <w:szCs w:val="20"/>
        </w:rPr>
        <w:t>30</w:t>
      </w:r>
      <w:r w:rsidRPr="006F3188">
        <w:rPr>
          <w:rFonts w:ascii="Arial" w:hAnsi="Arial" w:cs="Arial"/>
          <w:bCs/>
          <w:iCs/>
          <w:snapToGrid w:val="0"/>
          <w:sz w:val="20"/>
          <w:szCs w:val="20"/>
        </w:rPr>
        <w:t xml:space="preserve"> dni od daty dostarczenia Zamawiającemu przez Inspektora Nadzoru poprawnie wystawionych faktur VAT. </w:t>
      </w:r>
    </w:p>
    <w:p w14:paraId="4695ACE2" w14:textId="1F2B0D8F" w:rsidR="00BF5A10" w:rsidRPr="006F3188" w:rsidRDefault="00BF5A10" w:rsidP="000F06D8">
      <w:pPr>
        <w:numPr>
          <w:ilvl w:val="0"/>
          <w:numId w:val="19"/>
        </w:numPr>
        <w:tabs>
          <w:tab w:val="right" w:pos="0"/>
          <w:tab w:val="right" w:pos="8894"/>
        </w:tabs>
        <w:spacing w:after="0" w:line="276" w:lineRule="auto"/>
        <w:ind w:left="284" w:hanging="284"/>
        <w:jc w:val="both"/>
        <w:rPr>
          <w:rFonts w:ascii="Arial" w:hAnsi="Arial" w:cs="Arial"/>
          <w:bCs/>
          <w:iCs/>
          <w:snapToGrid w:val="0"/>
          <w:sz w:val="20"/>
          <w:szCs w:val="20"/>
        </w:rPr>
      </w:pPr>
      <w:r w:rsidRPr="006F3188">
        <w:rPr>
          <w:rFonts w:ascii="Arial" w:hAnsi="Arial" w:cs="Arial"/>
          <w:bCs/>
          <w:iCs/>
          <w:snapToGrid w:val="0"/>
          <w:sz w:val="20"/>
          <w:szCs w:val="20"/>
        </w:rPr>
        <w:t>W przypadku gdy wykonawcy robót udzielone zostaną zamó</w:t>
      </w:r>
      <w:r w:rsidR="00946BBD" w:rsidRPr="006F3188">
        <w:rPr>
          <w:rFonts w:ascii="Arial" w:hAnsi="Arial" w:cs="Arial"/>
          <w:bCs/>
          <w:iCs/>
          <w:snapToGrid w:val="0"/>
          <w:sz w:val="20"/>
          <w:szCs w:val="20"/>
        </w:rPr>
        <w:t>wienia dodatkowe do wykonania w </w:t>
      </w:r>
      <w:r w:rsidRPr="006F3188">
        <w:rPr>
          <w:rFonts w:ascii="Arial" w:hAnsi="Arial" w:cs="Arial"/>
          <w:bCs/>
          <w:iCs/>
          <w:snapToGrid w:val="0"/>
          <w:sz w:val="20"/>
          <w:szCs w:val="20"/>
        </w:rPr>
        <w:t>ramach bieżącego zadania inwestycyjnego Inspektor Nadzoru zobowiązany będzie do nadzorowania robót wykonywanych w ramach zamówień dodatkowych. Jeżeli łączna wartość zamówień dodatkowych nie przekroczy 20 % początkowej wartości zadania inwestycyjnego to wystąpienie zamówień dodatkowych nie będzie stanowiło podstawy do zmiany wynagrodzenia Inspektora Nadzoru.</w:t>
      </w:r>
    </w:p>
    <w:p w14:paraId="3D37F644" w14:textId="1BD5054E" w:rsidR="00CB3037" w:rsidRPr="006F3188" w:rsidRDefault="00BF5A10" w:rsidP="000F06D8">
      <w:pPr>
        <w:numPr>
          <w:ilvl w:val="0"/>
          <w:numId w:val="19"/>
        </w:numPr>
        <w:tabs>
          <w:tab w:val="right" w:pos="0"/>
          <w:tab w:val="right" w:pos="8894"/>
        </w:tabs>
        <w:spacing w:after="0" w:line="240" w:lineRule="auto"/>
        <w:ind w:left="284" w:hanging="284"/>
        <w:jc w:val="both"/>
        <w:rPr>
          <w:rFonts w:ascii="Arial" w:hAnsi="Arial" w:cs="Arial"/>
          <w:bCs/>
          <w:iCs/>
          <w:snapToGrid w:val="0"/>
          <w:sz w:val="20"/>
          <w:szCs w:val="20"/>
        </w:rPr>
      </w:pPr>
      <w:r w:rsidRPr="006F3188">
        <w:rPr>
          <w:rFonts w:ascii="Arial" w:hAnsi="Arial" w:cs="Arial"/>
          <w:bCs/>
          <w:iCs/>
          <w:snapToGrid w:val="0"/>
          <w:sz w:val="20"/>
          <w:szCs w:val="20"/>
        </w:rPr>
        <w:t xml:space="preserve">Wydłużenie pierwotnego, planowanego i zawartego w umowie na wykonanie robót budowlanych terminu zakończenia budowy o okres do </w:t>
      </w:r>
      <w:r w:rsidR="00821ECB" w:rsidRPr="006F3188">
        <w:rPr>
          <w:rFonts w:ascii="Arial" w:hAnsi="Arial" w:cs="Arial"/>
          <w:bCs/>
          <w:iCs/>
          <w:snapToGrid w:val="0"/>
          <w:sz w:val="20"/>
          <w:szCs w:val="20"/>
        </w:rPr>
        <w:t>2</w:t>
      </w:r>
      <w:r w:rsidRPr="006F3188">
        <w:rPr>
          <w:rFonts w:ascii="Arial" w:hAnsi="Arial" w:cs="Arial"/>
          <w:bCs/>
          <w:iCs/>
          <w:snapToGrid w:val="0"/>
          <w:sz w:val="20"/>
          <w:szCs w:val="20"/>
        </w:rPr>
        <w:t xml:space="preserve"> miesięcy nie stanowi podstawy do </w:t>
      </w:r>
      <w:r w:rsidR="0035784D" w:rsidRPr="006F3188">
        <w:rPr>
          <w:rFonts w:ascii="Arial" w:hAnsi="Arial" w:cs="Arial"/>
          <w:bCs/>
          <w:iCs/>
          <w:snapToGrid w:val="0"/>
          <w:sz w:val="20"/>
          <w:szCs w:val="20"/>
        </w:rPr>
        <w:t>żądania</w:t>
      </w:r>
      <w:r w:rsidRPr="006F3188">
        <w:rPr>
          <w:rFonts w:ascii="Arial" w:hAnsi="Arial" w:cs="Arial"/>
          <w:bCs/>
          <w:iCs/>
          <w:snapToGrid w:val="0"/>
          <w:sz w:val="20"/>
          <w:szCs w:val="20"/>
        </w:rPr>
        <w:t xml:space="preserve"> przez Inspektora Nadzoru zwiększenia wynagrodzenia określonego w ust. 1.</w:t>
      </w:r>
      <w:bookmarkStart w:id="2" w:name="_Hlk90638235"/>
    </w:p>
    <w:p w14:paraId="01C6A38D" w14:textId="77777777" w:rsidR="00DF4040" w:rsidRPr="006F3188" w:rsidRDefault="00DF4040" w:rsidP="00DF4040">
      <w:pPr>
        <w:tabs>
          <w:tab w:val="right" w:pos="0"/>
          <w:tab w:val="right" w:pos="8894"/>
        </w:tabs>
        <w:spacing w:after="0" w:line="240" w:lineRule="auto"/>
        <w:ind w:left="284"/>
        <w:jc w:val="both"/>
        <w:rPr>
          <w:rFonts w:ascii="Arial" w:hAnsi="Arial" w:cs="Arial"/>
          <w:bCs/>
          <w:iCs/>
          <w:snapToGrid w:val="0"/>
          <w:sz w:val="20"/>
          <w:szCs w:val="20"/>
        </w:rPr>
      </w:pPr>
    </w:p>
    <w:p w14:paraId="46574C97" w14:textId="6AF394B0" w:rsidR="00684BD1" w:rsidRPr="006F3188" w:rsidRDefault="00807CF6" w:rsidP="00DF4040">
      <w:pPr>
        <w:tabs>
          <w:tab w:val="right" w:pos="0"/>
          <w:tab w:val="left" w:pos="355"/>
          <w:tab w:val="left" w:pos="426"/>
          <w:tab w:val="right" w:pos="8894"/>
        </w:tabs>
        <w:spacing w:after="0" w:line="240" w:lineRule="auto"/>
        <w:jc w:val="center"/>
        <w:rPr>
          <w:rFonts w:ascii="Arial" w:hAnsi="Arial" w:cs="Arial"/>
          <w:b/>
          <w:bCs/>
          <w:iCs/>
          <w:snapToGrid w:val="0"/>
          <w:sz w:val="20"/>
          <w:szCs w:val="20"/>
        </w:rPr>
      </w:pPr>
      <w:r w:rsidRPr="006F3188">
        <w:rPr>
          <w:rFonts w:ascii="Arial" w:hAnsi="Arial" w:cs="Arial"/>
          <w:b/>
          <w:bCs/>
          <w:iCs/>
          <w:snapToGrid w:val="0"/>
          <w:sz w:val="20"/>
          <w:szCs w:val="20"/>
        </w:rPr>
        <w:t>§</w:t>
      </w:r>
      <w:r w:rsidR="00C12E7C" w:rsidRPr="006F3188">
        <w:rPr>
          <w:rFonts w:ascii="Arial" w:hAnsi="Arial" w:cs="Arial"/>
          <w:b/>
          <w:bCs/>
          <w:iCs/>
          <w:snapToGrid w:val="0"/>
          <w:sz w:val="20"/>
          <w:szCs w:val="20"/>
        </w:rPr>
        <w:t xml:space="preserve"> </w:t>
      </w:r>
      <w:r w:rsidRPr="006F3188">
        <w:rPr>
          <w:rFonts w:ascii="Arial" w:hAnsi="Arial" w:cs="Arial"/>
          <w:b/>
          <w:bCs/>
          <w:iCs/>
          <w:snapToGrid w:val="0"/>
          <w:sz w:val="20"/>
          <w:szCs w:val="20"/>
        </w:rPr>
        <w:t>7</w:t>
      </w:r>
      <w:r w:rsidR="00FD6228" w:rsidRPr="006F3188">
        <w:rPr>
          <w:rFonts w:ascii="Arial" w:hAnsi="Arial" w:cs="Arial"/>
          <w:b/>
          <w:bCs/>
          <w:iCs/>
          <w:snapToGrid w:val="0"/>
          <w:sz w:val="20"/>
          <w:szCs w:val="20"/>
        </w:rPr>
        <w:br/>
      </w:r>
      <w:r w:rsidR="00684BD1" w:rsidRPr="006F3188">
        <w:rPr>
          <w:rFonts w:ascii="Arial" w:hAnsi="Arial" w:cs="Arial"/>
          <w:b/>
          <w:bCs/>
          <w:iCs/>
          <w:snapToGrid w:val="0"/>
          <w:sz w:val="20"/>
          <w:szCs w:val="20"/>
        </w:rPr>
        <w:t>CZAS TRWANIA UMOWY</w:t>
      </w:r>
    </w:p>
    <w:p w14:paraId="1938A56D" w14:textId="77777777" w:rsidR="000C434E" w:rsidRPr="00FE55DB" w:rsidRDefault="00684BD1" w:rsidP="000F06D8">
      <w:pPr>
        <w:numPr>
          <w:ilvl w:val="0"/>
          <w:numId w:val="23"/>
        </w:numPr>
        <w:tabs>
          <w:tab w:val="right" w:pos="0"/>
          <w:tab w:val="right" w:pos="8894"/>
        </w:tabs>
        <w:spacing w:after="0" w:line="240" w:lineRule="auto"/>
        <w:ind w:left="360" w:hanging="360"/>
        <w:jc w:val="both"/>
        <w:rPr>
          <w:rFonts w:ascii="Arial" w:hAnsi="Arial" w:cs="Arial"/>
          <w:bCs/>
          <w:i/>
          <w:iCs/>
          <w:snapToGrid w:val="0"/>
          <w:sz w:val="20"/>
          <w:szCs w:val="20"/>
        </w:rPr>
      </w:pPr>
      <w:r w:rsidRPr="00FE55DB">
        <w:rPr>
          <w:rFonts w:ascii="Arial" w:hAnsi="Arial" w:cs="Arial"/>
          <w:bCs/>
          <w:iCs/>
          <w:snapToGrid w:val="0"/>
          <w:sz w:val="20"/>
          <w:szCs w:val="20"/>
        </w:rPr>
        <w:t xml:space="preserve">Inspektor Nadzoru będzie wykonywał swoje obowiązki od dnia </w:t>
      </w:r>
      <w:r w:rsidR="002D09C0" w:rsidRPr="00FE55DB">
        <w:rPr>
          <w:rFonts w:ascii="Arial" w:hAnsi="Arial" w:cs="Arial"/>
          <w:bCs/>
          <w:iCs/>
          <w:snapToGrid w:val="0"/>
          <w:sz w:val="20"/>
          <w:szCs w:val="20"/>
        </w:rPr>
        <w:t xml:space="preserve">zawarcia niniejszej umowy </w:t>
      </w:r>
      <w:r w:rsidR="002D09C0" w:rsidRPr="00FE55DB">
        <w:rPr>
          <w:rFonts w:ascii="Arial" w:hAnsi="Arial" w:cs="Arial"/>
          <w:snapToGrid w:val="0"/>
          <w:sz w:val="20"/>
          <w:szCs w:val="20"/>
        </w:rPr>
        <w:t>do czasu zakończenia robót budowlanych, tj.</w:t>
      </w:r>
      <w:r w:rsidR="000C434E" w:rsidRPr="00FE55DB">
        <w:rPr>
          <w:rFonts w:ascii="Arial" w:hAnsi="Arial" w:cs="Arial"/>
          <w:snapToGrid w:val="0"/>
          <w:sz w:val="20"/>
          <w:szCs w:val="20"/>
        </w:rPr>
        <w:t>:</w:t>
      </w:r>
    </w:p>
    <w:p w14:paraId="42727AEB" w14:textId="594BB4B3" w:rsidR="000C434E" w:rsidRPr="00FE55DB" w:rsidRDefault="000C434E" w:rsidP="00F63B34">
      <w:pPr>
        <w:pStyle w:val="Akapitzlist"/>
        <w:numPr>
          <w:ilvl w:val="1"/>
          <w:numId w:val="46"/>
        </w:numPr>
        <w:tabs>
          <w:tab w:val="right" w:pos="0"/>
          <w:tab w:val="right" w:pos="8894"/>
        </w:tabs>
        <w:jc w:val="both"/>
        <w:rPr>
          <w:rFonts w:cs="Arial"/>
          <w:bCs/>
          <w:i/>
          <w:iCs/>
          <w:snapToGrid w:val="0"/>
          <w:sz w:val="20"/>
        </w:rPr>
      </w:pPr>
      <w:r w:rsidRPr="00FE55DB">
        <w:rPr>
          <w:rFonts w:cs="Arial"/>
          <w:snapToGrid w:val="0"/>
          <w:sz w:val="20"/>
        </w:rPr>
        <w:t xml:space="preserve">Dla Części 1: 20 </w:t>
      </w:r>
      <w:r w:rsidR="002D09C0" w:rsidRPr="00FE55DB">
        <w:rPr>
          <w:rFonts w:cs="Arial"/>
          <w:snapToGrid w:val="0"/>
          <w:sz w:val="20"/>
        </w:rPr>
        <w:t>tygodni od dnia podpisania umowy z wykonawcą robót budowlanych</w:t>
      </w:r>
      <w:r w:rsidRPr="00FE55DB">
        <w:rPr>
          <w:rFonts w:cs="Arial"/>
          <w:snapToGrid w:val="0"/>
          <w:sz w:val="20"/>
        </w:rPr>
        <w:t>,</w:t>
      </w:r>
      <w:r w:rsidR="002D09C0" w:rsidRPr="00FE55DB">
        <w:rPr>
          <w:rFonts w:cs="Arial"/>
          <w:snapToGrid w:val="0"/>
          <w:sz w:val="20"/>
        </w:rPr>
        <w:t xml:space="preserve"> </w:t>
      </w:r>
      <w:r w:rsidR="002D09C0" w:rsidRPr="00FE55DB">
        <w:rPr>
          <w:rFonts w:cs="Arial"/>
          <w:i/>
          <w:iCs/>
          <w:snapToGrid w:val="0"/>
          <w:sz w:val="20"/>
        </w:rPr>
        <w:t xml:space="preserve"> </w:t>
      </w:r>
    </w:p>
    <w:p w14:paraId="7EDCDAC2" w14:textId="70E8DB39" w:rsidR="000C434E" w:rsidRPr="00FE55DB" w:rsidRDefault="000C434E" w:rsidP="00427574">
      <w:pPr>
        <w:pStyle w:val="Akapitzlist"/>
        <w:numPr>
          <w:ilvl w:val="1"/>
          <w:numId w:val="46"/>
        </w:numPr>
        <w:tabs>
          <w:tab w:val="right" w:pos="0"/>
          <w:tab w:val="right" w:pos="8894"/>
        </w:tabs>
        <w:jc w:val="both"/>
        <w:rPr>
          <w:rFonts w:cs="Arial"/>
          <w:bCs/>
          <w:i/>
          <w:iCs/>
          <w:snapToGrid w:val="0"/>
          <w:sz w:val="20"/>
        </w:rPr>
      </w:pPr>
      <w:r w:rsidRPr="00FE55DB">
        <w:rPr>
          <w:rFonts w:cs="Arial"/>
          <w:snapToGrid w:val="0"/>
          <w:sz w:val="20"/>
        </w:rPr>
        <w:t xml:space="preserve">Dla Części 2: 43 tygodnie od dnia podpisania umowy z wykonawcą robót budowlanych, </w:t>
      </w:r>
      <w:r w:rsidRPr="00FE55DB">
        <w:rPr>
          <w:rFonts w:cs="Arial"/>
          <w:i/>
          <w:iCs/>
          <w:snapToGrid w:val="0"/>
          <w:sz w:val="20"/>
        </w:rPr>
        <w:t xml:space="preserve"> </w:t>
      </w:r>
    </w:p>
    <w:p w14:paraId="79C1456D" w14:textId="193E5A30" w:rsidR="000C434E" w:rsidRPr="00FE55DB" w:rsidRDefault="000C434E" w:rsidP="00427574">
      <w:pPr>
        <w:pStyle w:val="Akapitzlist"/>
        <w:numPr>
          <w:ilvl w:val="1"/>
          <w:numId w:val="46"/>
        </w:numPr>
        <w:tabs>
          <w:tab w:val="right" w:pos="0"/>
          <w:tab w:val="right" w:pos="8894"/>
        </w:tabs>
        <w:jc w:val="both"/>
        <w:rPr>
          <w:rFonts w:cs="Arial"/>
          <w:bCs/>
          <w:i/>
          <w:iCs/>
          <w:snapToGrid w:val="0"/>
          <w:sz w:val="20"/>
        </w:rPr>
      </w:pPr>
      <w:r w:rsidRPr="00FE55DB">
        <w:rPr>
          <w:rFonts w:cs="Arial"/>
          <w:snapToGrid w:val="0"/>
          <w:sz w:val="20"/>
        </w:rPr>
        <w:t xml:space="preserve">Dla Części 3: 58 tygodni od dnia podpisania umowy z wykonawcą robót budowlanych </w:t>
      </w:r>
      <w:r w:rsidRPr="00FE55DB">
        <w:rPr>
          <w:rFonts w:cs="Arial"/>
          <w:i/>
          <w:iCs/>
          <w:snapToGrid w:val="0"/>
          <w:sz w:val="20"/>
        </w:rPr>
        <w:t xml:space="preserve"> </w:t>
      </w:r>
    </w:p>
    <w:p w14:paraId="1DA232C5" w14:textId="0DD555B5" w:rsidR="00684BD1" w:rsidRPr="00FE55DB" w:rsidRDefault="000C434E" w:rsidP="00781BFE">
      <w:pPr>
        <w:tabs>
          <w:tab w:val="right" w:pos="0"/>
          <w:tab w:val="right" w:pos="8894"/>
        </w:tabs>
        <w:ind w:left="360"/>
        <w:jc w:val="both"/>
        <w:rPr>
          <w:rFonts w:ascii="Arial" w:hAnsi="Arial" w:cs="Arial"/>
          <w:bCs/>
          <w:iCs/>
          <w:snapToGrid w:val="0"/>
          <w:sz w:val="20"/>
        </w:rPr>
      </w:pPr>
      <w:r w:rsidRPr="00FE55DB">
        <w:rPr>
          <w:rFonts w:ascii="Arial" w:hAnsi="Arial" w:cs="Arial"/>
          <w:bCs/>
          <w:iCs/>
          <w:snapToGrid w:val="0"/>
          <w:sz w:val="20"/>
        </w:rPr>
        <w:tab/>
      </w:r>
      <w:r w:rsidR="00684BD1" w:rsidRPr="00FE55DB">
        <w:rPr>
          <w:rFonts w:ascii="Arial" w:hAnsi="Arial" w:cs="Arial"/>
          <w:bCs/>
          <w:iCs/>
          <w:snapToGrid w:val="0"/>
          <w:sz w:val="20"/>
        </w:rPr>
        <w:t xml:space="preserve">oraz </w:t>
      </w:r>
      <w:r w:rsidRPr="00FE55DB">
        <w:rPr>
          <w:rFonts w:ascii="Arial" w:hAnsi="Arial" w:cs="Arial"/>
          <w:bCs/>
          <w:iCs/>
          <w:snapToGrid w:val="0"/>
          <w:sz w:val="20"/>
        </w:rPr>
        <w:t xml:space="preserve">odrębnie dla pkt 1, 2, 3 niniejszego ustępu </w:t>
      </w:r>
      <w:r w:rsidR="00684BD1" w:rsidRPr="00FE55DB">
        <w:rPr>
          <w:rFonts w:ascii="Arial" w:hAnsi="Arial" w:cs="Arial"/>
          <w:bCs/>
          <w:iCs/>
          <w:snapToGrid w:val="0"/>
          <w:sz w:val="20"/>
        </w:rPr>
        <w:t>w 30</w:t>
      </w:r>
      <w:r w:rsidR="003F2478" w:rsidRPr="00FE55DB">
        <w:rPr>
          <w:rFonts w:ascii="Arial" w:hAnsi="Arial" w:cs="Arial"/>
          <w:bCs/>
          <w:iCs/>
          <w:snapToGrid w:val="0"/>
          <w:sz w:val="20"/>
        </w:rPr>
        <w:t>-</w:t>
      </w:r>
      <w:r w:rsidR="00684BD1" w:rsidRPr="00FE55DB">
        <w:rPr>
          <w:rFonts w:ascii="Arial" w:hAnsi="Arial" w:cs="Arial"/>
          <w:bCs/>
          <w:iCs/>
          <w:snapToGrid w:val="0"/>
          <w:sz w:val="20"/>
        </w:rPr>
        <w:t>dniowym okresie przewidzianym na dokonanie</w:t>
      </w:r>
      <w:r w:rsidR="00781BFE" w:rsidRPr="00FE55DB">
        <w:rPr>
          <w:rFonts w:ascii="Arial" w:hAnsi="Arial" w:cs="Arial"/>
          <w:bCs/>
          <w:iCs/>
          <w:snapToGrid w:val="0"/>
          <w:sz w:val="20"/>
        </w:rPr>
        <w:t xml:space="preserve"> </w:t>
      </w:r>
      <w:r w:rsidR="00684BD1" w:rsidRPr="00FE55DB">
        <w:rPr>
          <w:rFonts w:ascii="Arial" w:hAnsi="Arial" w:cs="Arial"/>
          <w:bCs/>
          <w:iCs/>
          <w:snapToGrid w:val="0"/>
          <w:sz w:val="20"/>
        </w:rPr>
        <w:t>odbioru końcowego</w:t>
      </w:r>
      <w:r w:rsidRPr="00FE55DB">
        <w:rPr>
          <w:rFonts w:ascii="Arial" w:hAnsi="Arial" w:cs="Arial"/>
          <w:bCs/>
          <w:iCs/>
          <w:snapToGrid w:val="0"/>
          <w:sz w:val="20"/>
        </w:rPr>
        <w:t xml:space="preserve"> </w:t>
      </w:r>
      <w:r w:rsidR="00684BD1" w:rsidRPr="00FE55DB">
        <w:rPr>
          <w:rFonts w:ascii="Arial" w:hAnsi="Arial" w:cs="Arial"/>
          <w:bCs/>
          <w:iCs/>
          <w:snapToGrid w:val="0"/>
          <w:sz w:val="20"/>
        </w:rPr>
        <w:t xml:space="preserve">i </w:t>
      </w:r>
      <w:r w:rsidR="003F2478" w:rsidRPr="00FE55DB">
        <w:rPr>
          <w:rFonts w:ascii="Arial" w:hAnsi="Arial" w:cs="Arial"/>
          <w:bCs/>
          <w:iCs/>
          <w:snapToGrid w:val="0"/>
          <w:sz w:val="20"/>
        </w:rPr>
        <w:t>rozliczenie robót budowlanych. W przypadku stwierdzenia podczas odbioru</w:t>
      </w:r>
      <w:r w:rsidR="00781BFE" w:rsidRPr="00FE55DB">
        <w:rPr>
          <w:rFonts w:ascii="Arial" w:hAnsi="Arial" w:cs="Arial"/>
          <w:bCs/>
          <w:iCs/>
          <w:snapToGrid w:val="0"/>
          <w:sz w:val="20"/>
        </w:rPr>
        <w:t xml:space="preserve"> </w:t>
      </w:r>
      <w:r w:rsidR="003F2478" w:rsidRPr="00FE55DB">
        <w:rPr>
          <w:rFonts w:ascii="Arial" w:hAnsi="Arial" w:cs="Arial"/>
          <w:bCs/>
          <w:iCs/>
          <w:snapToGrid w:val="0"/>
          <w:sz w:val="20"/>
        </w:rPr>
        <w:t xml:space="preserve">końcowego wad wykonanych robót Inspektor Nadzoru będzie wykonywał swoje obowiązki </w:t>
      </w:r>
      <w:r w:rsidR="00684BD1" w:rsidRPr="00FE55DB">
        <w:rPr>
          <w:rFonts w:ascii="Arial" w:hAnsi="Arial" w:cs="Arial"/>
          <w:bCs/>
          <w:iCs/>
          <w:snapToGrid w:val="0"/>
          <w:sz w:val="20"/>
        </w:rPr>
        <w:t xml:space="preserve">w </w:t>
      </w:r>
      <w:r w:rsidR="003F2478" w:rsidRPr="00FE55DB">
        <w:rPr>
          <w:rFonts w:ascii="Arial" w:hAnsi="Arial" w:cs="Arial"/>
          <w:bCs/>
          <w:iCs/>
          <w:snapToGrid w:val="0"/>
          <w:sz w:val="20"/>
        </w:rPr>
        <w:t xml:space="preserve">kolejnym </w:t>
      </w:r>
      <w:r w:rsidR="00684BD1" w:rsidRPr="00FE55DB">
        <w:rPr>
          <w:rFonts w:ascii="Arial" w:hAnsi="Arial" w:cs="Arial"/>
          <w:bCs/>
          <w:iCs/>
          <w:snapToGrid w:val="0"/>
          <w:sz w:val="20"/>
        </w:rPr>
        <w:t>30</w:t>
      </w:r>
      <w:r w:rsidR="003F2478" w:rsidRPr="00FE55DB">
        <w:rPr>
          <w:rFonts w:ascii="Arial" w:hAnsi="Arial" w:cs="Arial"/>
          <w:bCs/>
          <w:iCs/>
          <w:snapToGrid w:val="0"/>
          <w:sz w:val="20"/>
        </w:rPr>
        <w:t>-</w:t>
      </w:r>
      <w:r w:rsidR="00684BD1" w:rsidRPr="00FE55DB">
        <w:rPr>
          <w:rFonts w:ascii="Arial" w:hAnsi="Arial" w:cs="Arial"/>
          <w:bCs/>
          <w:iCs/>
          <w:snapToGrid w:val="0"/>
          <w:sz w:val="20"/>
        </w:rPr>
        <w:t xml:space="preserve">dniowym okresie </w:t>
      </w:r>
      <w:r w:rsidR="003F2478" w:rsidRPr="00FE55DB">
        <w:rPr>
          <w:rFonts w:ascii="Arial" w:hAnsi="Arial" w:cs="Arial"/>
          <w:bCs/>
          <w:iCs/>
          <w:snapToGrid w:val="0"/>
          <w:sz w:val="20"/>
        </w:rPr>
        <w:t>przewidzianym na usunięcie stwierdzonych wad.</w:t>
      </w:r>
    </w:p>
    <w:p w14:paraId="520957E6" w14:textId="38CD6817" w:rsidR="00FE2436" w:rsidRPr="006F3188" w:rsidRDefault="00684BD1" w:rsidP="000F06D8">
      <w:pPr>
        <w:numPr>
          <w:ilvl w:val="0"/>
          <w:numId w:val="23"/>
        </w:numPr>
        <w:tabs>
          <w:tab w:val="right" w:pos="0"/>
          <w:tab w:val="right" w:pos="8894"/>
        </w:tabs>
        <w:spacing w:after="0" w:line="240" w:lineRule="auto"/>
        <w:ind w:left="360" w:hanging="360"/>
        <w:jc w:val="both"/>
        <w:rPr>
          <w:rFonts w:ascii="Arial" w:hAnsi="Arial" w:cs="Arial"/>
          <w:bCs/>
          <w:iCs/>
          <w:snapToGrid w:val="0"/>
          <w:sz w:val="20"/>
          <w:szCs w:val="20"/>
        </w:rPr>
      </w:pPr>
      <w:r w:rsidRPr="0058318B">
        <w:rPr>
          <w:rFonts w:ascii="Arial" w:hAnsi="Arial" w:cs="Arial"/>
          <w:bCs/>
          <w:iCs/>
          <w:snapToGrid w:val="0"/>
          <w:sz w:val="20"/>
          <w:szCs w:val="20"/>
        </w:rPr>
        <w:t xml:space="preserve">Wobec wymagań określonych w ust. </w:t>
      </w:r>
      <w:r w:rsidR="00C63B10" w:rsidRPr="0058318B">
        <w:rPr>
          <w:rFonts w:ascii="Arial" w:hAnsi="Arial" w:cs="Arial"/>
          <w:bCs/>
          <w:iCs/>
          <w:snapToGrid w:val="0"/>
          <w:sz w:val="20"/>
          <w:szCs w:val="20"/>
        </w:rPr>
        <w:t>1</w:t>
      </w:r>
      <w:r w:rsidRPr="0058318B">
        <w:rPr>
          <w:rFonts w:ascii="Arial" w:hAnsi="Arial" w:cs="Arial"/>
          <w:bCs/>
          <w:iCs/>
          <w:snapToGrid w:val="0"/>
          <w:sz w:val="20"/>
          <w:szCs w:val="20"/>
        </w:rPr>
        <w:t xml:space="preserve"> termin zakończenia świadczenia </w:t>
      </w:r>
      <w:r w:rsidRPr="006F3188">
        <w:rPr>
          <w:rFonts w:ascii="Arial" w:hAnsi="Arial" w:cs="Arial"/>
          <w:bCs/>
          <w:iCs/>
          <w:snapToGrid w:val="0"/>
          <w:sz w:val="20"/>
          <w:szCs w:val="20"/>
        </w:rPr>
        <w:t xml:space="preserve">usług przez Inspektora Nadzoru </w:t>
      </w:r>
      <w:bookmarkStart w:id="3" w:name="_Hlk511299992"/>
      <w:bookmarkEnd w:id="2"/>
      <w:r w:rsidR="00AC0C5F" w:rsidRPr="006F3188">
        <w:rPr>
          <w:rFonts w:ascii="Arial" w:hAnsi="Arial" w:cs="Arial"/>
          <w:bCs/>
          <w:iCs/>
          <w:snapToGrid w:val="0"/>
          <w:sz w:val="20"/>
          <w:szCs w:val="20"/>
        </w:rPr>
        <w:t xml:space="preserve">określa się na: </w:t>
      </w:r>
      <w:r w:rsidR="00D722D5" w:rsidRPr="006F3188">
        <w:rPr>
          <w:rFonts w:ascii="Arial" w:hAnsi="Arial" w:cs="Arial"/>
          <w:bCs/>
          <w:iCs/>
          <w:snapToGrid w:val="0"/>
          <w:sz w:val="20"/>
          <w:szCs w:val="20"/>
        </w:rPr>
        <w:t>…………</w:t>
      </w:r>
      <w:proofErr w:type="gramStart"/>
      <w:r w:rsidR="00D722D5" w:rsidRPr="006F3188">
        <w:rPr>
          <w:rFonts w:ascii="Arial" w:hAnsi="Arial" w:cs="Arial"/>
          <w:bCs/>
          <w:iCs/>
          <w:snapToGrid w:val="0"/>
          <w:sz w:val="20"/>
          <w:szCs w:val="20"/>
        </w:rPr>
        <w:t>…….</w:t>
      </w:r>
      <w:proofErr w:type="gramEnd"/>
      <w:r w:rsidR="00D722D5" w:rsidRPr="006F3188">
        <w:rPr>
          <w:rFonts w:ascii="Arial" w:hAnsi="Arial" w:cs="Arial"/>
          <w:bCs/>
          <w:iCs/>
          <w:snapToGrid w:val="0"/>
          <w:sz w:val="20"/>
          <w:szCs w:val="20"/>
        </w:rPr>
        <w:t>.</w:t>
      </w:r>
      <w:r w:rsidR="00AC0C5F" w:rsidRPr="006F3188">
        <w:rPr>
          <w:rFonts w:ascii="Arial" w:hAnsi="Arial" w:cs="Arial"/>
          <w:bCs/>
          <w:iCs/>
          <w:snapToGrid w:val="0"/>
          <w:sz w:val="20"/>
          <w:szCs w:val="20"/>
        </w:rPr>
        <w:t xml:space="preserve"> licząc od dnia podpisania umowy.</w:t>
      </w:r>
    </w:p>
    <w:p w14:paraId="06B55531" w14:textId="77777777" w:rsidR="00DF4040" w:rsidRPr="006F3188" w:rsidRDefault="00DF4040" w:rsidP="00DF4040">
      <w:pPr>
        <w:tabs>
          <w:tab w:val="right" w:pos="0"/>
          <w:tab w:val="right" w:pos="8894"/>
        </w:tabs>
        <w:spacing w:after="0" w:line="240" w:lineRule="auto"/>
        <w:ind w:left="360"/>
        <w:jc w:val="both"/>
        <w:rPr>
          <w:rFonts w:ascii="Arial" w:hAnsi="Arial" w:cs="Arial"/>
          <w:bCs/>
          <w:iCs/>
          <w:snapToGrid w:val="0"/>
          <w:sz w:val="20"/>
          <w:szCs w:val="20"/>
        </w:rPr>
      </w:pPr>
    </w:p>
    <w:p w14:paraId="66EAB80F" w14:textId="1D9C190E" w:rsidR="005C75D6" w:rsidRPr="006F3188" w:rsidRDefault="00807CF6" w:rsidP="00DF4040">
      <w:pPr>
        <w:tabs>
          <w:tab w:val="right" w:pos="0"/>
          <w:tab w:val="left" w:pos="355"/>
          <w:tab w:val="left" w:pos="426"/>
          <w:tab w:val="right" w:pos="8894"/>
        </w:tabs>
        <w:spacing w:after="0" w:line="240" w:lineRule="auto"/>
        <w:jc w:val="center"/>
        <w:rPr>
          <w:rFonts w:ascii="Arial" w:hAnsi="Arial" w:cs="Arial"/>
          <w:b/>
          <w:bCs/>
          <w:iCs/>
          <w:snapToGrid w:val="0"/>
          <w:sz w:val="20"/>
          <w:szCs w:val="20"/>
        </w:rPr>
      </w:pPr>
      <w:bookmarkStart w:id="4" w:name="_Hlk20466110"/>
      <w:r w:rsidRPr="006F3188">
        <w:rPr>
          <w:rFonts w:ascii="Arial" w:hAnsi="Arial" w:cs="Arial"/>
          <w:b/>
          <w:bCs/>
          <w:iCs/>
          <w:snapToGrid w:val="0"/>
          <w:sz w:val="20"/>
          <w:szCs w:val="20"/>
        </w:rPr>
        <w:t>§</w:t>
      </w:r>
      <w:r w:rsidR="00C12E7C" w:rsidRPr="006F3188">
        <w:rPr>
          <w:rFonts w:ascii="Arial" w:hAnsi="Arial" w:cs="Arial"/>
          <w:b/>
          <w:bCs/>
          <w:iCs/>
          <w:snapToGrid w:val="0"/>
          <w:sz w:val="20"/>
          <w:szCs w:val="20"/>
        </w:rPr>
        <w:t xml:space="preserve"> </w:t>
      </w:r>
      <w:r w:rsidRPr="006F3188">
        <w:rPr>
          <w:rFonts w:ascii="Arial" w:hAnsi="Arial" w:cs="Arial"/>
          <w:b/>
          <w:bCs/>
          <w:iCs/>
          <w:snapToGrid w:val="0"/>
          <w:sz w:val="20"/>
          <w:szCs w:val="20"/>
        </w:rPr>
        <w:t>8</w:t>
      </w:r>
      <w:r w:rsidR="00FD6228" w:rsidRPr="006F3188">
        <w:rPr>
          <w:rFonts w:ascii="Arial" w:hAnsi="Arial" w:cs="Arial"/>
          <w:b/>
          <w:bCs/>
          <w:iCs/>
          <w:snapToGrid w:val="0"/>
          <w:sz w:val="20"/>
          <w:szCs w:val="20"/>
        </w:rPr>
        <w:br/>
      </w:r>
      <w:r w:rsidR="005C75D6" w:rsidRPr="006F3188">
        <w:rPr>
          <w:rFonts w:ascii="Arial" w:hAnsi="Arial" w:cs="Arial"/>
          <w:b/>
          <w:bCs/>
          <w:iCs/>
          <w:snapToGrid w:val="0"/>
          <w:sz w:val="20"/>
          <w:szCs w:val="20"/>
        </w:rPr>
        <w:t>ODSTĄPIENIE OD UMOWY ORAZ JEJ WYPOWIEDZENIE</w:t>
      </w:r>
    </w:p>
    <w:p w14:paraId="55A416C0" w14:textId="4D541CD5" w:rsidR="005C75D6" w:rsidRPr="006F3188" w:rsidRDefault="005C75D6" w:rsidP="00DF4040">
      <w:pPr>
        <w:tabs>
          <w:tab w:val="left" w:pos="346"/>
          <w:tab w:val="left" w:pos="426"/>
          <w:tab w:val="right" w:pos="8894"/>
        </w:tabs>
        <w:spacing w:after="0" w:line="240" w:lineRule="auto"/>
        <w:ind w:left="284" w:hanging="284"/>
        <w:jc w:val="both"/>
        <w:rPr>
          <w:rFonts w:ascii="Arial" w:hAnsi="Arial" w:cs="Arial"/>
          <w:bCs/>
          <w:iCs/>
          <w:snapToGrid w:val="0"/>
          <w:sz w:val="20"/>
          <w:szCs w:val="20"/>
        </w:rPr>
      </w:pPr>
      <w:r w:rsidRPr="006F3188">
        <w:rPr>
          <w:rFonts w:ascii="Arial" w:hAnsi="Arial" w:cs="Arial"/>
          <w:bCs/>
          <w:iCs/>
          <w:snapToGrid w:val="0"/>
          <w:sz w:val="20"/>
          <w:szCs w:val="20"/>
        </w:rPr>
        <w:t>1.</w:t>
      </w:r>
      <w:r w:rsidRPr="006F3188">
        <w:rPr>
          <w:rFonts w:ascii="Arial" w:hAnsi="Arial" w:cs="Arial"/>
          <w:bCs/>
          <w:iCs/>
          <w:snapToGrid w:val="0"/>
          <w:sz w:val="20"/>
          <w:szCs w:val="20"/>
        </w:rPr>
        <w:tab/>
        <w:t xml:space="preserve">Zamawiający ma prawo odstąpić od umowy w terminie </w:t>
      </w:r>
      <w:r w:rsidR="001E3682" w:rsidRPr="006F3188">
        <w:rPr>
          <w:rFonts w:ascii="Arial" w:hAnsi="Arial" w:cs="Arial"/>
          <w:bCs/>
          <w:iCs/>
          <w:snapToGrid w:val="0"/>
          <w:sz w:val="20"/>
          <w:szCs w:val="20"/>
        </w:rPr>
        <w:t>6</w:t>
      </w:r>
      <w:r w:rsidRPr="006F3188">
        <w:rPr>
          <w:rFonts w:ascii="Arial" w:hAnsi="Arial" w:cs="Arial"/>
          <w:bCs/>
          <w:iCs/>
          <w:snapToGrid w:val="0"/>
          <w:sz w:val="20"/>
          <w:szCs w:val="20"/>
        </w:rPr>
        <w:t xml:space="preserve">0 dni od powzięcia wiadomości </w:t>
      </w:r>
      <w:r w:rsidR="005911C7" w:rsidRPr="006F3188">
        <w:rPr>
          <w:rFonts w:ascii="Arial" w:hAnsi="Arial" w:cs="Arial"/>
          <w:bCs/>
          <w:iCs/>
          <w:snapToGrid w:val="0"/>
          <w:sz w:val="20"/>
          <w:szCs w:val="20"/>
        </w:rPr>
        <w:t>w następujących przypadkach</w:t>
      </w:r>
      <w:r w:rsidRPr="006F3188">
        <w:rPr>
          <w:rFonts w:ascii="Arial" w:hAnsi="Arial" w:cs="Arial"/>
          <w:bCs/>
          <w:iCs/>
          <w:snapToGrid w:val="0"/>
          <w:sz w:val="20"/>
          <w:szCs w:val="20"/>
        </w:rPr>
        <w:t>:</w:t>
      </w:r>
    </w:p>
    <w:p w14:paraId="002A4A6B" w14:textId="36B0F865" w:rsidR="003F2478" w:rsidRPr="00F63B34" w:rsidRDefault="00F63B34" w:rsidP="00F63B34">
      <w:pPr>
        <w:spacing w:after="0" w:line="240" w:lineRule="auto"/>
        <w:ind w:left="360"/>
        <w:jc w:val="both"/>
        <w:rPr>
          <w:rFonts w:ascii="Arial" w:hAnsi="Arial" w:cs="Arial"/>
          <w:sz w:val="20"/>
        </w:rPr>
      </w:pPr>
      <w:proofErr w:type="gramStart"/>
      <w:r w:rsidRPr="00F63B34">
        <w:rPr>
          <w:rFonts w:ascii="Arial" w:hAnsi="Arial" w:cs="Arial"/>
          <w:sz w:val="20"/>
        </w:rPr>
        <w:t>1)</w:t>
      </w:r>
      <w:proofErr w:type="gramEnd"/>
      <w:r w:rsidRPr="00F63B34">
        <w:rPr>
          <w:rFonts w:ascii="Arial" w:hAnsi="Arial" w:cs="Arial"/>
          <w:sz w:val="20"/>
        </w:rPr>
        <w:t xml:space="preserve"> </w:t>
      </w:r>
      <w:r>
        <w:rPr>
          <w:rFonts w:ascii="Arial" w:hAnsi="Arial" w:cs="Arial"/>
          <w:sz w:val="20"/>
        </w:rPr>
        <w:t xml:space="preserve">  </w:t>
      </w:r>
      <w:r w:rsidR="003F2478" w:rsidRPr="00F63B34">
        <w:rPr>
          <w:rFonts w:ascii="Arial" w:hAnsi="Arial" w:cs="Arial"/>
          <w:sz w:val="20"/>
        </w:rPr>
        <w:t xml:space="preserve">jeżeli </w:t>
      </w:r>
      <w:r w:rsidR="00AC0C5F" w:rsidRPr="00F63B34">
        <w:rPr>
          <w:rFonts w:ascii="Arial" w:hAnsi="Arial" w:cs="Arial"/>
          <w:sz w:val="20"/>
        </w:rPr>
        <w:t xml:space="preserve">Inspektor Nadzoru Inwestorskiego </w:t>
      </w:r>
      <w:r w:rsidR="003F2478" w:rsidRPr="00F63B34">
        <w:rPr>
          <w:rFonts w:ascii="Arial" w:hAnsi="Arial" w:cs="Arial"/>
          <w:sz w:val="20"/>
        </w:rPr>
        <w:t>nie podjął się wyko</w:t>
      </w:r>
      <w:r w:rsidR="00AC0C5F" w:rsidRPr="00F63B34">
        <w:rPr>
          <w:rFonts w:ascii="Arial" w:hAnsi="Arial" w:cs="Arial"/>
          <w:sz w:val="20"/>
        </w:rPr>
        <w:t>nywania obowiązków wynikających</w:t>
      </w:r>
      <w:r w:rsidR="00AC0C5F" w:rsidRPr="00F63B34">
        <w:rPr>
          <w:rFonts w:ascii="Arial" w:hAnsi="Arial" w:cs="Arial"/>
          <w:sz w:val="20"/>
        </w:rPr>
        <w:br/>
      </w:r>
      <w:r>
        <w:rPr>
          <w:rFonts w:ascii="Arial" w:hAnsi="Arial" w:cs="Arial"/>
          <w:sz w:val="20"/>
        </w:rPr>
        <w:t xml:space="preserve">       </w:t>
      </w:r>
      <w:r w:rsidR="003F2478" w:rsidRPr="00F63B34">
        <w:rPr>
          <w:rFonts w:ascii="Arial" w:hAnsi="Arial" w:cs="Arial"/>
          <w:sz w:val="20"/>
        </w:rPr>
        <w:t xml:space="preserve">z niniejszej umowy lub przerwał ich wykonanie i przerwa trwa dłużej niż 10 dni, </w:t>
      </w:r>
    </w:p>
    <w:p w14:paraId="5FB89D81" w14:textId="77952BC7" w:rsidR="004A390A" w:rsidRPr="00F63B34" w:rsidRDefault="003F2478" w:rsidP="00F63B34">
      <w:pPr>
        <w:pStyle w:val="Akapitzlist"/>
        <w:numPr>
          <w:ilvl w:val="0"/>
          <w:numId w:val="21"/>
        </w:numPr>
        <w:jc w:val="both"/>
        <w:rPr>
          <w:rFonts w:cs="Arial"/>
          <w:sz w:val="20"/>
        </w:rPr>
      </w:pPr>
      <w:r w:rsidRPr="00F63B34">
        <w:rPr>
          <w:rFonts w:cs="Arial"/>
          <w:sz w:val="20"/>
        </w:rPr>
        <w:t>jeżeli Inspektor Nadzoru Inwestorskiego wykonuje swoje obowiązki nieterminowo lub w sposób nienależyty i mimo zwrócenia na to uwagi i wezwania Zamawiającego nie wykazuje poprawy,</w:t>
      </w:r>
    </w:p>
    <w:p w14:paraId="47937627" w14:textId="6383A7DC" w:rsidR="003F2478" w:rsidRPr="00F63B34" w:rsidRDefault="00F63B34" w:rsidP="00F63B34">
      <w:pPr>
        <w:tabs>
          <w:tab w:val="left" w:pos="720"/>
        </w:tabs>
        <w:spacing w:after="0" w:line="240" w:lineRule="auto"/>
        <w:ind w:left="425"/>
        <w:jc w:val="both"/>
        <w:rPr>
          <w:rFonts w:ascii="Arial" w:hAnsi="Arial" w:cs="Arial"/>
          <w:sz w:val="20"/>
        </w:rPr>
      </w:pPr>
      <w:r w:rsidRPr="00F63B34">
        <w:rPr>
          <w:rFonts w:ascii="Arial" w:hAnsi="Arial" w:cs="Arial"/>
          <w:color w:val="000000"/>
          <w:sz w:val="20"/>
          <w:lang w:eastAsia="en-US"/>
        </w:rPr>
        <w:t xml:space="preserve">3) </w:t>
      </w:r>
      <w:r>
        <w:rPr>
          <w:rFonts w:ascii="Arial" w:hAnsi="Arial" w:cs="Arial"/>
          <w:color w:val="000000"/>
          <w:sz w:val="20"/>
          <w:lang w:eastAsia="en-US"/>
        </w:rPr>
        <w:t xml:space="preserve">  </w:t>
      </w:r>
      <w:r w:rsidR="003F2478" w:rsidRPr="00F63B34">
        <w:rPr>
          <w:rFonts w:ascii="Arial" w:hAnsi="Arial" w:cs="Arial"/>
          <w:color w:val="000000"/>
          <w:sz w:val="20"/>
          <w:lang w:eastAsia="en-US"/>
        </w:rPr>
        <w:t xml:space="preserve">kary umowne przekroczą 10% wynagrodzenia umownego brutto, </w:t>
      </w:r>
    </w:p>
    <w:p w14:paraId="7F289519" w14:textId="68701E9A" w:rsidR="003F2478" w:rsidRPr="00F63B34" w:rsidRDefault="003F2478" w:rsidP="00F63B34">
      <w:pPr>
        <w:pStyle w:val="Akapitzlist"/>
        <w:numPr>
          <w:ilvl w:val="1"/>
          <w:numId w:val="20"/>
        </w:numPr>
        <w:jc w:val="both"/>
        <w:rPr>
          <w:rFonts w:cs="Arial"/>
          <w:sz w:val="20"/>
        </w:rPr>
      </w:pPr>
      <w:r w:rsidRPr="00F63B34">
        <w:rPr>
          <w:rFonts w:cs="Arial"/>
          <w:sz w:val="20"/>
        </w:rPr>
        <w:t>Inspektor Nadzoru Inwestorskiego dokonuje cesji praw wynikających z umowy lub jej części bez zgody Zamawiającego,</w:t>
      </w:r>
    </w:p>
    <w:p w14:paraId="52ECE59A" w14:textId="44AAB088" w:rsidR="003F2478" w:rsidRPr="006F3188" w:rsidRDefault="003F2478" w:rsidP="00F63B34">
      <w:pPr>
        <w:numPr>
          <w:ilvl w:val="1"/>
          <w:numId w:val="20"/>
        </w:numPr>
        <w:spacing w:after="0" w:line="240" w:lineRule="auto"/>
        <w:jc w:val="both"/>
        <w:rPr>
          <w:rFonts w:ascii="Arial" w:hAnsi="Arial" w:cs="Arial"/>
          <w:sz w:val="20"/>
          <w:szCs w:val="20"/>
        </w:rPr>
      </w:pPr>
      <w:r w:rsidRPr="006F3188">
        <w:rPr>
          <w:rFonts w:ascii="Arial" w:hAnsi="Arial" w:cs="Arial"/>
          <w:sz w:val="20"/>
          <w:szCs w:val="20"/>
        </w:rPr>
        <w:t xml:space="preserve">gdy Zamawiający został zmuszony do wielokrotnego dokonywania bezpośredniej zapłaty Podwykonawcom lub Dalszym Podwykonawcom na sumę większą niż 5% wynagrodzenia umownego brutto, o którym mowa w § </w:t>
      </w:r>
      <w:r w:rsidR="00AC0C5F" w:rsidRPr="006F3188">
        <w:rPr>
          <w:rFonts w:ascii="Arial" w:hAnsi="Arial" w:cs="Arial"/>
          <w:sz w:val="20"/>
          <w:szCs w:val="20"/>
        </w:rPr>
        <w:t xml:space="preserve">6 </w:t>
      </w:r>
      <w:r w:rsidRPr="006F3188">
        <w:rPr>
          <w:rFonts w:ascii="Arial" w:hAnsi="Arial" w:cs="Arial"/>
          <w:sz w:val="20"/>
          <w:szCs w:val="20"/>
        </w:rPr>
        <w:t>ust. 1 umowy.</w:t>
      </w:r>
    </w:p>
    <w:p w14:paraId="2589BCBC" w14:textId="77777777" w:rsidR="00FD6228" w:rsidRPr="006F3188" w:rsidRDefault="005C75D6" w:rsidP="00F63B34">
      <w:pPr>
        <w:pStyle w:val="Akapitzlist"/>
        <w:numPr>
          <w:ilvl w:val="0"/>
          <w:numId w:val="20"/>
        </w:numPr>
        <w:tabs>
          <w:tab w:val="num" w:pos="426"/>
          <w:tab w:val="right" w:pos="8894"/>
        </w:tabs>
        <w:ind w:left="284" w:hanging="284"/>
        <w:jc w:val="both"/>
        <w:rPr>
          <w:rFonts w:cs="Arial"/>
          <w:bCs/>
          <w:iCs/>
          <w:snapToGrid w:val="0"/>
          <w:sz w:val="20"/>
        </w:rPr>
      </w:pPr>
      <w:r w:rsidRPr="006F3188">
        <w:rPr>
          <w:rFonts w:cs="Arial"/>
          <w:bCs/>
          <w:iCs/>
          <w:snapToGrid w:val="0"/>
          <w:sz w:val="20"/>
        </w:rPr>
        <w:t xml:space="preserve">W razie zaistnienia istotnej zmiany okoliczności powodującej, że wykonanie umowy </w:t>
      </w:r>
      <w:proofErr w:type="gramStart"/>
      <w:r w:rsidRPr="006F3188">
        <w:rPr>
          <w:rFonts w:cs="Arial"/>
          <w:bCs/>
          <w:iCs/>
          <w:snapToGrid w:val="0"/>
          <w:sz w:val="20"/>
        </w:rPr>
        <w:t>nie  leży</w:t>
      </w:r>
      <w:proofErr w:type="gramEnd"/>
      <w:r w:rsidRPr="006F3188">
        <w:rPr>
          <w:rFonts w:cs="Arial"/>
          <w:bCs/>
          <w:iCs/>
          <w:snapToGrid w:val="0"/>
          <w:sz w:val="20"/>
        </w:rPr>
        <w:t xml:space="preserve"> w interesie publicznym,  czego nie można było przewidzieć w chwili zawarcia umowy, Zamawiający może odstąpić od niniejszej umowy w terminie 30 dni od powzięcia wiadomości o tych okolicznościach.</w:t>
      </w:r>
    </w:p>
    <w:p w14:paraId="5D4AA5C2" w14:textId="132CD13A" w:rsidR="00FD6228" w:rsidRPr="006F3188" w:rsidRDefault="005C75D6" w:rsidP="000F06D8">
      <w:pPr>
        <w:pStyle w:val="Akapitzlist"/>
        <w:numPr>
          <w:ilvl w:val="0"/>
          <w:numId w:val="20"/>
        </w:numPr>
        <w:tabs>
          <w:tab w:val="num" w:pos="426"/>
          <w:tab w:val="right" w:pos="8894"/>
        </w:tabs>
        <w:ind w:left="284" w:hanging="284"/>
        <w:jc w:val="both"/>
        <w:rPr>
          <w:rFonts w:cs="Arial"/>
          <w:bCs/>
          <w:iCs/>
          <w:snapToGrid w:val="0"/>
          <w:sz w:val="20"/>
        </w:rPr>
      </w:pPr>
      <w:r w:rsidRPr="006F3188">
        <w:rPr>
          <w:rFonts w:cs="Arial"/>
          <w:bCs/>
          <w:iCs/>
          <w:snapToGrid w:val="0"/>
          <w:sz w:val="20"/>
        </w:rPr>
        <w:t>W przypadku odstąpienia od umowy Inspektor Nadzoru może żądać wyłącznie wynagrodzenia należnego z tytułu wykona</w:t>
      </w:r>
      <w:r w:rsidR="00426399">
        <w:rPr>
          <w:rFonts w:cs="Arial"/>
          <w:bCs/>
          <w:iCs/>
          <w:snapToGrid w:val="0"/>
          <w:sz w:val="20"/>
        </w:rPr>
        <w:t xml:space="preserve">nej </w:t>
      </w:r>
      <w:r w:rsidRPr="006F3188">
        <w:rPr>
          <w:rFonts w:cs="Arial"/>
          <w:bCs/>
          <w:iCs/>
          <w:snapToGrid w:val="0"/>
          <w:sz w:val="20"/>
        </w:rPr>
        <w:t>części umowy.</w:t>
      </w:r>
    </w:p>
    <w:p w14:paraId="07235805" w14:textId="527906BD" w:rsidR="00FD6228" w:rsidRPr="006F3188" w:rsidRDefault="005C75D6" w:rsidP="000F06D8">
      <w:pPr>
        <w:pStyle w:val="Akapitzlist"/>
        <w:numPr>
          <w:ilvl w:val="0"/>
          <w:numId w:val="20"/>
        </w:numPr>
        <w:tabs>
          <w:tab w:val="num" w:pos="426"/>
          <w:tab w:val="right" w:pos="8894"/>
        </w:tabs>
        <w:ind w:left="284" w:hanging="284"/>
        <w:jc w:val="both"/>
        <w:rPr>
          <w:rFonts w:cs="Arial"/>
          <w:bCs/>
          <w:iCs/>
          <w:snapToGrid w:val="0"/>
          <w:sz w:val="20"/>
        </w:rPr>
      </w:pPr>
      <w:r w:rsidRPr="006F3188">
        <w:rPr>
          <w:rFonts w:cs="Arial"/>
          <w:bCs/>
          <w:iCs/>
          <w:snapToGrid w:val="0"/>
          <w:sz w:val="20"/>
        </w:rPr>
        <w:t xml:space="preserve">Zamawiający może </w:t>
      </w:r>
      <w:r w:rsidR="00426399">
        <w:rPr>
          <w:rFonts w:cs="Arial"/>
          <w:bCs/>
          <w:iCs/>
          <w:snapToGrid w:val="0"/>
          <w:sz w:val="20"/>
        </w:rPr>
        <w:t>rozwiązać</w:t>
      </w:r>
      <w:r w:rsidRPr="006F3188">
        <w:rPr>
          <w:rFonts w:cs="Arial"/>
          <w:bCs/>
          <w:iCs/>
          <w:snapToGrid w:val="0"/>
          <w:sz w:val="20"/>
        </w:rPr>
        <w:t xml:space="preserve"> umowę w każdym czasie z zachowaniem 2-miesięcznego wypowiedzenia, a w przypadku rażąco nienależytego wykonywania umowy przez Inspektora Nadzoru Zamawiający może wypowiedzieć umowę bez zachowania okresu wypowiedzenia.</w:t>
      </w:r>
    </w:p>
    <w:p w14:paraId="63DE7F03" w14:textId="77777777" w:rsidR="00207364" w:rsidRPr="006F3188" w:rsidRDefault="005C75D6" w:rsidP="000F06D8">
      <w:pPr>
        <w:pStyle w:val="Akapitzlist"/>
        <w:numPr>
          <w:ilvl w:val="0"/>
          <w:numId w:val="20"/>
        </w:numPr>
        <w:tabs>
          <w:tab w:val="num" w:pos="426"/>
          <w:tab w:val="right" w:pos="8894"/>
        </w:tabs>
        <w:spacing w:after="240" w:line="276" w:lineRule="auto"/>
        <w:ind w:left="284" w:hanging="284"/>
        <w:jc w:val="both"/>
        <w:rPr>
          <w:rFonts w:cs="Arial"/>
          <w:bCs/>
          <w:iCs/>
          <w:snapToGrid w:val="0"/>
          <w:sz w:val="20"/>
        </w:rPr>
      </w:pPr>
      <w:r w:rsidRPr="006F3188">
        <w:rPr>
          <w:rFonts w:cs="Arial"/>
          <w:bCs/>
          <w:iCs/>
          <w:snapToGrid w:val="0"/>
          <w:sz w:val="20"/>
        </w:rPr>
        <w:t xml:space="preserve">Odstąpienie od umowy oraz jej wypowiedzenie powinno </w:t>
      </w:r>
      <w:proofErr w:type="gramStart"/>
      <w:r w:rsidRPr="006F3188">
        <w:rPr>
          <w:rFonts w:cs="Arial"/>
          <w:bCs/>
          <w:iCs/>
          <w:snapToGrid w:val="0"/>
          <w:sz w:val="20"/>
        </w:rPr>
        <w:t>zostać  dokonane</w:t>
      </w:r>
      <w:proofErr w:type="gramEnd"/>
      <w:r w:rsidRPr="006F3188">
        <w:rPr>
          <w:rFonts w:cs="Arial"/>
          <w:bCs/>
          <w:iCs/>
          <w:snapToGrid w:val="0"/>
          <w:sz w:val="20"/>
        </w:rPr>
        <w:t xml:space="preserve"> w formie  pisemnej pod rygorem nieważności.</w:t>
      </w:r>
      <w:bookmarkEnd w:id="4"/>
    </w:p>
    <w:p w14:paraId="38367E5C" w14:textId="69BB7133" w:rsidR="00234B25" w:rsidRPr="006F3188" w:rsidRDefault="00807CF6" w:rsidP="00F67E8E">
      <w:pPr>
        <w:pStyle w:val="Akapitzlist"/>
        <w:tabs>
          <w:tab w:val="right" w:pos="8894"/>
        </w:tabs>
        <w:ind w:left="284"/>
        <w:jc w:val="center"/>
        <w:rPr>
          <w:rFonts w:cs="Arial"/>
          <w:bCs/>
          <w:iCs/>
          <w:snapToGrid w:val="0"/>
          <w:sz w:val="20"/>
        </w:rPr>
      </w:pPr>
      <w:r w:rsidRPr="006F3188">
        <w:rPr>
          <w:rFonts w:cs="Arial"/>
          <w:b/>
          <w:bCs/>
          <w:color w:val="000000"/>
          <w:sz w:val="20"/>
        </w:rPr>
        <w:t>§</w:t>
      </w:r>
      <w:r w:rsidR="00C12E7C" w:rsidRPr="006F3188">
        <w:rPr>
          <w:rFonts w:cs="Arial"/>
          <w:b/>
          <w:bCs/>
          <w:color w:val="000000"/>
          <w:sz w:val="20"/>
        </w:rPr>
        <w:t xml:space="preserve"> </w:t>
      </w:r>
      <w:r w:rsidRPr="006F3188">
        <w:rPr>
          <w:rFonts w:cs="Arial"/>
          <w:b/>
          <w:bCs/>
          <w:color w:val="000000"/>
          <w:sz w:val="20"/>
        </w:rPr>
        <w:t>9</w:t>
      </w:r>
      <w:r w:rsidR="00FD6228" w:rsidRPr="006F3188">
        <w:rPr>
          <w:rFonts w:cs="Arial"/>
          <w:b/>
          <w:bCs/>
          <w:color w:val="000000"/>
          <w:sz w:val="20"/>
        </w:rPr>
        <w:br/>
      </w:r>
      <w:r w:rsidR="0010682F" w:rsidRPr="006F3188">
        <w:rPr>
          <w:rFonts w:cs="Arial"/>
          <w:b/>
          <w:bCs/>
          <w:sz w:val="20"/>
        </w:rPr>
        <w:t>KARY UMOWNE</w:t>
      </w:r>
    </w:p>
    <w:p w14:paraId="3CB377B5" w14:textId="77777777" w:rsidR="00FD6228" w:rsidRPr="006F3188" w:rsidRDefault="005C75D6" w:rsidP="000F06D8">
      <w:pPr>
        <w:pStyle w:val="Tekstpodstawowy"/>
        <w:numPr>
          <w:ilvl w:val="0"/>
          <w:numId w:val="22"/>
        </w:numPr>
        <w:autoSpaceDE w:val="0"/>
        <w:autoSpaceDN w:val="0"/>
        <w:adjustRightInd w:val="0"/>
        <w:spacing w:after="0" w:line="240" w:lineRule="auto"/>
        <w:ind w:left="284" w:hanging="284"/>
        <w:jc w:val="both"/>
        <w:rPr>
          <w:rFonts w:ascii="Arial" w:eastAsia="Calibri" w:hAnsi="Arial" w:cs="Arial"/>
          <w:sz w:val="20"/>
          <w:szCs w:val="20"/>
          <w:lang w:eastAsia="en-US"/>
        </w:rPr>
      </w:pPr>
      <w:r w:rsidRPr="006F3188">
        <w:rPr>
          <w:rFonts w:ascii="Arial" w:eastAsia="Calibri" w:hAnsi="Arial" w:cs="Arial"/>
          <w:sz w:val="20"/>
          <w:szCs w:val="20"/>
          <w:lang w:eastAsia="en-US"/>
        </w:rPr>
        <w:t xml:space="preserve">Naliczenie zastrzeżonych Umową kar nie wyłącza możliwości dochodzenia odszkodowania na zasadach ogólnych do pełnej wysokości szkody poniesionej przez Zamawiającego w związku ze zdarzeniem, które było podstawą naliczenia danej kary. </w:t>
      </w:r>
    </w:p>
    <w:p w14:paraId="50B7E992" w14:textId="1B652159" w:rsidR="00FD6228" w:rsidRPr="006F3188" w:rsidRDefault="005C75D6" w:rsidP="000F06D8">
      <w:pPr>
        <w:pStyle w:val="Tekstpodstawowy"/>
        <w:numPr>
          <w:ilvl w:val="0"/>
          <w:numId w:val="22"/>
        </w:numPr>
        <w:autoSpaceDE w:val="0"/>
        <w:autoSpaceDN w:val="0"/>
        <w:adjustRightInd w:val="0"/>
        <w:spacing w:after="0" w:line="276" w:lineRule="auto"/>
        <w:ind w:left="284" w:hanging="284"/>
        <w:jc w:val="both"/>
        <w:rPr>
          <w:rFonts w:ascii="Arial" w:eastAsia="Calibri" w:hAnsi="Arial" w:cs="Arial"/>
          <w:sz w:val="20"/>
          <w:szCs w:val="20"/>
          <w:lang w:eastAsia="en-US"/>
        </w:rPr>
      </w:pPr>
      <w:r w:rsidRPr="006F3188">
        <w:rPr>
          <w:rFonts w:ascii="Arial" w:eastAsia="Calibri" w:hAnsi="Arial" w:cs="Arial"/>
          <w:sz w:val="20"/>
          <w:szCs w:val="20"/>
          <w:lang w:eastAsia="en-US"/>
        </w:rPr>
        <w:t xml:space="preserve">Kwoty kar umownych będą płatne w terminie wskazanym w żądaniu Zamawiającego, nie krótszym niż 7 dni. Powyższe nie wyłącza możliwości potrącenia naliczonych </w:t>
      </w:r>
      <w:proofErr w:type="gramStart"/>
      <w:r w:rsidRPr="006F3188">
        <w:rPr>
          <w:rFonts w:ascii="Arial" w:eastAsia="Calibri" w:hAnsi="Arial" w:cs="Arial"/>
          <w:sz w:val="20"/>
          <w:szCs w:val="20"/>
          <w:lang w:eastAsia="en-US"/>
        </w:rPr>
        <w:t>kar</w:t>
      </w:r>
      <w:r w:rsidR="004A390A">
        <w:rPr>
          <w:rFonts w:ascii="Arial" w:eastAsia="Calibri" w:hAnsi="Arial" w:cs="Arial"/>
          <w:sz w:val="20"/>
          <w:szCs w:val="20"/>
          <w:lang w:eastAsia="en-US"/>
        </w:rPr>
        <w:t xml:space="preserve">, </w:t>
      </w:r>
      <w:r w:rsidR="004A390A" w:rsidRPr="00B53FF3">
        <w:rPr>
          <w:rFonts w:ascii="Arial" w:eastAsia="Calibri" w:hAnsi="Arial" w:cs="Arial"/>
          <w:sz w:val="20"/>
          <w:lang w:eastAsia="en-US"/>
        </w:rPr>
        <w:t xml:space="preserve"> jak</w:t>
      </w:r>
      <w:proofErr w:type="gramEnd"/>
      <w:r w:rsidR="004A390A" w:rsidRPr="00B53FF3">
        <w:rPr>
          <w:rFonts w:ascii="Arial" w:eastAsia="Calibri" w:hAnsi="Arial" w:cs="Arial"/>
          <w:sz w:val="20"/>
          <w:lang w:eastAsia="en-US"/>
        </w:rPr>
        <w:t xml:space="preserve"> również zaspokojenia roszczeń z zabezpieczenia należytego wykonania Umowy</w:t>
      </w:r>
      <w:r w:rsidRPr="006F3188">
        <w:rPr>
          <w:rFonts w:ascii="Arial" w:eastAsia="Calibri" w:hAnsi="Arial" w:cs="Arial"/>
          <w:sz w:val="20"/>
          <w:szCs w:val="20"/>
          <w:lang w:eastAsia="en-US"/>
        </w:rPr>
        <w:t xml:space="preserve">. </w:t>
      </w:r>
    </w:p>
    <w:p w14:paraId="57AA8F44" w14:textId="77777777" w:rsidR="00FD6228" w:rsidRPr="006F3188" w:rsidRDefault="005C75D6" w:rsidP="000F06D8">
      <w:pPr>
        <w:pStyle w:val="Tekstpodstawowy"/>
        <w:numPr>
          <w:ilvl w:val="0"/>
          <w:numId w:val="22"/>
        </w:numPr>
        <w:autoSpaceDE w:val="0"/>
        <w:autoSpaceDN w:val="0"/>
        <w:adjustRightInd w:val="0"/>
        <w:spacing w:after="0" w:line="276" w:lineRule="auto"/>
        <w:ind w:left="284" w:hanging="284"/>
        <w:jc w:val="both"/>
        <w:rPr>
          <w:rFonts w:ascii="Arial" w:eastAsia="Calibri" w:hAnsi="Arial" w:cs="Arial"/>
          <w:sz w:val="20"/>
          <w:szCs w:val="20"/>
          <w:lang w:eastAsia="en-US"/>
        </w:rPr>
      </w:pPr>
      <w:r w:rsidRPr="006F3188">
        <w:rPr>
          <w:rFonts w:ascii="Arial" w:eastAsia="Calibri" w:hAnsi="Arial" w:cs="Arial"/>
          <w:sz w:val="20"/>
          <w:szCs w:val="20"/>
          <w:lang w:eastAsia="en-US"/>
        </w:rPr>
        <w:t>Zapłata kar umownych przez Wykonawcę lub potrącenie przez Zamawiającego kwoty kary z wierzytelnościami Wykonawcy nie zwalnia Wykonawcy z obowiązku ukończenia jakichkolwiek innych obowiązków i zobowiązań wynikających z Umowy.</w:t>
      </w:r>
    </w:p>
    <w:p w14:paraId="29A0845A" w14:textId="10A4675F" w:rsidR="00FD6228" w:rsidRPr="006F3188" w:rsidRDefault="005C75D6" w:rsidP="000F06D8">
      <w:pPr>
        <w:pStyle w:val="Tekstpodstawowy"/>
        <w:numPr>
          <w:ilvl w:val="0"/>
          <w:numId w:val="22"/>
        </w:numPr>
        <w:autoSpaceDE w:val="0"/>
        <w:autoSpaceDN w:val="0"/>
        <w:adjustRightInd w:val="0"/>
        <w:spacing w:after="0" w:line="276" w:lineRule="auto"/>
        <w:ind w:left="284" w:hanging="284"/>
        <w:jc w:val="both"/>
        <w:rPr>
          <w:rFonts w:ascii="Arial" w:eastAsia="Calibri" w:hAnsi="Arial" w:cs="Arial"/>
          <w:sz w:val="20"/>
          <w:szCs w:val="20"/>
          <w:lang w:eastAsia="en-US"/>
        </w:rPr>
      </w:pPr>
      <w:r w:rsidRPr="006F3188">
        <w:rPr>
          <w:rFonts w:ascii="Arial" w:eastAsia="Calibri" w:hAnsi="Arial" w:cs="Arial"/>
          <w:sz w:val="20"/>
          <w:szCs w:val="20"/>
          <w:lang w:eastAsia="en-US"/>
        </w:rPr>
        <w:t xml:space="preserve">Łączna maksymalna wysokość kar umownych, których mogą dochodzić strony wynosi 20 % wynagrodzenia umownego brutto, określonego w § </w:t>
      </w:r>
      <w:r w:rsidR="00AC0C5F" w:rsidRPr="006F3188">
        <w:rPr>
          <w:rFonts w:ascii="Arial" w:eastAsia="Calibri" w:hAnsi="Arial" w:cs="Arial"/>
          <w:sz w:val="20"/>
          <w:szCs w:val="20"/>
          <w:lang w:eastAsia="en-US"/>
        </w:rPr>
        <w:t>6</w:t>
      </w:r>
      <w:r w:rsidRPr="006F3188">
        <w:rPr>
          <w:rFonts w:ascii="Arial" w:eastAsia="Calibri" w:hAnsi="Arial" w:cs="Arial"/>
          <w:sz w:val="20"/>
          <w:szCs w:val="20"/>
          <w:lang w:eastAsia="en-US"/>
        </w:rPr>
        <w:t xml:space="preserve"> ust. 1 Umowy.</w:t>
      </w:r>
    </w:p>
    <w:p w14:paraId="450ADB5D" w14:textId="77777777" w:rsidR="001A31C4" w:rsidRDefault="005C75D6" w:rsidP="001A31C4">
      <w:pPr>
        <w:pStyle w:val="Tekstpodstawowy"/>
        <w:numPr>
          <w:ilvl w:val="0"/>
          <w:numId w:val="22"/>
        </w:numPr>
        <w:autoSpaceDE w:val="0"/>
        <w:autoSpaceDN w:val="0"/>
        <w:adjustRightInd w:val="0"/>
        <w:spacing w:after="0" w:line="276" w:lineRule="auto"/>
        <w:ind w:left="284" w:hanging="284"/>
        <w:jc w:val="both"/>
        <w:rPr>
          <w:rFonts w:ascii="Arial" w:eastAsia="Calibri" w:hAnsi="Arial" w:cs="Arial"/>
          <w:sz w:val="20"/>
          <w:szCs w:val="20"/>
          <w:lang w:eastAsia="en-US"/>
        </w:rPr>
      </w:pPr>
      <w:r w:rsidRPr="006F3188">
        <w:rPr>
          <w:rFonts w:ascii="Arial" w:eastAsia="Calibri" w:hAnsi="Arial" w:cs="Arial"/>
          <w:sz w:val="20"/>
          <w:szCs w:val="20"/>
          <w:lang w:eastAsia="en-US"/>
        </w:rPr>
        <w:t xml:space="preserve">Zamawiający naliczy karę umowną w wysokości 20% wynagrodzenia umownego brutto, o którym mowa w § </w:t>
      </w:r>
      <w:r w:rsidR="00AC0C5F" w:rsidRPr="006F3188">
        <w:rPr>
          <w:rFonts w:ascii="Arial" w:eastAsia="Calibri" w:hAnsi="Arial" w:cs="Arial"/>
          <w:sz w:val="20"/>
          <w:szCs w:val="20"/>
          <w:lang w:eastAsia="en-US"/>
        </w:rPr>
        <w:t>6</w:t>
      </w:r>
      <w:r w:rsidRPr="006F3188">
        <w:rPr>
          <w:rFonts w:ascii="Arial" w:eastAsia="Calibri" w:hAnsi="Arial" w:cs="Arial"/>
          <w:sz w:val="20"/>
          <w:szCs w:val="20"/>
          <w:lang w:eastAsia="en-US"/>
        </w:rPr>
        <w:t xml:space="preserve"> ust. 1 umowy w przypadku odstąpienia od Umowy z powodu okoliczności leżących po stronie Wykonawcy. Dla uniknięcia wątpliwości kara jest należna zarówno w przypadku odstąpienia umownego, jak i na pod</w:t>
      </w:r>
      <w:r w:rsidR="00D722D5" w:rsidRPr="006F3188">
        <w:rPr>
          <w:rFonts w:ascii="Arial" w:eastAsia="Calibri" w:hAnsi="Arial" w:cs="Arial"/>
          <w:sz w:val="20"/>
          <w:szCs w:val="20"/>
          <w:lang w:eastAsia="en-US"/>
        </w:rPr>
        <w:t>stawie przepisów ustawy Kodeks C</w:t>
      </w:r>
      <w:r w:rsidRPr="006F3188">
        <w:rPr>
          <w:rFonts w:ascii="Arial" w:eastAsia="Calibri" w:hAnsi="Arial" w:cs="Arial"/>
          <w:sz w:val="20"/>
          <w:szCs w:val="20"/>
          <w:lang w:eastAsia="en-US"/>
        </w:rPr>
        <w:t xml:space="preserve">ywilny, zarówno odstąpienia ze skutkiem do całej Umowy, jak i odstąpienia w części, jeżeli Umowa lub przepis to przewiduje. </w:t>
      </w:r>
    </w:p>
    <w:p w14:paraId="2A9DB685" w14:textId="5D5FF36F" w:rsidR="00BE5989" w:rsidRPr="001A31C4" w:rsidRDefault="005C75D6" w:rsidP="001A31C4">
      <w:pPr>
        <w:pStyle w:val="Tekstpodstawowy"/>
        <w:numPr>
          <w:ilvl w:val="0"/>
          <w:numId w:val="22"/>
        </w:numPr>
        <w:autoSpaceDE w:val="0"/>
        <w:autoSpaceDN w:val="0"/>
        <w:adjustRightInd w:val="0"/>
        <w:spacing w:after="0" w:line="276" w:lineRule="auto"/>
        <w:ind w:left="284" w:hanging="284"/>
        <w:jc w:val="both"/>
        <w:rPr>
          <w:rFonts w:ascii="Arial" w:eastAsia="Calibri" w:hAnsi="Arial" w:cs="Arial"/>
          <w:sz w:val="20"/>
          <w:szCs w:val="20"/>
          <w:lang w:eastAsia="en-US"/>
        </w:rPr>
      </w:pPr>
      <w:r w:rsidRPr="001A31C4">
        <w:rPr>
          <w:rFonts w:ascii="Arial" w:hAnsi="Arial" w:cs="Arial"/>
          <w:sz w:val="20"/>
          <w:szCs w:val="20"/>
        </w:rPr>
        <w:t xml:space="preserve">Inspektor Nadzoru zapłaci Zamawiającemu karę umowną w wysokości 200 zł brutto za każdy przypadek </w:t>
      </w:r>
      <w:proofErr w:type="gramStart"/>
      <w:r w:rsidRPr="001A31C4">
        <w:rPr>
          <w:rFonts w:ascii="Arial" w:hAnsi="Arial" w:cs="Arial"/>
          <w:sz w:val="20"/>
          <w:szCs w:val="20"/>
        </w:rPr>
        <w:t>nie przestrzegania</w:t>
      </w:r>
      <w:proofErr w:type="gramEnd"/>
      <w:r w:rsidRPr="001A31C4">
        <w:rPr>
          <w:rFonts w:ascii="Arial" w:hAnsi="Arial" w:cs="Arial"/>
          <w:sz w:val="20"/>
          <w:szCs w:val="20"/>
        </w:rPr>
        <w:t xml:space="preserve"> obowiązków określonych w niniejszej umowie oraz jej załącznikach.</w:t>
      </w:r>
      <w:bookmarkEnd w:id="3"/>
    </w:p>
    <w:p w14:paraId="6E0ECA52" w14:textId="01B8D3B0" w:rsidR="00234B25" w:rsidRPr="00BE5989" w:rsidRDefault="003C5C1F" w:rsidP="00BE5989">
      <w:pPr>
        <w:pStyle w:val="Tekstpodstawowy"/>
        <w:autoSpaceDE w:val="0"/>
        <w:autoSpaceDN w:val="0"/>
        <w:adjustRightInd w:val="0"/>
        <w:spacing w:after="0" w:line="240" w:lineRule="auto"/>
        <w:ind w:left="284"/>
        <w:jc w:val="center"/>
        <w:rPr>
          <w:rFonts w:ascii="Arial" w:eastAsia="Calibri" w:hAnsi="Arial" w:cs="Arial"/>
          <w:sz w:val="20"/>
          <w:szCs w:val="20"/>
          <w:lang w:eastAsia="en-US"/>
        </w:rPr>
      </w:pPr>
      <w:r w:rsidRPr="00BE5989">
        <w:rPr>
          <w:rFonts w:ascii="Arial" w:hAnsi="Arial" w:cs="Arial"/>
          <w:b/>
          <w:bCs/>
          <w:sz w:val="20"/>
          <w:szCs w:val="20"/>
        </w:rPr>
        <w:br/>
      </w:r>
      <w:r w:rsidR="00807CF6" w:rsidRPr="00BE5989">
        <w:rPr>
          <w:rFonts w:ascii="Arial" w:hAnsi="Arial" w:cs="Arial"/>
          <w:b/>
          <w:bCs/>
          <w:sz w:val="20"/>
          <w:szCs w:val="20"/>
        </w:rPr>
        <w:t>§</w:t>
      </w:r>
      <w:r w:rsidR="00C12E7C" w:rsidRPr="00BE5989">
        <w:rPr>
          <w:rFonts w:ascii="Arial" w:hAnsi="Arial" w:cs="Arial"/>
          <w:b/>
          <w:bCs/>
          <w:sz w:val="20"/>
          <w:szCs w:val="20"/>
        </w:rPr>
        <w:t xml:space="preserve"> </w:t>
      </w:r>
      <w:r w:rsidR="00807CF6" w:rsidRPr="00BE5989">
        <w:rPr>
          <w:rFonts w:ascii="Arial" w:hAnsi="Arial" w:cs="Arial"/>
          <w:b/>
          <w:bCs/>
          <w:sz w:val="20"/>
          <w:szCs w:val="20"/>
        </w:rPr>
        <w:t>10</w:t>
      </w:r>
      <w:r w:rsidR="00FD6228" w:rsidRPr="00BE5989">
        <w:rPr>
          <w:rFonts w:ascii="Arial" w:hAnsi="Arial" w:cs="Arial"/>
          <w:b/>
          <w:bCs/>
          <w:sz w:val="20"/>
          <w:szCs w:val="20"/>
        </w:rPr>
        <w:br/>
      </w:r>
      <w:r w:rsidR="0010682F" w:rsidRPr="00BE5989">
        <w:rPr>
          <w:rFonts w:ascii="Arial" w:hAnsi="Arial" w:cs="Arial"/>
          <w:b/>
          <w:bCs/>
          <w:sz w:val="20"/>
          <w:szCs w:val="20"/>
        </w:rPr>
        <w:t>ZMIANY UMOWY. PROCEDURA KONTROLI ZMIAN</w:t>
      </w:r>
    </w:p>
    <w:p w14:paraId="0E0C5063" w14:textId="77777777" w:rsidR="00D7614E" w:rsidRPr="006F3188" w:rsidRDefault="00D7614E" w:rsidP="000F06D8">
      <w:pPr>
        <w:pStyle w:val="Akapitzlist"/>
        <w:numPr>
          <w:ilvl w:val="0"/>
          <w:numId w:val="14"/>
        </w:numPr>
        <w:spacing w:line="259" w:lineRule="auto"/>
        <w:ind w:left="426" w:hanging="284"/>
        <w:jc w:val="both"/>
        <w:rPr>
          <w:sz w:val="20"/>
        </w:rPr>
      </w:pPr>
      <w:r w:rsidRPr="006F3188">
        <w:rPr>
          <w:sz w:val="20"/>
        </w:rPr>
        <w:t>Strony przewidują następujące zmiany Umowy:</w:t>
      </w:r>
    </w:p>
    <w:p w14:paraId="0974A0F0" w14:textId="77777777" w:rsidR="00D7614E" w:rsidRPr="006F3188" w:rsidRDefault="00D7614E" w:rsidP="000F06D8">
      <w:pPr>
        <w:pStyle w:val="Akapitzlist"/>
        <w:numPr>
          <w:ilvl w:val="1"/>
          <w:numId w:val="14"/>
        </w:numPr>
        <w:spacing w:line="259" w:lineRule="auto"/>
        <w:ind w:left="709" w:hanging="283"/>
        <w:jc w:val="both"/>
        <w:rPr>
          <w:sz w:val="20"/>
        </w:rPr>
      </w:pPr>
      <w:r w:rsidRPr="006F3188">
        <w:rPr>
          <w:sz w:val="20"/>
        </w:rPr>
        <w:t>Zmiana terminu realizacji umowy:</w:t>
      </w:r>
    </w:p>
    <w:p w14:paraId="5A4EC8CA" w14:textId="07E1BE38" w:rsidR="00D7614E" w:rsidRPr="006F3188" w:rsidRDefault="00D7614E" w:rsidP="000F06D8">
      <w:pPr>
        <w:pStyle w:val="Akapitzlist"/>
        <w:numPr>
          <w:ilvl w:val="2"/>
          <w:numId w:val="25"/>
        </w:numPr>
        <w:tabs>
          <w:tab w:val="left" w:pos="567"/>
          <w:tab w:val="left" w:pos="993"/>
        </w:tabs>
        <w:spacing w:line="259" w:lineRule="auto"/>
        <w:ind w:left="993" w:hanging="284"/>
        <w:jc w:val="both"/>
        <w:rPr>
          <w:sz w:val="20"/>
        </w:rPr>
      </w:pPr>
      <w:r w:rsidRPr="006F3188">
        <w:rPr>
          <w:sz w:val="20"/>
        </w:rPr>
        <w:t>jeżeli przyczyny, z powodu których będzie zagrożone dotrzymanie terminu realizacji Przedmiotu umowy będą następstwem okoliczności, za które odpowiedzialność ponosi Zamawiający, w szczególności będą następstwem nieter</w:t>
      </w:r>
      <w:r w:rsidR="005911C7" w:rsidRPr="006F3188">
        <w:rPr>
          <w:sz w:val="20"/>
        </w:rPr>
        <w:t>minowego dokonywania uzgodnień</w:t>
      </w:r>
      <w:r w:rsidRPr="006F3188">
        <w:rPr>
          <w:sz w:val="20"/>
        </w:rPr>
        <w:t>, a ww. okoliczności miały lub będą mogły mieć wpływ na dotrzymanie terminu realizacji Przedmiotu umowy,</w:t>
      </w:r>
    </w:p>
    <w:p w14:paraId="1B79D0AA" w14:textId="77777777" w:rsidR="00D7614E" w:rsidRPr="006F3188" w:rsidRDefault="00D7614E" w:rsidP="000F06D8">
      <w:pPr>
        <w:pStyle w:val="Akapitzlist"/>
        <w:numPr>
          <w:ilvl w:val="2"/>
          <w:numId w:val="25"/>
        </w:numPr>
        <w:tabs>
          <w:tab w:val="left" w:pos="567"/>
          <w:tab w:val="left" w:pos="993"/>
        </w:tabs>
        <w:spacing w:line="259" w:lineRule="auto"/>
        <w:ind w:left="993" w:hanging="284"/>
        <w:contextualSpacing w:val="0"/>
        <w:jc w:val="both"/>
        <w:rPr>
          <w:sz w:val="20"/>
        </w:rPr>
      </w:pPr>
      <w:r w:rsidRPr="006F3188">
        <w:rPr>
          <w:sz w:val="20"/>
        </w:rPr>
        <w:t xml:space="preserve">w przypadku udzielenia zamówień dodatkowych, które wstrzymują lub opóźniają realizację przedmiotu Umowy, </w:t>
      </w:r>
    </w:p>
    <w:p w14:paraId="2B46D716" w14:textId="77777777" w:rsidR="00D7614E" w:rsidRPr="006F3188" w:rsidRDefault="00D7614E" w:rsidP="000F06D8">
      <w:pPr>
        <w:pStyle w:val="Akapitzlist"/>
        <w:numPr>
          <w:ilvl w:val="2"/>
          <w:numId w:val="25"/>
        </w:numPr>
        <w:tabs>
          <w:tab w:val="left" w:pos="567"/>
          <w:tab w:val="left" w:pos="993"/>
        </w:tabs>
        <w:spacing w:line="259" w:lineRule="auto"/>
        <w:ind w:left="993" w:hanging="284"/>
        <w:contextualSpacing w:val="0"/>
        <w:jc w:val="both"/>
        <w:rPr>
          <w:sz w:val="20"/>
        </w:rPr>
      </w:pPr>
      <w:r w:rsidRPr="006F3188">
        <w:rPr>
          <w:sz w:val="20"/>
        </w:rPr>
        <w:t>wystąpienia siły wyższej uniemożliwiającej wykonanie przedmiotu Umowy zgodnie z jej postanowieniami, rozumianej jako zdarzenie nagłe i nieoczekiwane, któremu nie można było zapobiec ani go uniknąć oraz za którego wystąpienie odpowiedzialność nie może być przypisana wykonawcy ani zamawiającemu, w szczególności takie jak rozruchy, klęska żywiołowa, pożar, akt terroru, epidemia, pod warunkiem, że wystąpienie siły wyższej będzie miało wpływ na terminową realizację przedmiotu zamówienia,</w:t>
      </w:r>
    </w:p>
    <w:p w14:paraId="7A4B2994" w14:textId="4AAFF1AA" w:rsidR="005911C7" w:rsidRPr="006F3188" w:rsidRDefault="005911C7" w:rsidP="000F06D8">
      <w:pPr>
        <w:pStyle w:val="Akapitzlist"/>
        <w:numPr>
          <w:ilvl w:val="2"/>
          <w:numId w:val="25"/>
        </w:numPr>
        <w:tabs>
          <w:tab w:val="left" w:pos="567"/>
          <w:tab w:val="left" w:pos="993"/>
        </w:tabs>
        <w:spacing w:line="259" w:lineRule="auto"/>
        <w:ind w:left="993" w:hanging="284"/>
        <w:contextualSpacing w:val="0"/>
        <w:jc w:val="both"/>
        <w:rPr>
          <w:sz w:val="20"/>
        </w:rPr>
      </w:pPr>
      <w:r w:rsidRPr="006F3188">
        <w:rPr>
          <w:sz w:val="20"/>
        </w:rPr>
        <w:t>w przypadku zmiany terminu realizacji robót budowlanych objętych nadzorem,</w:t>
      </w:r>
    </w:p>
    <w:p w14:paraId="30871EA8" w14:textId="02D1A3F8" w:rsidR="005911C7" w:rsidRPr="006F3188" w:rsidRDefault="005911C7" w:rsidP="000F06D8">
      <w:pPr>
        <w:pStyle w:val="Akapitzlist"/>
        <w:numPr>
          <w:ilvl w:val="2"/>
          <w:numId w:val="25"/>
        </w:numPr>
        <w:tabs>
          <w:tab w:val="left" w:pos="567"/>
          <w:tab w:val="left" w:pos="993"/>
        </w:tabs>
        <w:spacing w:line="259" w:lineRule="auto"/>
        <w:ind w:left="993" w:hanging="284"/>
        <w:contextualSpacing w:val="0"/>
        <w:jc w:val="both"/>
        <w:rPr>
          <w:sz w:val="20"/>
        </w:rPr>
      </w:pPr>
      <w:r w:rsidRPr="006F3188">
        <w:rPr>
          <w:sz w:val="20"/>
        </w:rPr>
        <w:t>w przypadku zwłoki w wykonywaniu robót budowlanych.</w:t>
      </w:r>
    </w:p>
    <w:p w14:paraId="57B62BDA" w14:textId="77777777" w:rsidR="00D7614E" w:rsidRPr="006F3188" w:rsidRDefault="00D7614E" w:rsidP="000F06D8">
      <w:pPr>
        <w:pStyle w:val="Akapitzlist"/>
        <w:numPr>
          <w:ilvl w:val="1"/>
          <w:numId w:val="25"/>
        </w:numPr>
        <w:autoSpaceDE w:val="0"/>
        <w:autoSpaceDN w:val="0"/>
        <w:adjustRightInd w:val="0"/>
        <w:spacing w:line="259" w:lineRule="auto"/>
        <w:ind w:left="567" w:hanging="283"/>
        <w:contextualSpacing w:val="0"/>
        <w:jc w:val="both"/>
        <w:rPr>
          <w:sz w:val="20"/>
        </w:rPr>
      </w:pPr>
      <w:r w:rsidRPr="006F3188">
        <w:rPr>
          <w:sz w:val="20"/>
        </w:rPr>
        <w:t>zmiany w zakresie sposobu rozliczania umowy lub dokonywania płatności.</w:t>
      </w:r>
    </w:p>
    <w:p w14:paraId="02BD2144" w14:textId="77777777" w:rsidR="00D7614E" w:rsidRPr="006F3188" w:rsidRDefault="00D7614E" w:rsidP="000F06D8">
      <w:pPr>
        <w:pStyle w:val="Akapitzlist"/>
        <w:numPr>
          <w:ilvl w:val="1"/>
          <w:numId w:val="27"/>
        </w:numPr>
        <w:tabs>
          <w:tab w:val="left" w:pos="567"/>
          <w:tab w:val="left" w:pos="1134"/>
        </w:tabs>
        <w:spacing w:line="259" w:lineRule="auto"/>
        <w:ind w:left="851" w:hanging="284"/>
        <w:jc w:val="both"/>
        <w:rPr>
          <w:sz w:val="20"/>
        </w:rPr>
      </w:pPr>
      <w:r w:rsidRPr="006F3188">
        <w:rPr>
          <w:sz w:val="20"/>
        </w:rPr>
        <w:t xml:space="preserve">w związku ze zmianami terminu realizacji przedmiotu umowy niezależnymi od Inspektora Nadzoru Inwestorskiego, </w:t>
      </w:r>
    </w:p>
    <w:p w14:paraId="2CB1E3BA" w14:textId="77777777" w:rsidR="00D7614E" w:rsidRPr="006F3188" w:rsidRDefault="00D7614E" w:rsidP="000F06D8">
      <w:pPr>
        <w:pStyle w:val="Akapitzlist"/>
        <w:numPr>
          <w:ilvl w:val="1"/>
          <w:numId w:val="27"/>
        </w:numPr>
        <w:tabs>
          <w:tab w:val="left" w:pos="567"/>
          <w:tab w:val="left" w:pos="1134"/>
        </w:tabs>
        <w:spacing w:line="259" w:lineRule="auto"/>
        <w:ind w:left="851" w:hanging="284"/>
        <w:jc w:val="both"/>
        <w:rPr>
          <w:sz w:val="20"/>
        </w:rPr>
      </w:pPr>
      <w:r w:rsidRPr="006F3188">
        <w:rPr>
          <w:sz w:val="20"/>
        </w:rPr>
        <w:t xml:space="preserve">w związku ze zmianami wysokości wynagrodzenia na podstawie art. 455 ust. 1 pkt 3 i 4 oraz ust. 2 </w:t>
      </w:r>
      <w:proofErr w:type="spellStart"/>
      <w:r w:rsidRPr="006F3188">
        <w:rPr>
          <w:sz w:val="20"/>
        </w:rPr>
        <w:t>pzp</w:t>
      </w:r>
      <w:proofErr w:type="spellEnd"/>
      <w:r w:rsidRPr="006F3188">
        <w:rPr>
          <w:sz w:val="20"/>
        </w:rPr>
        <w:t xml:space="preserve">, </w:t>
      </w:r>
    </w:p>
    <w:p w14:paraId="3F7A2EFD" w14:textId="21E2AFF7" w:rsidR="00D7614E" w:rsidRPr="006F3188" w:rsidRDefault="00D7614E" w:rsidP="000F06D8">
      <w:pPr>
        <w:pStyle w:val="Akapitzlist"/>
        <w:numPr>
          <w:ilvl w:val="1"/>
          <w:numId w:val="25"/>
        </w:numPr>
        <w:tabs>
          <w:tab w:val="left" w:pos="567"/>
          <w:tab w:val="left" w:pos="851"/>
        </w:tabs>
        <w:spacing w:line="259" w:lineRule="auto"/>
        <w:ind w:left="567" w:hanging="283"/>
        <w:contextualSpacing w:val="0"/>
        <w:jc w:val="both"/>
        <w:rPr>
          <w:sz w:val="20"/>
        </w:rPr>
      </w:pPr>
      <w:r w:rsidRPr="006F3188">
        <w:rPr>
          <w:color w:val="000000"/>
          <w:sz w:val="20"/>
        </w:rPr>
        <w:t>zmiany w zakresie wysokości wynagrodzenia należnego z t</w:t>
      </w:r>
      <w:r w:rsidR="008A62EA" w:rsidRPr="006F3188">
        <w:rPr>
          <w:color w:val="000000"/>
          <w:sz w:val="20"/>
        </w:rPr>
        <w:t>ytułu realizacji Umowy,</w:t>
      </w:r>
      <w:r w:rsidR="008A62EA" w:rsidRPr="006F3188">
        <w:rPr>
          <w:color w:val="000000"/>
          <w:sz w:val="20"/>
        </w:rPr>
        <w:br/>
      </w:r>
      <w:r w:rsidRPr="006F3188">
        <w:rPr>
          <w:color w:val="000000"/>
          <w:sz w:val="20"/>
        </w:rPr>
        <w:t>w następujących sytuacjach:</w:t>
      </w:r>
    </w:p>
    <w:p w14:paraId="4D697747" w14:textId="00A97D69" w:rsidR="00D7614E" w:rsidRPr="006F3188" w:rsidRDefault="00D7614E" w:rsidP="000F06D8">
      <w:pPr>
        <w:pStyle w:val="Akapitzlist"/>
        <w:numPr>
          <w:ilvl w:val="1"/>
          <w:numId w:val="29"/>
        </w:numPr>
        <w:tabs>
          <w:tab w:val="left" w:pos="851"/>
          <w:tab w:val="left" w:pos="1134"/>
        </w:tabs>
        <w:spacing w:line="259" w:lineRule="auto"/>
        <w:ind w:left="851" w:hanging="284"/>
        <w:contextualSpacing w:val="0"/>
        <w:jc w:val="both"/>
        <w:rPr>
          <w:sz w:val="20"/>
        </w:rPr>
      </w:pPr>
      <w:r w:rsidRPr="006F3188">
        <w:rPr>
          <w:sz w:val="20"/>
        </w:rPr>
        <w:t>w przypadku zmiany stawki podatku VAT oraz podatku akcyzowego – poprzez uwzględnienie zmienionej st</w:t>
      </w:r>
      <w:r w:rsidR="00734004" w:rsidRPr="006F3188">
        <w:rPr>
          <w:sz w:val="20"/>
        </w:rPr>
        <w:t>awki w wysokości wynagrodzenia;</w:t>
      </w:r>
    </w:p>
    <w:p w14:paraId="6211B0B0" w14:textId="2B44B9CB" w:rsidR="00D7614E" w:rsidRPr="006F3188" w:rsidRDefault="00D7614E" w:rsidP="000F06D8">
      <w:pPr>
        <w:pStyle w:val="Akapitzlist"/>
        <w:numPr>
          <w:ilvl w:val="1"/>
          <w:numId w:val="29"/>
        </w:numPr>
        <w:tabs>
          <w:tab w:val="left" w:pos="851"/>
          <w:tab w:val="left" w:pos="1134"/>
        </w:tabs>
        <w:spacing w:line="259" w:lineRule="auto"/>
        <w:ind w:left="851" w:hanging="284"/>
        <w:contextualSpacing w:val="0"/>
        <w:jc w:val="both"/>
        <w:rPr>
          <w:sz w:val="20"/>
        </w:rPr>
      </w:pPr>
      <w:r w:rsidRPr="006F3188">
        <w:rPr>
          <w:sz w:val="20"/>
        </w:rPr>
        <w:t xml:space="preserve">w przypadku zmiany wysokości minimalnego wynagrodzenia za pracę albo wysokości minimalnej stawki godzinowej, ustalonych na podstawie przepisów ustawy z dnia 10 października 2002 r. </w:t>
      </w:r>
      <w:r w:rsidR="004266A5">
        <w:rPr>
          <w:sz w:val="20"/>
        </w:rPr>
        <w:t xml:space="preserve">                       </w:t>
      </w:r>
      <w:r w:rsidRPr="006F3188">
        <w:rPr>
          <w:sz w:val="20"/>
        </w:rPr>
        <w:t>o minimalnym wynagrodzeniu za pracę – jeżeli Inspektor Nadzoru Inwestorskiego wykaże wpływ tej zmiany na wys</w:t>
      </w:r>
      <w:r w:rsidR="008A62EA" w:rsidRPr="006F3188">
        <w:rPr>
          <w:sz w:val="20"/>
        </w:rPr>
        <w:t>okość wynagrodzenia określonego</w:t>
      </w:r>
      <w:r w:rsidR="00932C4F">
        <w:rPr>
          <w:sz w:val="20"/>
        </w:rPr>
        <w:t xml:space="preserve"> </w:t>
      </w:r>
      <w:r w:rsidR="00734004" w:rsidRPr="006F3188">
        <w:rPr>
          <w:sz w:val="20"/>
        </w:rPr>
        <w:t>w umowie;</w:t>
      </w:r>
    </w:p>
    <w:p w14:paraId="1EBC21A9" w14:textId="3FEAD091" w:rsidR="00DF4040" w:rsidRPr="006F3188" w:rsidRDefault="00D7614E" w:rsidP="000F06D8">
      <w:pPr>
        <w:pStyle w:val="Akapitzlist"/>
        <w:numPr>
          <w:ilvl w:val="1"/>
          <w:numId w:val="29"/>
        </w:numPr>
        <w:tabs>
          <w:tab w:val="left" w:pos="851"/>
          <w:tab w:val="left" w:pos="1134"/>
        </w:tabs>
        <w:spacing w:line="259" w:lineRule="auto"/>
        <w:ind w:left="851" w:hanging="284"/>
        <w:contextualSpacing w:val="0"/>
        <w:jc w:val="both"/>
        <w:rPr>
          <w:sz w:val="20"/>
        </w:rPr>
      </w:pPr>
      <w:r w:rsidRPr="006F3188">
        <w:rPr>
          <w:sz w:val="20"/>
        </w:rPr>
        <w:t xml:space="preserve">w przypadku zmiany zasad podlegania ubezpieczeniom społecznym lub ubezpieczeniu zdrowotnemu lub wysokości stawki składki na ubezpieczenia społeczne lub </w:t>
      </w:r>
      <w:proofErr w:type="gramStart"/>
      <w:r w:rsidRPr="006F3188">
        <w:rPr>
          <w:sz w:val="20"/>
        </w:rPr>
        <w:t>zdrowotne  –</w:t>
      </w:r>
      <w:proofErr w:type="gramEnd"/>
      <w:r w:rsidRPr="006F3188">
        <w:rPr>
          <w:sz w:val="20"/>
        </w:rPr>
        <w:t xml:space="preserve"> jeżeli Inspektor Nadzoru Inwestorskiego wykaże wpływ tej zmiany na wysokość wynagrodzenia określonego w umowie</w:t>
      </w:r>
      <w:r w:rsidR="00734004" w:rsidRPr="006F3188">
        <w:rPr>
          <w:sz w:val="20"/>
        </w:rPr>
        <w:t>;</w:t>
      </w:r>
    </w:p>
    <w:p w14:paraId="2CC445A9" w14:textId="03EFDBCD" w:rsidR="00D7614E" w:rsidRPr="004266A5" w:rsidRDefault="00D7614E" w:rsidP="000F06D8">
      <w:pPr>
        <w:pStyle w:val="Akapitzlist"/>
        <w:numPr>
          <w:ilvl w:val="1"/>
          <w:numId w:val="29"/>
        </w:numPr>
        <w:tabs>
          <w:tab w:val="left" w:pos="851"/>
          <w:tab w:val="left" w:pos="1134"/>
        </w:tabs>
        <w:spacing w:line="259" w:lineRule="auto"/>
        <w:ind w:left="851" w:hanging="284"/>
        <w:contextualSpacing w:val="0"/>
        <w:jc w:val="both"/>
        <w:rPr>
          <w:sz w:val="20"/>
        </w:rPr>
      </w:pPr>
      <w:r w:rsidRPr="006F3188">
        <w:rPr>
          <w:bCs/>
          <w:sz w:val="20"/>
        </w:rPr>
        <w:t xml:space="preserve">w przypadku zasad gromadzenia i wysokości wpłat do pracowniczych planów </w:t>
      </w:r>
      <w:proofErr w:type="gramStart"/>
      <w:r w:rsidRPr="006F3188">
        <w:rPr>
          <w:bCs/>
          <w:sz w:val="20"/>
        </w:rPr>
        <w:t xml:space="preserve">kapitałowych, </w:t>
      </w:r>
      <w:r w:rsidR="004266A5">
        <w:rPr>
          <w:bCs/>
          <w:sz w:val="20"/>
        </w:rPr>
        <w:t xml:space="preserve">  </w:t>
      </w:r>
      <w:proofErr w:type="gramEnd"/>
      <w:r w:rsidR="004266A5">
        <w:rPr>
          <w:bCs/>
          <w:sz w:val="20"/>
        </w:rPr>
        <w:t xml:space="preserve">                  </w:t>
      </w:r>
      <w:r w:rsidRPr="006F3188">
        <w:rPr>
          <w:bCs/>
          <w:sz w:val="20"/>
        </w:rPr>
        <w:t xml:space="preserve">o których mowa w ustawie z dnia 4 października 2018 r. o pracowniczych planach kapitałowych, </w:t>
      </w:r>
      <w:r w:rsidRPr="006F3188">
        <w:rPr>
          <w:sz w:val="20"/>
        </w:rPr>
        <w:t>jeżeli Wykonawca wykaże wpływ tej zmiany na wysokość wyna</w:t>
      </w:r>
      <w:r w:rsidR="00734004" w:rsidRPr="006F3188">
        <w:rPr>
          <w:sz w:val="20"/>
        </w:rPr>
        <w:t xml:space="preserve">grodzenia </w:t>
      </w:r>
      <w:r w:rsidR="00734004" w:rsidRPr="004266A5">
        <w:rPr>
          <w:sz w:val="20"/>
        </w:rPr>
        <w:t>określonego w umowie;</w:t>
      </w:r>
    </w:p>
    <w:p w14:paraId="573B095E" w14:textId="77777777" w:rsidR="00FA0DA7" w:rsidRPr="004266A5" w:rsidRDefault="005911C7" w:rsidP="000F06D8">
      <w:pPr>
        <w:pStyle w:val="Akapitzlist"/>
        <w:numPr>
          <w:ilvl w:val="1"/>
          <w:numId w:val="29"/>
        </w:numPr>
        <w:tabs>
          <w:tab w:val="left" w:pos="851"/>
          <w:tab w:val="left" w:pos="1134"/>
        </w:tabs>
        <w:spacing w:line="259" w:lineRule="auto"/>
        <w:ind w:left="851" w:hanging="284"/>
        <w:contextualSpacing w:val="0"/>
        <w:jc w:val="both"/>
        <w:rPr>
          <w:sz w:val="20"/>
        </w:rPr>
      </w:pPr>
      <w:r w:rsidRPr="004266A5">
        <w:rPr>
          <w:sz w:val="20"/>
        </w:rPr>
        <w:t xml:space="preserve">w przypadku wydłużenia terminu realizacji umowy, z zastrzeżeniem </w:t>
      </w:r>
      <w:r w:rsidRPr="004266A5">
        <w:rPr>
          <w:rFonts w:cs="Arial"/>
          <w:sz w:val="20"/>
        </w:rPr>
        <w:t xml:space="preserve">§ </w:t>
      </w:r>
      <w:r w:rsidR="001E26A0" w:rsidRPr="004266A5">
        <w:rPr>
          <w:rFonts w:cs="Arial"/>
          <w:sz w:val="20"/>
        </w:rPr>
        <w:t>6</w:t>
      </w:r>
      <w:r w:rsidRPr="004266A5">
        <w:rPr>
          <w:rFonts w:cs="Arial"/>
          <w:sz w:val="20"/>
        </w:rPr>
        <w:t xml:space="preserve"> ust. 5 i 6.</w:t>
      </w:r>
    </w:p>
    <w:p w14:paraId="3F717163" w14:textId="77777777" w:rsidR="000F06D8" w:rsidRPr="000F06D8" w:rsidRDefault="00FA0DA7" w:rsidP="000F06D8">
      <w:pPr>
        <w:pStyle w:val="Akapitzlist"/>
        <w:numPr>
          <w:ilvl w:val="1"/>
          <w:numId w:val="29"/>
        </w:numPr>
        <w:tabs>
          <w:tab w:val="left" w:pos="851"/>
          <w:tab w:val="left" w:pos="1134"/>
        </w:tabs>
        <w:spacing w:line="259" w:lineRule="auto"/>
        <w:ind w:left="851" w:hanging="284"/>
        <w:contextualSpacing w:val="0"/>
        <w:jc w:val="both"/>
        <w:rPr>
          <w:sz w:val="20"/>
        </w:rPr>
      </w:pPr>
      <w:r w:rsidRPr="004266A5">
        <w:rPr>
          <w:rFonts w:cs="Arial"/>
          <w:sz w:val="20"/>
        </w:rPr>
        <w:t xml:space="preserve">w zakresie zmian wynagrodzenia na podstawie art. 439 ust. 1 ustawy </w:t>
      </w:r>
      <w:proofErr w:type="spellStart"/>
      <w:r w:rsidRPr="004266A5">
        <w:rPr>
          <w:rFonts w:cs="Arial"/>
          <w:sz w:val="20"/>
        </w:rPr>
        <w:t>Pzp</w:t>
      </w:r>
      <w:proofErr w:type="spellEnd"/>
      <w:r w:rsidRPr="004266A5">
        <w:rPr>
          <w:rFonts w:cs="Arial"/>
          <w:sz w:val="20"/>
        </w:rPr>
        <w:t>, Strony wprowadzają zasady zmian wysokości wynagrodzenia należnego Wykonawcy, w przypadku zmiany kosztów związanych z realizacją zamówienia:</w:t>
      </w:r>
    </w:p>
    <w:p w14:paraId="6DC542D2" w14:textId="77777777" w:rsidR="000F06D8" w:rsidRPr="000F06D8" w:rsidRDefault="004266A5" w:rsidP="000F06D8">
      <w:pPr>
        <w:pStyle w:val="Akapitzlist"/>
        <w:numPr>
          <w:ilvl w:val="0"/>
          <w:numId w:val="42"/>
        </w:numPr>
        <w:tabs>
          <w:tab w:val="left" w:pos="851"/>
          <w:tab w:val="left" w:pos="1134"/>
        </w:tabs>
        <w:spacing w:line="259" w:lineRule="auto"/>
        <w:contextualSpacing w:val="0"/>
        <w:jc w:val="both"/>
        <w:rPr>
          <w:sz w:val="20"/>
        </w:rPr>
      </w:pPr>
      <w:r w:rsidRPr="000F06D8">
        <w:rPr>
          <w:rFonts w:cs="Arial"/>
          <w:sz w:val="20"/>
        </w:rPr>
        <w:t>Z</w:t>
      </w:r>
      <w:r w:rsidR="006306CF" w:rsidRPr="000F06D8">
        <w:rPr>
          <w:rFonts w:cs="Arial"/>
          <w:sz w:val="20"/>
        </w:rPr>
        <w:t xml:space="preserve">amawiający przewiduje zmiany wysokości wynagrodzenia należnego </w:t>
      </w:r>
      <w:proofErr w:type="gramStart"/>
      <w:r w:rsidR="006306CF" w:rsidRPr="000F06D8">
        <w:rPr>
          <w:rFonts w:cs="Arial"/>
          <w:sz w:val="20"/>
        </w:rPr>
        <w:t xml:space="preserve">Wykonawcy, </w:t>
      </w:r>
      <w:r w:rsidRPr="000F06D8">
        <w:rPr>
          <w:rFonts w:cs="Arial"/>
          <w:sz w:val="20"/>
        </w:rPr>
        <w:t xml:space="preserve">  </w:t>
      </w:r>
      <w:proofErr w:type="gramEnd"/>
      <w:r w:rsidRPr="000F06D8">
        <w:rPr>
          <w:rFonts w:cs="Arial"/>
          <w:sz w:val="20"/>
        </w:rPr>
        <w:t xml:space="preserve">                                </w:t>
      </w:r>
      <w:r w:rsidR="006306CF" w:rsidRPr="000F06D8">
        <w:rPr>
          <w:rFonts w:cs="Arial"/>
          <w:sz w:val="20"/>
        </w:rPr>
        <w:t>w przypadku zmiany ceny materiałów lub kosztów związanych z realizacją umowy, przyjętych przez Wykonawcę w celu ustalenia wysokości wynagrodzenia Wykonawcy zawartego w ofercie. Przez zmianę ceny materiałów lub kosztów rozumie się wzrost odpowiednio cen lub kosztów, jak i ich obniżenie, względem ceny lub kosztu przyjętych w celu ustalenia wynagrodzenia Wykonawcy zawartego w umowie na podstawie złożonej oferty</w:t>
      </w:r>
      <w:r w:rsidRPr="000F06D8">
        <w:rPr>
          <w:rFonts w:cs="Arial"/>
          <w:sz w:val="20"/>
        </w:rPr>
        <w:t>;</w:t>
      </w:r>
    </w:p>
    <w:p w14:paraId="684F31C7" w14:textId="41359C0C" w:rsidR="000F06D8" w:rsidRPr="000F06D8" w:rsidRDefault="006306CF" w:rsidP="000F06D8">
      <w:pPr>
        <w:pStyle w:val="Akapitzlist"/>
        <w:numPr>
          <w:ilvl w:val="0"/>
          <w:numId w:val="42"/>
        </w:numPr>
        <w:tabs>
          <w:tab w:val="left" w:pos="851"/>
          <w:tab w:val="left" w:pos="1134"/>
        </w:tabs>
        <w:spacing w:line="259" w:lineRule="auto"/>
        <w:contextualSpacing w:val="0"/>
        <w:jc w:val="both"/>
        <w:rPr>
          <w:sz w:val="20"/>
        </w:rPr>
      </w:pPr>
      <w:r w:rsidRPr="000F06D8">
        <w:rPr>
          <w:rFonts w:cs="Arial"/>
          <w:sz w:val="20"/>
        </w:rPr>
        <w:t xml:space="preserve">Wynagrodzenie może podlegać waloryzacji w oparciu o wskaźnik cen towarów i usług konsumpcyjnych ogółem za poprzedni kwartał ogłaszany, na podstawie art. 25 ust. 11 ustawy z dnia 17 grudnia 1998 r. o emeryturach i rentach z Funduszu Ubezpieczeń Społecznych (tekst jedn.: Dz. U. z 2022 r., poz. 504 z </w:t>
      </w:r>
      <w:proofErr w:type="spellStart"/>
      <w:r w:rsidRPr="000F06D8">
        <w:rPr>
          <w:rFonts w:cs="Arial"/>
          <w:sz w:val="20"/>
        </w:rPr>
        <w:t>późn</w:t>
      </w:r>
      <w:proofErr w:type="spellEnd"/>
      <w:r w:rsidRPr="000F06D8">
        <w:rPr>
          <w:rFonts w:cs="Arial"/>
          <w:sz w:val="20"/>
        </w:rPr>
        <w:t>. zm.) w formie komunikatu przez Prezesa Głównego Urzędu Statystycznego w Dzienniku Urzędowym RP „Monitor Polski” na stronie internetowej Urzędu</w:t>
      </w:r>
      <w:r w:rsidR="004266A5" w:rsidRPr="000F06D8">
        <w:rPr>
          <w:rFonts w:cs="Arial"/>
          <w:sz w:val="20"/>
        </w:rPr>
        <w:t>;</w:t>
      </w:r>
    </w:p>
    <w:p w14:paraId="392DF52B" w14:textId="6CE594C7" w:rsidR="00E76B45" w:rsidRPr="00E76B45" w:rsidRDefault="006306CF" w:rsidP="00E76B45">
      <w:pPr>
        <w:pStyle w:val="Akapitzlist"/>
        <w:numPr>
          <w:ilvl w:val="0"/>
          <w:numId w:val="42"/>
        </w:numPr>
        <w:tabs>
          <w:tab w:val="left" w:pos="851"/>
          <w:tab w:val="left" w:pos="1134"/>
        </w:tabs>
        <w:spacing w:line="259" w:lineRule="auto"/>
        <w:contextualSpacing w:val="0"/>
        <w:jc w:val="both"/>
        <w:rPr>
          <w:sz w:val="20"/>
        </w:rPr>
      </w:pPr>
      <w:r w:rsidRPr="000F06D8">
        <w:rPr>
          <w:rFonts w:cs="Arial"/>
          <w:sz w:val="20"/>
        </w:rPr>
        <w:t>Strony mogą zwrócić się z wnioskiem o zmianę wynagrodzenia, jeżeli wskaźnik wzrostu lub obniżenia cen towarów i usług</w:t>
      </w:r>
      <w:r w:rsidR="00254CD5" w:rsidRPr="000F06D8">
        <w:rPr>
          <w:rFonts w:cs="Arial"/>
          <w:sz w:val="20"/>
        </w:rPr>
        <w:t xml:space="preserve"> ulegnie zmianie (tj. wzrośnie lub obniży się) o co najmniej 6%</w:t>
      </w:r>
      <w:r w:rsidR="00E76B45">
        <w:rPr>
          <w:rFonts w:cs="Arial"/>
          <w:sz w:val="20"/>
        </w:rPr>
        <w:t xml:space="preserve"> </w:t>
      </w:r>
      <w:r w:rsidR="00254CD5" w:rsidRPr="000F06D8">
        <w:rPr>
          <w:rFonts w:cs="Arial"/>
          <w:sz w:val="20"/>
        </w:rPr>
        <w:t>w stosunku do kwartalnego wskaźnika cen towarów i usług konsumpcyjnych na dzień zawarcia umowy lub kolejny okres stanowiący punkt odniesienia do zmiany (okres po upływie kolejnych 3 miesięcy od poprzedniej zmiany wynagrodzenia)</w:t>
      </w:r>
      <w:r w:rsidR="004266A5" w:rsidRPr="000F06D8">
        <w:rPr>
          <w:rFonts w:cs="Arial"/>
          <w:sz w:val="20"/>
        </w:rPr>
        <w:t>;</w:t>
      </w:r>
    </w:p>
    <w:p w14:paraId="236BFED4" w14:textId="77777777" w:rsidR="00E76B45" w:rsidRPr="00E76B45" w:rsidRDefault="00493636" w:rsidP="00E76B45">
      <w:pPr>
        <w:pStyle w:val="Akapitzlist"/>
        <w:numPr>
          <w:ilvl w:val="0"/>
          <w:numId w:val="42"/>
        </w:numPr>
        <w:tabs>
          <w:tab w:val="left" w:pos="851"/>
          <w:tab w:val="left" w:pos="1134"/>
        </w:tabs>
        <w:spacing w:line="259" w:lineRule="auto"/>
        <w:contextualSpacing w:val="0"/>
        <w:jc w:val="both"/>
        <w:rPr>
          <w:sz w:val="20"/>
        </w:rPr>
      </w:pPr>
      <w:r w:rsidRPr="00E76B45">
        <w:rPr>
          <w:rFonts w:cs="Arial"/>
          <w:sz w:val="20"/>
        </w:rPr>
        <w:t>Dokonana w oparciu o klauzulę waloryzacyjną zmiana wysokości wynagrodzenia dotyczy wyłącznie niezafakturowanej wartości usług</w:t>
      </w:r>
      <w:r w:rsidR="004266A5" w:rsidRPr="00E76B45">
        <w:rPr>
          <w:rFonts w:cs="Arial"/>
          <w:sz w:val="20"/>
        </w:rPr>
        <w:t>;</w:t>
      </w:r>
    </w:p>
    <w:p w14:paraId="63FE9BDA" w14:textId="588F5BC8" w:rsidR="00E76B45" w:rsidRPr="00E76B45" w:rsidRDefault="006306CF" w:rsidP="00E76B45">
      <w:pPr>
        <w:pStyle w:val="Akapitzlist"/>
        <w:numPr>
          <w:ilvl w:val="0"/>
          <w:numId w:val="42"/>
        </w:numPr>
        <w:tabs>
          <w:tab w:val="left" w:pos="851"/>
          <w:tab w:val="left" w:pos="1134"/>
        </w:tabs>
        <w:spacing w:line="259" w:lineRule="auto"/>
        <w:contextualSpacing w:val="0"/>
        <w:jc w:val="both"/>
        <w:rPr>
          <w:sz w:val="20"/>
        </w:rPr>
      </w:pPr>
      <w:r w:rsidRPr="00E76B45">
        <w:rPr>
          <w:rFonts w:cs="Arial"/>
          <w:sz w:val="20"/>
        </w:rPr>
        <w:t>Po upływie 6 miesięcy liczonych od dnia zawarcia umowy, Strony mogą zwrócić się</w:t>
      </w:r>
      <w:r w:rsidR="00F5303F">
        <w:rPr>
          <w:rFonts w:cs="Arial"/>
          <w:sz w:val="20"/>
        </w:rPr>
        <w:t xml:space="preserve">                      </w:t>
      </w:r>
      <w:r w:rsidRPr="00E76B45">
        <w:rPr>
          <w:rFonts w:cs="Arial"/>
          <w:sz w:val="20"/>
        </w:rPr>
        <w:t xml:space="preserve"> z wnioskiem o zmianę wysokości wynagrodzenia.</w:t>
      </w:r>
      <w:r w:rsidR="00845951" w:rsidRPr="00E76B45">
        <w:rPr>
          <w:rFonts w:cs="Arial"/>
          <w:sz w:val="20"/>
        </w:rPr>
        <w:t xml:space="preserve"> Każda kolejna zmiana wynagrodzenia Wykonawcy, o której mowa w niniejszym ustępie, może następować nie wcześniej niż po upływie każdych kolejnych 3 miesięcy licząc od dnia ostatniej zmiany</w:t>
      </w:r>
      <w:r w:rsidR="004266A5" w:rsidRPr="00E76B45">
        <w:rPr>
          <w:rFonts w:cs="Arial"/>
          <w:sz w:val="20"/>
        </w:rPr>
        <w:t>;</w:t>
      </w:r>
    </w:p>
    <w:p w14:paraId="5392FFE9" w14:textId="77777777" w:rsidR="00E76B45" w:rsidRPr="00E76B45" w:rsidRDefault="00254CD5" w:rsidP="00E76B45">
      <w:pPr>
        <w:pStyle w:val="Akapitzlist"/>
        <w:numPr>
          <w:ilvl w:val="0"/>
          <w:numId w:val="42"/>
        </w:numPr>
        <w:tabs>
          <w:tab w:val="left" w:pos="851"/>
          <w:tab w:val="left" w:pos="1134"/>
        </w:tabs>
        <w:spacing w:line="259" w:lineRule="auto"/>
        <w:contextualSpacing w:val="0"/>
        <w:jc w:val="both"/>
        <w:rPr>
          <w:sz w:val="20"/>
        </w:rPr>
      </w:pPr>
      <w:r w:rsidRPr="00E76B45">
        <w:rPr>
          <w:rFonts w:cs="Arial"/>
          <w:sz w:val="20"/>
        </w:rPr>
        <w:t>Zmianie może ulec wynagrodzenie należne do wypłaty od pierwszego dnia po upływie odpowiednio: dnia, w którym upłynęło 6 miesięcy od dnia zawarcia Umowy, a następnie każdych kolejnych 3 miesięcy licząc od dnia ostatniej zmiany;</w:t>
      </w:r>
    </w:p>
    <w:p w14:paraId="407BDECC" w14:textId="3CF51322" w:rsidR="00E76B45" w:rsidRPr="00E76B45" w:rsidRDefault="004266A5" w:rsidP="00E76B45">
      <w:pPr>
        <w:pStyle w:val="Akapitzlist"/>
        <w:numPr>
          <w:ilvl w:val="0"/>
          <w:numId w:val="42"/>
        </w:numPr>
        <w:tabs>
          <w:tab w:val="left" w:pos="851"/>
          <w:tab w:val="left" w:pos="1134"/>
        </w:tabs>
        <w:spacing w:line="259" w:lineRule="auto"/>
        <w:contextualSpacing w:val="0"/>
        <w:jc w:val="both"/>
        <w:rPr>
          <w:sz w:val="20"/>
        </w:rPr>
      </w:pPr>
      <w:r w:rsidRPr="00E76B45">
        <w:rPr>
          <w:rFonts w:cs="Arial"/>
          <w:sz w:val="20"/>
        </w:rPr>
        <w:t>S</w:t>
      </w:r>
      <w:r w:rsidR="00254CD5" w:rsidRPr="00E76B45">
        <w:rPr>
          <w:rFonts w:cs="Arial"/>
          <w:sz w:val="20"/>
        </w:rPr>
        <w:t>posób ustalenia zmiany wynagrodzenia: punktem odniesienia dla ustalenia zmiany będzie wysokość kwartalnego wskaźnika cen towarów i usług konsumpcyjnych; w celu określenia wpływu zmiany kwartalnego wskaźnika cen towarów i usług konsumpcyjnych na ceny materiałów lub koszty związane z realizacją Umowy należy ustalić, czy nastąpił wzrost albo spadek wysokości kwartalnego wskaźnika cen towarów i usług konsumpcyjnych w porównaniu do kwartalnego wskaźnika cen towarów i usług konsumpcyjnych stanowiącego punkt odniesienia do zmiany</w:t>
      </w:r>
      <w:r w:rsidR="00E76B45">
        <w:rPr>
          <w:rFonts w:cs="Arial"/>
          <w:sz w:val="20"/>
        </w:rPr>
        <w:t>;</w:t>
      </w:r>
    </w:p>
    <w:p w14:paraId="772254D3" w14:textId="30D3602A" w:rsidR="00E76B45" w:rsidRPr="00E76B45" w:rsidRDefault="006306CF" w:rsidP="00E76B45">
      <w:pPr>
        <w:pStyle w:val="Akapitzlist"/>
        <w:numPr>
          <w:ilvl w:val="0"/>
          <w:numId w:val="42"/>
        </w:numPr>
        <w:tabs>
          <w:tab w:val="left" w:pos="851"/>
          <w:tab w:val="left" w:pos="1134"/>
        </w:tabs>
        <w:spacing w:line="259" w:lineRule="auto"/>
        <w:contextualSpacing w:val="0"/>
        <w:jc w:val="both"/>
        <w:rPr>
          <w:sz w:val="20"/>
        </w:rPr>
      </w:pPr>
      <w:r w:rsidRPr="00E76B45">
        <w:rPr>
          <w:rFonts w:cs="Arial"/>
          <w:sz w:val="20"/>
        </w:rPr>
        <w:t xml:space="preserve">Waloryzacja wynagrodzenia będzie obliczana na podstawie wskaźnika, o którym mowa w </w:t>
      </w:r>
      <w:r w:rsidR="00E76B45">
        <w:rPr>
          <w:rFonts w:cs="Arial"/>
          <w:sz w:val="20"/>
        </w:rPr>
        <w:t>tiret drugie</w:t>
      </w:r>
      <w:r w:rsidRPr="00E76B45">
        <w:rPr>
          <w:rFonts w:cs="Arial"/>
          <w:sz w:val="20"/>
        </w:rPr>
        <w:t>, za ostatni kwartał poprzedzający złożenie wniosku</w:t>
      </w:r>
      <w:r w:rsidR="00E76B45">
        <w:rPr>
          <w:rFonts w:cs="Arial"/>
          <w:sz w:val="20"/>
        </w:rPr>
        <w:t xml:space="preserve"> </w:t>
      </w:r>
      <w:r w:rsidRPr="00E76B45">
        <w:rPr>
          <w:rFonts w:cs="Arial"/>
          <w:sz w:val="20"/>
        </w:rPr>
        <w:t xml:space="preserve">o waloryzację. Waloryzacja wynagrodzenia Wykonawcy będzie następować o różnicę pomiędzy ustalanym wskaźnikiem, o którym mowa w </w:t>
      </w:r>
      <w:r w:rsidR="00E76B45">
        <w:rPr>
          <w:rFonts w:cs="Arial"/>
          <w:sz w:val="20"/>
        </w:rPr>
        <w:t>tiret drugie</w:t>
      </w:r>
      <w:r w:rsidRPr="00E76B45">
        <w:rPr>
          <w:rFonts w:cs="Arial"/>
          <w:sz w:val="20"/>
        </w:rPr>
        <w:t xml:space="preserve">, a wskaźnikiem </w:t>
      </w:r>
      <w:r w:rsidR="00845951" w:rsidRPr="00E76B45">
        <w:rPr>
          <w:rFonts w:cs="Arial"/>
          <w:sz w:val="20"/>
        </w:rPr>
        <w:t>6</w:t>
      </w:r>
      <w:r w:rsidRPr="00E76B45">
        <w:rPr>
          <w:rFonts w:cs="Arial"/>
          <w:sz w:val="20"/>
        </w:rPr>
        <w:t>%, o którym mowa w</w:t>
      </w:r>
      <w:r w:rsidR="00E76B45">
        <w:rPr>
          <w:rFonts w:cs="Arial"/>
          <w:sz w:val="20"/>
        </w:rPr>
        <w:t xml:space="preserve"> tiret trzecie</w:t>
      </w:r>
      <w:r w:rsidR="004266A5" w:rsidRPr="00E76B45">
        <w:rPr>
          <w:rFonts w:cs="Arial"/>
          <w:sz w:val="20"/>
        </w:rPr>
        <w:t>;</w:t>
      </w:r>
    </w:p>
    <w:p w14:paraId="1E39B64E" w14:textId="30E88255" w:rsidR="00615CD1" w:rsidRPr="00615CD1" w:rsidRDefault="002A0E47" w:rsidP="00615CD1">
      <w:pPr>
        <w:pStyle w:val="Akapitzlist"/>
        <w:numPr>
          <w:ilvl w:val="0"/>
          <w:numId w:val="42"/>
        </w:numPr>
        <w:tabs>
          <w:tab w:val="left" w:pos="851"/>
          <w:tab w:val="left" w:pos="1134"/>
        </w:tabs>
        <w:spacing w:line="259" w:lineRule="auto"/>
        <w:contextualSpacing w:val="0"/>
        <w:jc w:val="both"/>
        <w:rPr>
          <w:sz w:val="20"/>
        </w:rPr>
      </w:pPr>
      <w:r w:rsidRPr="00E76B45">
        <w:rPr>
          <w:rFonts w:cs="Arial"/>
          <w:sz w:val="20"/>
        </w:rPr>
        <w:t>Wprowadzenie zmiany wymaga przedstawienia szczegółowego uzasadnienia</w:t>
      </w:r>
      <w:r w:rsidR="00E04D89" w:rsidRPr="00E76B45">
        <w:rPr>
          <w:rFonts w:cs="Arial"/>
          <w:sz w:val="20"/>
        </w:rPr>
        <w:t xml:space="preserve"> przez stronę wnioskującą</w:t>
      </w:r>
      <w:r w:rsidRPr="00E76B45">
        <w:rPr>
          <w:rFonts w:cs="Arial"/>
          <w:sz w:val="20"/>
        </w:rPr>
        <w:t xml:space="preserve">, którego głównym celem jest wykazanie w jaki sposób zmiana wskaźnika, o którym mowa w </w:t>
      </w:r>
      <w:r w:rsidR="00864DAE">
        <w:rPr>
          <w:rFonts w:cs="Arial"/>
          <w:sz w:val="20"/>
        </w:rPr>
        <w:t>tiret trzecie</w:t>
      </w:r>
      <w:r w:rsidRPr="00E76B45">
        <w:rPr>
          <w:rFonts w:cs="Arial"/>
          <w:sz w:val="20"/>
        </w:rPr>
        <w:t xml:space="preserve">, wpłynęła na zmianę cen materiałów lub kosztów związanych z realizacją Umowy; </w:t>
      </w:r>
      <w:r w:rsidR="00FA0DA7" w:rsidRPr="00E76B45">
        <w:rPr>
          <w:rFonts w:cs="Arial"/>
          <w:sz w:val="20"/>
        </w:rPr>
        <w:t xml:space="preserve">  Pisemne uzasadnienie ma opierać się </w:t>
      </w:r>
      <w:r w:rsidR="00F5303F">
        <w:rPr>
          <w:rFonts w:cs="Arial"/>
          <w:sz w:val="20"/>
        </w:rPr>
        <w:t xml:space="preserve">                            </w:t>
      </w:r>
      <w:r w:rsidR="00FA0DA7" w:rsidRPr="00E76B45">
        <w:rPr>
          <w:rFonts w:cs="Arial"/>
          <w:sz w:val="20"/>
        </w:rPr>
        <w:t>o rzetelną kalkulację popartą dowodami,  pozwalającymi Stronom na merytoryczne odniesienie się do przedstawionych dokumentów, wykazującą wpływ zaistniałej zmiany kosztów związanych z realizacją zamówienia na odpowiednio wzrost albo obniżenie faktycznych kosztów realizacji przedmiotu umowy; wskazać datę, od której nastąpiła bądź nastąpi zmiana wysokości kosztów wykonania zamówienia uzasadniająca zmianę wysokości wynagrodzenia należnego Wykonawcy,</w:t>
      </w:r>
      <w:r w:rsidRPr="00E76B45">
        <w:rPr>
          <w:rFonts w:cs="Arial"/>
          <w:sz w:val="20"/>
        </w:rPr>
        <w:t xml:space="preserve"> w ramach ustalania wspólnego stanowiska</w:t>
      </w:r>
      <w:r w:rsidR="00864DAE">
        <w:rPr>
          <w:rFonts w:cs="Arial"/>
          <w:sz w:val="20"/>
        </w:rPr>
        <w:t xml:space="preserve"> </w:t>
      </w:r>
      <w:r w:rsidRPr="00E76B45">
        <w:rPr>
          <w:rFonts w:cs="Arial"/>
          <w:sz w:val="20"/>
        </w:rPr>
        <w:t>w sprawie zmiany wynagrodzenia Strony mogą żądać dodatkowych wyjaśnień</w:t>
      </w:r>
      <w:r w:rsidR="00864DAE">
        <w:rPr>
          <w:rFonts w:cs="Arial"/>
          <w:sz w:val="20"/>
        </w:rPr>
        <w:t xml:space="preserve"> </w:t>
      </w:r>
      <w:r w:rsidRPr="00E76B45">
        <w:rPr>
          <w:rFonts w:cs="Arial"/>
          <w:sz w:val="20"/>
        </w:rPr>
        <w:t>i dokumentów</w:t>
      </w:r>
      <w:r w:rsidR="00615CD1">
        <w:rPr>
          <w:rFonts w:cs="Arial"/>
          <w:sz w:val="20"/>
        </w:rPr>
        <w:t>;</w:t>
      </w:r>
    </w:p>
    <w:p w14:paraId="5750F0D8" w14:textId="6E7BCABF" w:rsidR="00615CD1" w:rsidRPr="00615CD1" w:rsidRDefault="00615CD1" w:rsidP="00615CD1">
      <w:pPr>
        <w:pStyle w:val="Akapitzlist"/>
        <w:numPr>
          <w:ilvl w:val="0"/>
          <w:numId w:val="42"/>
        </w:numPr>
        <w:tabs>
          <w:tab w:val="left" w:pos="851"/>
          <w:tab w:val="left" w:pos="1134"/>
        </w:tabs>
        <w:spacing w:line="259" w:lineRule="auto"/>
        <w:contextualSpacing w:val="0"/>
        <w:jc w:val="both"/>
        <w:rPr>
          <w:rFonts w:cs="Arial"/>
          <w:sz w:val="20"/>
        </w:rPr>
      </w:pPr>
      <w:r w:rsidRPr="00615CD1">
        <w:rPr>
          <w:rFonts w:cs="Arial"/>
          <w:sz w:val="20"/>
        </w:rPr>
        <w:t xml:space="preserve">W wyniku dokonania wszystkich waloryzacji Wynagrodzenie może ulec zwiększeniu lub zmniejszeniu maksymalnie o 10% łącznej wysokości wynagrodzenia, o którym mowa </w:t>
      </w:r>
      <w:r w:rsidR="00864DAE">
        <w:rPr>
          <w:rFonts w:cs="Arial"/>
          <w:sz w:val="20"/>
        </w:rPr>
        <w:t xml:space="preserve">                 </w:t>
      </w:r>
      <w:r w:rsidRPr="00615CD1">
        <w:rPr>
          <w:rFonts w:cs="Arial"/>
          <w:sz w:val="20"/>
        </w:rPr>
        <w:t>w § 6 ust. 1 umowy;</w:t>
      </w:r>
    </w:p>
    <w:p w14:paraId="5AA6BB19" w14:textId="03A406A3" w:rsidR="00615CD1" w:rsidRPr="00864DAE" w:rsidRDefault="00615CD1" w:rsidP="00615CD1">
      <w:pPr>
        <w:pStyle w:val="Akapitzlist"/>
        <w:numPr>
          <w:ilvl w:val="0"/>
          <w:numId w:val="42"/>
        </w:numPr>
        <w:tabs>
          <w:tab w:val="left" w:pos="851"/>
          <w:tab w:val="left" w:pos="1134"/>
        </w:tabs>
        <w:spacing w:line="259" w:lineRule="auto"/>
        <w:contextualSpacing w:val="0"/>
        <w:jc w:val="both"/>
        <w:rPr>
          <w:rFonts w:cs="Arial"/>
          <w:sz w:val="20"/>
        </w:rPr>
      </w:pPr>
      <w:r w:rsidRPr="00615CD1">
        <w:rPr>
          <w:rFonts w:cs="Arial"/>
          <w:sz w:val="20"/>
        </w:rPr>
        <w:t xml:space="preserve">Wykonawca, którego wynagrodzenie zostało zmienione na </w:t>
      </w:r>
      <w:proofErr w:type="gramStart"/>
      <w:r w:rsidRPr="00615CD1">
        <w:rPr>
          <w:rFonts w:cs="Arial"/>
          <w:sz w:val="20"/>
        </w:rPr>
        <w:t>podstawie  §</w:t>
      </w:r>
      <w:proofErr w:type="gramEnd"/>
      <w:r w:rsidRPr="00615CD1">
        <w:rPr>
          <w:rFonts w:cs="Arial"/>
          <w:sz w:val="20"/>
        </w:rPr>
        <w:t xml:space="preserve"> 10 ust. 1 pkt 3 f, zobowiązany jest do zmiany wynagrodzenia przysługującego podwykonawcy, z którym zawarł umowę, w zakresie odpowiadającym zmianom cen materiałów lub kosztów dotyczących zobowiązania podwykonawcy, jeżeli łącznie spełnione są następujące warunki: przedmiotem umowy są usługi i okres obowiązywania umowy przekracza 6 miesięcy. W takim przypadku Wykonawca jest zobowiązany do przedłożenia Zamawiającemu oświadczenia o zmianie umowy z podwykonawcą.</w:t>
      </w:r>
    </w:p>
    <w:p w14:paraId="00B13146" w14:textId="77777777" w:rsidR="00D7614E" w:rsidRPr="006F3188" w:rsidRDefault="00D7614E" w:rsidP="000F06D8">
      <w:pPr>
        <w:pStyle w:val="Akapitzlist"/>
        <w:numPr>
          <w:ilvl w:val="0"/>
          <w:numId w:val="25"/>
        </w:numPr>
        <w:spacing w:line="259" w:lineRule="auto"/>
        <w:ind w:left="426" w:hanging="426"/>
        <w:jc w:val="both"/>
        <w:rPr>
          <w:sz w:val="20"/>
        </w:rPr>
      </w:pPr>
      <w:r w:rsidRPr="006F3188">
        <w:rPr>
          <w:sz w:val="20"/>
        </w:rPr>
        <w:t xml:space="preserve">Strony ustalają zasady ustalania wynagrodzenia Wykonawcy w przypadku zmiany umowy dokonywanej na podstawie art. 455 ust. 1 pkt 3 i 4 oraz ust. 2 </w:t>
      </w:r>
      <w:proofErr w:type="spellStart"/>
      <w:r w:rsidRPr="006F3188">
        <w:rPr>
          <w:sz w:val="20"/>
        </w:rPr>
        <w:t>pzp</w:t>
      </w:r>
      <w:proofErr w:type="spellEnd"/>
      <w:r w:rsidRPr="006F3188">
        <w:rPr>
          <w:sz w:val="20"/>
        </w:rPr>
        <w:t xml:space="preserve"> w następujący sposób: warunki zmiany Umowy będą ustalone na podstawie przeprowadzonych negocjacji pomiędzy Stronami. Przed przystąpieniem do negocjacji Inspektor Nadzoru Inwestorskiego, na wniosek i w </w:t>
      </w:r>
      <w:r w:rsidRPr="006F3188">
        <w:rPr>
          <w:rFonts w:eastAsia="Calibri"/>
          <w:sz w:val="20"/>
        </w:rPr>
        <w:t>terminie uzgodnionym z Zamawiającym</w:t>
      </w:r>
      <w:r w:rsidRPr="006F3188">
        <w:rPr>
          <w:sz w:val="20"/>
        </w:rPr>
        <w:t xml:space="preserve">, zobowiązany będzie do złożenia Zamawiającemu </w:t>
      </w:r>
      <w:r w:rsidRPr="006F3188">
        <w:rPr>
          <w:rFonts w:eastAsia="Calibri"/>
          <w:sz w:val="20"/>
        </w:rPr>
        <w:t>założeń dotyczących projektowanych zmian, tj. w szczególności dotyczących szacowanego</w:t>
      </w:r>
      <w:r w:rsidRPr="006F3188">
        <w:rPr>
          <w:sz w:val="20"/>
        </w:rPr>
        <w:t xml:space="preserve"> wynagrodzenia Inspektora Nadzoru Inwestorskiego z tytułu wykonania lub zaniechania wykonania prac (kosztorys) oraz terminu w jakim zobowiązuje się wykonać zamówienie objęte negocjacjami.</w:t>
      </w:r>
    </w:p>
    <w:p w14:paraId="28BC0BD8" w14:textId="535C4F03" w:rsidR="00D7614E" w:rsidRPr="006F3188" w:rsidRDefault="00D7614E" w:rsidP="000F06D8">
      <w:pPr>
        <w:pStyle w:val="Akapitzlist"/>
        <w:numPr>
          <w:ilvl w:val="0"/>
          <w:numId w:val="25"/>
        </w:numPr>
        <w:spacing w:line="259" w:lineRule="auto"/>
        <w:ind w:left="426" w:hanging="426"/>
        <w:jc w:val="both"/>
        <w:rPr>
          <w:sz w:val="20"/>
        </w:rPr>
      </w:pPr>
      <w:r w:rsidRPr="006F3188">
        <w:rPr>
          <w:sz w:val="20"/>
        </w:rPr>
        <w:t>Wprowadzenie zmian do umowy określonych w ust. 1 może nastąpić w przypadku wystąpi</w:t>
      </w:r>
      <w:r w:rsidR="00734004" w:rsidRPr="006F3188">
        <w:rPr>
          <w:sz w:val="20"/>
        </w:rPr>
        <w:t>enia następujących okoliczności</w:t>
      </w:r>
      <w:r w:rsidRPr="006F3188">
        <w:rPr>
          <w:sz w:val="20"/>
        </w:rPr>
        <w:t>:</w:t>
      </w:r>
    </w:p>
    <w:p w14:paraId="511F26E6" w14:textId="77777777" w:rsidR="00D7614E" w:rsidRPr="006F3188" w:rsidRDefault="00D7614E" w:rsidP="000F06D8">
      <w:pPr>
        <w:pStyle w:val="Akapitzlist"/>
        <w:numPr>
          <w:ilvl w:val="1"/>
          <w:numId w:val="25"/>
        </w:numPr>
        <w:tabs>
          <w:tab w:val="left" w:pos="851"/>
        </w:tabs>
        <w:spacing w:line="259" w:lineRule="auto"/>
        <w:ind w:left="851" w:hanging="284"/>
        <w:contextualSpacing w:val="0"/>
        <w:jc w:val="both"/>
        <w:rPr>
          <w:sz w:val="20"/>
        </w:rPr>
      </w:pPr>
      <w:r w:rsidRPr="006F3188">
        <w:rPr>
          <w:color w:val="000000"/>
          <w:sz w:val="20"/>
        </w:rPr>
        <w:t>będące wynikiem zaistnienia okoliczności ekonomicznych lub technicznych</w:t>
      </w:r>
      <w:r w:rsidRPr="006F3188">
        <w:rPr>
          <w:sz w:val="20"/>
        </w:rPr>
        <w:t xml:space="preserve"> </w:t>
      </w:r>
      <w:r w:rsidRPr="006F3188">
        <w:rPr>
          <w:color w:val="000000"/>
          <w:sz w:val="20"/>
        </w:rPr>
        <w:t>skutkujących niemożliwością wykonania lub należytego wykonania Umowy w pierwotnym kształcie;</w:t>
      </w:r>
    </w:p>
    <w:p w14:paraId="33242B32" w14:textId="77777777" w:rsidR="00D7614E" w:rsidRPr="006F3188" w:rsidRDefault="00D7614E" w:rsidP="000F06D8">
      <w:pPr>
        <w:pStyle w:val="Akapitzlist"/>
        <w:numPr>
          <w:ilvl w:val="1"/>
          <w:numId w:val="25"/>
        </w:numPr>
        <w:tabs>
          <w:tab w:val="left" w:pos="851"/>
        </w:tabs>
        <w:spacing w:line="259" w:lineRule="auto"/>
        <w:ind w:left="851" w:hanging="284"/>
        <w:contextualSpacing w:val="0"/>
        <w:jc w:val="both"/>
        <w:rPr>
          <w:sz w:val="20"/>
        </w:rPr>
      </w:pPr>
      <w:r w:rsidRPr="006F3188">
        <w:rPr>
          <w:color w:val="000000"/>
          <w:sz w:val="20"/>
        </w:rPr>
        <w:t>w przypadku zaistnienia innej istotnej zmiany okoliczności powodującej, że wykonanie</w:t>
      </w:r>
      <w:r w:rsidRPr="006F3188">
        <w:rPr>
          <w:sz w:val="20"/>
        </w:rPr>
        <w:t xml:space="preserve"> </w:t>
      </w:r>
      <w:r w:rsidRPr="006F3188">
        <w:rPr>
          <w:color w:val="000000"/>
          <w:sz w:val="20"/>
        </w:rPr>
        <w:t>Umowy bez dokonania jej zmian nie leży w interesie publicznym, czego nie można było</w:t>
      </w:r>
      <w:r w:rsidRPr="006F3188">
        <w:rPr>
          <w:sz w:val="20"/>
        </w:rPr>
        <w:t xml:space="preserve"> </w:t>
      </w:r>
      <w:r w:rsidRPr="006F3188">
        <w:rPr>
          <w:color w:val="000000"/>
          <w:sz w:val="20"/>
        </w:rPr>
        <w:t>przewidzieć na etapie zawierania Umowy;</w:t>
      </w:r>
    </w:p>
    <w:p w14:paraId="0D99F309" w14:textId="77777777" w:rsidR="00D7614E" w:rsidRPr="006F3188" w:rsidRDefault="00D7614E" w:rsidP="000F06D8">
      <w:pPr>
        <w:pStyle w:val="Akapitzlist"/>
        <w:numPr>
          <w:ilvl w:val="1"/>
          <w:numId w:val="25"/>
        </w:numPr>
        <w:tabs>
          <w:tab w:val="left" w:pos="851"/>
        </w:tabs>
        <w:spacing w:line="259" w:lineRule="auto"/>
        <w:ind w:left="851" w:hanging="284"/>
        <w:contextualSpacing w:val="0"/>
        <w:jc w:val="both"/>
        <w:rPr>
          <w:sz w:val="20"/>
        </w:rPr>
      </w:pPr>
      <w:r w:rsidRPr="006F3188">
        <w:rPr>
          <w:color w:val="000000"/>
          <w:sz w:val="20"/>
        </w:rPr>
        <w:t>w przypadku, gdy konieczność zmiany Umowy wynikać będzie z decyzji</w:t>
      </w:r>
      <w:r w:rsidRPr="006F3188">
        <w:rPr>
          <w:sz w:val="20"/>
        </w:rPr>
        <w:t xml:space="preserve"> </w:t>
      </w:r>
      <w:r w:rsidRPr="006F3188">
        <w:rPr>
          <w:color w:val="000000"/>
          <w:sz w:val="20"/>
        </w:rPr>
        <w:t>administracyjnych lub wyroków sądowych;</w:t>
      </w:r>
    </w:p>
    <w:p w14:paraId="660D59E3" w14:textId="77777777" w:rsidR="00D7614E" w:rsidRPr="006F3188" w:rsidRDefault="00D7614E" w:rsidP="000F06D8">
      <w:pPr>
        <w:pStyle w:val="Akapitzlist"/>
        <w:numPr>
          <w:ilvl w:val="1"/>
          <w:numId w:val="25"/>
        </w:numPr>
        <w:tabs>
          <w:tab w:val="left" w:pos="851"/>
        </w:tabs>
        <w:spacing w:line="259" w:lineRule="auto"/>
        <w:ind w:left="851" w:hanging="284"/>
        <w:contextualSpacing w:val="0"/>
        <w:jc w:val="both"/>
        <w:rPr>
          <w:sz w:val="20"/>
        </w:rPr>
      </w:pPr>
      <w:r w:rsidRPr="006F3188">
        <w:rPr>
          <w:color w:val="000000"/>
          <w:sz w:val="20"/>
        </w:rPr>
        <w:t>w konsekwencji zmiany powszechnie obowiązujących przepisów prawa, z których wynika konieczność</w:t>
      </w:r>
      <w:r w:rsidRPr="006F3188">
        <w:rPr>
          <w:sz w:val="20"/>
        </w:rPr>
        <w:t xml:space="preserve"> </w:t>
      </w:r>
      <w:r w:rsidRPr="006F3188">
        <w:rPr>
          <w:color w:val="000000"/>
          <w:sz w:val="20"/>
        </w:rPr>
        <w:t>lub zasadność wprowadzenia zmian Umowy;</w:t>
      </w:r>
    </w:p>
    <w:p w14:paraId="293E4D75" w14:textId="77777777" w:rsidR="00D7614E" w:rsidRPr="006F3188" w:rsidRDefault="00D7614E" w:rsidP="000F06D8">
      <w:pPr>
        <w:pStyle w:val="Akapitzlist"/>
        <w:numPr>
          <w:ilvl w:val="1"/>
          <w:numId w:val="25"/>
        </w:numPr>
        <w:tabs>
          <w:tab w:val="left" w:pos="851"/>
        </w:tabs>
        <w:spacing w:line="259" w:lineRule="auto"/>
        <w:ind w:left="851" w:hanging="284"/>
        <w:contextualSpacing w:val="0"/>
        <w:jc w:val="both"/>
        <w:rPr>
          <w:sz w:val="20"/>
        </w:rPr>
      </w:pPr>
      <w:r w:rsidRPr="006F3188">
        <w:rPr>
          <w:color w:val="000000"/>
          <w:sz w:val="20"/>
        </w:rPr>
        <w:t>gdy dokonanie zmiany Umowy jest korzystne dla Zamawiającego,</w:t>
      </w:r>
      <w:r w:rsidRPr="006F3188">
        <w:rPr>
          <w:sz w:val="20"/>
        </w:rPr>
        <w:t xml:space="preserve"> </w:t>
      </w:r>
      <w:r w:rsidRPr="006F3188">
        <w:rPr>
          <w:color w:val="000000"/>
          <w:sz w:val="20"/>
        </w:rPr>
        <w:t>a w szczególności:</w:t>
      </w:r>
    </w:p>
    <w:p w14:paraId="562E3BDF" w14:textId="77777777" w:rsidR="00D7614E" w:rsidRPr="006F3188" w:rsidRDefault="00D7614E" w:rsidP="000F06D8">
      <w:pPr>
        <w:pStyle w:val="Akapitzlist"/>
        <w:numPr>
          <w:ilvl w:val="0"/>
          <w:numId w:val="26"/>
        </w:numPr>
        <w:autoSpaceDE w:val="0"/>
        <w:autoSpaceDN w:val="0"/>
        <w:adjustRightInd w:val="0"/>
        <w:spacing w:line="259" w:lineRule="auto"/>
        <w:ind w:left="1701" w:hanging="425"/>
        <w:contextualSpacing w:val="0"/>
        <w:jc w:val="both"/>
        <w:rPr>
          <w:color w:val="000000"/>
          <w:sz w:val="20"/>
        </w:rPr>
      </w:pPr>
      <w:r w:rsidRPr="006F3188">
        <w:rPr>
          <w:color w:val="000000"/>
          <w:sz w:val="20"/>
        </w:rPr>
        <w:t>może obniżyć koszt realizacji przedmiotu Umowy,</w:t>
      </w:r>
    </w:p>
    <w:p w14:paraId="46BBC6F5" w14:textId="77777777" w:rsidR="00D7614E" w:rsidRPr="006F3188" w:rsidRDefault="00D7614E" w:rsidP="000F06D8">
      <w:pPr>
        <w:pStyle w:val="Akapitzlist"/>
        <w:numPr>
          <w:ilvl w:val="0"/>
          <w:numId w:val="26"/>
        </w:numPr>
        <w:autoSpaceDE w:val="0"/>
        <w:autoSpaceDN w:val="0"/>
        <w:adjustRightInd w:val="0"/>
        <w:spacing w:line="259" w:lineRule="auto"/>
        <w:ind w:left="1701" w:hanging="425"/>
        <w:contextualSpacing w:val="0"/>
        <w:jc w:val="both"/>
        <w:rPr>
          <w:color w:val="000000"/>
          <w:sz w:val="20"/>
        </w:rPr>
      </w:pPr>
      <w:r w:rsidRPr="006F3188">
        <w:rPr>
          <w:color w:val="000000"/>
          <w:sz w:val="20"/>
        </w:rPr>
        <w:t>może przyczynić się do podniesienia jakości wykonania przedmiotu Umowy,</w:t>
      </w:r>
    </w:p>
    <w:p w14:paraId="2CCC82E4" w14:textId="77777777" w:rsidR="00D7614E" w:rsidRPr="006F3188" w:rsidRDefault="00D7614E" w:rsidP="000F06D8">
      <w:pPr>
        <w:pStyle w:val="Akapitzlist"/>
        <w:numPr>
          <w:ilvl w:val="0"/>
          <w:numId w:val="26"/>
        </w:numPr>
        <w:autoSpaceDE w:val="0"/>
        <w:autoSpaceDN w:val="0"/>
        <w:adjustRightInd w:val="0"/>
        <w:spacing w:line="259" w:lineRule="auto"/>
        <w:ind w:left="1701" w:hanging="425"/>
        <w:contextualSpacing w:val="0"/>
        <w:jc w:val="both"/>
        <w:rPr>
          <w:color w:val="000000"/>
          <w:sz w:val="20"/>
        </w:rPr>
      </w:pPr>
      <w:r w:rsidRPr="006F3188">
        <w:rPr>
          <w:color w:val="000000"/>
          <w:sz w:val="20"/>
        </w:rPr>
        <w:t>może przyczynić się do usprawnienia i podniesienia efektywności wykonania przedmiotu Umowy,</w:t>
      </w:r>
    </w:p>
    <w:p w14:paraId="3CC62F28" w14:textId="77777777" w:rsidR="00D7614E" w:rsidRPr="006F3188" w:rsidRDefault="00D7614E" w:rsidP="000F06D8">
      <w:pPr>
        <w:pStyle w:val="Akapitzlist"/>
        <w:numPr>
          <w:ilvl w:val="0"/>
          <w:numId w:val="26"/>
        </w:numPr>
        <w:autoSpaceDE w:val="0"/>
        <w:autoSpaceDN w:val="0"/>
        <w:adjustRightInd w:val="0"/>
        <w:spacing w:line="259" w:lineRule="auto"/>
        <w:ind w:left="1701" w:hanging="425"/>
        <w:contextualSpacing w:val="0"/>
        <w:jc w:val="both"/>
        <w:rPr>
          <w:color w:val="000000"/>
          <w:sz w:val="20"/>
        </w:rPr>
      </w:pPr>
      <w:r w:rsidRPr="006F3188">
        <w:rPr>
          <w:color w:val="000000"/>
          <w:sz w:val="20"/>
        </w:rPr>
        <w:t>może przyczynić się do korzystnego dla Zamawiającego skrócenia terminu realizacji wykonania przedmiotu Umowy,</w:t>
      </w:r>
    </w:p>
    <w:p w14:paraId="1A0BF291" w14:textId="77777777" w:rsidR="00D7614E" w:rsidRPr="006F3188" w:rsidRDefault="00D7614E" w:rsidP="000F06D8">
      <w:pPr>
        <w:pStyle w:val="Standard"/>
        <w:numPr>
          <w:ilvl w:val="0"/>
          <w:numId w:val="25"/>
        </w:numPr>
        <w:spacing w:line="259" w:lineRule="auto"/>
        <w:ind w:left="284" w:right="23" w:hanging="284"/>
        <w:jc w:val="both"/>
        <w:rPr>
          <w:rFonts w:ascii="Arial" w:hAnsi="Arial" w:cs="Arial"/>
          <w:color w:val="000000"/>
          <w:sz w:val="20"/>
          <w:szCs w:val="20"/>
        </w:rPr>
      </w:pPr>
      <w:r w:rsidRPr="006F3188">
        <w:rPr>
          <w:rFonts w:ascii="Arial" w:hAnsi="Arial" w:cs="Arial"/>
          <w:color w:val="000000"/>
          <w:sz w:val="20"/>
          <w:szCs w:val="20"/>
        </w:rPr>
        <w:t>Wprowadza się następującą procedurę wprowadzania zmian w umowie:</w:t>
      </w:r>
    </w:p>
    <w:p w14:paraId="576560C4" w14:textId="79F92FB1" w:rsidR="00D7614E" w:rsidRPr="006F3188" w:rsidRDefault="00D7614E" w:rsidP="000F06D8">
      <w:pPr>
        <w:pStyle w:val="Standard"/>
        <w:numPr>
          <w:ilvl w:val="1"/>
          <w:numId w:val="25"/>
        </w:numPr>
        <w:spacing w:line="259" w:lineRule="auto"/>
        <w:ind w:left="567" w:right="23" w:hanging="283"/>
        <w:jc w:val="both"/>
        <w:rPr>
          <w:rFonts w:ascii="Arial" w:hAnsi="Arial" w:cs="Arial"/>
          <w:sz w:val="20"/>
          <w:szCs w:val="20"/>
        </w:rPr>
      </w:pPr>
      <w:r w:rsidRPr="006F3188">
        <w:rPr>
          <w:rFonts w:ascii="Arial" w:hAnsi="Arial" w:cs="Arial"/>
          <w:color w:val="000000"/>
          <w:sz w:val="20"/>
          <w:szCs w:val="20"/>
        </w:rPr>
        <w:t xml:space="preserve">wszelkie zmiany, które wraz z warunkami ich wprowadzenia zostały przewidziane niniejszą umową, lub których wprowadzenie możliwe jest zgodnie z przepisami prawa, będą dokumentowane </w:t>
      </w:r>
      <w:r w:rsidR="00FD5C46">
        <w:rPr>
          <w:rFonts w:ascii="Arial" w:hAnsi="Arial" w:cs="Arial"/>
          <w:color w:val="000000"/>
          <w:sz w:val="20"/>
          <w:szCs w:val="20"/>
        </w:rPr>
        <w:t xml:space="preserve">                             </w:t>
      </w:r>
      <w:r w:rsidRPr="006F3188">
        <w:rPr>
          <w:rFonts w:ascii="Arial" w:hAnsi="Arial" w:cs="Arial"/>
          <w:color w:val="000000"/>
          <w:sz w:val="20"/>
          <w:szCs w:val="20"/>
        </w:rPr>
        <w:t>w ramach procedury kon</w:t>
      </w:r>
      <w:r w:rsidR="008A62EA" w:rsidRPr="006F3188">
        <w:rPr>
          <w:rFonts w:ascii="Arial" w:hAnsi="Arial" w:cs="Arial"/>
          <w:color w:val="000000"/>
          <w:sz w:val="20"/>
          <w:szCs w:val="20"/>
        </w:rPr>
        <w:t>troli zmian określonej w pkt 2</w:t>
      </w:r>
      <w:r w:rsidR="001E26A0" w:rsidRPr="006F3188">
        <w:rPr>
          <w:rFonts w:ascii="Arial" w:hAnsi="Arial" w:cs="Arial"/>
          <w:color w:val="000000"/>
          <w:sz w:val="20"/>
          <w:szCs w:val="20"/>
        </w:rPr>
        <w:t xml:space="preserve"> </w:t>
      </w:r>
      <w:r w:rsidR="008A62EA" w:rsidRPr="006F3188">
        <w:rPr>
          <w:rFonts w:ascii="Arial" w:hAnsi="Arial" w:cs="Arial"/>
          <w:color w:val="000000"/>
          <w:sz w:val="20"/>
          <w:szCs w:val="20"/>
        </w:rPr>
        <w:t>i 3</w:t>
      </w:r>
      <w:r w:rsidRPr="006F3188">
        <w:rPr>
          <w:rFonts w:ascii="Arial" w:hAnsi="Arial" w:cs="Arial"/>
          <w:color w:val="000000"/>
          <w:sz w:val="20"/>
          <w:szCs w:val="20"/>
        </w:rPr>
        <w:t xml:space="preserve"> poniżej.</w:t>
      </w:r>
    </w:p>
    <w:p w14:paraId="673E32F7" w14:textId="77777777" w:rsidR="00D7614E" w:rsidRPr="006F3188" w:rsidRDefault="00D7614E" w:rsidP="000F06D8">
      <w:pPr>
        <w:pStyle w:val="Standard"/>
        <w:numPr>
          <w:ilvl w:val="1"/>
          <w:numId w:val="25"/>
        </w:numPr>
        <w:spacing w:line="259" w:lineRule="auto"/>
        <w:ind w:left="567" w:right="23" w:hanging="283"/>
        <w:jc w:val="both"/>
        <w:rPr>
          <w:rFonts w:ascii="Arial" w:hAnsi="Arial" w:cs="Arial"/>
          <w:sz w:val="20"/>
          <w:szCs w:val="20"/>
        </w:rPr>
      </w:pPr>
      <w:r w:rsidRPr="006F3188">
        <w:rPr>
          <w:rFonts w:ascii="Arial" w:hAnsi="Arial" w:cs="Arial"/>
          <w:color w:val="000000"/>
          <w:sz w:val="20"/>
          <w:szCs w:val="20"/>
        </w:rPr>
        <w:t>W przypadku złożenia wniosku o dokonanie zmiany:</w:t>
      </w:r>
    </w:p>
    <w:p w14:paraId="58361FEC" w14:textId="77777777" w:rsidR="00D7614E" w:rsidRPr="006F3188" w:rsidRDefault="00D7614E" w:rsidP="000F06D8">
      <w:pPr>
        <w:pStyle w:val="Standard"/>
        <w:numPr>
          <w:ilvl w:val="0"/>
          <w:numId w:val="28"/>
        </w:numPr>
        <w:spacing w:line="259" w:lineRule="auto"/>
        <w:ind w:left="851" w:right="20" w:hanging="284"/>
        <w:jc w:val="both"/>
        <w:rPr>
          <w:rFonts w:ascii="Arial" w:hAnsi="Arial" w:cs="Arial"/>
          <w:sz w:val="20"/>
          <w:szCs w:val="20"/>
        </w:rPr>
      </w:pPr>
      <w:r w:rsidRPr="006F3188">
        <w:rPr>
          <w:rFonts w:ascii="Arial" w:hAnsi="Arial" w:cs="Arial"/>
          <w:sz w:val="20"/>
          <w:szCs w:val="20"/>
        </w:rPr>
        <w:t>przez</w:t>
      </w:r>
      <w:r w:rsidRPr="006F3188">
        <w:rPr>
          <w:rFonts w:ascii="Arial" w:hAnsi="Arial" w:cs="Arial"/>
          <w:color w:val="000000"/>
          <w:sz w:val="20"/>
          <w:szCs w:val="20"/>
        </w:rPr>
        <w:t xml:space="preserve"> </w:t>
      </w:r>
      <w:r w:rsidRPr="006F3188">
        <w:rPr>
          <w:rFonts w:ascii="Arial" w:hAnsi="Arial" w:cs="Arial"/>
          <w:sz w:val="20"/>
          <w:szCs w:val="20"/>
        </w:rPr>
        <w:t xml:space="preserve">Zamawiającego – Inspektor Nadzoru Inwestorskiego w terminie uzgodnionym przez Strony przygotuje </w:t>
      </w:r>
      <w:r w:rsidRPr="006F3188">
        <w:rPr>
          <w:rFonts w:ascii="Arial" w:hAnsi="Arial" w:cs="Arial"/>
          <w:color w:val="000000"/>
          <w:sz w:val="20"/>
          <w:szCs w:val="20"/>
        </w:rPr>
        <w:t>założenia</w:t>
      </w:r>
      <w:r w:rsidRPr="006F3188">
        <w:rPr>
          <w:rFonts w:ascii="Arial" w:hAnsi="Arial" w:cs="Arial"/>
          <w:sz w:val="20"/>
          <w:szCs w:val="20"/>
        </w:rPr>
        <w:t xml:space="preserve"> dotyczące dokonania wnioskowanej zmiany;</w:t>
      </w:r>
    </w:p>
    <w:p w14:paraId="2F7373AE" w14:textId="77777777" w:rsidR="00D7614E" w:rsidRPr="006F3188" w:rsidRDefault="00D7614E" w:rsidP="000F06D8">
      <w:pPr>
        <w:pStyle w:val="Standard"/>
        <w:numPr>
          <w:ilvl w:val="0"/>
          <w:numId w:val="28"/>
        </w:numPr>
        <w:spacing w:line="259" w:lineRule="auto"/>
        <w:ind w:left="851" w:right="20" w:hanging="284"/>
        <w:jc w:val="both"/>
        <w:rPr>
          <w:rFonts w:ascii="Arial" w:hAnsi="Arial" w:cs="Arial"/>
          <w:sz w:val="20"/>
          <w:szCs w:val="20"/>
        </w:rPr>
      </w:pPr>
      <w:r w:rsidRPr="006F3188">
        <w:rPr>
          <w:rFonts w:ascii="Arial" w:hAnsi="Arial" w:cs="Arial"/>
          <w:sz w:val="20"/>
          <w:szCs w:val="20"/>
        </w:rPr>
        <w:t xml:space="preserve">przez Inspektora Nadzoru Inwestorskiego – wraz z takim wnioskiem Inspektor Nadzoru Inwestorskiego przedłoży założenia dotyczące </w:t>
      </w:r>
      <w:r w:rsidRPr="006F3188">
        <w:rPr>
          <w:rFonts w:ascii="Arial" w:hAnsi="Arial" w:cs="Arial"/>
          <w:color w:val="000000"/>
          <w:sz w:val="20"/>
          <w:szCs w:val="20"/>
        </w:rPr>
        <w:t>dokonania</w:t>
      </w:r>
      <w:r w:rsidRPr="006F3188">
        <w:rPr>
          <w:rFonts w:ascii="Arial" w:hAnsi="Arial" w:cs="Arial"/>
          <w:sz w:val="20"/>
          <w:szCs w:val="20"/>
        </w:rPr>
        <w:t xml:space="preserve"> wnioskowanej zmiany.</w:t>
      </w:r>
    </w:p>
    <w:p w14:paraId="5857E510" w14:textId="70554A62" w:rsidR="00932C4F" w:rsidRDefault="00D7614E" w:rsidP="000F06D8">
      <w:pPr>
        <w:pStyle w:val="Standard"/>
        <w:numPr>
          <w:ilvl w:val="1"/>
          <w:numId w:val="25"/>
        </w:numPr>
        <w:ind w:left="568" w:right="23" w:hanging="284"/>
        <w:jc w:val="both"/>
        <w:rPr>
          <w:rFonts w:ascii="Arial" w:hAnsi="Arial" w:cs="Arial"/>
          <w:sz w:val="20"/>
          <w:szCs w:val="20"/>
        </w:rPr>
      </w:pPr>
      <w:r w:rsidRPr="006F3188">
        <w:rPr>
          <w:rFonts w:ascii="Arial" w:hAnsi="Arial" w:cs="Arial"/>
          <w:sz w:val="20"/>
          <w:szCs w:val="20"/>
        </w:rPr>
        <w:t>Założenia dotyczące dokonania zmiany powinny prez</w:t>
      </w:r>
      <w:r w:rsidR="008A62EA" w:rsidRPr="006F3188">
        <w:rPr>
          <w:rFonts w:ascii="Arial" w:hAnsi="Arial" w:cs="Arial"/>
          <w:sz w:val="20"/>
          <w:szCs w:val="20"/>
        </w:rPr>
        <w:t>entować wszelkie aspekty zmiany</w:t>
      </w:r>
      <w:r w:rsidR="008A62EA" w:rsidRPr="006F3188">
        <w:rPr>
          <w:rFonts w:ascii="Arial" w:hAnsi="Arial" w:cs="Arial"/>
          <w:sz w:val="20"/>
          <w:szCs w:val="20"/>
        </w:rPr>
        <w:br/>
      </w:r>
      <w:r w:rsidRPr="006F3188">
        <w:rPr>
          <w:rFonts w:ascii="Arial" w:hAnsi="Arial" w:cs="Arial"/>
          <w:sz w:val="20"/>
          <w:szCs w:val="20"/>
        </w:rPr>
        <w:t>w odniesieniu do zakresu oraz trybu i warunków zmiany umowy, a w szczególności założenia dotyczące danej zmiany powinny obejmować wskazanie podstawy prawnej jej wprowadzenia, w tym w szczególności prawne i faktyczne uzasadnienie dopuszczalności zmiany w danym przypadku.</w:t>
      </w:r>
    </w:p>
    <w:p w14:paraId="72EB3340" w14:textId="77777777" w:rsidR="00932C4F" w:rsidRPr="00932C4F" w:rsidRDefault="00932C4F" w:rsidP="00932C4F">
      <w:pPr>
        <w:pStyle w:val="Standard"/>
        <w:ind w:left="360" w:right="23"/>
        <w:jc w:val="both"/>
        <w:rPr>
          <w:rFonts w:ascii="Arial" w:hAnsi="Arial" w:cs="Arial"/>
          <w:sz w:val="20"/>
          <w:szCs w:val="20"/>
        </w:rPr>
      </w:pPr>
    </w:p>
    <w:p w14:paraId="577C84CA" w14:textId="1E69E4F8" w:rsidR="005C75D6" w:rsidRPr="006F3188" w:rsidRDefault="00807CF6" w:rsidP="00207364">
      <w:pPr>
        <w:pStyle w:val="Standard"/>
        <w:ind w:left="568" w:right="23"/>
        <w:jc w:val="center"/>
        <w:rPr>
          <w:rFonts w:ascii="Arial" w:hAnsi="Arial" w:cs="Arial"/>
          <w:sz w:val="20"/>
          <w:szCs w:val="20"/>
        </w:rPr>
      </w:pPr>
      <w:r w:rsidRPr="006F3188">
        <w:rPr>
          <w:rFonts w:ascii="Arial" w:hAnsi="Arial" w:cs="Arial"/>
          <w:b/>
          <w:sz w:val="20"/>
          <w:szCs w:val="20"/>
        </w:rPr>
        <w:t>§</w:t>
      </w:r>
      <w:r w:rsidR="00C12E7C" w:rsidRPr="006F3188">
        <w:rPr>
          <w:rFonts w:ascii="Arial" w:hAnsi="Arial" w:cs="Arial"/>
          <w:b/>
          <w:sz w:val="20"/>
          <w:szCs w:val="20"/>
        </w:rPr>
        <w:t xml:space="preserve"> </w:t>
      </w:r>
      <w:r w:rsidRPr="006F3188">
        <w:rPr>
          <w:rFonts w:ascii="Arial" w:hAnsi="Arial" w:cs="Arial"/>
          <w:b/>
          <w:sz w:val="20"/>
          <w:szCs w:val="20"/>
        </w:rPr>
        <w:t>11</w:t>
      </w:r>
      <w:r w:rsidR="00CB3037" w:rsidRPr="006F3188">
        <w:rPr>
          <w:rFonts w:ascii="Arial" w:hAnsi="Arial" w:cs="Arial"/>
          <w:b/>
          <w:sz w:val="20"/>
          <w:szCs w:val="20"/>
        </w:rPr>
        <w:br/>
      </w:r>
      <w:r w:rsidR="005C75D6" w:rsidRPr="006F3188">
        <w:rPr>
          <w:rFonts w:ascii="Arial" w:hAnsi="Arial" w:cs="Arial"/>
          <w:b/>
          <w:bCs/>
          <w:iCs/>
          <w:snapToGrid w:val="0"/>
          <w:sz w:val="20"/>
          <w:szCs w:val="20"/>
        </w:rPr>
        <w:t>INFORMACJA DOTYCZĄCA PRZETWARZANIA DANYCH OSOBOWYCH</w:t>
      </w:r>
    </w:p>
    <w:p w14:paraId="069DABFE" w14:textId="6720A9D5" w:rsidR="00234B25" w:rsidRPr="006F3188" w:rsidRDefault="0010682F" w:rsidP="000F06D8">
      <w:pPr>
        <w:pStyle w:val="Akapitzlist"/>
        <w:numPr>
          <w:ilvl w:val="3"/>
          <w:numId w:val="4"/>
        </w:numPr>
        <w:ind w:left="284" w:hanging="284"/>
        <w:contextualSpacing w:val="0"/>
        <w:jc w:val="both"/>
        <w:rPr>
          <w:rFonts w:cs="Arial"/>
          <w:sz w:val="20"/>
        </w:rPr>
      </w:pPr>
      <w:r w:rsidRPr="006F3188">
        <w:rPr>
          <w:rFonts w:cs="Arial"/>
          <w:sz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w:t>
      </w:r>
      <w:r w:rsidR="00F67E8E" w:rsidRPr="006F3188">
        <w:rPr>
          <w:rFonts w:cs="Arial"/>
          <w:sz w:val="20"/>
        </w:rPr>
        <w:t xml:space="preserve">ązujące przepisy prawa unijnego </w:t>
      </w:r>
      <w:r w:rsidRPr="006F3188">
        <w:rPr>
          <w:rFonts w:cs="Arial"/>
          <w:sz w:val="20"/>
        </w:rPr>
        <w:t>i krajowego, które chronią prawa osób, których dane dotyczą.</w:t>
      </w:r>
    </w:p>
    <w:p w14:paraId="69DBF64E" w14:textId="77777777" w:rsidR="00234B25" w:rsidRPr="006F3188" w:rsidRDefault="0010682F" w:rsidP="000F06D8">
      <w:pPr>
        <w:pStyle w:val="Akapitzlist"/>
        <w:numPr>
          <w:ilvl w:val="3"/>
          <w:numId w:val="4"/>
        </w:numPr>
        <w:ind w:left="284" w:hanging="284"/>
        <w:contextualSpacing w:val="0"/>
        <w:jc w:val="both"/>
        <w:rPr>
          <w:rFonts w:cs="Arial"/>
          <w:sz w:val="20"/>
        </w:rPr>
      </w:pPr>
      <w:r w:rsidRPr="006F3188">
        <w:rPr>
          <w:rFonts w:cs="Arial"/>
          <w:sz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3684EFAB" w14:textId="77777777" w:rsidR="00234B25" w:rsidRPr="006F3188" w:rsidRDefault="0010682F" w:rsidP="000F06D8">
      <w:pPr>
        <w:pStyle w:val="Akapitzlist"/>
        <w:numPr>
          <w:ilvl w:val="3"/>
          <w:numId w:val="4"/>
        </w:numPr>
        <w:ind w:left="284" w:hanging="284"/>
        <w:contextualSpacing w:val="0"/>
        <w:jc w:val="both"/>
        <w:rPr>
          <w:rFonts w:cs="Arial"/>
          <w:sz w:val="20"/>
        </w:rPr>
      </w:pPr>
      <w:r w:rsidRPr="006F3188">
        <w:rPr>
          <w:rFonts w:cs="Arial"/>
          <w:sz w:val="20"/>
        </w:rPr>
        <w:t>W związku z zawarciem i realizacją Umowy Strony udostępniają sobie nawzajem dane osobowe:</w:t>
      </w:r>
    </w:p>
    <w:p w14:paraId="24EB4B17" w14:textId="4E703BF4" w:rsidR="00234B25" w:rsidRPr="006F3188" w:rsidRDefault="0010682F" w:rsidP="000F06D8">
      <w:pPr>
        <w:pStyle w:val="Akapitzlist"/>
        <w:numPr>
          <w:ilvl w:val="4"/>
          <w:numId w:val="5"/>
        </w:numPr>
        <w:ind w:left="709"/>
        <w:contextualSpacing w:val="0"/>
        <w:jc w:val="both"/>
        <w:rPr>
          <w:rFonts w:cs="Arial"/>
          <w:sz w:val="20"/>
        </w:rPr>
      </w:pPr>
      <w:r w:rsidRPr="006F3188">
        <w:rPr>
          <w:rFonts w:cs="Arial"/>
          <w:sz w:val="20"/>
        </w:rPr>
        <w:t>osób kontaktowych: swoich przedstawicieli / pracowników / współpracowników, tj. imię</w:t>
      </w:r>
      <w:r w:rsidR="00F67E8E" w:rsidRPr="006F3188">
        <w:rPr>
          <w:rFonts w:cs="Arial"/>
          <w:sz w:val="20"/>
        </w:rPr>
        <w:t xml:space="preserve">                           </w:t>
      </w:r>
      <w:r w:rsidRPr="006F3188">
        <w:rPr>
          <w:rFonts w:cs="Arial"/>
          <w:sz w:val="20"/>
        </w:rPr>
        <w:t xml:space="preserve"> i nazwisko, numer telefonu kontaktowego, adres służbowej poczty elektronicznej wyłącznie </w:t>
      </w:r>
      <w:r w:rsidR="00F67E8E" w:rsidRPr="006F3188">
        <w:rPr>
          <w:rFonts w:cs="Arial"/>
          <w:sz w:val="20"/>
        </w:rPr>
        <w:t xml:space="preserve">                  </w:t>
      </w:r>
      <w:r w:rsidRPr="006F3188">
        <w:rPr>
          <w:rFonts w:cs="Arial"/>
          <w:sz w:val="20"/>
        </w:rPr>
        <w:t>w celu i w zakresie niezbędnym do jej poprawnej realizacji,</w:t>
      </w:r>
    </w:p>
    <w:p w14:paraId="71AC6E45" w14:textId="77777777" w:rsidR="00234B25" w:rsidRPr="006F3188" w:rsidRDefault="0010682F" w:rsidP="000F06D8">
      <w:pPr>
        <w:pStyle w:val="Akapitzlist"/>
        <w:numPr>
          <w:ilvl w:val="4"/>
          <w:numId w:val="5"/>
        </w:numPr>
        <w:ind w:left="709"/>
        <w:contextualSpacing w:val="0"/>
        <w:jc w:val="both"/>
        <w:rPr>
          <w:rFonts w:cs="Arial"/>
          <w:sz w:val="20"/>
        </w:rPr>
      </w:pPr>
      <w:r w:rsidRPr="006F3188">
        <w:rPr>
          <w:rFonts w:cs="Arial"/>
          <w:sz w:val="20"/>
        </w:rPr>
        <w:t>przedstawicieli / pracowników / współpracowników skierowanych do wykonywania zadania określonego w Umowie lub umowach uzupełniających wyłącznie w celu i w zakresie niezbędnym do jego realizacji.</w:t>
      </w:r>
    </w:p>
    <w:p w14:paraId="7F0F40C1" w14:textId="42B8CD31" w:rsidR="00234B25" w:rsidRPr="006F3188" w:rsidRDefault="0010682F" w:rsidP="000F06D8">
      <w:pPr>
        <w:pStyle w:val="Akapitzlist"/>
        <w:numPr>
          <w:ilvl w:val="3"/>
          <w:numId w:val="4"/>
        </w:numPr>
        <w:ind w:left="284" w:hanging="284"/>
        <w:contextualSpacing w:val="0"/>
        <w:jc w:val="both"/>
        <w:rPr>
          <w:rFonts w:cs="Arial"/>
          <w:sz w:val="20"/>
        </w:rPr>
      </w:pPr>
      <w:r w:rsidRPr="006F3188">
        <w:rPr>
          <w:rFonts w:cs="Arial"/>
          <w:sz w:val="20"/>
        </w:rPr>
        <w:t xml:space="preserve">Strony Umowy dopełniają, wymieniając się rolami, obowiązku informacyjnego, o którym mowa </w:t>
      </w:r>
      <w:r w:rsidR="00F67E8E" w:rsidRPr="006F3188">
        <w:rPr>
          <w:rFonts w:cs="Arial"/>
          <w:sz w:val="20"/>
        </w:rPr>
        <w:t xml:space="preserve">                   </w:t>
      </w:r>
      <w:r w:rsidRPr="006F3188">
        <w:rPr>
          <w:rFonts w:cs="Arial"/>
          <w:sz w:val="20"/>
        </w:rPr>
        <w:t>w art. 14 RODO wobec osób, o których mowa w ust. 3 wykorzystując odpowiednio wzór klauzuli informacyjnej stanowiący załącznik do Umowy.</w:t>
      </w:r>
    </w:p>
    <w:p w14:paraId="07341757" w14:textId="77777777" w:rsidR="00234B25" w:rsidRPr="006F3188" w:rsidRDefault="0010682F" w:rsidP="000F06D8">
      <w:pPr>
        <w:pStyle w:val="Akapitzlist"/>
        <w:numPr>
          <w:ilvl w:val="3"/>
          <w:numId w:val="4"/>
        </w:numPr>
        <w:ind w:left="284" w:hanging="284"/>
        <w:contextualSpacing w:val="0"/>
        <w:jc w:val="both"/>
        <w:rPr>
          <w:rFonts w:cs="Arial"/>
          <w:sz w:val="20"/>
        </w:rPr>
      </w:pPr>
      <w:r w:rsidRPr="006F3188">
        <w:rPr>
          <w:rFonts w:cs="Arial"/>
          <w:sz w:val="20"/>
        </w:rPr>
        <w:t>Każda ze Stron zobowiązana jest na wezwanie drugiej Strony przedstawić pisemne potwierdzenie wypełnienia obowiązku informacyjnego, o którym mowa w ust. 4 w terminie nie później niż do 7 dni od otrzymania wezwania. Wezwanie może zostać złożone pisemnie na adres korespondencyjny Strony lub za pośrednictwem poczty elektronicznej.</w:t>
      </w:r>
    </w:p>
    <w:p w14:paraId="74701562" w14:textId="77777777" w:rsidR="00234B25" w:rsidRPr="006F3188" w:rsidRDefault="0010682F" w:rsidP="000F06D8">
      <w:pPr>
        <w:pStyle w:val="Akapitzlist"/>
        <w:numPr>
          <w:ilvl w:val="3"/>
          <w:numId w:val="4"/>
        </w:numPr>
        <w:ind w:left="284"/>
        <w:contextualSpacing w:val="0"/>
        <w:jc w:val="both"/>
        <w:rPr>
          <w:rFonts w:cs="Arial"/>
          <w:sz w:val="20"/>
        </w:rPr>
      </w:pPr>
      <w:r w:rsidRPr="006F3188">
        <w:rPr>
          <w:rFonts w:cs="Arial"/>
          <w:sz w:val="20"/>
        </w:rPr>
        <w:t>Obowiązek określony w ust. 4 przy uwzględnieniu ust. 5 dotyczy także Podwykonawców oraz Dalszych Podwykonawców Stron Umowy, o ile w ramach współpracy będą udostępniane im dane osobowe.</w:t>
      </w:r>
    </w:p>
    <w:p w14:paraId="0AF133F6" w14:textId="77777777" w:rsidR="00234B25" w:rsidRPr="006F3188" w:rsidRDefault="0010682F" w:rsidP="000F06D8">
      <w:pPr>
        <w:pStyle w:val="Akapitzlist"/>
        <w:numPr>
          <w:ilvl w:val="3"/>
          <w:numId w:val="4"/>
        </w:numPr>
        <w:ind w:left="284"/>
        <w:contextualSpacing w:val="0"/>
        <w:jc w:val="both"/>
        <w:rPr>
          <w:rFonts w:cs="Arial"/>
          <w:sz w:val="20"/>
        </w:rPr>
      </w:pPr>
      <w:r w:rsidRPr="006F3188">
        <w:rPr>
          <w:rFonts w:cs="Arial"/>
          <w:sz w:val="20"/>
        </w:rPr>
        <w:t>W stosunku do osób występujących w komparycji umowy Gmina Siechnice dopełnia obowiązku informacyjnego, o którym mowa w art. 13 ust. 1-2 RODO w oparciu o klauzulę informacyjną publikowaną pod adresem: http://www.siechnice.gmina.pl/strona-2675-rodo.html.</w:t>
      </w:r>
    </w:p>
    <w:p w14:paraId="62631272" w14:textId="77777777" w:rsidR="00234B25" w:rsidRPr="006F3188" w:rsidRDefault="0010682F" w:rsidP="000F06D8">
      <w:pPr>
        <w:pStyle w:val="Akapitzlist"/>
        <w:numPr>
          <w:ilvl w:val="3"/>
          <w:numId w:val="4"/>
        </w:numPr>
        <w:ind w:left="284"/>
        <w:contextualSpacing w:val="0"/>
        <w:jc w:val="both"/>
        <w:rPr>
          <w:rFonts w:cs="Arial"/>
          <w:sz w:val="20"/>
        </w:rPr>
      </w:pPr>
      <w:r w:rsidRPr="006F3188">
        <w:rPr>
          <w:rFonts w:cs="Arial"/>
          <w:sz w:val="20"/>
        </w:rPr>
        <w:t>W związku z realizacją Umowy, Strony mogą udostępnić sobie wzajemnie, w tym także swoim Podwykonawcom lub Dalszym Podwykonawcom również inne niż określone w ust. 8 dane osobowe, o ile ich zakres i cel przetwarzania będzie niezbędny do realizacji konkretnej czynności lub procesu wynikającego z Umowy.</w:t>
      </w:r>
    </w:p>
    <w:p w14:paraId="0DC79475" w14:textId="77777777" w:rsidR="00234B25" w:rsidRPr="006F3188" w:rsidRDefault="0010682F" w:rsidP="000F06D8">
      <w:pPr>
        <w:pStyle w:val="Akapitzlist"/>
        <w:numPr>
          <w:ilvl w:val="3"/>
          <w:numId w:val="4"/>
        </w:numPr>
        <w:ind w:left="284" w:hanging="426"/>
        <w:contextualSpacing w:val="0"/>
        <w:jc w:val="both"/>
        <w:rPr>
          <w:rFonts w:cs="Arial"/>
          <w:sz w:val="20"/>
        </w:rPr>
      </w:pPr>
      <w:r w:rsidRPr="006F3188">
        <w:rPr>
          <w:rFonts w:cs="Arial"/>
          <w:sz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3C96F557" w14:textId="77777777" w:rsidR="00234B25" w:rsidRPr="006F3188" w:rsidRDefault="0010682F">
      <w:pPr>
        <w:pStyle w:val="Akapitzlist"/>
        <w:ind w:left="284" w:hanging="426"/>
        <w:jc w:val="both"/>
        <w:rPr>
          <w:rFonts w:cs="Arial"/>
          <w:sz w:val="20"/>
        </w:rPr>
      </w:pPr>
      <w:r w:rsidRPr="006F3188">
        <w:rPr>
          <w:rFonts w:cs="Arial"/>
          <w:sz w:val="20"/>
        </w:rPr>
        <w:t xml:space="preserve">       Zobowiązane dotyczy także przetwarzania danych osobowych na serwerach zlokalizowanych poza Europejskim Obszarem Gospodarczym.</w:t>
      </w:r>
    </w:p>
    <w:p w14:paraId="064EE439" w14:textId="77777777" w:rsidR="00234B25" w:rsidRPr="006F3188" w:rsidRDefault="0010682F" w:rsidP="000F06D8">
      <w:pPr>
        <w:pStyle w:val="Akapitzlist"/>
        <w:numPr>
          <w:ilvl w:val="3"/>
          <w:numId w:val="4"/>
        </w:numPr>
        <w:ind w:left="284" w:hanging="426"/>
        <w:contextualSpacing w:val="0"/>
        <w:jc w:val="both"/>
        <w:rPr>
          <w:rFonts w:cs="Arial"/>
          <w:sz w:val="20"/>
        </w:rPr>
      </w:pPr>
      <w:r w:rsidRPr="006F3188">
        <w:rPr>
          <w:rFonts w:cs="Arial"/>
          <w:sz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6F3188">
        <w:rPr>
          <w:rFonts w:cs="Arial"/>
          <w:i/>
          <w:sz w:val="20"/>
        </w:rPr>
        <w:t>Zamawiającego</w:t>
      </w:r>
      <w:r w:rsidRPr="006F3188">
        <w:rPr>
          <w:rFonts w:cs="Arial"/>
          <w:sz w:val="20"/>
        </w:rPr>
        <w:t>.</w:t>
      </w:r>
    </w:p>
    <w:p w14:paraId="1B961B7A" w14:textId="77777777" w:rsidR="00234B25" w:rsidRPr="006F3188" w:rsidRDefault="0010682F" w:rsidP="000F06D8">
      <w:pPr>
        <w:pStyle w:val="Akapitzlist"/>
        <w:numPr>
          <w:ilvl w:val="3"/>
          <w:numId w:val="4"/>
        </w:numPr>
        <w:ind w:left="284" w:hanging="426"/>
        <w:contextualSpacing w:val="0"/>
        <w:jc w:val="both"/>
        <w:rPr>
          <w:rFonts w:cs="Arial"/>
          <w:sz w:val="20"/>
        </w:rPr>
      </w:pPr>
      <w:r w:rsidRPr="006F3188">
        <w:rPr>
          <w:rFonts w:cs="Arial"/>
          <w:sz w:val="20"/>
        </w:rPr>
        <w:t xml:space="preserve">Za realizację zadań, o których mowa w art. 39 RODO z uwzględnieniem art. 38 ust. 6 RODO po stronie: </w:t>
      </w:r>
    </w:p>
    <w:p w14:paraId="5278FFF1" w14:textId="0E2031BA" w:rsidR="004B10A3" w:rsidRPr="006F3188" w:rsidRDefault="0010682F" w:rsidP="000F06D8">
      <w:pPr>
        <w:pStyle w:val="Akapitzlist"/>
        <w:numPr>
          <w:ilvl w:val="0"/>
          <w:numId w:val="6"/>
        </w:numPr>
        <w:contextualSpacing w:val="0"/>
        <w:jc w:val="both"/>
        <w:rPr>
          <w:rFonts w:cs="Arial"/>
          <w:sz w:val="20"/>
        </w:rPr>
      </w:pPr>
      <w:r w:rsidRPr="006F3188">
        <w:rPr>
          <w:rFonts w:cs="Arial"/>
          <w:sz w:val="20"/>
        </w:rPr>
        <w:t xml:space="preserve">UM w Siechnicach odpowiada </w:t>
      </w:r>
      <w:r w:rsidRPr="006F3188">
        <w:rPr>
          <w:rFonts w:cs="Arial"/>
          <w:b/>
          <w:sz w:val="20"/>
        </w:rPr>
        <w:t>Inspektor Ochrony Danych – Tomasz Radziszewski</w:t>
      </w:r>
      <w:r w:rsidRPr="006F3188">
        <w:rPr>
          <w:rFonts w:cs="Arial"/>
          <w:sz w:val="20"/>
        </w:rPr>
        <w:t xml:space="preserve">, email: </w:t>
      </w:r>
      <w:r w:rsidR="004B10A3" w:rsidRPr="006F3188">
        <w:rPr>
          <w:rFonts w:cs="Arial"/>
          <w:sz w:val="20"/>
        </w:rPr>
        <w:t>iod@umsiechnice.pl</w:t>
      </w:r>
      <w:r w:rsidRPr="006F3188">
        <w:rPr>
          <w:rFonts w:cs="Arial"/>
          <w:sz w:val="20"/>
        </w:rPr>
        <w:t>.</w:t>
      </w:r>
    </w:p>
    <w:p w14:paraId="76C50AB9" w14:textId="2C371B9D" w:rsidR="001E26A0" w:rsidRPr="006F3188" w:rsidRDefault="004B10A3" w:rsidP="000F06D8">
      <w:pPr>
        <w:pStyle w:val="Akapitzlist"/>
        <w:numPr>
          <w:ilvl w:val="0"/>
          <w:numId w:val="6"/>
        </w:numPr>
        <w:spacing w:after="240"/>
        <w:contextualSpacing w:val="0"/>
        <w:rPr>
          <w:rFonts w:cs="Arial"/>
          <w:sz w:val="20"/>
        </w:rPr>
      </w:pPr>
      <w:r w:rsidRPr="006F3188">
        <w:rPr>
          <w:rFonts w:cs="Arial"/>
          <w:bCs/>
          <w:iCs/>
          <w:snapToGrid w:val="0"/>
          <w:sz w:val="20"/>
        </w:rPr>
        <w:t xml:space="preserve">Po stronie </w:t>
      </w:r>
      <w:r w:rsidR="008A62EA" w:rsidRPr="006F3188">
        <w:rPr>
          <w:rFonts w:cs="Arial"/>
          <w:bCs/>
          <w:iCs/>
          <w:snapToGrid w:val="0"/>
          <w:sz w:val="20"/>
        </w:rPr>
        <w:t>Inspektora Nadzoru Inwestorskiego</w:t>
      </w:r>
      <w:r w:rsidRPr="006F3188">
        <w:rPr>
          <w:rFonts w:cs="Arial"/>
          <w:bCs/>
          <w:iCs/>
          <w:snapToGrid w:val="0"/>
          <w:sz w:val="20"/>
        </w:rPr>
        <w:t xml:space="preserve"> </w:t>
      </w:r>
      <w:r w:rsidR="000C61A1" w:rsidRPr="006F3188">
        <w:rPr>
          <w:rFonts w:cs="Arial"/>
          <w:bCs/>
          <w:iCs/>
          <w:snapToGrid w:val="0"/>
          <w:sz w:val="20"/>
        </w:rPr>
        <w:t>–</w:t>
      </w:r>
      <w:r w:rsidRPr="006F3188">
        <w:rPr>
          <w:rFonts w:cs="Arial"/>
          <w:bCs/>
          <w:iCs/>
          <w:snapToGrid w:val="0"/>
          <w:sz w:val="20"/>
        </w:rPr>
        <w:t xml:space="preserve"> o</w:t>
      </w:r>
      <w:r w:rsidR="008A62EA" w:rsidRPr="006F3188">
        <w:rPr>
          <w:rFonts w:cs="Arial"/>
          <w:bCs/>
          <w:iCs/>
          <w:snapToGrid w:val="0"/>
          <w:sz w:val="20"/>
        </w:rPr>
        <w:t>dpowiada...………...…</w:t>
      </w:r>
      <w:proofErr w:type="gramStart"/>
      <w:r w:rsidR="000C61A1" w:rsidRPr="006F3188">
        <w:rPr>
          <w:rFonts w:cs="Arial"/>
          <w:bCs/>
          <w:iCs/>
          <w:snapToGrid w:val="0"/>
          <w:sz w:val="20"/>
        </w:rPr>
        <w:t>email:</w:t>
      </w:r>
      <w:r w:rsidR="008A62EA" w:rsidRPr="006F3188">
        <w:rPr>
          <w:rFonts w:cs="Arial"/>
          <w:bCs/>
          <w:iCs/>
          <w:snapToGrid w:val="0"/>
          <w:sz w:val="20"/>
        </w:rPr>
        <w:t>..............................</w:t>
      </w:r>
      <w:proofErr w:type="gramEnd"/>
    </w:p>
    <w:p w14:paraId="22D2DA5C" w14:textId="442819AE" w:rsidR="00092AD1" w:rsidRPr="006F3188" w:rsidRDefault="00807CF6" w:rsidP="003C5C1F">
      <w:pPr>
        <w:tabs>
          <w:tab w:val="right" w:pos="0"/>
          <w:tab w:val="right" w:pos="7973"/>
        </w:tabs>
        <w:spacing w:line="240" w:lineRule="auto"/>
        <w:jc w:val="center"/>
        <w:rPr>
          <w:rFonts w:ascii="Arial" w:hAnsi="Arial" w:cs="Arial"/>
          <w:b/>
          <w:snapToGrid w:val="0"/>
          <w:sz w:val="20"/>
          <w:szCs w:val="20"/>
        </w:rPr>
      </w:pPr>
      <w:r w:rsidRPr="006F3188">
        <w:rPr>
          <w:rFonts w:ascii="Arial" w:hAnsi="Arial" w:cs="Arial"/>
          <w:b/>
          <w:snapToGrid w:val="0"/>
          <w:sz w:val="20"/>
          <w:szCs w:val="20"/>
        </w:rPr>
        <w:t>§</w:t>
      </w:r>
      <w:r w:rsidR="00C12E7C" w:rsidRPr="006F3188">
        <w:rPr>
          <w:rFonts w:ascii="Arial" w:hAnsi="Arial" w:cs="Arial"/>
          <w:b/>
          <w:snapToGrid w:val="0"/>
          <w:sz w:val="20"/>
          <w:szCs w:val="20"/>
        </w:rPr>
        <w:t xml:space="preserve"> </w:t>
      </w:r>
      <w:r w:rsidRPr="006F3188">
        <w:rPr>
          <w:rFonts w:ascii="Arial" w:hAnsi="Arial" w:cs="Arial"/>
          <w:b/>
          <w:snapToGrid w:val="0"/>
          <w:sz w:val="20"/>
          <w:szCs w:val="20"/>
        </w:rPr>
        <w:t>12</w:t>
      </w:r>
      <w:r w:rsidR="003C5C1F" w:rsidRPr="006F3188">
        <w:rPr>
          <w:rFonts w:ascii="Arial" w:hAnsi="Arial" w:cs="Arial"/>
          <w:b/>
          <w:snapToGrid w:val="0"/>
          <w:sz w:val="20"/>
          <w:szCs w:val="20"/>
        </w:rPr>
        <w:br/>
      </w:r>
      <w:r w:rsidR="00092AD1" w:rsidRPr="006F3188">
        <w:rPr>
          <w:rFonts w:ascii="Arial" w:hAnsi="Arial" w:cs="Arial"/>
          <w:b/>
          <w:snapToGrid w:val="0"/>
          <w:sz w:val="20"/>
          <w:szCs w:val="20"/>
        </w:rPr>
        <w:t>ZABEZPIECZENIE NALEŻYTEGO WYKONANIA UMOWY</w:t>
      </w:r>
    </w:p>
    <w:p w14:paraId="0E0FCF58" w14:textId="2CCF5467" w:rsidR="00092AD1" w:rsidRPr="006F3188" w:rsidRDefault="00092AD1" w:rsidP="000F06D8">
      <w:pPr>
        <w:numPr>
          <w:ilvl w:val="0"/>
          <w:numId w:val="30"/>
        </w:numPr>
        <w:tabs>
          <w:tab w:val="right" w:pos="0"/>
          <w:tab w:val="num" w:pos="426"/>
        </w:tabs>
        <w:spacing w:after="0" w:line="240" w:lineRule="auto"/>
        <w:ind w:left="426" w:hanging="426"/>
        <w:jc w:val="both"/>
        <w:rPr>
          <w:rFonts w:ascii="Arial" w:hAnsi="Arial" w:cs="Arial"/>
          <w:b/>
          <w:sz w:val="20"/>
          <w:szCs w:val="20"/>
        </w:rPr>
      </w:pPr>
      <w:r w:rsidRPr="006F3188">
        <w:rPr>
          <w:rFonts w:ascii="Arial" w:hAnsi="Arial" w:cs="Arial"/>
          <w:bCs/>
          <w:sz w:val="20"/>
          <w:szCs w:val="20"/>
        </w:rPr>
        <w:t>Wykonawca oświadcza, że przed podpisaniem umowy</w:t>
      </w:r>
      <w:r w:rsidRPr="006F3188">
        <w:rPr>
          <w:rFonts w:ascii="Arial" w:hAnsi="Arial" w:cs="Arial"/>
          <w:sz w:val="20"/>
          <w:szCs w:val="20"/>
        </w:rPr>
        <w:t xml:space="preserve"> wniósł zabezpieczenie należytego wykonania Umowy w wysokości </w:t>
      </w:r>
      <w:r w:rsidRPr="006F3188">
        <w:rPr>
          <w:rFonts w:ascii="Arial" w:hAnsi="Arial" w:cs="Arial"/>
          <w:b/>
          <w:sz w:val="20"/>
          <w:szCs w:val="20"/>
        </w:rPr>
        <w:t xml:space="preserve">5 % </w:t>
      </w:r>
      <w:r w:rsidRPr="006F3188">
        <w:rPr>
          <w:rFonts w:ascii="Arial" w:hAnsi="Arial" w:cs="Arial"/>
          <w:sz w:val="20"/>
          <w:szCs w:val="20"/>
        </w:rPr>
        <w:t>wynagrodzenia brutto, o który</w:t>
      </w:r>
      <w:r w:rsidR="00F67E8E" w:rsidRPr="006F3188">
        <w:rPr>
          <w:rFonts w:ascii="Arial" w:hAnsi="Arial" w:cs="Arial"/>
          <w:sz w:val="20"/>
          <w:szCs w:val="20"/>
        </w:rPr>
        <w:t>m mowa w § 6 ust. 1</w:t>
      </w:r>
      <w:r w:rsidRPr="006F3188">
        <w:rPr>
          <w:rFonts w:ascii="Arial" w:hAnsi="Arial" w:cs="Arial"/>
          <w:sz w:val="20"/>
          <w:szCs w:val="20"/>
        </w:rPr>
        <w:t xml:space="preserve"> niniejszej umowy, tj.  ………….</w:t>
      </w:r>
      <w:r w:rsidRPr="006F3188">
        <w:rPr>
          <w:rFonts w:ascii="Arial" w:hAnsi="Arial" w:cs="Arial"/>
          <w:b/>
          <w:sz w:val="20"/>
          <w:szCs w:val="20"/>
        </w:rPr>
        <w:t xml:space="preserve"> zł </w:t>
      </w:r>
      <w:proofErr w:type="gramStart"/>
      <w:r w:rsidRPr="006F3188">
        <w:rPr>
          <w:rFonts w:ascii="Arial" w:hAnsi="Arial" w:cs="Arial"/>
          <w:b/>
          <w:sz w:val="20"/>
          <w:szCs w:val="20"/>
        </w:rPr>
        <w:t xml:space="preserve">brutto  </w:t>
      </w:r>
      <w:r w:rsidRPr="006F3188">
        <w:rPr>
          <w:rFonts w:ascii="Arial" w:hAnsi="Arial" w:cs="Arial"/>
          <w:sz w:val="20"/>
          <w:szCs w:val="20"/>
        </w:rPr>
        <w:t>(</w:t>
      </w:r>
      <w:proofErr w:type="gramEnd"/>
      <w:r w:rsidRPr="006F3188">
        <w:rPr>
          <w:rFonts w:ascii="Arial" w:hAnsi="Arial" w:cs="Arial"/>
          <w:bCs/>
          <w:sz w:val="20"/>
          <w:szCs w:val="20"/>
        </w:rPr>
        <w:t>słownie: ………………. złotych 00/100) w formie ………………….</w:t>
      </w:r>
    </w:p>
    <w:p w14:paraId="0F92273B" w14:textId="77777777" w:rsidR="00092AD1" w:rsidRPr="006F3188" w:rsidRDefault="00092AD1" w:rsidP="000F06D8">
      <w:pPr>
        <w:numPr>
          <w:ilvl w:val="0"/>
          <w:numId w:val="30"/>
        </w:numPr>
        <w:tabs>
          <w:tab w:val="right" w:pos="0"/>
          <w:tab w:val="num" w:pos="426"/>
        </w:tabs>
        <w:spacing w:after="0" w:line="240" w:lineRule="auto"/>
        <w:ind w:left="426" w:hanging="426"/>
        <w:jc w:val="both"/>
        <w:rPr>
          <w:rFonts w:ascii="Arial" w:hAnsi="Arial" w:cs="Arial"/>
          <w:b/>
          <w:sz w:val="20"/>
          <w:szCs w:val="20"/>
        </w:rPr>
      </w:pPr>
      <w:r w:rsidRPr="006F3188">
        <w:rPr>
          <w:rFonts w:ascii="Arial" w:hAnsi="Arial" w:cs="Arial"/>
          <w:sz w:val="20"/>
          <w:szCs w:val="20"/>
        </w:rPr>
        <w:t>Strony ustalają:</w:t>
      </w:r>
    </w:p>
    <w:p w14:paraId="74F7C81D" w14:textId="227E025F" w:rsidR="00092AD1" w:rsidRPr="006F3188" w:rsidRDefault="00092AD1" w:rsidP="000F06D8">
      <w:pPr>
        <w:numPr>
          <w:ilvl w:val="0"/>
          <w:numId w:val="31"/>
        </w:numPr>
        <w:tabs>
          <w:tab w:val="right" w:pos="0"/>
          <w:tab w:val="num" w:pos="851"/>
        </w:tabs>
        <w:spacing w:after="0" w:line="240" w:lineRule="auto"/>
        <w:ind w:left="851" w:hanging="425"/>
        <w:jc w:val="both"/>
        <w:rPr>
          <w:rFonts w:ascii="Arial" w:hAnsi="Arial" w:cs="Arial"/>
          <w:sz w:val="20"/>
          <w:szCs w:val="20"/>
        </w:rPr>
      </w:pPr>
      <w:r w:rsidRPr="006F3188">
        <w:rPr>
          <w:rFonts w:ascii="Arial" w:hAnsi="Arial" w:cs="Arial"/>
          <w:sz w:val="20"/>
          <w:szCs w:val="20"/>
        </w:rPr>
        <w:t xml:space="preserve">70% wniesionego zabezpieczenia, tj. kwota </w:t>
      </w:r>
      <w:r w:rsidRPr="006F3188">
        <w:rPr>
          <w:rFonts w:ascii="Arial" w:hAnsi="Arial" w:cs="Arial"/>
          <w:b/>
          <w:sz w:val="20"/>
          <w:szCs w:val="20"/>
        </w:rPr>
        <w:t>…</w:t>
      </w:r>
      <w:proofErr w:type="gramStart"/>
      <w:r w:rsidRPr="006F3188">
        <w:rPr>
          <w:rFonts w:ascii="Arial" w:hAnsi="Arial" w:cs="Arial"/>
          <w:b/>
          <w:sz w:val="20"/>
          <w:szCs w:val="20"/>
        </w:rPr>
        <w:t>…….</w:t>
      </w:r>
      <w:proofErr w:type="gramEnd"/>
      <w:r w:rsidRPr="006F3188">
        <w:rPr>
          <w:rFonts w:ascii="Arial" w:hAnsi="Arial" w:cs="Arial"/>
          <w:b/>
          <w:sz w:val="20"/>
          <w:szCs w:val="20"/>
        </w:rPr>
        <w:t>. zł</w:t>
      </w:r>
      <w:r w:rsidRPr="006F3188">
        <w:rPr>
          <w:rFonts w:ascii="Arial" w:hAnsi="Arial" w:cs="Arial"/>
          <w:sz w:val="20"/>
          <w:szCs w:val="20"/>
        </w:rPr>
        <w:t xml:space="preserve"> zostanie zwrócona </w:t>
      </w:r>
      <w:r w:rsidRPr="006F3188">
        <w:rPr>
          <w:rFonts w:ascii="Arial" w:hAnsi="Arial" w:cs="Arial"/>
          <w:bCs/>
          <w:sz w:val="20"/>
          <w:szCs w:val="20"/>
        </w:rPr>
        <w:t>Wykonawcy</w:t>
      </w:r>
      <w:r w:rsidR="00F67E8E" w:rsidRPr="006F3188">
        <w:rPr>
          <w:rFonts w:ascii="Arial" w:hAnsi="Arial" w:cs="Arial"/>
          <w:bCs/>
          <w:sz w:val="20"/>
          <w:szCs w:val="20"/>
        </w:rPr>
        <w:t xml:space="preserve">                     </w:t>
      </w:r>
      <w:r w:rsidRPr="006F3188">
        <w:rPr>
          <w:rFonts w:ascii="Arial" w:hAnsi="Arial" w:cs="Arial"/>
          <w:bCs/>
          <w:sz w:val="20"/>
          <w:szCs w:val="20"/>
        </w:rPr>
        <w:t xml:space="preserve"> </w:t>
      </w:r>
      <w:r w:rsidRPr="006F3188">
        <w:rPr>
          <w:rFonts w:ascii="Arial" w:hAnsi="Arial" w:cs="Arial"/>
          <w:sz w:val="20"/>
          <w:szCs w:val="20"/>
        </w:rPr>
        <w:t>w terminie 30 dni od dnia wykonania zamówienia i uznania przez Zamawiającego za należycie wykonane.</w:t>
      </w:r>
    </w:p>
    <w:p w14:paraId="60C4FDE3" w14:textId="1FF87613" w:rsidR="00092AD1" w:rsidRPr="006F3188" w:rsidRDefault="00092AD1" w:rsidP="000F06D8">
      <w:pPr>
        <w:numPr>
          <w:ilvl w:val="0"/>
          <w:numId w:val="32"/>
        </w:numPr>
        <w:tabs>
          <w:tab w:val="num" w:pos="851"/>
        </w:tabs>
        <w:suppressAutoHyphens/>
        <w:spacing w:after="0" w:line="240" w:lineRule="auto"/>
        <w:ind w:left="851" w:hanging="425"/>
        <w:jc w:val="both"/>
        <w:rPr>
          <w:rFonts w:ascii="Arial" w:hAnsi="Arial" w:cs="Arial"/>
          <w:sz w:val="20"/>
          <w:szCs w:val="20"/>
        </w:rPr>
      </w:pPr>
      <w:r w:rsidRPr="006F3188">
        <w:rPr>
          <w:rFonts w:ascii="Arial" w:hAnsi="Arial" w:cs="Arial"/>
          <w:sz w:val="20"/>
          <w:szCs w:val="20"/>
        </w:rPr>
        <w:t xml:space="preserve">30% wniesionego zabezpieczenia, tj. kwota </w:t>
      </w:r>
      <w:r w:rsidRPr="006F3188">
        <w:rPr>
          <w:rFonts w:ascii="Arial" w:hAnsi="Arial" w:cs="Arial"/>
          <w:b/>
          <w:sz w:val="20"/>
          <w:szCs w:val="20"/>
        </w:rPr>
        <w:t>………… zł</w:t>
      </w:r>
      <w:r w:rsidRPr="006F3188">
        <w:rPr>
          <w:rFonts w:ascii="Arial" w:hAnsi="Arial" w:cs="Arial"/>
          <w:sz w:val="20"/>
          <w:szCs w:val="20"/>
        </w:rPr>
        <w:t xml:space="preserve"> przeznaczona jest na pokrycie ewentualnych ro</w:t>
      </w:r>
      <w:r w:rsidR="00777BF1" w:rsidRPr="006F3188">
        <w:rPr>
          <w:rFonts w:ascii="Arial" w:hAnsi="Arial" w:cs="Arial"/>
          <w:sz w:val="20"/>
          <w:szCs w:val="20"/>
        </w:rPr>
        <w:t>szczeń z tytułu rękojmi za wady</w:t>
      </w:r>
      <w:r w:rsidR="0095273B">
        <w:rPr>
          <w:rFonts w:ascii="Arial" w:hAnsi="Arial" w:cs="Arial"/>
          <w:sz w:val="20"/>
          <w:szCs w:val="20"/>
        </w:rPr>
        <w:t>.</w:t>
      </w:r>
    </w:p>
    <w:p w14:paraId="004CE953" w14:textId="568745B0" w:rsidR="00092AD1" w:rsidRPr="006F3188" w:rsidRDefault="00092AD1" w:rsidP="00F67E8E">
      <w:pPr>
        <w:tabs>
          <w:tab w:val="left" w:pos="1276"/>
          <w:tab w:val="num" w:pos="1418"/>
        </w:tabs>
        <w:spacing w:after="0" w:line="240" w:lineRule="auto"/>
        <w:ind w:left="851"/>
        <w:jc w:val="both"/>
        <w:rPr>
          <w:rFonts w:ascii="Arial" w:hAnsi="Arial" w:cs="Arial"/>
          <w:snapToGrid w:val="0"/>
          <w:sz w:val="20"/>
          <w:szCs w:val="20"/>
        </w:rPr>
      </w:pPr>
      <w:r w:rsidRPr="006F3188">
        <w:rPr>
          <w:rFonts w:ascii="Arial" w:hAnsi="Arial" w:cs="Arial"/>
          <w:snapToGrid w:val="0"/>
          <w:sz w:val="20"/>
          <w:szCs w:val="20"/>
        </w:rPr>
        <w:t xml:space="preserve">Kwota ta zostanie zwrócona nie później niż w 15 dniu po upływie okresu rękojmi za wady </w:t>
      </w:r>
      <w:r w:rsidRPr="006F3188">
        <w:rPr>
          <w:rFonts w:ascii="Arial" w:hAnsi="Arial" w:cs="Arial"/>
          <w:sz w:val="20"/>
          <w:szCs w:val="20"/>
        </w:rPr>
        <w:t>przedmiotu Umowy</w:t>
      </w:r>
      <w:r w:rsidR="0095273B">
        <w:rPr>
          <w:rFonts w:ascii="Arial" w:hAnsi="Arial" w:cs="Arial"/>
          <w:sz w:val="20"/>
          <w:szCs w:val="20"/>
        </w:rPr>
        <w:t>.</w:t>
      </w:r>
    </w:p>
    <w:p w14:paraId="53C6EEB6" w14:textId="1012F905" w:rsidR="00092AD1" w:rsidRPr="006F3188" w:rsidRDefault="00092AD1" w:rsidP="000F06D8">
      <w:pPr>
        <w:numPr>
          <w:ilvl w:val="0"/>
          <w:numId w:val="30"/>
        </w:numPr>
        <w:tabs>
          <w:tab w:val="right" w:pos="0"/>
          <w:tab w:val="right" w:pos="8126"/>
        </w:tabs>
        <w:spacing w:after="0" w:line="240" w:lineRule="auto"/>
        <w:jc w:val="both"/>
        <w:rPr>
          <w:rFonts w:ascii="Arial" w:hAnsi="Arial" w:cs="Arial"/>
          <w:snapToGrid w:val="0"/>
          <w:sz w:val="20"/>
          <w:szCs w:val="20"/>
          <w:lang w:eastAsia="en-US"/>
        </w:rPr>
      </w:pPr>
      <w:r w:rsidRPr="006F3188">
        <w:rPr>
          <w:rFonts w:ascii="Arial" w:hAnsi="Arial" w:cs="Arial"/>
          <w:sz w:val="20"/>
          <w:szCs w:val="20"/>
          <w:lang w:eastAsia="en-US"/>
        </w:rPr>
        <w:t xml:space="preserve">Zabezpieczenie wniesione w formie pieniądza, Zamawiający </w:t>
      </w:r>
      <w:r w:rsidR="008A62EA" w:rsidRPr="006F3188">
        <w:rPr>
          <w:rFonts w:ascii="Arial" w:hAnsi="Arial" w:cs="Arial"/>
          <w:sz w:val="20"/>
          <w:szCs w:val="20"/>
          <w:lang w:eastAsia="en-US"/>
        </w:rPr>
        <w:t>zwróci z odsetkami wynikającymi</w:t>
      </w:r>
      <w:r w:rsidR="008A62EA" w:rsidRPr="006F3188">
        <w:rPr>
          <w:rFonts w:ascii="Arial" w:hAnsi="Arial" w:cs="Arial"/>
          <w:sz w:val="20"/>
          <w:szCs w:val="20"/>
          <w:lang w:eastAsia="en-US"/>
        </w:rPr>
        <w:br/>
      </w:r>
      <w:r w:rsidRPr="006F3188">
        <w:rPr>
          <w:rFonts w:ascii="Arial" w:hAnsi="Arial" w:cs="Arial"/>
          <w:sz w:val="20"/>
          <w:szCs w:val="20"/>
          <w:lang w:eastAsia="en-US"/>
        </w:rPr>
        <w:t xml:space="preserve">z umowy rachunku bankowego, na którym były one przechowywane, pomniejszone o koszt prowadzenia tego rachunku oraz prowizji bankowej za przelew pieniędzy </w:t>
      </w:r>
      <w:proofErr w:type="gramStart"/>
      <w:r w:rsidRPr="006F3188">
        <w:rPr>
          <w:rFonts w:ascii="Arial" w:hAnsi="Arial" w:cs="Arial"/>
          <w:sz w:val="20"/>
          <w:szCs w:val="20"/>
          <w:lang w:eastAsia="en-US"/>
        </w:rPr>
        <w:t>na  rachunek</w:t>
      </w:r>
      <w:proofErr w:type="gramEnd"/>
      <w:r w:rsidRPr="006F3188">
        <w:rPr>
          <w:rFonts w:ascii="Arial" w:hAnsi="Arial" w:cs="Arial"/>
          <w:sz w:val="20"/>
          <w:szCs w:val="20"/>
          <w:lang w:eastAsia="en-US"/>
        </w:rPr>
        <w:t xml:space="preserve"> bankowy Wykonawcy.</w:t>
      </w:r>
    </w:p>
    <w:p w14:paraId="791FB6E9" w14:textId="516E038C" w:rsidR="00234B25" w:rsidRPr="006F3188" w:rsidRDefault="008D53E5" w:rsidP="00F67E8E">
      <w:pPr>
        <w:keepNext/>
        <w:spacing w:after="0" w:line="240" w:lineRule="auto"/>
        <w:jc w:val="center"/>
        <w:rPr>
          <w:rFonts w:ascii="Arial" w:hAnsi="Arial" w:cs="Arial"/>
          <w:b/>
          <w:sz w:val="20"/>
          <w:szCs w:val="20"/>
        </w:rPr>
      </w:pPr>
      <w:r w:rsidRPr="006F3188">
        <w:rPr>
          <w:rFonts w:ascii="Arial" w:hAnsi="Arial" w:cs="Arial"/>
          <w:b/>
          <w:sz w:val="20"/>
          <w:szCs w:val="20"/>
        </w:rPr>
        <w:t>§</w:t>
      </w:r>
      <w:r w:rsidR="00C12E7C" w:rsidRPr="006F3188">
        <w:rPr>
          <w:rFonts w:ascii="Arial" w:hAnsi="Arial" w:cs="Arial"/>
          <w:b/>
          <w:sz w:val="20"/>
          <w:szCs w:val="20"/>
        </w:rPr>
        <w:t xml:space="preserve"> </w:t>
      </w:r>
      <w:r w:rsidRPr="006F3188">
        <w:rPr>
          <w:rFonts w:ascii="Arial" w:hAnsi="Arial" w:cs="Arial"/>
          <w:b/>
          <w:sz w:val="20"/>
          <w:szCs w:val="20"/>
        </w:rPr>
        <w:t>1</w:t>
      </w:r>
      <w:r w:rsidR="00807CF6" w:rsidRPr="006F3188">
        <w:rPr>
          <w:rFonts w:ascii="Arial" w:hAnsi="Arial" w:cs="Arial"/>
          <w:b/>
          <w:sz w:val="20"/>
          <w:szCs w:val="20"/>
        </w:rPr>
        <w:t>3</w:t>
      </w:r>
      <w:r w:rsidR="003C5C1F" w:rsidRPr="006F3188">
        <w:rPr>
          <w:rFonts w:ascii="Arial" w:hAnsi="Arial" w:cs="Arial"/>
          <w:b/>
          <w:sz w:val="20"/>
          <w:szCs w:val="20"/>
        </w:rPr>
        <w:br/>
      </w:r>
      <w:r w:rsidR="0010682F" w:rsidRPr="006F3188">
        <w:rPr>
          <w:rFonts w:ascii="Arial" w:hAnsi="Arial" w:cs="Arial"/>
          <w:b/>
          <w:bCs/>
          <w:sz w:val="20"/>
          <w:szCs w:val="20"/>
        </w:rPr>
        <w:t>POSTANOWIENIA KOŃCOWE</w:t>
      </w:r>
    </w:p>
    <w:p w14:paraId="3372A5EB" w14:textId="36EDA5E4" w:rsidR="005C75D6" w:rsidRPr="006F3188" w:rsidRDefault="00D7614E" w:rsidP="000F06D8">
      <w:pPr>
        <w:numPr>
          <w:ilvl w:val="0"/>
          <w:numId w:val="7"/>
        </w:numPr>
        <w:tabs>
          <w:tab w:val="clear" w:pos="1080"/>
          <w:tab w:val="right" w:pos="0"/>
          <w:tab w:val="left" w:pos="355"/>
          <w:tab w:val="left" w:pos="426"/>
          <w:tab w:val="right" w:pos="8894"/>
        </w:tabs>
        <w:spacing w:after="0" w:line="240" w:lineRule="auto"/>
        <w:ind w:left="284"/>
        <w:jc w:val="both"/>
        <w:rPr>
          <w:rFonts w:ascii="Arial" w:hAnsi="Arial" w:cs="Arial"/>
          <w:bCs/>
          <w:iCs/>
          <w:snapToGrid w:val="0"/>
          <w:sz w:val="20"/>
          <w:szCs w:val="20"/>
        </w:rPr>
      </w:pPr>
      <w:r w:rsidRPr="006F3188">
        <w:rPr>
          <w:rFonts w:ascii="Arial" w:hAnsi="Arial" w:cs="Arial"/>
          <w:bCs/>
          <w:iCs/>
          <w:snapToGrid w:val="0"/>
          <w:sz w:val="20"/>
          <w:szCs w:val="20"/>
        </w:rPr>
        <w:t>Zmiana postanowień niniejszej u</w:t>
      </w:r>
      <w:r w:rsidR="005C75D6" w:rsidRPr="006F3188">
        <w:rPr>
          <w:rFonts w:ascii="Arial" w:hAnsi="Arial" w:cs="Arial"/>
          <w:bCs/>
          <w:iCs/>
          <w:snapToGrid w:val="0"/>
          <w:sz w:val="20"/>
          <w:szCs w:val="20"/>
        </w:rPr>
        <w:t>mowy może nastąpić za zgodą obu stron wyrażoną w formie pisemnej pod rygorem nieważności.</w:t>
      </w:r>
    </w:p>
    <w:p w14:paraId="0B09B382" w14:textId="0E384B36" w:rsidR="005C75D6" w:rsidRPr="006F3188" w:rsidRDefault="005C75D6" w:rsidP="000F06D8">
      <w:pPr>
        <w:numPr>
          <w:ilvl w:val="0"/>
          <w:numId w:val="7"/>
        </w:numPr>
        <w:tabs>
          <w:tab w:val="clear" w:pos="1080"/>
          <w:tab w:val="right" w:pos="0"/>
          <w:tab w:val="left" w:pos="355"/>
          <w:tab w:val="left" w:pos="426"/>
          <w:tab w:val="right" w:pos="8894"/>
        </w:tabs>
        <w:spacing w:after="0" w:line="276" w:lineRule="auto"/>
        <w:ind w:left="284"/>
        <w:jc w:val="both"/>
        <w:rPr>
          <w:rFonts w:ascii="Arial" w:hAnsi="Arial" w:cs="Arial"/>
          <w:bCs/>
          <w:iCs/>
          <w:snapToGrid w:val="0"/>
          <w:sz w:val="20"/>
          <w:szCs w:val="20"/>
        </w:rPr>
      </w:pPr>
      <w:r w:rsidRPr="006F3188">
        <w:rPr>
          <w:rFonts w:ascii="Arial" w:hAnsi="Arial" w:cs="Arial"/>
          <w:bCs/>
          <w:iCs/>
          <w:snapToGrid w:val="0"/>
          <w:sz w:val="20"/>
          <w:szCs w:val="20"/>
        </w:rPr>
        <w:t>Inspektor Nadzoru nie może dokonać cesji praw i obowiązków wynikających z niniejszej umowy bez pisemnej zgody Zamawiającego.</w:t>
      </w:r>
    </w:p>
    <w:p w14:paraId="77CACB7C" w14:textId="56E147A7" w:rsidR="005C75D6" w:rsidRPr="006F3188" w:rsidRDefault="005C75D6" w:rsidP="000F06D8">
      <w:pPr>
        <w:numPr>
          <w:ilvl w:val="0"/>
          <w:numId w:val="7"/>
        </w:numPr>
        <w:tabs>
          <w:tab w:val="clear" w:pos="1080"/>
          <w:tab w:val="right" w:pos="0"/>
          <w:tab w:val="left" w:pos="355"/>
          <w:tab w:val="left" w:pos="426"/>
          <w:tab w:val="right" w:pos="8894"/>
        </w:tabs>
        <w:spacing w:after="0" w:line="276" w:lineRule="auto"/>
        <w:ind w:left="284"/>
        <w:jc w:val="both"/>
        <w:rPr>
          <w:rFonts w:ascii="Arial" w:hAnsi="Arial" w:cs="Arial"/>
          <w:bCs/>
          <w:iCs/>
          <w:snapToGrid w:val="0"/>
          <w:sz w:val="20"/>
          <w:szCs w:val="20"/>
        </w:rPr>
      </w:pPr>
      <w:r w:rsidRPr="006F3188">
        <w:rPr>
          <w:rFonts w:ascii="Arial" w:hAnsi="Arial" w:cs="Arial"/>
          <w:bCs/>
          <w:iCs/>
          <w:snapToGrid w:val="0"/>
          <w:sz w:val="20"/>
          <w:szCs w:val="20"/>
        </w:rPr>
        <w:t>W sprawach nieuregulowanych niniejszą umową ma</w:t>
      </w:r>
      <w:r w:rsidR="00D7614E" w:rsidRPr="006F3188">
        <w:rPr>
          <w:rFonts w:ascii="Arial" w:hAnsi="Arial" w:cs="Arial"/>
          <w:bCs/>
          <w:iCs/>
          <w:snapToGrid w:val="0"/>
          <w:sz w:val="20"/>
          <w:szCs w:val="20"/>
        </w:rPr>
        <w:t xml:space="preserve">ją zastosowanie przepisy </w:t>
      </w:r>
      <w:r w:rsidR="006D5512" w:rsidRPr="006F3188">
        <w:rPr>
          <w:rFonts w:ascii="Arial" w:hAnsi="Arial" w:cs="Arial"/>
          <w:bCs/>
          <w:iCs/>
          <w:snapToGrid w:val="0"/>
          <w:sz w:val="20"/>
          <w:szCs w:val="20"/>
        </w:rPr>
        <w:t>u</w:t>
      </w:r>
      <w:r w:rsidR="00D7614E" w:rsidRPr="006F3188">
        <w:rPr>
          <w:rFonts w:ascii="Arial" w:hAnsi="Arial" w:cs="Arial"/>
          <w:bCs/>
          <w:iCs/>
          <w:snapToGrid w:val="0"/>
          <w:sz w:val="20"/>
          <w:szCs w:val="20"/>
        </w:rPr>
        <w:t>stawy</w:t>
      </w:r>
      <w:r w:rsidRPr="006F3188">
        <w:rPr>
          <w:rFonts w:ascii="Arial" w:hAnsi="Arial" w:cs="Arial"/>
          <w:bCs/>
          <w:iCs/>
          <w:snapToGrid w:val="0"/>
          <w:sz w:val="20"/>
          <w:szCs w:val="20"/>
        </w:rPr>
        <w:t xml:space="preserve"> Kodeksu </w:t>
      </w:r>
      <w:r w:rsidR="00DA7191" w:rsidRPr="006F3188">
        <w:rPr>
          <w:rFonts w:ascii="Arial" w:hAnsi="Arial" w:cs="Arial"/>
          <w:bCs/>
          <w:iCs/>
          <w:snapToGrid w:val="0"/>
          <w:sz w:val="20"/>
          <w:szCs w:val="20"/>
        </w:rPr>
        <w:t>C</w:t>
      </w:r>
      <w:r w:rsidRPr="006F3188">
        <w:rPr>
          <w:rFonts w:ascii="Arial" w:hAnsi="Arial" w:cs="Arial"/>
          <w:bCs/>
          <w:iCs/>
          <w:snapToGrid w:val="0"/>
          <w:sz w:val="20"/>
          <w:szCs w:val="20"/>
        </w:rPr>
        <w:t>ywilnego</w:t>
      </w:r>
      <w:r w:rsidR="00777BF1" w:rsidRPr="006F3188">
        <w:rPr>
          <w:rFonts w:ascii="Arial" w:hAnsi="Arial" w:cs="Arial"/>
          <w:bCs/>
          <w:iCs/>
          <w:snapToGrid w:val="0"/>
          <w:sz w:val="20"/>
          <w:szCs w:val="20"/>
        </w:rPr>
        <w:t xml:space="preserve">, </w:t>
      </w:r>
      <w:r w:rsidR="00B26C47" w:rsidRPr="006F3188">
        <w:rPr>
          <w:rFonts w:ascii="Arial" w:hAnsi="Arial" w:cs="Arial"/>
          <w:bCs/>
          <w:iCs/>
          <w:snapToGrid w:val="0"/>
          <w:sz w:val="20"/>
          <w:szCs w:val="20"/>
        </w:rPr>
        <w:t>u</w:t>
      </w:r>
      <w:r w:rsidR="00DA7191" w:rsidRPr="006F3188">
        <w:rPr>
          <w:rFonts w:ascii="Arial" w:hAnsi="Arial" w:cs="Arial"/>
          <w:bCs/>
          <w:iCs/>
          <w:snapToGrid w:val="0"/>
          <w:sz w:val="20"/>
          <w:szCs w:val="20"/>
        </w:rPr>
        <w:t>stawy</w:t>
      </w:r>
      <w:r w:rsidRPr="006F3188">
        <w:rPr>
          <w:rFonts w:ascii="Arial" w:hAnsi="Arial" w:cs="Arial"/>
          <w:bCs/>
          <w:iCs/>
          <w:snapToGrid w:val="0"/>
          <w:sz w:val="20"/>
          <w:szCs w:val="20"/>
        </w:rPr>
        <w:t xml:space="preserve"> Prawo </w:t>
      </w:r>
      <w:r w:rsidR="00DA7191" w:rsidRPr="006F3188">
        <w:rPr>
          <w:rFonts w:ascii="Arial" w:hAnsi="Arial" w:cs="Arial"/>
          <w:bCs/>
          <w:iCs/>
          <w:snapToGrid w:val="0"/>
          <w:sz w:val="20"/>
          <w:szCs w:val="20"/>
        </w:rPr>
        <w:t>B</w:t>
      </w:r>
      <w:r w:rsidRPr="006F3188">
        <w:rPr>
          <w:rFonts w:ascii="Arial" w:hAnsi="Arial" w:cs="Arial"/>
          <w:bCs/>
          <w:iCs/>
          <w:snapToGrid w:val="0"/>
          <w:sz w:val="20"/>
          <w:szCs w:val="20"/>
        </w:rPr>
        <w:t>udowlane</w:t>
      </w:r>
      <w:r w:rsidR="00777BF1" w:rsidRPr="006F3188">
        <w:rPr>
          <w:rFonts w:ascii="Arial" w:hAnsi="Arial" w:cs="Arial"/>
          <w:bCs/>
          <w:iCs/>
          <w:snapToGrid w:val="0"/>
          <w:sz w:val="20"/>
          <w:szCs w:val="20"/>
        </w:rPr>
        <w:t xml:space="preserve"> oraz ustawy Prawo Zamówień Publicznych.</w:t>
      </w:r>
    </w:p>
    <w:p w14:paraId="310CCC03" w14:textId="77777777" w:rsidR="005C75D6" w:rsidRPr="006F3188" w:rsidRDefault="005C75D6" w:rsidP="000F06D8">
      <w:pPr>
        <w:numPr>
          <w:ilvl w:val="0"/>
          <w:numId w:val="7"/>
        </w:numPr>
        <w:tabs>
          <w:tab w:val="clear" w:pos="1080"/>
          <w:tab w:val="right" w:pos="0"/>
          <w:tab w:val="left" w:pos="355"/>
          <w:tab w:val="left" w:pos="426"/>
          <w:tab w:val="right" w:pos="8894"/>
        </w:tabs>
        <w:spacing w:after="0" w:line="276" w:lineRule="auto"/>
        <w:ind w:left="284"/>
        <w:jc w:val="both"/>
        <w:rPr>
          <w:rFonts w:ascii="Arial" w:hAnsi="Arial" w:cs="Arial"/>
          <w:bCs/>
          <w:iCs/>
          <w:snapToGrid w:val="0"/>
          <w:sz w:val="20"/>
          <w:szCs w:val="20"/>
        </w:rPr>
      </w:pPr>
      <w:r w:rsidRPr="006F3188">
        <w:rPr>
          <w:rFonts w:ascii="Arial" w:hAnsi="Arial" w:cs="Arial"/>
          <w:bCs/>
          <w:iCs/>
          <w:snapToGrid w:val="0"/>
          <w:sz w:val="20"/>
          <w:szCs w:val="20"/>
        </w:rPr>
        <w:t>Ewentualne spory wynikłe z niniejszej umowy rozstrzygać będzie Sąd miejscowo właściwy dla siedziby Zamawiającego.</w:t>
      </w:r>
    </w:p>
    <w:p w14:paraId="56085AB9" w14:textId="056EBB93" w:rsidR="004B10A3" w:rsidRPr="006F3188" w:rsidRDefault="004B10A3" w:rsidP="000F06D8">
      <w:pPr>
        <w:numPr>
          <w:ilvl w:val="0"/>
          <w:numId w:val="7"/>
        </w:numPr>
        <w:tabs>
          <w:tab w:val="clear" w:pos="1080"/>
          <w:tab w:val="right" w:pos="0"/>
          <w:tab w:val="left" w:pos="355"/>
          <w:tab w:val="left" w:pos="426"/>
          <w:tab w:val="right" w:pos="8894"/>
        </w:tabs>
        <w:spacing w:after="0" w:line="276" w:lineRule="auto"/>
        <w:ind w:left="284"/>
        <w:jc w:val="both"/>
        <w:rPr>
          <w:rFonts w:ascii="Arial" w:hAnsi="Arial" w:cs="Arial"/>
          <w:bCs/>
          <w:iCs/>
          <w:snapToGrid w:val="0"/>
          <w:sz w:val="20"/>
          <w:szCs w:val="20"/>
        </w:rPr>
      </w:pPr>
      <w:r w:rsidRPr="006F3188">
        <w:rPr>
          <w:rFonts w:ascii="Arial" w:hAnsi="Arial" w:cs="Arial"/>
          <w:bCs/>
          <w:iCs/>
          <w:snapToGrid w:val="0"/>
          <w:sz w:val="20"/>
          <w:szCs w:val="20"/>
        </w:rPr>
        <w:t>Integralną część Umowy stanowią następujące załączniki</w:t>
      </w:r>
      <w:r w:rsidR="00127C2B">
        <w:rPr>
          <w:rFonts w:ascii="Arial" w:hAnsi="Arial" w:cs="Arial"/>
          <w:bCs/>
          <w:iCs/>
          <w:snapToGrid w:val="0"/>
          <w:sz w:val="20"/>
          <w:szCs w:val="20"/>
        </w:rPr>
        <w:t>:</w:t>
      </w:r>
    </w:p>
    <w:p w14:paraId="1347FAD0" w14:textId="1E2BDE2B" w:rsidR="00807CF6" w:rsidRPr="006F3188" w:rsidRDefault="00807CF6" w:rsidP="000F06D8">
      <w:pPr>
        <w:numPr>
          <w:ilvl w:val="0"/>
          <w:numId w:val="16"/>
        </w:numPr>
        <w:tabs>
          <w:tab w:val="right" w:pos="0"/>
          <w:tab w:val="right" w:pos="8894"/>
        </w:tabs>
        <w:spacing w:after="0" w:line="276" w:lineRule="auto"/>
        <w:ind w:left="567" w:hanging="283"/>
        <w:jc w:val="both"/>
        <w:rPr>
          <w:rFonts w:ascii="Arial" w:hAnsi="Arial" w:cs="Arial"/>
          <w:bCs/>
          <w:iCs/>
          <w:snapToGrid w:val="0"/>
          <w:color w:val="000000" w:themeColor="text1"/>
          <w:sz w:val="20"/>
          <w:szCs w:val="20"/>
        </w:rPr>
      </w:pPr>
      <w:r w:rsidRPr="006F3188">
        <w:rPr>
          <w:rFonts w:ascii="Arial" w:hAnsi="Arial" w:cs="Arial"/>
          <w:bCs/>
          <w:iCs/>
          <w:snapToGrid w:val="0"/>
          <w:color w:val="000000" w:themeColor="text1"/>
          <w:sz w:val="20"/>
          <w:szCs w:val="20"/>
        </w:rPr>
        <w:t xml:space="preserve">Wzór </w:t>
      </w:r>
      <w:r w:rsidR="00B530E0" w:rsidRPr="006F3188">
        <w:rPr>
          <w:rFonts w:ascii="Arial" w:hAnsi="Arial" w:cs="Arial"/>
          <w:bCs/>
          <w:iCs/>
          <w:snapToGrid w:val="0"/>
          <w:color w:val="000000" w:themeColor="text1"/>
          <w:sz w:val="20"/>
          <w:szCs w:val="20"/>
        </w:rPr>
        <w:t>upoważnienia</w:t>
      </w:r>
      <w:r w:rsidRPr="006F3188">
        <w:rPr>
          <w:rFonts w:ascii="Arial" w:hAnsi="Arial" w:cs="Arial"/>
          <w:bCs/>
          <w:iCs/>
          <w:snapToGrid w:val="0"/>
          <w:color w:val="000000" w:themeColor="text1"/>
          <w:sz w:val="20"/>
          <w:szCs w:val="20"/>
        </w:rPr>
        <w:t>,</w:t>
      </w:r>
    </w:p>
    <w:p w14:paraId="58D990B1" w14:textId="1FAF0939" w:rsidR="004B10A3" w:rsidRPr="006F3188" w:rsidRDefault="004B10A3" w:rsidP="000F06D8">
      <w:pPr>
        <w:numPr>
          <w:ilvl w:val="0"/>
          <w:numId w:val="16"/>
        </w:numPr>
        <w:tabs>
          <w:tab w:val="right" w:pos="0"/>
          <w:tab w:val="right" w:pos="8894"/>
        </w:tabs>
        <w:spacing w:after="0" w:line="276" w:lineRule="auto"/>
        <w:ind w:left="567" w:hanging="283"/>
        <w:jc w:val="both"/>
        <w:rPr>
          <w:rFonts w:ascii="Arial" w:hAnsi="Arial" w:cs="Arial"/>
          <w:bCs/>
          <w:iCs/>
          <w:snapToGrid w:val="0"/>
          <w:color w:val="000000" w:themeColor="text1"/>
          <w:sz w:val="20"/>
          <w:szCs w:val="20"/>
        </w:rPr>
      </w:pPr>
      <w:r w:rsidRPr="006F3188">
        <w:rPr>
          <w:rFonts w:ascii="Arial" w:hAnsi="Arial" w:cs="Arial"/>
          <w:bCs/>
          <w:iCs/>
          <w:snapToGrid w:val="0"/>
          <w:color w:val="000000" w:themeColor="text1"/>
          <w:sz w:val="20"/>
          <w:szCs w:val="20"/>
        </w:rPr>
        <w:t>Procedura - dokumentacja powykonawcza</w:t>
      </w:r>
      <w:r w:rsidR="00B26C47" w:rsidRPr="006F3188">
        <w:rPr>
          <w:rFonts w:ascii="Arial" w:hAnsi="Arial" w:cs="Arial"/>
          <w:bCs/>
          <w:iCs/>
          <w:snapToGrid w:val="0"/>
          <w:color w:val="000000" w:themeColor="text1"/>
          <w:sz w:val="20"/>
          <w:szCs w:val="20"/>
        </w:rPr>
        <w:t>,</w:t>
      </w:r>
    </w:p>
    <w:p w14:paraId="116546FF" w14:textId="19018535" w:rsidR="004B10A3" w:rsidRPr="006F3188" w:rsidRDefault="004B10A3" w:rsidP="000F06D8">
      <w:pPr>
        <w:numPr>
          <w:ilvl w:val="0"/>
          <w:numId w:val="16"/>
        </w:numPr>
        <w:tabs>
          <w:tab w:val="right" w:pos="0"/>
          <w:tab w:val="right" w:pos="8894"/>
        </w:tabs>
        <w:spacing w:after="0" w:line="276" w:lineRule="auto"/>
        <w:ind w:left="567" w:hanging="283"/>
        <w:jc w:val="both"/>
        <w:rPr>
          <w:rFonts w:ascii="Arial" w:hAnsi="Arial" w:cs="Arial"/>
          <w:bCs/>
          <w:iCs/>
          <w:snapToGrid w:val="0"/>
          <w:color w:val="000000" w:themeColor="text1"/>
          <w:sz w:val="20"/>
          <w:szCs w:val="20"/>
        </w:rPr>
      </w:pPr>
      <w:r w:rsidRPr="006F3188">
        <w:rPr>
          <w:rFonts w:ascii="Arial" w:hAnsi="Arial" w:cs="Arial"/>
          <w:bCs/>
          <w:iCs/>
          <w:snapToGrid w:val="0"/>
          <w:color w:val="000000" w:themeColor="text1"/>
          <w:sz w:val="20"/>
          <w:szCs w:val="20"/>
        </w:rPr>
        <w:t>Wzór karty zatwierdzenia materiałowego</w:t>
      </w:r>
      <w:r w:rsidR="00B26C47" w:rsidRPr="006F3188">
        <w:rPr>
          <w:rFonts w:ascii="Arial" w:hAnsi="Arial" w:cs="Arial"/>
          <w:bCs/>
          <w:iCs/>
          <w:snapToGrid w:val="0"/>
          <w:color w:val="000000" w:themeColor="text1"/>
          <w:sz w:val="20"/>
          <w:szCs w:val="20"/>
        </w:rPr>
        <w:t>,</w:t>
      </w:r>
    </w:p>
    <w:p w14:paraId="1BAA2CF6" w14:textId="6A601041" w:rsidR="004B10A3" w:rsidRPr="006F3188" w:rsidRDefault="004B10A3" w:rsidP="000F06D8">
      <w:pPr>
        <w:numPr>
          <w:ilvl w:val="0"/>
          <w:numId w:val="16"/>
        </w:numPr>
        <w:tabs>
          <w:tab w:val="right" w:pos="0"/>
          <w:tab w:val="right" w:pos="8894"/>
        </w:tabs>
        <w:spacing w:after="0" w:line="276" w:lineRule="auto"/>
        <w:ind w:left="567" w:hanging="283"/>
        <w:jc w:val="both"/>
        <w:rPr>
          <w:rFonts w:ascii="Arial" w:hAnsi="Arial" w:cs="Arial"/>
          <w:bCs/>
          <w:iCs/>
          <w:snapToGrid w:val="0"/>
          <w:color w:val="000000" w:themeColor="text1"/>
          <w:sz w:val="20"/>
          <w:szCs w:val="20"/>
        </w:rPr>
      </w:pPr>
      <w:r w:rsidRPr="006F3188">
        <w:rPr>
          <w:rFonts w:ascii="Arial" w:hAnsi="Arial" w:cs="Arial"/>
          <w:bCs/>
          <w:iCs/>
          <w:snapToGrid w:val="0"/>
          <w:color w:val="000000" w:themeColor="text1"/>
          <w:sz w:val="20"/>
          <w:szCs w:val="20"/>
        </w:rPr>
        <w:t>Wzór protokołu odbioru robót zanikających i ulegających zakryciu</w:t>
      </w:r>
      <w:r w:rsidR="00B26C47" w:rsidRPr="006F3188">
        <w:rPr>
          <w:rFonts w:ascii="Arial" w:hAnsi="Arial" w:cs="Arial"/>
          <w:bCs/>
          <w:iCs/>
          <w:snapToGrid w:val="0"/>
          <w:color w:val="000000" w:themeColor="text1"/>
          <w:sz w:val="20"/>
          <w:szCs w:val="20"/>
        </w:rPr>
        <w:t>,</w:t>
      </w:r>
    </w:p>
    <w:p w14:paraId="6A8B8E44" w14:textId="025C6AD4" w:rsidR="004B10A3" w:rsidRPr="006F3188" w:rsidRDefault="004B10A3" w:rsidP="000F06D8">
      <w:pPr>
        <w:numPr>
          <w:ilvl w:val="0"/>
          <w:numId w:val="16"/>
        </w:numPr>
        <w:tabs>
          <w:tab w:val="right" w:pos="0"/>
          <w:tab w:val="right" w:pos="8894"/>
        </w:tabs>
        <w:spacing w:after="0" w:line="276" w:lineRule="auto"/>
        <w:ind w:left="567" w:hanging="283"/>
        <w:jc w:val="both"/>
        <w:rPr>
          <w:rFonts w:ascii="Arial" w:hAnsi="Arial" w:cs="Arial"/>
          <w:bCs/>
          <w:iCs/>
          <w:snapToGrid w:val="0"/>
          <w:color w:val="000000" w:themeColor="text1"/>
          <w:sz w:val="20"/>
          <w:szCs w:val="20"/>
        </w:rPr>
      </w:pPr>
      <w:r w:rsidRPr="006F3188">
        <w:rPr>
          <w:rFonts w:ascii="Arial" w:hAnsi="Arial" w:cs="Arial"/>
          <w:bCs/>
          <w:iCs/>
          <w:snapToGrid w:val="0"/>
          <w:color w:val="000000" w:themeColor="text1"/>
          <w:sz w:val="20"/>
          <w:szCs w:val="20"/>
        </w:rPr>
        <w:t>Wzór świadectwa wykonania robót</w:t>
      </w:r>
      <w:r w:rsidR="00B26C47" w:rsidRPr="006F3188">
        <w:rPr>
          <w:rFonts w:ascii="Arial" w:hAnsi="Arial" w:cs="Arial"/>
          <w:bCs/>
          <w:iCs/>
          <w:snapToGrid w:val="0"/>
          <w:color w:val="000000" w:themeColor="text1"/>
          <w:sz w:val="20"/>
          <w:szCs w:val="20"/>
        </w:rPr>
        <w:t>,</w:t>
      </w:r>
    </w:p>
    <w:p w14:paraId="00C37665" w14:textId="2E7AF8FF" w:rsidR="004B10A3" w:rsidRPr="006F3188" w:rsidRDefault="004B10A3" w:rsidP="000F06D8">
      <w:pPr>
        <w:numPr>
          <w:ilvl w:val="0"/>
          <w:numId w:val="16"/>
        </w:numPr>
        <w:tabs>
          <w:tab w:val="right" w:pos="0"/>
          <w:tab w:val="right" w:pos="8894"/>
        </w:tabs>
        <w:spacing w:after="0" w:line="276" w:lineRule="auto"/>
        <w:ind w:left="567" w:hanging="283"/>
        <w:jc w:val="both"/>
        <w:rPr>
          <w:rFonts w:ascii="Arial" w:hAnsi="Arial" w:cs="Arial"/>
          <w:bCs/>
          <w:iCs/>
          <w:snapToGrid w:val="0"/>
          <w:color w:val="000000" w:themeColor="text1"/>
          <w:sz w:val="20"/>
          <w:szCs w:val="20"/>
        </w:rPr>
      </w:pPr>
      <w:r w:rsidRPr="006F3188">
        <w:rPr>
          <w:rFonts w:ascii="Arial" w:hAnsi="Arial" w:cs="Arial"/>
          <w:bCs/>
          <w:iCs/>
          <w:snapToGrid w:val="0"/>
          <w:color w:val="000000" w:themeColor="text1"/>
          <w:sz w:val="20"/>
          <w:szCs w:val="20"/>
        </w:rPr>
        <w:t>Wzór protokołu częściowego odbioru robót budowlano – montażowych lub elementów</w:t>
      </w:r>
      <w:r w:rsidR="00B26C47" w:rsidRPr="006F3188">
        <w:rPr>
          <w:rFonts w:ascii="Arial" w:hAnsi="Arial" w:cs="Arial"/>
          <w:bCs/>
          <w:iCs/>
          <w:snapToGrid w:val="0"/>
          <w:color w:val="000000" w:themeColor="text1"/>
          <w:sz w:val="20"/>
          <w:szCs w:val="20"/>
        </w:rPr>
        <w:t>,</w:t>
      </w:r>
    </w:p>
    <w:p w14:paraId="65A1AFAB" w14:textId="3EAF0809" w:rsidR="004B10A3" w:rsidRPr="006F3188" w:rsidRDefault="004B10A3" w:rsidP="000F06D8">
      <w:pPr>
        <w:numPr>
          <w:ilvl w:val="0"/>
          <w:numId w:val="16"/>
        </w:numPr>
        <w:tabs>
          <w:tab w:val="right" w:pos="0"/>
          <w:tab w:val="right" w:pos="8894"/>
        </w:tabs>
        <w:spacing w:after="0" w:line="276" w:lineRule="auto"/>
        <w:ind w:left="567" w:hanging="283"/>
        <w:jc w:val="both"/>
        <w:rPr>
          <w:rFonts w:ascii="Arial" w:hAnsi="Arial" w:cs="Arial"/>
          <w:bCs/>
          <w:iCs/>
          <w:snapToGrid w:val="0"/>
          <w:color w:val="000000" w:themeColor="text1"/>
          <w:sz w:val="20"/>
          <w:szCs w:val="20"/>
        </w:rPr>
      </w:pPr>
      <w:r w:rsidRPr="006F3188">
        <w:rPr>
          <w:rFonts w:ascii="Arial" w:hAnsi="Arial" w:cs="Arial"/>
          <w:bCs/>
          <w:iCs/>
          <w:snapToGrid w:val="0"/>
          <w:color w:val="000000" w:themeColor="text1"/>
          <w:sz w:val="20"/>
          <w:szCs w:val="20"/>
        </w:rPr>
        <w:t>Wzór protokołu konieczności na udzielenie zamówienia na roboty dodatkowe</w:t>
      </w:r>
      <w:r w:rsidR="00B26C47" w:rsidRPr="006F3188">
        <w:rPr>
          <w:rFonts w:ascii="Arial" w:hAnsi="Arial" w:cs="Arial"/>
          <w:bCs/>
          <w:iCs/>
          <w:snapToGrid w:val="0"/>
          <w:color w:val="000000" w:themeColor="text1"/>
          <w:sz w:val="20"/>
          <w:szCs w:val="20"/>
        </w:rPr>
        <w:t>,</w:t>
      </w:r>
    </w:p>
    <w:p w14:paraId="06DD2F0F" w14:textId="3B4545B8" w:rsidR="004B10A3" w:rsidRPr="006F3188" w:rsidRDefault="004B10A3" w:rsidP="000F06D8">
      <w:pPr>
        <w:numPr>
          <w:ilvl w:val="0"/>
          <w:numId w:val="16"/>
        </w:numPr>
        <w:tabs>
          <w:tab w:val="right" w:pos="0"/>
          <w:tab w:val="right" w:pos="8894"/>
        </w:tabs>
        <w:spacing w:after="0" w:line="276" w:lineRule="auto"/>
        <w:ind w:left="567" w:hanging="283"/>
        <w:jc w:val="both"/>
        <w:rPr>
          <w:rFonts w:ascii="Arial" w:hAnsi="Arial" w:cs="Arial"/>
          <w:bCs/>
          <w:iCs/>
          <w:snapToGrid w:val="0"/>
          <w:color w:val="000000" w:themeColor="text1"/>
          <w:sz w:val="20"/>
          <w:szCs w:val="20"/>
        </w:rPr>
      </w:pPr>
      <w:r w:rsidRPr="006F3188">
        <w:rPr>
          <w:rFonts w:ascii="Arial" w:hAnsi="Arial" w:cs="Arial"/>
          <w:bCs/>
          <w:iCs/>
          <w:snapToGrid w:val="0"/>
          <w:color w:val="000000" w:themeColor="text1"/>
          <w:sz w:val="20"/>
          <w:szCs w:val="20"/>
        </w:rPr>
        <w:t>Wzór protokołu konieczności na udzielenie zamówienia na roboty zamienne/zaniechane</w:t>
      </w:r>
      <w:r w:rsidR="00A36920" w:rsidRPr="006F3188">
        <w:rPr>
          <w:rFonts w:ascii="Arial" w:hAnsi="Arial" w:cs="Arial"/>
          <w:bCs/>
          <w:iCs/>
          <w:snapToGrid w:val="0"/>
          <w:color w:val="000000" w:themeColor="text1"/>
          <w:sz w:val="20"/>
          <w:szCs w:val="20"/>
        </w:rPr>
        <w:t>,</w:t>
      </w:r>
    </w:p>
    <w:p w14:paraId="5DDFC3B9" w14:textId="1FBFA4EE" w:rsidR="00A36920" w:rsidRPr="006F3188" w:rsidRDefault="00A36920" w:rsidP="000F06D8">
      <w:pPr>
        <w:numPr>
          <w:ilvl w:val="0"/>
          <w:numId w:val="16"/>
        </w:numPr>
        <w:tabs>
          <w:tab w:val="right" w:pos="0"/>
          <w:tab w:val="right" w:pos="8894"/>
        </w:tabs>
        <w:spacing w:after="0" w:line="276" w:lineRule="auto"/>
        <w:ind w:left="567" w:hanging="283"/>
        <w:jc w:val="both"/>
        <w:rPr>
          <w:rFonts w:ascii="Arial" w:hAnsi="Arial" w:cs="Arial"/>
          <w:bCs/>
          <w:iCs/>
          <w:snapToGrid w:val="0"/>
          <w:color w:val="000000" w:themeColor="text1"/>
          <w:sz w:val="20"/>
          <w:szCs w:val="20"/>
        </w:rPr>
      </w:pPr>
      <w:r w:rsidRPr="006F3188">
        <w:rPr>
          <w:rFonts w:ascii="Arial" w:hAnsi="Arial" w:cs="Arial"/>
          <w:bCs/>
          <w:iCs/>
          <w:snapToGrid w:val="0"/>
          <w:color w:val="000000" w:themeColor="text1"/>
          <w:sz w:val="20"/>
          <w:szCs w:val="20"/>
        </w:rPr>
        <w:t>Wzór raportu kwartalnego,</w:t>
      </w:r>
    </w:p>
    <w:p w14:paraId="18036274" w14:textId="04BADC1B" w:rsidR="00A36920" w:rsidRPr="006F3188" w:rsidRDefault="00A36920" w:rsidP="000F06D8">
      <w:pPr>
        <w:numPr>
          <w:ilvl w:val="0"/>
          <w:numId w:val="16"/>
        </w:numPr>
        <w:tabs>
          <w:tab w:val="right" w:pos="0"/>
          <w:tab w:val="right" w:pos="8894"/>
        </w:tabs>
        <w:spacing w:after="0" w:line="276" w:lineRule="auto"/>
        <w:ind w:left="567" w:hanging="283"/>
        <w:jc w:val="both"/>
        <w:rPr>
          <w:rFonts w:ascii="Arial" w:hAnsi="Arial" w:cs="Arial"/>
          <w:bCs/>
          <w:iCs/>
          <w:snapToGrid w:val="0"/>
          <w:color w:val="000000" w:themeColor="text1"/>
          <w:sz w:val="20"/>
          <w:szCs w:val="20"/>
        </w:rPr>
      </w:pPr>
      <w:r w:rsidRPr="006F3188">
        <w:rPr>
          <w:rFonts w:ascii="Arial" w:hAnsi="Arial" w:cs="Arial"/>
          <w:bCs/>
          <w:iCs/>
          <w:snapToGrid w:val="0"/>
          <w:color w:val="000000" w:themeColor="text1"/>
          <w:sz w:val="20"/>
          <w:szCs w:val="20"/>
        </w:rPr>
        <w:t>Wytyczne dot. ochrony drzew na placu budowy.</w:t>
      </w:r>
    </w:p>
    <w:p w14:paraId="777055FD" w14:textId="7F6FCCE7" w:rsidR="000C61A1" w:rsidRDefault="008D53E5" w:rsidP="00BE5989">
      <w:pPr>
        <w:numPr>
          <w:ilvl w:val="0"/>
          <w:numId w:val="7"/>
        </w:numPr>
        <w:tabs>
          <w:tab w:val="clear" w:pos="1080"/>
        </w:tabs>
        <w:spacing w:after="0" w:line="240" w:lineRule="auto"/>
        <w:ind w:left="426" w:hanging="426"/>
        <w:jc w:val="both"/>
        <w:rPr>
          <w:rFonts w:ascii="Arial" w:hAnsi="Arial" w:cs="Arial"/>
          <w:sz w:val="20"/>
          <w:szCs w:val="20"/>
        </w:rPr>
      </w:pPr>
      <w:r w:rsidRPr="006F3188">
        <w:rPr>
          <w:rFonts w:ascii="Arial" w:hAnsi="Arial" w:cs="Arial"/>
          <w:sz w:val="20"/>
          <w:szCs w:val="20"/>
        </w:rPr>
        <w:t xml:space="preserve">Umowę sporządzono w trzech jednobrzmiących egzemplarzach, dwa dla Zamawiającego, jeden dla </w:t>
      </w:r>
      <w:proofErr w:type="gramStart"/>
      <w:r w:rsidRPr="006F3188">
        <w:rPr>
          <w:rFonts w:ascii="Arial" w:hAnsi="Arial" w:cs="Arial"/>
          <w:sz w:val="20"/>
          <w:szCs w:val="20"/>
        </w:rPr>
        <w:t>Inspektora  Nadzoru</w:t>
      </w:r>
      <w:proofErr w:type="gramEnd"/>
      <w:r w:rsidRPr="006F3188">
        <w:rPr>
          <w:rFonts w:ascii="Arial" w:hAnsi="Arial" w:cs="Arial"/>
          <w:sz w:val="20"/>
          <w:szCs w:val="20"/>
        </w:rPr>
        <w:t xml:space="preserve"> Inwestorskiego. </w:t>
      </w:r>
      <w:bookmarkStart w:id="5" w:name="_Hlk511300066"/>
    </w:p>
    <w:p w14:paraId="7F14C0C9" w14:textId="77777777" w:rsidR="00BE5989" w:rsidRPr="00BE5989" w:rsidRDefault="00BE5989" w:rsidP="00BE5989">
      <w:pPr>
        <w:spacing w:after="0" w:line="240" w:lineRule="auto"/>
        <w:ind w:left="426"/>
        <w:jc w:val="both"/>
        <w:rPr>
          <w:rFonts w:ascii="Arial" w:hAnsi="Arial" w:cs="Arial"/>
          <w:sz w:val="20"/>
          <w:szCs w:val="20"/>
        </w:rPr>
      </w:pPr>
    </w:p>
    <w:p w14:paraId="4B0817CA" w14:textId="3F32609A" w:rsidR="00234B25" w:rsidRPr="006F3188" w:rsidRDefault="00DF4040" w:rsidP="00DF4040">
      <w:pPr>
        <w:spacing w:after="0" w:line="240" w:lineRule="auto"/>
        <w:ind w:left="284"/>
        <w:jc w:val="both"/>
        <w:rPr>
          <w:rFonts w:ascii="Arial" w:hAnsi="Arial" w:cs="Arial"/>
          <w:b/>
          <w:bCs/>
          <w:sz w:val="20"/>
          <w:szCs w:val="20"/>
        </w:rPr>
      </w:pPr>
      <w:r w:rsidRPr="006F3188">
        <w:rPr>
          <w:rFonts w:ascii="Arial" w:hAnsi="Arial" w:cs="Arial"/>
          <w:b/>
          <w:bCs/>
          <w:sz w:val="20"/>
          <w:szCs w:val="20"/>
        </w:rPr>
        <w:t xml:space="preserve">  </w:t>
      </w:r>
      <w:r w:rsidR="0010682F" w:rsidRPr="006F3188">
        <w:rPr>
          <w:rFonts w:ascii="Arial" w:hAnsi="Arial" w:cs="Arial"/>
          <w:b/>
          <w:bCs/>
          <w:sz w:val="20"/>
          <w:szCs w:val="20"/>
        </w:rPr>
        <w:t>INSPEKTOR NADZORU</w:t>
      </w:r>
      <w:r w:rsidRPr="006F3188">
        <w:rPr>
          <w:rFonts w:ascii="Arial" w:hAnsi="Arial" w:cs="Arial"/>
          <w:b/>
          <w:bCs/>
          <w:sz w:val="20"/>
          <w:szCs w:val="20"/>
        </w:rPr>
        <w:t xml:space="preserve">                              </w:t>
      </w:r>
      <w:r w:rsidRPr="006F3188">
        <w:rPr>
          <w:rFonts w:ascii="Arial" w:hAnsi="Arial" w:cs="Arial"/>
          <w:b/>
          <w:bCs/>
          <w:sz w:val="20"/>
          <w:szCs w:val="20"/>
        </w:rPr>
        <w:tab/>
      </w:r>
      <w:r w:rsidR="000C61A1" w:rsidRPr="006F3188">
        <w:rPr>
          <w:rFonts w:ascii="Arial" w:hAnsi="Arial" w:cs="Arial"/>
          <w:b/>
          <w:bCs/>
          <w:sz w:val="20"/>
          <w:szCs w:val="20"/>
        </w:rPr>
        <w:tab/>
      </w:r>
      <w:r w:rsidR="000C61A1" w:rsidRPr="006F3188">
        <w:rPr>
          <w:rFonts w:ascii="Arial" w:hAnsi="Arial" w:cs="Arial"/>
          <w:b/>
          <w:bCs/>
          <w:sz w:val="20"/>
          <w:szCs w:val="20"/>
        </w:rPr>
        <w:tab/>
        <w:t xml:space="preserve">  </w:t>
      </w:r>
      <w:r w:rsidRPr="006F3188">
        <w:rPr>
          <w:rFonts w:ascii="Arial" w:hAnsi="Arial" w:cs="Arial"/>
          <w:b/>
          <w:bCs/>
          <w:sz w:val="20"/>
          <w:szCs w:val="20"/>
        </w:rPr>
        <w:t xml:space="preserve">     </w:t>
      </w:r>
      <w:r w:rsidR="0010682F" w:rsidRPr="006F3188">
        <w:rPr>
          <w:rFonts w:ascii="Arial" w:hAnsi="Arial" w:cs="Arial"/>
          <w:b/>
          <w:bCs/>
          <w:sz w:val="20"/>
          <w:szCs w:val="20"/>
        </w:rPr>
        <w:t>ZAMAWIAJĄCY</w:t>
      </w:r>
      <w:bookmarkEnd w:id="5"/>
    </w:p>
    <w:p w14:paraId="3942A3BE" w14:textId="219E0F96" w:rsidR="000C61A1" w:rsidRPr="008F5DC9" w:rsidRDefault="00DF4040" w:rsidP="008F5DC9">
      <w:pPr>
        <w:spacing w:after="0" w:line="240" w:lineRule="auto"/>
        <w:jc w:val="both"/>
        <w:rPr>
          <w:rFonts w:ascii="Arial" w:hAnsi="Arial" w:cs="Arial"/>
          <w:b/>
          <w:bCs/>
          <w:sz w:val="20"/>
          <w:szCs w:val="20"/>
        </w:rPr>
      </w:pPr>
      <w:r w:rsidRPr="006F3188">
        <w:rPr>
          <w:rFonts w:ascii="Arial" w:hAnsi="Arial" w:cs="Arial"/>
          <w:b/>
          <w:bCs/>
          <w:sz w:val="20"/>
          <w:szCs w:val="20"/>
        </w:rPr>
        <w:t xml:space="preserve">         INWESTORSKIEGO </w:t>
      </w:r>
    </w:p>
    <w:sectPr w:rsidR="000C61A1" w:rsidRPr="008F5DC9" w:rsidSect="00CB3037">
      <w:headerReference w:type="even" r:id="rId9"/>
      <w:headerReference w:type="default" r:id="rId10"/>
      <w:footerReference w:type="even" r:id="rId11"/>
      <w:footerReference w:type="default" r:id="rId12"/>
      <w:headerReference w:type="first" r:id="rId13"/>
      <w:footerReference w:type="first" r:id="rId14"/>
      <w:pgSz w:w="11906" w:h="16838"/>
      <w:pgMar w:top="709" w:right="1133" w:bottom="1134" w:left="1417" w:header="705"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CB499" w14:textId="77777777" w:rsidR="00F67E8E" w:rsidRDefault="00F67E8E">
      <w:pPr>
        <w:spacing w:line="240" w:lineRule="auto"/>
      </w:pPr>
      <w:r>
        <w:separator/>
      </w:r>
    </w:p>
  </w:endnote>
  <w:endnote w:type="continuationSeparator" w:id="0">
    <w:p w14:paraId="3EC2D6E9" w14:textId="77777777" w:rsidR="00F67E8E" w:rsidRDefault="00F67E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C4629" w14:textId="77777777" w:rsidR="00F67E8E" w:rsidRDefault="00F67E8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EE28" w14:textId="77777777" w:rsidR="00F67E8E" w:rsidRDefault="00F67E8E">
    <w:pPr>
      <w:pStyle w:val="Stopka"/>
      <w:jc w:val="right"/>
    </w:pPr>
    <w:r>
      <w:t xml:space="preserve">Strona </w:t>
    </w:r>
    <w:r>
      <w:rPr>
        <w:b/>
        <w:bCs/>
      </w:rPr>
      <w:fldChar w:fldCharType="begin"/>
    </w:r>
    <w:r>
      <w:rPr>
        <w:b/>
        <w:bCs/>
      </w:rPr>
      <w:instrText>PAGE</w:instrText>
    </w:r>
    <w:r>
      <w:rPr>
        <w:b/>
        <w:bCs/>
      </w:rPr>
      <w:fldChar w:fldCharType="separate"/>
    </w:r>
    <w:r w:rsidR="00A36920">
      <w:rPr>
        <w:b/>
        <w:bCs/>
        <w:noProof/>
      </w:rPr>
      <w:t>10</w:t>
    </w:r>
    <w:r>
      <w:rPr>
        <w:b/>
        <w:bCs/>
      </w:rPr>
      <w:fldChar w:fldCharType="end"/>
    </w:r>
    <w:r>
      <w:t xml:space="preserve"> z </w:t>
    </w:r>
    <w:r>
      <w:rPr>
        <w:b/>
        <w:bCs/>
      </w:rPr>
      <w:fldChar w:fldCharType="begin"/>
    </w:r>
    <w:r>
      <w:rPr>
        <w:b/>
        <w:bCs/>
      </w:rPr>
      <w:instrText>NUMPAGES</w:instrText>
    </w:r>
    <w:r>
      <w:rPr>
        <w:b/>
        <w:bCs/>
      </w:rPr>
      <w:fldChar w:fldCharType="separate"/>
    </w:r>
    <w:r w:rsidR="00A36920">
      <w:rPr>
        <w:b/>
        <w:bCs/>
        <w:noProof/>
      </w:rPr>
      <w:t>11</w:t>
    </w:r>
    <w:r>
      <w:rPr>
        <w:b/>
        <w:bCs/>
      </w:rPr>
      <w:fldChar w:fldCharType="end"/>
    </w:r>
  </w:p>
  <w:p w14:paraId="12F171AA" w14:textId="77777777" w:rsidR="00F67E8E" w:rsidRDefault="00F67E8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26275" w14:textId="77777777" w:rsidR="00F67E8E" w:rsidRDefault="00F67E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987A1" w14:textId="77777777" w:rsidR="00F67E8E" w:rsidRDefault="00F67E8E">
      <w:pPr>
        <w:spacing w:after="0" w:line="240" w:lineRule="auto"/>
      </w:pPr>
      <w:r>
        <w:separator/>
      </w:r>
    </w:p>
  </w:footnote>
  <w:footnote w:type="continuationSeparator" w:id="0">
    <w:p w14:paraId="07302471" w14:textId="77777777" w:rsidR="00F67E8E" w:rsidRDefault="00F67E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8AEB1" w14:textId="77777777" w:rsidR="00F67E8E" w:rsidRDefault="00FE55DB">
    <w:pPr>
      <w:pStyle w:val="Nagwek"/>
    </w:pPr>
    <w:r>
      <w:pict w14:anchorId="556B93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064222" o:spid="_x0000_s3075" type="#_x0000_t136" style="position:absolute;margin-left:0;margin-top:0;width:590.05pt;height:69.4pt;rotation:315;z-index:-251656192;mso-position-horizontal:center;mso-position-horizontal-relative:margin;mso-position-vertical:center;mso-position-vertical-relative:margin;mso-width-relative:page;mso-height-relative:page" o:allowincell="f" fillcolor="silver" stroked="f">
          <v:fill opacity=".5"/>
          <v:textpath style="font-family:&quot;Arial&quot;;font-size:1pt" trim="t" fitpath="t" string="PROJEKT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CA6C" w14:textId="77777777" w:rsidR="00F67E8E" w:rsidRDefault="00FE55DB">
    <w:pPr>
      <w:pStyle w:val="Nagwek"/>
    </w:pPr>
    <w:r>
      <w:pict w14:anchorId="1AFE5A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064223" o:spid="_x0000_s3074" type="#_x0000_t136" style="position:absolute;margin-left:0;margin-top:0;width:590.05pt;height:69.4pt;rotation:315;z-index:-251655168;mso-position-horizontal:center;mso-position-horizontal-relative:margin;mso-position-vertical:center;mso-position-vertical-relative:margin;mso-width-relative:page;mso-height-relative:page" o:allowincell="f" fillcolor="silver" stroked="f">
          <v:fill opacity=".5"/>
          <v:textpath style="font-family:&quot;Arial&quot;;font-size:1pt" trim="t" fitpath="t" string="PROJEKT UMOW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ACAB6" w14:textId="77777777" w:rsidR="00F67E8E" w:rsidRDefault="00FE55DB">
    <w:pPr>
      <w:pStyle w:val="Nagwek"/>
    </w:pPr>
    <w:r>
      <w:pict w14:anchorId="2AEE00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064221" o:spid="_x0000_s3073" type="#_x0000_t136" style="position:absolute;margin-left:0;margin-top:0;width:590.05pt;height:69.4pt;rotation:315;z-index:-251657216;mso-position-horizontal:center;mso-position-horizontal-relative:margin;mso-position-vertical:center;mso-position-vertical-relative:margin;mso-width-relative:page;mso-height-relative:page" o:allowincell="f" fillcolor="silver" stroked="f">
          <v:fill opacity=".5"/>
          <v:textpath style="font-family:&quot;Arial&quot;;font-size:1pt" trim="t" fitpath="t" string="PROJEKT UM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E67"/>
    <w:multiLevelType w:val="singleLevel"/>
    <w:tmpl w:val="DCEABDDC"/>
    <w:lvl w:ilvl="0">
      <w:start w:val="1"/>
      <w:numFmt w:val="decimal"/>
      <w:lvlText w:val="%1)"/>
      <w:legacy w:legacy="1" w:legacySpace="0" w:legacyIndent="281"/>
      <w:lvlJc w:val="left"/>
      <w:rPr>
        <w:rFonts w:ascii="Arial" w:hAnsi="Arial" w:cs="Arial" w:hint="default"/>
      </w:rPr>
    </w:lvl>
  </w:abstractNum>
  <w:abstractNum w:abstractNumId="1" w15:restartNumberingAfterBreak="0">
    <w:nsid w:val="01705459"/>
    <w:multiLevelType w:val="multilevel"/>
    <w:tmpl w:val="01705459"/>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2" w15:restartNumberingAfterBreak="0">
    <w:nsid w:val="03F03F75"/>
    <w:multiLevelType w:val="multilevel"/>
    <w:tmpl w:val="375E69D6"/>
    <w:lvl w:ilvl="0">
      <w:start w:val="1"/>
      <w:numFmt w:val="lowerLetter"/>
      <w:lvlText w:val="%1)"/>
      <w:lvlJc w:val="left"/>
      <w:rPr>
        <w:rFonts w:hint="default"/>
        <w:b w:val="0"/>
        <w:bCs w:val="0"/>
        <w:color w:val="auto"/>
        <w:sz w:val="20"/>
        <w:szCs w:val="20"/>
        <w:u w:val="none"/>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055E0496"/>
    <w:multiLevelType w:val="hybridMultilevel"/>
    <w:tmpl w:val="0810C8E2"/>
    <w:lvl w:ilvl="0" w:tplc="0415000F">
      <w:start w:val="1"/>
      <w:numFmt w:val="decimal"/>
      <w:lvlText w:val="%1."/>
      <w:lvlJc w:val="left"/>
      <w:pPr>
        <w:ind w:left="64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C3627E"/>
    <w:multiLevelType w:val="hybridMultilevel"/>
    <w:tmpl w:val="958ED124"/>
    <w:lvl w:ilvl="0" w:tplc="25D6EB0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A2647E"/>
    <w:multiLevelType w:val="multilevel"/>
    <w:tmpl w:val="1EB2DE04"/>
    <w:styleLink w:val="WWNum10"/>
    <w:lvl w:ilvl="0">
      <w:start w:val="1"/>
      <w:numFmt w:val="decimal"/>
      <w:lvlText w:val="%1."/>
      <w:lvlJc w:val="left"/>
      <w:rPr>
        <w:rFonts w:ascii="Arial" w:hAnsi="Arial" w:cs="Arial"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112600E5"/>
    <w:multiLevelType w:val="hybridMultilevel"/>
    <w:tmpl w:val="18946E4E"/>
    <w:lvl w:ilvl="0" w:tplc="0DC458AA">
      <w:start w:val="1"/>
      <w:numFmt w:val="decimal"/>
      <w:lvlText w:val="%1."/>
      <w:lvlJc w:val="left"/>
      <w:pPr>
        <w:tabs>
          <w:tab w:val="num" w:pos="360"/>
        </w:tabs>
        <w:ind w:left="360" w:hanging="360"/>
      </w:pPr>
      <w:rPr>
        <w:rFonts w:cs="Times New Roman" w:hint="default"/>
        <w:b w:val="0"/>
        <w:color w:val="auto"/>
      </w:rPr>
    </w:lvl>
    <w:lvl w:ilvl="1" w:tplc="04150011">
      <w:start w:val="1"/>
      <w:numFmt w:val="decimal"/>
      <w:lvlText w:val="%2)"/>
      <w:lvlJc w:val="left"/>
      <w:pPr>
        <w:tabs>
          <w:tab w:val="num" w:pos="785"/>
        </w:tabs>
        <w:ind w:left="785" w:hanging="360"/>
      </w:pPr>
    </w:lvl>
    <w:lvl w:ilvl="2" w:tplc="634262CA">
      <w:numFmt w:val="none"/>
      <w:lvlText w:val=""/>
      <w:lvlJc w:val="left"/>
      <w:pPr>
        <w:tabs>
          <w:tab w:val="num" w:pos="0"/>
        </w:tabs>
      </w:pPr>
    </w:lvl>
    <w:lvl w:ilvl="3" w:tplc="534CE056">
      <w:numFmt w:val="none"/>
      <w:lvlText w:val=""/>
      <w:lvlJc w:val="left"/>
      <w:pPr>
        <w:tabs>
          <w:tab w:val="num" w:pos="0"/>
        </w:tabs>
      </w:pPr>
    </w:lvl>
    <w:lvl w:ilvl="4" w:tplc="DF184E16">
      <w:numFmt w:val="none"/>
      <w:lvlText w:val=""/>
      <w:lvlJc w:val="left"/>
      <w:pPr>
        <w:tabs>
          <w:tab w:val="num" w:pos="0"/>
        </w:tabs>
      </w:pPr>
    </w:lvl>
    <w:lvl w:ilvl="5" w:tplc="0E286E56">
      <w:numFmt w:val="none"/>
      <w:lvlText w:val=""/>
      <w:lvlJc w:val="left"/>
      <w:pPr>
        <w:tabs>
          <w:tab w:val="num" w:pos="0"/>
        </w:tabs>
      </w:pPr>
    </w:lvl>
    <w:lvl w:ilvl="6" w:tplc="69427236">
      <w:numFmt w:val="none"/>
      <w:lvlText w:val=""/>
      <w:lvlJc w:val="left"/>
      <w:pPr>
        <w:tabs>
          <w:tab w:val="num" w:pos="0"/>
        </w:tabs>
      </w:pPr>
    </w:lvl>
    <w:lvl w:ilvl="7" w:tplc="0316DE5E">
      <w:numFmt w:val="none"/>
      <w:lvlText w:val=""/>
      <w:lvlJc w:val="left"/>
      <w:pPr>
        <w:tabs>
          <w:tab w:val="num" w:pos="0"/>
        </w:tabs>
      </w:pPr>
    </w:lvl>
    <w:lvl w:ilvl="8" w:tplc="48C2A1C6">
      <w:numFmt w:val="none"/>
      <w:lvlText w:val=""/>
      <w:lvlJc w:val="left"/>
      <w:pPr>
        <w:tabs>
          <w:tab w:val="num" w:pos="0"/>
        </w:tabs>
      </w:pPr>
    </w:lvl>
  </w:abstractNum>
  <w:abstractNum w:abstractNumId="8" w15:restartNumberingAfterBreak="0">
    <w:nsid w:val="15F16680"/>
    <w:multiLevelType w:val="hybridMultilevel"/>
    <w:tmpl w:val="2F0C31D4"/>
    <w:lvl w:ilvl="0" w:tplc="04150017">
      <w:start w:val="1"/>
      <w:numFmt w:val="decimal"/>
      <w:lvlText w:val="%1."/>
      <w:lvlJc w:val="left"/>
      <w:pPr>
        <w:tabs>
          <w:tab w:val="num" w:pos="360"/>
        </w:tabs>
        <w:ind w:left="360" w:hanging="360"/>
      </w:pPr>
      <w:rPr>
        <w:b w:val="0"/>
        <w:i w:val="0"/>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A206CAE"/>
    <w:multiLevelType w:val="multilevel"/>
    <w:tmpl w:val="4EE0552E"/>
    <w:lvl w:ilvl="0">
      <w:start w:val="1"/>
      <w:numFmt w:val="decimal"/>
      <w:lvlText w:val="%1."/>
      <w:lvlJc w:val="left"/>
      <w:pPr>
        <w:tabs>
          <w:tab w:val="left" w:pos="2771"/>
        </w:tabs>
        <w:ind w:left="2771" w:hanging="360"/>
      </w:pPr>
      <w:rPr>
        <w:rFonts w:hint="default"/>
        <w:b w:val="0"/>
        <w:bCs w:val="0"/>
        <w:color w:val="auto"/>
      </w:rPr>
    </w:lvl>
    <w:lvl w:ilvl="1">
      <w:start w:val="1"/>
      <w:numFmt w:val="lowerLetter"/>
      <w:lvlText w:val="%2)"/>
      <w:lvlJc w:val="left"/>
      <w:pPr>
        <w:tabs>
          <w:tab w:val="left" w:pos="720"/>
        </w:tabs>
        <w:ind w:left="720" w:hanging="360"/>
      </w:pPr>
      <w:rPr>
        <w:rFonts w:ascii="Arial" w:eastAsia="Times New Roman" w:hAnsi="Arial" w:cs="Arial" w:hint="default"/>
        <w:i w:val="0"/>
        <w:iCs w:val="0"/>
      </w:r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0" w15:restartNumberingAfterBreak="0">
    <w:nsid w:val="1E474AA9"/>
    <w:multiLevelType w:val="hybridMultilevel"/>
    <w:tmpl w:val="B2CCB95E"/>
    <w:lvl w:ilvl="0" w:tplc="F118A71C">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FAF3551"/>
    <w:multiLevelType w:val="hybridMultilevel"/>
    <w:tmpl w:val="91526960"/>
    <w:lvl w:ilvl="0" w:tplc="04150011">
      <w:start w:val="1"/>
      <w:numFmt w:val="decimal"/>
      <w:lvlText w:val="%1)"/>
      <w:lvlJc w:val="left"/>
      <w:pPr>
        <w:tabs>
          <w:tab w:val="num" w:pos="2340"/>
        </w:tabs>
        <w:ind w:left="2340" w:hanging="360"/>
      </w:pPr>
      <w:rPr>
        <w:b w:val="0"/>
      </w:rPr>
    </w:lvl>
    <w:lvl w:ilvl="1" w:tplc="04150017">
      <w:start w:val="1"/>
      <w:numFmt w:val="decimal"/>
      <w:lvlText w:val="%2."/>
      <w:lvlJc w:val="left"/>
      <w:pPr>
        <w:tabs>
          <w:tab w:val="num" w:pos="1440"/>
        </w:tabs>
        <w:ind w:left="1440" w:hanging="360"/>
      </w:pPr>
    </w:lvl>
    <w:lvl w:ilvl="2" w:tplc="5A0634B6">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2BF2A87"/>
    <w:multiLevelType w:val="hybridMultilevel"/>
    <w:tmpl w:val="565A2A64"/>
    <w:lvl w:ilvl="0" w:tplc="0AF23B9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 w15:restartNumberingAfterBreak="0">
    <w:nsid w:val="2817351A"/>
    <w:multiLevelType w:val="hybridMultilevel"/>
    <w:tmpl w:val="2166AAB2"/>
    <w:lvl w:ilvl="0" w:tplc="20584C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AFC3DEC"/>
    <w:multiLevelType w:val="hybridMultilevel"/>
    <w:tmpl w:val="E806C9D2"/>
    <w:lvl w:ilvl="0" w:tplc="1FA2E39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1B">
      <w:start w:val="1"/>
      <w:numFmt w:val="lowerRoman"/>
      <w:lvlText w:val="%4."/>
      <w:lvlJc w:val="righ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281F56"/>
    <w:multiLevelType w:val="hybridMultilevel"/>
    <w:tmpl w:val="4A762720"/>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31425AFD"/>
    <w:multiLevelType w:val="multilevel"/>
    <w:tmpl w:val="31425AF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FB7703"/>
    <w:multiLevelType w:val="hybridMultilevel"/>
    <w:tmpl w:val="F1C25C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796504"/>
    <w:multiLevelType w:val="multilevel"/>
    <w:tmpl w:val="4EE0552E"/>
    <w:lvl w:ilvl="0">
      <w:start w:val="1"/>
      <w:numFmt w:val="decimal"/>
      <w:lvlText w:val="%1."/>
      <w:lvlJc w:val="left"/>
      <w:pPr>
        <w:tabs>
          <w:tab w:val="left" w:pos="2771"/>
        </w:tabs>
        <w:ind w:left="2771" w:hanging="360"/>
      </w:pPr>
      <w:rPr>
        <w:rFonts w:hint="default"/>
        <w:b w:val="0"/>
        <w:bCs w:val="0"/>
        <w:color w:val="auto"/>
      </w:rPr>
    </w:lvl>
    <w:lvl w:ilvl="1">
      <w:start w:val="1"/>
      <w:numFmt w:val="lowerLetter"/>
      <w:lvlText w:val="%2)"/>
      <w:lvlJc w:val="left"/>
      <w:pPr>
        <w:tabs>
          <w:tab w:val="left" w:pos="720"/>
        </w:tabs>
        <w:ind w:left="720" w:hanging="360"/>
      </w:pPr>
      <w:rPr>
        <w:rFonts w:ascii="Arial" w:eastAsia="Times New Roman" w:hAnsi="Arial" w:cs="Arial" w:hint="default"/>
        <w:i w:val="0"/>
        <w:iCs w:val="0"/>
      </w:r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9" w15:restartNumberingAfterBreak="0">
    <w:nsid w:val="37F56281"/>
    <w:multiLevelType w:val="hybridMultilevel"/>
    <w:tmpl w:val="6A4EBCFC"/>
    <w:lvl w:ilvl="0" w:tplc="1FA2E39A">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075EC5"/>
    <w:multiLevelType w:val="singleLevel"/>
    <w:tmpl w:val="0128BE54"/>
    <w:lvl w:ilvl="0">
      <w:start w:val="1"/>
      <w:numFmt w:val="decimal"/>
      <w:lvlText w:val="%1."/>
      <w:legacy w:legacy="1" w:legacySpace="0" w:legacyIndent="288"/>
      <w:lvlJc w:val="left"/>
      <w:rPr>
        <w:rFonts w:ascii="Arial" w:hAnsi="Arial" w:cs="Arial" w:hint="default"/>
      </w:rPr>
    </w:lvl>
  </w:abstractNum>
  <w:abstractNum w:abstractNumId="21" w15:restartNumberingAfterBreak="0">
    <w:nsid w:val="3A4356B4"/>
    <w:multiLevelType w:val="hybridMultilevel"/>
    <w:tmpl w:val="E316502C"/>
    <w:lvl w:ilvl="0" w:tplc="04150011">
      <w:start w:val="2"/>
      <w:numFmt w:val="decimal"/>
      <w:lvlText w:val="%1)"/>
      <w:lvlJc w:val="left"/>
      <w:pPr>
        <w:ind w:left="17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425D2739"/>
    <w:multiLevelType w:val="hybridMultilevel"/>
    <w:tmpl w:val="C96E191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7EC59DA"/>
    <w:multiLevelType w:val="hybridMultilevel"/>
    <w:tmpl w:val="B456F120"/>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9B718C"/>
    <w:multiLevelType w:val="hybridMultilevel"/>
    <w:tmpl w:val="55F27A10"/>
    <w:lvl w:ilvl="0" w:tplc="BDF857D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C3379CE"/>
    <w:multiLevelType w:val="multilevel"/>
    <w:tmpl w:val="4C3379CE"/>
    <w:lvl w:ilvl="0">
      <w:start w:val="1"/>
      <w:numFmt w:val="upperRoman"/>
      <w:lvlText w:val="%1."/>
      <w:lvlJc w:val="right"/>
      <w:pPr>
        <w:ind w:left="1004" w:hanging="360"/>
      </w:pPr>
    </w:lvl>
    <w:lvl w:ilvl="1">
      <w:start w:val="1"/>
      <w:numFmt w:val="decimal"/>
      <w:lvlText w:val="%2."/>
      <w:lvlJc w:val="left"/>
      <w:pPr>
        <w:ind w:left="1754" w:hanging="390"/>
      </w:pPr>
      <w:rPr>
        <w:rFonts w:ascii="Arial" w:eastAsia="Times New Roman" w:hAnsi="Arial"/>
      </w:rPr>
    </w:lvl>
    <w:lvl w:ilvl="2">
      <w:start w:val="1"/>
      <w:numFmt w:val="lowerRoman"/>
      <w:lvlText w:val="%3."/>
      <w:lvlJc w:val="right"/>
      <w:pPr>
        <w:ind w:left="2444" w:hanging="180"/>
      </w:pPr>
    </w:lvl>
    <w:lvl w:ilvl="3">
      <w:start w:val="1"/>
      <w:numFmt w:val="decimal"/>
      <w:lvlText w:val="%4."/>
      <w:lvlJc w:val="left"/>
      <w:pPr>
        <w:ind w:left="3164" w:hanging="360"/>
      </w:pPr>
      <w:rPr>
        <w:b w:val="0"/>
        <w:bCs w:val="0"/>
        <w:i w:val="0"/>
        <w:iCs w:val="0"/>
      </w:r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15:restartNumberingAfterBreak="0">
    <w:nsid w:val="4DFE5297"/>
    <w:multiLevelType w:val="hybridMultilevel"/>
    <w:tmpl w:val="576C416C"/>
    <w:lvl w:ilvl="0" w:tplc="04150011">
      <w:start w:val="1"/>
      <w:numFmt w:val="decimal"/>
      <w:lvlText w:val="%1)"/>
      <w:lvlJc w:val="left"/>
      <w:pPr>
        <w:ind w:left="785"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4E7806A6"/>
    <w:multiLevelType w:val="multilevel"/>
    <w:tmpl w:val="86362F20"/>
    <w:lvl w:ilvl="0">
      <w:start w:val="1"/>
      <w:numFmt w:val="decimal"/>
      <w:lvlText w:val="%1."/>
      <w:lvlJc w:val="left"/>
      <w:pPr>
        <w:tabs>
          <w:tab w:val="left" w:pos="2771"/>
        </w:tabs>
        <w:ind w:left="2771" w:hanging="360"/>
      </w:pPr>
      <w:rPr>
        <w:rFonts w:hint="default"/>
        <w:b w:val="0"/>
        <w:bCs w:val="0"/>
        <w:color w:val="auto"/>
      </w:rPr>
    </w:lvl>
    <w:lvl w:ilvl="1">
      <w:start w:val="1"/>
      <w:numFmt w:val="decimal"/>
      <w:lvlText w:val="%2)"/>
      <w:lvlJc w:val="left"/>
      <w:pPr>
        <w:tabs>
          <w:tab w:val="left" w:pos="720"/>
        </w:tabs>
        <w:ind w:left="720" w:hanging="360"/>
      </w:pPr>
      <w:rPr>
        <w:rFonts w:ascii="Arial" w:eastAsia="Times New Roman" w:hAnsi="Arial" w:cs="Arial"/>
        <w:i w:val="0"/>
        <w:iCs w:val="0"/>
      </w:r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28" w15:restartNumberingAfterBreak="0">
    <w:nsid w:val="52844F4C"/>
    <w:multiLevelType w:val="singleLevel"/>
    <w:tmpl w:val="C1A8BB20"/>
    <w:lvl w:ilvl="0">
      <w:start w:val="1"/>
      <w:numFmt w:val="decimal"/>
      <w:lvlText w:val="%1."/>
      <w:legacy w:legacy="1" w:legacySpace="0" w:legacyIndent="281"/>
      <w:lvlJc w:val="left"/>
      <w:rPr>
        <w:rFonts w:ascii="Arial" w:hAnsi="Arial" w:cs="Arial" w:hint="default"/>
        <w:i w:val="0"/>
        <w:iCs w:val="0"/>
      </w:rPr>
    </w:lvl>
  </w:abstractNum>
  <w:abstractNum w:abstractNumId="29" w15:restartNumberingAfterBreak="0">
    <w:nsid w:val="573D058A"/>
    <w:multiLevelType w:val="multilevel"/>
    <w:tmpl w:val="573D05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7663E9D"/>
    <w:multiLevelType w:val="hybridMultilevel"/>
    <w:tmpl w:val="956245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96240A"/>
    <w:multiLevelType w:val="hybridMultilevel"/>
    <w:tmpl w:val="613819BE"/>
    <w:lvl w:ilvl="0" w:tplc="248A1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B31A4D"/>
    <w:multiLevelType w:val="multilevel"/>
    <w:tmpl w:val="7C38FDEA"/>
    <w:styleLink w:val="WWNum11"/>
    <w:lvl w:ilvl="0">
      <w:start w:val="1"/>
      <w:numFmt w:val="decimal"/>
      <w:lvlText w:val="%1)"/>
      <w:lvlJc w:val="left"/>
      <w:rPr>
        <w:rFonts w:ascii="Arial" w:hAnsi="Arial" w:cs="Arial"/>
        <w:b w:val="0"/>
        <w:bCs w:val="0"/>
        <w:strike w:val="0"/>
        <w:dstrike w:val="0"/>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5E21529F"/>
    <w:multiLevelType w:val="multilevel"/>
    <w:tmpl w:val="BE8EE92E"/>
    <w:styleLink w:val="WWNum6"/>
    <w:lvl w:ilvl="0">
      <w:start w:val="1"/>
      <w:numFmt w:val="decimal"/>
      <w:lvlText w:val="%1."/>
      <w:lvlJc w:val="left"/>
      <w:rPr>
        <w:rFonts w:ascii="Arial" w:hAnsi="Arial" w:cs="Arial" w:hint="default"/>
        <w:b w:val="0"/>
        <w:bCs w:val="0"/>
        <w:i w:val="0"/>
        <w:iCs w:val="0"/>
        <w:color w:val="auto"/>
        <w:sz w:val="20"/>
        <w:szCs w:val="20"/>
        <w:u w:val="none"/>
      </w:rPr>
    </w:lvl>
    <w:lvl w:ilvl="1">
      <w:start w:val="1"/>
      <w:numFmt w:val="decimal"/>
      <w:lvlText w:val="%2)"/>
      <w:lvlJc w:val="left"/>
      <w:rPr>
        <w:rFonts w:ascii="Arial" w:hAnsi="Arial" w:cs="Arial"/>
        <w:b w:val="0"/>
        <w:bCs w:val="0"/>
        <w:strike w:val="0"/>
        <w:dstrike w:val="0"/>
        <w:sz w:val="20"/>
        <w:szCs w:val="20"/>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5E7A3C3A"/>
    <w:multiLevelType w:val="multilevel"/>
    <w:tmpl w:val="5AFE3954"/>
    <w:styleLink w:val="WWNum12"/>
    <w:lvl w:ilvl="0">
      <w:start w:val="1"/>
      <w:numFmt w:val="decimal"/>
      <w:lvlText w:val="%1."/>
      <w:lvlJc w:val="left"/>
      <w:rPr>
        <w:b w:val="0"/>
        <w:bCs w:val="0"/>
      </w:rPr>
    </w:lvl>
    <w:lvl w:ilvl="1">
      <w:start w:val="1"/>
      <w:numFmt w:val="decimal"/>
      <w:lvlText w:val="%2)"/>
      <w:lvlJc w:val="left"/>
      <w:rPr>
        <w:b w:val="0"/>
        <w:bCs w:val="0"/>
      </w:rPr>
    </w:lvl>
    <w:lvl w:ilvl="2">
      <w:start w:val="1"/>
      <w:numFmt w:val="lowerRoman"/>
      <w:lvlText w:val="%1.%2.%3."/>
      <w:lvlJc w:val="right"/>
    </w:lvl>
    <w:lvl w:ilvl="3">
      <w:start w:val="1"/>
      <w:numFmt w:val="decimal"/>
      <w:lvlText w:val="%4."/>
      <w:lvlJc w:val="left"/>
      <w:rPr>
        <w:rFonts w:ascii="Arial" w:hAnsi="Arial" w:cs="Arial" w:hint="default"/>
        <w:b w:val="0"/>
        <w:bCs w:val="0"/>
        <w:i w:val="0"/>
        <w:iCs w:val="0"/>
        <w:sz w:val="20"/>
        <w:szCs w:val="20"/>
        <w:u w:val="none"/>
      </w:rPr>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5" w15:restartNumberingAfterBreak="0">
    <w:nsid w:val="5FD833D9"/>
    <w:multiLevelType w:val="hybridMultilevel"/>
    <w:tmpl w:val="48A430B0"/>
    <w:lvl w:ilvl="0" w:tplc="1FA2E39A">
      <w:start w:val="1"/>
      <w:numFmt w:val="decimal"/>
      <w:lvlText w:val="%1."/>
      <w:lvlJc w:val="left"/>
      <w:pPr>
        <w:ind w:left="720" w:hanging="360"/>
      </w:pPr>
      <w:rPr>
        <w:rFonts w:hint="default"/>
      </w:rPr>
    </w:lvl>
    <w:lvl w:ilvl="1" w:tplc="322E8574">
      <w:start w:val="1"/>
      <w:numFmt w:val="lowerLetter"/>
      <w:lvlText w:val="%2)"/>
      <w:lvlJc w:val="left"/>
      <w:pPr>
        <w:ind w:left="1440" w:hanging="360"/>
      </w:pPr>
      <w:rPr>
        <w:rFonts w:ascii="Arial" w:eastAsia="Calibri" w:hAnsi="Arial" w:cs="Arial" w:hint="default"/>
        <w:strike w:val="0"/>
        <w:color w:val="auto"/>
        <w:sz w:val="20"/>
        <w:szCs w:val="20"/>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A55CFB"/>
    <w:multiLevelType w:val="multilevel"/>
    <w:tmpl w:val="64A55CFB"/>
    <w:lvl w:ilvl="0">
      <w:start w:val="1"/>
      <w:numFmt w:val="decimal"/>
      <w:lvlText w:val="%1."/>
      <w:lvlJc w:val="left"/>
      <w:pPr>
        <w:ind w:left="720" w:hanging="360"/>
      </w:pPr>
      <w:rPr>
        <w:rFonts w:ascii="Arial" w:hAnsi="Arial" w:cs="Arial" w:hint="default"/>
        <w:sz w:val="20"/>
        <w:szCs w:val="20"/>
      </w:rPr>
    </w:lvl>
    <w:lvl w:ilvl="1">
      <w:start w:val="1"/>
      <w:numFmt w:val="decimal"/>
      <w:isLgl/>
      <w:lvlText w:val="%1.%2."/>
      <w:lvlJc w:val="left"/>
      <w:pPr>
        <w:ind w:left="1211" w:hanging="360"/>
      </w:pPr>
      <w:rPr>
        <w:rFonts w:ascii="Calibri" w:hAnsi="Calibri" w:cs="Calibri" w:hint="default"/>
        <w:b w:val="0"/>
        <w:bCs w:val="0"/>
      </w:rPr>
    </w:lvl>
    <w:lvl w:ilvl="2">
      <w:start w:val="1"/>
      <w:numFmt w:val="decimal"/>
      <w:isLgl/>
      <w:lvlText w:val="%1.%2.%3."/>
      <w:lvlJc w:val="left"/>
      <w:pPr>
        <w:ind w:left="1854" w:hanging="720"/>
      </w:pPr>
      <w:rPr>
        <w:rFonts w:ascii="Calibri" w:hAnsi="Calibri" w:cs="Calibri" w:hint="default"/>
      </w:rPr>
    </w:lvl>
    <w:lvl w:ilvl="3">
      <w:start w:val="1"/>
      <w:numFmt w:val="decimal"/>
      <w:isLgl/>
      <w:lvlText w:val="%1.%2.%3.%4."/>
      <w:lvlJc w:val="left"/>
      <w:pPr>
        <w:ind w:left="1278" w:hanging="720"/>
      </w:pPr>
      <w:rPr>
        <w:rFonts w:ascii="Times New Roman" w:hAnsi="Times New Roman" w:cs="Times New Roman" w:hint="default"/>
      </w:rPr>
    </w:lvl>
    <w:lvl w:ilvl="4">
      <w:start w:val="1"/>
      <w:numFmt w:val="decimal"/>
      <w:isLgl/>
      <w:lvlText w:val="%1.%2.%3.%4.%5."/>
      <w:lvlJc w:val="left"/>
      <w:pPr>
        <w:ind w:left="1704" w:hanging="1080"/>
      </w:pPr>
      <w:rPr>
        <w:rFonts w:ascii="Times New Roman" w:hAnsi="Times New Roman" w:cs="Times New Roman" w:hint="default"/>
      </w:rPr>
    </w:lvl>
    <w:lvl w:ilvl="5">
      <w:start w:val="1"/>
      <w:numFmt w:val="decimal"/>
      <w:isLgl/>
      <w:lvlText w:val="%1.%2.%3.%4.%5.%6."/>
      <w:lvlJc w:val="left"/>
      <w:pPr>
        <w:ind w:left="1770" w:hanging="1080"/>
      </w:pPr>
      <w:rPr>
        <w:rFonts w:ascii="Times New Roman" w:hAnsi="Times New Roman" w:cs="Times New Roman" w:hint="default"/>
      </w:rPr>
    </w:lvl>
    <w:lvl w:ilvl="6">
      <w:start w:val="1"/>
      <w:numFmt w:val="decimal"/>
      <w:isLgl/>
      <w:lvlText w:val="%1.%2.%3.%4.%5.%6.%7."/>
      <w:lvlJc w:val="left"/>
      <w:pPr>
        <w:ind w:left="2196" w:hanging="1440"/>
      </w:pPr>
      <w:rPr>
        <w:rFonts w:ascii="Times New Roman" w:hAnsi="Times New Roman" w:cs="Times New Roman" w:hint="default"/>
      </w:rPr>
    </w:lvl>
    <w:lvl w:ilvl="7">
      <w:start w:val="1"/>
      <w:numFmt w:val="decimal"/>
      <w:isLgl/>
      <w:lvlText w:val="%1.%2.%3.%4.%5.%6.%7.%8."/>
      <w:lvlJc w:val="left"/>
      <w:pPr>
        <w:ind w:left="2262" w:hanging="1440"/>
      </w:pPr>
      <w:rPr>
        <w:rFonts w:ascii="Times New Roman" w:hAnsi="Times New Roman" w:cs="Times New Roman" w:hint="default"/>
      </w:rPr>
    </w:lvl>
    <w:lvl w:ilvl="8">
      <w:start w:val="1"/>
      <w:numFmt w:val="decimal"/>
      <w:isLgl/>
      <w:lvlText w:val="%1.%2.%3.%4.%5.%6.%7.%8.%9."/>
      <w:lvlJc w:val="left"/>
      <w:pPr>
        <w:ind w:left="2688" w:hanging="1800"/>
      </w:pPr>
      <w:rPr>
        <w:rFonts w:ascii="Times New Roman" w:hAnsi="Times New Roman" w:cs="Times New Roman" w:hint="default"/>
      </w:rPr>
    </w:lvl>
  </w:abstractNum>
  <w:abstractNum w:abstractNumId="37" w15:restartNumberingAfterBreak="0">
    <w:nsid w:val="6B043933"/>
    <w:multiLevelType w:val="singleLevel"/>
    <w:tmpl w:val="0DF258F4"/>
    <w:lvl w:ilvl="0">
      <w:start w:val="2"/>
      <w:numFmt w:val="decimal"/>
      <w:lvlText w:val="%1)"/>
      <w:lvlJc w:val="left"/>
      <w:pPr>
        <w:ind w:left="0" w:firstLine="0"/>
      </w:pPr>
      <w:rPr>
        <w:rFonts w:ascii="Arial" w:hAnsi="Arial" w:cs="Arial" w:hint="default"/>
      </w:rPr>
    </w:lvl>
  </w:abstractNum>
  <w:abstractNum w:abstractNumId="38" w15:restartNumberingAfterBreak="0">
    <w:nsid w:val="6B155D0E"/>
    <w:multiLevelType w:val="hybridMultilevel"/>
    <w:tmpl w:val="FEF6C8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B223BBA"/>
    <w:multiLevelType w:val="singleLevel"/>
    <w:tmpl w:val="1D6E45CA"/>
    <w:lvl w:ilvl="0">
      <w:start w:val="3"/>
      <w:numFmt w:val="decimal"/>
      <w:lvlText w:val="%1."/>
      <w:legacy w:legacy="1" w:legacySpace="0" w:legacyIndent="274"/>
      <w:lvlJc w:val="left"/>
      <w:rPr>
        <w:rFonts w:ascii="Arial" w:hAnsi="Arial" w:cs="Arial" w:hint="default"/>
      </w:rPr>
    </w:lvl>
  </w:abstractNum>
  <w:abstractNum w:abstractNumId="40" w15:restartNumberingAfterBreak="0">
    <w:nsid w:val="757900C8"/>
    <w:multiLevelType w:val="hybridMultilevel"/>
    <w:tmpl w:val="3C48E772"/>
    <w:lvl w:ilvl="0" w:tplc="1FA2E39A">
      <w:start w:val="1"/>
      <w:numFmt w:val="decimal"/>
      <w:lvlText w:val="%1."/>
      <w:lvlJc w:val="left"/>
      <w:pPr>
        <w:ind w:left="36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5056E2"/>
    <w:multiLevelType w:val="multilevel"/>
    <w:tmpl w:val="AB74F928"/>
    <w:styleLink w:val="WW8Num6"/>
    <w:lvl w:ilvl="0">
      <w:start w:val="1"/>
      <w:numFmt w:val="decimal"/>
      <w:lvlText w:val="%1)"/>
      <w:lvlJc w:val="left"/>
      <w:pPr>
        <w:ind w:left="720" w:hanging="360"/>
      </w:pPr>
      <w:rPr>
        <w:rFonts w:ascii="Arial" w:hAnsi="Arial" w:cs="Arial"/>
        <w:sz w:val="21"/>
        <w:szCs w:val="21"/>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7A8C1A37"/>
    <w:multiLevelType w:val="multilevel"/>
    <w:tmpl w:val="E5D4AEEE"/>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3" w15:restartNumberingAfterBreak="0">
    <w:nsid w:val="7D2A0FF2"/>
    <w:multiLevelType w:val="hybridMultilevel"/>
    <w:tmpl w:val="EB6414B2"/>
    <w:lvl w:ilvl="0" w:tplc="04150017">
      <w:start w:val="1"/>
      <w:numFmt w:val="lowerLetter"/>
      <w:lvlText w:val="%1)"/>
      <w:lvlJc w:val="left"/>
      <w:pPr>
        <w:ind w:left="1429" w:hanging="360"/>
      </w:pPr>
    </w:lvl>
    <w:lvl w:ilvl="1" w:tplc="04150017">
      <w:start w:val="1"/>
      <w:numFmt w:val="lowerLetter"/>
      <w:lvlText w:val="%2)"/>
      <w:lvlJc w:val="left"/>
      <w:pPr>
        <w:ind w:left="2149" w:hanging="360"/>
      </w:pPr>
      <w:rPr>
        <w:rFonts w:hint="default"/>
      </w:r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7E696766"/>
    <w:multiLevelType w:val="hybridMultilevel"/>
    <w:tmpl w:val="7E3C53B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F1C0FF62">
      <w:start w:val="1"/>
      <w:numFmt w:val="lowerLetter"/>
      <w:lvlText w:val="%3)"/>
      <w:lvlJc w:val="left"/>
      <w:pPr>
        <w:ind w:left="2520" w:hanging="180"/>
      </w:pPr>
      <w:rPr>
        <w:b w:val="0"/>
        <w:bCs/>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EB52962"/>
    <w:multiLevelType w:val="multilevel"/>
    <w:tmpl w:val="7EB52962"/>
    <w:lvl w:ilvl="0">
      <w:start w:val="1"/>
      <w:numFmt w:val="upperRoman"/>
      <w:lvlText w:val="%1."/>
      <w:lvlJc w:val="right"/>
      <w:pPr>
        <w:ind w:left="1004" w:hanging="360"/>
      </w:pPr>
    </w:lvl>
    <w:lvl w:ilvl="1">
      <w:start w:val="1"/>
      <w:numFmt w:val="decimal"/>
      <w:lvlText w:val="%2."/>
      <w:lvlJc w:val="left"/>
      <w:pPr>
        <w:ind w:left="1754" w:hanging="390"/>
      </w:pPr>
      <w:rPr>
        <w:rFonts w:ascii="Arial" w:eastAsia="Times New Roman" w:hAnsi="Arial"/>
      </w:rPr>
    </w:lvl>
    <w:lvl w:ilvl="2">
      <w:start w:val="1"/>
      <w:numFmt w:val="lowerRoman"/>
      <w:lvlText w:val="%3."/>
      <w:lvlJc w:val="right"/>
      <w:pPr>
        <w:ind w:left="2444" w:hanging="180"/>
      </w:pPr>
    </w:lvl>
    <w:lvl w:ilvl="3">
      <w:start w:val="1"/>
      <w:numFmt w:val="decimal"/>
      <w:lvlText w:val="%4."/>
      <w:lvlJc w:val="left"/>
      <w:pPr>
        <w:ind w:left="360" w:hanging="360"/>
      </w:pPr>
      <w:rPr>
        <w:b w:val="0"/>
        <w:bCs w:val="0"/>
        <w:i w:val="0"/>
        <w:iCs w:val="0"/>
      </w:r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16cid:durableId="1147939366">
    <w:abstractNumId w:val="36"/>
  </w:num>
  <w:num w:numId="2" w16cid:durableId="588661155">
    <w:abstractNumId w:val="29"/>
  </w:num>
  <w:num w:numId="3" w16cid:durableId="166530100">
    <w:abstractNumId w:val="9"/>
  </w:num>
  <w:num w:numId="4" w16cid:durableId="1342856989">
    <w:abstractNumId w:val="45"/>
  </w:num>
  <w:num w:numId="5" w16cid:durableId="1031342486">
    <w:abstractNumId w:val="25"/>
  </w:num>
  <w:num w:numId="6" w16cid:durableId="690186035">
    <w:abstractNumId w:val="16"/>
  </w:num>
  <w:num w:numId="7" w16cid:durableId="1945645691">
    <w:abstractNumId w:val="1"/>
  </w:num>
  <w:num w:numId="8" w16cid:durableId="1723213093">
    <w:abstractNumId w:val="32"/>
  </w:num>
  <w:num w:numId="9" w16cid:durableId="759525914">
    <w:abstractNumId w:val="42"/>
  </w:num>
  <w:num w:numId="10" w16cid:durableId="374357530">
    <w:abstractNumId w:val="6"/>
  </w:num>
  <w:num w:numId="11" w16cid:durableId="1678993743">
    <w:abstractNumId w:val="3"/>
  </w:num>
  <w:num w:numId="12" w16cid:durableId="1842156714">
    <w:abstractNumId w:val="33"/>
  </w:num>
  <w:num w:numId="13" w16cid:durableId="1533149437">
    <w:abstractNumId w:val="34"/>
  </w:num>
  <w:num w:numId="14" w16cid:durableId="110127683">
    <w:abstractNumId w:val="14"/>
  </w:num>
  <w:num w:numId="15" w16cid:durableId="538738366">
    <w:abstractNumId w:val="41"/>
  </w:num>
  <w:num w:numId="16" w16cid:durableId="1190803614">
    <w:abstractNumId w:val="0"/>
  </w:num>
  <w:num w:numId="17" w16cid:durableId="1420369070">
    <w:abstractNumId w:val="44"/>
  </w:num>
  <w:num w:numId="18" w16cid:durableId="2047873048">
    <w:abstractNumId w:val="37"/>
  </w:num>
  <w:num w:numId="19" w16cid:durableId="1663048276">
    <w:abstractNumId w:val="39"/>
  </w:num>
  <w:num w:numId="20" w16cid:durableId="1093431756">
    <w:abstractNumId w:val="7"/>
  </w:num>
  <w:num w:numId="21" w16cid:durableId="921723540">
    <w:abstractNumId w:val="26"/>
  </w:num>
  <w:num w:numId="22" w16cid:durableId="1395736710">
    <w:abstractNumId w:val="20"/>
  </w:num>
  <w:num w:numId="23" w16cid:durableId="1612006068">
    <w:abstractNumId w:val="28"/>
  </w:num>
  <w:num w:numId="24" w16cid:durableId="332270538">
    <w:abstractNumId w:val="10"/>
  </w:num>
  <w:num w:numId="25" w16cid:durableId="580725902">
    <w:abstractNumId w:val="40"/>
  </w:num>
  <w:num w:numId="26" w16cid:durableId="1405833450">
    <w:abstractNumId w:val="30"/>
  </w:num>
  <w:num w:numId="27" w16cid:durableId="197285441">
    <w:abstractNumId w:val="35"/>
  </w:num>
  <w:num w:numId="28" w16cid:durableId="319889804">
    <w:abstractNumId w:val="2"/>
  </w:num>
  <w:num w:numId="29" w16cid:durableId="2145655508">
    <w:abstractNumId w:val="19"/>
  </w:num>
  <w:num w:numId="30" w16cid:durableId="169342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87430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548764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15014295">
    <w:abstractNumId w:val="23"/>
  </w:num>
  <w:num w:numId="34" w16cid:durableId="2079015386">
    <w:abstractNumId w:val="15"/>
  </w:num>
  <w:num w:numId="35" w16cid:durableId="1777364479">
    <w:abstractNumId w:val="43"/>
  </w:num>
  <w:num w:numId="36" w16cid:durableId="1218516231">
    <w:abstractNumId w:val="17"/>
  </w:num>
  <w:num w:numId="37" w16cid:durableId="1857499102">
    <w:abstractNumId w:val="31"/>
  </w:num>
  <w:num w:numId="38" w16cid:durableId="1335306369">
    <w:abstractNumId w:val="24"/>
  </w:num>
  <w:num w:numId="39" w16cid:durableId="733089970">
    <w:abstractNumId w:val="22"/>
  </w:num>
  <w:num w:numId="40" w16cid:durableId="1024403833">
    <w:abstractNumId w:val="13"/>
  </w:num>
  <w:num w:numId="41" w16cid:durableId="1477915200">
    <w:abstractNumId w:val="4"/>
  </w:num>
  <w:num w:numId="42" w16cid:durableId="2070179411">
    <w:abstractNumId w:val="12"/>
  </w:num>
  <w:num w:numId="43" w16cid:durableId="1876308508">
    <w:abstractNumId w:val="5"/>
  </w:num>
  <w:num w:numId="44" w16cid:durableId="188497871">
    <w:abstractNumId w:val="38"/>
  </w:num>
  <w:num w:numId="45" w16cid:durableId="672419923">
    <w:abstractNumId w:val="18"/>
  </w:num>
  <w:num w:numId="46" w16cid:durableId="842277799">
    <w:abstractNumId w:val="2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08"/>
  <w:hyphenationZone w:val="425"/>
  <w:doNotHyphenateCaps/>
  <w:characterSpacingControl w:val="doNotCompress"/>
  <w:doNotValidateAgainstSchema/>
  <w:doNotDemarcateInvalidXml/>
  <w:hdrShapeDefaults>
    <o:shapedefaults v:ext="edit" spidmax="3076"/>
    <o:shapelayout v:ext="edit">
      <o:idmap v:ext="edit" data="2,3"/>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C4D"/>
    <w:rsid w:val="D3BF3E00"/>
    <w:rsid w:val="FB6D33F8"/>
    <w:rsid w:val="00000CBB"/>
    <w:rsid w:val="0000101D"/>
    <w:rsid w:val="00011785"/>
    <w:rsid w:val="00013CAD"/>
    <w:rsid w:val="0002043D"/>
    <w:rsid w:val="0004238D"/>
    <w:rsid w:val="0004675A"/>
    <w:rsid w:val="000535CA"/>
    <w:rsid w:val="000535EA"/>
    <w:rsid w:val="00055063"/>
    <w:rsid w:val="0005636C"/>
    <w:rsid w:val="00064FF1"/>
    <w:rsid w:val="00083D0A"/>
    <w:rsid w:val="00084C7D"/>
    <w:rsid w:val="00092AD1"/>
    <w:rsid w:val="00092B48"/>
    <w:rsid w:val="000A1DB0"/>
    <w:rsid w:val="000A30C8"/>
    <w:rsid w:val="000A558A"/>
    <w:rsid w:val="000A70DF"/>
    <w:rsid w:val="000A7FED"/>
    <w:rsid w:val="000B0EBF"/>
    <w:rsid w:val="000B2B73"/>
    <w:rsid w:val="000B5561"/>
    <w:rsid w:val="000B7D50"/>
    <w:rsid w:val="000C1C9C"/>
    <w:rsid w:val="000C434E"/>
    <w:rsid w:val="000C61A1"/>
    <w:rsid w:val="000D4153"/>
    <w:rsid w:val="000F06D8"/>
    <w:rsid w:val="00103EAC"/>
    <w:rsid w:val="0010682F"/>
    <w:rsid w:val="00121206"/>
    <w:rsid w:val="001221BE"/>
    <w:rsid w:val="00123718"/>
    <w:rsid w:val="00127C2B"/>
    <w:rsid w:val="00131CB2"/>
    <w:rsid w:val="00157095"/>
    <w:rsid w:val="00164BD7"/>
    <w:rsid w:val="001734E0"/>
    <w:rsid w:val="00173854"/>
    <w:rsid w:val="001738CE"/>
    <w:rsid w:val="00176B19"/>
    <w:rsid w:val="00183F12"/>
    <w:rsid w:val="00185EBF"/>
    <w:rsid w:val="001A103B"/>
    <w:rsid w:val="001A3002"/>
    <w:rsid w:val="001A31C4"/>
    <w:rsid w:val="001B0210"/>
    <w:rsid w:val="001B1E21"/>
    <w:rsid w:val="001B2506"/>
    <w:rsid w:val="001B6995"/>
    <w:rsid w:val="001C5E4C"/>
    <w:rsid w:val="001D1751"/>
    <w:rsid w:val="001D6EB2"/>
    <w:rsid w:val="001E124F"/>
    <w:rsid w:val="001E26A0"/>
    <w:rsid w:val="001E3682"/>
    <w:rsid w:val="001E451F"/>
    <w:rsid w:val="001E742B"/>
    <w:rsid w:val="001F3C2D"/>
    <w:rsid w:val="00201F53"/>
    <w:rsid w:val="00207364"/>
    <w:rsid w:val="00213F28"/>
    <w:rsid w:val="00217E95"/>
    <w:rsid w:val="002201E8"/>
    <w:rsid w:val="00220692"/>
    <w:rsid w:val="002250B7"/>
    <w:rsid w:val="00234B25"/>
    <w:rsid w:val="00243158"/>
    <w:rsid w:val="00254CD5"/>
    <w:rsid w:val="00260785"/>
    <w:rsid w:val="00261A4C"/>
    <w:rsid w:val="00265C75"/>
    <w:rsid w:val="002716CE"/>
    <w:rsid w:val="00273081"/>
    <w:rsid w:val="002760EB"/>
    <w:rsid w:val="002829A8"/>
    <w:rsid w:val="00290644"/>
    <w:rsid w:val="002967BE"/>
    <w:rsid w:val="002A0E47"/>
    <w:rsid w:val="002A0EFF"/>
    <w:rsid w:val="002B240D"/>
    <w:rsid w:val="002B6C8D"/>
    <w:rsid w:val="002C6271"/>
    <w:rsid w:val="002D09C0"/>
    <w:rsid w:val="002D5598"/>
    <w:rsid w:val="002D7004"/>
    <w:rsid w:val="002E24E0"/>
    <w:rsid w:val="002E4207"/>
    <w:rsid w:val="002F0930"/>
    <w:rsid w:val="002F53A2"/>
    <w:rsid w:val="002F7A22"/>
    <w:rsid w:val="003004DC"/>
    <w:rsid w:val="003007F3"/>
    <w:rsid w:val="00300BE3"/>
    <w:rsid w:val="00302D2B"/>
    <w:rsid w:val="00310072"/>
    <w:rsid w:val="00313940"/>
    <w:rsid w:val="003223E4"/>
    <w:rsid w:val="00346930"/>
    <w:rsid w:val="00346D0D"/>
    <w:rsid w:val="00354EBE"/>
    <w:rsid w:val="0035784D"/>
    <w:rsid w:val="00362344"/>
    <w:rsid w:val="00373670"/>
    <w:rsid w:val="003743EE"/>
    <w:rsid w:val="003752C4"/>
    <w:rsid w:val="0038718A"/>
    <w:rsid w:val="00390A91"/>
    <w:rsid w:val="00397897"/>
    <w:rsid w:val="003A0A67"/>
    <w:rsid w:val="003C5C1F"/>
    <w:rsid w:val="003C6983"/>
    <w:rsid w:val="003D1661"/>
    <w:rsid w:val="003E424B"/>
    <w:rsid w:val="003F2478"/>
    <w:rsid w:val="00406318"/>
    <w:rsid w:val="00406DC8"/>
    <w:rsid w:val="00410A32"/>
    <w:rsid w:val="00415065"/>
    <w:rsid w:val="00416483"/>
    <w:rsid w:val="00426399"/>
    <w:rsid w:val="004266A5"/>
    <w:rsid w:val="0042692C"/>
    <w:rsid w:val="004270E0"/>
    <w:rsid w:val="00427574"/>
    <w:rsid w:val="00432FEF"/>
    <w:rsid w:val="00436CEA"/>
    <w:rsid w:val="00437368"/>
    <w:rsid w:val="00445EC5"/>
    <w:rsid w:val="004510BB"/>
    <w:rsid w:val="00451539"/>
    <w:rsid w:val="00452982"/>
    <w:rsid w:val="00460F30"/>
    <w:rsid w:val="00463F28"/>
    <w:rsid w:val="0046781D"/>
    <w:rsid w:val="0047256B"/>
    <w:rsid w:val="00490C4A"/>
    <w:rsid w:val="00493636"/>
    <w:rsid w:val="004A390A"/>
    <w:rsid w:val="004B10A3"/>
    <w:rsid w:val="004B4C9C"/>
    <w:rsid w:val="004B4D81"/>
    <w:rsid w:val="004D1E5F"/>
    <w:rsid w:val="004F3EE6"/>
    <w:rsid w:val="004F74D7"/>
    <w:rsid w:val="00500B24"/>
    <w:rsid w:val="00511162"/>
    <w:rsid w:val="0051758F"/>
    <w:rsid w:val="00527024"/>
    <w:rsid w:val="00527C8D"/>
    <w:rsid w:val="00534111"/>
    <w:rsid w:val="00535F9B"/>
    <w:rsid w:val="0053693A"/>
    <w:rsid w:val="0055672E"/>
    <w:rsid w:val="0058318B"/>
    <w:rsid w:val="00585292"/>
    <w:rsid w:val="00585DAA"/>
    <w:rsid w:val="005911C7"/>
    <w:rsid w:val="005920F7"/>
    <w:rsid w:val="005C0DDF"/>
    <w:rsid w:val="005C1C1F"/>
    <w:rsid w:val="005C683A"/>
    <w:rsid w:val="005C75D6"/>
    <w:rsid w:val="005D32AA"/>
    <w:rsid w:val="005D5802"/>
    <w:rsid w:val="005D60B3"/>
    <w:rsid w:val="005F2CC6"/>
    <w:rsid w:val="005F5EB2"/>
    <w:rsid w:val="005F5FEF"/>
    <w:rsid w:val="00607011"/>
    <w:rsid w:val="00607574"/>
    <w:rsid w:val="00607CF8"/>
    <w:rsid w:val="00615076"/>
    <w:rsid w:val="00615CD1"/>
    <w:rsid w:val="00621C57"/>
    <w:rsid w:val="006229E6"/>
    <w:rsid w:val="006306CF"/>
    <w:rsid w:val="00636440"/>
    <w:rsid w:val="00636951"/>
    <w:rsid w:val="0064090A"/>
    <w:rsid w:val="00641152"/>
    <w:rsid w:val="00642F1A"/>
    <w:rsid w:val="0064765C"/>
    <w:rsid w:val="00672745"/>
    <w:rsid w:val="006769F7"/>
    <w:rsid w:val="00684BD1"/>
    <w:rsid w:val="00685A33"/>
    <w:rsid w:val="00696259"/>
    <w:rsid w:val="00697285"/>
    <w:rsid w:val="006B04CF"/>
    <w:rsid w:val="006B2A0C"/>
    <w:rsid w:val="006C24F7"/>
    <w:rsid w:val="006D5512"/>
    <w:rsid w:val="006D580D"/>
    <w:rsid w:val="006E12A5"/>
    <w:rsid w:val="006F02DC"/>
    <w:rsid w:val="006F10B4"/>
    <w:rsid w:val="006F3188"/>
    <w:rsid w:val="00707BFC"/>
    <w:rsid w:val="00715AD9"/>
    <w:rsid w:val="00734004"/>
    <w:rsid w:val="00743566"/>
    <w:rsid w:val="007564BD"/>
    <w:rsid w:val="007602DE"/>
    <w:rsid w:val="00763A83"/>
    <w:rsid w:val="00767FF9"/>
    <w:rsid w:val="00770D50"/>
    <w:rsid w:val="00774571"/>
    <w:rsid w:val="00776769"/>
    <w:rsid w:val="00777BF1"/>
    <w:rsid w:val="00780F66"/>
    <w:rsid w:val="00781BFE"/>
    <w:rsid w:val="00781C7B"/>
    <w:rsid w:val="007943F4"/>
    <w:rsid w:val="007A0852"/>
    <w:rsid w:val="007B78C6"/>
    <w:rsid w:val="007C422F"/>
    <w:rsid w:val="007D1676"/>
    <w:rsid w:val="007D1E2C"/>
    <w:rsid w:val="007E3024"/>
    <w:rsid w:val="007E3290"/>
    <w:rsid w:val="007E3EE9"/>
    <w:rsid w:val="007F682E"/>
    <w:rsid w:val="007F731B"/>
    <w:rsid w:val="0080485F"/>
    <w:rsid w:val="00807CF6"/>
    <w:rsid w:val="00810665"/>
    <w:rsid w:val="00821ECB"/>
    <w:rsid w:val="00822838"/>
    <w:rsid w:val="0082626C"/>
    <w:rsid w:val="0082750F"/>
    <w:rsid w:val="00832EC5"/>
    <w:rsid w:val="0084312D"/>
    <w:rsid w:val="00845951"/>
    <w:rsid w:val="00861C44"/>
    <w:rsid w:val="00864CD4"/>
    <w:rsid w:val="00864DAE"/>
    <w:rsid w:val="00864DC6"/>
    <w:rsid w:val="00870E86"/>
    <w:rsid w:val="00894567"/>
    <w:rsid w:val="008A62EA"/>
    <w:rsid w:val="008B1A7F"/>
    <w:rsid w:val="008B5A56"/>
    <w:rsid w:val="008C7887"/>
    <w:rsid w:val="008D53E5"/>
    <w:rsid w:val="008D5652"/>
    <w:rsid w:val="008D708C"/>
    <w:rsid w:val="008E658F"/>
    <w:rsid w:val="008F5A79"/>
    <w:rsid w:val="008F5DC9"/>
    <w:rsid w:val="008F609A"/>
    <w:rsid w:val="008F7D05"/>
    <w:rsid w:val="00903C1E"/>
    <w:rsid w:val="00910793"/>
    <w:rsid w:val="009214BD"/>
    <w:rsid w:val="00923E93"/>
    <w:rsid w:val="00925335"/>
    <w:rsid w:val="00932773"/>
    <w:rsid w:val="00932C4F"/>
    <w:rsid w:val="009347B7"/>
    <w:rsid w:val="00937AF2"/>
    <w:rsid w:val="00942D96"/>
    <w:rsid w:val="0094632E"/>
    <w:rsid w:val="00946BBD"/>
    <w:rsid w:val="0095273B"/>
    <w:rsid w:val="009551D3"/>
    <w:rsid w:val="00972EFF"/>
    <w:rsid w:val="009756CD"/>
    <w:rsid w:val="00976D46"/>
    <w:rsid w:val="00977749"/>
    <w:rsid w:val="00983498"/>
    <w:rsid w:val="00987F39"/>
    <w:rsid w:val="00993CF7"/>
    <w:rsid w:val="00996D79"/>
    <w:rsid w:val="009A5E2F"/>
    <w:rsid w:val="009D0C2A"/>
    <w:rsid w:val="009D2930"/>
    <w:rsid w:val="009D73A1"/>
    <w:rsid w:val="009E172A"/>
    <w:rsid w:val="009E434F"/>
    <w:rsid w:val="009F1157"/>
    <w:rsid w:val="009F18DE"/>
    <w:rsid w:val="009F7765"/>
    <w:rsid w:val="00A01819"/>
    <w:rsid w:val="00A01E19"/>
    <w:rsid w:val="00A0239F"/>
    <w:rsid w:val="00A032EF"/>
    <w:rsid w:val="00A2159F"/>
    <w:rsid w:val="00A21C79"/>
    <w:rsid w:val="00A22D9D"/>
    <w:rsid w:val="00A24AE6"/>
    <w:rsid w:val="00A30426"/>
    <w:rsid w:val="00A35D58"/>
    <w:rsid w:val="00A365C1"/>
    <w:rsid w:val="00A36920"/>
    <w:rsid w:val="00A417B1"/>
    <w:rsid w:val="00A447A8"/>
    <w:rsid w:val="00A463D6"/>
    <w:rsid w:val="00A46AB2"/>
    <w:rsid w:val="00A50862"/>
    <w:rsid w:val="00A56CB8"/>
    <w:rsid w:val="00A575C3"/>
    <w:rsid w:val="00A72C89"/>
    <w:rsid w:val="00A743FA"/>
    <w:rsid w:val="00A85D72"/>
    <w:rsid w:val="00AA61C6"/>
    <w:rsid w:val="00AB3868"/>
    <w:rsid w:val="00AB7AD4"/>
    <w:rsid w:val="00AB7F55"/>
    <w:rsid w:val="00AC0C5F"/>
    <w:rsid w:val="00AC56C6"/>
    <w:rsid w:val="00AD2AC2"/>
    <w:rsid w:val="00AE0E70"/>
    <w:rsid w:val="00AE236C"/>
    <w:rsid w:val="00AE2372"/>
    <w:rsid w:val="00AE4F5C"/>
    <w:rsid w:val="00B0252B"/>
    <w:rsid w:val="00B16E14"/>
    <w:rsid w:val="00B26C47"/>
    <w:rsid w:val="00B310B6"/>
    <w:rsid w:val="00B321B9"/>
    <w:rsid w:val="00B344A0"/>
    <w:rsid w:val="00B4209C"/>
    <w:rsid w:val="00B44250"/>
    <w:rsid w:val="00B462C1"/>
    <w:rsid w:val="00B530E0"/>
    <w:rsid w:val="00B643C1"/>
    <w:rsid w:val="00B73576"/>
    <w:rsid w:val="00B77B9B"/>
    <w:rsid w:val="00B77E45"/>
    <w:rsid w:val="00B8279C"/>
    <w:rsid w:val="00B861CB"/>
    <w:rsid w:val="00B94D0F"/>
    <w:rsid w:val="00B9639B"/>
    <w:rsid w:val="00BA5959"/>
    <w:rsid w:val="00BA6AE1"/>
    <w:rsid w:val="00BB37D5"/>
    <w:rsid w:val="00BB4343"/>
    <w:rsid w:val="00BB5908"/>
    <w:rsid w:val="00BC6F75"/>
    <w:rsid w:val="00BD2B5C"/>
    <w:rsid w:val="00BD34A2"/>
    <w:rsid w:val="00BD6DD1"/>
    <w:rsid w:val="00BE0CE1"/>
    <w:rsid w:val="00BE0FA7"/>
    <w:rsid w:val="00BE1AD6"/>
    <w:rsid w:val="00BE5348"/>
    <w:rsid w:val="00BE5989"/>
    <w:rsid w:val="00BE731C"/>
    <w:rsid w:val="00BF5A10"/>
    <w:rsid w:val="00BF7FA2"/>
    <w:rsid w:val="00C12E7C"/>
    <w:rsid w:val="00C1458F"/>
    <w:rsid w:val="00C15062"/>
    <w:rsid w:val="00C167B8"/>
    <w:rsid w:val="00C2064C"/>
    <w:rsid w:val="00C21438"/>
    <w:rsid w:val="00C219D3"/>
    <w:rsid w:val="00C2450A"/>
    <w:rsid w:val="00C24953"/>
    <w:rsid w:val="00C2558B"/>
    <w:rsid w:val="00C25D81"/>
    <w:rsid w:val="00C26ADF"/>
    <w:rsid w:val="00C30B02"/>
    <w:rsid w:val="00C320CA"/>
    <w:rsid w:val="00C32A09"/>
    <w:rsid w:val="00C33E1A"/>
    <w:rsid w:val="00C520C8"/>
    <w:rsid w:val="00C5571B"/>
    <w:rsid w:val="00C6379F"/>
    <w:rsid w:val="00C63B10"/>
    <w:rsid w:val="00C725D1"/>
    <w:rsid w:val="00C875EC"/>
    <w:rsid w:val="00C91D65"/>
    <w:rsid w:val="00C93BD4"/>
    <w:rsid w:val="00C97014"/>
    <w:rsid w:val="00CA00E0"/>
    <w:rsid w:val="00CA29ED"/>
    <w:rsid w:val="00CB3037"/>
    <w:rsid w:val="00CC17C0"/>
    <w:rsid w:val="00CC29CB"/>
    <w:rsid w:val="00CD3DCF"/>
    <w:rsid w:val="00CD682A"/>
    <w:rsid w:val="00CE0DFC"/>
    <w:rsid w:val="00CE1254"/>
    <w:rsid w:val="00CE286C"/>
    <w:rsid w:val="00CE2E94"/>
    <w:rsid w:val="00CE4B16"/>
    <w:rsid w:val="00D01C4D"/>
    <w:rsid w:val="00D0624E"/>
    <w:rsid w:val="00D07D1F"/>
    <w:rsid w:val="00D07DB6"/>
    <w:rsid w:val="00D1442F"/>
    <w:rsid w:val="00D14461"/>
    <w:rsid w:val="00D244FD"/>
    <w:rsid w:val="00D34A67"/>
    <w:rsid w:val="00D36985"/>
    <w:rsid w:val="00D4197B"/>
    <w:rsid w:val="00D54870"/>
    <w:rsid w:val="00D54E50"/>
    <w:rsid w:val="00D55381"/>
    <w:rsid w:val="00D625D2"/>
    <w:rsid w:val="00D63822"/>
    <w:rsid w:val="00D6534E"/>
    <w:rsid w:val="00D722D5"/>
    <w:rsid w:val="00D73AB8"/>
    <w:rsid w:val="00D74545"/>
    <w:rsid w:val="00D7614E"/>
    <w:rsid w:val="00D81FBB"/>
    <w:rsid w:val="00D84661"/>
    <w:rsid w:val="00D869B3"/>
    <w:rsid w:val="00D92312"/>
    <w:rsid w:val="00DA1981"/>
    <w:rsid w:val="00DA4F2A"/>
    <w:rsid w:val="00DA6113"/>
    <w:rsid w:val="00DA7191"/>
    <w:rsid w:val="00DB4D61"/>
    <w:rsid w:val="00DC04A3"/>
    <w:rsid w:val="00DC3957"/>
    <w:rsid w:val="00DC5B0A"/>
    <w:rsid w:val="00DC73CA"/>
    <w:rsid w:val="00DD18A7"/>
    <w:rsid w:val="00DD55A1"/>
    <w:rsid w:val="00DE0010"/>
    <w:rsid w:val="00DE21A2"/>
    <w:rsid w:val="00DE4306"/>
    <w:rsid w:val="00DF3487"/>
    <w:rsid w:val="00DF4040"/>
    <w:rsid w:val="00DF6DC1"/>
    <w:rsid w:val="00E00311"/>
    <w:rsid w:val="00E0150E"/>
    <w:rsid w:val="00E029C8"/>
    <w:rsid w:val="00E04D89"/>
    <w:rsid w:val="00E1360F"/>
    <w:rsid w:val="00E23698"/>
    <w:rsid w:val="00E254BC"/>
    <w:rsid w:val="00E33AE4"/>
    <w:rsid w:val="00E360EC"/>
    <w:rsid w:val="00E36E8A"/>
    <w:rsid w:val="00E408FD"/>
    <w:rsid w:val="00E40F13"/>
    <w:rsid w:val="00E429E0"/>
    <w:rsid w:val="00E5512A"/>
    <w:rsid w:val="00E64DA5"/>
    <w:rsid w:val="00E751B7"/>
    <w:rsid w:val="00E76B45"/>
    <w:rsid w:val="00E800B9"/>
    <w:rsid w:val="00E85075"/>
    <w:rsid w:val="00E85379"/>
    <w:rsid w:val="00E9248C"/>
    <w:rsid w:val="00EA18F4"/>
    <w:rsid w:val="00EB1BB2"/>
    <w:rsid w:val="00EB3E35"/>
    <w:rsid w:val="00EB4CC3"/>
    <w:rsid w:val="00EC101F"/>
    <w:rsid w:val="00EC2118"/>
    <w:rsid w:val="00EC5B28"/>
    <w:rsid w:val="00EC6C9F"/>
    <w:rsid w:val="00EC70EB"/>
    <w:rsid w:val="00EE79F5"/>
    <w:rsid w:val="00F01C47"/>
    <w:rsid w:val="00F030C2"/>
    <w:rsid w:val="00F26D6F"/>
    <w:rsid w:val="00F331A1"/>
    <w:rsid w:val="00F33B1C"/>
    <w:rsid w:val="00F37CCE"/>
    <w:rsid w:val="00F43088"/>
    <w:rsid w:val="00F525D4"/>
    <w:rsid w:val="00F5303F"/>
    <w:rsid w:val="00F545FA"/>
    <w:rsid w:val="00F63B34"/>
    <w:rsid w:val="00F65BEC"/>
    <w:rsid w:val="00F67E8E"/>
    <w:rsid w:val="00F803BD"/>
    <w:rsid w:val="00F817B2"/>
    <w:rsid w:val="00F869B8"/>
    <w:rsid w:val="00F90202"/>
    <w:rsid w:val="00F90C9C"/>
    <w:rsid w:val="00F929D1"/>
    <w:rsid w:val="00F932B9"/>
    <w:rsid w:val="00FA048B"/>
    <w:rsid w:val="00FA0DA7"/>
    <w:rsid w:val="00FA232A"/>
    <w:rsid w:val="00FA3025"/>
    <w:rsid w:val="00FA55CF"/>
    <w:rsid w:val="00FA58BB"/>
    <w:rsid w:val="00FA62EF"/>
    <w:rsid w:val="00FA6CED"/>
    <w:rsid w:val="00FB1857"/>
    <w:rsid w:val="00FC1A9C"/>
    <w:rsid w:val="00FC6FB6"/>
    <w:rsid w:val="00FC72E2"/>
    <w:rsid w:val="00FD231A"/>
    <w:rsid w:val="00FD5C46"/>
    <w:rsid w:val="00FD6228"/>
    <w:rsid w:val="00FE2436"/>
    <w:rsid w:val="00FE55DB"/>
    <w:rsid w:val="00FF3626"/>
    <w:rsid w:val="00FF3930"/>
    <w:rsid w:val="1FEFC521"/>
    <w:rsid w:val="411E7590"/>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6"/>
    <o:shapelayout v:ext="edit">
      <o:idmap v:ext="edit" data="1"/>
    </o:shapelayout>
  </w:shapeDefaults>
  <w:decimalSymbol w:val=","/>
  <w:listSeparator w:val=";"/>
  <w14:docId w14:val="12615288"/>
  <w15:docId w15:val="{EBEF501F-C507-4A81-9436-B87F8046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7024"/>
    <w:pPr>
      <w:spacing w:after="160" w:line="259" w:lineRule="auto"/>
    </w:pPr>
    <w:rPr>
      <w:rFonts w:ascii="Times New Roman" w:hAnsi="Times New Roman"/>
      <w:sz w:val="24"/>
      <w:szCs w:val="24"/>
    </w:rPr>
  </w:style>
  <w:style w:type="paragraph" w:styleId="Nagwek1">
    <w:name w:val="heading 1"/>
    <w:basedOn w:val="Normalny"/>
    <w:next w:val="Normalny"/>
    <w:link w:val="Nagwek1Znak"/>
    <w:uiPriority w:val="99"/>
    <w:qFormat/>
    <w:pPr>
      <w:keepNext/>
      <w:spacing w:before="240" w:after="60"/>
      <w:outlineLvl w:val="0"/>
    </w:pPr>
    <w:rPr>
      <w:rFonts w:ascii="Cambria" w:hAnsi="Cambria" w:cs="Cambria"/>
      <w:b/>
      <w:bCs/>
      <w:kern w:val="32"/>
      <w:sz w:val="32"/>
      <w:szCs w:val="32"/>
    </w:rPr>
  </w:style>
  <w:style w:type="paragraph" w:styleId="Nagwek2">
    <w:name w:val="heading 2"/>
    <w:basedOn w:val="Normalny"/>
    <w:next w:val="Normalny"/>
    <w:link w:val="Nagwek2Znak1"/>
    <w:uiPriority w:val="99"/>
    <w:qFormat/>
    <w:pPr>
      <w:keepNext/>
      <w:keepLines/>
      <w:spacing w:before="40"/>
      <w:outlineLvl w:val="1"/>
    </w:pPr>
    <w:rPr>
      <w:rFonts w:ascii="Cambria" w:hAnsi="Cambria" w:cs="Cambria"/>
      <w:color w:val="365F91"/>
      <w:sz w:val="26"/>
      <w:szCs w:val="26"/>
    </w:rPr>
  </w:style>
  <w:style w:type="paragraph" w:styleId="Nagwek3">
    <w:name w:val="heading 3"/>
    <w:basedOn w:val="Normalny"/>
    <w:next w:val="Normalny"/>
    <w:link w:val="Nagwek3Znak"/>
    <w:uiPriority w:val="99"/>
    <w:qFormat/>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9"/>
    <w:qFormat/>
    <w:pPr>
      <w:keepNext/>
      <w:jc w:val="right"/>
      <w:outlineLvl w:val="4"/>
    </w:pPr>
    <w:rPr>
      <w:b/>
      <w:bCs/>
    </w:rPr>
  </w:style>
  <w:style w:type="paragraph" w:styleId="Nagwek6">
    <w:name w:val="heading 6"/>
    <w:basedOn w:val="Normalny"/>
    <w:next w:val="Normalny"/>
    <w:link w:val="Nagwek6Znak"/>
    <w:uiPriority w:val="99"/>
    <w:qFormat/>
    <w:pPr>
      <w:keepNext/>
      <w:tabs>
        <w:tab w:val="left" w:pos="9"/>
        <w:tab w:val="left" w:pos="426"/>
        <w:tab w:val="left" w:pos="709"/>
        <w:tab w:val="right" w:pos="8126"/>
      </w:tabs>
      <w:suppressAutoHyphens/>
      <w:outlineLvl w:val="5"/>
    </w:pPr>
    <w:rPr>
      <w:b/>
      <w:bCs/>
      <w:lang w:eastAsia="ar-SA"/>
    </w:rPr>
  </w:style>
  <w:style w:type="paragraph" w:styleId="Nagwek9">
    <w:name w:val="heading 9"/>
    <w:basedOn w:val="Normalny"/>
    <w:next w:val="Normalny"/>
    <w:link w:val="Nagwek9Znak"/>
    <w:uiPriority w:val="99"/>
    <w:qFormat/>
    <w:pPr>
      <w:keepNext/>
      <w:overflowPunct w:val="0"/>
      <w:autoSpaceDE w:val="0"/>
      <w:autoSpaceDN w:val="0"/>
      <w:adjustRightInd w:val="0"/>
      <w:textAlignment w:val="baseline"/>
      <w:outlineLvl w:val="8"/>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qFormat/>
    <w:rsid w:val="00527024"/>
    <w:rPr>
      <w:rFonts w:ascii="Tahoma" w:hAnsi="Tahoma"/>
      <w:sz w:val="16"/>
      <w:szCs w:val="2"/>
    </w:rPr>
  </w:style>
  <w:style w:type="paragraph" w:styleId="Tekstpodstawowy">
    <w:name w:val="Body Text"/>
    <w:basedOn w:val="Normalny"/>
    <w:link w:val="TekstpodstawowyZnak"/>
    <w:uiPriority w:val="99"/>
    <w:qFormat/>
    <w:pPr>
      <w:spacing w:after="120"/>
    </w:pPr>
  </w:style>
  <w:style w:type="paragraph" w:styleId="Tekstpodstawowywcity">
    <w:name w:val="Body Text Indent"/>
    <w:basedOn w:val="Normalny"/>
    <w:link w:val="TekstpodstawowywcityZnak"/>
    <w:uiPriority w:val="99"/>
    <w:qFormat/>
    <w:pPr>
      <w:spacing w:after="120"/>
      <w:ind w:left="283"/>
    </w:pPr>
  </w:style>
  <w:style w:type="paragraph" w:styleId="Tekstpodstawowywcity3">
    <w:name w:val="Body Text Indent 3"/>
    <w:basedOn w:val="Normalny"/>
    <w:link w:val="Tekstpodstawowywcity3Znak"/>
    <w:uiPriority w:val="99"/>
    <w:qFormat/>
    <w:pPr>
      <w:spacing w:after="120"/>
      <w:ind w:left="283"/>
    </w:pPr>
    <w:rPr>
      <w:sz w:val="16"/>
      <w:szCs w:val="16"/>
    </w:rPr>
  </w:style>
  <w:style w:type="character" w:styleId="Odwoaniedokomentarza">
    <w:name w:val="annotation reference"/>
    <w:basedOn w:val="Domylnaczcionkaakapitu"/>
    <w:uiPriority w:val="99"/>
    <w:semiHidden/>
    <w:qFormat/>
    <w:rPr>
      <w:sz w:val="16"/>
      <w:szCs w:val="16"/>
    </w:rPr>
  </w:style>
  <w:style w:type="paragraph" w:styleId="Tekstkomentarza">
    <w:name w:val="annotation text"/>
    <w:basedOn w:val="Normalny"/>
    <w:link w:val="TekstkomentarzaZnak"/>
    <w:uiPriority w:val="99"/>
    <w:semiHidden/>
    <w:qFormat/>
    <w:rPr>
      <w:sz w:val="20"/>
      <w:szCs w:val="20"/>
    </w:rPr>
  </w:style>
  <w:style w:type="paragraph" w:styleId="Tematkomentarza">
    <w:name w:val="annotation subject"/>
    <w:basedOn w:val="Tekstkomentarza"/>
    <w:next w:val="Tekstkomentarza"/>
    <w:link w:val="TematkomentarzaZnak"/>
    <w:uiPriority w:val="99"/>
    <w:semiHidden/>
    <w:qFormat/>
    <w:rPr>
      <w:b/>
      <w:bCs/>
    </w:rPr>
  </w:style>
  <w:style w:type="paragraph" w:styleId="Tekstprzypisukocowego">
    <w:name w:val="endnote text"/>
    <w:basedOn w:val="Normalny"/>
    <w:link w:val="TekstprzypisukocowegoZnak1"/>
    <w:uiPriority w:val="99"/>
    <w:semiHidden/>
    <w:qFormat/>
    <w:rPr>
      <w:sz w:val="20"/>
      <w:szCs w:val="20"/>
    </w:rPr>
  </w:style>
  <w:style w:type="paragraph" w:styleId="Stopka">
    <w:name w:val="footer"/>
    <w:basedOn w:val="Normalny"/>
    <w:link w:val="StopkaZnak1"/>
    <w:uiPriority w:val="99"/>
    <w:qFormat/>
    <w:pPr>
      <w:tabs>
        <w:tab w:val="center" w:pos="4536"/>
        <w:tab w:val="right" w:pos="9072"/>
      </w:tabs>
      <w:overflowPunct w:val="0"/>
      <w:autoSpaceDE w:val="0"/>
      <w:autoSpaceDN w:val="0"/>
      <w:adjustRightInd w:val="0"/>
      <w:textAlignment w:val="baseline"/>
    </w:pPr>
    <w:rPr>
      <w:sz w:val="20"/>
      <w:szCs w:val="20"/>
    </w:rPr>
  </w:style>
  <w:style w:type="paragraph" w:styleId="Nagwek">
    <w:name w:val="header"/>
    <w:aliases w:val="Nagłówek strony"/>
    <w:basedOn w:val="Normalny"/>
    <w:link w:val="NagwekZnak"/>
    <w:qFormat/>
    <w:pPr>
      <w:tabs>
        <w:tab w:val="center" w:pos="4536"/>
        <w:tab w:val="right" w:pos="9072"/>
      </w:tabs>
    </w:pPr>
  </w:style>
  <w:style w:type="character" w:styleId="Hipercze">
    <w:name w:val="Hyperlink"/>
    <w:basedOn w:val="Domylnaczcionkaakapitu"/>
    <w:uiPriority w:val="99"/>
    <w:qFormat/>
    <w:rPr>
      <w:rFonts w:ascii="Times New Roman" w:hAnsi="Times New Roman" w:cs="Times New Roman"/>
      <w:color w:val="0000FF"/>
      <w:u w:val="single"/>
    </w:rPr>
  </w:style>
  <w:style w:type="character" w:styleId="Numerstrony">
    <w:name w:val="page number"/>
    <w:basedOn w:val="Domylnaczcionkaakapitu"/>
    <w:uiPriority w:val="99"/>
    <w:qFormat/>
    <w:rPr>
      <w:rFonts w:ascii="Times New Roman" w:hAnsi="Times New Roman" w:cs="Times New Roman"/>
    </w:rPr>
  </w:style>
  <w:style w:type="paragraph" w:styleId="Zwykytekst">
    <w:name w:val="Plain Text"/>
    <w:basedOn w:val="Normalny"/>
    <w:link w:val="ZwykytekstZnak"/>
    <w:uiPriority w:val="99"/>
    <w:qFormat/>
    <w:rPr>
      <w:rFonts w:ascii="Consolas" w:hAnsi="Consolas" w:cs="Consolas"/>
      <w:sz w:val="21"/>
      <w:szCs w:val="21"/>
      <w:lang w:eastAsia="en-US"/>
    </w:rPr>
  </w:style>
  <w:style w:type="character" w:styleId="Pogrubienie">
    <w:name w:val="Strong"/>
    <w:basedOn w:val="Domylnaczcionkaakapitu"/>
    <w:uiPriority w:val="99"/>
    <w:qFormat/>
    <w:rPr>
      <w:rFonts w:ascii="Times New Roman" w:hAnsi="Times New Roman" w:cs="Times New Roman"/>
      <w:b/>
      <w:bCs/>
    </w:rPr>
  </w:style>
  <w:style w:type="paragraph" w:styleId="Podtytu">
    <w:name w:val="Subtitle"/>
    <w:basedOn w:val="Normalny"/>
    <w:next w:val="Normalny"/>
    <w:link w:val="PodtytuZnak"/>
    <w:uiPriority w:val="99"/>
    <w:qFormat/>
    <w:rPr>
      <w:rFonts w:ascii="Cambria" w:hAnsi="Cambria" w:cs="Cambria"/>
      <w:i/>
      <w:iCs/>
      <w:spacing w:val="15"/>
    </w:rPr>
  </w:style>
  <w:style w:type="paragraph" w:styleId="Tytu">
    <w:name w:val="Title"/>
    <w:basedOn w:val="Normalny"/>
    <w:next w:val="Normalny"/>
    <w:link w:val="TytuZnak"/>
    <w:uiPriority w:val="99"/>
    <w:qFormat/>
    <w:pPr>
      <w:suppressAutoHyphens/>
      <w:spacing w:line="360" w:lineRule="auto"/>
      <w:jc w:val="center"/>
    </w:pPr>
    <w:rPr>
      <w:b/>
      <w:bCs/>
      <w:sz w:val="20"/>
      <w:szCs w:val="20"/>
      <w:lang w:eastAsia="ar-SA"/>
    </w:rPr>
  </w:style>
  <w:style w:type="character" w:customStyle="1" w:styleId="Nagwek1Znak">
    <w:name w:val="Nagłówek 1 Znak"/>
    <w:basedOn w:val="Domylnaczcionkaakapitu"/>
    <w:link w:val="Nagwek1"/>
    <w:uiPriority w:val="99"/>
    <w:qFormat/>
    <w:locked/>
    <w:rPr>
      <w:rFonts w:ascii="Cambria" w:hAnsi="Cambria" w:cs="Cambria"/>
      <w:b/>
      <w:bCs/>
      <w:kern w:val="32"/>
      <w:sz w:val="32"/>
      <w:szCs w:val="32"/>
    </w:rPr>
  </w:style>
  <w:style w:type="character" w:customStyle="1" w:styleId="Nagwek2Znak1">
    <w:name w:val="Nagłówek 2 Znak1"/>
    <w:basedOn w:val="Domylnaczcionkaakapitu"/>
    <w:link w:val="Nagwek2"/>
    <w:uiPriority w:val="99"/>
    <w:qFormat/>
    <w:locked/>
    <w:rPr>
      <w:rFonts w:ascii="Cambria" w:hAnsi="Cambria" w:cs="Cambria"/>
      <w:color w:val="365F91"/>
      <w:sz w:val="26"/>
      <w:szCs w:val="26"/>
    </w:rPr>
  </w:style>
  <w:style w:type="character" w:customStyle="1" w:styleId="Nagwek3Znak">
    <w:name w:val="Nagłówek 3 Znak"/>
    <w:basedOn w:val="Domylnaczcionkaakapitu"/>
    <w:link w:val="Nagwek3"/>
    <w:uiPriority w:val="99"/>
    <w:qFormat/>
    <w:locked/>
    <w:rPr>
      <w:rFonts w:ascii="Arial" w:hAnsi="Arial" w:cs="Arial"/>
      <w:b/>
      <w:bCs/>
      <w:sz w:val="26"/>
      <w:szCs w:val="26"/>
      <w:lang w:eastAsia="pl-PL"/>
    </w:rPr>
  </w:style>
  <w:style w:type="character" w:customStyle="1" w:styleId="Nagwek5Znak">
    <w:name w:val="Nagłówek 5 Znak"/>
    <w:basedOn w:val="Domylnaczcionkaakapitu"/>
    <w:link w:val="Nagwek5"/>
    <w:uiPriority w:val="99"/>
    <w:qFormat/>
    <w:locked/>
    <w:rPr>
      <w:rFonts w:ascii="Times New Roman" w:hAnsi="Times New Roman" w:cs="Times New Roman"/>
      <w:b/>
      <w:bCs/>
      <w:sz w:val="24"/>
      <w:szCs w:val="24"/>
      <w:lang w:eastAsia="pl-PL"/>
    </w:rPr>
  </w:style>
  <w:style w:type="character" w:customStyle="1" w:styleId="Nagwek6Znak">
    <w:name w:val="Nagłówek 6 Znak"/>
    <w:basedOn w:val="Domylnaczcionkaakapitu"/>
    <w:link w:val="Nagwek6"/>
    <w:uiPriority w:val="99"/>
    <w:qFormat/>
    <w:locked/>
    <w:rPr>
      <w:rFonts w:ascii="Times New Roman" w:hAnsi="Times New Roman" w:cs="Times New Roman"/>
      <w:b/>
      <w:bCs/>
      <w:sz w:val="24"/>
      <w:szCs w:val="24"/>
      <w:lang w:eastAsia="ar-SA" w:bidi="ar-SA"/>
    </w:rPr>
  </w:style>
  <w:style w:type="character" w:customStyle="1" w:styleId="Nagwek9Znak">
    <w:name w:val="Nagłówek 9 Znak"/>
    <w:basedOn w:val="Domylnaczcionkaakapitu"/>
    <w:link w:val="Nagwek9"/>
    <w:uiPriority w:val="99"/>
    <w:qFormat/>
    <w:locked/>
    <w:rPr>
      <w:rFonts w:ascii="Times New Roman" w:hAnsi="Times New Roman" w:cs="Times New Roman"/>
      <w:b/>
      <w:bCs/>
      <w:sz w:val="20"/>
      <w:szCs w:val="20"/>
      <w:lang w:eastAsia="pl-PL"/>
    </w:rPr>
  </w:style>
  <w:style w:type="character" w:customStyle="1" w:styleId="StopkaZnak1">
    <w:name w:val="Stopka Znak1"/>
    <w:basedOn w:val="Domylnaczcionkaakapitu"/>
    <w:link w:val="Stopka"/>
    <w:uiPriority w:val="99"/>
    <w:qFormat/>
    <w:locked/>
    <w:rPr>
      <w:rFonts w:ascii="Times New Roman" w:hAnsi="Times New Roman" w:cs="Times New Roman"/>
      <w:sz w:val="20"/>
      <w:szCs w:val="20"/>
      <w:lang w:eastAsia="pl-PL"/>
    </w:rPr>
  </w:style>
  <w:style w:type="character" w:customStyle="1" w:styleId="StopkaZnak">
    <w:name w:val="Stopka Znak"/>
    <w:uiPriority w:val="99"/>
    <w:qFormat/>
    <w:rPr>
      <w:rFonts w:ascii="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qFormat/>
    <w:locked/>
    <w:rPr>
      <w:rFonts w:ascii="Times New Roman" w:hAnsi="Times New Roman" w:cs="Times New Roman"/>
      <w:sz w:val="24"/>
      <w:szCs w:val="24"/>
      <w:lang w:eastAsia="pl-PL"/>
    </w:rPr>
  </w:style>
  <w:style w:type="character" w:customStyle="1" w:styleId="TytuZnak">
    <w:name w:val="Tytuł Znak"/>
    <w:basedOn w:val="Domylnaczcionkaakapitu"/>
    <w:link w:val="Tytu"/>
    <w:uiPriority w:val="99"/>
    <w:qFormat/>
    <w:locked/>
    <w:rPr>
      <w:rFonts w:ascii="Times New Roman" w:hAnsi="Times New Roman" w:cs="Times New Roman"/>
      <w:b/>
      <w:bCs/>
      <w:sz w:val="20"/>
      <w:szCs w:val="20"/>
      <w:lang w:eastAsia="ar-SA" w:bidi="ar-SA"/>
    </w:rPr>
  </w:style>
  <w:style w:type="paragraph" w:customStyle="1" w:styleId="WW-Tekstpodstawowywcity2">
    <w:name w:val="WW-Tekst podstawowy wcięty 2"/>
    <w:basedOn w:val="Normalny"/>
    <w:uiPriority w:val="99"/>
    <w:qFormat/>
    <w:pPr>
      <w:suppressAutoHyphens/>
      <w:ind w:left="360"/>
    </w:pPr>
    <w:rPr>
      <w:lang w:eastAsia="ar-SA"/>
    </w:rPr>
  </w:style>
  <w:style w:type="paragraph" w:customStyle="1" w:styleId="Kolorowalistaakcent11">
    <w:name w:val="Kolorowa lista — akcent 11"/>
    <w:basedOn w:val="Normalny"/>
    <w:uiPriority w:val="99"/>
    <w:qFormat/>
    <w:pPr>
      <w:spacing w:before="120"/>
      <w:ind w:left="708"/>
      <w:jc w:val="both"/>
    </w:pPr>
  </w:style>
  <w:style w:type="paragraph" w:customStyle="1" w:styleId="Tekstblokowy1">
    <w:name w:val="Tekst blokowy1"/>
    <w:basedOn w:val="Normalny"/>
    <w:uiPriority w:val="99"/>
    <w:qFormat/>
    <w:pPr>
      <w:tabs>
        <w:tab w:val="left" w:pos="567"/>
      </w:tabs>
      <w:suppressAutoHyphens/>
      <w:overflowPunct w:val="0"/>
      <w:autoSpaceDE w:val="0"/>
      <w:ind w:left="567" w:right="1440" w:hanging="283"/>
      <w:textAlignment w:val="baseline"/>
    </w:pPr>
    <w:rPr>
      <w:sz w:val="22"/>
      <w:szCs w:val="22"/>
      <w:lang w:eastAsia="ar-SA"/>
    </w:rPr>
  </w:style>
  <w:style w:type="character" w:customStyle="1" w:styleId="PodtytuZnak">
    <w:name w:val="Podtytuł Znak"/>
    <w:basedOn w:val="Domylnaczcionkaakapitu"/>
    <w:link w:val="Podtytu"/>
    <w:uiPriority w:val="99"/>
    <w:qFormat/>
    <w:locked/>
    <w:rPr>
      <w:rFonts w:ascii="Cambria" w:hAnsi="Cambria" w:cs="Cambria"/>
      <w:i/>
      <w:iCs/>
      <w:color w:val="auto"/>
      <w:spacing w:val="15"/>
      <w:sz w:val="24"/>
      <w:szCs w:val="24"/>
      <w:lang w:eastAsia="pl-PL"/>
    </w:rPr>
  </w:style>
  <w:style w:type="character" w:customStyle="1" w:styleId="NagwekZnak">
    <w:name w:val="Nagłówek Znak"/>
    <w:aliases w:val="Nagłówek strony Znak"/>
    <w:basedOn w:val="Domylnaczcionkaakapitu"/>
    <w:link w:val="Nagwek"/>
    <w:qFormat/>
    <w:locked/>
    <w:rPr>
      <w:rFonts w:ascii="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qFormat/>
    <w:locked/>
    <w:rPr>
      <w:rFonts w:ascii="Times New Roman" w:hAnsi="Times New Roman" w:cs="Times New Roman"/>
      <w:sz w:val="24"/>
      <w:szCs w:val="24"/>
    </w:rPr>
  </w:style>
  <w:style w:type="character" w:customStyle="1" w:styleId="TekstdymkaZnak">
    <w:name w:val="Tekst dymka Znak"/>
    <w:basedOn w:val="Domylnaczcionkaakapitu"/>
    <w:link w:val="Tekstdymka"/>
    <w:uiPriority w:val="99"/>
    <w:semiHidden/>
    <w:qFormat/>
    <w:locked/>
    <w:rsid w:val="00527024"/>
    <w:rPr>
      <w:rFonts w:ascii="Tahoma" w:hAnsi="Tahoma"/>
      <w:sz w:val="16"/>
      <w:szCs w:val="2"/>
    </w:rPr>
  </w:style>
  <w:style w:type="paragraph" w:customStyle="1" w:styleId="Tekstpodstawowy2">
    <w:name w:val="Tekst podstawowy2"/>
    <w:basedOn w:val="Normalny"/>
    <w:uiPriority w:val="99"/>
    <w:qFormat/>
    <w:pPr>
      <w:widowControl w:val="0"/>
      <w:shd w:val="clear" w:color="auto" w:fill="FFFFFF"/>
      <w:spacing w:before="420" w:after="180" w:line="240" w:lineRule="atLeast"/>
      <w:ind w:hanging="540"/>
    </w:pPr>
    <w:rPr>
      <w:rFonts w:ascii="Arial" w:hAnsi="Arial" w:cs="Arial"/>
      <w:sz w:val="20"/>
      <w:szCs w:val="20"/>
      <w:lang w:eastAsia="en-US"/>
    </w:rPr>
  </w:style>
  <w:style w:type="paragraph" w:customStyle="1" w:styleId="verdena">
    <w:name w:val="verdena"/>
    <w:basedOn w:val="Normalny"/>
    <w:uiPriority w:val="99"/>
    <w:qFormat/>
    <w:pPr>
      <w:ind w:left="525"/>
      <w:jc w:val="both"/>
    </w:pPr>
    <w:rPr>
      <w:rFonts w:ascii="Verdana" w:hAnsi="Verdana" w:cs="Verdana"/>
      <w:sz w:val="20"/>
      <w:szCs w:val="20"/>
      <w:lang w:eastAsia="en-US"/>
    </w:rPr>
  </w:style>
  <w:style w:type="paragraph" w:customStyle="1" w:styleId="Zwykytekst1">
    <w:name w:val="Zwykły tekst1"/>
    <w:basedOn w:val="Normalny"/>
    <w:uiPriority w:val="99"/>
    <w:qFormat/>
    <w:pPr>
      <w:overflowPunct w:val="0"/>
      <w:autoSpaceDE w:val="0"/>
      <w:autoSpaceDN w:val="0"/>
      <w:adjustRightInd w:val="0"/>
      <w:textAlignment w:val="baseline"/>
    </w:pPr>
    <w:rPr>
      <w:rFonts w:ascii="Courier New" w:hAnsi="Courier New" w:cs="Courier New"/>
      <w:sz w:val="20"/>
      <w:szCs w:val="20"/>
    </w:rPr>
  </w:style>
  <w:style w:type="paragraph" w:customStyle="1" w:styleId="Default">
    <w:name w:val="Default"/>
    <w:qFormat/>
    <w:pPr>
      <w:suppressAutoHyphens/>
      <w:autoSpaceDE w:val="0"/>
      <w:spacing w:after="160" w:line="259" w:lineRule="auto"/>
    </w:pPr>
    <w:rPr>
      <w:rFonts w:ascii="Times New Roman" w:hAnsi="Times New Roman"/>
      <w:color w:val="000000"/>
      <w:sz w:val="24"/>
      <w:szCs w:val="24"/>
      <w:lang w:eastAsia="ar-SA"/>
    </w:rPr>
  </w:style>
  <w:style w:type="paragraph" w:customStyle="1" w:styleId="celp">
    <w:name w:val="cel_p"/>
    <w:basedOn w:val="Normalny"/>
    <w:uiPriority w:val="99"/>
    <w:qFormat/>
    <w:pPr>
      <w:spacing w:after="15"/>
      <w:ind w:left="15" w:right="15"/>
      <w:jc w:val="both"/>
      <w:textAlignment w:val="top"/>
    </w:pPr>
  </w:style>
  <w:style w:type="character" w:customStyle="1" w:styleId="TekstkomentarzaZnak">
    <w:name w:val="Tekst komentarza Znak"/>
    <w:basedOn w:val="Domylnaczcionkaakapitu"/>
    <w:link w:val="Tekstkomentarza"/>
    <w:uiPriority w:val="99"/>
    <w:semiHidden/>
    <w:qFormat/>
    <w:locked/>
    <w:rPr>
      <w:rFonts w:ascii="Times New Roman" w:hAnsi="Times New Roman" w:cs="Times New Roman"/>
      <w:sz w:val="20"/>
      <w:szCs w:val="20"/>
    </w:rPr>
  </w:style>
  <w:style w:type="paragraph" w:customStyle="1" w:styleId="Nagwekspisutreci1">
    <w:name w:val="Nagłówek spisu treści1"/>
    <w:basedOn w:val="Nagwek1"/>
    <w:next w:val="Normalny"/>
    <w:uiPriority w:val="99"/>
    <w:qFormat/>
    <w:pPr>
      <w:keepLines/>
      <w:spacing w:before="480" w:after="0" w:line="276" w:lineRule="auto"/>
      <w:outlineLvl w:val="9"/>
    </w:pPr>
    <w:rPr>
      <w:color w:val="365F91"/>
      <w:kern w:val="0"/>
      <w:sz w:val="28"/>
      <w:szCs w:val="28"/>
      <w:lang w:eastAsia="en-US"/>
    </w:rPr>
  </w:style>
  <w:style w:type="character" w:customStyle="1" w:styleId="Tekstpodstawowywcity3Znak">
    <w:name w:val="Tekst podstawowy wcięty 3 Znak"/>
    <w:basedOn w:val="Domylnaczcionkaakapitu"/>
    <w:link w:val="Tekstpodstawowywcity3"/>
    <w:uiPriority w:val="99"/>
    <w:qFormat/>
    <w:locked/>
    <w:rPr>
      <w:rFonts w:ascii="Times New Roman" w:hAnsi="Times New Roman" w:cs="Times New Roman"/>
      <w:sz w:val="16"/>
      <w:szCs w:val="16"/>
    </w:rPr>
  </w:style>
  <w:style w:type="character" w:customStyle="1" w:styleId="ZwykytekstZnak">
    <w:name w:val="Zwykły tekst Znak"/>
    <w:basedOn w:val="Domylnaczcionkaakapitu"/>
    <w:link w:val="Zwykytekst"/>
    <w:uiPriority w:val="99"/>
    <w:qFormat/>
    <w:locked/>
    <w:rPr>
      <w:rFonts w:ascii="Consolas" w:eastAsia="Times New Roman" w:hAnsi="Consolas" w:cs="Consolas"/>
      <w:sz w:val="21"/>
      <w:szCs w:val="21"/>
      <w:lang w:eastAsia="en-US"/>
    </w:rPr>
  </w:style>
  <w:style w:type="paragraph" w:customStyle="1" w:styleId="Akapitzlist1">
    <w:name w:val="Akapit z listą1"/>
    <w:basedOn w:val="Normalny"/>
    <w:uiPriority w:val="99"/>
    <w:qFormat/>
    <w:pPr>
      <w:ind w:left="720"/>
    </w:pPr>
  </w:style>
  <w:style w:type="paragraph" w:customStyle="1" w:styleId="Akapitzlist2">
    <w:name w:val="Akapit z listą2"/>
    <w:basedOn w:val="Normalny"/>
    <w:link w:val="AkapitzlistZnak"/>
    <w:qFormat/>
    <w:pPr>
      <w:ind w:left="708"/>
    </w:pPr>
  </w:style>
  <w:style w:type="paragraph" w:customStyle="1" w:styleId="siwz">
    <w:name w:val="siwz"/>
    <w:basedOn w:val="Normalny"/>
    <w:uiPriority w:val="99"/>
    <w:qFormat/>
    <w:pPr>
      <w:jc w:val="both"/>
    </w:pPr>
    <w:rPr>
      <w:rFonts w:ascii="Arial" w:hAnsi="Arial" w:cs="Arial"/>
    </w:rPr>
  </w:style>
  <w:style w:type="character" w:customStyle="1" w:styleId="TematkomentarzaZnak">
    <w:name w:val="Temat komentarza Znak"/>
    <w:basedOn w:val="TekstkomentarzaZnak"/>
    <w:link w:val="Tematkomentarza"/>
    <w:uiPriority w:val="99"/>
    <w:semiHidden/>
    <w:qFormat/>
    <w:locked/>
    <w:rPr>
      <w:rFonts w:ascii="Times New Roman" w:hAnsi="Times New Roman" w:cs="Times New Roman"/>
      <w:b/>
      <w:bCs/>
      <w:sz w:val="20"/>
      <w:szCs w:val="20"/>
    </w:rPr>
  </w:style>
  <w:style w:type="character" w:customStyle="1" w:styleId="Nagwek1Znak1">
    <w:name w:val="Nagłówek 1 Znak1"/>
    <w:basedOn w:val="Domylnaczcionkaakapitu"/>
    <w:uiPriority w:val="99"/>
    <w:qFormat/>
    <w:rPr>
      <w:rFonts w:ascii="Cambria" w:hAnsi="Cambria" w:cs="Cambria"/>
      <w:b/>
      <w:bCs/>
      <w:kern w:val="32"/>
      <w:sz w:val="32"/>
      <w:szCs w:val="32"/>
    </w:rPr>
  </w:style>
  <w:style w:type="paragraph" w:customStyle="1" w:styleId="Styl">
    <w:name w:val="Styl"/>
    <w:uiPriority w:val="99"/>
    <w:qFormat/>
    <w:pPr>
      <w:widowControl w:val="0"/>
      <w:autoSpaceDE w:val="0"/>
      <w:autoSpaceDN w:val="0"/>
      <w:adjustRightInd w:val="0"/>
      <w:spacing w:after="160" w:line="259" w:lineRule="auto"/>
    </w:pPr>
    <w:rPr>
      <w:rFonts w:ascii="Arial" w:hAnsi="Arial" w:cs="Arial"/>
      <w:sz w:val="24"/>
      <w:szCs w:val="24"/>
    </w:rPr>
  </w:style>
  <w:style w:type="paragraph" w:customStyle="1" w:styleId="ReportText">
    <w:name w:val="Report Text"/>
    <w:uiPriority w:val="99"/>
    <w:qFormat/>
    <w:pPr>
      <w:suppressAutoHyphens/>
      <w:spacing w:after="120" w:line="260" w:lineRule="atLeast"/>
      <w:jc w:val="both"/>
    </w:pPr>
    <w:rPr>
      <w:rFonts w:ascii="Arial" w:hAnsi="Arial" w:cs="Arial"/>
      <w:lang w:eastAsia="ar-SA"/>
    </w:rPr>
  </w:style>
  <w:style w:type="character" w:customStyle="1" w:styleId="AkapitzlistZnak">
    <w:name w:val="Akapit z listą Znak"/>
    <w:aliases w:val="Numerowanie Znak,List Paragraph Znak,Akapit z listą BS Znak,RR PGE Akapit z listą Znak,Styl 1 Znak,CW_Lista Znak,L1 Znak,Akapit z listą5 Znak,Obiekt Znak,List Paragraph1 Znak,Wypunktowanie Znak"/>
    <w:link w:val="Akapitzlist2"/>
    <w:qFormat/>
    <w:locked/>
    <w:rPr>
      <w:rFonts w:ascii="Times New Roman" w:hAnsi="Times New Roman" w:cs="Times New Roman"/>
      <w:sz w:val="24"/>
      <w:szCs w:val="24"/>
    </w:rPr>
  </w:style>
  <w:style w:type="character" w:customStyle="1" w:styleId="Nagwek2Znak">
    <w:name w:val="Nagłówek 2 Znak"/>
    <w:uiPriority w:val="99"/>
    <w:qFormat/>
    <w:rPr>
      <w:rFonts w:ascii="Cambria" w:hAnsi="Cambria" w:cs="Cambria"/>
      <w:b/>
      <w:bCs/>
      <w:i/>
      <w:iCs/>
      <w:sz w:val="28"/>
      <w:szCs w:val="28"/>
      <w:lang w:eastAsia="pl-PL"/>
    </w:rPr>
  </w:style>
  <w:style w:type="character" w:customStyle="1" w:styleId="TekstprzypisukocowegoZnak1">
    <w:name w:val="Tekst przypisu końcowego Znak1"/>
    <w:basedOn w:val="Domylnaczcionkaakapitu"/>
    <w:link w:val="Tekstprzypisukocowego"/>
    <w:uiPriority w:val="99"/>
    <w:qFormat/>
    <w:locked/>
    <w:rPr>
      <w:rFonts w:ascii="Times New Roman" w:hAnsi="Times New Roman" w:cs="Times New Roman"/>
    </w:rPr>
  </w:style>
  <w:style w:type="character" w:customStyle="1" w:styleId="TekstprzypisukocowegoZnak">
    <w:name w:val="Tekst przypisu końcowego Znak"/>
    <w:basedOn w:val="Domylnaczcionkaakapitu"/>
    <w:uiPriority w:val="99"/>
    <w:semiHidden/>
    <w:qFormat/>
    <w:rPr>
      <w:rFonts w:ascii="Times New Roman" w:hAnsi="Times New Roman" w:cs="Times New Roman"/>
    </w:rPr>
  </w:style>
  <w:style w:type="character" w:customStyle="1" w:styleId="ListParagraphChar">
    <w:name w:val="List Paragraph Char"/>
    <w:qFormat/>
    <w:locked/>
    <w:rPr>
      <w:rFonts w:ascii="Calibri" w:hAnsi="Calibri"/>
      <w:sz w:val="22"/>
      <w:szCs w:val="22"/>
      <w:lang w:val="pl-PL" w:eastAsia="en-US" w:bidi="ar-SA"/>
    </w:rPr>
  </w:style>
  <w:style w:type="paragraph" w:styleId="Akapitzlist">
    <w:name w:val="List Paragraph"/>
    <w:aliases w:val="Numerowanie,List Paragraph,Akapit z listą BS,RR PGE Akapit z listą,Styl 1,CW_Lista,L1,Akapit z listą5,Obiekt,List Paragraph1,Wypunktowanie"/>
    <w:basedOn w:val="Normalny"/>
    <w:qFormat/>
    <w:pPr>
      <w:spacing w:after="0" w:line="240" w:lineRule="auto"/>
      <w:ind w:left="720"/>
      <w:contextualSpacing/>
    </w:pPr>
    <w:rPr>
      <w:rFonts w:ascii="Arial" w:hAnsi="Arial"/>
      <w:sz w:val="28"/>
      <w:szCs w:val="20"/>
    </w:rPr>
  </w:style>
  <w:style w:type="paragraph" w:customStyle="1" w:styleId="Standard">
    <w:name w:val="Standard"/>
    <w:uiPriority w:val="99"/>
    <w:rsid w:val="00DC04A3"/>
    <w:pPr>
      <w:suppressAutoHyphens/>
      <w:autoSpaceDN w:val="0"/>
      <w:textAlignment w:val="baseline"/>
    </w:pPr>
    <w:rPr>
      <w:rFonts w:ascii="Times New Roman" w:hAnsi="Times New Roman"/>
      <w:kern w:val="3"/>
      <w:sz w:val="24"/>
      <w:szCs w:val="24"/>
    </w:rPr>
  </w:style>
  <w:style w:type="numbering" w:customStyle="1" w:styleId="WWNum11">
    <w:name w:val="WWNum11"/>
    <w:rsid w:val="007F682E"/>
    <w:pPr>
      <w:numPr>
        <w:numId w:val="8"/>
      </w:numPr>
    </w:pPr>
  </w:style>
  <w:style w:type="numbering" w:customStyle="1" w:styleId="WWNum27">
    <w:name w:val="WWNum27"/>
    <w:rsid w:val="007F682E"/>
    <w:pPr>
      <w:numPr>
        <w:numId w:val="9"/>
      </w:numPr>
    </w:pPr>
  </w:style>
  <w:style w:type="paragraph" w:customStyle="1" w:styleId="Textbody">
    <w:name w:val="Text body"/>
    <w:basedOn w:val="Standard"/>
    <w:uiPriority w:val="99"/>
    <w:rsid w:val="007564BD"/>
    <w:pPr>
      <w:jc w:val="both"/>
    </w:pPr>
  </w:style>
  <w:style w:type="character" w:customStyle="1" w:styleId="TekstkomentarzaZnak1">
    <w:name w:val="Tekst komentarza Znak1"/>
    <w:basedOn w:val="Domylnaczcionkaakapitu"/>
    <w:uiPriority w:val="99"/>
    <w:semiHidden/>
    <w:rsid w:val="007564BD"/>
    <w:rPr>
      <w:kern w:val="3"/>
      <w:sz w:val="20"/>
      <w:szCs w:val="20"/>
    </w:rPr>
  </w:style>
  <w:style w:type="numbering" w:customStyle="1" w:styleId="WWNum30">
    <w:name w:val="WWNum30"/>
    <w:rsid w:val="007564BD"/>
    <w:pPr>
      <w:numPr>
        <w:numId w:val="11"/>
      </w:numPr>
    </w:pPr>
  </w:style>
  <w:style w:type="numbering" w:customStyle="1" w:styleId="WWNum10">
    <w:name w:val="WWNum10"/>
    <w:rsid w:val="007564BD"/>
    <w:pPr>
      <w:numPr>
        <w:numId w:val="10"/>
      </w:numPr>
    </w:pPr>
  </w:style>
  <w:style w:type="numbering" w:customStyle="1" w:styleId="WWNum6">
    <w:name w:val="WWNum6"/>
    <w:rsid w:val="002C6271"/>
    <w:pPr>
      <w:numPr>
        <w:numId w:val="12"/>
      </w:numPr>
    </w:pPr>
  </w:style>
  <w:style w:type="numbering" w:customStyle="1" w:styleId="WWNum12">
    <w:name w:val="WWNum12"/>
    <w:rsid w:val="002C6271"/>
    <w:pPr>
      <w:numPr>
        <w:numId w:val="13"/>
      </w:numPr>
    </w:pPr>
  </w:style>
  <w:style w:type="numbering" w:customStyle="1" w:styleId="WW8Num6">
    <w:name w:val="WW8Num6"/>
    <w:basedOn w:val="Bezlisty"/>
    <w:rsid w:val="004B10A3"/>
    <w:pPr>
      <w:numPr>
        <w:numId w:val="15"/>
      </w:numPr>
    </w:pPr>
  </w:style>
  <w:style w:type="character" w:customStyle="1" w:styleId="Nierozpoznanawzmianka1">
    <w:name w:val="Nierozpoznana wzmianka1"/>
    <w:basedOn w:val="Domylnaczcionkaakapitu"/>
    <w:uiPriority w:val="99"/>
    <w:semiHidden/>
    <w:unhideWhenUsed/>
    <w:rsid w:val="004B10A3"/>
    <w:rPr>
      <w:color w:val="605E5C"/>
      <w:shd w:val="clear" w:color="auto" w:fill="E1DFDD"/>
    </w:rPr>
  </w:style>
  <w:style w:type="paragraph" w:styleId="NormalnyWeb">
    <w:name w:val="Normal (Web)"/>
    <w:basedOn w:val="Normalny"/>
    <w:uiPriority w:val="99"/>
    <w:semiHidden/>
    <w:unhideWhenUsed/>
    <w:rsid w:val="00845951"/>
    <w:pPr>
      <w:spacing w:before="100" w:beforeAutospacing="1" w:after="100" w:afterAutospacing="1" w:line="240" w:lineRule="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48218">
      <w:bodyDiv w:val="1"/>
      <w:marLeft w:val="0"/>
      <w:marRight w:val="0"/>
      <w:marTop w:val="0"/>
      <w:marBottom w:val="0"/>
      <w:divBdr>
        <w:top w:val="none" w:sz="0" w:space="0" w:color="auto"/>
        <w:left w:val="none" w:sz="0" w:space="0" w:color="auto"/>
        <w:bottom w:val="none" w:sz="0" w:space="0" w:color="auto"/>
        <w:right w:val="none" w:sz="0" w:space="0" w:color="auto"/>
      </w:divBdr>
    </w:div>
    <w:div w:id="1696227548">
      <w:bodyDiv w:val="1"/>
      <w:marLeft w:val="0"/>
      <w:marRight w:val="0"/>
      <w:marTop w:val="0"/>
      <w:marBottom w:val="0"/>
      <w:divBdr>
        <w:top w:val="none" w:sz="0" w:space="0" w:color="auto"/>
        <w:left w:val="none" w:sz="0" w:space="0" w:color="auto"/>
        <w:bottom w:val="none" w:sz="0" w:space="0" w:color="auto"/>
        <w:right w:val="none" w:sz="0" w:space="0" w:color="auto"/>
      </w:divBdr>
    </w:div>
    <w:div w:id="2007318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3082B9-C648-4DB6-AF50-93B2BF315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12</Pages>
  <Words>6204</Words>
  <Characters>41228</Characters>
  <Application>Microsoft Office Word</Application>
  <DocSecurity>0</DocSecurity>
  <Lines>343</Lines>
  <Paragraphs>94</Paragraphs>
  <ScaleCrop>false</ScaleCrop>
  <HeadingPairs>
    <vt:vector size="2" baseType="variant">
      <vt:variant>
        <vt:lpstr>Tytuł</vt:lpstr>
      </vt:variant>
      <vt:variant>
        <vt:i4>1</vt:i4>
      </vt:variant>
    </vt:vector>
  </HeadingPairs>
  <TitlesOfParts>
    <vt:vector size="1" baseType="lpstr">
      <vt:lpstr>Umowa Nr NZU/362-51/Sikorcza -Szczygla/09</vt:lpstr>
    </vt:vector>
  </TitlesOfParts>
  <Company>Hewlett-Packard Company</Company>
  <LinksUpToDate>false</LinksUpToDate>
  <CharactersWithSpaces>47338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NZU/362-51/Sikorcza -Szczygla/09</dc:title>
  <dc:creator>Katarzyna Woźny</dc:creator>
  <cp:lastModifiedBy>Joanna Tulejko</cp:lastModifiedBy>
  <cp:revision>61</cp:revision>
  <cp:lastPrinted>2023-01-20T08:58:00Z</cp:lastPrinted>
  <dcterms:created xsi:type="dcterms:W3CDTF">2022-11-18T14:03:00Z</dcterms:created>
  <dcterms:modified xsi:type="dcterms:W3CDTF">2023-04-06T10:33:00Z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1045-11.2.0.10017</vt:lpwstr>
  </property>
</Properties>
</file>