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EF02" w14:textId="5FF85BC1" w:rsidR="00E528F8" w:rsidRPr="00D97816" w:rsidRDefault="00E528F8" w:rsidP="00D97816">
      <w:pPr>
        <w:adjustRightInd w:val="0"/>
        <w:ind w:right="45"/>
        <w:jc w:val="right"/>
        <w:rPr>
          <w:rFonts w:eastAsia="Calibri"/>
          <w:bCs/>
        </w:rPr>
      </w:pPr>
      <w:r w:rsidRPr="00A465A7">
        <w:rPr>
          <w:rFonts w:eastAsia="Calibri"/>
          <w:bCs/>
        </w:rPr>
        <w:t xml:space="preserve">Reda, </w:t>
      </w:r>
      <w:r w:rsidR="002D73E6">
        <w:rPr>
          <w:rFonts w:eastAsia="Calibri"/>
          <w:bCs/>
        </w:rPr>
        <w:t>1</w:t>
      </w:r>
      <w:r w:rsidR="00241BF4">
        <w:rPr>
          <w:rFonts w:eastAsia="Calibri"/>
          <w:bCs/>
        </w:rPr>
        <w:t>4</w:t>
      </w:r>
      <w:r w:rsidRPr="00A465A7">
        <w:rPr>
          <w:rFonts w:eastAsia="Calibri"/>
          <w:bCs/>
        </w:rPr>
        <w:t>.</w:t>
      </w:r>
      <w:r w:rsidR="006D0F0D" w:rsidRPr="00A465A7">
        <w:rPr>
          <w:rFonts w:eastAsia="Calibri"/>
          <w:bCs/>
        </w:rPr>
        <w:t>0</w:t>
      </w:r>
      <w:r w:rsidR="006B130A">
        <w:rPr>
          <w:rFonts w:eastAsia="Calibri"/>
          <w:bCs/>
        </w:rPr>
        <w:t>4</w:t>
      </w:r>
      <w:r w:rsidRPr="00A465A7">
        <w:rPr>
          <w:rFonts w:eastAsia="Calibri"/>
          <w:bCs/>
        </w:rPr>
        <w:t>.202</w:t>
      </w:r>
      <w:r w:rsidR="006D0F0D" w:rsidRPr="00A465A7">
        <w:rPr>
          <w:rFonts w:eastAsia="Calibri"/>
          <w:bCs/>
        </w:rPr>
        <w:t>2</w:t>
      </w:r>
      <w:r w:rsidRPr="00A465A7">
        <w:rPr>
          <w:rFonts w:eastAsia="Calibri"/>
          <w:bCs/>
        </w:rPr>
        <w:t xml:space="preserve"> r.</w:t>
      </w:r>
    </w:p>
    <w:p w14:paraId="60D873CB" w14:textId="3A29B4C7" w:rsidR="00E528F8" w:rsidRPr="00D97816" w:rsidRDefault="00E528F8" w:rsidP="00D97816">
      <w:pPr>
        <w:adjustRightInd w:val="0"/>
        <w:ind w:right="45"/>
        <w:jc w:val="both"/>
        <w:rPr>
          <w:rFonts w:eastAsia="Calibri"/>
          <w:bCs/>
        </w:rPr>
      </w:pPr>
    </w:p>
    <w:p w14:paraId="6D08F6BB" w14:textId="0BEE45DE" w:rsidR="00E528F8" w:rsidRPr="00D97816" w:rsidRDefault="00E528F8" w:rsidP="00D97816">
      <w:pPr>
        <w:adjustRightInd w:val="0"/>
        <w:ind w:right="45"/>
        <w:jc w:val="both"/>
        <w:rPr>
          <w:rFonts w:eastAsia="Calibri"/>
          <w:b/>
        </w:rPr>
      </w:pPr>
    </w:p>
    <w:p w14:paraId="46A1CFC7" w14:textId="130A4C21" w:rsidR="00241BF4" w:rsidRPr="00241BF4" w:rsidRDefault="00E528F8" w:rsidP="00241BF4">
      <w:pPr>
        <w:tabs>
          <w:tab w:val="center" w:pos="4536"/>
          <w:tab w:val="right" w:pos="9072"/>
        </w:tabs>
        <w:jc w:val="both"/>
        <w:rPr>
          <w:rFonts w:eastAsia="Calibri"/>
          <w:b/>
        </w:rPr>
      </w:pPr>
      <w:r w:rsidRPr="00D97816">
        <w:rPr>
          <w:rFonts w:eastAsia="Calibri"/>
          <w:b/>
        </w:rPr>
        <w:t>Dot.</w:t>
      </w:r>
      <w:r w:rsidR="003240FB" w:rsidRPr="00D97816">
        <w:rPr>
          <w:rFonts w:eastAsia="Calibri"/>
          <w:b/>
        </w:rPr>
        <w:t xml:space="preserve"> </w:t>
      </w:r>
      <w:r w:rsidR="00241BF4" w:rsidRPr="00241BF4">
        <w:rPr>
          <w:rFonts w:eastAsia="Calibri"/>
          <w:b/>
        </w:rPr>
        <w:t xml:space="preserve">Zagospodarowanie terenu Gminy Miasto Reda na cele </w:t>
      </w:r>
      <w:proofErr w:type="spellStart"/>
      <w:r w:rsidR="00241BF4" w:rsidRPr="00241BF4">
        <w:rPr>
          <w:rFonts w:eastAsia="Calibri"/>
          <w:b/>
        </w:rPr>
        <w:t>rekreacyjno</w:t>
      </w:r>
      <w:proofErr w:type="spellEnd"/>
      <w:r w:rsidR="00241BF4" w:rsidRPr="00241BF4">
        <w:rPr>
          <w:rFonts w:eastAsia="Calibri"/>
          <w:b/>
        </w:rPr>
        <w:t xml:space="preserve"> – sportowe</w:t>
      </w:r>
      <w:r w:rsidR="00241BF4">
        <w:rPr>
          <w:rFonts w:eastAsia="Calibri"/>
          <w:b/>
        </w:rPr>
        <w:t xml:space="preserve"> - </w:t>
      </w:r>
    </w:p>
    <w:p w14:paraId="2F0A6EE1" w14:textId="48ACEB7F" w:rsidR="003240FB" w:rsidRPr="00D97816" w:rsidRDefault="00241BF4" w:rsidP="00241BF4">
      <w:pPr>
        <w:tabs>
          <w:tab w:val="center" w:pos="4536"/>
          <w:tab w:val="right" w:pos="9072"/>
        </w:tabs>
        <w:jc w:val="both"/>
        <w:rPr>
          <w:rFonts w:eastAsia="Calibri"/>
          <w:b/>
          <w:lang w:eastAsia="en-US"/>
        </w:rPr>
      </w:pPr>
      <w:r w:rsidRPr="00241BF4">
        <w:rPr>
          <w:rFonts w:eastAsia="Calibri"/>
          <w:b/>
        </w:rPr>
        <w:t>5.ZF.TP.BN.RB.2022</w:t>
      </w:r>
    </w:p>
    <w:p w14:paraId="52004F57" w14:textId="77777777" w:rsidR="00241BF4" w:rsidRDefault="00241BF4" w:rsidP="00D97816">
      <w:pPr>
        <w:adjustRightInd w:val="0"/>
        <w:ind w:right="45"/>
        <w:jc w:val="center"/>
        <w:rPr>
          <w:rFonts w:eastAsia="Calibri"/>
          <w:b/>
          <w:u w:val="single"/>
        </w:rPr>
      </w:pPr>
    </w:p>
    <w:p w14:paraId="58414B2A" w14:textId="77777777" w:rsidR="00241BF4" w:rsidRDefault="00241BF4" w:rsidP="00D97816">
      <w:pPr>
        <w:adjustRightInd w:val="0"/>
        <w:ind w:right="45"/>
        <w:jc w:val="center"/>
        <w:rPr>
          <w:rFonts w:eastAsia="Calibri"/>
          <w:b/>
          <w:u w:val="single"/>
        </w:rPr>
      </w:pPr>
    </w:p>
    <w:p w14:paraId="540F2637" w14:textId="70F092EC" w:rsidR="00E528F8" w:rsidRPr="00D97816" w:rsidRDefault="00E528F8" w:rsidP="00D97816">
      <w:pPr>
        <w:adjustRightInd w:val="0"/>
        <w:ind w:right="45"/>
        <w:jc w:val="center"/>
        <w:rPr>
          <w:rFonts w:eastAsia="Calibri"/>
          <w:b/>
          <w:u w:val="single"/>
        </w:rPr>
      </w:pPr>
      <w:r w:rsidRPr="00D97816">
        <w:rPr>
          <w:rFonts w:eastAsia="Calibri"/>
          <w:b/>
          <w:u w:val="single"/>
        </w:rPr>
        <w:t>Wyjaśnienia treści SWZ</w:t>
      </w:r>
    </w:p>
    <w:p w14:paraId="1DA82A27" w14:textId="77777777" w:rsidR="00E528F8" w:rsidRPr="00D97816" w:rsidRDefault="00E528F8" w:rsidP="00D97816">
      <w:pPr>
        <w:adjustRightInd w:val="0"/>
        <w:ind w:right="45"/>
        <w:jc w:val="both"/>
        <w:rPr>
          <w:rFonts w:eastAsia="Calibri"/>
          <w:bCs/>
        </w:rPr>
      </w:pPr>
    </w:p>
    <w:p w14:paraId="3D119EFD" w14:textId="426B4BE0" w:rsidR="00AE0ADD" w:rsidRPr="00D97816" w:rsidRDefault="00E528F8" w:rsidP="00D97816">
      <w:pPr>
        <w:adjustRightInd w:val="0"/>
        <w:ind w:right="45"/>
        <w:jc w:val="both"/>
        <w:rPr>
          <w:rFonts w:eastAsia="Calibri"/>
          <w:bCs/>
        </w:rPr>
      </w:pPr>
      <w:r w:rsidRPr="00D97816">
        <w:rPr>
          <w:rFonts w:eastAsia="Calibri"/>
          <w:bCs/>
        </w:rPr>
        <w:t xml:space="preserve">Na podstawie art. 284 ust. 6 ustawy z dnia 11 września 2019 r. Prawo zamówień publicznych (Dz.U.2021.1129 </w:t>
      </w:r>
      <w:proofErr w:type="spellStart"/>
      <w:r w:rsidRPr="00D97816">
        <w:rPr>
          <w:rFonts w:eastAsia="Calibri"/>
          <w:bCs/>
        </w:rPr>
        <w:t>t.j</w:t>
      </w:r>
      <w:proofErr w:type="spellEnd"/>
      <w:r w:rsidRPr="00D97816">
        <w:rPr>
          <w:rFonts w:eastAsia="Calibri"/>
          <w:bCs/>
        </w:rPr>
        <w:t>. ze zm.) zwanej dalej ustawą, Zamawiający udostępnia treść zapytań do treści SWZ, złożonych przez Wykonawców, wraz z wyjaśnieniami Zamawiającego:</w:t>
      </w:r>
    </w:p>
    <w:p w14:paraId="7E0C99B6" w14:textId="77777777" w:rsidR="009A1FA7" w:rsidRPr="00D97816" w:rsidRDefault="009A1FA7" w:rsidP="00D97816">
      <w:pPr>
        <w:widowControl/>
        <w:adjustRightInd w:val="0"/>
        <w:jc w:val="both"/>
        <w:rPr>
          <w:rFonts w:eastAsiaTheme="minorHAnsi"/>
          <w:color w:val="000000"/>
          <w:lang w:eastAsia="en-US"/>
        </w:rPr>
      </w:pPr>
    </w:p>
    <w:p w14:paraId="55C0C3A8" w14:textId="5F1EF326" w:rsidR="0001422C" w:rsidRDefault="0001422C" w:rsidP="0001422C">
      <w:pPr>
        <w:widowControl/>
        <w:adjustRightInd w:val="0"/>
        <w:jc w:val="both"/>
        <w:rPr>
          <w:b/>
        </w:rPr>
      </w:pPr>
    </w:p>
    <w:p w14:paraId="4162E0F5" w14:textId="2D224A75" w:rsidR="0001422C" w:rsidRDefault="0001422C" w:rsidP="0001422C">
      <w:pPr>
        <w:widowControl/>
        <w:adjustRightInd w:val="0"/>
        <w:jc w:val="both"/>
        <w:rPr>
          <w:b/>
        </w:rPr>
      </w:pPr>
      <w:r>
        <w:rPr>
          <w:b/>
        </w:rPr>
        <w:t xml:space="preserve">Pytanie nr </w:t>
      </w:r>
      <w:r w:rsidR="00D52F3F">
        <w:rPr>
          <w:b/>
        </w:rPr>
        <w:t>1</w:t>
      </w:r>
    </w:p>
    <w:p w14:paraId="11F221C7" w14:textId="028152CE" w:rsidR="00241BF4" w:rsidRDefault="00241BF4" w:rsidP="0001422C">
      <w:pPr>
        <w:widowControl/>
        <w:adjustRightInd w:val="0"/>
        <w:jc w:val="both"/>
        <w:rPr>
          <w:bCs/>
        </w:rPr>
      </w:pPr>
      <w:r w:rsidRPr="00241BF4">
        <w:rPr>
          <w:bCs/>
        </w:rPr>
        <w:t>Czy zamawiający wyrazi zgodę na cesję?</w:t>
      </w:r>
      <w:r>
        <w:rPr>
          <w:bCs/>
        </w:rPr>
        <w:t xml:space="preserve"> </w:t>
      </w:r>
    </w:p>
    <w:p w14:paraId="45BEC41A" w14:textId="77777777" w:rsidR="00241BF4" w:rsidRDefault="00241BF4" w:rsidP="0001422C">
      <w:pPr>
        <w:widowControl/>
        <w:adjustRightInd w:val="0"/>
        <w:jc w:val="both"/>
        <w:rPr>
          <w:bCs/>
        </w:rPr>
      </w:pPr>
    </w:p>
    <w:p w14:paraId="7997D412" w14:textId="57E5EBFA" w:rsidR="0001422C" w:rsidRDefault="0001422C" w:rsidP="0001422C">
      <w:pPr>
        <w:widowControl/>
        <w:adjustRightInd w:val="0"/>
        <w:jc w:val="both"/>
        <w:rPr>
          <w:b/>
        </w:rPr>
      </w:pPr>
      <w:r w:rsidRPr="0001422C">
        <w:rPr>
          <w:b/>
        </w:rPr>
        <w:t xml:space="preserve">Odpowiedź nr </w:t>
      </w:r>
      <w:r w:rsidR="00D52F3F">
        <w:rPr>
          <w:b/>
        </w:rPr>
        <w:t>1</w:t>
      </w:r>
    </w:p>
    <w:p w14:paraId="4ED3703D" w14:textId="037E375B" w:rsidR="00BF78B5" w:rsidRDefault="00990FC5" w:rsidP="00BF78B5">
      <w:pPr>
        <w:widowControl/>
        <w:adjustRightInd w:val="0"/>
        <w:jc w:val="both"/>
        <w:rPr>
          <w:bCs/>
        </w:rPr>
      </w:pPr>
      <w:r w:rsidRPr="00990FC5">
        <w:rPr>
          <w:bCs/>
        </w:rPr>
        <w:t>Zamawiający</w:t>
      </w:r>
      <w:r>
        <w:rPr>
          <w:bCs/>
        </w:rPr>
        <w:t xml:space="preserve"> informuje, że</w:t>
      </w:r>
      <w:r w:rsidR="00241BF4">
        <w:rPr>
          <w:bCs/>
        </w:rPr>
        <w:t xml:space="preserve"> </w:t>
      </w:r>
      <w:r w:rsidR="00BF78B5">
        <w:rPr>
          <w:bCs/>
        </w:rPr>
        <w:t xml:space="preserve">zwrócił się z pytaniem o doprecyzowanie pytania do Wykonawcy, który je zdał. W odpowiedzi Zamawiający otrzymał: „ </w:t>
      </w:r>
      <w:r w:rsidR="00BF78B5" w:rsidRPr="00BF78B5">
        <w:rPr>
          <w:bCs/>
        </w:rPr>
        <w:t>Czy zamawiający wyrazi zgodę na cesję przelewu wierzytelności?</w:t>
      </w:r>
      <w:r w:rsidR="00BF78B5">
        <w:rPr>
          <w:bCs/>
        </w:rPr>
        <w:t xml:space="preserve">”.  </w:t>
      </w:r>
    </w:p>
    <w:p w14:paraId="2A9ABBE0" w14:textId="16B519BD" w:rsidR="00990FC5" w:rsidRDefault="00BF78B5" w:rsidP="00BF78B5">
      <w:pPr>
        <w:widowControl/>
        <w:adjustRightInd w:val="0"/>
        <w:jc w:val="both"/>
        <w:rPr>
          <w:bCs/>
        </w:rPr>
      </w:pPr>
      <w:r w:rsidRPr="00BF78B5">
        <w:rPr>
          <w:bCs/>
        </w:rPr>
        <w:t>Zamawiający ponownie zwr</w:t>
      </w:r>
      <w:r>
        <w:rPr>
          <w:bCs/>
        </w:rPr>
        <w:t>ó</w:t>
      </w:r>
      <w:r w:rsidRPr="00BF78B5">
        <w:rPr>
          <w:bCs/>
        </w:rPr>
        <w:t>c</w:t>
      </w:r>
      <w:r>
        <w:rPr>
          <w:bCs/>
        </w:rPr>
        <w:t>ił</w:t>
      </w:r>
      <w:r w:rsidRPr="00BF78B5">
        <w:rPr>
          <w:bCs/>
        </w:rPr>
        <w:t xml:space="preserve"> się z prośbą o szczegółowe doprecyzowanie pytania, w tym kogo bądź</w:t>
      </w:r>
      <w:r>
        <w:rPr>
          <w:bCs/>
        </w:rPr>
        <w:t xml:space="preserve"> </w:t>
      </w:r>
      <w:r w:rsidRPr="00BF78B5">
        <w:rPr>
          <w:bCs/>
        </w:rPr>
        <w:t>czego dotyczyć ma cesja przelewu wierzytelności?</w:t>
      </w:r>
    </w:p>
    <w:p w14:paraId="50FCE8E2" w14:textId="38DFCA7B" w:rsidR="00BF78B5" w:rsidRPr="00F609CB" w:rsidRDefault="00B872ED" w:rsidP="00BF78B5">
      <w:pPr>
        <w:widowControl/>
        <w:adjustRightInd w:val="0"/>
        <w:jc w:val="both"/>
        <w:rPr>
          <w:bCs/>
        </w:rPr>
      </w:pPr>
      <w:r>
        <w:rPr>
          <w:bCs/>
        </w:rPr>
        <w:t xml:space="preserve">Wykonawca </w:t>
      </w:r>
      <w:r w:rsidRPr="008D3F07">
        <w:rPr>
          <w:bCs/>
        </w:rPr>
        <w:t xml:space="preserve">do tej pory </w:t>
      </w:r>
      <w:r>
        <w:rPr>
          <w:bCs/>
        </w:rPr>
        <w:t xml:space="preserve">nie uszczegółowił pytania. </w:t>
      </w:r>
      <w:r w:rsidR="0061204A" w:rsidRPr="0061204A">
        <w:rPr>
          <w:bCs/>
        </w:rPr>
        <w:t xml:space="preserve">Jednocześnie </w:t>
      </w:r>
      <w:r w:rsidR="0061204A">
        <w:rPr>
          <w:bCs/>
        </w:rPr>
        <w:t>Z</w:t>
      </w:r>
      <w:r w:rsidR="0061204A" w:rsidRPr="0061204A">
        <w:rPr>
          <w:bCs/>
        </w:rPr>
        <w:t>amawiający informuje, iż zgodnie z § 8 ust. 4 projektu umowy  Wykonawca nie może bez pisemnej zgody Zamawiającego dokonać żadnej cesji praw związanych z realizacją niniejszej umowy</w:t>
      </w:r>
      <w:r w:rsidR="008D3F07" w:rsidRPr="00F609CB">
        <w:rPr>
          <w:bCs/>
        </w:rPr>
        <w:t>.</w:t>
      </w:r>
    </w:p>
    <w:p w14:paraId="23EE9FE1" w14:textId="14784751" w:rsidR="00B872ED" w:rsidRDefault="00B872ED" w:rsidP="00BF78B5">
      <w:pPr>
        <w:widowControl/>
        <w:adjustRightInd w:val="0"/>
        <w:jc w:val="both"/>
        <w:rPr>
          <w:bCs/>
        </w:rPr>
      </w:pPr>
    </w:p>
    <w:p w14:paraId="6554BA54" w14:textId="77777777" w:rsidR="00B872ED" w:rsidRPr="00990FC5" w:rsidRDefault="00B872ED" w:rsidP="00BF78B5">
      <w:pPr>
        <w:widowControl/>
        <w:adjustRightInd w:val="0"/>
        <w:jc w:val="both"/>
        <w:rPr>
          <w:bCs/>
        </w:rPr>
      </w:pPr>
    </w:p>
    <w:p w14:paraId="327CF588" w14:textId="76B3ECC5" w:rsidR="006B130A" w:rsidRDefault="00360ED1" w:rsidP="00360ED1">
      <w:pPr>
        <w:widowControl/>
        <w:adjustRightInd w:val="0"/>
        <w:jc w:val="right"/>
        <w:rPr>
          <w:bCs/>
        </w:rPr>
      </w:pPr>
      <w:r>
        <w:rPr>
          <w:bCs/>
        </w:rPr>
        <w:t>Z up. BURMISTRZA MIASTA</w:t>
      </w:r>
      <w:r>
        <w:rPr>
          <w:bCs/>
        </w:rPr>
        <w:tab/>
      </w:r>
    </w:p>
    <w:p w14:paraId="03137F22" w14:textId="47753660" w:rsidR="00360ED1" w:rsidRDefault="00360ED1" w:rsidP="00360ED1">
      <w:pPr>
        <w:widowControl/>
        <w:adjustRightInd w:val="0"/>
        <w:jc w:val="right"/>
        <w:rPr>
          <w:bCs/>
        </w:rPr>
      </w:pPr>
      <w:r>
        <w:rPr>
          <w:bCs/>
        </w:rPr>
        <w:t>mgr inż. Halina Grzeszczuk</w:t>
      </w:r>
      <w:r>
        <w:rPr>
          <w:bCs/>
        </w:rPr>
        <w:tab/>
      </w:r>
      <w:r>
        <w:rPr>
          <w:bCs/>
        </w:rPr>
        <w:tab/>
      </w:r>
    </w:p>
    <w:p w14:paraId="7271D5E1" w14:textId="1E3ED9FD" w:rsidR="00360ED1" w:rsidRPr="00990FC5" w:rsidRDefault="00360ED1" w:rsidP="00360ED1">
      <w:pPr>
        <w:widowControl/>
        <w:adjustRightInd w:val="0"/>
        <w:jc w:val="right"/>
        <w:rPr>
          <w:bCs/>
        </w:rPr>
      </w:pPr>
      <w:r>
        <w:rPr>
          <w:bCs/>
        </w:rPr>
        <w:t>Zastępca Burmistrza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D5F622B" w14:textId="77777777" w:rsidR="00241BF4" w:rsidRDefault="00241BF4" w:rsidP="006F2F93">
      <w:pPr>
        <w:widowControl/>
        <w:adjustRightInd w:val="0"/>
        <w:jc w:val="right"/>
        <w:rPr>
          <w:bCs/>
        </w:rPr>
      </w:pPr>
    </w:p>
    <w:p w14:paraId="0694FC26" w14:textId="77777777" w:rsidR="00241BF4" w:rsidRDefault="00241BF4" w:rsidP="006F2F93">
      <w:pPr>
        <w:widowControl/>
        <w:adjustRightInd w:val="0"/>
        <w:jc w:val="right"/>
        <w:rPr>
          <w:bCs/>
        </w:rPr>
      </w:pPr>
    </w:p>
    <w:p w14:paraId="50D23132" w14:textId="6AEE4EC4" w:rsidR="00BC6D9B" w:rsidRPr="0001422C" w:rsidRDefault="00BC6D9B" w:rsidP="00BC6D9B">
      <w:pPr>
        <w:widowControl/>
        <w:adjustRightInd w:val="0"/>
        <w:jc w:val="both"/>
        <w:rPr>
          <w:bCs/>
        </w:rPr>
      </w:pPr>
    </w:p>
    <w:p w14:paraId="12B7FA53" w14:textId="77777777" w:rsidR="0001422C" w:rsidRDefault="0001422C" w:rsidP="0001422C">
      <w:pPr>
        <w:widowControl/>
        <w:adjustRightInd w:val="0"/>
        <w:jc w:val="both"/>
        <w:rPr>
          <w:bCs/>
        </w:rPr>
      </w:pPr>
    </w:p>
    <w:p w14:paraId="2F735A05" w14:textId="77777777" w:rsidR="0001422C" w:rsidRPr="0001422C" w:rsidRDefault="0001422C" w:rsidP="0001422C">
      <w:pPr>
        <w:widowControl/>
        <w:adjustRightInd w:val="0"/>
        <w:jc w:val="both"/>
        <w:rPr>
          <w:bCs/>
        </w:rPr>
      </w:pPr>
    </w:p>
    <w:p w14:paraId="27B9AFE4" w14:textId="5C8AEE9D" w:rsidR="00C70E50" w:rsidRPr="00D97816" w:rsidRDefault="00C70E50" w:rsidP="00D97816">
      <w:pPr>
        <w:jc w:val="right"/>
      </w:pPr>
    </w:p>
    <w:sectPr w:rsidR="00C70E50" w:rsidRPr="00D978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0169" w14:textId="77777777" w:rsidR="00655483" w:rsidRDefault="00655483" w:rsidP="00E528F8">
      <w:r>
        <w:separator/>
      </w:r>
    </w:p>
  </w:endnote>
  <w:endnote w:type="continuationSeparator" w:id="0">
    <w:p w14:paraId="0B9F8B96" w14:textId="77777777" w:rsidR="00655483" w:rsidRDefault="00655483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E1A0" w14:textId="77777777" w:rsidR="00655483" w:rsidRDefault="00655483" w:rsidP="00E528F8">
      <w:r>
        <w:separator/>
      </w:r>
    </w:p>
  </w:footnote>
  <w:footnote w:type="continuationSeparator" w:id="0">
    <w:p w14:paraId="7BA8428A" w14:textId="77777777" w:rsidR="00655483" w:rsidRDefault="00655483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32CB" w14:textId="77777777" w:rsidR="00241BF4" w:rsidRDefault="00241BF4" w:rsidP="00241BF4">
    <w:pPr>
      <w:pStyle w:val="Default"/>
      <w:ind w:right="-288"/>
      <w:jc w:val="center"/>
      <w:rPr>
        <w:b/>
        <w:bCs/>
        <w:sz w:val="22"/>
        <w:szCs w:val="22"/>
      </w:rPr>
    </w:pPr>
    <w:bookmarkStart w:id="0" w:name="_Hlk97292285"/>
    <w:r>
      <w:rPr>
        <w:b/>
        <w:bCs/>
        <w:sz w:val="22"/>
        <w:szCs w:val="22"/>
      </w:rPr>
      <w:t xml:space="preserve">Zagospodarowanie terenu Gminy Miasto Reda na cele </w:t>
    </w:r>
    <w:proofErr w:type="spellStart"/>
    <w:r>
      <w:rPr>
        <w:b/>
        <w:bCs/>
        <w:sz w:val="22"/>
        <w:szCs w:val="22"/>
      </w:rPr>
      <w:t>rekreacyjno</w:t>
    </w:r>
    <w:proofErr w:type="spellEnd"/>
    <w:r>
      <w:rPr>
        <w:b/>
        <w:bCs/>
        <w:sz w:val="22"/>
        <w:szCs w:val="22"/>
      </w:rPr>
      <w:t xml:space="preserve"> – sportowe .</w:t>
    </w:r>
  </w:p>
  <w:p w14:paraId="540B9EFE" w14:textId="77777777" w:rsidR="00241BF4" w:rsidRDefault="00241BF4" w:rsidP="00241BF4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bCs/>
        <w:sz w:val="22"/>
        <w:szCs w:val="22"/>
        <w:lang w:eastAsia="en-US"/>
      </w:rPr>
    </w:pPr>
    <w:r>
      <w:rPr>
        <w:rFonts w:ascii="Calibri" w:eastAsia="Calibri" w:hAnsi="Calibri" w:cs="Calibri"/>
        <w:b/>
        <w:bCs/>
        <w:sz w:val="22"/>
        <w:szCs w:val="22"/>
        <w:lang w:eastAsia="en-US"/>
      </w:rPr>
      <w:t>5.ZF.TP.BN.RB.2022</w:t>
    </w:r>
    <w:bookmarkEnd w:id="0"/>
  </w:p>
  <w:p w14:paraId="40952D77" w14:textId="476EF78A" w:rsidR="00E528F8" w:rsidRPr="00241BF4" w:rsidRDefault="00E528F8" w:rsidP="00241BF4">
    <w:pPr>
      <w:pStyle w:val="Nagwek"/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4142396">
    <w:abstractNumId w:val="22"/>
  </w:num>
  <w:num w:numId="2" w16cid:durableId="615016987">
    <w:abstractNumId w:val="31"/>
  </w:num>
  <w:num w:numId="3" w16cid:durableId="1826899982">
    <w:abstractNumId w:val="32"/>
  </w:num>
  <w:num w:numId="4" w16cid:durableId="1599215016">
    <w:abstractNumId w:val="0"/>
  </w:num>
  <w:num w:numId="5" w16cid:durableId="1712462958">
    <w:abstractNumId w:val="23"/>
  </w:num>
  <w:num w:numId="6" w16cid:durableId="667755227">
    <w:abstractNumId w:val="33"/>
  </w:num>
  <w:num w:numId="7" w16cid:durableId="844515936">
    <w:abstractNumId w:val="2"/>
  </w:num>
  <w:num w:numId="8" w16cid:durableId="862746819">
    <w:abstractNumId w:val="4"/>
  </w:num>
  <w:num w:numId="9" w16cid:durableId="1522157654">
    <w:abstractNumId w:val="24"/>
  </w:num>
  <w:num w:numId="10" w16cid:durableId="265619588">
    <w:abstractNumId w:val="44"/>
  </w:num>
  <w:num w:numId="11" w16cid:durableId="1246841179">
    <w:abstractNumId w:val="8"/>
  </w:num>
  <w:num w:numId="12" w16cid:durableId="1718120388">
    <w:abstractNumId w:val="27"/>
  </w:num>
  <w:num w:numId="13" w16cid:durableId="891959757">
    <w:abstractNumId w:val="28"/>
  </w:num>
  <w:num w:numId="14" w16cid:durableId="185795771">
    <w:abstractNumId w:val="11"/>
  </w:num>
  <w:num w:numId="15" w16cid:durableId="149443849">
    <w:abstractNumId w:val="29"/>
  </w:num>
  <w:num w:numId="16" w16cid:durableId="1074931862">
    <w:abstractNumId w:val="9"/>
  </w:num>
  <w:num w:numId="17" w16cid:durableId="1188913663">
    <w:abstractNumId w:val="43"/>
  </w:num>
  <w:num w:numId="18" w16cid:durableId="1201435884">
    <w:abstractNumId w:val="16"/>
  </w:num>
  <w:num w:numId="19" w16cid:durableId="729577589">
    <w:abstractNumId w:val="30"/>
  </w:num>
  <w:num w:numId="20" w16cid:durableId="42220166">
    <w:abstractNumId w:val="14"/>
  </w:num>
  <w:num w:numId="21" w16cid:durableId="236135373">
    <w:abstractNumId w:val="34"/>
  </w:num>
  <w:num w:numId="22" w16cid:durableId="1917322181">
    <w:abstractNumId w:val="17"/>
  </w:num>
  <w:num w:numId="23" w16cid:durableId="25570199">
    <w:abstractNumId w:val="1"/>
  </w:num>
  <w:num w:numId="24" w16cid:durableId="562525331">
    <w:abstractNumId w:val="42"/>
  </w:num>
  <w:num w:numId="25" w16cid:durableId="511574790">
    <w:abstractNumId w:val="15"/>
  </w:num>
  <w:num w:numId="26" w16cid:durableId="951740797">
    <w:abstractNumId w:val="45"/>
  </w:num>
  <w:num w:numId="27" w16cid:durableId="165629467">
    <w:abstractNumId w:val="40"/>
  </w:num>
  <w:num w:numId="28" w16cid:durableId="2059353843">
    <w:abstractNumId w:val="18"/>
  </w:num>
  <w:num w:numId="29" w16cid:durableId="1627003309">
    <w:abstractNumId w:val="20"/>
  </w:num>
  <w:num w:numId="30" w16cid:durableId="1424186860">
    <w:abstractNumId w:val="19"/>
  </w:num>
  <w:num w:numId="31" w16cid:durableId="1603299898">
    <w:abstractNumId w:val="10"/>
  </w:num>
  <w:num w:numId="32" w16cid:durableId="1809322907">
    <w:abstractNumId w:val="3"/>
  </w:num>
  <w:num w:numId="33" w16cid:durableId="1936547583">
    <w:abstractNumId w:val="36"/>
  </w:num>
  <w:num w:numId="34" w16cid:durableId="72049506">
    <w:abstractNumId w:val="6"/>
  </w:num>
  <w:num w:numId="35" w16cid:durableId="2057849880">
    <w:abstractNumId w:val="38"/>
  </w:num>
  <w:num w:numId="36" w16cid:durableId="791217062">
    <w:abstractNumId w:val="5"/>
  </w:num>
  <w:num w:numId="37" w16cid:durableId="598418201">
    <w:abstractNumId w:val="21"/>
  </w:num>
  <w:num w:numId="38" w16cid:durableId="178273636">
    <w:abstractNumId w:val="13"/>
  </w:num>
  <w:num w:numId="39" w16cid:durableId="566109621">
    <w:abstractNumId w:val="12"/>
  </w:num>
  <w:num w:numId="40" w16cid:durableId="1302268368">
    <w:abstractNumId w:val="26"/>
  </w:num>
  <w:num w:numId="41" w16cid:durableId="1456370450">
    <w:abstractNumId w:val="35"/>
  </w:num>
  <w:num w:numId="42" w16cid:durableId="685906663">
    <w:abstractNumId w:val="25"/>
  </w:num>
  <w:num w:numId="43" w16cid:durableId="1890456360">
    <w:abstractNumId w:val="39"/>
  </w:num>
  <w:num w:numId="44" w16cid:durableId="1881092669">
    <w:abstractNumId w:val="7"/>
  </w:num>
  <w:num w:numId="45" w16cid:durableId="1992829146">
    <w:abstractNumId w:val="37"/>
  </w:num>
  <w:num w:numId="46" w16cid:durableId="154810838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1422C"/>
    <w:rsid w:val="0005758B"/>
    <w:rsid w:val="000748E1"/>
    <w:rsid w:val="000A3C10"/>
    <w:rsid w:val="000B54E9"/>
    <w:rsid w:val="000E562D"/>
    <w:rsid w:val="00117FC2"/>
    <w:rsid w:val="001C572F"/>
    <w:rsid w:val="001F5487"/>
    <w:rsid w:val="00201E39"/>
    <w:rsid w:val="00241BF4"/>
    <w:rsid w:val="002928BC"/>
    <w:rsid w:val="002B4D5A"/>
    <w:rsid w:val="002D73E6"/>
    <w:rsid w:val="002E6171"/>
    <w:rsid w:val="003240FB"/>
    <w:rsid w:val="00327234"/>
    <w:rsid w:val="00346C69"/>
    <w:rsid w:val="00360ED1"/>
    <w:rsid w:val="003872D5"/>
    <w:rsid w:val="00434318"/>
    <w:rsid w:val="00435DB2"/>
    <w:rsid w:val="00476F8D"/>
    <w:rsid w:val="00490CC3"/>
    <w:rsid w:val="004D3102"/>
    <w:rsid w:val="00500F20"/>
    <w:rsid w:val="00556091"/>
    <w:rsid w:val="00570A0C"/>
    <w:rsid w:val="00574717"/>
    <w:rsid w:val="00575357"/>
    <w:rsid w:val="0061204A"/>
    <w:rsid w:val="00646818"/>
    <w:rsid w:val="00655483"/>
    <w:rsid w:val="00683FBC"/>
    <w:rsid w:val="006B130A"/>
    <w:rsid w:val="006B197D"/>
    <w:rsid w:val="006D0F0D"/>
    <w:rsid w:val="006F2F93"/>
    <w:rsid w:val="00705502"/>
    <w:rsid w:val="00767DCF"/>
    <w:rsid w:val="007C6671"/>
    <w:rsid w:val="007E7226"/>
    <w:rsid w:val="008D3F07"/>
    <w:rsid w:val="00930708"/>
    <w:rsid w:val="00966454"/>
    <w:rsid w:val="00990FC5"/>
    <w:rsid w:val="009A1FA7"/>
    <w:rsid w:val="009A6F80"/>
    <w:rsid w:val="009E4E71"/>
    <w:rsid w:val="00A465A7"/>
    <w:rsid w:val="00A63836"/>
    <w:rsid w:val="00A66CCD"/>
    <w:rsid w:val="00A74DB0"/>
    <w:rsid w:val="00AE0ADD"/>
    <w:rsid w:val="00AE5406"/>
    <w:rsid w:val="00AE5485"/>
    <w:rsid w:val="00B85395"/>
    <w:rsid w:val="00B872ED"/>
    <w:rsid w:val="00BC6D9B"/>
    <w:rsid w:val="00BC6FAA"/>
    <w:rsid w:val="00BE4AE9"/>
    <w:rsid w:val="00BF26B0"/>
    <w:rsid w:val="00BF78B5"/>
    <w:rsid w:val="00C62EF7"/>
    <w:rsid w:val="00C70E50"/>
    <w:rsid w:val="00CF6566"/>
    <w:rsid w:val="00D033C4"/>
    <w:rsid w:val="00D03DBD"/>
    <w:rsid w:val="00D27071"/>
    <w:rsid w:val="00D51F11"/>
    <w:rsid w:val="00D52773"/>
    <w:rsid w:val="00D52F3F"/>
    <w:rsid w:val="00D77D44"/>
    <w:rsid w:val="00D97816"/>
    <w:rsid w:val="00DF288A"/>
    <w:rsid w:val="00E528F8"/>
    <w:rsid w:val="00E87CA0"/>
    <w:rsid w:val="00EB402A"/>
    <w:rsid w:val="00EF0A99"/>
    <w:rsid w:val="00EF56E3"/>
    <w:rsid w:val="00F609CB"/>
    <w:rsid w:val="00FD6A5C"/>
    <w:rsid w:val="00FE79A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360B-D01C-48E0-8EA4-FCA58B9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5</cp:revision>
  <cp:lastPrinted>2022-04-14T14:35:00Z</cp:lastPrinted>
  <dcterms:created xsi:type="dcterms:W3CDTF">2022-04-14T14:09:00Z</dcterms:created>
  <dcterms:modified xsi:type="dcterms:W3CDTF">2022-04-14T14:44:00Z</dcterms:modified>
</cp:coreProperties>
</file>