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6A3197BF" w14:textId="77777777" w:rsidR="00D220CB" w:rsidRDefault="00D220CB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24E3A6F" w14:textId="50691403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9557C6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zamówieniu, </w:t>
      </w:r>
      <w:r w:rsidRPr="00175BC4">
        <w:rPr>
          <w:rFonts w:asciiTheme="majorHAnsi" w:hAnsiTheme="majorHAnsi" w:cstheme="majorHAnsi"/>
          <w:color w:val="auto"/>
          <w:sz w:val="22"/>
          <w:szCs w:val="22"/>
        </w:rPr>
        <w:t xml:space="preserve">którego przedmiotem </w:t>
      </w:r>
      <w:r w:rsidR="00AC47D4" w:rsidRPr="00175BC4">
        <w:rPr>
          <w:rFonts w:asciiTheme="majorHAnsi" w:hAnsiTheme="majorHAnsi" w:cstheme="majorHAnsi"/>
          <w:sz w:val="22"/>
          <w:szCs w:val="22"/>
        </w:rPr>
        <w:t xml:space="preserve">jest sukcesywne świadczenie usługi </w:t>
      </w:r>
      <w:r w:rsidR="00175BC4" w:rsidRPr="00175BC4">
        <w:rPr>
          <w:rFonts w:asciiTheme="majorHAnsi" w:hAnsiTheme="majorHAnsi" w:cstheme="majorHAnsi"/>
          <w:sz w:val="22"/>
          <w:szCs w:val="22"/>
        </w:rPr>
        <w:t>sukcesywne świadczenie usługi sekwencjonowania matryc DNA, odczytania reakcji sekwencjonowania i innych</w:t>
      </w:r>
      <w:r w:rsidRPr="00175BC4">
        <w:rPr>
          <w:rFonts w:asciiTheme="majorHAnsi" w:hAnsiTheme="majorHAnsi" w:cstheme="majorHAnsi"/>
          <w:color w:val="auto"/>
          <w:sz w:val="22"/>
          <w:szCs w:val="22"/>
        </w:rPr>
        <w:t>,</w:t>
      </w:r>
    </w:p>
    <w:p w14:paraId="3793ADB1" w14:textId="77777777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377B2A88" w14:textId="77777777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 cenowych: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77777777" w:rsidR="003C2DA7" w:rsidRPr="00AC47D4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C461C3" w14:textId="77777777" w:rsidR="00BE33A3" w:rsidRPr="003D3395" w:rsidRDefault="00BE33A3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258"/>
        <w:gridCol w:w="2268"/>
        <w:gridCol w:w="2268"/>
      </w:tblGrid>
      <w:tr w:rsidR="003C2DA7" w:rsidRPr="003D3395" w14:paraId="7581097C" w14:textId="77777777" w:rsidTr="003C2DA7">
        <w:tc>
          <w:tcPr>
            <w:tcW w:w="565" w:type="dxa"/>
          </w:tcPr>
          <w:p w14:paraId="09E76423" w14:textId="77777777" w:rsidR="003C2DA7" w:rsidRPr="003D3395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D339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3258" w:type="dxa"/>
          </w:tcPr>
          <w:p w14:paraId="0CF95495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Nazwa usługi</w:t>
            </w:r>
          </w:p>
        </w:tc>
        <w:tc>
          <w:tcPr>
            <w:tcW w:w="2268" w:type="dxa"/>
          </w:tcPr>
          <w:p w14:paraId="542E7EA4" w14:textId="094A0B1F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Cena netto </w:t>
            </w:r>
          </w:p>
        </w:tc>
        <w:tc>
          <w:tcPr>
            <w:tcW w:w="2268" w:type="dxa"/>
          </w:tcPr>
          <w:p w14:paraId="16BD415B" w14:textId="789954F6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Cena brutto </w:t>
            </w:r>
          </w:p>
        </w:tc>
      </w:tr>
      <w:tr w:rsidR="003C2DA7" w:rsidRPr="006E49C1" w14:paraId="77515484" w14:textId="77777777" w:rsidTr="003C2DA7">
        <w:tc>
          <w:tcPr>
            <w:tcW w:w="565" w:type="dxa"/>
          </w:tcPr>
          <w:p w14:paraId="7255DA8C" w14:textId="77777777"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3258" w:type="dxa"/>
          </w:tcPr>
          <w:p w14:paraId="0C4D372A" w14:textId="77777777" w:rsidR="00175BC4" w:rsidRPr="00175BC4" w:rsidRDefault="00175BC4" w:rsidP="00175BC4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</w:rPr>
              <w:t>sekwencjonowanie standardowe produktów PCR (odczyt 500 - 800 nt.)</w:t>
            </w:r>
          </w:p>
          <w:p w14:paraId="62AE1A7A" w14:textId="651907CD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C3AB0A2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297096D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6E49C1" w14:paraId="370C2900" w14:textId="77777777" w:rsidTr="003C2DA7">
        <w:tc>
          <w:tcPr>
            <w:tcW w:w="565" w:type="dxa"/>
          </w:tcPr>
          <w:p w14:paraId="06243575" w14:textId="77777777"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3258" w:type="dxa"/>
          </w:tcPr>
          <w:p w14:paraId="3079E2A9" w14:textId="77777777" w:rsidR="00175BC4" w:rsidRPr="00175BC4" w:rsidRDefault="00175BC4" w:rsidP="00175BC4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</w:rPr>
              <w:t>sekwencjonowanie dłuższych produktów PCR (odczyt do 1000 -1100 nt.)</w:t>
            </w:r>
          </w:p>
          <w:p w14:paraId="36238A78" w14:textId="72D6AB63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C83E395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ABE7145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6E49C1" w14:paraId="6564B9E3" w14:textId="77777777" w:rsidTr="003C2DA7">
        <w:tc>
          <w:tcPr>
            <w:tcW w:w="565" w:type="dxa"/>
          </w:tcPr>
          <w:p w14:paraId="688DC308" w14:textId="77777777"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3258" w:type="dxa"/>
          </w:tcPr>
          <w:p w14:paraId="2180088A" w14:textId="77E83B5B" w:rsidR="003C2DA7" w:rsidRPr="00175BC4" w:rsidRDefault="00175BC4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oczyszczanie reakcji PCR</w:t>
            </w:r>
          </w:p>
        </w:tc>
        <w:tc>
          <w:tcPr>
            <w:tcW w:w="2268" w:type="dxa"/>
          </w:tcPr>
          <w:p w14:paraId="47D4488F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5F07928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6E49C1" w14:paraId="7035E65A" w14:textId="77777777" w:rsidTr="003C2DA7">
        <w:tc>
          <w:tcPr>
            <w:tcW w:w="565" w:type="dxa"/>
          </w:tcPr>
          <w:p w14:paraId="643C28CE" w14:textId="77777777"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3258" w:type="dxa"/>
          </w:tcPr>
          <w:p w14:paraId="72F663E3" w14:textId="29B5C18C" w:rsidR="003C2DA7" w:rsidRPr="00175BC4" w:rsidRDefault="00175BC4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oczyszczanie matryc </w:t>
            </w:r>
          </w:p>
        </w:tc>
        <w:tc>
          <w:tcPr>
            <w:tcW w:w="2268" w:type="dxa"/>
          </w:tcPr>
          <w:p w14:paraId="716301BC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E467650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175BC4" w14:paraId="7D81B8AE" w14:textId="77777777" w:rsidTr="003C2DA7">
        <w:tc>
          <w:tcPr>
            <w:tcW w:w="565" w:type="dxa"/>
          </w:tcPr>
          <w:p w14:paraId="5ED2FE4F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3258" w:type="dxa"/>
          </w:tcPr>
          <w:p w14:paraId="5F730107" w14:textId="4F6A17C6" w:rsidR="003C2DA7" w:rsidRPr="00175BC4" w:rsidRDefault="00175BC4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odczytywanie reakcji sekwencjonowania </w:t>
            </w: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przygotowanych przez Zamawiającego</w:t>
            </w:r>
          </w:p>
        </w:tc>
        <w:tc>
          <w:tcPr>
            <w:tcW w:w="2268" w:type="dxa"/>
          </w:tcPr>
          <w:p w14:paraId="59FB4BB3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1893E9EC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175BC4" w14:paraId="25B6A701" w14:textId="77777777" w:rsidTr="003C2DA7">
        <w:tc>
          <w:tcPr>
            <w:tcW w:w="565" w:type="dxa"/>
          </w:tcPr>
          <w:p w14:paraId="7496E305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3258" w:type="dxa"/>
          </w:tcPr>
          <w:p w14:paraId="5B9021BD" w14:textId="4191AB37" w:rsidR="003C2DA7" w:rsidRPr="00175BC4" w:rsidRDefault="00175BC4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odczytywanie trudnych matryc</w:t>
            </w:r>
          </w:p>
        </w:tc>
        <w:tc>
          <w:tcPr>
            <w:tcW w:w="2268" w:type="dxa"/>
          </w:tcPr>
          <w:p w14:paraId="436B314B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24ED7BA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6B31A030" w14:textId="77777777" w:rsidR="00BE33A3" w:rsidRPr="00175BC4" w:rsidRDefault="00BE33A3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9DB4593" w14:textId="77777777" w:rsidR="00E47530" w:rsidRPr="00175BC4" w:rsidRDefault="0060376F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175BC4">
        <w:rPr>
          <w:rFonts w:asciiTheme="majorHAnsi" w:hAnsiTheme="majorHAnsi" w:cstheme="majorHAnsi"/>
          <w:sz w:val="22"/>
          <w:szCs w:val="22"/>
          <w:lang w:val="pl-PL"/>
        </w:rPr>
        <w:t xml:space="preserve">Oferujemy </w:t>
      </w:r>
      <w:r w:rsidR="00626F56" w:rsidRPr="00175BC4">
        <w:rPr>
          <w:rFonts w:asciiTheme="majorHAnsi" w:hAnsiTheme="majorHAnsi" w:cstheme="majorHAnsi"/>
          <w:sz w:val="22"/>
          <w:szCs w:val="22"/>
          <w:lang w:val="pl-PL"/>
        </w:rPr>
        <w:t>odbiór próbki</w:t>
      </w:r>
      <w:r w:rsidRPr="00175BC4">
        <w:rPr>
          <w:rFonts w:asciiTheme="majorHAnsi" w:hAnsiTheme="majorHAnsi" w:cstheme="majorHAnsi"/>
          <w:sz w:val="22"/>
          <w:szCs w:val="22"/>
          <w:lang w:val="pl-PL"/>
        </w:rPr>
        <w:t xml:space="preserve"> w terminie:</w:t>
      </w:r>
    </w:p>
    <w:p w14:paraId="1C090739" w14:textId="77777777" w:rsidR="0060376F" w:rsidRPr="00175BC4" w:rsidRDefault="0060376F" w:rsidP="003D3395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5BC4">
        <w:rPr>
          <w:rFonts w:asciiTheme="majorHAnsi" w:hAnsiTheme="majorHAnsi" w:cstheme="majorHAnsi"/>
          <w:sz w:val="22"/>
          <w:szCs w:val="22"/>
        </w:rPr>
        <w:t>1 dnia roboczego od złożenia zamówienia</w:t>
      </w:r>
    </w:p>
    <w:p w14:paraId="2166E1FC" w14:textId="77777777" w:rsidR="0060376F" w:rsidRPr="00175BC4" w:rsidRDefault="0060376F" w:rsidP="003D3395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5BC4">
        <w:rPr>
          <w:rFonts w:asciiTheme="majorHAnsi" w:hAnsiTheme="majorHAnsi" w:cstheme="majorHAnsi"/>
          <w:sz w:val="22"/>
          <w:szCs w:val="22"/>
        </w:rPr>
        <w:t>2 dni roboczych od złożenia zamówienia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C2C1F97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175BC4">
        <w:rPr>
          <w:rFonts w:asciiTheme="majorHAnsi" w:hAnsiTheme="majorHAnsi" w:cstheme="majorHAnsi"/>
          <w:sz w:val="22"/>
          <w:szCs w:val="22"/>
          <w:lang w:val="pl-PL"/>
        </w:rPr>
        <w:t>Oferujemy następujący termin realizacji zamówienia:</w:t>
      </w:r>
    </w:p>
    <w:p w14:paraId="77870532" w14:textId="77777777" w:rsidR="00626F56" w:rsidRPr="00175BC4" w:rsidRDefault="00626F56" w:rsidP="00626F56">
      <w:pPr>
        <w:pStyle w:val="Bezodstpw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75BC4">
        <w:rPr>
          <w:rFonts w:ascii="Calibri" w:hAnsi="Calibri" w:cs="Calibri"/>
          <w:sz w:val="22"/>
          <w:szCs w:val="22"/>
        </w:rPr>
        <w:t xml:space="preserve">2 dni robocze </w:t>
      </w:r>
    </w:p>
    <w:p w14:paraId="11DF57E0" w14:textId="77777777" w:rsidR="00626F56" w:rsidRPr="00175BC4" w:rsidRDefault="00626F56" w:rsidP="00626F56">
      <w:pPr>
        <w:pStyle w:val="Bezodstpw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75BC4">
        <w:rPr>
          <w:rFonts w:ascii="Calibri" w:hAnsi="Calibri" w:cs="Calibri"/>
          <w:sz w:val="22"/>
          <w:szCs w:val="22"/>
        </w:rPr>
        <w:t>3 dni robocze</w:t>
      </w:r>
    </w:p>
    <w:p w14:paraId="37D1FD1F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DE8640F" w14:textId="77777777" w:rsidR="0060376F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626F56">
        <w:rPr>
          <w:rFonts w:asciiTheme="majorHAnsi" w:hAnsiTheme="majorHAnsi" w:cstheme="majorHAnsi"/>
          <w:sz w:val="22"/>
          <w:szCs w:val="22"/>
          <w:lang w:val="pl-PL"/>
        </w:rPr>
        <w:t>Wykaz wykonanych usług: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917"/>
        <w:gridCol w:w="2835"/>
        <w:gridCol w:w="2830"/>
      </w:tblGrid>
      <w:tr w:rsidR="00626F56" w14:paraId="00115022" w14:textId="77777777" w:rsidTr="00626F56">
        <w:tc>
          <w:tcPr>
            <w:tcW w:w="480" w:type="dxa"/>
          </w:tcPr>
          <w:p w14:paraId="2753461A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917" w:type="dxa"/>
          </w:tcPr>
          <w:p w14:paraId="40B52531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Opis usługi</w:t>
            </w:r>
          </w:p>
        </w:tc>
        <w:tc>
          <w:tcPr>
            <w:tcW w:w="2835" w:type="dxa"/>
          </w:tcPr>
          <w:p w14:paraId="0060A92A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Nazwa podmiotu, dla którego świadczone były usługi</w:t>
            </w:r>
          </w:p>
        </w:tc>
        <w:tc>
          <w:tcPr>
            <w:tcW w:w="2830" w:type="dxa"/>
          </w:tcPr>
          <w:p w14:paraId="17465400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Termin świadczenia usługi</w:t>
            </w:r>
          </w:p>
        </w:tc>
      </w:tr>
      <w:tr w:rsidR="00626F56" w14:paraId="04FC18C0" w14:textId="77777777" w:rsidTr="00626F56">
        <w:tc>
          <w:tcPr>
            <w:tcW w:w="480" w:type="dxa"/>
          </w:tcPr>
          <w:p w14:paraId="333BD8D0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917" w:type="dxa"/>
          </w:tcPr>
          <w:p w14:paraId="19F972E6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14:paraId="11B991E3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0" w:type="dxa"/>
          </w:tcPr>
          <w:p w14:paraId="171E6B03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26F56" w14:paraId="0E94804C" w14:textId="77777777" w:rsidTr="00626F56">
        <w:tc>
          <w:tcPr>
            <w:tcW w:w="480" w:type="dxa"/>
          </w:tcPr>
          <w:p w14:paraId="564E3C3D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917" w:type="dxa"/>
          </w:tcPr>
          <w:p w14:paraId="1269DCBC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14:paraId="0245D358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0" w:type="dxa"/>
          </w:tcPr>
          <w:p w14:paraId="4BC98F8A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26F56" w14:paraId="2AE3E80E" w14:textId="77777777" w:rsidTr="00626F56">
        <w:tc>
          <w:tcPr>
            <w:tcW w:w="480" w:type="dxa"/>
          </w:tcPr>
          <w:p w14:paraId="720AA1F2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917" w:type="dxa"/>
          </w:tcPr>
          <w:p w14:paraId="1CF3C5EA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14:paraId="4EFC655E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0" w:type="dxa"/>
          </w:tcPr>
          <w:p w14:paraId="43C9AC4D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77777777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Dane kontaktowe Wykonawcy: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96F0716" w14:textId="77777777" w:rsidR="00E47530" w:rsidRPr="003D3395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77777777" w:rsidR="00E47530" w:rsidRPr="003D3395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 w art. 13 lub art. 14 RODO</w:t>
      </w: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637A0" w14:textId="77777777" w:rsidR="00CB0471" w:rsidRDefault="00CB0471">
      <w:r>
        <w:separator/>
      </w:r>
    </w:p>
  </w:endnote>
  <w:endnote w:type="continuationSeparator" w:id="0">
    <w:p w14:paraId="5EDF170E" w14:textId="77777777" w:rsidR="00CB0471" w:rsidRDefault="00C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CFAEF" w14:textId="77777777" w:rsidR="00CB0471" w:rsidRDefault="00CB0471">
      <w:r>
        <w:separator/>
      </w:r>
    </w:p>
  </w:footnote>
  <w:footnote w:type="continuationSeparator" w:id="0">
    <w:p w14:paraId="203B1827" w14:textId="77777777" w:rsidR="00CB0471" w:rsidRDefault="00CB047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718C3"/>
    <w:rsid w:val="00116C79"/>
    <w:rsid w:val="00120C4D"/>
    <w:rsid w:val="00175BC4"/>
    <w:rsid w:val="001B6059"/>
    <w:rsid w:val="00317388"/>
    <w:rsid w:val="003C2DA7"/>
    <w:rsid w:val="003D3395"/>
    <w:rsid w:val="00425A53"/>
    <w:rsid w:val="005001AD"/>
    <w:rsid w:val="005075CC"/>
    <w:rsid w:val="005377D3"/>
    <w:rsid w:val="0060376F"/>
    <w:rsid w:val="00626F56"/>
    <w:rsid w:val="006D33D2"/>
    <w:rsid w:val="006E49C1"/>
    <w:rsid w:val="0070513C"/>
    <w:rsid w:val="007D2BF2"/>
    <w:rsid w:val="008072E9"/>
    <w:rsid w:val="00A05A01"/>
    <w:rsid w:val="00A34545"/>
    <w:rsid w:val="00AC47D4"/>
    <w:rsid w:val="00BE33A3"/>
    <w:rsid w:val="00C7655A"/>
    <w:rsid w:val="00C874F3"/>
    <w:rsid w:val="00CB0471"/>
    <w:rsid w:val="00CF7DDD"/>
    <w:rsid w:val="00D220CB"/>
    <w:rsid w:val="00E47530"/>
    <w:rsid w:val="00E75E3B"/>
    <w:rsid w:val="00EB59D8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2023-03-28T10:48:00Z</dcterms:created>
  <dcterms:modified xsi:type="dcterms:W3CDTF">2023-03-28T10:48:00Z</dcterms:modified>
</cp:coreProperties>
</file>