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4" w:rsidRPr="006B4C95" w:rsidRDefault="00D208D4" w:rsidP="00D208D4">
      <w:pPr>
        <w:ind w:firstLine="6804"/>
        <w:rPr>
          <w:rFonts w:ascii="Arial" w:hAnsi="Arial" w:cs="Arial"/>
          <w:b/>
          <w:bCs/>
          <w:i/>
          <w:iCs/>
          <w:sz w:val="18"/>
          <w:szCs w:val="18"/>
        </w:rPr>
      </w:pPr>
      <w:r w:rsidRPr="006B4C95">
        <w:rPr>
          <w:rFonts w:ascii="Arial" w:hAnsi="Arial" w:cs="Arial"/>
          <w:b/>
          <w:i/>
          <w:iCs/>
          <w:sz w:val="18"/>
          <w:szCs w:val="18"/>
        </w:rPr>
        <w:t>Załącznik nr 2</w:t>
      </w:r>
    </w:p>
    <w:p w:rsidR="00D208D4" w:rsidRPr="006B4C95" w:rsidRDefault="00D208D4" w:rsidP="00D208D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6B4C95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208D4" w:rsidRPr="006B4C95" w:rsidRDefault="00D208D4" w:rsidP="00D208D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6B4C95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208D4" w:rsidRPr="006B4C95" w:rsidRDefault="00D208D4" w:rsidP="00D208D4">
      <w:pPr>
        <w:pStyle w:val="Nagwek7"/>
        <w:tabs>
          <w:tab w:val="left" w:pos="0"/>
        </w:tabs>
        <w:rPr>
          <w:i/>
          <w:iCs/>
          <w:sz w:val="18"/>
          <w:szCs w:val="18"/>
        </w:rPr>
      </w:pPr>
    </w:p>
    <w:p w:rsidR="00D208D4" w:rsidRPr="006B4C95" w:rsidRDefault="00D208D4" w:rsidP="00D208D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208D4" w:rsidRPr="006B4C95" w:rsidRDefault="00D208D4" w:rsidP="00D208D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208D4" w:rsidRPr="006B4C95" w:rsidRDefault="00D208D4" w:rsidP="00D208D4">
      <w:pPr>
        <w:jc w:val="center"/>
        <w:rPr>
          <w:rFonts w:ascii="Arial" w:hAnsi="Arial" w:cs="Arial"/>
          <w:b/>
          <w:sz w:val="22"/>
          <w:szCs w:val="22"/>
        </w:rPr>
      </w:pPr>
      <w:r w:rsidRPr="006B4C95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6537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950FE8">
        <w:rPr>
          <w:rFonts w:ascii="Arial" w:hAnsi="Arial" w:cs="Arial"/>
          <w:sz w:val="22"/>
          <w:szCs w:val="22"/>
        </w:rPr>
        <w:t>Oświadczam, że W</w:t>
      </w:r>
      <w:r w:rsidRPr="00950FE8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950FE8">
        <w:rPr>
          <w:rFonts w:ascii="Arial" w:hAnsi="Arial" w:cs="Arial"/>
          <w:sz w:val="22"/>
          <w:szCs w:val="22"/>
        </w:rPr>
        <w:t xml:space="preserve"> nie podlega wykluczeniu z postępowania na podstawie art. 108 ust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na podstawie art. </w:t>
      </w:r>
      <w:r w:rsidRPr="007E6996">
        <w:rPr>
          <w:rFonts w:ascii="Arial" w:hAnsi="Arial" w:cs="Arial"/>
          <w:sz w:val="22"/>
          <w:szCs w:val="22"/>
        </w:rPr>
        <w:t xml:space="preserve">7 ust. 1 </w:t>
      </w:r>
      <w:r w:rsidRPr="000E3608">
        <w:rPr>
          <w:rFonts w:ascii="Arial" w:hAnsi="Arial" w:cs="Arial"/>
          <w:sz w:val="22"/>
          <w:szCs w:val="22"/>
        </w:rPr>
        <w:t>Ustaw</w:t>
      </w:r>
      <w:r w:rsidRPr="007E6996">
        <w:rPr>
          <w:rFonts w:ascii="Arial" w:hAnsi="Arial" w:cs="Arial"/>
          <w:sz w:val="22"/>
          <w:szCs w:val="22"/>
        </w:rPr>
        <w:t>y</w:t>
      </w:r>
      <w:r w:rsidRPr="000E3608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</w:t>
      </w:r>
      <w:proofErr w:type="spellStart"/>
      <w:r w:rsidRPr="000E3608">
        <w:rPr>
          <w:rFonts w:ascii="Arial" w:hAnsi="Arial" w:cs="Arial"/>
          <w:sz w:val="22"/>
          <w:szCs w:val="22"/>
        </w:rPr>
        <w:t>oraz</w:t>
      </w:r>
      <w:proofErr w:type="spellEnd"/>
      <w:r w:rsidRPr="000E360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3C235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C2357">
        <w:rPr>
          <w:rFonts w:ascii="Arial" w:hAnsi="Arial" w:cs="Arial"/>
          <w:sz w:val="22"/>
          <w:szCs w:val="22"/>
        </w:rPr>
        <w:t>t.j</w:t>
      </w:r>
      <w:proofErr w:type="spellEnd"/>
      <w:r w:rsidR="003C2357">
        <w:rPr>
          <w:rFonts w:ascii="Arial" w:hAnsi="Arial" w:cs="Arial"/>
          <w:sz w:val="22"/>
          <w:szCs w:val="22"/>
        </w:rPr>
        <w:t>. Dz. U. z 2024</w:t>
      </w:r>
      <w:r w:rsidRPr="007E6996">
        <w:rPr>
          <w:rFonts w:ascii="Arial" w:hAnsi="Arial" w:cs="Arial"/>
          <w:sz w:val="22"/>
          <w:szCs w:val="22"/>
        </w:rPr>
        <w:t xml:space="preserve">r. poz. </w:t>
      </w:r>
      <w:r w:rsidR="003C2357">
        <w:rPr>
          <w:rFonts w:ascii="Arial" w:hAnsi="Arial" w:cs="Arial"/>
          <w:sz w:val="22"/>
          <w:szCs w:val="22"/>
        </w:rPr>
        <w:t>507</w:t>
      </w:r>
      <w:r>
        <w:rPr>
          <w:rFonts w:ascii="Arial" w:hAnsi="Arial" w:cs="Arial"/>
          <w:sz w:val="22"/>
          <w:szCs w:val="22"/>
        </w:rPr>
        <w:t>):</w:t>
      </w:r>
    </w:p>
    <w:p w:rsidR="00365379" w:rsidRPr="00950FE8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365379" w:rsidRPr="00950FE8" w:rsidRDefault="00365379" w:rsidP="00365379">
      <w:pPr>
        <w:pStyle w:val="Default"/>
        <w:ind w:left="284"/>
        <w:rPr>
          <w:i/>
          <w:sz w:val="22"/>
          <w:szCs w:val="22"/>
        </w:rPr>
      </w:pPr>
      <w:r w:rsidRPr="00950FE8">
        <w:rPr>
          <w:bCs/>
          <w:i/>
          <w:sz w:val="22"/>
          <w:szCs w:val="22"/>
        </w:rPr>
        <w:t xml:space="preserve">Art. 108. </w:t>
      </w:r>
      <w:r w:rsidRPr="00950FE8">
        <w:rPr>
          <w:i/>
          <w:sz w:val="22"/>
          <w:szCs w:val="22"/>
        </w:rPr>
        <w:t xml:space="preserve">1. Z postępowania o udzielenie zamówienia wyklucza się wykonawcę: 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1) będącego osobą fizyczną, którego prawomocnie skazano za przestępstwo: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a) udziału w zorganizowanej grupie przestępczej albo związku mającym na celu po</w:t>
      </w:r>
      <w:r>
        <w:rPr>
          <w:rFonts w:ascii="Arial" w:hAnsi="Arial" w:cs="Arial"/>
          <w:bCs/>
          <w:sz w:val="22"/>
          <w:szCs w:val="22"/>
          <w:lang w:eastAsia="pl-PL"/>
        </w:rPr>
        <w:t>pełnienie przestępstwa lub prze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stępstwa skarbowego, o którym mowa w art. 258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b) handlu ludźmi, o którym mowa w art. 189a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c)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o którym mowa w art. 228–230a, art. 250a Kodeksu karnego, w art. 46–48 ustawy z dnia 25 czerwca 2010 r. o sporcie lub w art. 54 ust. 1–4 ustawy z dnia 12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maja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2011 r. o refundacji leków, środków spożywczych specjalnego przeznaczenia żywie</w:t>
      </w:r>
      <w:r w:rsidR="00BB075D">
        <w:rPr>
          <w:rFonts w:ascii="Arial" w:hAnsi="Arial" w:cs="Arial"/>
          <w:bCs/>
          <w:sz w:val="22"/>
          <w:szCs w:val="22"/>
          <w:lang w:eastAsia="pl-PL"/>
        </w:rPr>
        <w:t xml:space="preserve">niowego </w:t>
      </w:r>
      <w:proofErr w:type="spellStart"/>
      <w:r w:rsidR="00BB075D">
        <w:rPr>
          <w:rFonts w:ascii="Arial" w:hAnsi="Arial" w:cs="Arial"/>
          <w:bCs/>
          <w:sz w:val="22"/>
          <w:szCs w:val="22"/>
          <w:lang w:eastAsia="pl-PL"/>
        </w:rPr>
        <w:t>oraz</w:t>
      </w:r>
      <w:proofErr w:type="spellEnd"/>
      <w:r w:rsidR="00BB075D">
        <w:rPr>
          <w:rFonts w:ascii="Arial" w:hAnsi="Arial" w:cs="Arial"/>
          <w:bCs/>
          <w:sz w:val="22"/>
          <w:szCs w:val="22"/>
          <w:lang w:eastAsia="pl-PL"/>
        </w:rPr>
        <w:t xml:space="preserve"> wyrobów medycznych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e) o charakterze terrorystycznym, o którym mowa w art. 115 § 20 Kodeksu karnego, lub mające na celu popełnienie tego przestępstwa,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f) powierzenia wykonywania pracy małoletniemu cudzoziemcowi, o którym mowa w art. 9 ust. 2 ustawy z dnia 15 czerwca 2012 r. o skutkach powierzania wykonywania pracy cudzoziemcom przebywającym wbrew przepisom na teryto</w:t>
      </w:r>
      <w:r w:rsidR="00BB075D">
        <w:rPr>
          <w:rFonts w:ascii="Arial" w:hAnsi="Arial" w:cs="Arial"/>
          <w:bCs/>
          <w:sz w:val="22"/>
          <w:szCs w:val="22"/>
          <w:lang w:eastAsia="pl-PL"/>
        </w:rPr>
        <w:t>rium Rzeczypospolitej Polskiej,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h) o którym mowa w art. 9 ust. 1 i 3 lub art. 10 ustawy z dnia 15 czerwca 2012 r</w:t>
      </w:r>
      <w:r>
        <w:rPr>
          <w:rFonts w:ascii="Arial" w:hAnsi="Arial" w:cs="Arial"/>
          <w:bCs/>
          <w:sz w:val="22"/>
          <w:szCs w:val="22"/>
          <w:lang w:eastAsia="pl-PL"/>
        </w:rPr>
        <w:t>. o skutkach powierzania wykony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wania pracy cudzoziemcom przebywającym wbrew przepisom na terytorium Rzeczypospolitej Polskiej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– lub za odpowiedni czyn zabroniony określony w przepisach prawa obcego;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2) jeżeli urzędującego członka jego organu zarządzającego lub nadzorczego, wspólnika </w:t>
      </w:r>
      <w:r>
        <w:rPr>
          <w:rFonts w:ascii="Arial" w:hAnsi="Arial" w:cs="Arial"/>
          <w:bCs/>
          <w:sz w:val="22"/>
          <w:szCs w:val="22"/>
          <w:lang w:eastAsia="pl-PL"/>
        </w:rPr>
        <w:t>spółki w spółce jawnej lub part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nerskiej albo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komplementariusza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pkt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 1;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 xml:space="preserve">4) wobec którego prawomocnie orzeczono zakaz ubiegania się o zamówienia </w:t>
      </w:r>
      <w:proofErr w:type="spellStart"/>
      <w:r w:rsidRPr="007B5022">
        <w:rPr>
          <w:rFonts w:ascii="Arial" w:hAnsi="Arial" w:cs="Arial"/>
          <w:bCs/>
          <w:sz w:val="22"/>
          <w:szCs w:val="22"/>
          <w:lang w:eastAsia="pl-PL"/>
        </w:rPr>
        <w:t>publiczne</w:t>
      </w:r>
      <w:proofErr w:type="spellEnd"/>
      <w:r w:rsidRPr="007B5022">
        <w:rPr>
          <w:rFonts w:ascii="Arial" w:hAnsi="Arial" w:cs="Arial"/>
          <w:bCs/>
          <w:sz w:val="22"/>
          <w:szCs w:val="22"/>
          <w:lang w:eastAsia="pl-PL"/>
        </w:rPr>
        <w:t>;</w:t>
      </w:r>
    </w:p>
    <w:p w:rsidR="00365379" w:rsidRPr="007B5022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t>5) jeżeli zamawiający może stwierdzić, na podstawie wiarygodnych przesłanek, że wyko</w:t>
      </w:r>
      <w:r>
        <w:rPr>
          <w:rFonts w:ascii="Arial" w:hAnsi="Arial" w:cs="Arial"/>
          <w:bCs/>
          <w:sz w:val="22"/>
          <w:szCs w:val="22"/>
          <w:lang w:eastAsia="pl-PL"/>
        </w:rPr>
        <w:t>nawca zawarł z innymi wykonaw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cami porozumienie mające na celu zakłócenie konkurencji, w szczególności jeżeli na</w:t>
      </w:r>
      <w:r>
        <w:rPr>
          <w:rFonts w:ascii="Arial" w:hAnsi="Arial" w:cs="Arial"/>
          <w:bCs/>
          <w:sz w:val="22"/>
          <w:szCs w:val="22"/>
          <w:lang w:eastAsia="pl-PL"/>
        </w:rPr>
        <w:t>leżąc do tej samej grupy kapita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365379" w:rsidRPr="00950FE8" w:rsidRDefault="00365379" w:rsidP="00365379">
      <w:pPr>
        <w:widowControl/>
        <w:suppressAutoHyphens w:val="0"/>
        <w:ind w:left="284"/>
        <w:rPr>
          <w:rFonts w:ascii="Arial" w:hAnsi="Arial" w:cs="Arial"/>
          <w:bCs/>
          <w:sz w:val="22"/>
          <w:szCs w:val="22"/>
          <w:lang w:eastAsia="pl-PL"/>
        </w:rPr>
      </w:pPr>
      <w:r w:rsidRPr="007B5022">
        <w:rPr>
          <w:rFonts w:ascii="Arial" w:hAnsi="Arial" w:cs="Arial"/>
          <w:bCs/>
          <w:sz w:val="22"/>
          <w:szCs w:val="22"/>
          <w:lang w:eastAsia="pl-PL"/>
        </w:rPr>
        <w:lastRenderedPageBreak/>
        <w:t>6) jeżeli, w przypadkach, o których mowa w art. 85 ust. 1, doszło do zakłócenia konkurencji wynikającego z wcześniejszego zaangażowania tego wykonawcy lub podmiotu, który należy z wykonawcą do tej sa</w:t>
      </w:r>
      <w:r>
        <w:rPr>
          <w:rFonts w:ascii="Arial" w:hAnsi="Arial" w:cs="Arial"/>
          <w:bCs/>
          <w:sz w:val="22"/>
          <w:szCs w:val="22"/>
          <w:lang w:eastAsia="pl-PL"/>
        </w:rPr>
        <w:t>mej grupy kapitałowej w rozumie</w:t>
      </w:r>
      <w:r w:rsidRPr="007B5022">
        <w:rPr>
          <w:rFonts w:ascii="Arial" w:hAnsi="Arial" w:cs="Arial"/>
          <w:bCs/>
          <w:sz w:val="22"/>
          <w:szCs w:val="22"/>
          <w:lang w:eastAsia="pl-PL"/>
        </w:rPr>
        <w:t>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36537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365379" w:rsidRPr="00D218E9" w:rsidRDefault="00365379" w:rsidP="00365379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D218E9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wspieraniu agresji na Ukrainę </w:t>
      </w:r>
      <w:proofErr w:type="spellStart"/>
      <w:r w:rsidRPr="00D218E9">
        <w:rPr>
          <w:rFonts w:ascii="Arial" w:hAnsi="Arial" w:cs="Arial"/>
          <w:sz w:val="22"/>
          <w:szCs w:val="22"/>
        </w:rPr>
        <w:t>oraz</w:t>
      </w:r>
      <w:proofErr w:type="spellEnd"/>
      <w:r w:rsidRPr="00D218E9">
        <w:rPr>
          <w:rFonts w:ascii="Arial" w:hAnsi="Arial" w:cs="Arial"/>
          <w:sz w:val="22"/>
          <w:szCs w:val="22"/>
        </w:rPr>
        <w:t xml:space="preserve"> służących ochronie bezpieczeństwa narodowego (</w:t>
      </w:r>
      <w:proofErr w:type="spellStart"/>
      <w:r w:rsidR="003C2357">
        <w:rPr>
          <w:rFonts w:ascii="Arial" w:hAnsi="Arial" w:cs="Arial"/>
          <w:sz w:val="22"/>
          <w:szCs w:val="22"/>
        </w:rPr>
        <w:t>t.j</w:t>
      </w:r>
      <w:proofErr w:type="spellEnd"/>
      <w:r w:rsidR="003C2357">
        <w:rPr>
          <w:rFonts w:ascii="Arial" w:hAnsi="Arial" w:cs="Arial"/>
          <w:sz w:val="22"/>
          <w:szCs w:val="22"/>
        </w:rPr>
        <w:t>. Dz. U. z 2024</w:t>
      </w:r>
      <w:r w:rsidRPr="00D218E9">
        <w:rPr>
          <w:rFonts w:ascii="Arial" w:hAnsi="Arial" w:cs="Arial"/>
          <w:sz w:val="22"/>
          <w:szCs w:val="22"/>
        </w:rPr>
        <w:t>r. poz.</w:t>
      </w:r>
      <w:r w:rsidR="003C2357">
        <w:rPr>
          <w:rFonts w:ascii="Arial" w:hAnsi="Arial" w:cs="Arial"/>
          <w:sz w:val="22"/>
          <w:szCs w:val="22"/>
        </w:rPr>
        <w:t xml:space="preserve"> 507</w:t>
      </w:r>
      <w:r w:rsidRPr="00D218E9">
        <w:rPr>
          <w:rFonts w:ascii="Arial" w:hAnsi="Arial" w:cs="Arial"/>
          <w:sz w:val="22"/>
          <w:szCs w:val="22"/>
        </w:rPr>
        <w:t>) został przywołany w par. 5 SWZ</w:t>
      </w:r>
    </w:p>
    <w:p w:rsidR="00365379" w:rsidRPr="00950FE8" w:rsidRDefault="00365379" w:rsidP="00365379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365379" w:rsidRDefault="00365379" w:rsidP="00365379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208D4" w:rsidRPr="006B4C95" w:rsidRDefault="00D208D4" w:rsidP="00D208D4">
      <w:pPr>
        <w:jc w:val="both"/>
        <w:rPr>
          <w:rFonts w:ascii="Arial" w:hAnsi="Arial" w:cs="Arial"/>
        </w:rPr>
      </w:pPr>
    </w:p>
    <w:sectPr w:rsidR="00D208D4" w:rsidRPr="006B4C95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61" w:rsidRDefault="00627B61" w:rsidP="0050601C">
      <w:r>
        <w:separator/>
      </w:r>
    </w:p>
  </w:endnote>
  <w:endnote w:type="continuationSeparator" w:id="0">
    <w:p w:rsidR="00627B61" w:rsidRDefault="00627B61" w:rsidP="0050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40" w:rsidRDefault="00F97F57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style="mso-next-textbox:#Text Box 1" inset="0,0,0,0">
            <w:txbxContent>
              <w:p w:rsidR="00420C40" w:rsidRDefault="00F97F5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7724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B075D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61" w:rsidRDefault="00627B61" w:rsidP="0050601C">
      <w:r>
        <w:separator/>
      </w:r>
    </w:p>
  </w:footnote>
  <w:footnote w:type="continuationSeparator" w:id="0">
    <w:p w:rsidR="00627B61" w:rsidRDefault="00627B61" w:rsidP="00506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36CFE"/>
    <w:multiLevelType w:val="hybridMultilevel"/>
    <w:tmpl w:val="96084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18C2"/>
    <w:multiLevelType w:val="hybridMultilevel"/>
    <w:tmpl w:val="4FB405FC"/>
    <w:lvl w:ilvl="0" w:tplc="B01A4E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2A6141"/>
    <w:multiLevelType w:val="hybridMultilevel"/>
    <w:tmpl w:val="8EBE836A"/>
    <w:lvl w:ilvl="0" w:tplc="FC1C735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208D4"/>
    <w:rsid w:val="0005588C"/>
    <w:rsid w:val="00065C1A"/>
    <w:rsid w:val="000D37F2"/>
    <w:rsid w:val="001901A7"/>
    <w:rsid w:val="001D2302"/>
    <w:rsid w:val="00335783"/>
    <w:rsid w:val="00365379"/>
    <w:rsid w:val="0036709F"/>
    <w:rsid w:val="0037724B"/>
    <w:rsid w:val="003C2357"/>
    <w:rsid w:val="003E3213"/>
    <w:rsid w:val="00411955"/>
    <w:rsid w:val="004A0245"/>
    <w:rsid w:val="0050601C"/>
    <w:rsid w:val="0051709D"/>
    <w:rsid w:val="00564154"/>
    <w:rsid w:val="005A5E93"/>
    <w:rsid w:val="005C25D7"/>
    <w:rsid w:val="005C7611"/>
    <w:rsid w:val="00627B61"/>
    <w:rsid w:val="00631FBD"/>
    <w:rsid w:val="006B4C95"/>
    <w:rsid w:val="00760045"/>
    <w:rsid w:val="0077413D"/>
    <w:rsid w:val="007C750F"/>
    <w:rsid w:val="008F2181"/>
    <w:rsid w:val="00922CBB"/>
    <w:rsid w:val="00970B4C"/>
    <w:rsid w:val="009A7219"/>
    <w:rsid w:val="009C4335"/>
    <w:rsid w:val="00A15446"/>
    <w:rsid w:val="00A62233"/>
    <w:rsid w:val="00B135E5"/>
    <w:rsid w:val="00B31734"/>
    <w:rsid w:val="00BB075D"/>
    <w:rsid w:val="00BE3AF3"/>
    <w:rsid w:val="00CC0CDF"/>
    <w:rsid w:val="00CE5719"/>
    <w:rsid w:val="00CF5D18"/>
    <w:rsid w:val="00D208D4"/>
    <w:rsid w:val="00D71631"/>
    <w:rsid w:val="00E35511"/>
    <w:rsid w:val="00EB6602"/>
    <w:rsid w:val="00EB7839"/>
    <w:rsid w:val="00F37B07"/>
    <w:rsid w:val="00F37BB0"/>
    <w:rsid w:val="00F640DF"/>
    <w:rsid w:val="00F80868"/>
    <w:rsid w:val="00F97F57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208D4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208D4"/>
    <w:rPr>
      <w:rFonts w:ascii="Arial" w:eastAsia="Times New Roman" w:hAnsi="Arial" w:cs="Arial"/>
      <w:b/>
      <w:szCs w:val="20"/>
      <w:lang w:eastAsia="ar-SA"/>
    </w:rPr>
  </w:style>
  <w:style w:type="character" w:styleId="Numerstrony">
    <w:name w:val="page number"/>
    <w:basedOn w:val="Domylnaczcionkaakapitu"/>
    <w:rsid w:val="00D208D4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208D4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20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D208D4"/>
  </w:style>
  <w:style w:type="paragraph" w:styleId="Tekstpodstawowywcity">
    <w:name w:val="Body Text Indent"/>
    <w:basedOn w:val="Normalny"/>
    <w:link w:val="TekstpodstawowywcityZnak"/>
    <w:rsid w:val="00D20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20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D208D4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D208D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qFormat/>
    <w:rsid w:val="00D208D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D208D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D208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ne1">
    <w:name w:val="dane1"/>
    <w:uiPriority w:val="99"/>
    <w:rsid w:val="00A6223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2024-04-22T13:06:00Z</dcterms:created>
  <dcterms:modified xsi:type="dcterms:W3CDTF">2024-04-29T08:07:00Z</dcterms:modified>
</cp:coreProperties>
</file>