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6CC4" w14:textId="77777777" w:rsidR="00EE379A" w:rsidRDefault="00EE379A" w:rsidP="00EE379A">
      <w:pPr>
        <w:pStyle w:val="Tekstpodstawowy"/>
        <w:ind w:right="5630"/>
        <w:jc w:val="center"/>
        <w:rPr>
          <w:rFonts w:cs="Arial"/>
        </w:rPr>
      </w:pPr>
      <w:r>
        <w:rPr>
          <w:rFonts w:cs="Arial"/>
        </w:rPr>
        <w:t>ZATWIERDZAM</w:t>
      </w:r>
    </w:p>
    <w:p w14:paraId="580E623C" w14:textId="77777777" w:rsidR="00EE379A" w:rsidRDefault="00EE379A" w:rsidP="00EE379A">
      <w:pPr>
        <w:pStyle w:val="Bezodstpw"/>
        <w:spacing w:line="276" w:lineRule="auto"/>
        <w:ind w:right="56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podpisał elektronicznie:</w:t>
      </w:r>
    </w:p>
    <w:p w14:paraId="3ADB7921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ezdPracownikStanowisko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$STANOWISKO –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app</w:t>
      </w:r>
      <w:bookmarkEnd w:id="0"/>
      <w:proofErr w:type="spellEnd"/>
    </w:p>
    <w:p w14:paraId="10C2BEF5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Państwowej  Straży Pożarnej</w:t>
      </w:r>
    </w:p>
    <w:p w14:paraId="1A2479EC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ezdPracownikAtrybut1"/>
      <w:bookmarkStart w:id="2" w:name="ezdPracownikAtrybut2"/>
      <w:bookmarkStart w:id="3" w:name="ezdPracownikNazwa"/>
      <w:bookmarkEnd w:id="1"/>
      <w:bookmarkEnd w:id="2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$STOPIEŃ, IMIĘ i NAZWISKO –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app</w:t>
      </w:r>
      <w:bookmarkEnd w:id="3"/>
      <w:proofErr w:type="spellEnd"/>
    </w:p>
    <w:p w14:paraId="04662010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</w:rPr>
        <w:t xml:space="preserve"> </w:t>
      </w:r>
      <w:bookmarkStart w:id="4" w:name="ezdDataPodpisu"/>
      <w:r>
        <w:rPr>
          <w:rFonts w:ascii="Arial" w:hAnsi="Arial" w:cs="Arial"/>
        </w:rPr>
        <w:t xml:space="preserve">$Data – </w:t>
      </w:r>
      <w:proofErr w:type="spellStart"/>
      <w:r>
        <w:rPr>
          <w:rFonts w:ascii="Arial" w:hAnsi="Arial" w:cs="Arial"/>
        </w:rPr>
        <w:t>app</w:t>
      </w:r>
      <w:bookmarkEnd w:id="4"/>
      <w:proofErr w:type="spellEnd"/>
    </w:p>
    <w:p w14:paraId="5CE8CAAC" w14:textId="77777777" w:rsidR="00EE379A" w:rsidRDefault="00EE379A" w:rsidP="00EE379A">
      <w:pPr>
        <w:pStyle w:val="Tekstpodstawowy"/>
        <w:ind w:right="5630"/>
        <w:jc w:val="center"/>
        <w:rPr>
          <w:rFonts w:cs="Arial"/>
        </w:rPr>
      </w:pPr>
    </w:p>
    <w:p w14:paraId="1C0B9490" w14:textId="77777777" w:rsidR="00314474" w:rsidRDefault="00314474" w:rsidP="00EE379A">
      <w:pPr>
        <w:rPr>
          <w:rFonts w:ascii="Arial" w:hAnsi="Arial" w:cs="Arial"/>
          <w:b/>
          <w:caps/>
          <w:sz w:val="28"/>
          <w:szCs w:val="28"/>
        </w:rPr>
      </w:pPr>
    </w:p>
    <w:p w14:paraId="0F3B5FBE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A5C2374" w14:textId="034F2B43" w:rsidR="004020C5" w:rsidRPr="004467F9" w:rsidRDefault="004020C5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467F9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409FF2B6" w14:textId="77777777" w:rsidR="00314474" w:rsidRDefault="00314474" w:rsidP="004467F9">
      <w:pPr>
        <w:spacing w:before="480" w:after="480"/>
        <w:jc w:val="center"/>
        <w:rPr>
          <w:rFonts w:ascii="Arial" w:hAnsi="Arial" w:cs="Arial"/>
          <w:b/>
          <w:caps/>
        </w:rPr>
      </w:pPr>
    </w:p>
    <w:p w14:paraId="3BC90E08" w14:textId="73D4AA8E" w:rsidR="004020C5" w:rsidRPr="004467F9" w:rsidRDefault="004020C5" w:rsidP="004467F9">
      <w:pPr>
        <w:spacing w:before="480" w:after="480"/>
        <w:jc w:val="center"/>
        <w:rPr>
          <w:rFonts w:ascii="Arial" w:hAnsi="Arial" w:cs="Arial"/>
          <w:b/>
          <w:caps/>
        </w:rPr>
      </w:pPr>
      <w:r w:rsidRPr="004467F9">
        <w:rPr>
          <w:rFonts w:ascii="Arial" w:hAnsi="Arial" w:cs="Arial"/>
          <w:b/>
          <w:caps/>
        </w:rPr>
        <w:t>zAMAWIAJĄCY:</w:t>
      </w:r>
    </w:p>
    <w:p w14:paraId="15F17E08" w14:textId="77777777" w:rsidR="004467F9" w:rsidRDefault="004467F9" w:rsidP="004467F9">
      <w:pPr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F449EB">
        <w:rPr>
          <w:rFonts w:ascii="Arial" w:hAnsi="Arial" w:cs="Arial"/>
          <w:caps/>
          <w:sz w:val="20"/>
          <w:szCs w:val="20"/>
        </w:rPr>
        <w:t>Komenda Wojewódzka Państwowej Straży Pożarnej w Opolu</w:t>
      </w:r>
    </w:p>
    <w:p w14:paraId="2B2C0A2C" w14:textId="25E548A6" w:rsidR="004020C5" w:rsidRPr="004467F9" w:rsidRDefault="004020C5" w:rsidP="004467F9">
      <w:pPr>
        <w:spacing w:before="40"/>
        <w:jc w:val="center"/>
        <w:rPr>
          <w:rFonts w:ascii="Arial" w:hAnsi="Arial" w:cs="Arial"/>
          <w:caps/>
          <w:sz w:val="20"/>
          <w:szCs w:val="20"/>
        </w:rPr>
      </w:pPr>
    </w:p>
    <w:p w14:paraId="0B51A010" w14:textId="7777777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>Zaprasza do złożenia oferty w postępowaniu o udzielenie zamówienia publicznego prowadzonego</w:t>
      </w:r>
    </w:p>
    <w:p w14:paraId="00684F57" w14:textId="3CB8744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w trybie </w:t>
      </w:r>
      <w:r w:rsidR="00FA5DF8" w:rsidRPr="004467F9">
        <w:rPr>
          <w:rFonts w:ascii="Arial" w:hAnsi="Arial" w:cs="Arial"/>
          <w:sz w:val="20"/>
          <w:szCs w:val="20"/>
        </w:rPr>
        <w:t xml:space="preserve">przetargu nieograniczonego </w:t>
      </w:r>
      <w:r w:rsidR="00D138FB" w:rsidRPr="004467F9">
        <w:rPr>
          <w:rFonts w:ascii="Arial" w:hAnsi="Arial" w:cs="Arial"/>
          <w:sz w:val="20"/>
          <w:szCs w:val="20"/>
        </w:rPr>
        <w:t xml:space="preserve">na </w:t>
      </w:r>
      <w:r w:rsidR="00471526" w:rsidRPr="004467F9">
        <w:rPr>
          <w:rFonts w:ascii="Arial" w:hAnsi="Arial" w:cs="Arial"/>
          <w:sz w:val="20"/>
          <w:szCs w:val="20"/>
        </w:rPr>
        <w:t xml:space="preserve">dostawy </w:t>
      </w:r>
      <w:r w:rsidRPr="004467F9">
        <w:rPr>
          <w:rFonts w:ascii="Arial" w:hAnsi="Arial" w:cs="Arial"/>
          <w:sz w:val="20"/>
          <w:szCs w:val="20"/>
        </w:rPr>
        <w:t>o wartości zamówienia przekraczającej prog</w:t>
      </w:r>
      <w:r w:rsidR="00FA5DF8" w:rsidRPr="004467F9">
        <w:rPr>
          <w:rFonts w:ascii="Arial" w:hAnsi="Arial" w:cs="Arial"/>
          <w:sz w:val="20"/>
          <w:szCs w:val="20"/>
        </w:rPr>
        <w:t>i</w:t>
      </w:r>
      <w:r w:rsidRPr="004467F9">
        <w:rPr>
          <w:rFonts w:ascii="Arial" w:hAnsi="Arial" w:cs="Arial"/>
          <w:sz w:val="20"/>
          <w:szCs w:val="20"/>
        </w:rPr>
        <w:t xml:space="preserve"> unijn</w:t>
      </w:r>
      <w:r w:rsidR="00FA5DF8" w:rsidRPr="004467F9">
        <w:rPr>
          <w:rFonts w:ascii="Arial" w:hAnsi="Arial" w:cs="Arial"/>
          <w:sz w:val="20"/>
          <w:szCs w:val="20"/>
        </w:rPr>
        <w:t>e</w:t>
      </w:r>
      <w:r w:rsidR="00D138FB" w:rsidRPr="004467F9">
        <w:rPr>
          <w:rFonts w:ascii="Arial" w:hAnsi="Arial" w:cs="Arial"/>
          <w:sz w:val="20"/>
          <w:szCs w:val="20"/>
        </w:rPr>
        <w:t>,</w:t>
      </w:r>
    </w:p>
    <w:p w14:paraId="52C1BCC3" w14:textId="6D736EA3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o jakich stanowi art. 3 ustawy </w:t>
      </w:r>
      <w:r w:rsidR="001168E2" w:rsidRPr="004467F9">
        <w:rPr>
          <w:rFonts w:ascii="Arial" w:hAnsi="Arial" w:cs="Arial"/>
          <w:sz w:val="20"/>
          <w:szCs w:val="20"/>
        </w:rPr>
        <w:t>z 11.09.2019 r</w:t>
      </w:r>
      <w:r w:rsidRPr="004467F9">
        <w:rPr>
          <w:rFonts w:ascii="Arial" w:hAnsi="Arial" w:cs="Arial"/>
          <w:sz w:val="20"/>
          <w:szCs w:val="20"/>
        </w:rPr>
        <w:t xml:space="preserve">. - Prawo zamówień publicznych </w:t>
      </w:r>
    </w:p>
    <w:p w14:paraId="62006F59" w14:textId="0526EECA" w:rsidR="004467F9" w:rsidRDefault="00DB7966" w:rsidP="004467F9">
      <w:pPr>
        <w:jc w:val="center"/>
        <w:rPr>
          <w:rFonts w:ascii="Arial" w:hAnsi="Arial" w:cs="Arial"/>
          <w:sz w:val="20"/>
          <w:szCs w:val="20"/>
        </w:rPr>
      </w:pPr>
      <w:bookmarkStart w:id="5" w:name="_Hlk88734361"/>
      <w:r w:rsidRPr="00DB7966">
        <w:rPr>
          <w:rFonts w:ascii="Arial" w:hAnsi="Arial" w:cs="Arial"/>
          <w:sz w:val="20"/>
          <w:szCs w:val="20"/>
        </w:rPr>
        <w:t>(tj. Dz. U. z 2021 r. poz. 1129</w:t>
      </w:r>
      <w:r w:rsidR="00820B8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20B83">
        <w:rPr>
          <w:rFonts w:ascii="Arial" w:hAnsi="Arial" w:cs="Arial"/>
          <w:sz w:val="20"/>
          <w:szCs w:val="20"/>
        </w:rPr>
        <w:t>późn</w:t>
      </w:r>
      <w:proofErr w:type="spellEnd"/>
      <w:r w:rsidR="00820B83">
        <w:rPr>
          <w:rFonts w:ascii="Arial" w:hAnsi="Arial" w:cs="Arial"/>
          <w:sz w:val="20"/>
          <w:szCs w:val="20"/>
        </w:rPr>
        <w:t>. zm.</w:t>
      </w:r>
      <w:r w:rsidRPr="00DB7966">
        <w:rPr>
          <w:rFonts w:ascii="Arial" w:hAnsi="Arial" w:cs="Arial"/>
          <w:sz w:val="20"/>
          <w:szCs w:val="20"/>
        </w:rPr>
        <w:t>)</w:t>
      </w:r>
      <w:bookmarkEnd w:id="5"/>
      <w:r w:rsidR="004020C5" w:rsidRPr="004467F9">
        <w:rPr>
          <w:rFonts w:ascii="Arial" w:hAnsi="Arial" w:cs="Arial"/>
          <w:sz w:val="20"/>
          <w:szCs w:val="20"/>
        </w:rPr>
        <w:t> </w:t>
      </w:r>
      <w:r w:rsidR="001168E2" w:rsidRPr="004467F9">
        <w:rPr>
          <w:rFonts w:ascii="Arial" w:hAnsi="Arial" w:cs="Arial"/>
          <w:sz w:val="20"/>
          <w:szCs w:val="20"/>
        </w:rPr>
        <w:t>-</w:t>
      </w:r>
      <w:r w:rsidR="004020C5" w:rsidRPr="004467F9">
        <w:rPr>
          <w:rFonts w:ascii="Arial" w:hAnsi="Arial" w:cs="Arial"/>
          <w:sz w:val="20"/>
          <w:szCs w:val="20"/>
        </w:rPr>
        <w:t xml:space="preserve"> dalej </w:t>
      </w:r>
      <w:proofErr w:type="spellStart"/>
      <w:r w:rsidR="004020C5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4020C5" w:rsidRPr="004467F9">
        <w:rPr>
          <w:rFonts w:ascii="Arial" w:hAnsi="Arial" w:cs="Arial"/>
          <w:sz w:val="20"/>
          <w:szCs w:val="20"/>
        </w:rPr>
        <w:t xml:space="preserve">. </w:t>
      </w:r>
      <w:r w:rsidR="004467F9" w:rsidRPr="000C7661">
        <w:rPr>
          <w:rFonts w:ascii="Arial" w:hAnsi="Arial" w:cs="Arial"/>
          <w:sz w:val="20"/>
          <w:szCs w:val="20"/>
        </w:rPr>
        <w:t xml:space="preserve">na </w:t>
      </w:r>
      <w:r w:rsidR="004467F9">
        <w:rPr>
          <w:rFonts w:ascii="Arial" w:hAnsi="Arial" w:cs="Arial"/>
          <w:sz w:val="20"/>
          <w:szCs w:val="20"/>
        </w:rPr>
        <w:t xml:space="preserve">dostawę </w:t>
      </w:r>
      <w:r w:rsidR="004467F9" w:rsidRPr="000C7661">
        <w:rPr>
          <w:rFonts w:ascii="Arial" w:hAnsi="Arial" w:cs="Arial"/>
          <w:sz w:val="20"/>
          <w:szCs w:val="20"/>
        </w:rPr>
        <w:t>pn.</w:t>
      </w:r>
    </w:p>
    <w:p w14:paraId="45BC8857" w14:textId="77777777" w:rsidR="004467F9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CC757BB" w14:textId="77777777" w:rsidR="004467F9" w:rsidRPr="000C7661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22AE6B36" w14:textId="77777777" w:rsidR="008C5117" w:rsidRPr="008C5117" w:rsidRDefault="004467F9" w:rsidP="008C5117">
      <w:pPr>
        <w:contextualSpacing/>
        <w:jc w:val="center"/>
        <w:rPr>
          <w:rFonts w:ascii="Arial" w:hAnsi="Arial" w:cs="Arial"/>
          <w:bCs/>
          <w:caps/>
          <w:sz w:val="20"/>
          <w:szCs w:val="20"/>
        </w:rPr>
      </w:pPr>
      <w:r w:rsidRPr="008C5117">
        <w:rPr>
          <w:rFonts w:ascii="Arial" w:hAnsi="Arial" w:cs="Arial"/>
          <w:bCs/>
        </w:rPr>
        <w:t>„</w:t>
      </w:r>
      <w:r w:rsidR="008C5117" w:rsidRPr="008C5117">
        <w:rPr>
          <w:rFonts w:ascii="Arial" w:hAnsi="Arial" w:cs="Arial"/>
          <w:bCs/>
          <w:caps/>
          <w:sz w:val="20"/>
          <w:szCs w:val="20"/>
        </w:rPr>
        <w:t>Dostawa średnich samochodów ratowniczo-gaśniczych z funkcją cięcia</w:t>
      </w:r>
    </w:p>
    <w:p w14:paraId="367D90E1" w14:textId="5CBF8BBE" w:rsidR="004467F9" w:rsidRPr="008C5117" w:rsidRDefault="008C5117" w:rsidP="008C5117">
      <w:pPr>
        <w:contextualSpacing/>
        <w:jc w:val="center"/>
        <w:rPr>
          <w:rFonts w:ascii="Arial" w:hAnsi="Arial" w:cs="Arial"/>
          <w:bCs/>
        </w:rPr>
      </w:pPr>
      <w:r w:rsidRPr="008C5117">
        <w:rPr>
          <w:rFonts w:ascii="Arial" w:hAnsi="Arial" w:cs="Arial"/>
          <w:bCs/>
          <w:caps/>
          <w:sz w:val="20"/>
          <w:szCs w:val="20"/>
        </w:rPr>
        <w:t>(GBA – standard pierwszowyjazdowy), napęd 4x4 – 14 szt.</w:t>
      </w:r>
      <w:r w:rsidR="004467F9" w:rsidRPr="008C5117">
        <w:rPr>
          <w:rFonts w:ascii="Arial" w:hAnsi="Arial" w:cs="Arial"/>
          <w:bCs/>
        </w:rPr>
        <w:t xml:space="preserve">” </w:t>
      </w:r>
    </w:p>
    <w:p w14:paraId="440073DB" w14:textId="0A2BC99B" w:rsidR="004467F9" w:rsidRDefault="004467F9" w:rsidP="004467F9">
      <w:pPr>
        <w:jc w:val="center"/>
        <w:rPr>
          <w:rFonts w:ascii="Arial" w:hAnsi="Arial" w:cs="Arial"/>
          <w:b/>
          <w:sz w:val="20"/>
          <w:szCs w:val="20"/>
        </w:rPr>
      </w:pPr>
    </w:p>
    <w:p w14:paraId="2E6C2BB4" w14:textId="532F03F6" w:rsidR="004020C5" w:rsidRDefault="004020C5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4DB7D805" w14:textId="77777777" w:rsidR="00314474" w:rsidRPr="004467F9" w:rsidRDefault="00314474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5C1CA93A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49EB">
        <w:rPr>
          <w:rFonts w:ascii="Arial" w:hAnsi="Arial" w:cs="Arial"/>
          <w:b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 https://platformazakupowa.pl/pn/psp_opole</w:t>
      </w:r>
    </w:p>
    <w:p w14:paraId="52950F14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3B70598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6027025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EF5C52A" w14:textId="77777777" w:rsidR="00314474" w:rsidRPr="0000680D" w:rsidRDefault="00314474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3914780" w14:textId="47000799" w:rsidR="004467F9" w:rsidRPr="0000680D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00680D">
        <w:rPr>
          <w:rFonts w:ascii="Arial" w:hAnsi="Arial" w:cs="Arial"/>
          <w:sz w:val="20"/>
          <w:szCs w:val="20"/>
        </w:rPr>
        <w:t xml:space="preserve">Nr postępowania: </w:t>
      </w:r>
      <w:r w:rsidRPr="0000680D">
        <w:rPr>
          <w:rFonts w:ascii="Arial" w:hAnsi="Arial" w:cs="Arial"/>
          <w:caps/>
          <w:sz w:val="20"/>
          <w:szCs w:val="20"/>
        </w:rPr>
        <w:t>WT</w:t>
      </w:r>
      <w:r w:rsidR="007B47A5" w:rsidRPr="0000680D">
        <w:rPr>
          <w:rFonts w:ascii="Arial" w:hAnsi="Arial" w:cs="Arial"/>
          <w:caps/>
          <w:sz w:val="20"/>
          <w:szCs w:val="20"/>
        </w:rPr>
        <w:t>T</w:t>
      </w:r>
      <w:r w:rsidRPr="0000680D">
        <w:rPr>
          <w:rFonts w:ascii="Arial" w:hAnsi="Arial" w:cs="Arial"/>
          <w:caps/>
          <w:sz w:val="20"/>
          <w:szCs w:val="20"/>
        </w:rPr>
        <w:t>.</w:t>
      </w:r>
      <w:r w:rsidR="00927CE8" w:rsidRPr="0000680D">
        <w:rPr>
          <w:rFonts w:ascii="Arial" w:hAnsi="Arial" w:cs="Arial"/>
          <w:caps/>
          <w:sz w:val="20"/>
          <w:szCs w:val="20"/>
        </w:rPr>
        <w:t>237</w:t>
      </w:r>
      <w:r w:rsidR="00306874" w:rsidRPr="0000680D">
        <w:rPr>
          <w:rFonts w:ascii="Arial" w:hAnsi="Arial" w:cs="Arial"/>
          <w:caps/>
          <w:sz w:val="20"/>
          <w:szCs w:val="20"/>
        </w:rPr>
        <w:t>1</w:t>
      </w:r>
      <w:r w:rsidR="00927CE8" w:rsidRPr="0000680D">
        <w:rPr>
          <w:rFonts w:ascii="Arial" w:hAnsi="Arial" w:cs="Arial"/>
          <w:caps/>
          <w:sz w:val="20"/>
          <w:szCs w:val="20"/>
        </w:rPr>
        <w:t>.</w:t>
      </w:r>
      <w:r w:rsidR="00306874" w:rsidRPr="0000680D">
        <w:rPr>
          <w:rFonts w:ascii="Arial" w:hAnsi="Arial" w:cs="Arial"/>
          <w:caps/>
          <w:sz w:val="20"/>
          <w:szCs w:val="20"/>
        </w:rPr>
        <w:t>1</w:t>
      </w:r>
      <w:r w:rsidR="00927CE8" w:rsidRPr="0000680D">
        <w:rPr>
          <w:rFonts w:ascii="Arial" w:hAnsi="Arial" w:cs="Arial"/>
          <w:caps/>
          <w:sz w:val="20"/>
          <w:szCs w:val="20"/>
        </w:rPr>
        <w:t>.202</w:t>
      </w:r>
      <w:r w:rsidR="00DB7966" w:rsidRPr="0000680D">
        <w:rPr>
          <w:rFonts w:ascii="Arial" w:hAnsi="Arial" w:cs="Arial"/>
          <w:caps/>
          <w:sz w:val="20"/>
          <w:szCs w:val="20"/>
        </w:rPr>
        <w:t>2</w:t>
      </w:r>
    </w:p>
    <w:p w14:paraId="0770E46D" w14:textId="77777777" w:rsidR="004467F9" w:rsidRPr="0000680D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10F7E4CB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44C930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3788FA7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796C35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5CB033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F06F28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23BCAC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BEBB3C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6E15C7A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8B1841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573F12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375BD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496F30D4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89C58D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6A38E7D" w14:textId="4C64319B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E962187" w14:textId="24A15917" w:rsidR="00DB7966" w:rsidRDefault="00DB7966" w:rsidP="00EE379A">
      <w:pPr>
        <w:pStyle w:val="Tytu"/>
        <w:contextualSpacing/>
        <w:jc w:val="left"/>
        <w:rPr>
          <w:rFonts w:cs="Arial"/>
          <w:caps/>
          <w:sz w:val="20"/>
        </w:rPr>
      </w:pPr>
    </w:p>
    <w:p w14:paraId="57718F66" w14:textId="6EDE07A3" w:rsidR="004467F9" w:rsidRPr="00EE379A" w:rsidRDefault="004467F9" w:rsidP="00EE379A">
      <w:pPr>
        <w:pStyle w:val="Tytu"/>
        <w:contextualSpacing/>
        <w:rPr>
          <w:rFonts w:cs="Arial"/>
          <w:sz w:val="20"/>
        </w:rPr>
      </w:pPr>
      <w:r w:rsidRPr="0000680D">
        <w:rPr>
          <w:rFonts w:cs="Arial"/>
          <w:sz w:val="20"/>
        </w:rPr>
        <w:t xml:space="preserve">Opole, </w:t>
      </w:r>
      <w:r w:rsidR="00BC5AE7" w:rsidRPr="0000680D">
        <w:rPr>
          <w:rFonts w:cs="Arial"/>
          <w:sz w:val="20"/>
        </w:rPr>
        <w:t>2</w:t>
      </w:r>
      <w:r w:rsidR="0000680D" w:rsidRPr="0000680D">
        <w:rPr>
          <w:rFonts w:cs="Arial"/>
          <w:sz w:val="20"/>
        </w:rPr>
        <w:t>6</w:t>
      </w:r>
      <w:r w:rsidR="001C6DF4" w:rsidRPr="0000680D">
        <w:rPr>
          <w:rFonts w:cs="Arial"/>
          <w:sz w:val="20"/>
        </w:rPr>
        <w:t>.0</w:t>
      </w:r>
      <w:r w:rsidR="0000680D" w:rsidRPr="0000680D">
        <w:rPr>
          <w:rFonts w:cs="Arial"/>
          <w:sz w:val="20"/>
        </w:rPr>
        <w:t>4</w:t>
      </w:r>
      <w:r w:rsidR="00463176" w:rsidRPr="0000680D">
        <w:rPr>
          <w:rFonts w:cs="Arial"/>
          <w:sz w:val="20"/>
        </w:rPr>
        <w:t>.</w:t>
      </w:r>
      <w:r w:rsidRPr="0000680D">
        <w:rPr>
          <w:rFonts w:cs="Arial"/>
          <w:sz w:val="20"/>
        </w:rPr>
        <w:t>202</w:t>
      </w:r>
      <w:r w:rsidR="00DB7966" w:rsidRPr="0000680D">
        <w:rPr>
          <w:rFonts w:cs="Arial"/>
          <w:sz w:val="20"/>
        </w:rPr>
        <w:t>2</w:t>
      </w:r>
    </w:p>
    <w:p w14:paraId="4E026A3C" w14:textId="204BD743" w:rsidR="00BD11A4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NAZWA ORAZ ADRES ZAMAWIAJĄCEGO</w:t>
      </w:r>
    </w:p>
    <w:p w14:paraId="6CB26CAD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75D1E5D" w14:textId="7BFB2474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Państwowej Straży Pożarnej w Opolu</w:t>
      </w:r>
    </w:p>
    <w:p w14:paraId="6A6289B5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Budowlanych 1</w:t>
      </w:r>
      <w:r w:rsidRPr="000C7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aps/>
          <w:sz w:val="20"/>
          <w:szCs w:val="20"/>
        </w:rPr>
        <w:t xml:space="preserve">45-005 </w:t>
      </w:r>
      <w:r>
        <w:rPr>
          <w:rFonts w:ascii="Arial" w:hAnsi="Arial" w:cs="Arial"/>
          <w:sz w:val="20"/>
          <w:szCs w:val="20"/>
        </w:rPr>
        <w:t>Opole</w:t>
      </w:r>
    </w:p>
    <w:p w14:paraId="6149E03C" w14:textId="77777777" w:rsidR="004467F9" w:rsidRPr="00BD5A4E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5A4E">
        <w:rPr>
          <w:rFonts w:ascii="Arial" w:hAnsi="Arial" w:cs="Arial"/>
          <w:sz w:val="20"/>
          <w:szCs w:val="20"/>
        </w:rPr>
        <w:t>NIP 754-10-93-488; REGON 000173692</w:t>
      </w:r>
    </w:p>
    <w:p w14:paraId="6A2C44D2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>tel. 47 861 70 01; fax 47 861 70 80</w:t>
      </w:r>
    </w:p>
    <w:p w14:paraId="3F592320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sekretariat@psp.opole.pl</w:t>
        </w:r>
      </w:hyperlink>
    </w:p>
    <w:p w14:paraId="59A55F9C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www: </w:t>
      </w:r>
      <w:hyperlink r:id="rId9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https://www.gov.pl/web/kwpsp-opole</w:t>
        </w:r>
      </w:hyperlink>
    </w:p>
    <w:p w14:paraId="3851CD79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354460B7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10" w:history="1">
        <w:r w:rsidRPr="00C80521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https://platformazakupowa.pl/pn/psp_opole</w:t>
        </w:r>
      </w:hyperlink>
    </w:p>
    <w:p w14:paraId="1B3F2A71" w14:textId="77777777" w:rsidR="004467F9" w:rsidRDefault="004467F9" w:rsidP="004467F9">
      <w:pPr>
        <w:tabs>
          <w:tab w:val="left" w:pos="540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14C0259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Godziny pracy: </w:t>
      </w:r>
      <w:r>
        <w:rPr>
          <w:rFonts w:ascii="Arial" w:hAnsi="Arial" w:cs="Arial"/>
          <w:sz w:val="20"/>
          <w:szCs w:val="20"/>
        </w:rPr>
        <w:t xml:space="preserve">7:30 – 15:30 </w:t>
      </w:r>
      <w:r w:rsidRPr="000C7661">
        <w:rPr>
          <w:rFonts w:ascii="Arial" w:hAnsi="Arial" w:cs="Arial"/>
          <w:sz w:val="20"/>
          <w:szCs w:val="20"/>
        </w:rPr>
        <w:t>od poniedziałku do piątku.</w:t>
      </w:r>
    </w:p>
    <w:p w14:paraId="778701B4" w14:textId="77777777" w:rsidR="000C059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II.</w:t>
      </w:r>
      <w:r w:rsidRPr="004467F9">
        <w:rPr>
          <w:rFonts w:ascii="Arial" w:hAnsi="Arial" w:cs="Arial"/>
          <w:b/>
          <w:sz w:val="20"/>
        </w:rPr>
        <w:tab/>
      </w:r>
      <w:r w:rsidR="000C0592" w:rsidRPr="004467F9">
        <w:rPr>
          <w:rFonts w:ascii="Arial" w:hAnsi="Arial" w:cs="Arial"/>
          <w:b/>
          <w:sz w:val="20"/>
        </w:rPr>
        <w:t>OCHRONA DANYCH OSOBOWYCH</w:t>
      </w:r>
    </w:p>
    <w:p w14:paraId="7EDEC6E3" w14:textId="77777777" w:rsidR="00D902FB" w:rsidRDefault="00D902FB" w:rsidP="00D902FB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962C0AD" w14:textId="0AD3EAAE" w:rsidR="00D902FB" w:rsidRPr="00D902FB" w:rsidRDefault="00D902FB" w:rsidP="001106C8">
      <w:pPr>
        <w:numPr>
          <w:ilvl w:val="0"/>
          <w:numId w:val="13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C868C9B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administratorem Pani/Pana danych osobowych jest</w:t>
      </w:r>
      <w:r w:rsidRPr="00D902FB">
        <w:rPr>
          <w:rFonts w:ascii="Arial" w:hAnsi="Arial" w:cs="Arial"/>
          <w:caps/>
          <w:sz w:val="20"/>
          <w:szCs w:val="20"/>
        </w:rPr>
        <w:t xml:space="preserve"> </w:t>
      </w:r>
      <w:r w:rsidRPr="00D902FB">
        <w:rPr>
          <w:rFonts w:ascii="Arial" w:hAnsi="Arial" w:cs="Arial"/>
          <w:sz w:val="20"/>
          <w:szCs w:val="20"/>
        </w:rPr>
        <w:t>Opolski Komendant Wojewódzki Państwowej Straży Pożarnej;</w:t>
      </w:r>
    </w:p>
    <w:p w14:paraId="00CCF566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 wyznaczył Inspektora Danych Osobowych, z którym można się kontaktować pod adresem e-mail: iod@psp.opole.pl</w:t>
      </w:r>
    </w:p>
    <w:p w14:paraId="51EEEA7F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5A6FCED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14:paraId="0241FFE5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902A7F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35F29C47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37622FB4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posiada Pani/Pan:</w:t>
      </w:r>
    </w:p>
    <w:p w14:paraId="4CCCD30C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15 RODO prawo dostępu do danych osobowych Pani/Pana dotyczących przedmiotowego postępowania;</w:t>
      </w:r>
    </w:p>
    <w:p w14:paraId="68C95836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16 RODO prawo do sprostowania Pani/Pana danych osobowych;</w:t>
      </w:r>
    </w:p>
    <w:p w14:paraId="0F49FC31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245C9ED9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902FB">
        <w:rPr>
          <w:rFonts w:ascii="Arial" w:hAnsi="Arial" w:cs="Arial"/>
          <w:i/>
          <w:sz w:val="20"/>
          <w:szCs w:val="20"/>
        </w:rPr>
        <w:t xml:space="preserve"> </w:t>
      </w:r>
    </w:p>
    <w:p w14:paraId="1046A36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nie przysługuje Pani/Panu:</w:t>
      </w:r>
    </w:p>
    <w:p w14:paraId="00F78595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14:paraId="32CC4C78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14:paraId="629E58EE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FC696C9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9389F7" w14:textId="77777777" w:rsidR="00D902FB" w:rsidRPr="00D902FB" w:rsidRDefault="00D902FB" w:rsidP="0069543E">
      <w:pPr>
        <w:ind w:left="308"/>
        <w:contextualSpacing/>
        <w:jc w:val="both"/>
        <w:rPr>
          <w:rFonts w:ascii="Arial" w:hAnsi="Arial" w:cs="Arial"/>
          <w:sz w:val="20"/>
          <w:szCs w:val="20"/>
        </w:rPr>
      </w:pPr>
    </w:p>
    <w:p w14:paraId="0D0D87AF" w14:textId="77777777" w:rsidR="007B746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III.</w:t>
      </w:r>
      <w:r w:rsidRPr="004467F9">
        <w:rPr>
          <w:rFonts w:ascii="Arial" w:hAnsi="Arial" w:cs="Arial"/>
          <w:b/>
          <w:sz w:val="20"/>
        </w:rPr>
        <w:tab/>
      </w:r>
      <w:r w:rsidR="007B7462" w:rsidRPr="004467F9">
        <w:rPr>
          <w:rFonts w:ascii="Arial" w:hAnsi="Arial" w:cs="Arial"/>
          <w:b/>
          <w:sz w:val="20"/>
        </w:rPr>
        <w:t>TRYB UDZIELENIA ZAMÓWIENIA</w:t>
      </w:r>
    </w:p>
    <w:p w14:paraId="5B1B0469" w14:textId="623DFA31" w:rsidR="00F56513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56513" w:rsidRPr="004467F9">
        <w:rPr>
          <w:rFonts w:ascii="Arial" w:hAnsi="Arial" w:cs="Arial"/>
          <w:sz w:val="20"/>
        </w:rPr>
        <w:t xml:space="preserve">Niniejsze postępowanie prowadzone jest w trybie przetargu nieograniczonego na podstawie ustawy </w:t>
      </w:r>
      <w:r w:rsidRPr="004467F9">
        <w:rPr>
          <w:rFonts w:ascii="Arial" w:hAnsi="Arial" w:cs="Arial"/>
          <w:sz w:val="20"/>
        </w:rPr>
        <w:t>z dnia 11.09.2019 r</w:t>
      </w:r>
      <w:r w:rsidR="00F56513" w:rsidRPr="004467F9">
        <w:rPr>
          <w:rFonts w:ascii="Arial" w:hAnsi="Arial" w:cs="Arial"/>
          <w:sz w:val="20"/>
        </w:rPr>
        <w:t xml:space="preserve">. Prawo zamówień publicznych </w:t>
      </w:r>
      <w:r w:rsidR="008C5117" w:rsidRPr="008C5117">
        <w:rPr>
          <w:rFonts w:ascii="Arial" w:hAnsi="Arial" w:cs="Arial"/>
          <w:sz w:val="20"/>
        </w:rPr>
        <w:t>(tj. Dz. U. z 2021 r. poz. 1129</w:t>
      </w:r>
      <w:r w:rsidR="00820B83">
        <w:rPr>
          <w:rFonts w:ascii="Arial" w:hAnsi="Arial" w:cs="Arial"/>
          <w:sz w:val="20"/>
        </w:rPr>
        <w:t xml:space="preserve"> z </w:t>
      </w:r>
      <w:proofErr w:type="spellStart"/>
      <w:r w:rsidR="00820B83">
        <w:rPr>
          <w:rFonts w:ascii="Arial" w:hAnsi="Arial" w:cs="Arial"/>
          <w:sz w:val="20"/>
        </w:rPr>
        <w:t>późn</w:t>
      </w:r>
      <w:proofErr w:type="spellEnd"/>
      <w:r w:rsidR="00820B83">
        <w:rPr>
          <w:rFonts w:ascii="Arial" w:hAnsi="Arial" w:cs="Arial"/>
          <w:sz w:val="20"/>
        </w:rPr>
        <w:t>. zm.</w:t>
      </w:r>
      <w:r w:rsidR="008C5117" w:rsidRPr="008C5117">
        <w:rPr>
          <w:rFonts w:ascii="Arial" w:hAnsi="Arial" w:cs="Arial"/>
          <w:sz w:val="20"/>
        </w:rPr>
        <w:t>)</w:t>
      </w:r>
      <w:r w:rsidR="008C5117">
        <w:rPr>
          <w:rFonts w:ascii="Arial" w:hAnsi="Arial" w:cs="Arial"/>
          <w:sz w:val="20"/>
        </w:rPr>
        <w:t xml:space="preserve"> </w:t>
      </w:r>
      <w:r w:rsidR="00F56513" w:rsidRPr="004467F9">
        <w:rPr>
          <w:rFonts w:ascii="Arial" w:hAnsi="Arial" w:cs="Arial"/>
          <w:sz w:val="20"/>
        </w:rPr>
        <w:t xml:space="preserve">zwanej dalej 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ustawą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 xml:space="preserve">. lub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>.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 oraz niniejszej Specyfikacji Waru</w:t>
      </w:r>
      <w:r w:rsidR="00BD6ECA" w:rsidRPr="004467F9">
        <w:rPr>
          <w:rFonts w:ascii="Arial" w:hAnsi="Arial" w:cs="Arial"/>
          <w:sz w:val="20"/>
        </w:rPr>
        <w:t xml:space="preserve">nków Zamówienia, zwaną dalej </w:t>
      </w:r>
      <w:r w:rsidRPr="004467F9">
        <w:rPr>
          <w:rFonts w:ascii="Arial" w:hAnsi="Arial" w:cs="Arial"/>
          <w:sz w:val="20"/>
        </w:rPr>
        <w:t>"</w:t>
      </w:r>
      <w:r w:rsidR="00BD6ECA" w:rsidRPr="004467F9">
        <w:rPr>
          <w:rFonts w:ascii="Arial" w:hAnsi="Arial" w:cs="Arial"/>
          <w:sz w:val="20"/>
        </w:rPr>
        <w:t>S</w:t>
      </w:r>
      <w:r w:rsidR="00F56513" w:rsidRPr="004467F9">
        <w:rPr>
          <w:rFonts w:ascii="Arial" w:hAnsi="Arial" w:cs="Arial"/>
          <w:sz w:val="20"/>
        </w:rPr>
        <w:t>WZ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>.</w:t>
      </w:r>
    </w:p>
    <w:p w14:paraId="3685270E" w14:textId="77777777" w:rsidR="00F56513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Szacunkowa wartość</w:t>
      </w:r>
      <w:r w:rsidR="007A3EC3" w:rsidRPr="004467F9">
        <w:rPr>
          <w:rFonts w:ascii="Arial" w:hAnsi="Arial" w:cs="Arial"/>
          <w:sz w:val="20"/>
        </w:rPr>
        <w:t xml:space="preserve"> </w:t>
      </w:r>
      <w:r w:rsidR="003C7684" w:rsidRPr="004467F9">
        <w:rPr>
          <w:rFonts w:ascii="Arial" w:hAnsi="Arial" w:cs="Arial"/>
          <w:sz w:val="20"/>
        </w:rPr>
        <w:t xml:space="preserve">zamówienia przekracza </w:t>
      </w:r>
      <w:r w:rsidR="008D7E6D" w:rsidRPr="004467F9">
        <w:rPr>
          <w:rFonts w:ascii="Arial" w:hAnsi="Arial" w:cs="Arial"/>
          <w:sz w:val="20"/>
        </w:rPr>
        <w:t>kwotę określoną</w:t>
      </w:r>
      <w:r w:rsidR="003C7684" w:rsidRPr="004467F9">
        <w:rPr>
          <w:rFonts w:ascii="Arial" w:hAnsi="Arial" w:cs="Arial"/>
          <w:sz w:val="20"/>
        </w:rPr>
        <w:t xml:space="preserve"> w </w:t>
      </w:r>
      <w:r w:rsidR="00B16B58" w:rsidRPr="004467F9">
        <w:rPr>
          <w:rFonts w:ascii="Arial" w:hAnsi="Arial" w:cs="Arial"/>
          <w:sz w:val="20"/>
        </w:rPr>
        <w:t>obwieszczeniu Prezesa Urzędu Zamówień Publicznych</w:t>
      </w:r>
      <w:r w:rsidR="003C7684" w:rsidRPr="004467F9">
        <w:rPr>
          <w:rFonts w:ascii="Arial" w:hAnsi="Arial" w:cs="Arial"/>
          <w:sz w:val="20"/>
        </w:rPr>
        <w:t xml:space="preserve"> wydany</w:t>
      </w:r>
      <w:r w:rsidR="00263519" w:rsidRPr="004467F9">
        <w:rPr>
          <w:rFonts w:ascii="Arial" w:hAnsi="Arial" w:cs="Arial"/>
          <w:sz w:val="20"/>
        </w:rPr>
        <w:t>m</w:t>
      </w:r>
      <w:r w:rsidR="003C7684" w:rsidRPr="004467F9">
        <w:rPr>
          <w:rFonts w:ascii="Arial" w:hAnsi="Arial" w:cs="Arial"/>
          <w:sz w:val="20"/>
        </w:rPr>
        <w:t xml:space="preserve"> na podstawie art. </w:t>
      </w:r>
      <w:r w:rsidR="00B16B58" w:rsidRPr="004467F9">
        <w:rPr>
          <w:rFonts w:ascii="Arial" w:hAnsi="Arial" w:cs="Arial"/>
          <w:sz w:val="20"/>
        </w:rPr>
        <w:t>3</w:t>
      </w:r>
      <w:r w:rsidR="003C7684" w:rsidRPr="004467F9">
        <w:rPr>
          <w:rFonts w:ascii="Arial" w:hAnsi="Arial" w:cs="Arial"/>
          <w:sz w:val="20"/>
        </w:rPr>
        <w:t xml:space="preserve"> ust. </w:t>
      </w:r>
      <w:r w:rsidR="00B16B58" w:rsidRPr="004467F9">
        <w:rPr>
          <w:rFonts w:ascii="Arial" w:hAnsi="Arial" w:cs="Arial"/>
          <w:sz w:val="20"/>
        </w:rPr>
        <w:t>2</w:t>
      </w:r>
      <w:r w:rsidR="003C7684" w:rsidRPr="004467F9">
        <w:rPr>
          <w:rFonts w:ascii="Arial" w:hAnsi="Arial" w:cs="Arial"/>
          <w:sz w:val="20"/>
        </w:rPr>
        <w:t xml:space="preserve"> </w:t>
      </w:r>
      <w:proofErr w:type="spellStart"/>
      <w:r w:rsidR="00D07B8B" w:rsidRPr="004467F9">
        <w:rPr>
          <w:rFonts w:ascii="Arial" w:hAnsi="Arial" w:cs="Arial"/>
          <w:sz w:val="20"/>
        </w:rPr>
        <w:t>p.z.p</w:t>
      </w:r>
      <w:proofErr w:type="spellEnd"/>
      <w:r w:rsidR="00D07B8B" w:rsidRPr="004467F9">
        <w:rPr>
          <w:rFonts w:ascii="Arial" w:hAnsi="Arial" w:cs="Arial"/>
          <w:sz w:val="20"/>
        </w:rPr>
        <w:t>.</w:t>
      </w:r>
    </w:p>
    <w:p w14:paraId="2D38280B" w14:textId="4380DCB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 xml:space="preserve">Zamawiający przewiduje zastosowanie tzw. procedury odwróconej, o której mowa w art. </w:t>
      </w:r>
      <w:r w:rsidR="00736BF0" w:rsidRPr="004467F9">
        <w:rPr>
          <w:rFonts w:ascii="Arial" w:hAnsi="Arial" w:cs="Arial"/>
          <w:sz w:val="20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E64ED4F" w14:textId="41A021D6" w:rsidR="008D306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8D3065" w:rsidRPr="004467F9">
        <w:rPr>
          <w:rFonts w:ascii="Arial" w:hAnsi="Arial" w:cs="Arial"/>
          <w:sz w:val="20"/>
        </w:rPr>
        <w:t xml:space="preserve">Zgodnie z art. 257 </w:t>
      </w:r>
      <w:proofErr w:type="spellStart"/>
      <w:r w:rsidR="00902FF5" w:rsidRPr="004467F9">
        <w:rPr>
          <w:rFonts w:ascii="Arial" w:hAnsi="Arial" w:cs="Arial"/>
          <w:sz w:val="20"/>
        </w:rPr>
        <w:t>p.z.p</w:t>
      </w:r>
      <w:proofErr w:type="spellEnd"/>
      <w:r w:rsidR="00902FF5" w:rsidRPr="004467F9">
        <w:rPr>
          <w:rFonts w:ascii="Arial" w:hAnsi="Arial" w:cs="Arial"/>
          <w:sz w:val="20"/>
        </w:rPr>
        <w:t>.</w:t>
      </w:r>
      <w:r w:rsidR="008D3065" w:rsidRPr="004467F9">
        <w:rPr>
          <w:rFonts w:ascii="Arial" w:hAnsi="Arial" w:cs="Arial"/>
          <w:sz w:val="20"/>
        </w:rPr>
        <w:t>, Zamawiający przewiduje możliwość unieważ</w:t>
      </w:r>
      <w:r w:rsidR="00263519" w:rsidRPr="004467F9">
        <w:rPr>
          <w:rFonts w:ascii="Arial" w:hAnsi="Arial" w:cs="Arial"/>
          <w:sz w:val="20"/>
        </w:rPr>
        <w:t>nie</w:t>
      </w:r>
      <w:r w:rsidR="008D3065" w:rsidRPr="004467F9">
        <w:rPr>
          <w:rFonts w:ascii="Arial" w:hAnsi="Arial" w:cs="Arial"/>
          <w:sz w:val="20"/>
        </w:rPr>
        <w:t>nia przedmiotowego postępowania, jeżeli środki publiczne, które Zamawiający zamierzał przeznaczyć na sfinansowanie całości lub części zamówienia, nie zostały mu przyznane.</w:t>
      </w:r>
    </w:p>
    <w:p w14:paraId="60F0DC32" w14:textId="7777777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przewiduje aukcji elektronicznej.</w:t>
      </w:r>
    </w:p>
    <w:p w14:paraId="133C449B" w14:textId="77777777" w:rsidR="00833F1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prowadzi postępowania w celu zawarcia umowy ramowej.</w:t>
      </w:r>
    </w:p>
    <w:p w14:paraId="0A20AB01" w14:textId="77777777" w:rsidR="00ED367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7.</w:t>
      </w:r>
      <w:r w:rsidRPr="004467F9">
        <w:rPr>
          <w:rFonts w:ascii="Arial" w:hAnsi="Arial" w:cs="Arial"/>
          <w:b/>
          <w:sz w:val="20"/>
        </w:rPr>
        <w:tab/>
      </w:r>
      <w:r w:rsidR="00ED367C" w:rsidRPr="004467F9">
        <w:rPr>
          <w:rFonts w:ascii="Arial" w:hAnsi="Arial" w:cs="Arial"/>
          <w:sz w:val="20"/>
        </w:rPr>
        <w:t xml:space="preserve">Do postępowania stosuje się przepisy dotyczące </w:t>
      </w:r>
      <w:r w:rsidR="00950048" w:rsidRPr="004467F9">
        <w:rPr>
          <w:rFonts w:ascii="Arial" w:hAnsi="Arial" w:cs="Arial"/>
          <w:sz w:val="20"/>
        </w:rPr>
        <w:t>nabywania dostaw</w:t>
      </w:r>
      <w:r w:rsidR="00ED367C" w:rsidRPr="004467F9">
        <w:rPr>
          <w:rFonts w:ascii="Arial" w:hAnsi="Arial" w:cs="Arial"/>
          <w:sz w:val="20"/>
        </w:rPr>
        <w:t>.</w:t>
      </w:r>
    </w:p>
    <w:p w14:paraId="224CFDC9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IV.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OPIS PRZEDMIOTU ZAM</w:t>
      </w:r>
      <w:r w:rsidR="005B5095" w:rsidRPr="004467F9">
        <w:rPr>
          <w:rFonts w:ascii="Arial" w:hAnsi="Arial" w:cs="Arial"/>
          <w:b/>
          <w:sz w:val="20"/>
        </w:rPr>
        <w:t>ÓWIENIA</w:t>
      </w:r>
    </w:p>
    <w:p w14:paraId="593B3289" w14:textId="10A92E70" w:rsidR="00D902FB" w:rsidRPr="00BF612B" w:rsidRDefault="00D902FB" w:rsidP="008C5117">
      <w:pPr>
        <w:pStyle w:val="Akapitzlist"/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</w:rPr>
        <w:t>dostawa</w:t>
      </w:r>
      <w:r w:rsidR="006875BF">
        <w:rPr>
          <w:rFonts w:ascii="Arial" w:hAnsi="Arial" w:cs="Arial"/>
          <w:sz w:val="20"/>
        </w:rPr>
        <w:t xml:space="preserve"> </w:t>
      </w:r>
      <w:r w:rsidR="008C5117" w:rsidRPr="008C5117">
        <w:rPr>
          <w:rFonts w:ascii="Arial" w:hAnsi="Arial" w:cs="Arial"/>
          <w:b/>
          <w:bCs/>
          <w:sz w:val="20"/>
        </w:rPr>
        <w:t xml:space="preserve">14 średnich samochodów ratowniczo-gaśniczych z </w:t>
      </w:r>
      <w:r w:rsidR="00035650">
        <w:rPr>
          <w:rFonts w:ascii="Arial" w:hAnsi="Arial" w:cs="Arial"/>
          <w:b/>
          <w:bCs/>
          <w:sz w:val="20"/>
        </w:rPr>
        <w:t> </w:t>
      </w:r>
      <w:r w:rsidR="008C5117" w:rsidRPr="008C5117">
        <w:rPr>
          <w:rFonts w:ascii="Arial" w:hAnsi="Arial" w:cs="Arial"/>
          <w:b/>
          <w:bCs/>
          <w:sz w:val="20"/>
        </w:rPr>
        <w:t>funkcją cięcia</w:t>
      </w:r>
      <w:r w:rsidR="008C5117">
        <w:rPr>
          <w:rFonts w:ascii="Arial" w:hAnsi="Arial" w:cs="Arial"/>
          <w:b/>
          <w:bCs/>
          <w:sz w:val="20"/>
        </w:rPr>
        <w:t xml:space="preserve"> </w:t>
      </w:r>
      <w:r w:rsidR="008C5117" w:rsidRPr="008C5117">
        <w:rPr>
          <w:rFonts w:ascii="Arial" w:hAnsi="Arial" w:cs="Arial"/>
          <w:b/>
          <w:bCs/>
          <w:sz w:val="20"/>
        </w:rPr>
        <w:t xml:space="preserve">(GBA – standard </w:t>
      </w:r>
      <w:proofErr w:type="spellStart"/>
      <w:r w:rsidR="008C5117" w:rsidRPr="008C5117">
        <w:rPr>
          <w:rFonts w:ascii="Arial" w:hAnsi="Arial" w:cs="Arial"/>
          <w:b/>
          <w:bCs/>
          <w:sz w:val="20"/>
        </w:rPr>
        <w:t>pierwszowyjazdowy</w:t>
      </w:r>
      <w:proofErr w:type="spellEnd"/>
      <w:r w:rsidR="008C5117" w:rsidRPr="008C5117">
        <w:rPr>
          <w:rFonts w:ascii="Arial" w:hAnsi="Arial" w:cs="Arial"/>
          <w:b/>
          <w:bCs/>
          <w:sz w:val="20"/>
        </w:rPr>
        <w:t>), napęd 4x4.</w:t>
      </w:r>
    </w:p>
    <w:p w14:paraId="4720646D" w14:textId="150C204B" w:rsidR="00BF612B" w:rsidRPr="00BF612B" w:rsidRDefault="00BF612B" w:rsidP="008C5117">
      <w:pPr>
        <w:pStyle w:val="Akapitzlist"/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BF612B">
        <w:rPr>
          <w:rFonts w:ascii="Arial" w:hAnsi="Arial" w:cs="Arial"/>
          <w:sz w:val="20"/>
          <w:szCs w:val="20"/>
        </w:rPr>
        <w:t>Przedmiotowe zamówienie przewiduje realizację dostaw</w:t>
      </w:r>
      <w:r>
        <w:rPr>
          <w:rFonts w:ascii="Arial" w:hAnsi="Arial" w:cs="Arial"/>
          <w:sz w:val="20"/>
          <w:szCs w:val="20"/>
        </w:rPr>
        <w:t>y</w:t>
      </w:r>
      <w:r w:rsidRPr="00BF612B">
        <w:rPr>
          <w:rFonts w:ascii="Arial" w:hAnsi="Arial" w:cs="Arial"/>
          <w:sz w:val="20"/>
          <w:szCs w:val="20"/>
        </w:rPr>
        <w:t xml:space="preserve"> 14 szt. pojazdów tego samego typu,</w:t>
      </w:r>
      <w:r w:rsidRPr="00BF612B">
        <w:rPr>
          <w:rFonts w:ascii="Arial" w:hAnsi="Arial" w:cs="Arial"/>
          <w:sz w:val="20"/>
          <w:szCs w:val="20"/>
        </w:rPr>
        <w:br/>
        <w:t>w związku z czym, zamówienie nie jest podzielone na części. Podział zamówienia na części groziłby wygenerowaniem nadmiernych kosztów realizacji zamówienia.</w:t>
      </w:r>
    </w:p>
    <w:p w14:paraId="22F86AC8" w14:textId="66DA7107" w:rsidR="00D902FB" w:rsidRDefault="00D902FB" w:rsidP="006875BF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Wspólny Słownik Zamówień CPV: </w:t>
      </w:r>
      <w:r w:rsidRPr="00654FAD">
        <w:rPr>
          <w:rFonts w:ascii="Arial" w:hAnsi="Arial" w:cs="Arial"/>
          <w:sz w:val="20"/>
          <w:szCs w:val="20"/>
        </w:rPr>
        <w:t>34144210-3 Wozy strażackie</w:t>
      </w:r>
      <w:r w:rsidR="006875BF">
        <w:rPr>
          <w:rFonts w:ascii="Arial" w:hAnsi="Arial" w:cs="Arial"/>
          <w:sz w:val="20"/>
          <w:szCs w:val="20"/>
        </w:rPr>
        <w:t>.</w:t>
      </w:r>
    </w:p>
    <w:p w14:paraId="652EF8A0" w14:textId="14B34B76" w:rsidR="0017513A" w:rsidRPr="006875BF" w:rsidRDefault="0017513A" w:rsidP="006875BF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17513A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nie </w:t>
      </w:r>
      <w:r w:rsidRPr="0017513A">
        <w:rPr>
          <w:rFonts w:ascii="Arial" w:hAnsi="Arial" w:cs="Arial"/>
          <w:sz w:val="20"/>
          <w:szCs w:val="20"/>
        </w:rPr>
        <w:t>dopuszcza składanie ofert częściowych</w:t>
      </w:r>
      <w:r>
        <w:rPr>
          <w:rFonts w:ascii="Arial" w:hAnsi="Arial" w:cs="Arial"/>
          <w:sz w:val="20"/>
          <w:szCs w:val="20"/>
        </w:rPr>
        <w:t>.</w:t>
      </w:r>
    </w:p>
    <w:p w14:paraId="2F25474F" w14:textId="2CAB0FBB" w:rsidR="00D902FB" w:rsidRPr="006875BF" w:rsidRDefault="00D902FB" w:rsidP="001106C8">
      <w:pPr>
        <w:pStyle w:val="pkt"/>
        <w:numPr>
          <w:ilvl w:val="0"/>
          <w:numId w:val="12"/>
        </w:numPr>
        <w:tabs>
          <w:tab w:val="clear" w:pos="595"/>
        </w:tabs>
        <w:spacing w:before="0" w:after="0"/>
        <w:ind w:left="434" w:hanging="434"/>
        <w:contextualSpacing/>
        <w:rPr>
          <w:rFonts w:ascii="Arial" w:hAnsi="Arial" w:cs="Arial"/>
          <w:sz w:val="20"/>
        </w:rPr>
      </w:pPr>
      <w:r w:rsidRPr="006875BF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442D7492" w14:textId="21A50D11" w:rsidR="00D902FB" w:rsidRPr="000C7661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nie przewiduje udzielania zamówień, o których mowa w art. 214 ust. 1 pkt 7 i </w:t>
      </w:r>
      <w:r>
        <w:rPr>
          <w:rFonts w:ascii="Arial" w:hAnsi="Arial" w:cs="Arial"/>
          <w:sz w:val="20"/>
          <w:szCs w:val="20"/>
        </w:rPr>
        <w:t>8.</w:t>
      </w:r>
    </w:p>
    <w:p w14:paraId="1EDDDAD6" w14:textId="590BD6C1" w:rsidR="00D902FB" w:rsidRPr="003E4A4C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Szczegółowy opis oraz sposób realizacji zamówienia zawiera Opis Przedmiotu Zamówienia (OPZ), stanowiący </w:t>
      </w:r>
      <w:r w:rsidRPr="003E4A4C">
        <w:rPr>
          <w:rFonts w:ascii="Arial" w:hAnsi="Arial" w:cs="Arial"/>
          <w:b/>
          <w:sz w:val="20"/>
          <w:szCs w:val="20"/>
        </w:rPr>
        <w:t>Załącznik nr 1 do SWZ</w:t>
      </w:r>
      <w:r w:rsidRPr="003E4A4C">
        <w:rPr>
          <w:rFonts w:ascii="Arial" w:hAnsi="Arial" w:cs="Arial"/>
          <w:sz w:val="20"/>
          <w:szCs w:val="20"/>
        </w:rPr>
        <w:t>.</w:t>
      </w:r>
    </w:p>
    <w:p w14:paraId="6696C897" w14:textId="62A6730E" w:rsidR="001B5B0B" w:rsidRPr="00E128DE" w:rsidRDefault="001B5B0B" w:rsidP="001B5B0B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5B0B">
        <w:rPr>
          <w:rFonts w:ascii="Arial" w:hAnsi="Arial" w:cs="Arial"/>
          <w:bCs/>
          <w:sz w:val="20"/>
          <w:szCs w:val="20"/>
        </w:rPr>
        <w:t xml:space="preserve">Zakup realizowany w ramach projektu pn.: „Usprawnienie systemu ratownictwa na drogach – etap V” współfinansowanego przez Unię Europejską ze środków Funduszu Spójności w ramach </w:t>
      </w:r>
      <w:r w:rsidRPr="00E128DE">
        <w:rPr>
          <w:rFonts w:ascii="Arial" w:hAnsi="Arial" w:cs="Arial"/>
          <w:bCs/>
          <w:sz w:val="20"/>
          <w:szCs w:val="20"/>
        </w:rPr>
        <w:t xml:space="preserve">Programu Infrastruktura i Środowisko. </w:t>
      </w:r>
      <w:bookmarkStart w:id="6" w:name="_Hlk88734792"/>
      <w:r w:rsidRPr="00E128DE">
        <w:rPr>
          <w:rFonts w:ascii="Arial" w:hAnsi="Arial" w:cs="Arial"/>
          <w:bCs/>
          <w:sz w:val="20"/>
          <w:szCs w:val="20"/>
        </w:rPr>
        <w:t>Wz</w:t>
      </w:r>
      <w:r w:rsidR="00BC5AE7">
        <w:rPr>
          <w:rFonts w:ascii="Arial" w:hAnsi="Arial" w:cs="Arial"/>
          <w:bCs/>
          <w:sz w:val="20"/>
          <w:szCs w:val="20"/>
        </w:rPr>
        <w:t>ory</w:t>
      </w:r>
      <w:r w:rsidRPr="00E128DE">
        <w:rPr>
          <w:rFonts w:ascii="Arial" w:hAnsi="Arial" w:cs="Arial"/>
          <w:bCs/>
          <w:sz w:val="20"/>
          <w:szCs w:val="20"/>
        </w:rPr>
        <w:t xml:space="preserve"> tablicz</w:t>
      </w:r>
      <w:r w:rsidR="00BC5AE7">
        <w:rPr>
          <w:rFonts w:ascii="Arial" w:hAnsi="Arial" w:cs="Arial"/>
          <w:bCs/>
          <w:sz w:val="20"/>
          <w:szCs w:val="20"/>
        </w:rPr>
        <w:t xml:space="preserve">ek: </w:t>
      </w:r>
      <w:r w:rsidRPr="00E128DE">
        <w:rPr>
          <w:rFonts w:ascii="Arial" w:hAnsi="Arial" w:cs="Arial"/>
          <w:bCs/>
          <w:sz w:val="20"/>
          <w:szCs w:val="20"/>
        </w:rPr>
        <w:t xml:space="preserve">pamiątkowej </w:t>
      </w:r>
      <w:bookmarkEnd w:id="6"/>
      <w:r w:rsidR="00BC5AE7">
        <w:rPr>
          <w:rFonts w:ascii="Arial" w:hAnsi="Arial" w:cs="Arial"/>
          <w:bCs/>
          <w:sz w:val="20"/>
          <w:szCs w:val="20"/>
        </w:rPr>
        <w:t xml:space="preserve">oraz informacyjnej </w:t>
      </w:r>
      <w:r w:rsidRPr="00E128DE">
        <w:rPr>
          <w:rFonts w:ascii="Arial" w:hAnsi="Arial" w:cs="Arial"/>
          <w:bCs/>
          <w:sz w:val="20"/>
          <w:szCs w:val="20"/>
        </w:rPr>
        <w:t>określon</w:t>
      </w:r>
      <w:r w:rsidR="00BC5AE7">
        <w:rPr>
          <w:rFonts w:ascii="Arial" w:hAnsi="Arial" w:cs="Arial"/>
          <w:bCs/>
          <w:sz w:val="20"/>
          <w:szCs w:val="20"/>
        </w:rPr>
        <w:t>e</w:t>
      </w:r>
      <w:r w:rsidRPr="00E128DE">
        <w:rPr>
          <w:rFonts w:ascii="Arial" w:hAnsi="Arial" w:cs="Arial"/>
          <w:bCs/>
          <w:sz w:val="20"/>
          <w:szCs w:val="20"/>
        </w:rPr>
        <w:t xml:space="preserve"> </w:t>
      </w:r>
      <w:r w:rsidR="00BC5AE7">
        <w:rPr>
          <w:rFonts w:ascii="Arial" w:hAnsi="Arial" w:cs="Arial"/>
          <w:bCs/>
          <w:sz w:val="20"/>
          <w:szCs w:val="20"/>
        </w:rPr>
        <w:t>są</w:t>
      </w:r>
      <w:r w:rsidRPr="00E128DE">
        <w:rPr>
          <w:rFonts w:ascii="Arial" w:hAnsi="Arial" w:cs="Arial"/>
          <w:bCs/>
          <w:sz w:val="20"/>
          <w:szCs w:val="20"/>
        </w:rPr>
        <w:t xml:space="preserve"> w </w:t>
      </w:r>
      <w:r w:rsidR="00BC5AE7">
        <w:rPr>
          <w:rFonts w:ascii="Arial" w:hAnsi="Arial" w:cs="Arial"/>
          <w:b/>
          <w:sz w:val="20"/>
          <w:szCs w:val="20"/>
        </w:rPr>
        <w:t>Z</w:t>
      </w:r>
      <w:r w:rsidRPr="00E128DE">
        <w:rPr>
          <w:rFonts w:ascii="Arial" w:hAnsi="Arial" w:cs="Arial"/>
          <w:b/>
          <w:sz w:val="20"/>
          <w:szCs w:val="20"/>
        </w:rPr>
        <w:t>ałącznik</w:t>
      </w:r>
      <w:r w:rsidR="00BC5AE7">
        <w:rPr>
          <w:rFonts w:ascii="Arial" w:hAnsi="Arial" w:cs="Arial"/>
          <w:b/>
          <w:sz w:val="20"/>
          <w:szCs w:val="20"/>
        </w:rPr>
        <w:t>ach</w:t>
      </w:r>
      <w:r w:rsidRPr="00E128DE">
        <w:rPr>
          <w:rFonts w:ascii="Arial" w:hAnsi="Arial" w:cs="Arial"/>
          <w:b/>
          <w:sz w:val="20"/>
          <w:szCs w:val="20"/>
        </w:rPr>
        <w:t xml:space="preserve"> nr 9</w:t>
      </w:r>
      <w:r w:rsidR="00BC5AE7">
        <w:rPr>
          <w:rFonts w:ascii="Arial" w:hAnsi="Arial" w:cs="Arial"/>
          <w:b/>
          <w:sz w:val="20"/>
          <w:szCs w:val="20"/>
        </w:rPr>
        <w:t xml:space="preserve"> oraz nr 10</w:t>
      </w:r>
      <w:r w:rsidRPr="00E128DE">
        <w:rPr>
          <w:rFonts w:ascii="Arial" w:hAnsi="Arial" w:cs="Arial"/>
          <w:b/>
          <w:sz w:val="20"/>
          <w:szCs w:val="20"/>
        </w:rPr>
        <w:t xml:space="preserve"> do SWZ</w:t>
      </w:r>
      <w:r w:rsidRPr="00E128DE">
        <w:rPr>
          <w:rFonts w:ascii="Arial" w:hAnsi="Arial" w:cs="Arial"/>
          <w:bCs/>
          <w:sz w:val="20"/>
          <w:szCs w:val="20"/>
        </w:rPr>
        <w:t xml:space="preserve">. Wykaz </w:t>
      </w:r>
      <w:r w:rsidR="00C60131">
        <w:rPr>
          <w:rFonts w:ascii="Arial" w:hAnsi="Arial" w:cs="Arial"/>
          <w:bCs/>
          <w:sz w:val="20"/>
          <w:szCs w:val="20"/>
        </w:rPr>
        <w:t>O</w:t>
      </w:r>
      <w:r w:rsidRPr="00E128DE">
        <w:rPr>
          <w:rFonts w:ascii="Arial" w:hAnsi="Arial" w:cs="Arial"/>
          <w:bCs/>
          <w:sz w:val="20"/>
          <w:szCs w:val="20"/>
        </w:rPr>
        <w:t>dbiorców</w:t>
      </w:r>
      <w:r w:rsidR="00BC5AE7">
        <w:rPr>
          <w:rFonts w:ascii="Arial" w:hAnsi="Arial" w:cs="Arial"/>
          <w:bCs/>
          <w:sz w:val="20"/>
          <w:szCs w:val="20"/>
        </w:rPr>
        <w:t xml:space="preserve"> i </w:t>
      </w:r>
      <w:r w:rsidR="00C60131">
        <w:rPr>
          <w:rFonts w:ascii="Arial" w:hAnsi="Arial" w:cs="Arial"/>
          <w:bCs/>
          <w:sz w:val="20"/>
          <w:szCs w:val="20"/>
        </w:rPr>
        <w:t>U</w:t>
      </w:r>
      <w:r w:rsidR="00BC5AE7">
        <w:rPr>
          <w:rFonts w:ascii="Arial" w:hAnsi="Arial" w:cs="Arial"/>
          <w:bCs/>
          <w:sz w:val="20"/>
          <w:szCs w:val="20"/>
        </w:rPr>
        <w:t>żytkowników</w:t>
      </w:r>
      <w:r w:rsidRPr="00E128DE">
        <w:rPr>
          <w:rFonts w:ascii="Arial" w:hAnsi="Arial" w:cs="Arial"/>
          <w:bCs/>
          <w:sz w:val="20"/>
          <w:szCs w:val="20"/>
        </w:rPr>
        <w:t xml:space="preserve"> stanowi </w:t>
      </w:r>
      <w:r w:rsidRPr="00E128DE">
        <w:rPr>
          <w:rFonts w:ascii="Arial" w:hAnsi="Arial" w:cs="Arial"/>
          <w:b/>
          <w:sz w:val="20"/>
          <w:szCs w:val="20"/>
        </w:rPr>
        <w:t>Załącznik nr 8 do SWZ</w:t>
      </w:r>
      <w:r w:rsidRPr="00E128DE">
        <w:rPr>
          <w:rFonts w:ascii="Arial" w:hAnsi="Arial" w:cs="Arial"/>
          <w:bCs/>
          <w:sz w:val="20"/>
          <w:szCs w:val="20"/>
        </w:rPr>
        <w:t>.</w:t>
      </w:r>
    </w:p>
    <w:p w14:paraId="63DDF0BE" w14:textId="0769CEF7" w:rsidR="0031030A" w:rsidRPr="00E128DE" w:rsidRDefault="0031030A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 xml:space="preserve">Zamawiający posiada na realizację zadania kwotę brutto w wysokości </w:t>
      </w:r>
      <w:r w:rsidR="001B5B0B" w:rsidRPr="00E128DE">
        <w:rPr>
          <w:rFonts w:ascii="Arial" w:hAnsi="Arial" w:cs="Arial"/>
          <w:b/>
          <w:sz w:val="20"/>
          <w:szCs w:val="20"/>
        </w:rPr>
        <w:t>18</w:t>
      </w:r>
      <w:r w:rsidRPr="00E128DE">
        <w:rPr>
          <w:rFonts w:ascii="Arial" w:hAnsi="Arial" w:cs="Arial"/>
          <w:b/>
          <w:sz w:val="20"/>
          <w:szCs w:val="20"/>
        </w:rPr>
        <w:t> </w:t>
      </w:r>
      <w:r w:rsidR="001B5B0B" w:rsidRPr="00E128DE">
        <w:rPr>
          <w:rFonts w:ascii="Arial" w:hAnsi="Arial" w:cs="Arial"/>
          <w:b/>
          <w:sz w:val="20"/>
          <w:szCs w:val="20"/>
        </w:rPr>
        <w:t>9</w:t>
      </w:r>
      <w:r w:rsidRPr="00E128DE">
        <w:rPr>
          <w:rFonts w:ascii="Arial" w:hAnsi="Arial" w:cs="Arial"/>
          <w:b/>
          <w:sz w:val="20"/>
          <w:szCs w:val="20"/>
        </w:rPr>
        <w:t>00 000 zł</w:t>
      </w:r>
      <w:r w:rsidRPr="00E128DE">
        <w:rPr>
          <w:rFonts w:ascii="Arial" w:hAnsi="Arial" w:cs="Arial"/>
          <w:bCs/>
          <w:sz w:val="20"/>
          <w:szCs w:val="20"/>
        </w:rPr>
        <w:t>.</w:t>
      </w:r>
    </w:p>
    <w:p w14:paraId="2897369F" w14:textId="4FE92844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 xml:space="preserve">Zgodnie z art. </w:t>
      </w:r>
      <w:r w:rsidR="00E128DE" w:rsidRPr="00E128DE">
        <w:rPr>
          <w:rFonts w:ascii="Arial" w:hAnsi="Arial" w:cs="Arial"/>
          <w:bCs/>
          <w:sz w:val="20"/>
          <w:szCs w:val="20"/>
        </w:rPr>
        <w:t>101</w:t>
      </w:r>
      <w:r w:rsidRPr="00E128DE">
        <w:rPr>
          <w:rFonts w:ascii="Arial" w:hAnsi="Arial" w:cs="Arial"/>
          <w:bCs/>
          <w:sz w:val="20"/>
          <w:szCs w:val="20"/>
        </w:rPr>
        <w:t xml:space="preserve"> ust. 4 ustawy PZP, w miejscu gdzie przedmiot zamówienia opisany jest za pomocą norm, europejskich ocen technicznych, aprobat, specyfikacji technicznych i systemów referencyjnych technicznych, Zamawiający dopuszcza rozwiązania równoważne opisywanym. Wskazanie równoważności oferowanego rozwiązania zgodnie z art. </w:t>
      </w:r>
      <w:r w:rsidR="00E128DE" w:rsidRPr="00E128DE">
        <w:rPr>
          <w:rFonts w:ascii="Arial" w:hAnsi="Arial" w:cs="Arial"/>
          <w:bCs/>
          <w:sz w:val="20"/>
          <w:szCs w:val="20"/>
        </w:rPr>
        <w:t>101</w:t>
      </w:r>
      <w:r w:rsidRPr="00E128DE">
        <w:rPr>
          <w:rFonts w:ascii="Arial" w:hAnsi="Arial" w:cs="Arial"/>
          <w:bCs/>
          <w:sz w:val="20"/>
          <w:szCs w:val="20"/>
        </w:rPr>
        <w:t xml:space="preserve"> ust. 5 ustawy PZP spoczywa na Wykonawcy.</w:t>
      </w:r>
    </w:p>
    <w:p w14:paraId="10C7A970" w14:textId="3EBA9A1C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>W przypadku opisu za pomocą norm za rozwiązania równoważne uznaje się takie rozwiązania, które zapewniają spełnienie wymagań minimalnych określonych w normie na poziomie nie gorszym niż opisano to w stosownych normach. W przypadku przywołanych w SWZ norm rozumie się normy aktualne.</w:t>
      </w:r>
    </w:p>
    <w:p w14:paraId="6F5C5AC1" w14:textId="52EC9AD2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>W pozostałych przypadkach (opis przedmiotu zamówienia za pomocą europejskich ocen technicznych, aprobat, specyfikacji technicznych i systemów referencyjnych technicznych) za równoważny uważa się taki produkt, materiał czy system o parametrach technicznych, funkcjonalnych i jakościowych nie gorszych niż wymienione w opisie przedmiotu zamówienia.</w:t>
      </w:r>
    </w:p>
    <w:p w14:paraId="7CCA76F6" w14:textId="77777777" w:rsidR="00497A91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V.</w:t>
      </w:r>
      <w:r w:rsidRPr="004467F9">
        <w:rPr>
          <w:rFonts w:ascii="Arial" w:hAnsi="Arial" w:cs="Arial"/>
          <w:b/>
          <w:sz w:val="20"/>
        </w:rPr>
        <w:tab/>
      </w:r>
      <w:r w:rsidR="0042582D" w:rsidRPr="004467F9">
        <w:rPr>
          <w:rFonts w:ascii="Arial" w:hAnsi="Arial" w:cs="Arial"/>
          <w:b/>
          <w:sz w:val="20"/>
        </w:rPr>
        <w:t>PODWY</w:t>
      </w:r>
      <w:r w:rsidR="00E8086A" w:rsidRPr="004467F9">
        <w:rPr>
          <w:rFonts w:ascii="Arial" w:hAnsi="Arial" w:cs="Arial"/>
          <w:b/>
          <w:sz w:val="20"/>
        </w:rPr>
        <w:t>KO</w:t>
      </w:r>
      <w:r w:rsidR="00CF6AE5" w:rsidRPr="004467F9">
        <w:rPr>
          <w:rFonts w:ascii="Arial" w:hAnsi="Arial" w:cs="Arial"/>
          <w:b/>
          <w:sz w:val="20"/>
        </w:rPr>
        <w:t>NAWSTWO</w:t>
      </w:r>
    </w:p>
    <w:p w14:paraId="7E42AF47" w14:textId="27BD93B2" w:rsidR="002828C8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F4B36FE" w14:textId="2ED7D407" w:rsidR="002828C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Zamawiający nie zastrzega obowiązku osobistego wykonania przez Wykonawcę kluczowych części zamówienia. </w:t>
      </w:r>
    </w:p>
    <w:p w14:paraId="6389A662" w14:textId="28EDEB82" w:rsidR="002828C8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 xml:space="preserve">Zamawiający wymaga, aby w przypadku powierzenia części zamówienia podwykonawcom, Wykonawca wskazał w ofercie części zamówienia, których wykonanie zamierza powierzyć </w:t>
      </w:r>
      <w:r w:rsidR="002828C8" w:rsidRPr="006875BF">
        <w:rPr>
          <w:rFonts w:ascii="Arial" w:hAnsi="Arial" w:cs="Arial"/>
          <w:sz w:val="20"/>
        </w:rPr>
        <w:lastRenderedPageBreak/>
        <w:t>podwykonawcom oraz podał (o ile są mu wiadome na tym etapie) nazwy (firmy) tych podwykonawców.</w:t>
      </w:r>
    </w:p>
    <w:p w14:paraId="32C0DDF6" w14:textId="77777777" w:rsidR="00083431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6875BF">
        <w:rPr>
          <w:rFonts w:ascii="Arial" w:hAnsi="Arial" w:cs="Arial"/>
          <w:b/>
          <w:sz w:val="20"/>
        </w:rPr>
        <w:t>4.</w:t>
      </w:r>
      <w:r w:rsidRPr="006875BF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Powierzenie części zamówienia podwykonawcom nie zwalnia Wykonawcy</w:t>
      </w:r>
      <w:r w:rsidR="00ED1ADC" w:rsidRPr="006875BF">
        <w:rPr>
          <w:rFonts w:ascii="Arial" w:hAnsi="Arial" w:cs="Arial"/>
          <w:sz w:val="20"/>
        </w:rPr>
        <w:t xml:space="preserve"> </w:t>
      </w:r>
      <w:r w:rsidR="002828C8" w:rsidRPr="006875BF">
        <w:rPr>
          <w:rFonts w:ascii="Arial" w:hAnsi="Arial" w:cs="Arial"/>
          <w:sz w:val="20"/>
        </w:rPr>
        <w:t>z odpowiedzialności za należyte wykonanie zamówienia.</w:t>
      </w:r>
    </w:p>
    <w:p w14:paraId="2C0FF079" w14:textId="77777777" w:rsidR="00E8086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VI.</w:t>
      </w:r>
      <w:r w:rsidRPr="004467F9">
        <w:rPr>
          <w:rFonts w:ascii="Arial" w:hAnsi="Arial" w:cs="Arial"/>
          <w:b/>
          <w:sz w:val="20"/>
        </w:rPr>
        <w:tab/>
      </w:r>
      <w:r w:rsidR="00E8086A" w:rsidRPr="004467F9">
        <w:rPr>
          <w:rFonts w:ascii="Arial" w:hAnsi="Arial" w:cs="Arial"/>
          <w:b/>
          <w:sz w:val="20"/>
        </w:rPr>
        <w:t>TERMIN WYKONANIA ZAMÓWIENIA</w:t>
      </w:r>
    </w:p>
    <w:p w14:paraId="7953FA72" w14:textId="6A607A89" w:rsidR="00A73229" w:rsidRPr="0031030A" w:rsidRDefault="00CC047F" w:rsidP="00EB1562">
      <w:pPr>
        <w:pStyle w:val="pkt"/>
        <w:spacing w:before="240" w:after="0"/>
        <w:ind w:left="426" w:firstLine="0"/>
        <w:rPr>
          <w:rFonts w:ascii="Arial" w:hAnsi="Arial" w:cs="Arial"/>
          <w:sz w:val="20"/>
        </w:rPr>
      </w:pPr>
      <w:bookmarkStart w:id="7" w:name="_Hlk69901000"/>
      <w:r w:rsidRPr="0031030A">
        <w:rPr>
          <w:rFonts w:ascii="Arial" w:hAnsi="Arial" w:cs="Arial"/>
          <w:sz w:val="20"/>
        </w:rPr>
        <w:t xml:space="preserve">Termin </w:t>
      </w:r>
      <w:r w:rsidR="0031030A">
        <w:rPr>
          <w:rFonts w:ascii="Arial" w:hAnsi="Arial" w:cs="Arial"/>
          <w:sz w:val="20"/>
        </w:rPr>
        <w:t>wykonania</w:t>
      </w:r>
      <w:r w:rsidRPr="0031030A">
        <w:rPr>
          <w:rFonts w:ascii="Arial" w:hAnsi="Arial" w:cs="Arial"/>
          <w:sz w:val="20"/>
        </w:rPr>
        <w:t xml:space="preserve"> zamówienia</w:t>
      </w:r>
      <w:r w:rsidR="00A73229" w:rsidRPr="0031030A">
        <w:rPr>
          <w:rFonts w:ascii="Arial" w:hAnsi="Arial" w:cs="Arial"/>
          <w:sz w:val="20"/>
        </w:rPr>
        <w:t>:</w:t>
      </w:r>
      <w:r w:rsidR="00300734" w:rsidRPr="0031030A">
        <w:rPr>
          <w:rFonts w:ascii="Arial" w:hAnsi="Arial" w:cs="Arial"/>
          <w:sz w:val="20"/>
        </w:rPr>
        <w:t xml:space="preserve"> </w:t>
      </w:r>
      <w:r w:rsidR="00003587">
        <w:rPr>
          <w:rFonts w:ascii="Arial" w:hAnsi="Arial" w:cs="Arial"/>
          <w:b/>
          <w:bCs/>
          <w:sz w:val="20"/>
        </w:rPr>
        <w:t>31</w:t>
      </w:r>
      <w:r w:rsidR="00290422" w:rsidRPr="0031030A">
        <w:rPr>
          <w:rFonts w:ascii="Arial" w:hAnsi="Arial" w:cs="Arial"/>
          <w:b/>
          <w:bCs/>
          <w:sz w:val="20"/>
        </w:rPr>
        <w:t>.</w:t>
      </w:r>
      <w:r w:rsidR="00003587">
        <w:rPr>
          <w:rFonts w:ascii="Arial" w:hAnsi="Arial" w:cs="Arial"/>
          <w:b/>
          <w:bCs/>
          <w:sz w:val="20"/>
        </w:rPr>
        <w:t>05</w:t>
      </w:r>
      <w:r w:rsidR="00290422" w:rsidRPr="0031030A">
        <w:rPr>
          <w:rFonts w:ascii="Arial" w:hAnsi="Arial" w:cs="Arial"/>
          <w:b/>
          <w:bCs/>
          <w:sz w:val="20"/>
        </w:rPr>
        <w:t>.202</w:t>
      </w:r>
      <w:r w:rsidR="00003587">
        <w:rPr>
          <w:rFonts w:ascii="Arial" w:hAnsi="Arial" w:cs="Arial"/>
          <w:b/>
          <w:bCs/>
          <w:sz w:val="20"/>
        </w:rPr>
        <w:t xml:space="preserve">3 </w:t>
      </w:r>
      <w:r w:rsidR="00290422" w:rsidRPr="0031030A">
        <w:rPr>
          <w:rFonts w:ascii="Arial" w:hAnsi="Arial" w:cs="Arial"/>
          <w:b/>
          <w:bCs/>
          <w:sz w:val="20"/>
        </w:rPr>
        <w:t>r.</w:t>
      </w:r>
      <w:r w:rsidR="00290422" w:rsidRPr="0031030A">
        <w:rPr>
          <w:rFonts w:ascii="Arial" w:hAnsi="Arial" w:cs="Arial"/>
          <w:sz w:val="20"/>
        </w:rPr>
        <w:t xml:space="preserve"> </w:t>
      </w:r>
      <w:bookmarkEnd w:id="7"/>
      <w:r w:rsidR="00C77E1D" w:rsidRPr="00C77E1D">
        <w:rPr>
          <w:rFonts w:ascii="Arial" w:hAnsi="Arial" w:cs="Arial"/>
          <w:sz w:val="20"/>
        </w:rPr>
        <w:t>Termin rozpoczęcia wydawania</w:t>
      </w:r>
      <w:r w:rsidR="00C77E1D">
        <w:rPr>
          <w:rFonts w:ascii="Arial" w:hAnsi="Arial" w:cs="Arial"/>
          <w:sz w:val="20"/>
        </w:rPr>
        <w:t xml:space="preserve"> przedmiotu umowy</w:t>
      </w:r>
      <w:r w:rsidR="00C77E1D" w:rsidRPr="00C77E1D">
        <w:rPr>
          <w:rFonts w:ascii="Arial" w:hAnsi="Arial" w:cs="Arial"/>
          <w:sz w:val="20"/>
        </w:rPr>
        <w:t xml:space="preserve"> określa się na 03.04.2023 r. i odnosi się do najwcześniejszego możliwego terminu odbioru faktycznego przedmiotu umowy.</w:t>
      </w:r>
    </w:p>
    <w:p w14:paraId="25BBDA22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VII.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WARUNKI UDZIAŁU W POSTĘPOWANIU</w:t>
      </w:r>
    </w:p>
    <w:p w14:paraId="32AC016D" w14:textId="77777777" w:rsidR="003544E7" w:rsidRPr="004467F9" w:rsidRDefault="001168E2" w:rsidP="004467F9">
      <w:pPr>
        <w:pStyle w:val="pkt"/>
        <w:spacing w:before="240" w:after="0"/>
        <w:ind w:left="426" w:hanging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>1.</w:t>
      </w: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ab/>
      </w:r>
      <w:r w:rsidR="003544E7" w:rsidRPr="004467F9">
        <w:rPr>
          <w:rFonts w:ascii="Arial" w:hAnsi="Arial" w:cs="Arial"/>
          <w:sz w:val="20"/>
        </w:rPr>
        <w:t>O udzielenie zamówienia mogą ubiegać się Wykonawcy, którzy nie podlegają wykluczeniu</w:t>
      </w:r>
      <w:r w:rsidR="00CA06FA" w:rsidRPr="004467F9">
        <w:rPr>
          <w:rFonts w:ascii="Arial" w:hAnsi="Arial" w:cs="Arial"/>
          <w:sz w:val="20"/>
        </w:rPr>
        <w:t>, na zasadach określonych w Rozdziale VI</w:t>
      </w:r>
      <w:r w:rsidR="00E248BB" w:rsidRPr="004467F9">
        <w:rPr>
          <w:rFonts w:ascii="Arial" w:hAnsi="Arial" w:cs="Arial"/>
          <w:sz w:val="20"/>
        </w:rPr>
        <w:t>I</w:t>
      </w:r>
      <w:r w:rsidR="00CA06FA" w:rsidRPr="004467F9">
        <w:rPr>
          <w:rFonts w:ascii="Arial" w:hAnsi="Arial" w:cs="Arial"/>
          <w:sz w:val="20"/>
        </w:rPr>
        <w:t>I SWZ,</w:t>
      </w:r>
      <w:r w:rsidR="003544E7" w:rsidRPr="004467F9">
        <w:rPr>
          <w:rFonts w:ascii="Arial" w:hAnsi="Arial" w:cs="Arial"/>
          <w:sz w:val="20"/>
        </w:rPr>
        <w:t xml:space="preserve"> oraz spełniają określone przez </w:t>
      </w:r>
      <w:r w:rsidR="00334FF0" w:rsidRPr="004467F9">
        <w:rPr>
          <w:rFonts w:ascii="Arial" w:hAnsi="Arial" w:cs="Arial"/>
          <w:sz w:val="20"/>
        </w:rPr>
        <w:t>Z</w:t>
      </w:r>
      <w:r w:rsidR="003544E7" w:rsidRPr="004467F9">
        <w:rPr>
          <w:rFonts w:ascii="Arial" w:hAnsi="Arial" w:cs="Arial"/>
          <w:sz w:val="20"/>
        </w:rPr>
        <w:t>amawiającego warunki</w:t>
      </w:r>
      <w:r w:rsidR="003544E7" w:rsidRPr="004467F9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 xml:space="preserve">udziału w </w:t>
      </w:r>
      <w:r w:rsidR="003544E7" w:rsidRPr="004467F9">
        <w:rPr>
          <w:rFonts w:ascii="Arial" w:hAnsi="Arial" w:cs="Arial"/>
          <w:bCs/>
          <w:sz w:val="20"/>
        </w:rPr>
        <w:t>postępowaniu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>.</w:t>
      </w:r>
    </w:p>
    <w:p w14:paraId="0BBF797C" w14:textId="77777777" w:rsidR="00374B1F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bookmarkStart w:id="8" w:name="bookmark3"/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74B1F" w:rsidRPr="004467F9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8"/>
    </w:p>
    <w:p w14:paraId="4BA43714" w14:textId="204410B0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1)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zdolności do występowania w obrocie gospodarczym:</w:t>
      </w:r>
    </w:p>
    <w:p w14:paraId="75E1DA78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487367C" w14:textId="6E40FB03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b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2)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02422DDC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FE5F94F" w14:textId="77777777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3)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sytuacji ekonomicznej lub finansowej:</w:t>
      </w:r>
    </w:p>
    <w:p w14:paraId="749A21DE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8122E25" w14:textId="77777777" w:rsidR="00E3783F" w:rsidRPr="0017513A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4)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5E7E59" w:rsidRPr="0017513A">
        <w:rPr>
          <w:rFonts w:ascii="Arial" w:hAnsi="Arial" w:cs="Arial"/>
          <w:b/>
          <w:sz w:val="20"/>
        </w:rPr>
        <w:t>zdol</w:t>
      </w:r>
      <w:r w:rsidR="00406C21" w:rsidRPr="0017513A">
        <w:rPr>
          <w:rFonts w:ascii="Arial" w:hAnsi="Arial" w:cs="Arial"/>
          <w:b/>
          <w:sz w:val="20"/>
        </w:rPr>
        <w:t>ności technicznej lub zawodowej</w:t>
      </w:r>
      <w:r w:rsidR="00300734" w:rsidRPr="0017513A">
        <w:rPr>
          <w:rFonts w:ascii="Arial" w:hAnsi="Arial" w:cs="Arial"/>
          <w:b/>
          <w:sz w:val="20"/>
        </w:rPr>
        <w:t>:</w:t>
      </w:r>
    </w:p>
    <w:p w14:paraId="4C811BE1" w14:textId="774E1CEF" w:rsidR="00994C5C" w:rsidRPr="0017513A" w:rsidRDefault="00DE79C1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7513A">
        <w:rPr>
          <w:rFonts w:ascii="Arial" w:hAnsi="Arial" w:cs="Arial"/>
          <w:sz w:val="20"/>
          <w:szCs w:val="20"/>
          <w:lang w:val="pl-PL"/>
        </w:rPr>
        <w:t>Wykonawca spełni warunek, jeżeli wykaże że</w:t>
      </w:r>
      <w:r w:rsidR="0091307E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994C5C" w:rsidRPr="0017513A">
        <w:rPr>
          <w:rFonts w:ascii="Arial" w:hAnsi="Arial" w:cs="Arial"/>
          <w:sz w:val="20"/>
          <w:szCs w:val="20"/>
          <w:lang w:val="pl-PL"/>
        </w:rPr>
        <w:t xml:space="preserve">w okresie ostatnich </w:t>
      </w:r>
      <w:r w:rsidR="00FA2773" w:rsidRPr="0017513A">
        <w:rPr>
          <w:rFonts w:ascii="Arial" w:hAnsi="Arial" w:cs="Arial"/>
          <w:sz w:val="20"/>
          <w:szCs w:val="20"/>
          <w:lang w:val="pl-PL"/>
        </w:rPr>
        <w:t>3</w:t>
      </w:r>
      <w:r w:rsidR="00994C5C" w:rsidRPr="0017513A">
        <w:rPr>
          <w:rFonts w:ascii="Arial" w:hAnsi="Arial" w:cs="Arial"/>
          <w:sz w:val="20"/>
          <w:szCs w:val="20"/>
          <w:lang w:val="pl-PL"/>
        </w:rPr>
        <w:t xml:space="preserve"> lat przed upływem terminu składania ofert, a jeżeli okres prowadzenia działalności jest krótszy </w:t>
      </w:r>
      <w:r w:rsidR="001168E2" w:rsidRPr="0017513A">
        <w:rPr>
          <w:rFonts w:ascii="Arial" w:hAnsi="Arial" w:cs="Arial"/>
          <w:sz w:val="20"/>
          <w:szCs w:val="20"/>
          <w:lang w:val="pl-PL"/>
        </w:rPr>
        <w:t>-</w:t>
      </w:r>
      <w:r w:rsidR="00994C5C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EB7FEB" w:rsidRPr="0017513A">
        <w:rPr>
          <w:rFonts w:ascii="Arial" w:hAnsi="Arial" w:cs="Arial"/>
          <w:sz w:val="20"/>
          <w:szCs w:val="20"/>
          <w:lang w:val="pl-PL"/>
        </w:rPr>
        <w:t>w tym okresie, wykonał należycie co najmniej</w:t>
      </w:r>
      <w:r w:rsidR="00D902FB" w:rsidRPr="0017513A">
        <w:rPr>
          <w:rFonts w:ascii="Arial" w:hAnsi="Arial" w:cs="Arial"/>
          <w:caps/>
          <w:sz w:val="20"/>
          <w:szCs w:val="20"/>
        </w:rPr>
        <w:t xml:space="preserve"> </w:t>
      </w:r>
      <w:r w:rsidR="0017513A" w:rsidRPr="0017513A">
        <w:rPr>
          <w:rFonts w:ascii="Arial" w:hAnsi="Arial" w:cs="Arial"/>
          <w:sz w:val="20"/>
          <w:szCs w:val="20"/>
        </w:rPr>
        <w:t>jedną</w:t>
      </w:r>
      <w:r w:rsidR="0026426C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517664" w:rsidRPr="0017513A">
        <w:rPr>
          <w:rFonts w:ascii="Arial" w:hAnsi="Arial" w:cs="Arial"/>
          <w:sz w:val="20"/>
          <w:szCs w:val="20"/>
          <w:lang w:val="pl-PL"/>
        </w:rPr>
        <w:t xml:space="preserve">dostawę </w:t>
      </w:r>
      <w:r w:rsidR="00003587">
        <w:rPr>
          <w:rFonts w:ascii="Arial" w:hAnsi="Arial" w:cs="Arial"/>
          <w:sz w:val="20"/>
          <w:szCs w:val="20"/>
          <w:lang w:val="pl-PL"/>
        </w:rPr>
        <w:t>minimum pięciu</w:t>
      </w:r>
      <w:r w:rsidR="0031030A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17513A" w:rsidRPr="0017513A">
        <w:rPr>
          <w:rFonts w:ascii="Arial" w:hAnsi="Arial" w:cs="Arial"/>
          <w:sz w:val="20"/>
          <w:szCs w:val="20"/>
          <w:lang w:val="pl-PL"/>
        </w:rPr>
        <w:t>samochodów</w:t>
      </w:r>
      <w:r w:rsidR="0031030A" w:rsidRPr="0017513A">
        <w:rPr>
          <w:rFonts w:ascii="Arial" w:hAnsi="Arial" w:cs="Arial"/>
          <w:sz w:val="20"/>
          <w:szCs w:val="20"/>
          <w:lang w:val="pl-PL"/>
        </w:rPr>
        <w:t xml:space="preserve"> pożarnicz</w:t>
      </w:r>
      <w:r w:rsidR="0017513A" w:rsidRPr="0017513A">
        <w:rPr>
          <w:rFonts w:ascii="Arial" w:hAnsi="Arial" w:cs="Arial"/>
          <w:sz w:val="20"/>
          <w:szCs w:val="20"/>
          <w:lang w:val="pl-PL"/>
        </w:rPr>
        <w:t>ych</w:t>
      </w:r>
      <w:r w:rsidR="00517664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31030A" w:rsidRPr="0017513A">
        <w:rPr>
          <w:rFonts w:ascii="Arial" w:hAnsi="Arial" w:cs="Arial"/>
          <w:sz w:val="20"/>
          <w:szCs w:val="20"/>
          <w:lang w:val="pl-PL"/>
        </w:rPr>
        <w:t>ratowniczo-gaśnicz</w:t>
      </w:r>
      <w:r w:rsidR="0017513A" w:rsidRPr="0017513A">
        <w:rPr>
          <w:rFonts w:ascii="Arial" w:hAnsi="Arial" w:cs="Arial"/>
          <w:sz w:val="20"/>
          <w:szCs w:val="20"/>
          <w:lang w:val="pl-PL"/>
        </w:rPr>
        <w:t>ych</w:t>
      </w:r>
      <w:r w:rsidR="0031030A" w:rsidRPr="0017513A">
        <w:rPr>
          <w:rFonts w:ascii="Arial" w:hAnsi="Arial" w:cs="Arial"/>
          <w:sz w:val="20"/>
          <w:szCs w:val="20"/>
          <w:lang w:val="pl-PL"/>
        </w:rPr>
        <w:t xml:space="preserve"> lub specjaln</w:t>
      </w:r>
      <w:r w:rsidR="0017513A" w:rsidRPr="0017513A">
        <w:rPr>
          <w:rFonts w:ascii="Arial" w:hAnsi="Arial" w:cs="Arial"/>
          <w:sz w:val="20"/>
          <w:szCs w:val="20"/>
          <w:lang w:val="pl-PL"/>
        </w:rPr>
        <w:t>ych</w:t>
      </w:r>
      <w:r w:rsidR="0031030A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517664" w:rsidRPr="0017513A">
        <w:rPr>
          <w:rFonts w:ascii="Arial" w:hAnsi="Arial" w:cs="Arial"/>
          <w:sz w:val="20"/>
          <w:szCs w:val="20"/>
          <w:lang w:val="pl-PL"/>
        </w:rPr>
        <w:t xml:space="preserve">na kwotę nie mniejszą niż </w:t>
      </w:r>
      <w:r w:rsidR="00003587">
        <w:rPr>
          <w:rFonts w:ascii="Arial" w:hAnsi="Arial" w:cs="Arial"/>
          <w:sz w:val="20"/>
          <w:szCs w:val="20"/>
          <w:lang w:val="pl-PL"/>
        </w:rPr>
        <w:t>4</w:t>
      </w:r>
      <w:r w:rsidR="00496BF8" w:rsidRPr="0017513A">
        <w:rPr>
          <w:rFonts w:ascii="Arial" w:hAnsi="Arial" w:cs="Arial"/>
          <w:sz w:val="20"/>
          <w:szCs w:val="20"/>
          <w:lang w:val="pl-PL"/>
        </w:rPr>
        <w:t xml:space="preserve"> 0</w:t>
      </w:r>
      <w:r w:rsidR="00517664" w:rsidRPr="0017513A">
        <w:rPr>
          <w:rFonts w:ascii="Arial" w:hAnsi="Arial" w:cs="Arial"/>
          <w:sz w:val="20"/>
          <w:szCs w:val="20"/>
          <w:lang w:val="pl-PL"/>
        </w:rPr>
        <w:t>00 000 zł</w:t>
      </w:r>
      <w:r w:rsidR="0026426C" w:rsidRPr="0017513A">
        <w:rPr>
          <w:rFonts w:ascii="Arial" w:hAnsi="Arial" w:cs="Arial"/>
          <w:sz w:val="20"/>
          <w:szCs w:val="20"/>
          <w:lang w:val="pl-PL"/>
        </w:rPr>
        <w:t>.</w:t>
      </w:r>
      <w:r w:rsidR="00CE4DCA">
        <w:rPr>
          <w:rFonts w:ascii="Arial" w:hAnsi="Arial" w:cs="Arial"/>
          <w:sz w:val="20"/>
          <w:szCs w:val="20"/>
          <w:lang w:val="pl-PL"/>
        </w:rPr>
        <w:t xml:space="preserve"> </w:t>
      </w:r>
      <w:r w:rsidR="00CE4DCA" w:rsidRPr="00CE4DCA">
        <w:rPr>
          <w:rFonts w:ascii="Arial" w:hAnsi="Arial" w:cs="Arial"/>
          <w:i/>
          <w:iCs/>
          <w:sz w:val="20"/>
          <w:szCs w:val="20"/>
          <w:lang w:val="pl-PL"/>
        </w:rPr>
        <w:t>UWAGA! Jeżeli wartość dostaw jest podana w innej walucie niż PLN, Wykonawca powinien ją przeliczyć na PLN według kursu z dnia publikacji ogłoszenia o zamówieniu w Dzienniku Urzędowym Unii Europejskiej.</w:t>
      </w:r>
    </w:p>
    <w:p w14:paraId="101769CC" w14:textId="7857C829" w:rsidR="0038702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3.</w:t>
      </w:r>
      <w:r w:rsidRPr="004467F9">
        <w:rPr>
          <w:rFonts w:ascii="Arial" w:hAnsi="Arial" w:cs="Arial"/>
          <w:b/>
          <w:bCs/>
          <w:sz w:val="20"/>
        </w:rPr>
        <w:tab/>
      </w:r>
      <w:r w:rsidR="00130206" w:rsidRPr="004467F9">
        <w:rPr>
          <w:rFonts w:ascii="Arial" w:hAnsi="Arial" w:cs="Arial"/>
          <w:bCs/>
          <w:sz w:val="20"/>
        </w:rPr>
        <w:t xml:space="preserve">Zamawiający, w stosunku do Wykonawców wspólnie ubiegających się o udzielenie zamówienia, w </w:t>
      </w:r>
      <w:r w:rsidR="00035650">
        <w:rPr>
          <w:rFonts w:ascii="Arial" w:hAnsi="Arial" w:cs="Arial"/>
          <w:bCs/>
          <w:sz w:val="20"/>
        </w:rPr>
        <w:t> </w:t>
      </w:r>
      <w:r w:rsidR="00130206" w:rsidRPr="004467F9">
        <w:rPr>
          <w:rFonts w:ascii="Arial" w:hAnsi="Arial" w:cs="Arial"/>
          <w:bCs/>
          <w:sz w:val="20"/>
        </w:rPr>
        <w:t xml:space="preserve">odniesieniu do warunku dotyczącego zdolności technicznej lub zawodowej dopuszcza łączne spełnianie </w:t>
      </w:r>
      <w:r w:rsidR="00130206" w:rsidRPr="004467F9">
        <w:rPr>
          <w:rFonts w:ascii="Arial" w:hAnsi="Arial" w:cs="Arial"/>
          <w:sz w:val="20"/>
        </w:rPr>
        <w:t>warunku</w:t>
      </w:r>
      <w:r w:rsidR="00130206" w:rsidRPr="004467F9">
        <w:rPr>
          <w:rFonts w:ascii="Arial" w:hAnsi="Arial" w:cs="Arial"/>
          <w:bCs/>
          <w:sz w:val="20"/>
        </w:rPr>
        <w:t xml:space="preserve"> przez Wykonawców.</w:t>
      </w:r>
    </w:p>
    <w:p w14:paraId="6D426F87" w14:textId="5AA6D005" w:rsidR="00ED4DE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4.</w:t>
      </w:r>
      <w:r w:rsidRPr="004467F9">
        <w:rPr>
          <w:rFonts w:ascii="Arial" w:hAnsi="Arial" w:cs="Arial"/>
          <w:b/>
          <w:bCs/>
          <w:sz w:val="20"/>
        </w:rPr>
        <w:tab/>
      </w:r>
      <w:r w:rsidR="00ED4DE5" w:rsidRPr="004467F9">
        <w:rPr>
          <w:rFonts w:ascii="Arial" w:hAnsi="Arial" w:cs="Arial"/>
          <w:sz w:val="20"/>
        </w:rPr>
        <w:t xml:space="preserve">Zamawiający może na każdym etapie postępowania, uznać, że wykonawca nie posiada wymaganych zdolności, jeżeli posiadanie przez wykonawcę sprzecznych interesów, w </w:t>
      </w:r>
      <w:r w:rsidR="00035650">
        <w:rPr>
          <w:rFonts w:ascii="Arial" w:hAnsi="Arial" w:cs="Arial"/>
          <w:sz w:val="20"/>
        </w:rPr>
        <w:t> </w:t>
      </w:r>
      <w:r w:rsidR="00ED4DE5" w:rsidRPr="004467F9">
        <w:rPr>
          <w:rFonts w:ascii="Arial" w:hAnsi="Arial" w:cs="Arial"/>
          <w:sz w:val="20"/>
        </w:rPr>
        <w:t>szczególności zaangażowanie zasobów technicznych lub zawodowych wykonawcy w inne przedsięwzięcia gospodarcze wykonawcy może mieć negatywny wpływ na realizację zamówienia.</w:t>
      </w:r>
    </w:p>
    <w:p w14:paraId="28BD85A1" w14:textId="77777777" w:rsidR="009051D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iCs/>
          <w:sz w:val="20"/>
        </w:rPr>
      </w:pPr>
      <w:r w:rsidRPr="004467F9">
        <w:rPr>
          <w:rFonts w:ascii="Arial" w:hAnsi="Arial" w:cs="Arial"/>
          <w:b/>
          <w:iCs/>
          <w:sz w:val="20"/>
        </w:rPr>
        <w:t>VIII.</w:t>
      </w:r>
      <w:r w:rsidRPr="004467F9">
        <w:rPr>
          <w:rFonts w:ascii="Arial" w:hAnsi="Arial" w:cs="Arial"/>
          <w:b/>
          <w:iCs/>
          <w:sz w:val="20"/>
        </w:rPr>
        <w:tab/>
      </w:r>
      <w:r w:rsidR="00A76ADE" w:rsidRPr="004467F9">
        <w:rPr>
          <w:rFonts w:ascii="Arial" w:hAnsi="Arial" w:cs="Arial"/>
          <w:b/>
          <w:sz w:val="20"/>
        </w:rPr>
        <w:t>PODSTAWY WYKLUCZENIA Z POSTĘPOWANIA</w:t>
      </w:r>
    </w:p>
    <w:p w14:paraId="09BC476F" w14:textId="77777777" w:rsidR="00F4348D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B0A07" w:rsidRPr="004467F9">
        <w:rPr>
          <w:rFonts w:ascii="Arial" w:hAnsi="Arial" w:cs="Arial"/>
          <w:sz w:val="20"/>
        </w:rPr>
        <w:t>Z postępowania o udzi</w:t>
      </w:r>
      <w:r w:rsidR="00751997" w:rsidRPr="004467F9">
        <w:rPr>
          <w:rFonts w:ascii="Arial" w:hAnsi="Arial" w:cs="Arial"/>
          <w:sz w:val="20"/>
        </w:rPr>
        <w:t>elenie zamówienia wyklucza się W</w:t>
      </w:r>
      <w:r w:rsidR="00FB0A07" w:rsidRPr="004467F9">
        <w:rPr>
          <w:rFonts w:ascii="Arial" w:hAnsi="Arial" w:cs="Arial"/>
          <w:sz w:val="20"/>
        </w:rPr>
        <w:t>ykonawc</w:t>
      </w:r>
      <w:r w:rsidR="001A1386" w:rsidRPr="004467F9">
        <w:rPr>
          <w:rFonts w:ascii="Arial" w:hAnsi="Arial" w:cs="Arial"/>
          <w:sz w:val="20"/>
        </w:rPr>
        <w:t>ów</w:t>
      </w:r>
      <w:r w:rsidR="00FB0A07" w:rsidRPr="004467F9">
        <w:rPr>
          <w:rFonts w:ascii="Arial" w:hAnsi="Arial" w:cs="Arial"/>
          <w:sz w:val="20"/>
        </w:rPr>
        <w:t>, w stosunku do któr</w:t>
      </w:r>
      <w:r w:rsidR="001A1386" w:rsidRPr="004467F9">
        <w:rPr>
          <w:rFonts w:ascii="Arial" w:hAnsi="Arial" w:cs="Arial"/>
          <w:sz w:val="20"/>
        </w:rPr>
        <w:t>ych</w:t>
      </w:r>
      <w:r w:rsidR="00FB0A07" w:rsidRPr="004467F9">
        <w:rPr>
          <w:rFonts w:ascii="Arial" w:hAnsi="Arial" w:cs="Arial"/>
          <w:sz w:val="20"/>
        </w:rPr>
        <w:t xml:space="preserve"> zachodzi którakolwiek z okoliczności</w:t>
      </w:r>
      <w:r w:rsidR="001A1386" w:rsidRPr="004467F9">
        <w:rPr>
          <w:rFonts w:ascii="Arial" w:hAnsi="Arial" w:cs="Arial"/>
          <w:sz w:val="20"/>
        </w:rPr>
        <w:t xml:space="preserve"> wskazanych:</w:t>
      </w:r>
    </w:p>
    <w:p w14:paraId="170D2DEA" w14:textId="3B32A965" w:rsidR="00E84975" w:rsidRDefault="001A1386" w:rsidP="009A386B">
      <w:pPr>
        <w:pStyle w:val="pkt"/>
        <w:numPr>
          <w:ilvl w:val="0"/>
          <w:numId w:val="43"/>
        </w:numPr>
        <w:spacing w:before="0" w:after="0"/>
        <w:ind w:left="851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 xml:space="preserve">w art. </w:t>
      </w:r>
      <w:r w:rsidR="002E52D9" w:rsidRPr="004467F9">
        <w:rPr>
          <w:rFonts w:ascii="Arial" w:hAnsi="Arial" w:cs="Arial"/>
          <w:sz w:val="20"/>
        </w:rPr>
        <w:t xml:space="preserve">108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590C07">
        <w:rPr>
          <w:rFonts w:ascii="Arial" w:hAnsi="Arial" w:cs="Arial"/>
          <w:sz w:val="20"/>
        </w:rPr>
        <w:t xml:space="preserve"> tj. Wykonawcę:</w:t>
      </w:r>
    </w:p>
    <w:p w14:paraId="24706DF4" w14:textId="77777777" w:rsidR="00590C07" w:rsidRPr="00590C07" w:rsidRDefault="00590C07" w:rsidP="00590C07">
      <w:pPr>
        <w:pStyle w:val="pkt"/>
        <w:numPr>
          <w:ilvl w:val="0"/>
          <w:numId w:val="40"/>
        </w:numPr>
        <w:spacing w:after="0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będącego osobą fizyczną, którego prawomocnie skazano za przestępstwo:</w:t>
      </w:r>
    </w:p>
    <w:p w14:paraId="0836ECEE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3E2C1E48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handlu ludźmi, o którym mowa w art. 189a Kodeksu karnego,</w:t>
      </w:r>
    </w:p>
    <w:p w14:paraId="3D92965C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3B9F17F8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167690C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lastRenderedPageBreak/>
        <w:t>o charakterze terrorystycznym, o którym mowa w art. 115 § 20 Kodeksu karnego, lub mające na celu popełnienie tego przestępstwa,</w:t>
      </w:r>
    </w:p>
    <w:p w14:paraId="5735D709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478760C4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F9819A5" w14:textId="77777777" w:rsidR="00590C07" w:rsidRPr="00590C07" w:rsidRDefault="00590C07" w:rsidP="009A386B">
      <w:pPr>
        <w:pStyle w:val="pkt"/>
        <w:numPr>
          <w:ilvl w:val="0"/>
          <w:numId w:val="44"/>
        </w:numPr>
        <w:spacing w:after="0"/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91C8BA1" w14:textId="74FD1427" w:rsidR="00590C07" w:rsidRPr="00590C07" w:rsidRDefault="00590C07" w:rsidP="00DF425D">
      <w:pPr>
        <w:pStyle w:val="pkt"/>
        <w:numPr>
          <w:ilvl w:val="0"/>
          <w:numId w:val="47"/>
        </w:numPr>
        <w:ind w:left="993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lub za odpowiedni czyn zabroniony określony w przepisach prawa obcego;</w:t>
      </w:r>
    </w:p>
    <w:p w14:paraId="5725A4A3" w14:textId="7F988FF3" w:rsidR="00590C07" w:rsidRPr="00590C07" w:rsidRDefault="00590C07" w:rsidP="00590C07">
      <w:pPr>
        <w:pStyle w:val="pkt"/>
        <w:numPr>
          <w:ilvl w:val="0"/>
          <w:numId w:val="40"/>
        </w:numPr>
        <w:spacing w:after="0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 xml:space="preserve">jeżeli urzędującego członka jego organu zarządzającego lub nadzorczego, wspólnika spółki w </w:t>
      </w:r>
      <w:r w:rsidR="00E466B9">
        <w:rPr>
          <w:rFonts w:ascii="Arial" w:hAnsi="Arial" w:cs="Arial"/>
          <w:sz w:val="20"/>
        </w:rPr>
        <w:t> </w:t>
      </w:r>
      <w:r w:rsidRPr="00590C07">
        <w:rPr>
          <w:rFonts w:ascii="Arial" w:hAnsi="Arial" w:cs="Arial"/>
          <w:sz w:val="20"/>
        </w:rPr>
        <w:t>spółce jawnej lub partnerskiej albo komplementariusza w spółce komandytowej lub komandytowo-akcyjnej lub prokurenta prawomocnie skazano za przestępstwo, o którym mowa w pkt 1);</w:t>
      </w:r>
    </w:p>
    <w:p w14:paraId="5A29D283" w14:textId="77777777" w:rsidR="00590C07" w:rsidRPr="00590C07" w:rsidRDefault="00590C07" w:rsidP="00590C07">
      <w:pPr>
        <w:pStyle w:val="pkt"/>
        <w:numPr>
          <w:ilvl w:val="0"/>
          <w:numId w:val="40"/>
        </w:numPr>
        <w:spacing w:after="0"/>
        <w:rPr>
          <w:rFonts w:ascii="Arial" w:hAnsi="Arial" w:cs="Arial"/>
          <w:sz w:val="20"/>
        </w:rPr>
      </w:pPr>
      <w:r w:rsidRPr="00590C07">
        <w:rPr>
          <w:rFonts w:ascii="Arial" w:hAnsi="Arial" w:cs="Arial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C559287" w14:textId="77777777" w:rsidR="00590C07" w:rsidRPr="00590C07" w:rsidRDefault="00590C07" w:rsidP="00E466B9">
      <w:pPr>
        <w:pStyle w:val="Akapitzlist"/>
        <w:numPr>
          <w:ilvl w:val="0"/>
          <w:numId w:val="40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90C07">
        <w:rPr>
          <w:rFonts w:ascii="Arial" w:eastAsia="Arial" w:hAnsi="Arial" w:cs="Arial"/>
          <w:sz w:val="20"/>
          <w:szCs w:val="20"/>
        </w:rPr>
        <w:t>wobec którego prawomocnie orzeczono zakaz ubiegania się o zamówienia publiczne;</w:t>
      </w:r>
    </w:p>
    <w:p w14:paraId="69E3079D" w14:textId="5C0D26DB" w:rsidR="00590C07" w:rsidRPr="00590C07" w:rsidRDefault="00590C07" w:rsidP="00E466B9">
      <w:pPr>
        <w:pStyle w:val="Akapitzlist"/>
        <w:numPr>
          <w:ilvl w:val="0"/>
          <w:numId w:val="40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90C07">
        <w:rPr>
          <w:rFonts w:ascii="Arial" w:eastAsia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</w:t>
      </w:r>
      <w:r w:rsidR="00E466B9">
        <w:rPr>
          <w:rFonts w:ascii="Arial" w:eastAsia="Arial" w:hAnsi="Arial" w:cs="Arial"/>
          <w:sz w:val="20"/>
          <w:szCs w:val="20"/>
        </w:rPr>
        <w:t> </w:t>
      </w:r>
      <w:r w:rsidRPr="00590C07">
        <w:rPr>
          <w:rFonts w:ascii="Arial" w:eastAsia="Arial" w:hAnsi="Arial" w:cs="Arial"/>
          <w:sz w:val="20"/>
          <w:szCs w:val="20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8BEEE39" w14:textId="0BACCFCB" w:rsidR="00590C07" w:rsidRPr="00590C07" w:rsidRDefault="00590C07" w:rsidP="00E466B9">
      <w:pPr>
        <w:pStyle w:val="Akapitzlist"/>
        <w:numPr>
          <w:ilvl w:val="0"/>
          <w:numId w:val="40"/>
        </w:numPr>
        <w:ind w:left="702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90C07">
        <w:rPr>
          <w:rFonts w:ascii="Arial" w:eastAsia="Arial" w:hAnsi="Arial" w:cs="Arial"/>
          <w:sz w:val="20"/>
          <w:szCs w:val="20"/>
        </w:rPr>
        <w:t xml:space="preserve">jeżeli, w przypadkach, o których mowa w art. 85 ust. 1 </w:t>
      </w:r>
      <w:proofErr w:type="spellStart"/>
      <w:r w:rsidR="001515C9" w:rsidRPr="004467F9">
        <w:rPr>
          <w:rFonts w:ascii="Arial" w:hAnsi="Arial" w:cs="Arial"/>
          <w:sz w:val="20"/>
        </w:rPr>
        <w:t>p.z.p</w:t>
      </w:r>
      <w:proofErr w:type="spellEnd"/>
      <w:r w:rsidR="001515C9">
        <w:rPr>
          <w:rFonts w:ascii="Arial" w:hAnsi="Arial" w:cs="Arial"/>
          <w:sz w:val="20"/>
        </w:rPr>
        <w:t>.</w:t>
      </w:r>
      <w:r w:rsidRPr="00590C07">
        <w:rPr>
          <w:rFonts w:ascii="Arial" w:eastAsia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z </w:t>
      </w:r>
      <w:r w:rsidR="00E466B9">
        <w:rPr>
          <w:rFonts w:ascii="Arial" w:eastAsia="Arial" w:hAnsi="Arial" w:cs="Arial"/>
          <w:sz w:val="20"/>
          <w:szCs w:val="20"/>
        </w:rPr>
        <w:t> </w:t>
      </w:r>
      <w:r w:rsidRPr="00590C07">
        <w:rPr>
          <w:rFonts w:ascii="Arial" w:eastAsia="Arial" w:hAnsi="Arial" w:cs="Arial"/>
          <w:sz w:val="20"/>
          <w:szCs w:val="20"/>
        </w:rPr>
        <w:t xml:space="preserve">wykonawcą do tej samej grupy kapitałowej w rozumieniu ustawy z dnia 16 lutego 2007 r. o </w:t>
      </w:r>
      <w:r w:rsidR="00E466B9">
        <w:rPr>
          <w:rFonts w:ascii="Arial" w:eastAsia="Arial" w:hAnsi="Arial" w:cs="Arial"/>
          <w:sz w:val="20"/>
          <w:szCs w:val="20"/>
        </w:rPr>
        <w:t> </w:t>
      </w:r>
      <w:r w:rsidRPr="00590C07">
        <w:rPr>
          <w:rFonts w:ascii="Arial" w:eastAsia="Arial" w:hAnsi="Arial" w:cs="Arial"/>
          <w:sz w:val="20"/>
          <w:szCs w:val="20"/>
        </w:rPr>
        <w:t xml:space="preserve">ochronie konkurencji i konsumentów, chyba że spowodowane tym zakłócenie konkurencji może być wyeliminowane w inny sposób niż przez wykluczenie wykonawcy z udziału w </w:t>
      </w:r>
      <w:r w:rsidR="00E466B9">
        <w:rPr>
          <w:rFonts w:ascii="Arial" w:eastAsia="Arial" w:hAnsi="Arial" w:cs="Arial"/>
          <w:sz w:val="20"/>
          <w:szCs w:val="20"/>
        </w:rPr>
        <w:t> </w:t>
      </w:r>
      <w:r w:rsidRPr="00590C07">
        <w:rPr>
          <w:rFonts w:ascii="Arial" w:eastAsia="Arial" w:hAnsi="Arial" w:cs="Arial"/>
          <w:sz w:val="20"/>
          <w:szCs w:val="20"/>
        </w:rPr>
        <w:t>postępowaniu o udzielenie zamówienia.</w:t>
      </w:r>
    </w:p>
    <w:p w14:paraId="6FA73383" w14:textId="5CF182A9" w:rsidR="009F62C6" w:rsidRPr="004467F9" w:rsidRDefault="001168E2" w:rsidP="009A386B">
      <w:pPr>
        <w:pStyle w:val="pkt"/>
        <w:numPr>
          <w:ilvl w:val="1"/>
          <w:numId w:val="13"/>
        </w:numPr>
        <w:spacing w:before="0" w:after="0"/>
        <w:ind w:left="851" w:hanging="425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 art. 109 ust. 1 pkt. 4, 5, 7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9F62C6" w:rsidRPr="004467F9">
        <w:rPr>
          <w:rFonts w:ascii="Arial" w:hAnsi="Arial" w:cs="Arial"/>
          <w:sz w:val="20"/>
        </w:rPr>
        <w:t>, tj.:</w:t>
      </w:r>
    </w:p>
    <w:p w14:paraId="7C7009B2" w14:textId="77777777" w:rsidR="009F62C6" w:rsidRPr="009A386B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9A386B">
        <w:rPr>
          <w:rFonts w:ascii="Arial" w:hAnsi="Arial" w:cs="Arial"/>
          <w:bCs/>
          <w:kern w:val="32"/>
          <w:sz w:val="20"/>
        </w:rPr>
        <w:t>a)</w:t>
      </w:r>
      <w:r w:rsidRPr="009A386B">
        <w:rPr>
          <w:rFonts w:ascii="Arial" w:hAnsi="Arial" w:cs="Arial"/>
          <w:bCs/>
          <w:kern w:val="32"/>
          <w:sz w:val="20"/>
        </w:rPr>
        <w:tab/>
      </w:r>
      <w:r w:rsidR="009F62C6" w:rsidRPr="009A386B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</w:t>
      </w:r>
      <w:r w:rsidR="009F62C6" w:rsidRPr="009A386B">
        <w:rPr>
          <w:rFonts w:ascii="Arial" w:hAnsi="Arial" w:cs="Arial"/>
          <w:bCs/>
          <w:sz w:val="20"/>
        </w:rPr>
        <w:t>znajduje</w:t>
      </w:r>
      <w:r w:rsidR="009F62C6" w:rsidRPr="009A386B">
        <w:rPr>
          <w:rFonts w:ascii="Arial" w:hAnsi="Arial" w:cs="Arial"/>
          <w:bCs/>
          <w:kern w:val="32"/>
          <w:sz w:val="20"/>
        </w:rPr>
        <w:t xml:space="preserve"> się on w innej tego rodzaju sytuacji wynikającej z podobnej procedury przewidzianej w przepisach miejsca wszczęcia tej procedury;</w:t>
      </w:r>
    </w:p>
    <w:p w14:paraId="7130DB16" w14:textId="77777777" w:rsidR="009F62C6" w:rsidRPr="009A386B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9A386B">
        <w:rPr>
          <w:rFonts w:ascii="Arial" w:hAnsi="Arial" w:cs="Arial"/>
          <w:bCs/>
          <w:kern w:val="32"/>
          <w:sz w:val="20"/>
        </w:rPr>
        <w:t>b)</w:t>
      </w:r>
      <w:r w:rsidRPr="009A386B">
        <w:rPr>
          <w:rFonts w:ascii="Arial" w:hAnsi="Arial" w:cs="Arial"/>
          <w:bCs/>
          <w:kern w:val="32"/>
          <w:sz w:val="20"/>
        </w:rPr>
        <w:tab/>
      </w:r>
      <w:r w:rsidR="009F62C6" w:rsidRPr="009A386B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</w:t>
      </w:r>
      <w:r w:rsidR="009F62C6" w:rsidRPr="009A386B">
        <w:rPr>
          <w:rFonts w:ascii="Arial" w:hAnsi="Arial" w:cs="Arial"/>
          <w:bCs/>
          <w:sz w:val="20"/>
        </w:rPr>
        <w:t>szczególności</w:t>
      </w:r>
      <w:r w:rsidR="009F62C6" w:rsidRPr="009A386B">
        <w:rPr>
          <w:rFonts w:ascii="Arial" w:hAnsi="Arial" w:cs="Arial"/>
          <w:bCs/>
          <w:kern w:val="32"/>
          <w:sz w:val="20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A51CAB5" w14:textId="2F591C46" w:rsidR="009F62C6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9A386B">
        <w:rPr>
          <w:rFonts w:ascii="Arial" w:hAnsi="Arial" w:cs="Arial"/>
          <w:bCs/>
          <w:kern w:val="32"/>
          <w:sz w:val="20"/>
        </w:rPr>
        <w:t>c)</w:t>
      </w:r>
      <w:r w:rsidRPr="009A386B">
        <w:rPr>
          <w:rFonts w:ascii="Arial" w:hAnsi="Arial" w:cs="Arial"/>
          <w:bCs/>
          <w:kern w:val="32"/>
          <w:sz w:val="20"/>
        </w:rPr>
        <w:tab/>
      </w:r>
      <w:r w:rsidR="009F62C6" w:rsidRPr="009A386B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lub nienależycie </w:t>
      </w:r>
      <w:r w:rsidR="009F62C6" w:rsidRPr="004467F9">
        <w:rPr>
          <w:rFonts w:ascii="Arial" w:hAnsi="Arial" w:cs="Arial"/>
          <w:sz w:val="20"/>
        </w:rPr>
        <w:t>wykonał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89E65D3" w14:textId="2B99FBF2" w:rsidR="00460422" w:rsidRDefault="009A386B" w:rsidP="00460422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A386B">
        <w:rPr>
          <w:rFonts w:ascii="Arial" w:hAnsi="Arial" w:cs="Arial"/>
          <w:bCs/>
          <w:sz w:val="20"/>
        </w:rPr>
        <w:t>1.3.</w:t>
      </w:r>
      <w:r>
        <w:rPr>
          <w:rFonts w:ascii="Arial" w:hAnsi="Arial" w:cs="Arial"/>
          <w:b/>
          <w:sz w:val="20"/>
        </w:rPr>
        <w:tab/>
      </w:r>
      <w:r w:rsidR="00460422" w:rsidRPr="004467F9">
        <w:rPr>
          <w:rFonts w:ascii="Arial" w:hAnsi="Arial" w:cs="Arial"/>
          <w:sz w:val="20"/>
        </w:rPr>
        <w:t xml:space="preserve">w </w:t>
      </w:r>
      <w:r w:rsidR="00460422">
        <w:rPr>
          <w:rFonts w:ascii="Arial" w:hAnsi="Arial" w:cs="Arial"/>
          <w:sz w:val="20"/>
        </w:rPr>
        <w:t>a</w:t>
      </w:r>
      <w:r w:rsidR="00460422" w:rsidRPr="00460422">
        <w:rPr>
          <w:rFonts w:ascii="Arial" w:hAnsi="Arial" w:cs="Arial"/>
          <w:sz w:val="20"/>
        </w:rPr>
        <w:t>rt. 7.</w:t>
      </w:r>
      <w:r w:rsidR="00460422">
        <w:rPr>
          <w:rFonts w:ascii="Arial" w:hAnsi="Arial" w:cs="Arial"/>
          <w:sz w:val="20"/>
        </w:rPr>
        <w:t xml:space="preserve"> ust. </w:t>
      </w:r>
      <w:r w:rsidR="00460422" w:rsidRPr="00460422">
        <w:rPr>
          <w:rFonts w:ascii="Arial" w:hAnsi="Arial" w:cs="Arial"/>
          <w:sz w:val="20"/>
        </w:rPr>
        <w:t>1 ustawy z dnia 13 kwietnia 2022 r. o szczególnych rozwiązaniach w zakresie przeciwdziałania wspieraniu agresji na Ukrainę oraz służących ochronie bezpieczeństwa narodowego</w:t>
      </w:r>
      <w:r w:rsidR="00460422">
        <w:rPr>
          <w:rFonts w:ascii="Arial" w:hAnsi="Arial" w:cs="Arial"/>
          <w:sz w:val="20"/>
        </w:rPr>
        <w:t>, tj.:</w:t>
      </w:r>
    </w:p>
    <w:p w14:paraId="11795557" w14:textId="5FC2BFF3" w:rsidR="00460422" w:rsidRPr="00460422" w:rsidRDefault="00460422" w:rsidP="002004CC">
      <w:pPr>
        <w:pStyle w:val="pkt"/>
        <w:numPr>
          <w:ilvl w:val="1"/>
          <w:numId w:val="46"/>
        </w:numPr>
        <w:ind w:left="851"/>
        <w:rPr>
          <w:rFonts w:ascii="Arial" w:hAnsi="Arial" w:cs="Arial"/>
          <w:sz w:val="20"/>
        </w:rPr>
      </w:pPr>
      <w:r w:rsidRPr="00460422">
        <w:rPr>
          <w:rFonts w:ascii="Arial" w:hAnsi="Arial" w:cs="Arial"/>
          <w:sz w:val="20"/>
        </w:rPr>
        <w:t xml:space="preserve">wykonawcę oraz uczestnika konkursu wymienionego w wykazach określonych w </w:t>
      </w:r>
      <w:r>
        <w:rPr>
          <w:rFonts w:ascii="Arial" w:hAnsi="Arial" w:cs="Arial"/>
          <w:sz w:val="20"/>
        </w:rPr>
        <w:t> </w:t>
      </w:r>
      <w:r w:rsidRPr="00460422">
        <w:rPr>
          <w:rFonts w:ascii="Arial" w:hAnsi="Arial" w:cs="Arial"/>
          <w:sz w:val="20"/>
        </w:rPr>
        <w:t xml:space="preserve">rozporządzeniu 765/2006 i rozporządzeniu 269/2014 albo wpisanego na listę na podstawie decyzji w sprawie wpisu na listę rozstrzygającej o zastosowaniu środka, o którym mowa w </w:t>
      </w:r>
      <w:r>
        <w:rPr>
          <w:rFonts w:ascii="Arial" w:hAnsi="Arial" w:cs="Arial"/>
          <w:sz w:val="20"/>
        </w:rPr>
        <w:t> </w:t>
      </w:r>
      <w:r w:rsidRPr="00460422">
        <w:rPr>
          <w:rFonts w:ascii="Arial" w:hAnsi="Arial" w:cs="Arial"/>
          <w:sz w:val="20"/>
        </w:rPr>
        <w:t>art.1 pkt 3;</w:t>
      </w:r>
      <w:bookmarkStart w:id="9" w:name="_GoBack"/>
      <w:bookmarkEnd w:id="9"/>
    </w:p>
    <w:p w14:paraId="76CB9EFA" w14:textId="4DFEA410" w:rsidR="00460422" w:rsidRPr="00460422" w:rsidRDefault="00460422" w:rsidP="002004CC">
      <w:pPr>
        <w:pStyle w:val="pkt"/>
        <w:numPr>
          <w:ilvl w:val="1"/>
          <w:numId w:val="46"/>
        </w:numPr>
        <w:ind w:left="851"/>
        <w:rPr>
          <w:rFonts w:ascii="Arial" w:hAnsi="Arial" w:cs="Arial"/>
          <w:sz w:val="20"/>
        </w:rPr>
      </w:pPr>
      <w:r w:rsidRPr="00460422">
        <w:rPr>
          <w:rFonts w:ascii="Arial" w:hAnsi="Arial" w:cs="Arial"/>
          <w:sz w:val="20"/>
        </w:rPr>
        <w:lastRenderedPageBreak/>
        <w:t>wykonawcę oraz uczestnika konkursu, którego beneficjentem rzeczywistym w rozumieniu</w:t>
      </w:r>
      <w:r w:rsidR="00424E95">
        <w:rPr>
          <w:rFonts w:ascii="Arial" w:hAnsi="Arial" w:cs="Arial"/>
          <w:sz w:val="20"/>
        </w:rPr>
        <w:t xml:space="preserve"> </w:t>
      </w:r>
      <w:r w:rsidRPr="00460422">
        <w:rPr>
          <w:rFonts w:ascii="Arial" w:hAnsi="Arial" w:cs="Arial"/>
          <w:sz w:val="20"/>
        </w:rPr>
        <w:t>ustawy z  dnia 1marca 2018 r. o przeciwdziałaniu praniu pieniędzy oraz finansowaniu terroryzmu (Dz.U. z  2022</w:t>
      </w:r>
      <w:r w:rsidR="0020412E">
        <w:rPr>
          <w:rFonts w:ascii="Arial" w:hAnsi="Arial" w:cs="Arial"/>
          <w:sz w:val="20"/>
        </w:rPr>
        <w:t xml:space="preserve"> </w:t>
      </w:r>
      <w:r w:rsidRPr="00460422">
        <w:rPr>
          <w:rFonts w:ascii="Arial" w:hAnsi="Arial" w:cs="Arial"/>
          <w:sz w:val="20"/>
        </w:rPr>
        <w:t>r. poz.</w:t>
      </w:r>
      <w:r w:rsidR="0020412E">
        <w:rPr>
          <w:rFonts w:ascii="Arial" w:hAnsi="Arial" w:cs="Arial"/>
          <w:sz w:val="20"/>
        </w:rPr>
        <w:t xml:space="preserve"> </w:t>
      </w:r>
      <w:r w:rsidRPr="00460422">
        <w:rPr>
          <w:rFonts w:ascii="Arial" w:hAnsi="Arial" w:cs="Arial"/>
          <w:sz w:val="20"/>
        </w:rPr>
        <w:t xml:space="preserve">593 i 655) jest osoba wymieniona w wykazach określonych w </w:t>
      </w:r>
      <w:r>
        <w:rPr>
          <w:rFonts w:ascii="Arial" w:hAnsi="Arial" w:cs="Arial"/>
          <w:sz w:val="20"/>
        </w:rPr>
        <w:t> </w:t>
      </w:r>
      <w:r w:rsidRPr="00460422">
        <w:rPr>
          <w:rFonts w:ascii="Arial" w:hAnsi="Arial" w:cs="Arial"/>
          <w:sz w:val="20"/>
        </w:rPr>
        <w:t>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271A837F" w14:textId="3CE8DC1E" w:rsidR="00460422" w:rsidRPr="00460422" w:rsidRDefault="00460422" w:rsidP="002004CC">
      <w:pPr>
        <w:pStyle w:val="pkt"/>
        <w:numPr>
          <w:ilvl w:val="1"/>
          <w:numId w:val="46"/>
        </w:numPr>
        <w:ind w:left="851"/>
        <w:rPr>
          <w:rFonts w:ascii="Arial" w:hAnsi="Arial" w:cs="Arial"/>
          <w:sz w:val="20"/>
        </w:rPr>
      </w:pPr>
      <w:r w:rsidRPr="00460422">
        <w:rPr>
          <w:rFonts w:ascii="Arial" w:hAnsi="Arial" w:cs="Arial"/>
          <w:sz w:val="20"/>
        </w:rPr>
        <w:t>wykonawcę oraz uczestnika konkursu, którego jednostką dominującą w rozumieniu art. 3 ust. 1 pkt  37 ustawy z dnia 29 września 1994r. o rachunkowości (Dz.U. z 2021</w:t>
      </w:r>
      <w:r w:rsidR="0020412E">
        <w:rPr>
          <w:rFonts w:ascii="Arial" w:hAnsi="Arial" w:cs="Arial"/>
          <w:sz w:val="20"/>
        </w:rPr>
        <w:t xml:space="preserve"> </w:t>
      </w:r>
      <w:r w:rsidRPr="00460422">
        <w:rPr>
          <w:rFonts w:ascii="Arial" w:hAnsi="Arial" w:cs="Arial"/>
          <w:sz w:val="20"/>
        </w:rPr>
        <w:t xml:space="preserve">r. poz. 217, 2105 i </w:t>
      </w:r>
      <w:r>
        <w:rPr>
          <w:rFonts w:ascii="Arial" w:hAnsi="Arial" w:cs="Arial"/>
          <w:sz w:val="20"/>
        </w:rPr>
        <w:t> </w:t>
      </w:r>
      <w:r w:rsidRPr="00460422">
        <w:rPr>
          <w:rFonts w:ascii="Arial" w:hAnsi="Arial" w:cs="Arial"/>
          <w:sz w:val="20"/>
        </w:rPr>
        <w:t xml:space="preserve">2106) jest podmiot wymieniony w wykazach określonych w rozporządzeniu 765/2006 i </w:t>
      </w:r>
      <w:r>
        <w:rPr>
          <w:rFonts w:ascii="Arial" w:hAnsi="Arial" w:cs="Arial"/>
          <w:sz w:val="20"/>
        </w:rPr>
        <w:t> </w:t>
      </w:r>
      <w:r w:rsidRPr="00460422">
        <w:rPr>
          <w:rFonts w:ascii="Arial" w:hAnsi="Arial" w:cs="Arial"/>
          <w:sz w:val="20"/>
        </w:rPr>
        <w:t>rozporządzeniu 269/2014 albo wpisany na listę lub będący taką jednostką dominującą od dnia 24 lutego 2022r., o ile został wpisany na listę na podstawie decyzji w sprawie wpisu na listę rozstrzygającej o zastosowaniu środka, o którym mowa w art.1 pkt 3.</w:t>
      </w:r>
    </w:p>
    <w:p w14:paraId="2EDA7B5D" w14:textId="77777777" w:rsidR="009F62C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Wykluczenie Wykonawcy następuje zgodnie z art. 111 </w:t>
      </w:r>
      <w:proofErr w:type="spellStart"/>
      <w:r w:rsidR="009F62C6" w:rsidRPr="004467F9">
        <w:rPr>
          <w:rFonts w:ascii="Arial" w:hAnsi="Arial" w:cs="Arial"/>
          <w:sz w:val="20"/>
        </w:rPr>
        <w:t>p.z.p</w:t>
      </w:r>
      <w:proofErr w:type="spellEnd"/>
      <w:r w:rsidR="009F62C6" w:rsidRPr="004467F9">
        <w:rPr>
          <w:rFonts w:ascii="Arial" w:hAnsi="Arial" w:cs="Arial"/>
          <w:sz w:val="20"/>
        </w:rPr>
        <w:t xml:space="preserve">. </w:t>
      </w:r>
    </w:p>
    <w:p w14:paraId="0EBB7122" w14:textId="77777777" w:rsidR="00FF7D0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Wykonawca nie podlega </w:t>
      </w:r>
      <w:r w:rsidR="008263F3" w:rsidRPr="004467F9">
        <w:rPr>
          <w:rFonts w:ascii="Arial" w:hAnsi="Arial" w:cs="Arial"/>
          <w:sz w:val="20"/>
        </w:rPr>
        <w:t>wykluczeniu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 w okolicznościach określonych w art. 108 ust. 1 pkt 1, 2, 5 i 6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lub art. 109 ust. 1 pkt </w:t>
      </w:r>
      <w:r w:rsidR="008263F3" w:rsidRPr="004467F9">
        <w:rPr>
          <w:rFonts w:ascii="Arial" w:hAnsi="Arial" w:cs="Arial"/>
          <w:sz w:val="20"/>
        </w:rPr>
        <w:t>4, 5, 7</w:t>
      </w:r>
      <w:r w:rsidR="006B73E0" w:rsidRPr="004467F9">
        <w:rPr>
          <w:rFonts w:ascii="Arial" w:hAnsi="Arial" w:cs="Arial"/>
          <w:sz w:val="20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</w:rPr>
        <w:t>p.z.p</w:t>
      </w:r>
      <w:proofErr w:type="spellEnd"/>
      <w:r w:rsidR="008263F3" w:rsidRPr="004467F9">
        <w:rPr>
          <w:rFonts w:ascii="Arial" w:hAnsi="Arial" w:cs="Arial"/>
          <w:sz w:val="20"/>
          <w:shd w:val="clear" w:color="auto" w:fill="FFFFFF"/>
        </w:rPr>
        <w:t>, jeżeli udowodni zamawiającemu, że spełnił łącznie przesłanki</w:t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 wskazane w art. 110 ust. 2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47EFF0BB" w14:textId="77777777" w:rsidR="001B036A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Zamawiający oceni, czy podjęte przez wykonawcę czynności, o których mowa w 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art. 110 </w:t>
      </w:r>
      <w:r w:rsidR="001B036A" w:rsidRPr="004467F9">
        <w:rPr>
          <w:rFonts w:ascii="Arial" w:hAnsi="Arial" w:cs="Arial"/>
          <w:sz w:val="20"/>
          <w:shd w:val="clear" w:color="auto" w:fill="FFFFFF"/>
        </w:rPr>
        <w:t>ust. 2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1B036A" w:rsidRPr="004467F9">
        <w:rPr>
          <w:rFonts w:ascii="Arial" w:hAnsi="Arial" w:cs="Arial"/>
          <w:sz w:val="20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AF3056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IX.</w:t>
      </w:r>
      <w:r w:rsidRPr="004467F9">
        <w:rPr>
          <w:rFonts w:ascii="Arial" w:hAnsi="Arial" w:cs="Arial"/>
          <w:b/>
          <w:bCs/>
          <w:sz w:val="20"/>
        </w:rPr>
        <w:tab/>
      </w:r>
      <w:r w:rsidR="00E3032A" w:rsidRPr="004467F9">
        <w:rPr>
          <w:rFonts w:ascii="Arial" w:hAnsi="Arial" w:cs="Arial"/>
          <w:b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14:paraId="38244273" w14:textId="19799B5B" w:rsidR="00F95295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4467F9">
        <w:rPr>
          <w:rFonts w:ascii="Arial" w:hAnsi="Arial" w:cs="Arial"/>
          <w:b/>
          <w:sz w:val="20"/>
        </w:rPr>
        <w:t>Jednolitego Europejskiego Dokumentu Zamówienia (ESPD)</w:t>
      </w:r>
      <w:r w:rsidR="00BC22D4" w:rsidRPr="004467F9">
        <w:rPr>
          <w:rFonts w:ascii="Arial" w:hAnsi="Arial" w:cs="Arial"/>
          <w:sz w:val="20"/>
        </w:rPr>
        <w:t xml:space="preserve">, stanowiącego Załącznik nr 2 do Rozporządzenia Wykonawczego Komisji (EU) 2016/7 z </w:t>
      </w:r>
      <w:r w:rsidR="00035650">
        <w:rPr>
          <w:rFonts w:ascii="Arial" w:hAnsi="Arial" w:cs="Arial"/>
          <w:sz w:val="20"/>
        </w:rPr>
        <w:t> </w:t>
      </w:r>
      <w:r w:rsidR="00BC22D4" w:rsidRPr="004467F9">
        <w:rPr>
          <w:rFonts w:ascii="Arial" w:hAnsi="Arial" w:cs="Arial"/>
          <w:sz w:val="20"/>
        </w:rPr>
        <w:t>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6216086C" w14:textId="6949C3BA" w:rsidR="00F9529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Zamawiający informuje, iż instrukcję wypełnienia </w:t>
      </w:r>
      <w:r w:rsidR="00BC22D4" w:rsidRPr="004467F9">
        <w:rPr>
          <w:rFonts w:ascii="Arial" w:hAnsi="Arial" w:cs="Arial"/>
          <w:bCs/>
          <w:sz w:val="20"/>
        </w:rPr>
        <w:t>ESPD</w:t>
      </w:r>
      <w:r w:rsidR="00BC22D4" w:rsidRPr="004467F9">
        <w:rPr>
          <w:rFonts w:ascii="Arial" w:hAnsi="Arial" w:cs="Arial"/>
          <w:b/>
          <w:bCs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 xml:space="preserve">oraz edytowalną wersję formularza ESPD można znaleźć pod adresem: </w:t>
      </w:r>
      <w:hyperlink r:id="rId11" w:history="1">
        <w:r w:rsidR="00BC22D4" w:rsidRPr="004467F9">
          <w:rPr>
            <w:rStyle w:val="Hipercze"/>
            <w:rFonts w:ascii="Arial" w:hAnsi="Arial" w:cs="Arial"/>
            <w:sz w:val="20"/>
          </w:rPr>
          <w:t>https://www.uzp.gov.pl/baza-wiedzy/prawo-zamowien-publicznych-regulacje/prawo-krajowe/jednolity-europejski-dokument-zamowienia</w:t>
        </w:r>
      </w:hyperlink>
      <w:r w:rsidR="00BC22D4" w:rsidRPr="004467F9">
        <w:rPr>
          <w:rFonts w:ascii="Arial" w:hAnsi="Arial" w:cs="Arial"/>
          <w:sz w:val="20"/>
        </w:rPr>
        <w:t>.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Jednolity Europejski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Dokument Zamówienia (ESPD)</w:t>
      </w:r>
      <w:r w:rsidR="002F27F0">
        <w:rPr>
          <w:rFonts w:ascii="Arial" w:hAnsi="Arial" w:cs="Arial"/>
          <w:sz w:val="20"/>
        </w:rPr>
        <w:t>,</w:t>
      </w:r>
      <w:r w:rsidR="00BC22D4" w:rsidRPr="004467F9">
        <w:rPr>
          <w:rFonts w:ascii="Arial" w:hAnsi="Arial" w:cs="Arial"/>
          <w:sz w:val="20"/>
        </w:rPr>
        <w:t xml:space="preserve"> </w:t>
      </w:r>
      <w:r w:rsidR="00BC22D4" w:rsidRPr="00BD676E">
        <w:rPr>
          <w:rFonts w:ascii="Arial" w:hAnsi="Arial" w:cs="Arial"/>
          <w:sz w:val="20"/>
        </w:rPr>
        <w:t xml:space="preserve">stanowiący </w:t>
      </w:r>
      <w:r w:rsidR="00BC22D4" w:rsidRPr="00BD676E">
        <w:rPr>
          <w:rFonts w:ascii="Arial" w:hAnsi="Arial" w:cs="Arial"/>
          <w:b/>
          <w:sz w:val="20"/>
        </w:rPr>
        <w:t xml:space="preserve">Załącznik nr </w:t>
      </w:r>
      <w:r w:rsidR="00BD676E" w:rsidRPr="00BD676E">
        <w:rPr>
          <w:rFonts w:ascii="Arial" w:hAnsi="Arial" w:cs="Arial"/>
          <w:b/>
          <w:sz w:val="20"/>
        </w:rPr>
        <w:t>3</w:t>
      </w:r>
      <w:r w:rsidR="00BC22D4" w:rsidRPr="00BD676E">
        <w:rPr>
          <w:rFonts w:ascii="Arial" w:hAnsi="Arial" w:cs="Arial"/>
          <w:b/>
          <w:sz w:val="20"/>
        </w:rPr>
        <w:t xml:space="preserve"> do SWZ</w:t>
      </w:r>
      <w:r w:rsidR="00BC22D4" w:rsidRPr="00BD676E">
        <w:rPr>
          <w:rFonts w:ascii="Arial" w:hAnsi="Arial" w:cs="Arial"/>
          <w:sz w:val="20"/>
        </w:rPr>
        <w:t>, należy</w:t>
      </w:r>
      <w:r w:rsidR="00BC22D4" w:rsidRPr="004467F9">
        <w:rPr>
          <w:rFonts w:ascii="Arial" w:hAnsi="Arial" w:cs="Arial"/>
          <w:sz w:val="20"/>
        </w:rPr>
        <w:t xml:space="preserve"> wypełnić z </w:t>
      </w:r>
      <w:r w:rsidR="00035650">
        <w:rPr>
          <w:rFonts w:ascii="Arial" w:hAnsi="Arial" w:cs="Arial"/>
          <w:sz w:val="20"/>
        </w:rPr>
        <w:t> </w:t>
      </w:r>
      <w:r w:rsidR="00BC22D4" w:rsidRPr="004467F9">
        <w:rPr>
          <w:rFonts w:ascii="Arial" w:hAnsi="Arial" w:cs="Arial"/>
          <w:sz w:val="20"/>
        </w:rPr>
        <w:t>zastrzeżeniem poniższych uwag:</w:t>
      </w:r>
    </w:p>
    <w:p w14:paraId="024DFE7D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II Sekcji D ESPD (</w:t>
      </w:r>
      <w:r w:rsidR="00BC22D4" w:rsidRPr="004467F9">
        <w:rPr>
          <w:rFonts w:ascii="Arial" w:hAnsi="Arial" w:cs="Arial"/>
          <w:i/>
          <w:sz w:val="20"/>
        </w:rPr>
        <w:t>Informacje dotyczące podwykonawców, na których zdolności Wykonawca nie polega</w:t>
      </w:r>
      <w:r w:rsidR="00BC22D4" w:rsidRPr="004467F9">
        <w:rPr>
          <w:rFonts w:ascii="Arial" w:hAnsi="Arial" w:cs="Arial"/>
          <w:sz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4467F9">
        <w:rPr>
          <w:rFonts w:ascii="Arial" w:hAnsi="Arial" w:cs="Arial"/>
          <w:sz w:val="20"/>
        </w:rPr>
        <w:t>;</w:t>
      </w:r>
    </w:p>
    <w:p w14:paraId="0528C06E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IV Zamawiający żąda jedynie ogólnego oświadczenia dotyczącego wszystkich kryteriów kwalifikacji (sekcja α), bez wypełniania poszczególnych Sekcji A, B, C i D;</w:t>
      </w:r>
    </w:p>
    <w:p w14:paraId="076AE63A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Część V (</w:t>
      </w:r>
      <w:r w:rsidR="00BC22D4" w:rsidRPr="004467F9">
        <w:rPr>
          <w:rFonts w:ascii="Arial" w:hAnsi="Arial" w:cs="Arial"/>
          <w:i/>
          <w:sz w:val="20"/>
        </w:rPr>
        <w:t>Ograniczenie liczby kwalifikujących się kandydatów</w:t>
      </w:r>
      <w:r w:rsidR="00BC22D4" w:rsidRPr="004467F9">
        <w:rPr>
          <w:rFonts w:ascii="Arial" w:hAnsi="Arial" w:cs="Arial"/>
          <w:sz w:val="20"/>
        </w:rPr>
        <w:t>) należy pozostawić niewypełnioną</w:t>
      </w:r>
      <w:r w:rsidR="00FD68DE" w:rsidRPr="004467F9">
        <w:rPr>
          <w:rFonts w:ascii="Arial" w:hAnsi="Arial" w:cs="Arial"/>
          <w:sz w:val="20"/>
        </w:rPr>
        <w:t>.</w:t>
      </w:r>
    </w:p>
    <w:p w14:paraId="2B0EF443" w14:textId="0D9FAB0E" w:rsidR="005921F1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Zamawiający przed wyborem najkorzystniejszej oferty wzywa wykonawcę, którego oferta została najwyżej oceniona, do złożenia w wyznaczonym terminie, nie krótszym niż 10 dni, aktualnych na dzień </w:t>
      </w:r>
      <w:r w:rsidR="005921F1" w:rsidRPr="004467F9">
        <w:rPr>
          <w:rFonts w:ascii="Arial" w:hAnsi="Arial" w:cs="Arial"/>
          <w:sz w:val="20"/>
        </w:rPr>
        <w:t>złożenia</w:t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 podmiotowych środków dowodowych</w:t>
      </w:r>
      <w:r w:rsidR="00C668A4" w:rsidRPr="004467F9">
        <w:rPr>
          <w:rFonts w:ascii="Arial" w:hAnsi="Arial" w:cs="Arial"/>
          <w:sz w:val="20"/>
          <w:shd w:val="clear" w:color="auto" w:fill="FFFFFF"/>
        </w:rPr>
        <w:t>:</w:t>
      </w:r>
    </w:p>
    <w:p w14:paraId="77BD7792" w14:textId="4171F4B5" w:rsidR="0040436D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>Oświadczenie wykonawcy</w:t>
      </w:r>
      <w:r w:rsidR="00930E24" w:rsidRPr="004467F9">
        <w:rPr>
          <w:rFonts w:ascii="Arial" w:hAnsi="Arial" w:cs="Arial"/>
          <w:sz w:val="20"/>
        </w:rPr>
        <w:t xml:space="preserve"> w zakresie art. 108 ust. 1 pkt 5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 xml:space="preserve">, o braku przynależności do tej samej grupy kapitałowej, w rozumieniu ustawy </w:t>
      </w:r>
      <w:r w:rsidRPr="004467F9">
        <w:rPr>
          <w:rFonts w:ascii="Arial" w:hAnsi="Arial" w:cs="Arial"/>
          <w:sz w:val="20"/>
        </w:rPr>
        <w:t>z dnia 16.02.2007 r</w:t>
      </w:r>
      <w:r w:rsidR="00930E24" w:rsidRPr="004467F9">
        <w:rPr>
          <w:rFonts w:ascii="Arial" w:hAnsi="Arial" w:cs="Arial"/>
          <w:sz w:val="20"/>
        </w:rPr>
        <w:t xml:space="preserve">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4467F9">
        <w:rPr>
          <w:rFonts w:ascii="Arial" w:hAnsi="Arial" w:cs="Arial"/>
          <w:sz w:val="20"/>
        </w:rPr>
        <w:t>-</w:t>
      </w:r>
      <w:r w:rsidR="00930E24" w:rsidRPr="004467F9">
        <w:rPr>
          <w:rFonts w:ascii="Arial" w:hAnsi="Arial" w:cs="Arial"/>
          <w:sz w:val="20"/>
        </w:rPr>
        <w:t xml:space="preserve"> </w:t>
      </w:r>
      <w:r w:rsidR="00930E24" w:rsidRPr="00BD676E">
        <w:rPr>
          <w:rFonts w:ascii="Arial" w:hAnsi="Arial" w:cs="Arial"/>
          <w:b/>
          <w:bCs/>
          <w:sz w:val="20"/>
        </w:rPr>
        <w:t>załącznik nr 4 do SWZ</w:t>
      </w:r>
      <w:r w:rsidR="00930E24" w:rsidRPr="00BD676E">
        <w:rPr>
          <w:rFonts w:ascii="Arial" w:hAnsi="Arial" w:cs="Arial"/>
          <w:sz w:val="20"/>
        </w:rPr>
        <w:t>;</w:t>
      </w:r>
    </w:p>
    <w:p w14:paraId="3AA10F0E" w14:textId="4DE6B653" w:rsidR="00DD709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2)</w:t>
      </w:r>
      <w:r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 xml:space="preserve">Odpis lub informacja z Krajowego Rejestru Sądowego lub z Centralnej Ewidencji i </w:t>
      </w:r>
      <w:r w:rsidR="00035650">
        <w:rPr>
          <w:rFonts w:ascii="Arial" w:hAnsi="Arial" w:cs="Arial"/>
          <w:b/>
          <w:bCs/>
          <w:sz w:val="20"/>
        </w:rPr>
        <w:t> </w:t>
      </w:r>
      <w:r w:rsidR="00930E24" w:rsidRPr="004467F9">
        <w:rPr>
          <w:rFonts w:ascii="Arial" w:hAnsi="Arial" w:cs="Arial"/>
          <w:b/>
          <w:bCs/>
          <w:sz w:val="20"/>
        </w:rPr>
        <w:t>Informacji o Działalności Gospodarczej</w:t>
      </w:r>
      <w:r w:rsidR="00930E24" w:rsidRPr="004467F9">
        <w:rPr>
          <w:rFonts w:ascii="Arial" w:hAnsi="Arial" w:cs="Arial"/>
          <w:sz w:val="20"/>
        </w:rPr>
        <w:t xml:space="preserve">, w zakresie art. 109 ust. 1 pkt 4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>, sporządzonych nie wcześniej niż 3 miesiące przed jej złożeniem, jeżeli odrębne przepisy wymagają wpisu do rejestru lub ewidencji;</w:t>
      </w:r>
    </w:p>
    <w:p w14:paraId="4FCB5F08" w14:textId="26ED5C61" w:rsidR="00DD709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98654B" w:rsidRPr="004467F9">
        <w:rPr>
          <w:rFonts w:ascii="Arial" w:hAnsi="Arial" w:cs="Arial"/>
          <w:b/>
          <w:bCs/>
          <w:sz w:val="20"/>
        </w:rPr>
        <w:t>W</w:t>
      </w:r>
      <w:r w:rsidR="0091307E" w:rsidRPr="004467F9">
        <w:rPr>
          <w:rFonts w:ascii="Arial" w:hAnsi="Arial" w:cs="Arial"/>
          <w:b/>
          <w:bCs/>
          <w:sz w:val="20"/>
        </w:rPr>
        <w:t>ykaz dostaw</w:t>
      </w:r>
      <w:r w:rsidR="007F63FC" w:rsidRPr="004467F9">
        <w:rPr>
          <w:rFonts w:ascii="Arial" w:hAnsi="Arial" w:cs="Arial"/>
          <w:b/>
          <w:bCs/>
          <w:sz w:val="20"/>
        </w:rPr>
        <w:t xml:space="preserve"> wykonanych</w:t>
      </w:r>
      <w:r w:rsidR="0091307E" w:rsidRPr="004467F9">
        <w:rPr>
          <w:rFonts w:ascii="Arial" w:hAnsi="Arial" w:cs="Arial"/>
          <w:b/>
          <w:bCs/>
          <w:sz w:val="20"/>
        </w:rPr>
        <w:t xml:space="preserve"> w okresie ostatnich 3 lat, </w:t>
      </w:r>
      <w:r w:rsidR="0091307E" w:rsidRPr="004467F9">
        <w:rPr>
          <w:rFonts w:ascii="Arial" w:hAnsi="Arial" w:cs="Arial"/>
          <w:sz w:val="20"/>
        </w:rPr>
        <w:t xml:space="preserve">a jeżeli okres prowadzenia działalności jest krótszy </w:t>
      </w:r>
      <w:r w:rsidRPr="004467F9">
        <w:rPr>
          <w:rFonts w:ascii="Arial" w:hAnsi="Arial" w:cs="Arial"/>
          <w:sz w:val="20"/>
        </w:rPr>
        <w:t>-</w:t>
      </w:r>
      <w:r w:rsidR="0091307E" w:rsidRPr="004467F9">
        <w:rPr>
          <w:rFonts w:ascii="Arial" w:hAnsi="Arial" w:cs="Arial"/>
          <w:sz w:val="20"/>
        </w:rPr>
        <w:t xml:space="preserve"> w tym okresie, wraz z podaniem ich wartości, przedmiotu, dat wykonania i podmiotów, na rzecz których dostawy zostały wykonane oraz załączeniem dowodów określających, czy te dostawy zostały wykonane należycie, przy czym dowodami, o </w:t>
      </w:r>
      <w:r w:rsidR="00035650">
        <w:rPr>
          <w:rFonts w:ascii="Arial" w:hAnsi="Arial" w:cs="Arial"/>
          <w:sz w:val="20"/>
        </w:rPr>
        <w:t> </w:t>
      </w:r>
      <w:r w:rsidR="0091307E" w:rsidRPr="004467F9">
        <w:rPr>
          <w:rFonts w:ascii="Arial" w:hAnsi="Arial" w:cs="Arial"/>
          <w:sz w:val="20"/>
        </w:rPr>
        <w:t>których mowa, są referencje bądź inne dokumenty sporządzone przez podmiot, na rzecz którego dostawy zostały wykonane</w:t>
      </w:r>
      <w:r w:rsidR="00037BD2" w:rsidRPr="004467F9">
        <w:rPr>
          <w:rFonts w:ascii="Arial" w:hAnsi="Arial" w:cs="Arial"/>
          <w:sz w:val="20"/>
        </w:rPr>
        <w:t>;</w:t>
      </w:r>
      <w:r w:rsidR="00037BD2" w:rsidRPr="004467F9">
        <w:rPr>
          <w:rFonts w:ascii="Arial" w:hAnsi="Arial" w:cs="Arial"/>
          <w:b/>
          <w:bCs/>
          <w:sz w:val="20"/>
        </w:rPr>
        <w:t xml:space="preserve"> </w:t>
      </w:r>
      <w:r w:rsidR="00DE2ADF" w:rsidRPr="004467F9">
        <w:rPr>
          <w:rFonts w:ascii="Arial" w:hAnsi="Arial" w:cs="Arial"/>
          <w:sz w:val="20"/>
        </w:rPr>
        <w:t xml:space="preserve">wzór wykazu </w:t>
      </w:r>
      <w:r w:rsidR="00037BD2" w:rsidRPr="004467F9">
        <w:rPr>
          <w:rFonts w:ascii="Arial" w:hAnsi="Arial" w:cs="Arial"/>
          <w:sz w:val="20"/>
        </w:rPr>
        <w:t>dostaw</w:t>
      </w:r>
      <w:r w:rsidR="00DE2ADF" w:rsidRPr="004467F9">
        <w:rPr>
          <w:rFonts w:ascii="Arial" w:hAnsi="Arial" w:cs="Arial"/>
          <w:sz w:val="20"/>
        </w:rPr>
        <w:t xml:space="preserve"> </w:t>
      </w:r>
      <w:r w:rsidR="00DE2ADF" w:rsidRPr="00BD676E">
        <w:rPr>
          <w:rFonts w:ascii="Arial" w:hAnsi="Arial" w:cs="Arial"/>
          <w:sz w:val="20"/>
        </w:rPr>
        <w:t>stanowi Z</w:t>
      </w:r>
      <w:r w:rsidR="00DD7096" w:rsidRPr="00BD676E">
        <w:rPr>
          <w:rFonts w:ascii="Arial" w:hAnsi="Arial" w:cs="Arial"/>
          <w:b/>
          <w:bCs/>
          <w:sz w:val="20"/>
        </w:rPr>
        <w:t>ałącznik nr 5 do SWZ</w:t>
      </w:r>
      <w:r w:rsidR="00DD7096" w:rsidRPr="00BD676E">
        <w:rPr>
          <w:rFonts w:ascii="Arial" w:hAnsi="Arial" w:cs="Arial"/>
          <w:sz w:val="20"/>
        </w:rPr>
        <w:t>;</w:t>
      </w:r>
    </w:p>
    <w:p w14:paraId="480992AB" w14:textId="6E2E4F53" w:rsidR="00E0433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333585" w:rsidRPr="004467F9">
        <w:rPr>
          <w:rFonts w:ascii="Arial" w:hAnsi="Arial" w:cs="Arial"/>
          <w:b/>
          <w:sz w:val="20"/>
        </w:rPr>
        <w:t xml:space="preserve">Oświadczenie wykonawcy </w:t>
      </w:r>
      <w:r w:rsidR="00333585" w:rsidRPr="004467F9">
        <w:rPr>
          <w:rFonts w:ascii="Arial" w:hAnsi="Arial" w:cs="Arial"/>
          <w:sz w:val="20"/>
        </w:rPr>
        <w:t xml:space="preserve">o aktualności informacji zawartych w oświadczeniu, o którym mowa w art. 125 ust. 1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333585" w:rsidRPr="004467F9">
        <w:rPr>
          <w:rFonts w:ascii="Arial" w:hAnsi="Arial" w:cs="Arial"/>
          <w:sz w:val="20"/>
        </w:rPr>
        <w:t xml:space="preserve">w zakresie </w:t>
      </w:r>
      <w:r w:rsidR="002D717C" w:rsidRPr="004467F9">
        <w:rPr>
          <w:rFonts w:ascii="Arial" w:hAnsi="Arial" w:cs="Arial"/>
          <w:sz w:val="20"/>
        </w:rPr>
        <w:t>odnoszącym się do podstaw wykluczenia wskazanych w art. 108 ust. 1 pkt 3</w:t>
      </w:r>
      <w:r w:rsidR="00C02677">
        <w:rPr>
          <w:rFonts w:ascii="Arial" w:hAnsi="Arial" w:cs="Arial"/>
          <w:sz w:val="20"/>
        </w:rPr>
        <w:t xml:space="preserve">, </w:t>
      </w:r>
      <w:r w:rsidR="002D717C" w:rsidRPr="004467F9">
        <w:rPr>
          <w:rFonts w:ascii="Arial" w:hAnsi="Arial" w:cs="Arial"/>
          <w:sz w:val="20"/>
        </w:rPr>
        <w:t xml:space="preserve">6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2D717C" w:rsidRPr="004467F9">
        <w:rPr>
          <w:rFonts w:ascii="Arial" w:hAnsi="Arial" w:cs="Arial"/>
          <w:sz w:val="20"/>
        </w:rPr>
        <w:t xml:space="preserve">oraz </w:t>
      </w:r>
      <w:r w:rsidR="00E04335" w:rsidRPr="004467F9">
        <w:rPr>
          <w:rFonts w:ascii="Arial" w:hAnsi="Arial" w:cs="Arial"/>
          <w:sz w:val="20"/>
        </w:rPr>
        <w:t>w zakresie podstaw wykluczenia wskazanych w art. 109 ust. 1 pkt 5</w:t>
      </w:r>
      <w:r w:rsidR="00290422">
        <w:rPr>
          <w:rFonts w:ascii="Arial" w:hAnsi="Arial" w:cs="Arial"/>
          <w:sz w:val="20"/>
        </w:rPr>
        <w:t>,</w:t>
      </w:r>
      <w:r w:rsidR="00E04335" w:rsidRPr="004467F9">
        <w:rPr>
          <w:rFonts w:ascii="Arial" w:hAnsi="Arial" w:cs="Arial"/>
          <w:sz w:val="20"/>
        </w:rPr>
        <w:t xml:space="preserve"> 7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>.</w:t>
      </w:r>
      <w:r w:rsidR="007D3527">
        <w:rPr>
          <w:rFonts w:ascii="Arial" w:hAnsi="Arial" w:cs="Arial"/>
          <w:sz w:val="20"/>
        </w:rPr>
        <w:t xml:space="preserve">, a także </w:t>
      </w:r>
      <w:r w:rsidR="001D5161" w:rsidRPr="004467F9">
        <w:rPr>
          <w:rFonts w:ascii="Arial" w:hAnsi="Arial" w:cs="Arial"/>
          <w:sz w:val="20"/>
        </w:rPr>
        <w:t xml:space="preserve">w </w:t>
      </w:r>
      <w:r w:rsidR="001D5161">
        <w:rPr>
          <w:rFonts w:ascii="Arial" w:hAnsi="Arial" w:cs="Arial"/>
          <w:sz w:val="20"/>
        </w:rPr>
        <w:t>a</w:t>
      </w:r>
      <w:r w:rsidR="001D5161" w:rsidRPr="00460422">
        <w:rPr>
          <w:rFonts w:ascii="Arial" w:hAnsi="Arial" w:cs="Arial"/>
          <w:sz w:val="20"/>
        </w:rPr>
        <w:t>rt. 7.</w:t>
      </w:r>
      <w:r w:rsidR="001D5161">
        <w:rPr>
          <w:rFonts w:ascii="Arial" w:hAnsi="Arial" w:cs="Arial"/>
          <w:sz w:val="20"/>
        </w:rPr>
        <w:t xml:space="preserve"> ust. </w:t>
      </w:r>
      <w:r w:rsidR="001D5161" w:rsidRPr="00460422">
        <w:rPr>
          <w:rFonts w:ascii="Arial" w:hAnsi="Arial" w:cs="Arial"/>
          <w:sz w:val="20"/>
        </w:rPr>
        <w:t>1 ustawy z dnia 13 kwietnia 2022 r. o szczególnych rozwiązaniach w zakresie przeciwdziałania wspieraniu agresji na Ukrainę oraz służących ochronie bezpieczeństwa narodowego</w:t>
      </w:r>
      <w:r w:rsidR="00ED1ADC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E04335" w:rsidRPr="004467F9">
        <w:rPr>
          <w:rFonts w:ascii="Arial" w:hAnsi="Arial" w:cs="Arial"/>
          <w:sz w:val="20"/>
        </w:rPr>
        <w:t xml:space="preserve"> wzór oświadczenia stanowi </w:t>
      </w:r>
      <w:r w:rsidR="00E04335" w:rsidRPr="00BD676E">
        <w:rPr>
          <w:rFonts w:ascii="Arial" w:hAnsi="Arial" w:cs="Arial"/>
          <w:b/>
          <w:sz w:val="20"/>
        </w:rPr>
        <w:t xml:space="preserve">Załącznik nr </w:t>
      </w:r>
      <w:r w:rsidR="00137FE0" w:rsidRPr="00BD676E">
        <w:rPr>
          <w:rFonts w:ascii="Arial" w:hAnsi="Arial" w:cs="Arial"/>
          <w:b/>
          <w:sz w:val="20"/>
        </w:rPr>
        <w:t>6</w:t>
      </w:r>
      <w:r w:rsidR="00E04335" w:rsidRPr="00BD676E">
        <w:rPr>
          <w:rFonts w:ascii="Arial" w:hAnsi="Arial" w:cs="Arial"/>
          <w:b/>
          <w:sz w:val="20"/>
        </w:rPr>
        <w:t xml:space="preserve"> do SWZ.</w:t>
      </w:r>
      <w:r w:rsidR="00E04335" w:rsidRPr="004467F9">
        <w:rPr>
          <w:rFonts w:ascii="Arial" w:hAnsi="Arial" w:cs="Arial"/>
          <w:sz w:val="20"/>
        </w:rPr>
        <w:t xml:space="preserve"> </w:t>
      </w:r>
    </w:p>
    <w:p w14:paraId="3BB18E93" w14:textId="192EB325" w:rsidR="00AC7F7F" w:rsidRPr="004467F9" w:rsidRDefault="001168E2" w:rsidP="00517664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5)</w:t>
      </w:r>
      <w:r w:rsidRPr="004467F9">
        <w:rPr>
          <w:rFonts w:ascii="Arial" w:hAnsi="Arial" w:cs="Arial"/>
          <w:b/>
          <w:sz w:val="20"/>
        </w:rPr>
        <w:tab/>
      </w:r>
      <w:r w:rsidR="00AC7F7F" w:rsidRPr="004467F9">
        <w:rPr>
          <w:rFonts w:ascii="Arial" w:hAnsi="Arial" w:cs="Arial"/>
          <w:b/>
          <w:sz w:val="20"/>
        </w:rPr>
        <w:t xml:space="preserve">Informacja z Krajowego Rejestru Karnego </w:t>
      </w:r>
      <w:r w:rsidR="00AC7F7F" w:rsidRPr="004467F9">
        <w:rPr>
          <w:rFonts w:ascii="Arial" w:hAnsi="Arial" w:cs="Arial"/>
          <w:sz w:val="20"/>
        </w:rPr>
        <w:t>w zakresie dotyczącym podstaw wykluczenia wskazanych w art. 108 ust. 1 pkt 1,</w:t>
      </w:r>
      <w:r w:rsidR="00290422">
        <w:rPr>
          <w:rFonts w:ascii="Arial" w:hAnsi="Arial" w:cs="Arial"/>
          <w:sz w:val="20"/>
        </w:rPr>
        <w:t xml:space="preserve"> </w:t>
      </w:r>
      <w:r w:rsidR="00AC7F7F" w:rsidRPr="004467F9">
        <w:rPr>
          <w:rFonts w:ascii="Arial" w:hAnsi="Arial" w:cs="Arial"/>
          <w:sz w:val="20"/>
        </w:rPr>
        <w:t xml:space="preserve">2 i 4 </w:t>
      </w:r>
      <w:proofErr w:type="spellStart"/>
      <w:r w:rsidR="00E3247E" w:rsidRPr="004467F9">
        <w:rPr>
          <w:rFonts w:ascii="Arial" w:hAnsi="Arial" w:cs="Arial"/>
          <w:sz w:val="20"/>
        </w:rPr>
        <w:t>p.z.p</w:t>
      </w:r>
      <w:proofErr w:type="spellEnd"/>
      <w:r w:rsidR="00E3247E" w:rsidRPr="004467F9">
        <w:rPr>
          <w:rFonts w:ascii="Arial" w:hAnsi="Arial" w:cs="Arial"/>
          <w:sz w:val="20"/>
        </w:rPr>
        <w:t xml:space="preserve">. </w:t>
      </w:r>
      <w:r w:rsidR="00AC7F7F" w:rsidRPr="004467F9">
        <w:rPr>
          <w:rFonts w:ascii="Arial" w:hAnsi="Arial" w:cs="Arial"/>
          <w:sz w:val="20"/>
        </w:rPr>
        <w:t>sporz</w:t>
      </w:r>
      <w:r w:rsidR="008B77CE" w:rsidRPr="004467F9">
        <w:rPr>
          <w:rFonts w:ascii="Arial" w:hAnsi="Arial" w:cs="Arial"/>
          <w:sz w:val="20"/>
        </w:rPr>
        <w:t>ą</w:t>
      </w:r>
      <w:r w:rsidR="00AC7F7F" w:rsidRPr="004467F9">
        <w:rPr>
          <w:rFonts w:ascii="Arial" w:hAnsi="Arial" w:cs="Arial"/>
          <w:sz w:val="20"/>
        </w:rPr>
        <w:t xml:space="preserve">dzona nie wcześniej niż 6 miesięcy przed jej złożeniem. </w:t>
      </w:r>
    </w:p>
    <w:p w14:paraId="25B77A3E" w14:textId="77777777" w:rsidR="007A7F77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 xml:space="preserve">Jeżeli </w:t>
      </w:r>
      <w:r w:rsidR="00433485" w:rsidRPr="004467F9">
        <w:rPr>
          <w:rFonts w:ascii="Arial" w:hAnsi="Arial" w:cs="Arial"/>
          <w:sz w:val="20"/>
        </w:rPr>
        <w:t>W</w:t>
      </w:r>
      <w:r w:rsidR="0070502E" w:rsidRPr="004467F9">
        <w:rPr>
          <w:rFonts w:ascii="Arial" w:hAnsi="Arial" w:cs="Arial"/>
          <w:sz w:val="20"/>
        </w:rPr>
        <w:t xml:space="preserve">ykonawca ma siedzibę lub miejsce zamieszkania poza </w:t>
      </w:r>
      <w:r w:rsidR="007529BB" w:rsidRPr="004467F9">
        <w:rPr>
          <w:rFonts w:ascii="Arial" w:hAnsi="Arial" w:cs="Arial"/>
          <w:sz w:val="20"/>
        </w:rPr>
        <w:t xml:space="preserve">granicami </w:t>
      </w:r>
      <w:r w:rsidR="003C23A8" w:rsidRPr="004467F9">
        <w:rPr>
          <w:rFonts w:ascii="Arial" w:hAnsi="Arial" w:cs="Arial"/>
          <w:sz w:val="20"/>
        </w:rPr>
        <w:t>Rzeczypospolitej Polskiej:</w:t>
      </w:r>
    </w:p>
    <w:p w14:paraId="0AD95207" w14:textId="77777777" w:rsidR="00D77203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77203" w:rsidRPr="004467F9">
        <w:rPr>
          <w:rFonts w:ascii="Arial" w:hAnsi="Arial" w:cs="Arial"/>
          <w:sz w:val="20"/>
        </w:rPr>
        <w:t>zamiast dokumentów, o których mowa w ust. 3 pkt 2 składa dokument lub dokumenty wystawione w kraju, w którym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wykonawca ma siedzibę lub miejs</w:t>
      </w:r>
      <w:r w:rsidR="008E6EBB" w:rsidRPr="004467F9">
        <w:rPr>
          <w:rFonts w:ascii="Arial" w:hAnsi="Arial" w:cs="Arial"/>
          <w:sz w:val="20"/>
        </w:rPr>
        <w:t>ce zamieszkania, potwierdzające</w:t>
      </w:r>
      <w:r w:rsidR="00D77203" w:rsidRPr="004467F9">
        <w:rPr>
          <w:rFonts w:ascii="Arial" w:hAnsi="Arial" w:cs="Arial"/>
          <w:sz w:val="20"/>
        </w:rPr>
        <w:t>, że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nie otwarto jego likwidacji, nie ogłoszono upadłości, jego aktywami nie zarządza likwidator lub sąd, nie zawarł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układu z wierzycielami, jego działalność gospodarcza nie jest zawieszona ani nie znajduje się on w innej tego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 xml:space="preserve">rodzaju sytuacji wynikającej z podobnej procedury przewidzianej w przepisach </w:t>
      </w:r>
      <w:r w:rsidR="004732DC" w:rsidRPr="004467F9">
        <w:rPr>
          <w:rFonts w:ascii="Arial" w:hAnsi="Arial" w:cs="Arial"/>
          <w:sz w:val="20"/>
        </w:rPr>
        <w:t xml:space="preserve">miejsca wszczęcia tej procedury </w:t>
      </w:r>
      <w:r w:rsidRPr="004467F9">
        <w:rPr>
          <w:rFonts w:ascii="Arial" w:hAnsi="Arial" w:cs="Arial"/>
          <w:sz w:val="20"/>
        </w:rPr>
        <w:t>-</w:t>
      </w:r>
      <w:r w:rsidR="004732DC" w:rsidRPr="004467F9">
        <w:rPr>
          <w:rFonts w:ascii="Arial" w:hAnsi="Arial" w:cs="Arial"/>
          <w:sz w:val="20"/>
        </w:rPr>
        <w:t xml:space="preserve"> wystawione nie wcześniej niż </w:t>
      </w:r>
      <w:r w:rsidR="00D56F32" w:rsidRPr="004467F9">
        <w:rPr>
          <w:rFonts w:ascii="Arial" w:hAnsi="Arial" w:cs="Arial"/>
          <w:sz w:val="20"/>
        </w:rPr>
        <w:t>3 miesią</w:t>
      </w:r>
      <w:r w:rsidR="004732DC" w:rsidRPr="004467F9">
        <w:rPr>
          <w:rFonts w:ascii="Arial" w:hAnsi="Arial" w:cs="Arial"/>
          <w:sz w:val="20"/>
        </w:rPr>
        <w:t>c</w:t>
      </w:r>
      <w:r w:rsidR="00D56F32" w:rsidRPr="004467F9">
        <w:rPr>
          <w:rFonts w:ascii="Arial" w:hAnsi="Arial" w:cs="Arial"/>
          <w:sz w:val="20"/>
        </w:rPr>
        <w:t>e</w:t>
      </w:r>
      <w:r w:rsidR="004732DC" w:rsidRPr="004467F9">
        <w:rPr>
          <w:rFonts w:ascii="Arial" w:hAnsi="Arial" w:cs="Arial"/>
          <w:sz w:val="20"/>
        </w:rPr>
        <w:t xml:space="preserve"> przed jego złożeniem</w:t>
      </w:r>
      <w:r w:rsidR="00D56F32" w:rsidRPr="004467F9">
        <w:rPr>
          <w:rFonts w:ascii="Arial" w:hAnsi="Arial" w:cs="Arial"/>
          <w:sz w:val="20"/>
        </w:rPr>
        <w:t>.</w:t>
      </w:r>
    </w:p>
    <w:p w14:paraId="4E2C7E2E" w14:textId="77777777" w:rsidR="00764B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>zamiast dokument</w:t>
      </w:r>
      <w:r w:rsidR="003C23A8" w:rsidRPr="004467F9">
        <w:rPr>
          <w:rFonts w:ascii="Arial" w:hAnsi="Arial" w:cs="Arial"/>
          <w:sz w:val="20"/>
        </w:rPr>
        <w:t>ów</w:t>
      </w:r>
      <w:r w:rsidR="0070502E" w:rsidRPr="004467F9">
        <w:rPr>
          <w:rFonts w:ascii="Arial" w:hAnsi="Arial" w:cs="Arial"/>
          <w:sz w:val="20"/>
        </w:rPr>
        <w:t xml:space="preserve">, o których mowa w </w:t>
      </w:r>
      <w:r w:rsidR="008C4E97" w:rsidRPr="004467F9">
        <w:rPr>
          <w:rFonts w:ascii="Arial" w:hAnsi="Arial" w:cs="Arial"/>
          <w:sz w:val="20"/>
        </w:rPr>
        <w:t xml:space="preserve">ust. </w:t>
      </w:r>
      <w:r w:rsidR="000B6509" w:rsidRPr="004467F9">
        <w:rPr>
          <w:rFonts w:ascii="Arial" w:hAnsi="Arial" w:cs="Arial"/>
          <w:sz w:val="20"/>
        </w:rPr>
        <w:t>3</w:t>
      </w:r>
      <w:r w:rsidR="008C4E97" w:rsidRPr="004467F9">
        <w:rPr>
          <w:rFonts w:ascii="Arial" w:hAnsi="Arial" w:cs="Arial"/>
          <w:sz w:val="20"/>
        </w:rPr>
        <w:t xml:space="preserve"> pkt</w:t>
      </w:r>
      <w:r w:rsidR="00ED1ADC" w:rsidRPr="004467F9">
        <w:rPr>
          <w:rFonts w:ascii="Arial" w:hAnsi="Arial" w:cs="Arial"/>
          <w:sz w:val="20"/>
        </w:rPr>
        <w:t xml:space="preserve"> </w:t>
      </w:r>
      <w:r w:rsidR="00574B88" w:rsidRPr="004467F9">
        <w:rPr>
          <w:rFonts w:ascii="Arial" w:hAnsi="Arial" w:cs="Arial"/>
          <w:sz w:val="20"/>
        </w:rPr>
        <w:t>6 i 7</w:t>
      </w:r>
      <w:r w:rsidR="00EA6260" w:rsidRPr="004467F9">
        <w:rPr>
          <w:rFonts w:ascii="Arial" w:hAnsi="Arial" w:cs="Arial"/>
          <w:sz w:val="20"/>
        </w:rPr>
        <w:t>,</w:t>
      </w:r>
      <w:r w:rsidR="0070502E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składa informację z odpowiedniego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rejestru, takiego jak rejestr sądowy, albo, w przypadku braku takiego rejestru, inny równoważny dokument wydany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przez właściwy organ sądowy lub administracyjny kraju, w którym wykonawca ma siedzibę lub miejsce zamieszkania</w:t>
      </w:r>
      <w:r w:rsidR="00D56F32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D56F32" w:rsidRPr="004467F9">
        <w:rPr>
          <w:rFonts w:ascii="Arial" w:hAnsi="Arial" w:cs="Arial"/>
          <w:sz w:val="20"/>
        </w:rPr>
        <w:t xml:space="preserve"> wystawione nie wcześniej niż 6 miesięcy przed jego złożeniem oraz </w:t>
      </w:r>
      <w:r w:rsidR="007560D8" w:rsidRPr="004467F9">
        <w:rPr>
          <w:rFonts w:ascii="Arial" w:hAnsi="Arial" w:cs="Arial"/>
          <w:sz w:val="20"/>
        </w:rPr>
        <w:t>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</w:t>
      </w:r>
      <w:r w:rsidR="00764BDF" w:rsidRPr="004467F9">
        <w:rPr>
          <w:rFonts w:ascii="Arial" w:hAnsi="Arial" w:cs="Arial"/>
          <w:sz w:val="20"/>
        </w:rPr>
        <w:t xml:space="preserve">ego beneficjentów rzeczywistych </w:t>
      </w:r>
      <w:r w:rsidRPr="004467F9">
        <w:rPr>
          <w:rFonts w:ascii="Arial" w:hAnsi="Arial" w:cs="Arial"/>
          <w:sz w:val="20"/>
        </w:rPr>
        <w:t>-</w:t>
      </w:r>
      <w:r w:rsidR="00764BDF" w:rsidRPr="004467F9">
        <w:rPr>
          <w:rFonts w:ascii="Arial" w:hAnsi="Arial" w:cs="Arial"/>
          <w:sz w:val="20"/>
        </w:rPr>
        <w:t xml:space="preserve"> wystawione nie wcześniej niż 3 miesiące przed jego złożeniem.</w:t>
      </w:r>
    </w:p>
    <w:p w14:paraId="1BF187ED" w14:textId="77777777" w:rsidR="00090A4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090A4C" w:rsidRPr="004467F9">
        <w:rPr>
          <w:rFonts w:ascii="Arial" w:hAnsi="Arial" w:cs="Arial"/>
          <w:sz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4467F9">
        <w:rPr>
          <w:rFonts w:ascii="Arial" w:hAnsi="Arial" w:cs="Arial"/>
          <w:sz w:val="20"/>
        </w:rPr>
        <w:t xml:space="preserve">, </w:t>
      </w:r>
      <w:r w:rsidR="00090A4C" w:rsidRPr="004467F9">
        <w:rPr>
          <w:rFonts w:ascii="Arial" w:hAnsi="Arial" w:cs="Arial"/>
          <w:sz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4467F9">
        <w:rPr>
          <w:rFonts w:ascii="Arial" w:hAnsi="Arial" w:cs="Arial"/>
          <w:sz w:val="20"/>
        </w:rPr>
        <w:t>Wymagania dotyczące terminu wystawienia dokumentów lub oświadczeń są analogiczne jak w ust. 4.</w:t>
      </w:r>
    </w:p>
    <w:p w14:paraId="1BF84114" w14:textId="4E454B6B" w:rsidR="00DD6EE2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4E2667" w:rsidRPr="004467F9">
        <w:rPr>
          <w:rFonts w:ascii="Arial" w:hAnsi="Arial" w:cs="Arial"/>
          <w:sz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4467F9">
        <w:rPr>
          <w:rFonts w:ascii="Arial" w:hAnsi="Arial" w:cs="Arial"/>
          <w:sz w:val="20"/>
        </w:rPr>
        <w:t>z dnia 17.02.2005 r</w:t>
      </w:r>
      <w:r w:rsidR="004E2667" w:rsidRPr="004467F9">
        <w:rPr>
          <w:rFonts w:ascii="Arial" w:hAnsi="Arial" w:cs="Arial"/>
          <w:sz w:val="20"/>
        </w:rPr>
        <w:t xml:space="preserve"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="00A13FEE" w:rsidRPr="004467F9">
        <w:rPr>
          <w:rFonts w:ascii="Arial" w:hAnsi="Arial" w:cs="Arial"/>
          <w:sz w:val="20"/>
        </w:rPr>
        <w:t>p.z.p</w:t>
      </w:r>
      <w:proofErr w:type="spellEnd"/>
      <w:r w:rsidR="00A13FEE" w:rsidRPr="004467F9">
        <w:rPr>
          <w:rFonts w:ascii="Arial" w:hAnsi="Arial" w:cs="Arial"/>
          <w:sz w:val="20"/>
        </w:rPr>
        <w:t xml:space="preserve">. </w:t>
      </w:r>
      <w:r w:rsidR="004E2667" w:rsidRPr="004467F9">
        <w:rPr>
          <w:rFonts w:ascii="Arial" w:hAnsi="Arial" w:cs="Arial"/>
          <w:sz w:val="20"/>
        </w:rPr>
        <w:t xml:space="preserve">Wykonawca nie jest zobowiązany do złożenia podmiotowych środków dowodowych, które zamawiający posiada, jeżeli wykonawca wskaże te środki oraz potwierdzi ich prawidłowość i </w:t>
      </w:r>
      <w:r w:rsidR="00016C6D">
        <w:rPr>
          <w:rFonts w:ascii="Arial" w:hAnsi="Arial" w:cs="Arial"/>
          <w:sz w:val="20"/>
        </w:rPr>
        <w:t> </w:t>
      </w:r>
      <w:r w:rsidR="004E2667" w:rsidRPr="004467F9">
        <w:rPr>
          <w:rFonts w:ascii="Arial" w:hAnsi="Arial" w:cs="Arial"/>
          <w:sz w:val="20"/>
        </w:rPr>
        <w:t>aktualność.</w:t>
      </w:r>
    </w:p>
    <w:p w14:paraId="1DE555AA" w14:textId="77777777" w:rsidR="00DD6EE2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51283" w:rsidRPr="004467F9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="00CA7B83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CA7B83" w:rsidRPr="004467F9">
        <w:rPr>
          <w:rFonts w:ascii="Arial" w:hAnsi="Arial" w:cs="Arial"/>
          <w:sz w:val="20"/>
          <w:szCs w:val="20"/>
        </w:rPr>
        <w:t xml:space="preserve">. </w:t>
      </w:r>
      <w:r w:rsidR="00351283" w:rsidRPr="004467F9">
        <w:rPr>
          <w:rFonts w:ascii="Arial" w:hAnsi="Arial" w:cs="Arial"/>
          <w:sz w:val="20"/>
          <w:szCs w:val="20"/>
        </w:rPr>
        <w:t>lub niniejszą SWZ do oświadczeń i dokumentów składanych przez Wykonawcę w postępowaniu, zastosowanie mają przepisy rozporządzenia Ministra Rozwoju</w:t>
      </w:r>
      <w:r w:rsidR="00FC24D2" w:rsidRPr="004467F9">
        <w:rPr>
          <w:rFonts w:ascii="Arial" w:hAnsi="Arial" w:cs="Arial"/>
          <w:sz w:val="20"/>
          <w:szCs w:val="20"/>
        </w:rPr>
        <w:t xml:space="preserve">, Pracy i Technologii </w:t>
      </w:r>
      <w:r w:rsidR="00351283" w:rsidRPr="004467F9">
        <w:rPr>
          <w:rFonts w:ascii="Arial" w:hAnsi="Arial" w:cs="Arial"/>
          <w:sz w:val="20"/>
          <w:szCs w:val="20"/>
        </w:rPr>
        <w:t>z dnia 2</w:t>
      </w:r>
      <w:r w:rsidR="00FC24D2" w:rsidRPr="004467F9">
        <w:rPr>
          <w:rFonts w:ascii="Arial" w:hAnsi="Arial" w:cs="Arial"/>
          <w:sz w:val="20"/>
          <w:szCs w:val="20"/>
        </w:rPr>
        <w:t xml:space="preserve">3 grudnia 2020 r. </w:t>
      </w:r>
      <w:r w:rsidR="00351283" w:rsidRPr="004467F9">
        <w:rPr>
          <w:rFonts w:ascii="Arial" w:hAnsi="Arial" w:cs="Arial"/>
          <w:i/>
          <w:sz w:val="20"/>
          <w:szCs w:val="20"/>
        </w:rPr>
        <w:t xml:space="preserve">w sprawie </w:t>
      </w:r>
      <w:r w:rsidR="00FC24D2" w:rsidRPr="004467F9">
        <w:rPr>
          <w:rFonts w:ascii="Arial" w:hAnsi="Arial" w:cs="Arial"/>
          <w:i/>
          <w:sz w:val="20"/>
          <w:szCs w:val="20"/>
        </w:rPr>
        <w:t xml:space="preserve">podmiotowych środków dowodowych oraz innych dokumentów lub oświadczeń, jakich może żądać zamawiający od </w:t>
      </w:r>
      <w:r w:rsidR="00FC24D2" w:rsidRPr="004467F9">
        <w:rPr>
          <w:rFonts w:ascii="Arial" w:hAnsi="Arial" w:cs="Arial"/>
          <w:i/>
          <w:sz w:val="20"/>
          <w:szCs w:val="20"/>
        </w:rPr>
        <w:lastRenderedPageBreak/>
        <w:t xml:space="preserve">wykonawcy </w:t>
      </w:r>
      <w:r w:rsidR="00351283" w:rsidRPr="004467F9">
        <w:rPr>
          <w:rFonts w:ascii="Arial" w:hAnsi="Arial" w:cs="Arial"/>
          <w:sz w:val="20"/>
          <w:szCs w:val="20"/>
        </w:rPr>
        <w:t xml:space="preserve">(Dz. U. z </w:t>
      </w:r>
      <w:r w:rsidR="00A05727" w:rsidRPr="004467F9">
        <w:rPr>
          <w:rFonts w:ascii="Arial" w:hAnsi="Arial" w:cs="Arial"/>
          <w:sz w:val="20"/>
          <w:szCs w:val="20"/>
        </w:rPr>
        <w:t xml:space="preserve">2020 </w:t>
      </w:r>
      <w:r w:rsidR="00351283" w:rsidRPr="004467F9">
        <w:rPr>
          <w:rFonts w:ascii="Arial" w:hAnsi="Arial" w:cs="Arial"/>
          <w:sz w:val="20"/>
          <w:szCs w:val="20"/>
        </w:rPr>
        <w:t xml:space="preserve">r. poz. </w:t>
      </w:r>
      <w:r w:rsidR="00E92077" w:rsidRPr="004467F9">
        <w:rPr>
          <w:rFonts w:ascii="Arial" w:hAnsi="Arial" w:cs="Arial"/>
          <w:sz w:val="20"/>
          <w:szCs w:val="20"/>
        </w:rPr>
        <w:t>2415</w:t>
      </w:r>
      <w:r w:rsidR="00351283" w:rsidRPr="004467F9">
        <w:rPr>
          <w:rFonts w:ascii="Arial" w:hAnsi="Arial" w:cs="Arial"/>
          <w:sz w:val="20"/>
          <w:szCs w:val="20"/>
        </w:rPr>
        <w:t xml:space="preserve">;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351283" w:rsidRPr="004467F9">
        <w:rPr>
          <w:rFonts w:ascii="Arial" w:hAnsi="Arial" w:cs="Arial"/>
          <w:sz w:val="20"/>
          <w:szCs w:val="20"/>
        </w:rPr>
        <w:t>r</w:t>
      </w:r>
      <w:r w:rsidR="00B60958" w:rsidRPr="004467F9">
        <w:rPr>
          <w:rFonts w:ascii="Arial" w:hAnsi="Arial" w:cs="Arial"/>
          <w:sz w:val="20"/>
          <w:szCs w:val="20"/>
        </w:rPr>
        <w:t>.p.ś.d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351283" w:rsidRPr="004467F9">
        <w:rPr>
          <w:rFonts w:ascii="Arial" w:hAnsi="Arial" w:cs="Arial"/>
          <w:sz w:val="20"/>
          <w:szCs w:val="20"/>
        </w:rPr>
        <w:t>)</w:t>
      </w:r>
      <w:r w:rsidR="00E92077" w:rsidRPr="004467F9">
        <w:rPr>
          <w:rFonts w:ascii="Arial" w:hAnsi="Arial" w:cs="Arial"/>
          <w:sz w:val="20"/>
          <w:szCs w:val="20"/>
        </w:rPr>
        <w:t xml:space="preserve"> oraz przepisy rozporządzenia </w:t>
      </w:r>
      <w:r w:rsidR="00DD6EE2" w:rsidRPr="004467F9">
        <w:rPr>
          <w:rFonts w:ascii="Arial" w:hAnsi="Arial" w:cs="Arial"/>
          <w:sz w:val="20"/>
          <w:szCs w:val="20"/>
        </w:rPr>
        <w:t xml:space="preserve">Prezesa Rady Ministrów z dnia 30 grudnia 2020 r. </w:t>
      </w:r>
      <w:r w:rsidR="00DD6EE2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ED1ADC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(Dz.U. z 2020 r. poz. 2452</w:t>
      </w:r>
      <w:r w:rsidR="00B60958" w:rsidRPr="004467F9">
        <w:rPr>
          <w:rFonts w:ascii="Arial" w:hAnsi="Arial" w:cs="Arial"/>
          <w:sz w:val="20"/>
          <w:szCs w:val="20"/>
        </w:rPr>
        <w:t xml:space="preserve">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B60958" w:rsidRPr="004467F9">
        <w:rPr>
          <w:rFonts w:ascii="Arial" w:hAnsi="Arial" w:cs="Arial"/>
          <w:sz w:val="20"/>
          <w:szCs w:val="20"/>
        </w:rPr>
        <w:t>r.d.e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0214137C" w14:textId="77777777" w:rsidR="00C135CB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X.</w:t>
      </w:r>
      <w:r w:rsidRPr="004467F9">
        <w:rPr>
          <w:rFonts w:ascii="Arial" w:hAnsi="Arial" w:cs="Arial"/>
          <w:b/>
          <w:sz w:val="20"/>
        </w:rPr>
        <w:tab/>
      </w:r>
      <w:r w:rsidR="0055240B" w:rsidRPr="004467F9">
        <w:rPr>
          <w:rFonts w:ascii="Arial" w:hAnsi="Arial" w:cs="Arial"/>
          <w:b/>
          <w:sz w:val="20"/>
        </w:rPr>
        <w:t xml:space="preserve">POLEGANIE </w:t>
      </w:r>
      <w:r w:rsidR="002307A6" w:rsidRPr="004467F9">
        <w:rPr>
          <w:rFonts w:ascii="Arial" w:hAnsi="Arial" w:cs="Arial"/>
          <w:b/>
          <w:sz w:val="20"/>
        </w:rPr>
        <w:t>NA ZASOBACH INNYCH PODMIOTÓW</w:t>
      </w:r>
    </w:p>
    <w:p w14:paraId="573C1C6A" w14:textId="77777777" w:rsidR="00AA6CDC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Wykonawca może w celu </w:t>
      </w:r>
      <w:r w:rsidR="00AA6CDC" w:rsidRPr="004467F9">
        <w:rPr>
          <w:rFonts w:ascii="Arial" w:hAnsi="Arial" w:cs="Arial"/>
          <w:sz w:val="20"/>
          <w:szCs w:val="20"/>
        </w:rPr>
        <w:t>potwierdzenia</w:t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81AFA55" w14:textId="77777777" w:rsidR="003A4917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A4917" w:rsidRPr="004467F9">
        <w:rPr>
          <w:rFonts w:ascii="Arial" w:hAnsi="Arial" w:cs="Arial"/>
          <w:sz w:val="20"/>
          <w:szCs w:val="20"/>
        </w:rPr>
        <w:t>Wymagania dotyczące polegania na zdolnościach lub sytuacjach innych podmiotów, o których mowa w ust.1:</w:t>
      </w:r>
    </w:p>
    <w:p w14:paraId="7E0267F7" w14:textId="77777777" w:rsidR="003A4917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F0064" w:rsidRPr="004467F9">
        <w:rPr>
          <w:rFonts w:ascii="Arial" w:hAnsi="Arial" w:cs="Arial"/>
          <w:sz w:val="20"/>
        </w:rPr>
        <w:t>W</w:t>
      </w:r>
      <w:r w:rsidR="003A4917" w:rsidRPr="004467F9">
        <w:rPr>
          <w:rFonts w:ascii="Arial" w:hAnsi="Arial" w:cs="Arial"/>
          <w:sz w:val="20"/>
        </w:rPr>
        <w:t>ykonawca, który polega na zdolnościach lub sytuacji innych podmiotów musi udowodnić</w:t>
      </w:r>
      <w:r w:rsidR="00ED1ADC" w:rsidRPr="004467F9">
        <w:rPr>
          <w:rFonts w:ascii="Arial" w:hAnsi="Arial" w:cs="Arial"/>
          <w:sz w:val="20"/>
        </w:rPr>
        <w:t xml:space="preserve"> </w:t>
      </w:r>
      <w:r w:rsidR="003A4917" w:rsidRPr="004467F9">
        <w:rPr>
          <w:rFonts w:ascii="Arial" w:hAnsi="Arial" w:cs="Arial"/>
          <w:sz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4467F9">
        <w:rPr>
          <w:rFonts w:ascii="Arial" w:hAnsi="Arial" w:cs="Arial"/>
          <w:sz w:val="20"/>
        </w:rPr>
        <w:t xml:space="preserve"> lub inny podmiotowy środek dowodowy potwierdzający tą okoliczność</w:t>
      </w:r>
      <w:r w:rsidR="003A4917" w:rsidRPr="004467F9">
        <w:rPr>
          <w:rFonts w:ascii="Arial" w:hAnsi="Arial" w:cs="Arial"/>
          <w:sz w:val="20"/>
        </w:rPr>
        <w:t>;</w:t>
      </w:r>
    </w:p>
    <w:p w14:paraId="3D5B6DCF" w14:textId="77777777" w:rsidR="007E3F98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B37EE" w:rsidRPr="004467F9">
        <w:rPr>
          <w:rFonts w:ascii="Arial" w:hAnsi="Arial" w:cs="Arial"/>
          <w:sz w:val="20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77907A6F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EE72F4" w:rsidRPr="004467F9">
        <w:rPr>
          <w:rFonts w:ascii="Arial" w:hAnsi="Arial" w:cs="Arial"/>
          <w:sz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CB5E52A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Jeżeli zdolności techniczne lub zawodowe, sytuacja ekonomiczna lub finansowa podmiotu udostępniającego zasoby nie potwierdzają spełniania </w:t>
      </w:r>
      <w:r w:rsidR="00A80284" w:rsidRPr="004467F9">
        <w:rPr>
          <w:rFonts w:ascii="Arial" w:hAnsi="Arial" w:cs="Arial"/>
          <w:sz w:val="20"/>
        </w:rPr>
        <w:t>przez</w:t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69256B60" w14:textId="01DF560A" w:rsidR="0006210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307A6" w:rsidRPr="004467F9">
        <w:rPr>
          <w:rFonts w:ascii="Arial" w:hAnsi="Arial" w:cs="Arial"/>
          <w:sz w:val="20"/>
          <w:szCs w:val="20"/>
        </w:rPr>
        <w:t xml:space="preserve">W celu oceny, czy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 xml:space="preserve">ykonawca polegając na zdolnościach lub sytuacji innych podmiotów na zasadach określonych w </w:t>
      </w:r>
      <w:r w:rsidR="002D106D" w:rsidRPr="004467F9">
        <w:rPr>
          <w:rFonts w:ascii="Arial" w:hAnsi="Arial" w:cs="Arial"/>
          <w:sz w:val="20"/>
          <w:szCs w:val="20"/>
        </w:rPr>
        <w:t>ust. 2</w:t>
      </w:r>
      <w:r w:rsidR="002307A6" w:rsidRPr="004467F9">
        <w:rPr>
          <w:rFonts w:ascii="Arial" w:hAnsi="Arial" w:cs="Arial"/>
          <w:sz w:val="20"/>
          <w:szCs w:val="20"/>
        </w:rPr>
        <w:t xml:space="preserve">, będzie dysponował niezbędnymi zasobami w stopniu umożliwiającym należyte wykonanie zamówienia publicznego oraz oceny, czy stosunek łączący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>ykonawcę z tymi podmiotami gwarantuje rzeczywisty dostęp do ich zasobów,</w:t>
      </w:r>
      <w:r w:rsidR="0006210E" w:rsidRPr="004467F9">
        <w:rPr>
          <w:rFonts w:ascii="Arial" w:hAnsi="Arial" w:cs="Arial"/>
          <w:sz w:val="20"/>
          <w:szCs w:val="20"/>
        </w:rPr>
        <w:t xml:space="preserve"> a także w celu wykazania braku wobec tych podmiotów podstaw do wykluczenia oraz spełniania, w zakresie w </w:t>
      </w:r>
      <w:r w:rsidR="00507FED">
        <w:rPr>
          <w:rFonts w:ascii="Arial" w:hAnsi="Arial" w:cs="Arial"/>
          <w:sz w:val="20"/>
          <w:szCs w:val="20"/>
        </w:rPr>
        <w:t> </w:t>
      </w:r>
      <w:r w:rsidR="0006210E" w:rsidRPr="004467F9">
        <w:rPr>
          <w:rFonts w:ascii="Arial" w:hAnsi="Arial" w:cs="Arial"/>
          <w:sz w:val="20"/>
          <w:szCs w:val="20"/>
        </w:rPr>
        <w:t>jakim powołuje się na ich zasoby, warunków udziału w postępowaniu, Wykonawca:</w:t>
      </w:r>
    </w:p>
    <w:p w14:paraId="5B952A19" w14:textId="24920D32" w:rsidR="002307A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>s</w:t>
      </w:r>
      <w:r w:rsidR="002D106D" w:rsidRPr="004467F9">
        <w:rPr>
          <w:rFonts w:ascii="Arial" w:hAnsi="Arial" w:cs="Arial"/>
          <w:sz w:val="20"/>
        </w:rPr>
        <w:t>kłada</w:t>
      </w:r>
      <w:r w:rsidR="0006210E" w:rsidRPr="004467F9">
        <w:rPr>
          <w:rFonts w:ascii="Arial" w:hAnsi="Arial" w:cs="Arial"/>
          <w:sz w:val="20"/>
        </w:rPr>
        <w:t xml:space="preserve"> wraz z ofertą</w:t>
      </w:r>
      <w:r w:rsidR="002D106D" w:rsidRPr="004467F9">
        <w:rPr>
          <w:rFonts w:ascii="Arial" w:hAnsi="Arial" w:cs="Arial"/>
          <w:sz w:val="20"/>
        </w:rPr>
        <w:t xml:space="preserve"> zobowiązanie innego podmiotu do udostępnienia niezbędnych zasobów Wykonawcy</w:t>
      </w:r>
      <w:r w:rsidR="00E4574E">
        <w:rPr>
          <w:rFonts w:ascii="Arial" w:hAnsi="Arial" w:cs="Arial"/>
          <w:sz w:val="20"/>
        </w:rPr>
        <w:t>;</w:t>
      </w:r>
    </w:p>
    <w:p w14:paraId="047CF453" w14:textId="77777777" w:rsidR="0006210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 xml:space="preserve">składa wraz z ofertą </w:t>
      </w:r>
      <w:r w:rsidR="0006210E" w:rsidRPr="004467F9">
        <w:rPr>
          <w:rFonts w:ascii="Arial" w:hAnsi="Arial" w:cs="Arial"/>
          <w:b/>
          <w:sz w:val="20"/>
        </w:rPr>
        <w:t>Jednolity Europejski Dokument Zamówienia (ESPD)</w:t>
      </w:r>
      <w:r w:rsidR="0006210E" w:rsidRPr="004467F9">
        <w:rPr>
          <w:rFonts w:ascii="Arial" w:hAnsi="Arial" w:cs="Arial"/>
          <w:sz w:val="20"/>
        </w:rPr>
        <w:t xml:space="preserve"> dotyczący tych podmiotów, w zakresie wskazanym w Części II Sekcji C ESPD (</w:t>
      </w:r>
      <w:r w:rsidR="0006210E" w:rsidRPr="004467F9">
        <w:rPr>
          <w:rFonts w:ascii="Arial" w:hAnsi="Arial" w:cs="Arial"/>
          <w:i/>
          <w:sz w:val="20"/>
        </w:rPr>
        <w:t xml:space="preserve">Informacje na temat polegania </w:t>
      </w:r>
      <w:r w:rsidR="00A21039" w:rsidRPr="004467F9">
        <w:rPr>
          <w:rFonts w:ascii="Arial" w:hAnsi="Arial" w:cs="Arial"/>
          <w:i/>
          <w:sz w:val="20"/>
        </w:rPr>
        <w:t>na zdolności innych podmiotów</w:t>
      </w:r>
      <w:r w:rsidR="00A21039" w:rsidRPr="004467F9">
        <w:rPr>
          <w:rFonts w:ascii="Arial" w:hAnsi="Arial" w:cs="Arial"/>
          <w:sz w:val="20"/>
        </w:rPr>
        <w:t>);</w:t>
      </w:r>
    </w:p>
    <w:p w14:paraId="48B5D591" w14:textId="1210F249" w:rsidR="00A21039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A21039" w:rsidRPr="004467F9">
        <w:rPr>
          <w:rFonts w:ascii="Arial" w:hAnsi="Arial" w:cs="Arial"/>
          <w:sz w:val="20"/>
        </w:rPr>
        <w:t xml:space="preserve">w terminie określonym w Rozdziale IX ust. </w:t>
      </w:r>
      <w:r w:rsidR="00CE31C9" w:rsidRPr="004467F9">
        <w:rPr>
          <w:rFonts w:ascii="Arial" w:hAnsi="Arial" w:cs="Arial"/>
          <w:sz w:val="20"/>
        </w:rPr>
        <w:t>3</w:t>
      </w:r>
      <w:r w:rsidR="00A21039" w:rsidRPr="004467F9">
        <w:rPr>
          <w:rFonts w:ascii="Arial" w:hAnsi="Arial" w:cs="Arial"/>
          <w:sz w:val="20"/>
        </w:rPr>
        <w:t xml:space="preserve"> SWZ, przedkłada w odniesieniu do tych podmiotów oświadczenia i dokumenty tam wskazane.</w:t>
      </w:r>
    </w:p>
    <w:p w14:paraId="02CEE51C" w14:textId="77777777" w:rsidR="005919F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XI.</w:t>
      </w:r>
      <w:r w:rsidRPr="004467F9">
        <w:rPr>
          <w:rFonts w:ascii="Arial" w:hAnsi="Arial" w:cs="Arial"/>
          <w:b/>
          <w:sz w:val="20"/>
        </w:rPr>
        <w:tab/>
      </w:r>
      <w:r w:rsidR="005919F8" w:rsidRPr="004467F9">
        <w:rPr>
          <w:rFonts w:ascii="Arial" w:hAnsi="Arial" w:cs="Arial"/>
          <w:b/>
          <w:sz w:val="20"/>
        </w:rPr>
        <w:t>INFORMACJA DLA WYKONAWCÓW WSPÓLNIE UBIEGAJĄCYCH SIĘ O UDZIELENIE ZAMÓWIENIA (SPÓŁKI CYWILNE/ KONSORCJA)</w:t>
      </w:r>
    </w:p>
    <w:p w14:paraId="563816F2" w14:textId="6FF47F31" w:rsidR="00592248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postępowaniu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 xml:space="preserve">albo do reprezentowania i </w:t>
      </w:r>
      <w:r w:rsidR="00507FED">
        <w:rPr>
          <w:rFonts w:ascii="Arial" w:hAnsi="Arial" w:cs="Arial"/>
          <w:sz w:val="20"/>
          <w:szCs w:val="20"/>
        </w:rPr>
        <w:t> </w:t>
      </w:r>
      <w:r w:rsidR="00E7256F" w:rsidRPr="004467F9">
        <w:rPr>
          <w:rFonts w:ascii="Arial" w:hAnsi="Arial" w:cs="Arial"/>
          <w:sz w:val="20"/>
          <w:szCs w:val="20"/>
        </w:rPr>
        <w:t>zawarcia umowy w sprawie zamówienia publicznego. Pełnomocnictwo</w:t>
      </w:r>
      <w:r w:rsidR="00E7256F" w:rsidRPr="004467F9">
        <w:rPr>
          <w:rFonts w:ascii="Arial" w:hAnsi="Arial" w:cs="Arial"/>
          <w:b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winno być załączone do oferty w postaci elektronicznej</w:t>
      </w:r>
      <w:r w:rsidR="00CD4678" w:rsidRPr="004467F9">
        <w:rPr>
          <w:rFonts w:ascii="Arial" w:hAnsi="Arial" w:cs="Arial"/>
          <w:sz w:val="20"/>
          <w:szCs w:val="20"/>
        </w:rPr>
        <w:t>.</w:t>
      </w:r>
    </w:p>
    <w:p w14:paraId="40D52F76" w14:textId="11C07889" w:rsidR="007D66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 xml:space="preserve">W przypadku Wykonawców wspólnie ubiegających się o udzielenie zamówienia, Jednolity Europejski Dokument Zamówienia (ESPD) składa każdy z Wykonawców wspólnie ubiegających się o zamówienie. Oświadczenie te wstępnie potwierdza spełnianie warunków udziału w </w:t>
      </w:r>
      <w:r w:rsidR="00507FED">
        <w:rPr>
          <w:rFonts w:ascii="Arial" w:hAnsi="Arial" w:cs="Arial"/>
          <w:sz w:val="20"/>
          <w:szCs w:val="20"/>
        </w:rPr>
        <w:t> </w:t>
      </w:r>
      <w:r w:rsidR="00E7256F" w:rsidRPr="004467F9">
        <w:rPr>
          <w:rFonts w:ascii="Arial" w:hAnsi="Arial" w:cs="Arial"/>
          <w:sz w:val="20"/>
          <w:szCs w:val="20"/>
        </w:rPr>
        <w:t>postępowaniu oraz brak podstaw do wykluczenia w zakresie, w którym każdy z Wykonawców wykazuje spełnianie warunków udziału w postępowaniu oraz brak podstaw do wykluczenia.</w:t>
      </w:r>
    </w:p>
    <w:p w14:paraId="4D8AA1C6" w14:textId="77777777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0" w:name="bookmark11"/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A6D15F3" w14:textId="1C5CF26C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</w:t>
      </w:r>
      <w:r w:rsidR="00474F8E" w:rsidRPr="004467F9">
        <w:rPr>
          <w:rFonts w:ascii="Arial" w:hAnsi="Arial" w:cs="Arial"/>
          <w:sz w:val="20"/>
          <w:szCs w:val="20"/>
        </w:rPr>
        <w:t>ubiegający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się o udzielenie zamówienia </w:t>
      </w:r>
      <w:r w:rsidR="0036478B" w:rsidRPr="004467F9">
        <w:rPr>
          <w:rFonts w:ascii="Arial" w:hAnsi="Arial" w:cs="Arial"/>
          <w:sz w:val="20"/>
          <w:szCs w:val="20"/>
          <w:shd w:val="clear" w:color="auto" w:fill="FFFFFF"/>
        </w:rPr>
        <w:t>wskazują w formularzu oferty</w:t>
      </w:r>
      <w:r w:rsidR="00C546AB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które </w:t>
      </w:r>
      <w:r w:rsidR="00CD150D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dostawy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>wykonają poszczególni wykonawcy.</w:t>
      </w:r>
    </w:p>
    <w:p w14:paraId="25EFF022" w14:textId="77777777" w:rsidR="00974EE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XII.</w:t>
      </w:r>
      <w:r w:rsidRPr="004467F9">
        <w:rPr>
          <w:rFonts w:ascii="Arial" w:hAnsi="Arial" w:cs="Arial"/>
          <w:b/>
          <w:bCs/>
          <w:sz w:val="20"/>
        </w:rPr>
        <w:tab/>
      </w:r>
      <w:r w:rsidR="00974EE8" w:rsidRPr="004467F9">
        <w:rPr>
          <w:rFonts w:ascii="Arial" w:hAnsi="Arial" w:cs="Arial"/>
          <w:b/>
          <w:bCs/>
          <w:sz w:val="20"/>
        </w:rPr>
        <w:t xml:space="preserve">SPOSÓB KOMUNIKACJI ORAZ </w:t>
      </w:r>
      <w:bookmarkEnd w:id="10"/>
      <w:r w:rsidR="002076D2" w:rsidRPr="004467F9">
        <w:rPr>
          <w:rFonts w:ascii="Arial" w:hAnsi="Arial" w:cs="Arial"/>
          <w:b/>
          <w:bCs/>
          <w:sz w:val="20"/>
        </w:rPr>
        <w:t>WYJAŚNIENIA TREŚCI SWZ</w:t>
      </w:r>
    </w:p>
    <w:p w14:paraId="69930FD0" w14:textId="77777777" w:rsidR="00236B60" w:rsidRPr="00236B60" w:rsidRDefault="00236B60" w:rsidP="00236B60">
      <w:pPr>
        <w:pStyle w:val="Akapitzlist"/>
        <w:ind w:left="448" w:right="9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EB1E7F0" w14:textId="26E7EE8B" w:rsidR="00236B60" w:rsidRPr="0031067F" w:rsidRDefault="001168E2" w:rsidP="001106C8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</w:t>
      </w:r>
      <w:r w:rsidR="00BC25AA">
        <w:rPr>
          <w:rFonts w:ascii="Arial" w:hAnsi="Arial" w:cs="Arial"/>
          <w:bCs/>
          <w:sz w:val="20"/>
          <w:szCs w:val="20"/>
        </w:rPr>
        <w:t> </w:t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uwzględnieniem wyjątków określonych w ustawie </w:t>
      </w:r>
      <w:proofErr w:type="spellStart"/>
      <w:r w:rsidR="00236B60" w:rsidRPr="00236B6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236B60" w:rsidRPr="00236B60">
        <w:rPr>
          <w:rFonts w:ascii="Arial" w:hAnsi="Arial" w:cs="Arial"/>
          <w:bCs/>
          <w:sz w:val="20"/>
          <w:szCs w:val="20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</w:t>
      </w:r>
      <w:r w:rsidR="00236B60" w:rsidRPr="0031067F">
        <w:rPr>
          <w:rFonts w:ascii="Arial" w:hAnsi="Arial" w:cs="Arial"/>
          <w:bCs/>
          <w:sz w:val="20"/>
          <w:szCs w:val="20"/>
        </w:rPr>
        <w:t>elektroniczną (</w:t>
      </w:r>
      <w:proofErr w:type="spellStart"/>
      <w:r w:rsidR="0031067F" w:rsidRPr="0031067F">
        <w:rPr>
          <w:rFonts w:ascii="Arial" w:hAnsi="Arial" w:cs="Arial"/>
          <w:bCs/>
          <w:sz w:val="20"/>
          <w:szCs w:val="20"/>
        </w:rPr>
        <w:t>t.j</w:t>
      </w:r>
      <w:proofErr w:type="spellEnd"/>
      <w:r w:rsidR="0031067F" w:rsidRPr="0031067F">
        <w:rPr>
          <w:rFonts w:ascii="Arial" w:hAnsi="Arial" w:cs="Arial"/>
          <w:bCs/>
          <w:sz w:val="20"/>
          <w:szCs w:val="20"/>
        </w:rPr>
        <w:t xml:space="preserve">. </w:t>
      </w:r>
      <w:r w:rsidR="00236B60" w:rsidRPr="0031067F">
        <w:rPr>
          <w:rFonts w:ascii="Arial" w:hAnsi="Arial" w:cs="Arial"/>
          <w:bCs/>
          <w:sz w:val="20"/>
          <w:szCs w:val="20"/>
        </w:rPr>
        <w:t>Dz. U. z 20</w:t>
      </w:r>
      <w:r w:rsidR="00636028" w:rsidRPr="0031067F">
        <w:rPr>
          <w:rFonts w:ascii="Arial" w:hAnsi="Arial" w:cs="Arial"/>
          <w:bCs/>
          <w:sz w:val="20"/>
          <w:szCs w:val="20"/>
        </w:rPr>
        <w:t>20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 r. poz. </w:t>
      </w:r>
      <w:r w:rsidR="00636028" w:rsidRPr="0031067F">
        <w:rPr>
          <w:rFonts w:ascii="Arial" w:hAnsi="Arial" w:cs="Arial"/>
          <w:bCs/>
          <w:sz w:val="20"/>
          <w:szCs w:val="20"/>
        </w:rPr>
        <w:t>344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). </w:t>
      </w:r>
    </w:p>
    <w:p w14:paraId="1A1BB4D6" w14:textId="182B5F59" w:rsidR="00236B60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Ofertę, oświadczenia, o których mowa w art. 125 ust. 1 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odt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 xml:space="preserve">. Ofertę, a także oświadczenie o jakim mowa w Rozdziale IX ust. 1 SWZ składa się, pod rygorem nieważności, w formie elektronicznej lub w postaci elektronicznej opatrzonej podpisem zaufanym lub podpisem osobistym. </w:t>
      </w:r>
    </w:p>
    <w:p w14:paraId="33F536A2" w14:textId="21E5F955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Zawiadomienia, oświadczenia, wnioski lub informacje Wykonawcy przekazują drogą elektroniczną </w:t>
      </w:r>
      <w:r w:rsidRPr="0031067F">
        <w:rPr>
          <w:rFonts w:ascii="Arial" w:hAnsi="Arial" w:cs="Arial"/>
          <w:sz w:val="20"/>
          <w:szCs w:val="20"/>
        </w:rPr>
        <w:tab/>
        <w:t xml:space="preserve">poprzez Platformę, dostępną pod adresem: </w:t>
      </w:r>
      <w:hyperlink r:id="rId12" w:history="1">
        <w:r w:rsidRPr="0031067F">
          <w:rPr>
            <w:rFonts w:ascii="Arial" w:hAnsi="Arial" w:cs="Arial"/>
            <w:color w:val="FF0000"/>
            <w:sz w:val="20"/>
            <w:szCs w:val="20"/>
            <w:u w:val="single" w:color="FF0000"/>
          </w:rPr>
          <w:t>www.platformazakupowa.pl</w:t>
        </w:r>
      </w:hyperlink>
    </w:p>
    <w:p w14:paraId="613DA3DD" w14:textId="5C63F7CA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Rejestracja na Platformie, w tym złożenie oferty w formie elektronicznej, i korzystanie z Platformy opisane jest na stronie: </w:t>
      </w:r>
      <w:hyperlink r:id="rId13" w:history="1">
        <w:r w:rsidRPr="0031067F">
          <w:rPr>
            <w:rFonts w:ascii="Arial" w:hAnsi="Arial" w:cs="Arial"/>
            <w:bCs/>
            <w:color w:val="FF0000"/>
            <w:sz w:val="20"/>
            <w:szCs w:val="20"/>
            <w:u w:val="single" w:color="FF0000"/>
          </w:rPr>
          <w:t>https://www.platformazakupowa.pl/strona/45-instrukcje</w:t>
        </w:r>
      </w:hyperlink>
    </w:p>
    <w:p w14:paraId="14C44C46" w14:textId="017F2AE4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Minimalne wymagania techniczne umożliwiające korzystanie ze Strony platformazakupowa.pl to przeglądarka internetowa Internet Explorer, Chrome i FireFox w najnowszej dostępnej wersji, z włączoną obsługą języka </w:t>
      </w:r>
      <w:proofErr w:type="spellStart"/>
      <w:r w:rsidRPr="0031067F">
        <w:rPr>
          <w:rFonts w:ascii="Arial" w:hAnsi="Arial" w:cs="Arial"/>
          <w:sz w:val="20"/>
          <w:szCs w:val="20"/>
        </w:rPr>
        <w:t>Javascript</w:t>
      </w:r>
      <w:proofErr w:type="spellEnd"/>
      <w:r w:rsidRPr="0031067F">
        <w:rPr>
          <w:rFonts w:ascii="Arial" w:hAnsi="Arial" w:cs="Arial"/>
          <w:sz w:val="20"/>
          <w:szCs w:val="20"/>
        </w:rPr>
        <w:t>, akceptująca pliki typu „</w:t>
      </w:r>
      <w:proofErr w:type="spellStart"/>
      <w:r w:rsidRPr="0031067F">
        <w:rPr>
          <w:rFonts w:ascii="Arial" w:hAnsi="Arial" w:cs="Arial"/>
          <w:sz w:val="20"/>
          <w:szCs w:val="20"/>
        </w:rPr>
        <w:t>cookies</w:t>
      </w:r>
      <w:proofErr w:type="spellEnd"/>
      <w:r w:rsidRPr="0031067F">
        <w:rPr>
          <w:rFonts w:ascii="Arial" w:hAnsi="Arial" w:cs="Arial"/>
          <w:sz w:val="20"/>
          <w:szCs w:val="20"/>
        </w:rPr>
        <w:t xml:space="preserve">” oraz łącze internetowe o przepustowości co najmniej 256 </w:t>
      </w:r>
      <w:proofErr w:type="spellStart"/>
      <w:r w:rsidRPr="0031067F">
        <w:rPr>
          <w:rFonts w:ascii="Arial" w:hAnsi="Arial" w:cs="Arial"/>
          <w:sz w:val="20"/>
          <w:szCs w:val="20"/>
        </w:rPr>
        <w:t>kbit</w:t>
      </w:r>
      <w:proofErr w:type="spellEnd"/>
      <w:r w:rsidRPr="0031067F">
        <w:rPr>
          <w:rFonts w:ascii="Arial" w:hAnsi="Arial" w:cs="Arial"/>
          <w:sz w:val="20"/>
          <w:szCs w:val="20"/>
        </w:rPr>
        <w:t>/s.</w:t>
      </w:r>
    </w:p>
    <w:p w14:paraId="49AEDDFD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Osobami uprawnionymi do porozumiewania się z Wykonawcami są:</w:t>
      </w:r>
    </w:p>
    <w:p w14:paraId="54871477" w14:textId="0A7B43A5" w:rsidR="00236B60" w:rsidRPr="00236B60" w:rsidRDefault="00236B60" w:rsidP="001106C8">
      <w:pPr>
        <w:numPr>
          <w:ilvl w:val="0"/>
          <w:numId w:val="17"/>
        </w:numPr>
        <w:ind w:left="854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</w:r>
      <w:r w:rsidR="000E7446">
        <w:rPr>
          <w:rFonts w:ascii="Arial" w:hAnsi="Arial" w:cs="Arial"/>
          <w:sz w:val="20"/>
          <w:szCs w:val="20"/>
        </w:rPr>
        <w:t>Paweł Łuczak</w:t>
      </w:r>
      <w:r w:rsidRPr="00236B60">
        <w:rPr>
          <w:rFonts w:ascii="Arial" w:hAnsi="Arial" w:cs="Arial"/>
          <w:sz w:val="20"/>
          <w:szCs w:val="20"/>
        </w:rPr>
        <w:t>, tel.</w:t>
      </w:r>
      <w:r w:rsidRPr="00236B60">
        <w:t xml:space="preserve"> </w:t>
      </w:r>
      <w:r w:rsidRPr="00236B60">
        <w:rPr>
          <w:rFonts w:ascii="Arial" w:hAnsi="Arial" w:cs="Arial"/>
          <w:sz w:val="20"/>
          <w:szCs w:val="20"/>
        </w:rPr>
        <w:t xml:space="preserve">47 861 70 </w:t>
      </w:r>
      <w:r w:rsidR="000E7446">
        <w:rPr>
          <w:rFonts w:ascii="Arial" w:hAnsi="Arial" w:cs="Arial"/>
          <w:sz w:val="20"/>
          <w:szCs w:val="20"/>
        </w:rPr>
        <w:t>54</w:t>
      </w:r>
      <w:r w:rsidRPr="00236B60">
        <w:rPr>
          <w:rFonts w:ascii="Arial" w:hAnsi="Arial" w:cs="Arial"/>
          <w:sz w:val="20"/>
          <w:szCs w:val="20"/>
        </w:rPr>
        <w:t xml:space="preserve"> ;</w:t>
      </w:r>
    </w:p>
    <w:p w14:paraId="5D29061A" w14:textId="5147360C" w:rsidR="00236B60" w:rsidRPr="00236B60" w:rsidRDefault="0031067F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Sałek</w:t>
      </w:r>
      <w:r w:rsidR="00236B60" w:rsidRPr="00236B60">
        <w:rPr>
          <w:rFonts w:ascii="Arial" w:hAnsi="Arial" w:cs="Arial"/>
          <w:sz w:val="20"/>
          <w:szCs w:val="20"/>
        </w:rPr>
        <w:t>, tel. 47 861 7</w:t>
      </w:r>
      <w:r>
        <w:rPr>
          <w:rFonts w:ascii="Arial" w:hAnsi="Arial" w:cs="Arial"/>
          <w:sz w:val="20"/>
          <w:szCs w:val="20"/>
        </w:rPr>
        <w:t>1</w:t>
      </w:r>
      <w:r w:rsidR="00236B60" w:rsidRPr="00236B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</w:t>
      </w:r>
      <w:r w:rsidR="00236B60" w:rsidRPr="00236B60">
        <w:rPr>
          <w:rFonts w:ascii="Arial" w:hAnsi="Arial" w:cs="Arial"/>
          <w:sz w:val="20"/>
          <w:szCs w:val="20"/>
        </w:rPr>
        <w:t>;</w:t>
      </w:r>
    </w:p>
    <w:p w14:paraId="09DBEA5E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W korespondencji kierowanej do Zamawiającego Wykonawcy powinni posługiwać się numerem przedmiotowego postępowania. </w:t>
      </w:r>
    </w:p>
    <w:p w14:paraId="54BAC03C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Wykonawca może zwrócić się do zamawiającego z wnioskiem o wyjaśnienie treści SWZ.</w:t>
      </w:r>
    </w:p>
    <w:p w14:paraId="1B6D9E75" w14:textId="70E0A351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</w:t>
      </w:r>
      <w:r w:rsidR="000E7446">
        <w:rPr>
          <w:rFonts w:ascii="Arial" w:hAnsi="Arial" w:cs="Arial"/>
          <w:sz w:val="20"/>
          <w:szCs w:val="20"/>
        </w:rPr>
        <w:t>6</w:t>
      </w:r>
      <w:r w:rsidRPr="00236B60">
        <w:rPr>
          <w:rFonts w:ascii="Arial" w:hAnsi="Arial" w:cs="Arial"/>
          <w:sz w:val="20"/>
          <w:szCs w:val="20"/>
        </w:rPr>
        <w:t xml:space="preserve"> dni przed upływem terminu składania odpowiednio ofert, pod warunkiem że wniosek o wyjaśnienie treści SWZ wpłynął do zamawiającego nie później niż na </w:t>
      </w:r>
      <w:r w:rsidR="000E7446">
        <w:rPr>
          <w:rFonts w:ascii="Arial" w:hAnsi="Arial" w:cs="Arial"/>
          <w:sz w:val="20"/>
          <w:szCs w:val="20"/>
        </w:rPr>
        <w:t>1</w:t>
      </w:r>
      <w:r w:rsidRPr="00236B60">
        <w:rPr>
          <w:rFonts w:ascii="Arial" w:hAnsi="Arial" w:cs="Arial"/>
          <w:sz w:val="20"/>
          <w:szCs w:val="20"/>
        </w:rPr>
        <w:t xml:space="preserve">4 dni przed upływem terminu składania odpowiednio ofert. </w:t>
      </w:r>
    </w:p>
    <w:p w14:paraId="5764AE1E" w14:textId="2AB6FF52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</w:t>
      </w:r>
      <w:r w:rsidR="00BC25AA">
        <w:rPr>
          <w:rFonts w:ascii="Arial" w:hAnsi="Arial" w:cs="Arial"/>
          <w:sz w:val="20"/>
          <w:szCs w:val="20"/>
        </w:rPr>
        <w:t> </w:t>
      </w:r>
      <w:r w:rsidRPr="00236B60">
        <w:rPr>
          <w:rFonts w:ascii="Arial" w:hAnsi="Arial" w:cs="Arial"/>
          <w:sz w:val="20"/>
          <w:szCs w:val="20"/>
        </w:rPr>
        <w:t xml:space="preserve">wyjaśnieniami niezbędnymi do należytego przygotowania i złożenia ofert. W przypadku gdy wniosek o wyjaśnienie treści SWZ nie wpłynął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3C96E73" w14:textId="6C0D1065" w:rsidR="00655920" w:rsidRPr="00236B60" w:rsidRDefault="00236B60" w:rsidP="001106C8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Przedłużenie terminu składania ofert, o których mowa w ust. 1</w:t>
      </w:r>
      <w:r>
        <w:rPr>
          <w:rFonts w:ascii="Arial" w:hAnsi="Arial" w:cs="Arial"/>
          <w:sz w:val="20"/>
          <w:szCs w:val="20"/>
        </w:rPr>
        <w:t>0</w:t>
      </w:r>
      <w:r w:rsidRPr="00236B6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CD06E5C" w14:textId="77777777" w:rsidR="00C972B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bookmarkStart w:id="11" w:name="bookmark12"/>
      <w:r w:rsidRPr="004467F9">
        <w:rPr>
          <w:rFonts w:ascii="Arial" w:hAnsi="Arial" w:cs="Arial"/>
          <w:b/>
          <w:bCs/>
          <w:sz w:val="20"/>
        </w:rPr>
        <w:t>XIII.</w:t>
      </w:r>
      <w:r w:rsidRPr="004467F9">
        <w:rPr>
          <w:rFonts w:ascii="Arial" w:hAnsi="Arial" w:cs="Arial"/>
          <w:b/>
          <w:bCs/>
          <w:sz w:val="20"/>
        </w:rPr>
        <w:tab/>
      </w:r>
      <w:r w:rsidR="0034764B" w:rsidRPr="004467F9">
        <w:rPr>
          <w:rFonts w:ascii="Arial" w:hAnsi="Arial" w:cs="Arial"/>
          <w:b/>
          <w:bCs/>
          <w:sz w:val="20"/>
        </w:rPr>
        <w:t>OPIS SPOSOBU PRZYGOTOWANIA OFERT</w:t>
      </w:r>
      <w:bookmarkEnd w:id="11"/>
      <w:r w:rsidR="00C972B6" w:rsidRPr="004467F9">
        <w:rPr>
          <w:rFonts w:ascii="Arial" w:hAnsi="Arial" w:cs="Arial"/>
          <w:b/>
          <w:bCs/>
          <w:sz w:val="20"/>
        </w:rPr>
        <w:t xml:space="preserve"> ORAZ WYMAG</w:t>
      </w:r>
      <w:r w:rsidR="009A4B6E" w:rsidRPr="004467F9">
        <w:rPr>
          <w:rFonts w:ascii="Arial" w:hAnsi="Arial" w:cs="Arial"/>
          <w:b/>
          <w:bCs/>
          <w:sz w:val="20"/>
        </w:rPr>
        <w:t>A</w:t>
      </w:r>
      <w:r w:rsidR="00C972B6" w:rsidRPr="004467F9">
        <w:rPr>
          <w:rFonts w:ascii="Arial" w:hAnsi="Arial" w:cs="Arial"/>
          <w:b/>
          <w:bCs/>
          <w:sz w:val="20"/>
        </w:rPr>
        <w:t>NIA FORMALNE DOTYCZĄCE SKŁADANYCH OŚWIADCZEŃ I DOKUMENTÓW</w:t>
      </w:r>
    </w:p>
    <w:p w14:paraId="53269BCF" w14:textId="13F2EFE2" w:rsidR="0034764B" w:rsidRPr="00F64094" w:rsidRDefault="001168E2" w:rsidP="004467F9">
      <w:pPr>
        <w:spacing w:before="240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1.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34764B" w:rsidRPr="00F64094">
        <w:rPr>
          <w:rFonts w:ascii="Arial" w:eastAsia="Verdana" w:hAnsi="Arial" w:cs="Arial"/>
          <w:sz w:val="20"/>
          <w:szCs w:val="20"/>
        </w:rPr>
        <w:t>Wykonawca może złożyć tylko jedną ofertę.</w:t>
      </w:r>
    </w:p>
    <w:p w14:paraId="0B342C9E" w14:textId="77777777" w:rsidR="0034764B" w:rsidRPr="00F64094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2.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801FBF" w:rsidRPr="00F64094"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14:paraId="6BA069C2" w14:textId="3FF4B447" w:rsidR="0034764B" w:rsidRPr="00DB2383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DB2383">
        <w:rPr>
          <w:rFonts w:ascii="Arial" w:eastAsia="Verdana" w:hAnsi="Arial" w:cs="Arial"/>
          <w:b/>
          <w:sz w:val="20"/>
          <w:szCs w:val="20"/>
        </w:rPr>
        <w:t>3.</w:t>
      </w:r>
      <w:r w:rsidRPr="00DB2383">
        <w:rPr>
          <w:rFonts w:ascii="Arial" w:eastAsia="Verdana" w:hAnsi="Arial" w:cs="Arial"/>
          <w:b/>
          <w:sz w:val="20"/>
          <w:szCs w:val="20"/>
        </w:rPr>
        <w:tab/>
      </w:r>
      <w:r w:rsidR="0034764B" w:rsidRPr="00DB2383">
        <w:rPr>
          <w:rFonts w:ascii="Arial" w:eastAsia="Verdana" w:hAnsi="Arial" w:cs="Arial"/>
          <w:sz w:val="20"/>
          <w:szCs w:val="20"/>
        </w:rPr>
        <w:t xml:space="preserve">Ofertę 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sporządza się w </w:t>
      </w:r>
      <w:r w:rsidR="00C972B6" w:rsidRPr="00DB2383">
        <w:rPr>
          <w:rFonts w:ascii="Arial" w:hAnsi="Arial" w:cs="Arial"/>
          <w:sz w:val="20"/>
          <w:szCs w:val="20"/>
        </w:rPr>
        <w:t>języku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polskim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na Formularzu </w:t>
      </w:r>
      <w:r w:rsidR="00E33DD2">
        <w:rPr>
          <w:rFonts w:ascii="Arial" w:eastAsia="Verdana" w:hAnsi="Arial" w:cs="Arial"/>
          <w:sz w:val="20"/>
          <w:szCs w:val="20"/>
        </w:rPr>
        <w:t>o</w:t>
      </w:r>
      <w:r w:rsidR="00801FBF" w:rsidRPr="00DB2383">
        <w:rPr>
          <w:rFonts w:ascii="Arial" w:eastAsia="Verdana" w:hAnsi="Arial" w:cs="Arial"/>
          <w:sz w:val="20"/>
          <w:szCs w:val="20"/>
        </w:rPr>
        <w:t>fert</w:t>
      </w:r>
      <w:r w:rsidR="00E33DD2">
        <w:rPr>
          <w:rFonts w:ascii="Arial" w:eastAsia="Verdana" w:hAnsi="Arial" w:cs="Arial"/>
          <w:sz w:val="20"/>
          <w:szCs w:val="20"/>
        </w:rPr>
        <w:t>y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</w:t>
      </w:r>
      <w:r w:rsidRPr="00DB2383">
        <w:rPr>
          <w:rFonts w:ascii="Arial" w:eastAsia="Verdana" w:hAnsi="Arial" w:cs="Arial"/>
          <w:sz w:val="20"/>
          <w:szCs w:val="20"/>
        </w:rPr>
        <w:t>-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zgodnie z </w:t>
      </w:r>
      <w:r w:rsidR="00D32541" w:rsidRPr="00DB2383">
        <w:rPr>
          <w:rFonts w:ascii="Arial" w:eastAsia="Verdana" w:hAnsi="Arial" w:cs="Arial"/>
          <w:b/>
          <w:sz w:val="20"/>
          <w:szCs w:val="20"/>
        </w:rPr>
        <w:t xml:space="preserve">Załącznikiem nr </w:t>
      </w:r>
      <w:r w:rsidR="00BD676E" w:rsidRPr="00DB2383">
        <w:rPr>
          <w:rFonts w:ascii="Arial" w:eastAsia="Verdana" w:hAnsi="Arial" w:cs="Arial"/>
          <w:b/>
          <w:sz w:val="20"/>
          <w:szCs w:val="20"/>
        </w:rPr>
        <w:t>2</w:t>
      </w:r>
      <w:r w:rsidR="00D32541" w:rsidRPr="00DB2383">
        <w:rPr>
          <w:rFonts w:ascii="Arial" w:eastAsia="Verdana" w:hAnsi="Arial" w:cs="Arial"/>
          <w:b/>
          <w:sz w:val="20"/>
          <w:szCs w:val="20"/>
        </w:rPr>
        <w:t xml:space="preserve"> do SWZ</w:t>
      </w:r>
      <w:r w:rsidR="00801FBF" w:rsidRPr="00DB2383">
        <w:rPr>
          <w:rFonts w:ascii="Arial" w:eastAsia="Verdana" w:hAnsi="Arial" w:cs="Arial"/>
          <w:sz w:val="20"/>
          <w:szCs w:val="20"/>
        </w:rPr>
        <w:t>. Wraz z ofertą Wykonawca jest zobowiązany złożyć:</w:t>
      </w:r>
    </w:p>
    <w:p w14:paraId="040638CF" w14:textId="77777777" w:rsidR="00E84975" w:rsidRPr="00DB2383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lastRenderedPageBreak/>
        <w:t>1)</w:t>
      </w:r>
      <w:r w:rsidRPr="00DB2383">
        <w:rPr>
          <w:rFonts w:ascii="Arial" w:eastAsia="Verdana" w:hAnsi="Arial" w:cs="Arial"/>
          <w:b/>
          <w:sz w:val="20"/>
        </w:rPr>
        <w:tab/>
      </w:r>
      <w:r w:rsidR="008E4714" w:rsidRPr="00DB2383">
        <w:rPr>
          <w:rFonts w:ascii="Arial" w:eastAsia="Verdana" w:hAnsi="Arial" w:cs="Arial"/>
          <w:sz w:val="20"/>
        </w:rPr>
        <w:t>o</w:t>
      </w:r>
      <w:r w:rsidR="00801FBF" w:rsidRPr="00DB2383">
        <w:rPr>
          <w:rFonts w:ascii="Arial" w:eastAsia="Verdana" w:hAnsi="Arial" w:cs="Arial"/>
          <w:sz w:val="20"/>
        </w:rPr>
        <w:t>świadcze</w:t>
      </w:r>
      <w:r w:rsidR="0036580F" w:rsidRPr="00DB2383">
        <w:rPr>
          <w:rFonts w:ascii="Arial" w:eastAsia="Verdana" w:hAnsi="Arial" w:cs="Arial"/>
          <w:sz w:val="20"/>
        </w:rPr>
        <w:t>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którym</w:t>
      </w:r>
      <w:r w:rsidR="00801FBF" w:rsidRPr="00DB2383">
        <w:rPr>
          <w:rFonts w:ascii="Arial" w:eastAsia="Verdana" w:hAnsi="Arial" w:cs="Arial"/>
          <w:sz w:val="20"/>
        </w:rPr>
        <w:t xml:space="preserve"> </w:t>
      </w:r>
      <w:r w:rsidR="000D4767" w:rsidRPr="00DB2383">
        <w:rPr>
          <w:rFonts w:ascii="Arial" w:eastAsia="Verdana" w:hAnsi="Arial" w:cs="Arial"/>
          <w:sz w:val="20"/>
        </w:rPr>
        <w:t>mowa w Rozdziale IX</w:t>
      </w:r>
      <w:r w:rsidR="00E4361D" w:rsidRPr="00DB2383">
        <w:rPr>
          <w:rFonts w:ascii="Arial" w:eastAsia="Verdana" w:hAnsi="Arial" w:cs="Arial"/>
          <w:sz w:val="20"/>
        </w:rPr>
        <w:t xml:space="preserve"> ust. 1</w:t>
      </w:r>
      <w:r w:rsidR="00801FBF" w:rsidRPr="00DB2383">
        <w:rPr>
          <w:rFonts w:ascii="Arial" w:eastAsia="Verdana" w:hAnsi="Arial" w:cs="Arial"/>
          <w:sz w:val="20"/>
        </w:rPr>
        <w:t xml:space="preserve"> SWZ;</w:t>
      </w:r>
    </w:p>
    <w:p w14:paraId="7DBDFE17" w14:textId="77777777" w:rsidR="00E84975" w:rsidRPr="00DB2383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2)</w:t>
      </w:r>
      <w:r w:rsidRPr="00DB2383">
        <w:rPr>
          <w:rFonts w:ascii="Arial" w:eastAsia="Verdana" w:hAnsi="Arial" w:cs="Arial"/>
          <w:b/>
          <w:sz w:val="20"/>
        </w:rPr>
        <w:tab/>
      </w:r>
      <w:r w:rsidR="00E4361D" w:rsidRPr="00DB2383">
        <w:rPr>
          <w:rFonts w:ascii="Arial" w:eastAsia="Verdana" w:hAnsi="Arial" w:cs="Arial"/>
          <w:sz w:val="20"/>
        </w:rPr>
        <w:t>z</w:t>
      </w:r>
      <w:r w:rsidR="00801FBF" w:rsidRPr="00DB2383">
        <w:rPr>
          <w:rFonts w:ascii="Arial" w:eastAsia="Verdana" w:hAnsi="Arial" w:cs="Arial"/>
          <w:sz w:val="20"/>
        </w:rPr>
        <w:t>obowiązanie innego podmiotu</w:t>
      </w:r>
      <w:r w:rsidR="0036580F" w:rsidRPr="00DB2383">
        <w:rPr>
          <w:rFonts w:ascii="Arial" w:eastAsia="Verdana" w:hAnsi="Arial" w:cs="Arial"/>
          <w:sz w:val="20"/>
        </w:rPr>
        <w:t xml:space="preserve"> oraz oświadczenie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których</w:t>
      </w:r>
      <w:r w:rsidR="00801FBF" w:rsidRPr="00DB2383">
        <w:rPr>
          <w:rFonts w:ascii="Arial" w:eastAsia="Verdana" w:hAnsi="Arial" w:cs="Arial"/>
          <w:sz w:val="20"/>
        </w:rPr>
        <w:t xml:space="preserve"> mowa w Rozdziale </w:t>
      </w:r>
      <w:r w:rsidR="00E4361D" w:rsidRPr="00DB2383">
        <w:rPr>
          <w:rFonts w:ascii="Arial" w:eastAsia="Verdana" w:hAnsi="Arial" w:cs="Arial"/>
          <w:sz w:val="20"/>
        </w:rPr>
        <w:t>X</w:t>
      </w:r>
      <w:r w:rsidR="00801FBF" w:rsidRPr="00DB2383">
        <w:rPr>
          <w:rFonts w:ascii="Arial" w:eastAsia="Verdana" w:hAnsi="Arial" w:cs="Arial"/>
          <w:sz w:val="20"/>
        </w:rPr>
        <w:t xml:space="preserve"> ust. 3</w:t>
      </w:r>
      <w:r w:rsidR="0036580F" w:rsidRPr="00DB2383">
        <w:rPr>
          <w:rFonts w:ascii="Arial" w:eastAsia="Verdana" w:hAnsi="Arial" w:cs="Arial"/>
          <w:sz w:val="20"/>
        </w:rPr>
        <w:t xml:space="preserve"> pkt 1 i 2 </w:t>
      </w:r>
      <w:r w:rsidR="00801FBF" w:rsidRPr="00DB2383">
        <w:rPr>
          <w:rFonts w:ascii="Arial" w:eastAsia="Verdana" w:hAnsi="Arial" w:cs="Arial"/>
          <w:sz w:val="20"/>
        </w:rPr>
        <w:t>SWZ (jeżeli</w:t>
      </w:r>
      <w:r w:rsidR="00ED1ADC" w:rsidRPr="00DB2383">
        <w:rPr>
          <w:rFonts w:ascii="Arial" w:eastAsia="Verdana" w:hAnsi="Arial" w:cs="Arial"/>
          <w:sz w:val="20"/>
        </w:rPr>
        <w:t xml:space="preserve"> </w:t>
      </w:r>
      <w:r w:rsidR="00E4361D" w:rsidRPr="00DB2383">
        <w:rPr>
          <w:rFonts w:ascii="Arial" w:eastAsia="Verdana" w:hAnsi="Arial" w:cs="Arial"/>
          <w:sz w:val="20"/>
        </w:rPr>
        <w:t xml:space="preserve"> </w:t>
      </w:r>
      <w:r w:rsidR="00801FBF" w:rsidRPr="00DB2383">
        <w:rPr>
          <w:rFonts w:ascii="Arial" w:eastAsia="Verdana" w:hAnsi="Arial" w:cs="Arial"/>
          <w:sz w:val="20"/>
        </w:rPr>
        <w:t>dotyczy);</w:t>
      </w:r>
    </w:p>
    <w:p w14:paraId="7CC9AE97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3)</w:t>
      </w:r>
      <w:r w:rsidRPr="00DB2383">
        <w:rPr>
          <w:rFonts w:ascii="Arial" w:eastAsia="Verdana" w:hAnsi="Arial" w:cs="Arial"/>
          <w:b/>
          <w:sz w:val="20"/>
        </w:rPr>
        <w:tab/>
      </w:r>
      <w:r w:rsidR="00801FBF" w:rsidRPr="00DB2383">
        <w:rPr>
          <w:rFonts w:ascii="Arial" w:eastAsia="Verdana" w:hAnsi="Arial" w:cs="Arial"/>
          <w:sz w:val="20"/>
        </w:rPr>
        <w:t>dowód wniesienia wadium</w:t>
      </w:r>
      <w:r w:rsidR="00E36B25" w:rsidRPr="00DB2383">
        <w:rPr>
          <w:rFonts w:ascii="Arial" w:eastAsia="Verdana" w:hAnsi="Arial" w:cs="Arial"/>
          <w:sz w:val="20"/>
        </w:rPr>
        <w:t xml:space="preserve"> (w przypadku wadium złożonego </w:t>
      </w:r>
      <w:r w:rsidR="00E36B25" w:rsidRPr="004467F9">
        <w:rPr>
          <w:rFonts w:ascii="Arial" w:eastAsia="Verdana" w:hAnsi="Arial" w:cs="Arial"/>
          <w:sz w:val="20"/>
        </w:rPr>
        <w:t>w formie poręczeń lub gwarancji)</w:t>
      </w:r>
      <w:r w:rsidR="00F24736" w:rsidRPr="004467F9">
        <w:rPr>
          <w:rFonts w:ascii="Arial" w:eastAsia="Verdana" w:hAnsi="Arial" w:cs="Arial"/>
          <w:sz w:val="20"/>
        </w:rPr>
        <w:t>;</w:t>
      </w:r>
    </w:p>
    <w:p w14:paraId="603BC8F8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4467F9">
        <w:rPr>
          <w:rFonts w:ascii="Arial" w:eastAsia="Verdana" w:hAnsi="Arial" w:cs="Arial"/>
          <w:b/>
          <w:sz w:val="20"/>
        </w:rPr>
        <w:t>4)</w:t>
      </w:r>
      <w:r w:rsidRPr="004467F9">
        <w:rPr>
          <w:rFonts w:ascii="Arial" w:eastAsia="Verdana" w:hAnsi="Arial" w:cs="Arial"/>
          <w:b/>
          <w:sz w:val="20"/>
        </w:rPr>
        <w:tab/>
      </w:r>
      <w:r w:rsidR="003F4068" w:rsidRPr="004467F9">
        <w:rPr>
          <w:rFonts w:ascii="Arial" w:eastAsia="Verdana" w:hAnsi="Arial" w:cs="Arial"/>
          <w:sz w:val="20"/>
        </w:rPr>
        <w:t xml:space="preserve">dokumenty, z których wynika prawo do podpisania oferty; </w:t>
      </w:r>
      <w:r w:rsidR="00801FBF" w:rsidRPr="004467F9">
        <w:rPr>
          <w:rFonts w:ascii="Arial" w:eastAsia="Verdana" w:hAnsi="Arial" w:cs="Arial"/>
          <w:sz w:val="20"/>
        </w:rPr>
        <w:t xml:space="preserve">odpowiednie pełnomocnictwa (jeżeli dotyczy). </w:t>
      </w:r>
    </w:p>
    <w:p w14:paraId="7099C482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4.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Oferta oraz pozostałe oświadczenia i dokumenty, dla których Zamawiający określił wzory w formie formularzy zamieszczonych w załącznikach do SWZ, powinny być sporządzone zgodnie z tymi </w:t>
      </w:r>
      <w:r w:rsidR="00C972B6" w:rsidRPr="004467F9">
        <w:rPr>
          <w:rFonts w:ascii="Arial" w:hAnsi="Arial" w:cs="Arial"/>
          <w:sz w:val="20"/>
          <w:szCs w:val="20"/>
        </w:rPr>
        <w:t>wzorami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56149713" w14:textId="23916265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5.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 przypadku gdy </w:t>
      </w:r>
      <w:r w:rsidR="00C972B6" w:rsidRPr="004467F9">
        <w:rPr>
          <w:rFonts w:ascii="Arial" w:hAnsi="Arial" w:cs="Arial"/>
          <w:sz w:val="20"/>
          <w:szCs w:val="20"/>
        </w:rPr>
        <w:t>oferta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nie została podpisana przez osobę uprawnioną do reprezentacji Wykonawcy określoną w odpowiednim rejestrze lub innym dokumencie właściwym dla danej formy organizacyjnej Wykonawcy, do oferty należy dołączyć dokument pełnomocnictwa, złożony w </w:t>
      </w:r>
      <w:r w:rsidR="00434299">
        <w:rPr>
          <w:rFonts w:ascii="Arial" w:eastAsia="Verdana" w:hAnsi="Arial" w:cs="Arial"/>
          <w:sz w:val="20"/>
          <w:szCs w:val="20"/>
        </w:rPr>
        <w:t> </w:t>
      </w:r>
      <w:r w:rsidR="00C972B6" w:rsidRPr="004467F9">
        <w:rPr>
          <w:rFonts w:ascii="Arial" w:eastAsia="Verdana" w:hAnsi="Arial" w:cs="Arial"/>
          <w:sz w:val="20"/>
          <w:szCs w:val="20"/>
        </w:rPr>
        <w:t>postaci elektronicznej, opatrzony kwalifikowanym podpisem elektronicznym lub elektronicznej kopii, poświadczonej kwalifikowanym podpisem elektronicznym przez notariusza.</w:t>
      </w:r>
    </w:p>
    <w:p w14:paraId="6EF4AAD0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6.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b/>
          <w:sz w:val="20"/>
          <w:szCs w:val="20"/>
        </w:rPr>
        <w:t>Ofertę</w:t>
      </w:r>
      <w:r w:rsidR="00334EF2" w:rsidRPr="004467F9">
        <w:rPr>
          <w:rFonts w:ascii="Arial" w:eastAsia="Verdana" w:hAnsi="Arial" w:cs="Arial"/>
          <w:b/>
          <w:sz w:val="20"/>
          <w:szCs w:val="20"/>
        </w:rPr>
        <w:t>, w tym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 Jednolity Europejski Dokument Zamówienia (ESPD), </w:t>
      </w:r>
      <w:r w:rsidR="005A26AE" w:rsidRPr="004467F9">
        <w:rPr>
          <w:rFonts w:ascii="Arial" w:eastAsia="Verdana" w:hAnsi="Arial" w:cs="Arial"/>
          <w:b/>
          <w:sz w:val="20"/>
          <w:szCs w:val="20"/>
        </w:rPr>
        <w:t xml:space="preserve">sporządza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się, pod rygorem nieważności, w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formie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elektronicznej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(podpisanej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kwalifikowanym podpisem elektronicznym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>)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.</w:t>
      </w:r>
    </w:p>
    <w:p w14:paraId="3B49D18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7.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>W celu złożenia oferty należy zarejestrować (</w:t>
      </w:r>
      <w:r w:rsidR="00C972B6" w:rsidRPr="004467F9">
        <w:rPr>
          <w:rFonts w:ascii="Arial" w:hAnsi="Arial" w:cs="Arial"/>
          <w:sz w:val="20"/>
          <w:szCs w:val="20"/>
        </w:rPr>
        <w:t>zalogować</w:t>
      </w:r>
      <w:r w:rsidR="00C972B6" w:rsidRPr="004467F9">
        <w:rPr>
          <w:rFonts w:ascii="Arial" w:eastAsia="Verdana" w:hAnsi="Arial" w:cs="Arial"/>
          <w:sz w:val="20"/>
          <w:szCs w:val="20"/>
        </w:rPr>
        <w:t>) się na Platformie oraz postępując zgodnie z instrukcją lub filmem instruktażowym</w:t>
      </w:r>
      <w:r w:rsidR="00104AE9" w:rsidRPr="004467F9">
        <w:rPr>
          <w:rFonts w:ascii="Arial" w:eastAsia="Verdana" w:hAnsi="Arial" w:cs="Arial"/>
          <w:sz w:val="20"/>
          <w:szCs w:val="20"/>
        </w:rPr>
        <w:t xml:space="preserve">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umieścić ofertę w systemie. </w:t>
      </w:r>
    </w:p>
    <w:p w14:paraId="19F79AC9" w14:textId="77777777" w:rsidR="00104AE9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8.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Jeśli oferta zawiera informacje stanowiące tajemnicę przedsiębiorstwa w rozumieniu ustawy </w:t>
      </w:r>
      <w:r w:rsidRPr="004467F9">
        <w:rPr>
          <w:rFonts w:ascii="Arial" w:eastAsia="Verdana" w:hAnsi="Arial" w:cs="Arial"/>
          <w:sz w:val="20"/>
          <w:szCs w:val="20"/>
        </w:rPr>
        <w:t>z dnia 16.04.1993 r</w:t>
      </w:r>
      <w:r w:rsidR="00C972B6" w:rsidRPr="004467F9">
        <w:rPr>
          <w:rFonts w:ascii="Arial" w:eastAsia="Verdana" w:hAnsi="Arial" w:cs="Arial"/>
          <w:sz w:val="20"/>
          <w:szCs w:val="20"/>
        </w:rPr>
        <w:t>. o zwalczaniu nieuczciwej konkur</w:t>
      </w:r>
      <w:r w:rsidR="00A7021C" w:rsidRPr="004467F9">
        <w:rPr>
          <w:rFonts w:ascii="Arial" w:eastAsia="Verdana" w:hAnsi="Arial" w:cs="Arial"/>
          <w:sz w:val="20"/>
          <w:szCs w:val="20"/>
        </w:rPr>
        <w:t>encji (</w:t>
      </w:r>
      <w:r w:rsidR="00A7021C" w:rsidRPr="00DB2383">
        <w:rPr>
          <w:rFonts w:ascii="Arial" w:eastAsia="Verdana" w:hAnsi="Arial" w:cs="Arial"/>
          <w:sz w:val="20"/>
          <w:szCs w:val="20"/>
        </w:rPr>
        <w:t>Dz. U. z 2019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r. poz. </w:t>
      </w:r>
      <w:r w:rsidR="00A7021C" w:rsidRPr="00DB2383">
        <w:rPr>
          <w:rFonts w:ascii="Arial" w:eastAsia="Verdana" w:hAnsi="Arial" w:cs="Arial"/>
          <w:sz w:val="20"/>
          <w:szCs w:val="20"/>
        </w:rPr>
        <w:t>1010</w:t>
      </w:r>
      <w:r w:rsidR="0084108B" w:rsidRPr="00DB2383">
        <w:rPr>
          <w:rFonts w:ascii="Arial" w:eastAsia="Verdana" w:hAnsi="Arial" w:cs="Arial"/>
          <w:sz w:val="20"/>
          <w:szCs w:val="20"/>
        </w:rPr>
        <w:t xml:space="preserve"> </w:t>
      </w:r>
      <w:r w:rsidR="0084108B" w:rsidRPr="004467F9">
        <w:rPr>
          <w:rFonts w:ascii="Arial" w:eastAsia="Verdana" w:hAnsi="Arial" w:cs="Arial"/>
          <w:sz w:val="20"/>
          <w:szCs w:val="20"/>
        </w:rPr>
        <w:t>ze zm.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), 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104AE9" w:rsidRPr="004467F9">
        <w:rPr>
          <w:rFonts w:ascii="Arial" w:eastAsia="Verdana" w:hAnsi="Arial" w:cs="Arial"/>
          <w:sz w:val="20"/>
          <w:szCs w:val="20"/>
        </w:rPr>
        <w:t>w wydzielonym i odpowiednio oznaczonym pliku.</w:t>
      </w:r>
    </w:p>
    <w:p w14:paraId="4AF9BEBA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9.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Wszystkie koszty związane z uczestnictwem w postępowaniu, w szczególności z przygotowaniem i złożeniem ofert ponosi Wykonawca składający ofertę. Zamawiający nie przewiduje zwrotu kosztów udziału w </w:t>
      </w:r>
      <w:r w:rsidR="00C972B6" w:rsidRPr="004467F9">
        <w:rPr>
          <w:rFonts w:ascii="Arial" w:hAnsi="Arial" w:cs="Arial"/>
          <w:sz w:val="20"/>
          <w:szCs w:val="20"/>
        </w:rPr>
        <w:t>postępowaniu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6A16B7C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10.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Dokumenty lub oświadczenia, o </w:t>
      </w:r>
      <w:r w:rsidR="00C972B6" w:rsidRPr="004467F9">
        <w:rPr>
          <w:rFonts w:ascii="Arial" w:hAnsi="Arial" w:cs="Arial"/>
          <w:sz w:val="20"/>
          <w:szCs w:val="20"/>
        </w:rPr>
        <w:t>których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mowa w rozporządzeniu w sprawie dokumentów, sporządzone w języku obcym są składane wraz z tłumaczeniem na język polski.</w:t>
      </w:r>
    </w:p>
    <w:p w14:paraId="0494BE03" w14:textId="77777777" w:rsidR="00C80F4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XIV.</w:t>
      </w:r>
      <w:r w:rsidRPr="004467F9">
        <w:rPr>
          <w:rFonts w:ascii="Arial" w:hAnsi="Arial" w:cs="Arial"/>
          <w:b/>
          <w:sz w:val="20"/>
        </w:rPr>
        <w:tab/>
      </w:r>
      <w:r w:rsidR="00141D3A" w:rsidRPr="004467F9">
        <w:rPr>
          <w:rFonts w:ascii="Arial" w:hAnsi="Arial" w:cs="Arial"/>
          <w:b/>
          <w:sz w:val="20"/>
        </w:rPr>
        <w:t>OPIS SPOSOBU OBLICZENIA CENY OFERTY</w:t>
      </w:r>
    </w:p>
    <w:p w14:paraId="594A2A77" w14:textId="4294A32C" w:rsidR="00700987" w:rsidRPr="0019153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B79C1" w:rsidRPr="00191534">
        <w:rPr>
          <w:rFonts w:ascii="Arial" w:hAnsi="Arial" w:cs="Arial"/>
          <w:sz w:val="20"/>
          <w:szCs w:val="20"/>
        </w:rPr>
        <w:t>Wykonawca podaje</w:t>
      </w:r>
      <w:r w:rsidR="00B4401F" w:rsidRPr="00191534">
        <w:rPr>
          <w:rFonts w:ascii="Arial" w:hAnsi="Arial" w:cs="Arial"/>
          <w:sz w:val="20"/>
          <w:szCs w:val="20"/>
        </w:rPr>
        <w:t xml:space="preserve"> cen</w:t>
      </w:r>
      <w:r w:rsidR="00727CD5" w:rsidRPr="00191534">
        <w:rPr>
          <w:rFonts w:ascii="Arial" w:hAnsi="Arial" w:cs="Arial"/>
          <w:sz w:val="20"/>
          <w:szCs w:val="20"/>
        </w:rPr>
        <w:t>ę</w:t>
      </w:r>
      <w:r w:rsidR="00B4401F" w:rsidRPr="00191534">
        <w:rPr>
          <w:rFonts w:ascii="Arial" w:hAnsi="Arial" w:cs="Arial"/>
          <w:sz w:val="20"/>
          <w:szCs w:val="20"/>
        </w:rPr>
        <w:t xml:space="preserve"> </w:t>
      </w:r>
      <w:r w:rsidR="00A42924" w:rsidRPr="00191534">
        <w:rPr>
          <w:rFonts w:ascii="Arial" w:hAnsi="Arial" w:cs="Arial"/>
          <w:sz w:val="20"/>
          <w:szCs w:val="20"/>
        </w:rPr>
        <w:t>ofertow</w:t>
      </w:r>
      <w:r w:rsidR="00727CD5" w:rsidRPr="00191534">
        <w:rPr>
          <w:rFonts w:ascii="Arial" w:hAnsi="Arial" w:cs="Arial"/>
          <w:sz w:val="20"/>
          <w:szCs w:val="20"/>
        </w:rPr>
        <w:t>ą</w:t>
      </w:r>
      <w:r w:rsidR="00A42924" w:rsidRPr="00191534">
        <w:rPr>
          <w:rFonts w:ascii="Arial" w:hAnsi="Arial" w:cs="Arial"/>
          <w:sz w:val="20"/>
          <w:szCs w:val="20"/>
        </w:rPr>
        <w:t xml:space="preserve"> brutto </w:t>
      </w:r>
      <w:r w:rsidR="00B4401F" w:rsidRPr="00191534">
        <w:rPr>
          <w:rFonts w:ascii="Arial" w:hAnsi="Arial" w:cs="Arial"/>
          <w:sz w:val="20"/>
          <w:szCs w:val="20"/>
        </w:rPr>
        <w:t xml:space="preserve">na </w:t>
      </w:r>
      <w:r w:rsidR="00A42924" w:rsidRPr="00191534">
        <w:rPr>
          <w:rFonts w:ascii="Arial" w:hAnsi="Arial" w:cs="Arial"/>
          <w:sz w:val="20"/>
          <w:szCs w:val="20"/>
        </w:rPr>
        <w:t xml:space="preserve">Formularzu </w:t>
      </w:r>
      <w:r w:rsidR="00532FB5">
        <w:rPr>
          <w:rFonts w:ascii="Arial" w:hAnsi="Arial" w:cs="Arial"/>
          <w:sz w:val="20"/>
          <w:szCs w:val="20"/>
        </w:rPr>
        <w:t>oferty</w:t>
      </w:r>
      <w:r w:rsidR="00A42924" w:rsidRPr="00191534">
        <w:rPr>
          <w:rFonts w:ascii="Arial" w:hAnsi="Arial" w:cs="Arial"/>
          <w:sz w:val="20"/>
          <w:szCs w:val="20"/>
        </w:rPr>
        <w:t xml:space="preserve">, stanowiącym </w:t>
      </w:r>
      <w:r w:rsidR="00A42924" w:rsidRPr="00191534">
        <w:rPr>
          <w:rFonts w:ascii="Arial" w:hAnsi="Arial" w:cs="Arial"/>
          <w:b/>
          <w:sz w:val="20"/>
          <w:szCs w:val="20"/>
        </w:rPr>
        <w:t xml:space="preserve">Załącznik nr </w:t>
      </w:r>
      <w:r w:rsidR="00BD676E" w:rsidRPr="00191534">
        <w:rPr>
          <w:rFonts w:ascii="Arial" w:hAnsi="Arial" w:cs="Arial"/>
          <w:b/>
          <w:sz w:val="20"/>
          <w:szCs w:val="20"/>
        </w:rPr>
        <w:t>2</w:t>
      </w:r>
      <w:r w:rsidR="00A42924" w:rsidRPr="00191534">
        <w:rPr>
          <w:rFonts w:ascii="Arial" w:hAnsi="Arial" w:cs="Arial"/>
          <w:b/>
          <w:sz w:val="20"/>
          <w:szCs w:val="20"/>
        </w:rPr>
        <w:t xml:space="preserve"> do SWZ</w:t>
      </w:r>
      <w:r w:rsidR="00A42924" w:rsidRPr="00191534">
        <w:rPr>
          <w:rFonts w:ascii="Arial" w:hAnsi="Arial" w:cs="Arial"/>
          <w:sz w:val="20"/>
          <w:szCs w:val="20"/>
        </w:rPr>
        <w:t>.</w:t>
      </w:r>
      <w:r w:rsidR="00700987" w:rsidRPr="00191534">
        <w:rPr>
          <w:rFonts w:ascii="Arial" w:hAnsi="Arial" w:cs="Arial"/>
          <w:sz w:val="20"/>
          <w:szCs w:val="20"/>
        </w:rPr>
        <w:t xml:space="preserve"> Wykonawca oprócz ceny globalnej podaje ceny jednostkowe brutto, a następnie mnoży podane ceny jednostkowe przez ilość sztuk artykułów/kart. Suma tak wyliczonych kwot stanowi cenę ofertową brutto.</w:t>
      </w:r>
      <w:r w:rsidR="00700987" w:rsidRPr="00191534">
        <w:rPr>
          <w:rFonts w:ascii="Arial" w:hAnsi="Arial" w:cs="Arial"/>
          <w:b/>
          <w:sz w:val="20"/>
          <w:szCs w:val="20"/>
        </w:rPr>
        <w:t xml:space="preserve"> </w:t>
      </w:r>
    </w:p>
    <w:p w14:paraId="0D4C0BF9" w14:textId="0B1553D0" w:rsidR="009A1DE8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C671D" w:rsidRPr="004467F9">
        <w:rPr>
          <w:rFonts w:ascii="Arial" w:hAnsi="Arial" w:cs="Arial"/>
          <w:sz w:val="20"/>
          <w:szCs w:val="20"/>
        </w:rPr>
        <w:t xml:space="preserve">Cena ofertowa brutto musi uwzględniać wszystkie koszty związane z realizacją przedmiotu zamówienia zgodnie z opisem przedmiotu zamówienia oraz postanowieniami umowy określonymi w niniejszej SWZ. </w:t>
      </w:r>
      <w:r w:rsidR="00700987" w:rsidRPr="004467F9">
        <w:rPr>
          <w:rFonts w:ascii="Arial" w:hAnsi="Arial" w:cs="Arial"/>
          <w:sz w:val="20"/>
          <w:szCs w:val="20"/>
        </w:rPr>
        <w:t xml:space="preserve">Cena musi uwzględniać koszty wytworzenia przedmiotu zamówienia, </w:t>
      </w:r>
      <w:r w:rsidR="00C71DA8" w:rsidRPr="004467F9">
        <w:rPr>
          <w:rFonts w:ascii="Arial" w:hAnsi="Arial" w:cs="Arial"/>
          <w:sz w:val="20"/>
          <w:szCs w:val="20"/>
        </w:rPr>
        <w:t xml:space="preserve">zapakowania, ubezpieczenia, dostarczenia do siedziby Zamawiającego. </w:t>
      </w:r>
      <w:r w:rsidR="00F24914" w:rsidRPr="004467F9">
        <w:rPr>
          <w:rFonts w:ascii="Arial" w:hAnsi="Arial" w:cs="Arial"/>
          <w:sz w:val="20"/>
          <w:szCs w:val="20"/>
        </w:rPr>
        <w:t xml:space="preserve">Stawka podatku VAT w </w:t>
      </w:r>
      <w:r w:rsidR="004859E2">
        <w:rPr>
          <w:rFonts w:ascii="Arial" w:hAnsi="Arial" w:cs="Arial"/>
          <w:sz w:val="20"/>
          <w:szCs w:val="20"/>
        </w:rPr>
        <w:t> </w:t>
      </w:r>
      <w:r w:rsidR="00F24914" w:rsidRPr="004467F9">
        <w:rPr>
          <w:rFonts w:ascii="Arial" w:hAnsi="Arial" w:cs="Arial"/>
          <w:sz w:val="20"/>
          <w:szCs w:val="20"/>
        </w:rPr>
        <w:t xml:space="preserve">przedmiotowym postępowaniu wynosi </w:t>
      </w:r>
      <w:r w:rsidR="00B85701">
        <w:rPr>
          <w:rFonts w:ascii="Arial" w:hAnsi="Arial" w:cs="Arial"/>
          <w:sz w:val="20"/>
          <w:szCs w:val="20"/>
        </w:rPr>
        <w:t xml:space="preserve">23 </w:t>
      </w:r>
      <w:r w:rsidR="00F24914" w:rsidRPr="004467F9">
        <w:rPr>
          <w:rFonts w:ascii="Arial" w:hAnsi="Arial" w:cs="Arial"/>
          <w:sz w:val="20"/>
          <w:szCs w:val="20"/>
        </w:rPr>
        <w:t>%.</w:t>
      </w:r>
    </w:p>
    <w:p w14:paraId="397402C9" w14:textId="77777777" w:rsidR="00961E1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80F47" w:rsidRPr="004467F9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329B9CC1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Zamawiający nie przewiduje rozliczeń w walucie obcej.</w:t>
      </w:r>
    </w:p>
    <w:p w14:paraId="16D979BF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Wyliczona cena oferty brutto będzie służyć do porównania złożonych ofert. </w:t>
      </w:r>
    </w:p>
    <w:p w14:paraId="302061DD" w14:textId="4C3CF913" w:rsidR="00DF7BB6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Jeżeli w postępowaniu złożona będzie oferta, której wybór prowadziłby do powstania u </w:t>
      </w:r>
      <w:r w:rsidR="004859E2">
        <w:rPr>
          <w:rFonts w:ascii="Arial" w:hAnsi="Arial" w:cs="Arial"/>
          <w:sz w:val="20"/>
          <w:szCs w:val="20"/>
        </w:rPr>
        <w:t> 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podatkowego, </w:t>
      </w:r>
      <w:r w:rsidR="00EF3736" w:rsidRPr="004467F9">
        <w:rPr>
          <w:rFonts w:ascii="Arial" w:hAnsi="Arial" w:cs="Arial"/>
          <w:sz w:val="20"/>
          <w:szCs w:val="20"/>
        </w:rPr>
        <w:t>wskazując nazwę (rodzaj) towaru lub usługi, których dostawa lub świadczenie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F3736" w:rsidRPr="004467F9">
        <w:rPr>
          <w:rFonts w:ascii="Arial" w:hAnsi="Arial" w:cs="Arial"/>
          <w:sz w:val="20"/>
          <w:szCs w:val="20"/>
        </w:rPr>
        <w:t xml:space="preserve">będzie </w:t>
      </w:r>
      <w:r w:rsidR="0004303A" w:rsidRPr="004467F9">
        <w:rPr>
          <w:rFonts w:ascii="Arial" w:hAnsi="Arial" w:cs="Arial"/>
          <w:sz w:val="20"/>
          <w:szCs w:val="20"/>
        </w:rPr>
        <w:t>prowadzić do jego powstania, oraz wskazując ich wartość bez kwoty podatku.</w:t>
      </w:r>
      <w:r w:rsidR="00392E0E" w:rsidRPr="004467F9" w:rsidDel="00392E0E">
        <w:rPr>
          <w:rFonts w:ascii="Arial" w:hAnsi="Arial" w:cs="Arial"/>
          <w:sz w:val="20"/>
          <w:szCs w:val="20"/>
        </w:rPr>
        <w:t xml:space="preserve"> </w:t>
      </w:r>
    </w:p>
    <w:p w14:paraId="65572E14" w14:textId="49EB214F" w:rsidR="00C80F47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E42FE" w:rsidRPr="004467F9">
        <w:rPr>
          <w:rFonts w:ascii="Arial" w:hAnsi="Arial" w:cs="Arial"/>
          <w:sz w:val="20"/>
          <w:szCs w:val="20"/>
        </w:rPr>
        <w:t xml:space="preserve">Wzór Formularza </w:t>
      </w:r>
      <w:r w:rsidR="00532FB5">
        <w:rPr>
          <w:rFonts w:ascii="Arial" w:hAnsi="Arial" w:cs="Arial"/>
          <w:sz w:val="20"/>
          <w:szCs w:val="20"/>
        </w:rPr>
        <w:t>oferty</w:t>
      </w:r>
      <w:r w:rsidR="00B7046B" w:rsidRPr="004467F9">
        <w:rPr>
          <w:rFonts w:ascii="Arial" w:hAnsi="Arial" w:cs="Arial"/>
          <w:sz w:val="20"/>
          <w:szCs w:val="20"/>
        </w:rPr>
        <w:t xml:space="preserve">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5C8FAA74" w14:textId="274DFEEE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XV.</w:t>
      </w:r>
      <w:r w:rsidRPr="004467F9">
        <w:rPr>
          <w:rFonts w:ascii="Arial" w:hAnsi="Arial" w:cs="Arial"/>
          <w:b/>
          <w:sz w:val="20"/>
        </w:rPr>
        <w:tab/>
      </w:r>
      <w:r w:rsidR="00C80F47" w:rsidRPr="004467F9">
        <w:rPr>
          <w:rFonts w:ascii="Arial" w:hAnsi="Arial" w:cs="Arial"/>
          <w:b/>
          <w:sz w:val="20"/>
        </w:rPr>
        <w:t>WYMAGANIA DOTYCZĄCE WADIUM</w:t>
      </w:r>
    </w:p>
    <w:p w14:paraId="0E8B0148" w14:textId="372B6249" w:rsidR="000C12FE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>Wykonawca zobowiązan</w:t>
      </w:r>
      <w:r w:rsidR="0030539D" w:rsidRPr="004467F9">
        <w:rPr>
          <w:rFonts w:ascii="Arial" w:hAnsi="Arial" w:cs="Arial"/>
          <w:sz w:val="20"/>
          <w:szCs w:val="20"/>
        </w:rPr>
        <w:t xml:space="preserve">y jest </w:t>
      </w:r>
      <w:r w:rsidR="00543FAE" w:rsidRPr="004467F9">
        <w:rPr>
          <w:rFonts w:ascii="Arial" w:hAnsi="Arial" w:cs="Arial"/>
          <w:sz w:val="20"/>
          <w:szCs w:val="20"/>
        </w:rPr>
        <w:t xml:space="preserve">do zabezpieczenia swojej oferty </w:t>
      </w:r>
      <w:r w:rsidR="0030539D" w:rsidRPr="004467F9">
        <w:rPr>
          <w:rFonts w:ascii="Arial" w:hAnsi="Arial" w:cs="Arial"/>
          <w:sz w:val="20"/>
          <w:szCs w:val="20"/>
        </w:rPr>
        <w:t xml:space="preserve">wadium </w:t>
      </w:r>
      <w:r w:rsidR="003F402D" w:rsidRPr="004467F9">
        <w:rPr>
          <w:rFonts w:ascii="Arial" w:hAnsi="Arial" w:cs="Arial"/>
          <w:sz w:val="20"/>
          <w:szCs w:val="20"/>
        </w:rPr>
        <w:t xml:space="preserve">w </w:t>
      </w:r>
      <w:r w:rsidR="003F402D" w:rsidRPr="0031067F">
        <w:rPr>
          <w:rFonts w:ascii="Arial" w:hAnsi="Arial" w:cs="Arial"/>
          <w:sz w:val="20"/>
          <w:szCs w:val="20"/>
        </w:rPr>
        <w:t>wysokości</w:t>
      </w:r>
      <w:r w:rsidR="00AD3254" w:rsidRPr="0031067F">
        <w:rPr>
          <w:rFonts w:ascii="Arial" w:hAnsi="Arial" w:cs="Arial"/>
          <w:sz w:val="20"/>
          <w:szCs w:val="20"/>
        </w:rPr>
        <w:t>:</w:t>
      </w:r>
      <w:r w:rsidR="00FB06B8" w:rsidRPr="0031067F">
        <w:rPr>
          <w:rFonts w:ascii="Arial" w:hAnsi="Arial" w:cs="Arial"/>
          <w:sz w:val="20"/>
          <w:szCs w:val="20"/>
        </w:rPr>
        <w:t xml:space="preserve"> </w:t>
      </w:r>
      <w:r w:rsidR="0069543E">
        <w:rPr>
          <w:rFonts w:ascii="Arial" w:hAnsi="Arial" w:cs="Arial"/>
          <w:b/>
          <w:bCs/>
          <w:sz w:val="20"/>
          <w:szCs w:val="20"/>
        </w:rPr>
        <w:t>30</w:t>
      </w:r>
      <w:r w:rsidR="00E26ED8" w:rsidRPr="0031067F">
        <w:rPr>
          <w:rFonts w:ascii="Arial" w:hAnsi="Arial" w:cs="Arial"/>
          <w:b/>
          <w:bCs/>
          <w:sz w:val="20"/>
          <w:szCs w:val="20"/>
        </w:rPr>
        <w:t xml:space="preserve">0 000 </w:t>
      </w:r>
      <w:r w:rsidR="000C12FE" w:rsidRPr="0031067F">
        <w:rPr>
          <w:rFonts w:ascii="Arial" w:hAnsi="Arial" w:cs="Arial"/>
          <w:b/>
          <w:bCs/>
          <w:sz w:val="20"/>
          <w:szCs w:val="20"/>
        </w:rPr>
        <w:t>zł</w:t>
      </w:r>
      <w:r w:rsidR="000C12FE" w:rsidRPr="0031067F">
        <w:rPr>
          <w:rFonts w:ascii="Arial" w:hAnsi="Arial" w:cs="Arial"/>
          <w:sz w:val="20"/>
          <w:szCs w:val="20"/>
        </w:rPr>
        <w:t xml:space="preserve"> </w:t>
      </w:r>
      <w:r w:rsidR="000C12FE" w:rsidRPr="004467F9">
        <w:rPr>
          <w:rFonts w:ascii="Arial" w:hAnsi="Arial" w:cs="Arial"/>
          <w:sz w:val="20"/>
          <w:szCs w:val="20"/>
        </w:rPr>
        <w:t xml:space="preserve">(słownie: </w:t>
      </w:r>
      <w:r w:rsidR="0069543E">
        <w:rPr>
          <w:rFonts w:ascii="Arial" w:hAnsi="Arial" w:cs="Arial"/>
          <w:sz w:val="20"/>
          <w:szCs w:val="20"/>
        </w:rPr>
        <w:t>trzysta</w:t>
      </w:r>
      <w:r w:rsidR="00E26ED8">
        <w:rPr>
          <w:rFonts w:ascii="Arial" w:hAnsi="Arial" w:cs="Arial"/>
          <w:sz w:val="20"/>
          <w:szCs w:val="20"/>
        </w:rPr>
        <w:t xml:space="preserve"> tysięcy z</w:t>
      </w:r>
      <w:r w:rsidR="00B3448F" w:rsidRPr="004467F9">
        <w:rPr>
          <w:rFonts w:ascii="Arial" w:hAnsi="Arial" w:cs="Arial"/>
          <w:sz w:val="20"/>
          <w:szCs w:val="20"/>
        </w:rPr>
        <w:t>łotych 00/100</w:t>
      </w:r>
      <w:r w:rsidR="000C12FE" w:rsidRPr="004467F9">
        <w:rPr>
          <w:rFonts w:ascii="Arial" w:hAnsi="Arial" w:cs="Arial"/>
          <w:sz w:val="20"/>
          <w:szCs w:val="20"/>
        </w:rPr>
        <w:t>);</w:t>
      </w:r>
    </w:p>
    <w:p w14:paraId="05BCD22B" w14:textId="77777777" w:rsidR="00543FA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3FAE" w:rsidRPr="004467F9">
        <w:rPr>
          <w:rFonts w:ascii="Arial" w:hAnsi="Arial" w:cs="Arial"/>
          <w:sz w:val="20"/>
          <w:szCs w:val="20"/>
        </w:rPr>
        <w:t>Wadium wnosi się przed upływem terminu składania ofert</w:t>
      </w:r>
      <w:r w:rsidR="00E55153" w:rsidRPr="004467F9">
        <w:rPr>
          <w:rFonts w:ascii="Arial" w:hAnsi="Arial" w:cs="Arial"/>
          <w:sz w:val="20"/>
          <w:szCs w:val="20"/>
        </w:rPr>
        <w:t xml:space="preserve"> i utrzymuje nieprzerwanie do dnia upływu terminu związania ofertą, z wyjątkiem przypadków, o których mowa w art. 98 ust. 1 pkt 2 i 3 oraz ust. 2</w:t>
      </w:r>
      <w:r w:rsidR="00543FAE" w:rsidRPr="004467F9">
        <w:rPr>
          <w:rFonts w:ascii="Arial" w:hAnsi="Arial" w:cs="Arial"/>
          <w:sz w:val="20"/>
          <w:szCs w:val="20"/>
        </w:rPr>
        <w:t>.</w:t>
      </w:r>
    </w:p>
    <w:p w14:paraId="37D77923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Wadium może być </w:t>
      </w:r>
      <w:r w:rsidR="00543FAE" w:rsidRPr="004467F9">
        <w:rPr>
          <w:rFonts w:ascii="Arial" w:hAnsi="Arial" w:cs="Arial"/>
          <w:sz w:val="20"/>
          <w:szCs w:val="20"/>
        </w:rPr>
        <w:t xml:space="preserve">wnoszone </w:t>
      </w:r>
      <w:r w:rsidR="00586F80" w:rsidRPr="004467F9">
        <w:rPr>
          <w:rFonts w:ascii="Arial" w:hAnsi="Arial" w:cs="Arial"/>
          <w:sz w:val="20"/>
          <w:szCs w:val="20"/>
        </w:rPr>
        <w:t xml:space="preserve">według wyboru Wykonawcy </w:t>
      </w:r>
      <w:r w:rsidR="00543FAE" w:rsidRPr="004467F9">
        <w:rPr>
          <w:rFonts w:ascii="Arial" w:hAnsi="Arial" w:cs="Arial"/>
          <w:sz w:val="20"/>
          <w:szCs w:val="20"/>
        </w:rPr>
        <w:t>w jednej lub kilku następujących formach:</w:t>
      </w:r>
    </w:p>
    <w:p w14:paraId="604F126C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pieniądzu;</w:t>
      </w:r>
    </w:p>
    <w:p w14:paraId="5482A9DA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gwarancjach bankowych;</w:t>
      </w:r>
    </w:p>
    <w:p w14:paraId="33BAEA43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gwarancjach ubezpieczeniowych;</w:t>
      </w:r>
    </w:p>
    <w:p w14:paraId="24B9CC8E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poręczeniach udzielanych przez podmioty, o których mowa w art. 6b ust. 5 pkt 2 ustawy z dnia 9 listopada 2000 r. o utworzeniu Polskiej Agencji Rozwoju P</w:t>
      </w:r>
      <w:r w:rsidR="001B49D6" w:rsidRPr="004467F9">
        <w:rPr>
          <w:rFonts w:ascii="Arial" w:hAnsi="Arial" w:cs="Arial"/>
          <w:sz w:val="20"/>
        </w:rPr>
        <w:t>rzedsiębiorczości (</w:t>
      </w:r>
      <w:r w:rsidR="008A72AF" w:rsidRPr="004467F9">
        <w:rPr>
          <w:rFonts w:ascii="Arial" w:hAnsi="Arial" w:cs="Arial"/>
          <w:sz w:val="20"/>
        </w:rPr>
        <w:t>Dz. U. z 2020 r. poz. 299</w:t>
      </w:r>
      <w:r w:rsidR="00552FBA" w:rsidRPr="004467F9">
        <w:rPr>
          <w:rFonts w:ascii="Arial" w:hAnsi="Arial" w:cs="Arial"/>
          <w:sz w:val="20"/>
        </w:rPr>
        <w:t>).</w:t>
      </w:r>
    </w:p>
    <w:p w14:paraId="06E9309E" w14:textId="2D7C5197" w:rsidR="0030539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Wadium w formie pieniądza należy wnieść przelewem na konto w </w:t>
      </w:r>
      <w:bookmarkStart w:id="12" w:name="_Hlk101870246"/>
      <w:r w:rsidR="00552FBA" w:rsidRPr="004467F9">
        <w:rPr>
          <w:rFonts w:ascii="Arial" w:hAnsi="Arial" w:cs="Arial"/>
          <w:sz w:val="20"/>
          <w:szCs w:val="20"/>
        </w:rPr>
        <w:t>Banku</w:t>
      </w:r>
      <w:r w:rsidR="005B6090" w:rsidRPr="004467F9">
        <w:rPr>
          <w:rFonts w:ascii="Arial" w:hAnsi="Arial" w:cs="Arial"/>
          <w:sz w:val="20"/>
          <w:szCs w:val="20"/>
        </w:rPr>
        <w:t xml:space="preserve"> </w:t>
      </w:r>
      <w:r w:rsidR="00FD3A7E" w:rsidRPr="00FD3A7E">
        <w:rPr>
          <w:rFonts w:ascii="Arial" w:hAnsi="Arial" w:cs="Arial"/>
          <w:sz w:val="20"/>
          <w:szCs w:val="20"/>
        </w:rPr>
        <w:t>NBP O/O Opole</w:t>
      </w:r>
      <w:r w:rsidR="00AE0C62" w:rsidRPr="004467F9">
        <w:rPr>
          <w:rFonts w:ascii="Arial" w:hAnsi="Arial" w:cs="Arial"/>
          <w:caps/>
          <w:sz w:val="20"/>
          <w:szCs w:val="20"/>
        </w:rPr>
        <w:t xml:space="preserve"> </w:t>
      </w:r>
      <w:r w:rsidR="00552FBA" w:rsidRPr="004467F9">
        <w:rPr>
          <w:rFonts w:ascii="Arial" w:hAnsi="Arial" w:cs="Arial"/>
          <w:sz w:val="20"/>
          <w:szCs w:val="20"/>
        </w:rPr>
        <w:t>nr rachunku</w:t>
      </w:r>
      <w:r w:rsidR="0030539D" w:rsidRPr="004467F9">
        <w:rPr>
          <w:rFonts w:ascii="Arial" w:hAnsi="Arial" w:cs="Arial"/>
          <w:sz w:val="20"/>
          <w:szCs w:val="20"/>
        </w:rPr>
        <w:t xml:space="preserve"> </w:t>
      </w:r>
      <w:r w:rsidR="00FD3A7E" w:rsidRPr="00FD3A7E">
        <w:rPr>
          <w:rFonts w:ascii="Arial" w:hAnsi="Arial" w:cs="Arial"/>
          <w:sz w:val="20"/>
          <w:szCs w:val="20"/>
        </w:rPr>
        <w:t xml:space="preserve">81 1010 1401 0017 6213 9120 0000 </w:t>
      </w:r>
      <w:r w:rsidR="00D32541" w:rsidRPr="004467F9">
        <w:rPr>
          <w:rFonts w:ascii="Arial" w:hAnsi="Arial" w:cs="Arial"/>
          <w:sz w:val="20"/>
          <w:szCs w:val="20"/>
        </w:rPr>
        <w:t xml:space="preserve">z </w:t>
      </w:r>
      <w:r w:rsidR="004D179C" w:rsidRPr="004467F9">
        <w:rPr>
          <w:rFonts w:ascii="Arial" w:hAnsi="Arial" w:cs="Arial"/>
          <w:sz w:val="20"/>
          <w:szCs w:val="20"/>
        </w:rPr>
        <w:t xml:space="preserve">dopiskiem </w:t>
      </w:r>
      <w:r w:rsidRPr="004467F9">
        <w:rPr>
          <w:rFonts w:ascii="Arial" w:hAnsi="Arial" w:cs="Arial"/>
          <w:sz w:val="20"/>
          <w:szCs w:val="20"/>
        </w:rPr>
        <w:t>"</w:t>
      </w:r>
      <w:r w:rsidR="009D0941" w:rsidRPr="004467F9">
        <w:rPr>
          <w:rFonts w:ascii="Arial" w:hAnsi="Arial" w:cs="Arial"/>
          <w:sz w:val="20"/>
          <w:szCs w:val="20"/>
        </w:rPr>
        <w:t>W</w:t>
      </w:r>
      <w:r w:rsidR="004D179C" w:rsidRPr="004467F9">
        <w:rPr>
          <w:rFonts w:ascii="Arial" w:hAnsi="Arial" w:cs="Arial"/>
          <w:sz w:val="20"/>
          <w:szCs w:val="20"/>
        </w:rPr>
        <w:t>adium</w:t>
      </w:r>
      <w:r w:rsidR="00543FAE" w:rsidRPr="004467F9">
        <w:rPr>
          <w:rFonts w:ascii="Arial" w:hAnsi="Arial" w:cs="Arial"/>
          <w:sz w:val="20"/>
          <w:szCs w:val="20"/>
        </w:rPr>
        <w:t xml:space="preserve"> </w:t>
      </w:r>
      <w:r w:rsidRPr="004467F9">
        <w:rPr>
          <w:rFonts w:ascii="Arial" w:hAnsi="Arial" w:cs="Arial"/>
          <w:sz w:val="20"/>
          <w:szCs w:val="20"/>
        </w:rPr>
        <w:t>-</w:t>
      </w:r>
      <w:r w:rsidR="00543FAE" w:rsidRPr="004467F9">
        <w:rPr>
          <w:rFonts w:ascii="Arial" w:hAnsi="Arial" w:cs="Arial"/>
          <w:sz w:val="20"/>
          <w:szCs w:val="20"/>
        </w:rPr>
        <w:t xml:space="preserve"> </w:t>
      </w:r>
      <w:r w:rsidR="00D32541" w:rsidRPr="004467F9">
        <w:rPr>
          <w:rFonts w:ascii="Arial" w:hAnsi="Arial" w:cs="Arial"/>
          <w:i/>
          <w:sz w:val="20"/>
          <w:szCs w:val="20"/>
        </w:rPr>
        <w:t>nr postępowania</w:t>
      </w:r>
      <w:r w:rsidR="00C63673" w:rsidRPr="004467F9">
        <w:rPr>
          <w:rFonts w:ascii="Arial" w:hAnsi="Arial" w:cs="Arial"/>
          <w:i/>
          <w:sz w:val="20"/>
          <w:szCs w:val="20"/>
        </w:rPr>
        <w:t xml:space="preserve"> </w:t>
      </w:r>
      <w:r w:rsidR="00C63673" w:rsidRPr="00927CE8">
        <w:rPr>
          <w:rFonts w:ascii="Arial" w:hAnsi="Arial" w:cs="Arial"/>
          <w:i/>
          <w:sz w:val="20"/>
          <w:szCs w:val="20"/>
        </w:rPr>
        <w:t>(</w:t>
      </w:r>
      <w:r w:rsidR="00FD3A7E" w:rsidRPr="004859E2">
        <w:rPr>
          <w:rFonts w:ascii="Arial" w:hAnsi="Arial" w:cs="Arial"/>
          <w:i/>
          <w:sz w:val="20"/>
          <w:szCs w:val="20"/>
        </w:rPr>
        <w:t>WT</w:t>
      </w:r>
      <w:r w:rsidR="003A7F68" w:rsidRPr="004859E2">
        <w:rPr>
          <w:rFonts w:ascii="Arial" w:hAnsi="Arial" w:cs="Arial"/>
          <w:i/>
          <w:sz w:val="20"/>
          <w:szCs w:val="20"/>
        </w:rPr>
        <w:t>T</w:t>
      </w:r>
      <w:r w:rsidR="00FD3A7E" w:rsidRPr="004859E2">
        <w:rPr>
          <w:rFonts w:ascii="Arial" w:hAnsi="Arial" w:cs="Arial"/>
          <w:i/>
          <w:sz w:val="20"/>
          <w:szCs w:val="20"/>
        </w:rPr>
        <w:t>.237</w:t>
      </w:r>
      <w:r w:rsidR="00306874" w:rsidRPr="004859E2">
        <w:rPr>
          <w:rFonts w:ascii="Arial" w:hAnsi="Arial" w:cs="Arial"/>
          <w:i/>
          <w:sz w:val="20"/>
          <w:szCs w:val="20"/>
        </w:rPr>
        <w:t>1</w:t>
      </w:r>
      <w:r w:rsidR="00927CE8" w:rsidRPr="004859E2">
        <w:rPr>
          <w:rFonts w:ascii="Arial" w:hAnsi="Arial" w:cs="Arial"/>
          <w:i/>
          <w:sz w:val="20"/>
          <w:szCs w:val="20"/>
        </w:rPr>
        <w:t>.</w:t>
      </w:r>
      <w:r w:rsidR="00306874" w:rsidRPr="004859E2">
        <w:rPr>
          <w:rFonts w:ascii="Arial" w:hAnsi="Arial" w:cs="Arial"/>
          <w:i/>
          <w:sz w:val="20"/>
          <w:szCs w:val="20"/>
        </w:rPr>
        <w:t>1</w:t>
      </w:r>
      <w:r w:rsidR="00927CE8" w:rsidRPr="004859E2">
        <w:rPr>
          <w:rFonts w:ascii="Arial" w:hAnsi="Arial" w:cs="Arial"/>
          <w:i/>
          <w:sz w:val="20"/>
          <w:szCs w:val="20"/>
        </w:rPr>
        <w:t>.202</w:t>
      </w:r>
      <w:r w:rsidR="00A74472" w:rsidRPr="004859E2">
        <w:rPr>
          <w:rFonts w:ascii="Arial" w:hAnsi="Arial" w:cs="Arial"/>
          <w:i/>
          <w:sz w:val="20"/>
          <w:szCs w:val="20"/>
        </w:rPr>
        <w:t>2</w:t>
      </w:r>
      <w:r w:rsidR="00853DF0" w:rsidRPr="004859E2">
        <w:rPr>
          <w:rFonts w:ascii="Arial" w:hAnsi="Arial" w:cs="Arial"/>
          <w:sz w:val="20"/>
          <w:szCs w:val="20"/>
        </w:rPr>
        <w:t>)</w:t>
      </w:r>
      <w:r w:rsidR="00543FAE" w:rsidRPr="004859E2">
        <w:rPr>
          <w:rFonts w:ascii="Arial" w:hAnsi="Arial" w:cs="Arial"/>
          <w:sz w:val="20"/>
          <w:szCs w:val="20"/>
        </w:rPr>
        <w:t>.</w:t>
      </w:r>
    </w:p>
    <w:bookmarkEnd w:id="12"/>
    <w:p w14:paraId="3AFAC663" w14:textId="77777777" w:rsidR="00E84975" w:rsidRPr="004467F9" w:rsidRDefault="00D32541" w:rsidP="004467F9">
      <w:pPr>
        <w:ind w:left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UWAGA:</w:t>
      </w:r>
      <w:r w:rsidRPr="004467F9">
        <w:rPr>
          <w:rFonts w:ascii="Arial" w:hAnsi="Arial" w:cs="Arial"/>
          <w:sz w:val="20"/>
          <w:szCs w:val="20"/>
        </w:rPr>
        <w:t xml:space="preserve"> </w:t>
      </w:r>
      <w:r w:rsidR="00543FAE" w:rsidRPr="004467F9">
        <w:rPr>
          <w:rFonts w:ascii="Arial" w:hAnsi="Arial" w:cs="Arial"/>
          <w:sz w:val="20"/>
          <w:szCs w:val="20"/>
        </w:rPr>
        <w:t>Za termin wniesienia wadium w formie pieniężnej zostanie przyjęty termin uznania rachunku Zamawiającego.</w:t>
      </w:r>
    </w:p>
    <w:p w14:paraId="41998527" w14:textId="77777777" w:rsidR="00543FA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3FAE" w:rsidRPr="004467F9">
        <w:rPr>
          <w:rFonts w:ascii="Arial" w:hAnsi="Arial" w:cs="Arial"/>
          <w:sz w:val="20"/>
          <w:szCs w:val="20"/>
        </w:rPr>
        <w:t>Wadium wnoszone w formie poręczeń lub gwarancji musi spełniać co najmniej poniższe wymagania:</w:t>
      </w:r>
    </w:p>
    <w:p w14:paraId="3996040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>musi obejmować odpowiedzialność za wszystkie przypadki powodujące utratę wadium przez Wykonawcę określone w</w:t>
      </w:r>
      <w:r w:rsidR="00602A46" w:rsidRPr="004467F9">
        <w:rPr>
          <w:rFonts w:ascii="Arial" w:hAnsi="Arial" w:cs="Arial"/>
          <w:sz w:val="20"/>
        </w:rPr>
        <w:t xml:space="preserve"> </w:t>
      </w:r>
      <w:proofErr w:type="spellStart"/>
      <w:r w:rsidR="005B6090" w:rsidRPr="004467F9">
        <w:rPr>
          <w:rFonts w:ascii="Arial" w:hAnsi="Arial" w:cs="Arial"/>
          <w:sz w:val="20"/>
        </w:rPr>
        <w:t>p.z.p</w:t>
      </w:r>
      <w:proofErr w:type="spellEnd"/>
      <w:r w:rsidR="005B6090" w:rsidRPr="004467F9">
        <w:rPr>
          <w:rFonts w:ascii="Arial" w:hAnsi="Arial" w:cs="Arial"/>
          <w:sz w:val="20"/>
        </w:rPr>
        <w:t xml:space="preserve">., </w:t>
      </w:r>
      <w:r w:rsidR="00543FAE" w:rsidRPr="004467F9">
        <w:rPr>
          <w:rFonts w:ascii="Arial" w:hAnsi="Arial" w:cs="Arial"/>
          <w:sz w:val="20"/>
        </w:rPr>
        <w:t>bez potwierdzania tych okoliczności;</w:t>
      </w:r>
    </w:p>
    <w:p w14:paraId="4B267396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 xml:space="preserve">z </w:t>
      </w:r>
      <w:r w:rsidR="004D179C" w:rsidRPr="004467F9">
        <w:rPr>
          <w:rFonts w:ascii="Arial" w:hAnsi="Arial" w:cs="Arial"/>
          <w:sz w:val="20"/>
        </w:rPr>
        <w:t>jej treści powinno jednoznacznej</w:t>
      </w:r>
      <w:r w:rsidR="00543FAE" w:rsidRPr="004467F9">
        <w:rPr>
          <w:rFonts w:ascii="Arial" w:hAnsi="Arial" w:cs="Arial"/>
          <w:sz w:val="20"/>
        </w:rPr>
        <w:t xml:space="preserve"> wynikać zobowiązanie gwaranta do zapłaty całej kwoty wadium;</w:t>
      </w:r>
    </w:p>
    <w:p w14:paraId="1D2D2DE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>powinno być nieodwołalne i bezwarunkowe oraz płatne na pierwsze żądanie;</w:t>
      </w:r>
    </w:p>
    <w:p w14:paraId="69473D7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termin obowiązywania poręczenia lub gwarancji nie może być krótszy niż termi</w:t>
      </w:r>
      <w:r w:rsidR="000364B3" w:rsidRPr="004467F9">
        <w:rPr>
          <w:rFonts w:ascii="Arial" w:hAnsi="Arial" w:cs="Arial"/>
          <w:sz w:val="20"/>
        </w:rPr>
        <w:t xml:space="preserve">n związania ofertą (z zastrzeżeniem iż pierwszym dniem związania ofertą jest dzień składania ofert); </w:t>
      </w:r>
    </w:p>
    <w:p w14:paraId="6D0E587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w treści poręczenia lub gwarancji powinna znaleźć się nazwa oraz numer przedmiotowego postępowania;</w:t>
      </w:r>
    </w:p>
    <w:p w14:paraId="5A65DE8C" w14:textId="066B1985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beneficjentem poręczenia lub gwarancji jest:</w:t>
      </w:r>
      <w:r w:rsidR="00FD3A7E">
        <w:rPr>
          <w:rFonts w:ascii="Arial" w:hAnsi="Arial" w:cs="Arial"/>
          <w:sz w:val="20"/>
        </w:rPr>
        <w:t xml:space="preserve"> Zamawiający</w:t>
      </w:r>
      <w:r w:rsidR="005F6BC2" w:rsidRPr="004467F9">
        <w:rPr>
          <w:rFonts w:ascii="Arial" w:hAnsi="Arial" w:cs="Arial"/>
          <w:sz w:val="20"/>
        </w:rPr>
        <w:t>;</w:t>
      </w:r>
    </w:p>
    <w:p w14:paraId="1117759B" w14:textId="190E356C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w przypadku Wykonawców wspólnie ubiegających się o udzielenie zamówienia</w:t>
      </w:r>
      <w:r w:rsidR="003B7B9E" w:rsidRPr="004467F9">
        <w:rPr>
          <w:rFonts w:ascii="Arial" w:hAnsi="Arial" w:cs="Arial"/>
          <w:sz w:val="20"/>
        </w:rPr>
        <w:t xml:space="preserve"> (art. 58 </w:t>
      </w:r>
      <w:proofErr w:type="spellStart"/>
      <w:r w:rsidR="003B7B9E" w:rsidRPr="004467F9">
        <w:rPr>
          <w:rFonts w:ascii="Arial" w:hAnsi="Arial" w:cs="Arial"/>
          <w:sz w:val="20"/>
        </w:rPr>
        <w:t>p.z.p</w:t>
      </w:r>
      <w:proofErr w:type="spellEnd"/>
      <w:r w:rsidR="003B7B9E" w:rsidRPr="004467F9">
        <w:rPr>
          <w:rFonts w:ascii="Arial" w:hAnsi="Arial" w:cs="Arial"/>
          <w:sz w:val="20"/>
        </w:rPr>
        <w:t>.)</w:t>
      </w:r>
      <w:r w:rsidR="005F6BC2" w:rsidRPr="004467F9">
        <w:rPr>
          <w:rFonts w:ascii="Arial" w:hAnsi="Arial" w:cs="Arial"/>
          <w:sz w:val="20"/>
        </w:rPr>
        <w:t>, Zamawiający wymaga</w:t>
      </w:r>
      <w:r w:rsidR="00DB2383">
        <w:rPr>
          <w:rFonts w:ascii="Arial" w:hAnsi="Arial" w:cs="Arial"/>
          <w:sz w:val="20"/>
        </w:rPr>
        <w:t>,</w:t>
      </w:r>
      <w:r w:rsidR="005F6BC2" w:rsidRPr="004467F9">
        <w:rPr>
          <w:rFonts w:ascii="Arial" w:hAnsi="Arial" w:cs="Arial"/>
          <w:sz w:val="20"/>
        </w:rPr>
        <w:t xml:space="preserve"> aby por</w:t>
      </w:r>
      <w:r w:rsidR="004D179C" w:rsidRPr="004467F9">
        <w:rPr>
          <w:rFonts w:ascii="Arial" w:hAnsi="Arial" w:cs="Arial"/>
          <w:sz w:val="20"/>
        </w:rPr>
        <w:t>ę</w:t>
      </w:r>
      <w:r w:rsidR="005F6BC2" w:rsidRPr="004467F9">
        <w:rPr>
          <w:rFonts w:ascii="Arial" w:hAnsi="Arial" w:cs="Arial"/>
          <w:sz w:val="20"/>
        </w:rPr>
        <w:t>czenie lub gwarancja obejmowała swą treścią (tj. zobowiązanych z tytułu poręczenia lub gwarancji) wszystkich Wykonawców wspólnie ubiegający</w:t>
      </w:r>
      <w:r w:rsidR="00091B6E" w:rsidRPr="004467F9">
        <w:rPr>
          <w:rFonts w:ascii="Arial" w:hAnsi="Arial" w:cs="Arial"/>
          <w:sz w:val="20"/>
        </w:rPr>
        <w:t>ch się o udzielenie zamówienia lub aby z jej treści wynikało, że zabezpiecza ofertę Wykonawców wspólnie ubiegających się o udzielenie zamówienia (konsorcjum);</w:t>
      </w:r>
    </w:p>
    <w:p w14:paraId="4C077F7E" w14:textId="77777777" w:rsidR="00DD665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8)</w:t>
      </w:r>
      <w:r w:rsidRPr="004467F9">
        <w:rPr>
          <w:rFonts w:ascii="Arial" w:hAnsi="Arial" w:cs="Arial"/>
          <w:b/>
          <w:sz w:val="20"/>
        </w:rPr>
        <w:tab/>
      </w:r>
      <w:r w:rsidR="00DD6656" w:rsidRPr="004467F9">
        <w:rPr>
          <w:rFonts w:ascii="Arial" w:hAnsi="Arial" w:cs="Arial"/>
          <w:sz w:val="20"/>
        </w:rPr>
        <w:t>musi zostać złożone w postaci elektronicznej, opatrzone kwalifikowanym podpisem elektronicznym przez wy</w:t>
      </w:r>
      <w:r w:rsidR="009A5B1A" w:rsidRPr="004467F9">
        <w:rPr>
          <w:rFonts w:ascii="Arial" w:hAnsi="Arial" w:cs="Arial"/>
          <w:sz w:val="20"/>
        </w:rPr>
        <w:t>stawcę poręczenia lub gwarancji.</w:t>
      </w:r>
    </w:p>
    <w:p w14:paraId="56B2E9DA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80221" w:rsidRPr="004467F9">
        <w:rPr>
          <w:rFonts w:ascii="Arial" w:hAnsi="Arial" w:cs="Arial"/>
          <w:sz w:val="20"/>
          <w:szCs w:val="20"/>
        </w:rPr>
        <w:t>W</w:t>
      </w:r>
      <w:r w:rsidR="00552FBA" w:rsidRPr="004467F9">
        <w:rPr>
          <w:rFonts w:ascii="Arial" w:hAnsi="Arial" w:cs="Arial"/>
          <w:sz w:val="20"/>
          <w:szCs w:val="20"/>
        </w:rPr>
        <w:t xml:space="preserve"> przypadku wniesienia wadium w formie:</w:t>
      </w:r>
    </w:p>
    <w:p w14:paraId="28C22B4F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 xml:space="preserve">pieniężnej </w:t>
      </w:r>
      <w:r w:rsidRPr="004467F9">
        <w:rPr>
          <w:rFonts w:ascii="Arial" w:hAnsi="Arial" w:cs="Arial"/>
          <w:sz w:val="20"/>
        </w:rPr>
        <w:t>-</w:t>
      </w:r>
      <w:r w:rsidR="00552FBA" w:rsidRPr="004467F9">
        <w:rPr>
          <w:rFonts w:ascii="Arial" w:hAnsi="Arial" w:cs="Arial"/>
          <w:sz w:val="20"/>
        </w:rPr>
        <w:t xml:space="preserve"> </w:t>
      </w:r>
      <w:r w:rsidR="00780221" w:rsidRPr="004467F9">
        <w:rPr>
          <w:rFonts w:ascii="Arial" w:hAnsi="Arial" w:cs="Arial"/>
          <w:sz w:val="20"/>
        </w:rPr>
        <w:t xml:space="preserve">zaleca się, by </w:t>
      </w:r>
      <w:r w:rsidR="0047234C" w:rsidRPr="004467F9">
        <w:rPr>
          <w:rFonts w:ascii="Arial" w:hAnsi="Arial" w:cs="Arial"/>
          <w:sz w:val="20"/>
        </w:rPr>
        <w:t>dowód dokonania przelewu został dołączony do oferty</w:t>
      </w:r>
      <w:r w:rsidR="00402176" w:rsidRPr="004467F9">
        <w:rPr>
          <w:rFonts w:ascii="Arial" w:hAnsi="Arial" w:cs="Arial"/>
          <w:sz w:val="20"/>
        </w:rPr>
        <w:t>;</w:t>
      </w:r>
    </w:p>
    <w:p w14:paraId="3C044ABE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47234C" w:rsidRPr="004467F9">
        <w:rPr>
          <w:rFonts w:ascii="Arial" w:hAnsi="Arial" w:cs="Arial"/>
          <w:sz w:val="20"/>
        </w:rPr>
        <w:t>poręczeń lub gwarancji</w:t>
      </w:r>
      <w:r w:rsidR="00552FBA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552FBA" w:rsidRPr="004467F9">
        <w:rPr>
          <w:rFonts w:ascii="Arial" w:hAnsi="Arial" w:cs="Arial"/>
          <w:sz w:val="20"/>
        </w:rPr>
        <w:t xml:space="preserve"> </w:t>
      </w:r>
      <w:r w:rsidR="00780221" w:rsidRPr="004467F9">
        <w:rPr>
          <w:rFonts w:ascii="Arial" w:hAnsi="Arial" w:cs="Arial"/>
          <w:sz w:val="20"/>
        </w:rPr>
        <w:t xml:space="preserve">wymaga się, by </w:t>
      </w:r>
      <w:r w:rsidR="005F6BC2" w:rsidRPr="004467F9">
        <w:rPr>
          <w:rFonts w:ascii="Arial" w:hAnsi="Arial" w:cs="Arial"/>
          <w:sz w:val="20"/>
        </w:rPr>
        <w:t xml:space="preserve">oryginał dokumentu został złożony </w:t>
      </w:r>
      <w:r w:rsidR="00DD6656" w:rsidRPr="004467F9">
        <w:rPr>
          <w:rFonts w:ascii="Arial" w:hAnsi="Arial" w:cs="Arial"/>
          <w:sz w:val="20"/>
        </w:rPr>
        <w:t>wraz z ofertą.</w:t>
      </w:r>
    </w:p>
    <w:p w14:paraId="0BB43B16" w14:textId="5A2C35AD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Oferta wykonawcy, który nie wniesie wadium </w:t>
      </w:r>
      <w:r w:rsidR="00552FBA" w:rsidRPr="004467F9">
        <w:rPr>
          <w:rFonts w:ascii="Arial" w:hAnsi="Arial" w:cs="Arial"/>
          <w:bCs/>
          <w:sz w:val="20"/>
          <w:szCs w:val="20"/>
        </w:rPr>
        <w:t>lub wniesie w sposób nieprawidłowy</w:t>
      </w:r>
      <w:r w:rsidR="00CC47B1" w:rsidRPr="004467F9">
        <w:rPr>
          <w:rFonts w:ascii="Arial" w:hAnsi="Arial" w:cs="Arial"/>
          <w:sz w:val="20"/>
          <w:szCs w:val="20"/>
        </w:rPr>
        <w:t xml:space="preserve"> lub nie utrzyma wadium nieprzerwanie do upływu terminu związania ofertą lub złoży wniosek o zwrot wadium w </w:t>
      </w:r>
      <w:r w:rsidR="004859E2">
        <w:rPr>
          <w:rFonts w:ascii="Arial" w:hAnsi="Arial" w:cs="Arial"/>
          <w:sz w:val="20"/>
          <w:szCs w:val="20"/>
        </w:rPr>
        <w:t> </w:t>
      </w:r>
      <w:r w:rsidR="00CC47B1" w:rsidRPr="004467F9">
        <w:rPr>
          <w:rFonts w:ascii="Arial" w:hAnsi="Arial" w:cs="Arial"/>
          <w:sz w:val="20"/>
          <w:szCs w:val="20"/>
        </w:rPr>
        <w:t xml:space="preserve">przypadku, o którym mowa w art. 98 ust. 2 pkt 3 </w:t>
      </w:r>
      <w:proofErr w:type="spellStart"/>
      <w:r w:rsidR="003B7B9E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3B7B9E" w:rsidRPr="004467F9">
        <w:rPr>
          <w:rFonts w:ascii="Arial" w:hAnsi="Arial" w:cs="Arial"/>
          <w:sz w:val="20"/>
          <w:szCs w:val="20"/>
        </w:rPr>
        <w:t xml:space="preserve">. </w:t>
      </w:r>
      <w:r w:rsidR="00CC47B1" w:rsidRPr="004467F9">
        <w:rPr>
          <w:rFonts w:ascii="Arial" w:hAnsi="Arial" w:cs="Arial"/>
          <w:sz w:val="20"/>
          <w:szCs w:val="20"/>
        </w:rPr>
        <w:t>zostanie odrzucona.</w:t>
      </w:r>
    </w:p>
    <w:p w14:paraId="1C4B693A" w14:textId="77777777" w:rsidR="00C31ED0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234C" w:rsidRPr="004467F9">
        <w:rPr>
          <w:rFonts w:ascii="Arial" w:hAnsi="Arial" w:cs="Arial"/>
          <w:sz w:val="20"/>
          <w:szCs w:val="20"/>
        </w:rPr>
        <w:t xml:space="preserve">Zasady zwrotu oraz okoliczności zatrzymania wadium określa </w:t>
      </w:r>
      <w:proofErr w:type="spellStart"/>
      <w:r w:rsidR="003B7B9E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47234C" w:rsidRPr="004467F9">
        <w:rPr>
          <w:rFonts w:ascii="Arial" w:hAnsi="Arial" w:cs="Arial"/>
          <w:sz w:val="20"/>
          <w:szCs w:val="20"/>
        </w:rPr>
        <w:t>.</w:t>
      </w:r>
    </w:p>
    <w:p w14:paraId="14108C52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TERMIN ZWIĄZANIA OFERTĄ</w:t>
      </w:r>
    </w:p>
    <w:p w14:paraId="59E3ECBF" w14:textId="04BE2C66" w:rsidR="0025764F" w:rsidRPr="00463176" w:rsidRDefault="001168E2" w:rsidP="004467F9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63176" w:rsidRPr="00463176">
        <w:rPr>
          <w:rFonts w:ascii="Arial" w:hAnsi="Arial" w:cs="Arial"/>
          <w:bCs/>
          <w:sz w:val="20"/>
          <w:szCs w:val="20"/>
        </w:rPr>
        <w:t xml:space="preserve">Wykonawca będzie związany ofertą przez </w:t>
      </w:r>
      <w:r w:rsidR="00463176" w:rsidRPr="006E54A3">
        <w:rPr>
          <w:rFonts w:ascii="Arial" w:hAnsi="Arial" w:cs="Arial"/>
          <w:bCs/>
          <w:sz w:val="20"/>
          <w:szCs w:val="20"/>
        </w:rPr>
        <w:t xml:space="preserve">okres </w:t>
      </w:r>
      <w:r w:rsidR="00A74472">
        <w:rPr>
          <w:rFonts w:ascii="Arial" w:hAnsi="Arial" w:cs="Arial"/>
          <w:b/>
          <w:sz w:val="20"/>
          <w:szCs w:val="20"/>
        </w:rPr>
        <w:t>9</w:t>
      </w:r>
      <w:r w:rsidR="00463176" w:rsidRPr="006E54A3">
        <w:rPr>
          <w:rFonts w:ascii="Arial" w:hAnsi="Arial" w:cs="Arial"/>
          <w:b/>
          <w:sz w:val="20"/>
          <w:szCs w:val="20"/>
        </w:rPr>
        <w:t>0 dni</w:t>
      </w:r>
      <w:r w:rsidR="00175F6A">
        <w:rPr>
          <w:rFonts w:ascii="Arial" w:hAnsi="Arial" w:cs="Arial"/>
          <w:b/>
          <w:sz w:val="20"/>
          <w:szCs w:val="20"/>
        </w:rPr>
        <w:t xml:space="preserve"> </w:t>
      </w:r>
      <w:r w:rsidR="00175F6A" w:rsidRPr="0046442B">
        <w:rPr>
          <w:rFonts w:ascii="Arial" w:hAnsi="Arial" w:cs="Arial"/>
          <w:b/>
          <w:sz w:val="20"/>
          <w:szCs w:val="20"/>
        </w:rPr>
        <w:t>tj. do dnia</w:t>
      </w:r>
      <w:r w:rsidR="00EF1EC0" w:rsidRPr="0046442B">
        <w:rPr>
          <w:rFonts w:ascii="Arial" w:hAnsi="Arial" w:cs="Arial"/>
          <w:b/>
          <w:sz w:val="20"/>
          <w:szCs w:val="20"/>
        </w:rPr>
        <w:t xml:space="preserve"> </w:t>
      </w:r>
      <w:r w:rsidR="0046442B" w:rsidRPr="0046442B">
        <w:rPr>
          <w:rFonts w:ascii="Arial" w:hAnsi="Arial" w:cs="Arial"/>
          <w:b/>
          <w:sz w:val="20"/>
          <w:szCs w:val="20"/>
        </w:rPr>
        <w:t>01</w:t>
      </w:r>
      <w:r w:rsidR="00EF1EC0" w:rsidRPr="0046442B">
        <w:rPr>
          <w:rFonts w:ascii="Arial" w:hAnsi="Arial" w:cs="Arial"/>
          <w:b/>
          <w:sz w:val="20"/>
          <w:szCs w:val="20"/>
        </w:rPr>
        <w:t>.0</w:t>
      </w:r>
      <w:r w:rsidR="0046442B" w:rsidRPr="0046442B">
        <w:rPr>
          <w:rFonts w:ascii="Arial" w:hAnsi="Arial" w:cs="Arial"/>
          <w:b/>
          <w:sz w:val="20"/>
          <w:szCs w:val="20"/>
        </w:rPr>
        <w:t>9</w:t>
      </w:r>
      <w:r w:rsidR="00EF1EC0" w:rsidRPr="0046442B">
        <w:rPr>
          <w:rFonts w:ascii="Arial" w:hAnsi="Arial" w:cs="Arial"/>
          <w:b/>
          <w:sz w:val="20"/>
          <w:szCs w:val="20"/>
        </w:rPr>
        <w:t>.2022 r.</w:t>
      </w:r>
      <w:r w:rsidR="00463176" w:rsidRPr="0046442B">
        <w:rPr>
          <w:rFonts w:ascii="Arial" w:hAnsi="Arial" w:cs="Arial"/>
          <w:bCs/>
          <w:sz w:val="20"/>
          <w:szCs w:val="20"/>
        </w:rPr>
        <w:t>. Bieg</w:t>
      </w:r>
      <w:r w:rsidR="00463176" w:rsidRPr="00463176">
        <w:rPr>
          <w:rFonts w:ascii="Arial" w:hAnsi="Arial" w:cs="Arial"/>
          <w:bCs/>
          <w:sz w:val="20"/>
          <w:szCs w:val="20"/>
        </w:rPr>
        <w:t xml:space="preserve"> terminu związania ofertą rozpoczyna się wraz z upływem terminu składania ofert.</w:t>
      </w:r>
    </w:p>
    <w:p w14:paraId="17FE35C1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wybór najkorzystniejszej oferty nie nastąpi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pkt 1, Zamawiający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zwróci się jednokrotnie do Wykonawców o wyrażenie zgody na przedłużenie tego terminu o wskazywany przez niego okres, nie dłuższy </w:t>
      </w:r>
      <w:r w:rsidR="0025764F" w:rsidRPr="006E54A3">
        <w:rPr>
          <w:rFonts w:ascii="Arial" w:hAnsi="Arial" w:cs="Arial"/>
          <w:sz w:val="20"/>
          <w:szCs w:val="20"/>
        </w:rPr>
        <w:t>niż 60 dni</w:t>
      </w:r>
      <w:r w:rsidR="0025764F" w:rsidRPr="004467F9">
        <w:rPr>
          <w:rFonts w:ascii="Arial" w:hAnsi="Arial" w:cs="Arial"/>
          <w:sz w:val="20"/>
          <w:szCs w:val="20"/>
        </w:rPr>
        <w:t>.</w:t>
      </w:r>
    </w:p>
    <w:p w14:paraId="0E60E2D7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</w:t>
      </w:r>
      <w:r w:rsidR="0025764F" w:rsidRPr="004467F9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wymaga złożenia przez Wykonawcę pisemnego oświadczenia o wyrażeniu zgody na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ofertą.</w:t>
      </w:r>
    </w:p>
    <w:p w14:paraId="35EB0EA6" w14:textId="6D141DA3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Zamawiający żąda wniesienia wadium,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</w:t>
      </w:r>
      <w:r w:rsidR="004859E2">
        <w:rPr>
          <w:rFonts w:ascii="Arial" w:hAnsi="Arial" w:cs="Arial"/>
          <w:sz w:val="20"/>
          <w:szCs w:val="20"/>
        </w:rPr>
        <w:t> </w:t>
      </w:r>
      <w:r w:rsidR="0025764F" w:rsidRPr="004467F9">
        <w:rPr>
          <w:rFonts w:ascii="Arial" w:hAnsi="Arial" w:cs="Arial"/>
          <w:sz w:val="20"/>
          <w:szCs w:val="20"/>
        </w:rPr>
        <w:t>którym mowa w ust. 2, następuje wraz z przedłużeniem okresu ważności wadium albo, jeżeli nie jest to możliwe, z wniesieniem nowego wadium na przedłużony okres związania ofertą.</w:t>
      </w:r>
    </w:p>
    <w:p w14:paraId="159DC728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>MIEJSCE I TE</w:t>
      </w:r>
      <w:r w:rsidR="005B5095" w:rsidRPr="004467F9">
        <w:rPr>
          <w:rFonts w:ascii="Arial" w:hAnsi="Arial" w:cs="Arial"/>
          <w:b/>
          <w:sz w:val="20"/>
        </w:rPr>
        <w:t>RMIN SKŁADANIA I OTWARCIA OFERT</w:t>
      </w:r>
    </w:p>
    <w:p w14:paraId="60EDFCA1" w14:textId="3CDA6CEE" w:rsidR="001D3275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3275" w:rsidRPr="004467F9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1D3275" w:rsidRPr="004467F9">
        <w:rPr>
          <w:rFonts w:ascii="Arial" w:hAnsi="Arial" w:cs="Arial"/>
          <w:b/>
          <w:sz w:val="20"/>
          <w:szCs w:val="20"/>
        </w:rPr>
        <w:t xml:space="preserve">do dnia </w:t>
      </w:r>
      <w:r w:rsidR="004859E2" w:rsidRPr="00CD5918">
        <w:rPr>
          <w:rFonts w:ascii="Arial" w:hAnsi="Arial" w:cs="Arial"/>
          <w:b/>
          <w:sz w:val="20"/>
          <w:szCs w:val="20"/>
        </w:rPr>
        <w:t>03</w:t>
      </w:r>
      <w:r w:rsidR="00927CE8" w:rsidRPr="00CD5918">
        <w:rPr>
          <w:rFonts w:ascii="Arial" w:hAnsi="Arial" w:cs="Arial"/>
          <w:b/>
          <w:sz w:val="20"/>
          <w:szCs w:val="20"/>
        </w:rPr>
        <w:t>.0</w:t>
      </w:r>
      <w:r w:rsidR="004859E2" w:rsidRPr="00CD5918">
        <w:rPr>
          <w:rFonts w:ascii="Arial" w:hAnsi="Arial" w:cs="Arial"/>
          <w:b/>
          <w:sz w:val="20"/>
          <w:szCs w:val="20"/>
        </w:rPr>
        <w:t>6</w:t>
      </w:r>
      <w:r w:rsidR="00927CE8" w:rsidRPr="00CD5918">
        <w:rPr>
          <w:rFonts w:ascii="Arial" w:hAnsi="Arial" w:cs="Arial"/>
          <w:b/>
          <w:sz w:val="20"/>
          <w:szCs w:val="20"/>
        </w:rPr>
        <w:t>.</w:t>
      </w:r>
      <w:r w:rsidR="001D3275" w:rsidRPr="00CD5918">
        <w:rPr>
          <w:rFonts w:ascii="Arial" w:hAnsi="Arial" w:cs="Arial"/>
          <w:b/>
          <w:sz w:val="20"/>
          <w:szCs w:val="20"/>
        </w:rPr>
        <w:t>20</w:t>
      </w:r>
      <w:r w:rsidR="000D3E01" w:rsidRPr="00CD5918">
        <w:rPr>
          <w:rFonts w:ascii="Arial" w:hAnsi="Arial" w:cs="Arial"/>
          <w:b/>
          <w:sz w:val="20"/>
          <w:szCs w:val="20"/>
        </w:rPr>
        <w:t>2</w:t>
      </w:r>
      <w:r w:rsidR="001C6DF4" w:rsidRPr="00CD5918">
        <w:rPr>
          <w:rFonts w:ascii="Arial" w:hAnsi="Arial" w:cs="Arial"/>
          <w:b/>
          <w:sz w:val="20"/>
          <w:szCs w:val="20"/>
        </w:rPr>
        <w:t>2</w:t>
      </w:r>
      <w:r w:rsidR="001D3275" w:rsidRPr="006E54A3">
        <w:rPr>
          <w:rFonts w:ascii="Arial" w:hAnsi="Arial" w:cs="Arial"/>
          <w:b/>
          <w:sz w:val="20"/>
          <w:szCs w:val="20"/>
        </w:rPr>
        <w:t xml:space="preserve"> r. </w:t>
      </w:r>
      <w:r w:rsidR="001D3275" w:rsidRPr="004467F9">
        <w:rPr>
          <w:rFonts w:ascii="Arial" w:hAnsi="Arial" w:cs="Arial"/>
          <w:b/>
          <w:sz w:val="20"/>
          <w:szCs w:val="20"/>
        </w:rPr>
        <w:t>do godziny</w:t>
      </w:r>
      <w:r w:rsidR="00670426">
        <w:rPr>
          <w:rFonts w:ascii="Arial" w:hAnsi="Arial" w:cs="Arial"/>
          <w:b/>
          <w:sz w:val="20"/>
          <w:szCs w:val="20"/>
        </w:rPr>
        <w:t xml:space="preserve"> </w:t>
      </w:r>
      <w:r w:rsidR="00927CE8">
        <w:rPr>
          <w:rFonts w:ascii="Arial" w:hAnsi="Arial" w:cs="Arial"/>
          <w:b/>
          <w:sz w:val="20"/>
          <w:szCs w:val="20"/>
        </w:rPr>
        <w:t>10</w:t>
      </w:r>
      <w:r w:rsidR="003516A7" w:rsidRPr="004467F9">
        <w:rPr>
          <w:rFonts w:ascii="Arial" w:hAnsi="Arial" w:cs="Arial"/>
          <w:b/>
          <w:sz w:val="20"/>
          <w:szCs w:val="20"/>
        </w:rPr>
        <w:t>:</w:t>
      </w:r>
      <w:r w:rsidR="003B6C3E" w:rsidRPr="004467F9">
        <w:rPr>
          <w:rFonts w:ascii="Arial" w:hAnsi="Arial" w:cs="Arial"/>
          <w:b/>
          <w:sz w:val="20"/>
          <w:szCs w:val="20"/>
        </w:rPr>
        <w:t>00</w:t>
      </w:r>
      <w:r w:rsidR="001D3275" w:rsidRPr="004467F9">
        <w:rPr>
          <w:rFonts w:ascii="Arial" w:hAnsi="Arial" w:cs="Arial"/>
          <w:sz w:val="20"/>
          <w:szCs w:val="20"/>
        </w:rPr>
        <w:t>.</w:t>
      </w:r>
    </w:p>
    <w:p w14:paraId="2501A80C" w14:textId="77777777" w:rsidR="0045589E" w:rsidRPr="004467F9" w:rsidRDefault="001168E2" w:rsidP="004467F9">
      <w:pPr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972B6" w:rsidRPr="004467F9">
        <w:rPr>
          <w:rFonts w:ascii="Arial" w:eastAsia="Arial Unicode MS" w:hAnsi="Arial" w:cs="Arial"/>
          <w:sz w:val="20"/>
          <w:szCs w:val="20"/>
        </w:rPr>
        <w:t xml:space="preserve">O terminie </w:t>
      </w:r>
      <w:r w:rsidR="00C972B6" w:rsidRPr="004467F9">
        <w:rPr>
          <w:rFonts w:ascii="Arial" w:hAnsi="Arial" w:cs="Arial"/>
          <w:sz w:val="20"/>
          <w:szCs w:val="20"/>
        </w:rPr>
        <w:t>złożenia</w:t>
      </w:r>
      <w:r w:rsidR="00C972B6" w:rsidRPr="004467F9">
        <w:rPr>
          <w:rFonts w:ascii="Arial" w:eastAsia="Arial Unicode MS" w:hAnsi="Arial" w:cs="Arial"/>
          <w:sz w:val="20"/>
          <w:szCs w:val="20"/>
        </w:rPr>
        <w:t xml:space="preserve"> oferty decyduje czas pełnego przeprocesowania transakcji na Platformie.</w:t>
      </w:r>
    </w:p>
    <w:p w14:paraId="4B989BFE" w14:textId="3EA5F7A7" w:rsidR="00AF69A7" w:rsidRPr="004467F9" w:rsidRDefault="001168E2" w:rsidP="004467F9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3.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="00AF69A7" w:rsidRPr="004467F9">
        <w:rPr>
          <w:rFonts w:ascii="Arial" w:hAnsi="Arial" w:cs="Arial"/>
          <w:sz w:val="20"/>
          <w:szCs w:val="20"/>
        </w:rPr>
        <w:t xml:space="preserve">Otwarcie ofert </w:t>
      </w:r>
      <w:r w:rsidR="002A290D" w:rsidRPr="004467F9">
        <w:rPr>
          <w:rFonts w:ascii="Arial" w:hAnsi="Arial" w:cs="Arial"/>
          <w:sz w:val="20"/>
          <w:szCs w:val="20"/>
        </w:rPr>
        <w:t>nastąpi</w:t>
      </w:r>
      <w:r w:rsidR="00AF69A7" w:rsidRPr="004467F9">
        <w:rPr>
          <w:rFonts w:ascii="Arial" w:hAnsi="Arial" w:cs="Arial"/>
          <w:sz w:val="20"/>
          <w:szCs w:val="20"/>
        </w:rPr>
        <w:t xml:space="preserve"> </w:t>
      </w:r>
      <w:r w:rsidR="001D1042" w:rsidRPr="004467F9">
        <w:rPr>
          <w:rFonts w:ascii="Arial" w:hAnsi="Arial" w:cs="Arial"/>
          <w:sz w:val="20"/>
          <w:szCs w:val="20"/>
        </w:rPr>
        <w:t>w dniu</w:t>
      </w:r>
      <w:r w:rsidR="00670426">
        <w:rPr>
          <w:rFonts w:ascii="Arial" w:hAnsi="Arial" w:cs="Arial"/>
          <w:sz w:val="20"/>
          <w:szCs w:val="20"/>
        </w:rPr>
        <w:t xml:space="preserve"> </w:t>
      </w:r>
      <w:r w:rsidR="00CD5918" w:rsidRPr="00CD5918">
        <w:rPr>
          <w:rFonts w:ascii="Arial" w:hAnsi="Arial" w:cs="Arial"/>
          <w:b/>
          <w:bCs/>
          <w:sz w:val="20"/>
          <w:szCs w:val="20"/>
        </w:rPr>
        <w:t>03</w:t>
      </w:r>
      <w:r w:rsidR="00927CE8" w:rsidRPr="00CD5918">
        <w:rPr>
          <w:rFonts w:ascii="Arial" w:hAnsi="Arial" w:cs="Arial"/>
          <w:b/>
          <w:bCs/>
          <w:sz w:val="20"/>
          <w:szCs w:val="20"/>
        </w:rPr>
        <w:t>.</w:t>
      </w:r>
      <w:r w:rsidR="00F57007" w:rsidRPr="00CD5918">
        <w:rPr>
          <w:rFonts w:ascii="Arial" w:hAnsi="Arial" w:cs="Arial"/>
          <w:b/>
          <w:bCs/>
          <w:sz w:val="20"/>
          <w:szCs w:val="20"/>
        </w:rPr>
        <w:t>0</w:t>
      </w:r>
      <w:r w:rsidR="00CD5918" w:rsidRPr="00CD5918">
        <w:rPr>
          <w:rFonts w:ascii="Arial" w:hAnsi="Arial" w:cs="Arial"/>
          <w:b/>
          <w:bCs/>
          <w:sz w:val="20"/>
          <w:szCs w:val="20"/>
        </w:rPr>
        <w:t>6</w:t>
      </w:r>
      <w:r w:rsidR="00927CE8" w:rsidRPr="00CD5918">
        <w:rPr>
          <w:rFonts w:ascii="Arial" w:hAnsi="Arial" w:cs="Arial"/>
          <w:b/>
          <w:bCs/>
          <w:sz w:val="20"/>
          <w:szCs w:val="20"/>
        </w:rPr>
        <w:t>.</w:t>
      </w:r>
      <w:r w:rsidR="001D1042" w:rsidRPr="00CD5918">
        <w:rPr>
          <w:rFonts w:ascii="Arial" w:hAnsi="Arial" w:cs="Arial"/>
          <w:b/>
          <w:bCs/>
          <w:sz w:val="20"/>
          <w:szCs w:val="20"/>
        </w:rPr>
        <w:t>202</w:t>
      </w:r>
      <w:r w:rsidR="001C6DF4" w:rsidRPr="00CD5918">
        <w:rPr>
          <w:rFonts w:ascii="Arial" w:hAnsi="Arial" w:cs="Arial"/>
          <w:b/>
          <w:bCs/>
          <w:sz w:val="20"/>
          <w:szCs w:val="20"/>
        </w:rPr>
        <w:t>2</w:t>
      </w:r>
      <w:r w:rsidR="001D1042" w:rsidRPr="00CD5918">
        <w:rPr>
          <w:rFonts w:ascii="Arial" w:hAnsi="Arial" w:cs="Arial"/>
          <w:b/>
          <w:bCs/>
          <w:sz w:val="20"/>
          <w:szCs w:val="20"/>
        </w:rPr>
        <w:t xml:space="preserve"> r.</w:t>
      </w:r>
      <w:r w:rsidR="001D1042" w:rsidRPr="004467F9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670426">
        <w:rPr>
          <w:rFonts w:ascii="Arial" w:hAnsi="Arial" w:cs="Arial"/>
          <w:b/>
          <w:bCs/>
          <w:sz w:val="20"/>
          <w:szCs w:val="20"/>
        </w:rPr>
        <w:t xml:space="preserve"> </w:t>
      </w:r>
      <w:r w:rsidR="00927CE8">
        <w:rPr>
          <w:rFonts w:ascii="Arial" w:hAnsi="Arial" w:cs="Arial"/>
          <w:b/>
          <w:bCs/>
          <w:sz w:val="20"/>
          <w:szCs w:val="20"/>
        </w:rPr>
        <w:t>10</w:t>
      </w:r>
      <w:r w:rsidR="001D1042" w:rsidRPr="004467F9">
        <w:rPr>
          <w:rFonts w:ascii="Arial" w:hAnsi="Arial" w:cs="Arial"/>
          <w:b/>
          <w:bCs/>
          <w:sz w:val="20"/>
          <w:szCs w:val="20"/>
        </w:rPr>
        <w:t>:</w:t>
      </w:r>
      <w:r w:rsidR="00670426">
        <w:rPr>
          <w:rFonts w:ascii="Arial" w:hAnsi="Arial" w:cs="Arial"/>
          <w:b/>
          <w:bCs/>
          <w:sz w:val="20"/>
          <w:szCs w:val="20"/>
        </w:rPr>
        <w:t>30</w:t>
      </w:r>
    </w:p>
    <w:p w14:paraId="38A52BA0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Otwarcie ofert nastąpi przy użyciu systemu teleinformatycznego</w:t>
      </w:r>
      <w:r w:rsidR="00EC0195" w:rsidRPr="004467F9">
        <w:rPr>
          <w:rFonts w:ascii="Arial" w:hAnsi="Arial" w:cs="Arial"/>
          <w:sz w:val="20"/>
          <w:szCs w:val="20"/>
        </w:rPr>
        <w:t xml:space="preserve"> - Platformy</w:t>
      </w:r>
      <w:r w:rsidR="00E032DF" w:rsidRPr="004467F9">
        <w:rPr>
          <w:rFonts w:ascii="Arial" w:hAnsi="Arial" w:cs="Arial"/>
          <w:sz w:val="20"/>
          <w:szCs w:val="20"/>
        </w:rPr>
        <w:t>. W przypadku awarii tego systemu, która spowoduje brak możliwości otwarcia ofert w terminie określonym przez Zamawiającego, otwarcie ofert nastąpi niezwłocznie po usunięciu awarii.</w:t>
      </w:r>
    </w:p>
    <w:p w14:paraId="3387767D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Zamawiający, najpóźniej p</w:t>
      </w:r>
      <w:r w:rsidR="002A290D" w:rsidRPr="004467F9">
        <w:rPr>
          <w:rFonts w:ascii="Arial" w:hAnsi="Arial" w:cs="Arial"/>
          <w:sz w:val="20"/>
          <w:szCs w:val="20"/>
        </w:rPr>
        <w:t>rzed otwarciem ofert, udostępni</w:t>
      </w:r>
      <w:r w:rsidR="00E032DF" w:rsidRPr="004467F9">
        <w:rPr>
          <w:rFonts w:ascii="Arial" w:hAnsi="Arial" w:cs="Arial"/>
          <w:sz w:val="20"/>
          <w:szCs w:val="20"/>
        </w:rPr>
        <w:t xml:space="preserve"> na stronie internetowej prowadzonego postępowania informację o kwocie, jaką zamierza przeznaczyć na sfinansowanie zamówienia.</w:t>
      </w:r>
    </w:p>
    <w:p w14:paraId="6ED95952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Zamawiający, niezwłocznie po otwarciu ofert, udostę</w:t>
      </w:r>
      <w:r w:rsidR="002A290D" w:rsidRPr="004467F9">
        <w:rPr>
          <w:rFonts w:ascii="Arial" w:hAnsi="Arial" w:cs="Arial"/>
          <w:sz w:val="20"/>
          <w:szCs w:val="20"/>
        </w:rPr>
        <w:t>pni</w:t>
      </w:r>
      <w:r w:rsidR="00E032DF" w:rsidRPr="004467F9">
        <w:rPr>
          <w:rFonts w:ascii="Arial" w:hAnsi="Arial" w:cs="Arial"/>
          <w:sz w:val="20"/>
          <w:szCs w:val="20"/>
        </w:rPr>
        <w:t xml:space="preserve"> na </w:t>
      </w:r>
      <w:r w:rsidR="002A290D" w:rsidRPr="004467F9">
        <w:rPr>
          <w:rFonts w:ascii="Arial" w:hAnsi="Arial" w:cs="Arial"/>
          <w:sz w:val="20"/>
          <w:szCs w:val="20"/>
        </w:rPr>
        <w:t xml:space="preserve">Platformie </w:t>
      </w:r>
      <w:r w:rsidR="00E032DF" w:rsidRPr="004467F9">
        <w:rPr>
          <w:rFonts w:ascii="Arial" w:hAnsi="Arial" w:cs="Arial"/>
          <w:sz w:val="20"/>
          <w:szCs w:val="20"/>
        </w:rPr>
        <w:t>informacje o:</w:t>
      </w:r>
    </w:p>
    <w:p w14:paraId="23449CAC" w14:textId="77777777" w:rsidR="00E032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 xml:space="preserve">nazwach albo imionach i nazwiskach oraz siedzibach lub miejscach prowadzonej działalności gospodarczej albo miejscach zamieszkania </w:t>
      </w:r>
      <w:r w:rsidR="00680BC1" w:rsidRPr="004467F9">
        <w:rPr>
          <w:rFonts w:ascii="Arial" w:hAnsi="Arial" w:cs="Arial"/>
          <w:sz w:val="20"/>
        </w:rPr>
        <w:t>Wy</w:t>
      </w:r>
      <w:r w:rsidR="00E032DF" w:rsidRPr="004467F9">
        <w:rPr>
          <w:rFonts w:ascii="Arial" w:hAnsi="Arial" w:cs="Arial"/>
          <w:sz w:val="20"/>
        </w:rPr>
        <w:t>konawców, których oferty zostały otwarte;</w:t>
      </w:r>
    </w:p>
    <w:p w14:paraId="5CA8DEAD" w14:textId="536B169F" w:rsidR="001515C9" w:rsidRPr="004467F9" w:rsidRDefault="001168E2" w:rsidP="00016C6D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>cenach lub kosztach zawartych w ofertach.</w:t>
      </w:r>
    </w:p>
    <w:p w14:paraId="6B1215B1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852" w:hanging="852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 xml:space="preserve">OPIS KRYTERIÓW, KTÓRYMI ZAMAWIAJĄCY BĘDZIE SIĘ KIEROWAŁ PRZY WYBORZE OFERTY, WRAZ Z PODANIEM WAG TYCH </w:t>
      </w:r>
      <w:r w:rsidR="005B5095" w:rsidRPr="004467F9">
        <w:rPr>
          <w:rFonts w:ascii="Arial" w:hAnsi="Arial" w:cs="Arial"/>
          <w:b/>
          <w:sz w:val="20"/>
        </w:rPr>
        <w:t>KRYTERIÓW I SPOSOBU OCENY OFERT</w:t>
      </w:r>
    </w:p>
    <w:p w14:paraId="6F8B3AEE" w14:textId="77777777" w:rsidR="00670426" w:rsidRPr="00D47753" w:rsidRDefault="00670426" w:rsidP="00670426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038E908" w14:textId="650AEF4D" w:rsidR="00670426" w:rsidRPr="00D47753" w:rsidRDefault="00670426" w:rsidP="00670426">
      <w:pPr>
        <w:pStyle w:val="Akapitzlist"/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5250C17B" w14:textId="774E096D" w:rsidR="00670426" w:rsidRPr="00D47753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b/>
          <w:sz w:val="20"/>
          <w:szCs w:val="20"/>
        </w:rPr>
        <w:tab/>
        <w:t xml:space="preserve">Cena </w:t>
      </w:r>
      <w:r w:rsidRPr="00D47753">
        <w:rPr>
          <w:rFonts w:ascii="Arial" w:hAnsi="Arial" w:cs="Arial"/>
          <w:sz w:val="20"/>
          <w:szCs w:val="20"/>
        </w:rPr>
        <w:t xml:space="preserve">– waga kryterium </w:t>
      </w:r>
      <w:r w:rsidR="00164F8C" w:rsidRPr="00D47753">
        <w:rPr>
          <w:rFonts w:ascii="Arial" w:hAnsi="Arial" w:cs="Arial"/>
          <w:sz w:val="20"/>
          <w:szCs w:val="20"/>
        </w:rPr>
        <w:t>8</w:t>
      </w:r>
      <w:r w:rsidRPr="00D47753">
        <w:rPr>
          <w:rFonts w:ascii="Arial" w:hAnsi="Arial" w:cs="Arial"/>
          <w:sz w:val="20"/>
          <w:szCs w:val="20"/>
        </w:rPr>
        <w:t>0%;</w:t>
      </w:r>
    </w:p>
    <w:p w14:paraId="7F1B62F9" w14:textId="538FD169" w:rsidR="00670426" w:rsidRPr="00D47753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b/>
          <w:sz w:val="20"/>
          <w:szCs w:val="20"/>
        </w:rPr>
        <w:tab/>
        <w:t>Parametry techniczne</w:t>
      </w:r>
      <w:r w:rsidR="00903B78" w:rsidRPr="00D47753">
        <w:rPr>
          <w:rFonts w:ascii="Arial" w:hAnsi="Arial" w:cs="Arial"/>
          <w:b/>
          <w:sz w:val="20"/>
          <w:szCs w:val="20"/>
        </w:rPr>
        <w:t xml:space="preserve"> </w:t>
      </w:r>
      <w:r w:rsidRPr="00D47753">
        <w:rPr>
          <w:rFonts w:ascii="Arial" w:hAnsi="Arial" w:cs="Arial"/>
          <w:sz w:val="20"/>
          <w:szCs w:val="20"/>
        </w:rPr>
        <w:t xml:space="preserve">– waga kryterium </w:t>
      </w:r>
      <w:r w:rsidR="00164F8C" w:rsidRPr="00D47753">
        <w:rPr>
          <w:rFonts w:ascii="Arial" w:hAnsi="Arial" w:cs="Arial"/>
          <w:sz w:val="20"/>
          <w:szCs w:val="20"/>
        </w:rPr>
        <w:t>1</w:t>
      </w:r>
      <w:r w:rsidR="00903B78" w:rsidRPr="00D47753">
        <w:rPr>
          <w:rFonts w:ascii="Arial" w:hAnsi="Arial" w:cs="Arial"/>
          <w:sz w:val="20"/>
          <w:szCs w:val="20"/>
        </w:rPr>
        <w:t>0</w:t>
      </w:r>
      <w:r w:rsidRPr="00D47753">
        <w:rPr>
          <w:rFonts w:ascii="Arial" w:hAnsi="Arial" w:cs="Arial"/>
          <w:sz w:val="20"/>
          <w:szCs w:val="20"/>
        </w:rPr>
        <w:t>%.</w:t>
      </w:r>
    </w:p>
    <w:p w14:paraId="58B0DBBF" w14:textId="21F26619" w:rsidR="00670426" w:rsidRPr="00D47753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sz w:val="20"/>
          <w:szCs w:val="20"/>
        </w:rPr>
        <w:tab/>
      </w:r>
      <w:r w:rsidRPr="00D47753">
        <w:rPr>
          <w:rFonts w:ascii="Arial" w:hAnsi="Arial" w:cs="Arial"/>
          <w:b/>
          <w:bCs/>
          <w:sz w:val="20"/>
          <w:szCs w:val="20"/>
        </w:rPr>
        <w:t>Termin gwarancji</w:t>
      </w:r>
      <w:r w:rsidRPr="00D47753">
        <w:rPr>
          <w:rFonts w:ascii="Arial" w:hAnsi="Arial" w:cs="Arial"/>
          <w:caps/>
          <w:sz w:val="20"/>
        </w:rPr>
        <w:t xml:space="preserve"> </w:t>
      </w:r>
      <w:r w:rsidRPr="00D47753">
        <w:rPr>
          <w:rFonts w:ascii="Arial" w:hAnsi="Arial" w:cs="Arial"/>
          <w:sz w:val="20"/>
          <w:szCs w:val="20"/>
        </w:rPr>
        <w:t xml:space="preserve">– waga kryterium </w:t>
      </w:r>
      <w:r w:rsidR="00903B78" w:rsidRPr="00D47753">
        <w:rPr>
          <w:rFonts w:ascii="Arial" w:hAnsi="Arial" w:cs="Arial"/>
          <w:sz w:val="20"/>
          <w:szCs w:val="20"/>
        </w:rPr>
        <w:t xml:space="preserve">10 </w:t>
      </w:r>
      <w:r w:rsidRPr="00D47753">
        <w:rPr>
          <w:rFonts w:ascii="Arial" w:hAnsi="Arial" w:cs="Arial"/>
          <w:sz w:val="20"/>
          <w:szCs w:val="20"/>
        </w:rPr>
        <w:t>%.</w:t>
      </w:r>
      <w:r w:rsidRPr="00D47753">
        <w:rPr>
          <w:rFonts w:ascii="Arial" w:hAnsi="Arial" w:cs="Arial"/>
          <w:sz w:val="20"/>
          <w:szCs w:val="20"/>
        </w:rPr>
        <w:tab/>
      </w:r>
    </w:p>
    <w:p w14:paraId="13EB20CE" w14:textId="4B60B41F" w:rsidR="00670426" w:rsidRPr="00D47753" w:rsidRDefault="00670426" w:rsidP="00670426">
      <w:pPr>
        <w:pStyle w:val="Akapitzlist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sz w:val="20"/>
          <w:szCs w:val="20"/>
        </w:rPr>
        <w:t xml:space="preserve"> Zasady oceny ofert w poszczególnych kryteriach:</w:t>
      </w:r>
    </w:p>
    <w:p w14:paraId="3E564053" w14:textId="77777777" w:rsidR="00670426" w:rsidRPr="00164F8C" w:rsidRDefault="00670426" w:rsidP="00670426">
      <w:pPr>
        <w:pStyle w:val="Akapitzlist"/>
        <w:numPr>
          <w:ilvl w:val="0"/>
          <w:numId w:val="20"/>
        </w:numPr>
        <w:ind w:left="910" w:hanging="4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ab/>
        <w:t xml:space="preserve">W ramach kryterium „Cena” </w:t>
      </w:r>
      <w:bookmarkStart w:id="13" w:name="_Hlk70410512"/>
      <w:r w:rsidRPr="00164F8C">
        <w:rPr>
          <w:rFonts w:ascii="Arial" w:hAnsi="Arial" w:cs="Arial"/>
          <w:bCs/>
          <w:sz w:val="20"/>
          <w:szCs w:val="20"/>
        </w:rPr>
        <w:t>ocena ofert zostanie dokonana przy zastosowaniu wzoru:</w:t>
      </w:r>
    </w:p>
    <w:p w14:paraId="0DEE808E" w14:textId="77777777" w:rsidR="00670426" w:rsidRPr="00164F8C" w:rsidRDefault="00670426" w:rsidP="00670426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bookmarkStart w:id="14" w:name="_Hlk70410281"/>
      <w:bookmarkEnd w:id="13"/>
    </w:p>
    <w:p w14:paraId="11C6773E" w14:textId="5CD1C1DC" w:rsidR="00670426" w:rsidRPr="00164F8C" w:rsidRDefault="00670426" w:rsidP="00BA42C6">
      <w:pPr>
        <w:pStyle w:val="Akapitzlist"/>
        <w:ind w:left="22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>cena najniższa brutto</w:t>
      </w:r>
    </w:p>
    <w:p w14:paraId="05D94D15" w14:textId="6B4C8AD2" w:rsidR="00670426" w:rsidRPr="00164F8C" w:rsidRDefault="00670426" w:rsidP="00670426">
      <w:pPr>
        <w:pStyle w:val="Akapitzlist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>C</w:t>
      </w:r>
      <w:r w:rsidR="00BA42C6" w:rsidRPr="00164F8C">
        <w:rPr>
          <w:rFonts w:ascii="Arial" w:hAnsi="Arial" w:cs="Arial"/>
          <w:bCs/>
          <w:sz w:val="20"/>
          <w:szCs w:val="20"/>
        </w:rPr>
        <w:t>ena</w:t>
      </w:r>
      <w:r w:rsidRPr="00164F8C">
        <w:rPr>
          <w:rFonts w:ascii="Arial" w:hAnsi="Arial" w:cs="Arial"/>
          <w:bCs/>
          <w:sz w:val="20"/>
          <w:szCs w:val="20"/>
        </w:rPr>
        <w:t xml:space="preserve"> = </w:t>
      </w:r>
      <w:r w:rsidRPr="00164F8C"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 w:rsidRPr="00164F8C">
        <w:rPr>
          <w:rFonts w:ascii="Arial" w:hAnsi="Arial" w:cs="Arial"/>
          <w:bCs/>
          <w:sz w:val="20"/>
          <w:szCs w:val="20"/>
        </w:rPr>
        <w:t xml:space="preserve">  x </w:t>
      </w:r>
      <w:r w:rsidR="00164F8C" w:rsidRPr="00164F8C">
        <w:rPr>
          <w:rFonts w:ascii="Arial" w:hAnsi="Arial" w:cs="Arial"/>
          <w:bCs/>
          <w:sz w:val="20"/>
          <w:szCs w:val="20"/>
        </w:rPr>
        <w:t>8</w:t>
      </w:r>
      <w:r w:rsidRPr="00164F8C">
        <w:rPr>
          <w:rFonts w:ascii="Arial" w:hAnsi="Arial" w:cs="Arial"/>
          <w:bCs/>
          <w:sz w:val="20"/>
          <w:szCs w:val="20"/>
        </w:rPr>
        <w:t xml:space="preserve">0 pkt </w:t>
      </w:r>
    </w:p>
    <w:p w14:paraId="7C6EE402" w14:textId="77777777" w:rsidR="00670426" w:rsidRPr="00164F8C" w:rsidRDefault="00670426" w:rsidP="00BA42C6">
      <w:pPr>
        <w:ind w:left="212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>cena oferty ocenianej brutto</w:t>
      </w:r>
    </w:p>
    <w:bookmarkEnd w:id="14"/>
    <w:p w14:paraId="452E2892" w14:textId="77777777" w:rsidR="00670426" w:rsidRPr="00164F8C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5CFF2E75" w14:textId="77777777" w:rsidR="00670426" w:rsidRPr="00164F8C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44A62ED2" w14:textId="77777777" w:rsidR="00670426" w:rsidRDefault="00670426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ab/>
        <w:t xml:space="preserve">Jeżeli złożono ofertę, której wybór prowadziłby do powstania u Zamawiającego obowiązku podatkowego zgodnie </w:t>
      </w:r>
      <w:r>
        <w:rPr>
          <w:rFonts w:ascii="Arial" w:hAnsi="Arial" w:cs="Arial"/>
          <w:bCs/>
          <w:sz w:val="20"/>
          <w:szCs w:val="20"/>
        </w:rPr>
        <w:t>z przepisami o podatku od towarów i usług, Zamawiający w celu oceny takiej oferty dolicza do przedstawionej w niej ceny podatek od towarów i usług, który miałby obowiązek rozliczyć zgodnie z tymi przepisami.</w:t>
      </w:r>
    </w:p>
    <w:p w14:paraId="105FFD8C" w14:textId="1890DAB1" w:rsidR="00A33A5B" w:rsidRPr="0024534C" w:rsidRDefault="00670426" w:rsidP="006B2F0A">
      <w:pPr>
        <w:pStyle w:val="Akapitzlist"/>
        <w:numPr>
          <w:ilvl w:val="0"/>
          <w:numId w:val="20"/>
        </w:numPr>
        <w:spacing w:before="120" w:after="12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47753">
        <w:rPr>
          <w:rFonts w:ascii="Arial" w:hAnsi="Arial" w:cs="Arial"/>
          <w:bCs/>
          <w:sz w:val="20"/>
          <w:szCs w:val="20"/>
        </w:rPr>
        <w:t xml:space="preserve">W ramach kryterium „Parametry techniczne” ocena ofert zostanie dokonana w następujący </w:t>
      </w:r>
      <w:r w:rsidRPr="0024534C">
        <w:rPr>
          <w:rFonts w:ascii="Arial" w:hAnsi="Arial" w:cs="Arial"/>
          <w:bCs/>
          <w:sz w:val="20"/>
          <w:szCs w:val="20"/>
        </w:rPr>
        <w:t>sposób:</w:t>
      </w:r>
    </w:p>
    <w:p w14:paraId="12542EEB" w14:textId="070D7479" w:rsidR="003E4A4C" w:rsidRPr="0024534C" w:rsidRDefault="003E4A4C" w:rsidP="006C090D">
      <w:pPr>
        <w:pStyle w:val="Akapitzlist"/>
        <w:ind w:left="851"/>
        <w:rPr>
          <w:rFonts w:ascii="Arial" w:hAnsi="Arial" w:cs="Arial"/>
          <w:bCs/>
          <w:sz w:val="20"/>
          <w:szCs w:val="20"/>
        </w:rPr>
      </w:pPr>
      <w:r w:rsidRPr="0024534C">
        <w:rPr>
          <w:rFonts w:ascii="Arial" w:hAnsi="Arial" w:cs="Arial"/>
          <w:bCs/>
          <w:sz w:val="20"/>
          <w:szCs w:val="20"/>
        </w:rPr>
        <w:t xml:space="preserve">Moc silnika – waga max. </w:t>
      </w:r>
      <w:r w:rsidR="00E128DE" w:rsidRPr="0024534C">
        <w:rPr>
          <w:rFonts w:ascii="Arial" w:hAnsi="Arial" w:cs="Arial"/>
          <w:bCs/>
          <w:sz w:val="20"/>
          <w:szCs w:val="20"/>
        </w:rPr>
        <w:t>10</w:t>
      </w:r>
      <w:r w:rsidRPr="0024534C">
        <w:rPr>
          <w:rFonts w:ascii="Arial" w:hAnsi="Arial" w:cs="Arial"/>
          <w:bCs/>
          <w:sz w:val="20"/>
          <w:szCs w:val="20"/>
        </w:rPr>
        <w:t xml:space="preserve"> pkt</w:t>
      </w:r>
    </w:p>
    <w:p w14:paraId="4298AAAA" w14:textId="0CD82C5D" w:rsidR="003E4A4C" w:rsidRPr="0024534C" w:rsidRDefault="003E4A4C" w:rsidP="006C090D">
      <w:pPr>
        <w:pStyle w:val="Akapitzlist"/>
        <w:ind w:left="851"/>
        <w:rPr>
          <w:rFonts w:ascii="Arial" w:hAnsi="Arial" w:cs="Arial"/>
          <w:bCs/>
          <w:sz w:val="20"/>
          <w:szCs w:val="20"/>
        </w:rPr>
      </w:pPr>
      <w:r w:rsidRPr="0024534C">
        <w:rPr>
          <w:rFonts w:ascii="Arial" w:hAnsi="Arial" w:cs="Arial"/>
          <w:bCs/>
          <w:sz w:val="20"/>
          <w:szCs w:val="20"/>
        </w:rPr>
        <w:t xml:space="preserve">1 pkt - za każde 5 kW powyżej </w:t>
      </w:r>
      <w:r w:rsidR="00E478EE" w:rsidRPr="0024534C">
        <w:rPr>
          <w:rFonts w:ascii="Arial" w:hAnsi="Arial" w:cs="Arial"/>
          <w:bCs/>
          <w:sz w:val="20"/>
          <w:szCs w:val="20"/>
        </w:rPr>
        <w:t>2</w:t>
      </w:r>
      <w:r w:rsidR="00E128DE" w:rsidRPr="0024534C">
        <w:rPr>
          <w:rFonts w:ascii="Arial" w:hAnsi="Arial" w:cs="Arial"/>
          <w:bCs/>
          <w:sz w:val="20"/>
          <w:szCs w:val="20"/>
        </w:rPr>
        <w:t>2</w:t>
      </w:r>
      <w:r w:rsidRPr="0024534C">
        <w:rPr>
          <w:rFonts w:ascii="Arial" w:hAnsi="Arial" w:cs="Arial"/>
          <w:bCs/>
          <w:sz w:val="20"/>
          <w:szCs w:val="20"/>
        </w:rPr>
        <w:t>0 kW</w:t>
      </w:r>
    </w:p>
    <w:p w14:paraId="75D8058F" w14:textId="68EAAD7E" w:rsidR="003E4A4C" w:rsidRPr="0024534C" w:rsidRDefault="003E4A4C" w:rsidP="00CD5918">
      <w:pPr>
        <w:pStyle w:val="Akapitzlist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24534C">
        <w:rPr>
          <w:rFonts w:ascii="Arial" w:hAnsi="Arial" w:cs="Arial"/>
          <w:bCs/>
          <w:sz w:val="20"/>
          <w:szCs w:val="20"/>
        </w:rPr>
        <w:t xml:space="preserve">Uwaga: moc minimum </w:t>
      </w:r>
      <w:r w:rsidR="00E478EE" w:rsidRPr="0024534C">
        <w:rPr>
          <w:rFonts w:ascii="Arial" w:hAnsi="Arial" w:cs="Arial"/>
          <w:bCs/>
          <w:sz w:val="20"/>
          <w:szCs w:val="20"/>
        </w:rPr>
        <w:t>2</w:t>
      </w:r>
      <w:r w:rsidR="00E128DE" w:rsidRPr="0024534C">
        <w:rPr>
          <w:rFonts w:ascii="Arial" w:hAnsi="Arial" w:cs="Arial"/>
          <w:bCs/>
          <w:sz w:val="20"/>
          <w:szCs w:val="20"/>
        </w:rPr>
        <w:t>2</w:t>
      </w:r>
      <w:r w:rsidRPr="0024534C">
        <w:rPr>
          <w:rFonts w:ascii="Arial" w:hAnsi="Arial" w:cs="Arial"/>
          <w:bCs/>
          <w:sz w:val="20"/>
          <w:szCs w:val="20"/>
        </w:rPr>
        <w:t>0 kW, maksymalną ilość punktów otrzyma pojazd z silnikiem</w:t>
      </w:r>
    </w:p>
    <w:p w14:paraId="21BAB23A" w14:textId="13935483" w:rsidR="003E4A4C" w:rsidRPr="0024534C" w:rsidRDefault="003E4A4C" w:rsidP="00CD5918">
      <w:pPr>
        <w:pStyle w:val="Akapitzlist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24534C">
        <w:rPr>
          <w:rFonts w:ascii="Arial" w:hAnsi="Arial" w:cs="Arial"/>
          <w:bCs/>
          <w:sz w:val="20"/>
          <w:szCs w:val="20"/>
        </w:rPr>
        <w:t xml:space="preserve">o mocy </w:t>
      </w:r>
      <w:r w:rsidR="00E478EE" w:rsidRPr="0024534C">
        <w:rPr>
          <w:rFonts w:ascii="Arial" w:hAnsi="Arial" w:cs="Arial"/>
          <w:bCs/>
          <w:sz w:val="20"/>
          <w:szCs w:val="20"/>
        </w:rPr>
        <w:t>2</w:t>
      </w:r>
      <w:r w:rsidR="00E128DE" w:rsidRPr="0024534C">
        <w:rPr>
          <w:rFonts w:ascii="Arial" w:hAnsi="Arial" w:cs="Arial"/>
          <w:bCs/>
          <w:sz w:val="20"/>
          <w:szCs w:val="20"/>
        </w:rPr>
        <w:t>70</w:t>
      </w:r>
      <w:r w:rsidRPr="0024534C">
        <w:rPr>
          <w:rFonts w:ascii="Arial" w:hAnsi="Arial" w:cs="Arial"/>
          <w:bCs/>
          <w:sz w:val="20"/>
          <w:szCs w:val="20"/>
        </w:rPr>
        <w:t xml:space="preserve"> kW i więcej.</w:t>
      </w:r>
    </w:p>
    <w:p w14:paraId="316EFCED" w14:textId="77777777" w:rsidR="00670426" w:rsidRPr="00D47753" w:rsidRDefault="00670426" w:rsidP="003E4A4C">
      <w:pPr>
        <w:jc w:val="both"/>
        <w:rPr>
          <w:rFonts w:ascii="Arial" w:hAnsi="Arial" w:cs="Arial"/>
          <w:bCs/>
          <w:sz w:val="20"/>
          <w:szCs w:val="20"/>
        </w:rPr>
      </w:pPr>
    </w:p>
    <w:p w14:paraId="09E9CEF7" w14:textId="62F9B8FC" w:rsidR="00670426" w:rsidRPr="00795603" w:rsidRDefault="00670426" w:rsidP="00670426">
      <w:pPr>
        <w:pStyle w:val="Akapitzlist"/>
        <w:numPr>
          <w:ilvl w:val="0"/>
          <w:numId w:val="20"/>
        </w:numPr>
        <w:ind w:left="851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47753">
        <w:rPr>
          <w:rFonts w:ascii="Arial" w:hAnsi="Arial" w:cs="Arial"/>
          <w:bCs/>
          <w:sz w:val="20"/>
          <w:szCs w:val="20"/>
        </w:rPr>
        <w:tab/>
        <w:t xml:space="preserve">W ramach kryterium „Termin gwarancji” ocena </w:t>
      </w:r>
      <w:r w:rsidRPr="00795603">
        <w:rPr>
          <w:rFonts w:ascii="Arial" w:hAnsi="Arial" w:cs="Arial"/>
          <w:bCs/>
          <w:sz w:val="20"/>
          <w:szCs w:val="20"/>
        </w:rPr>
        <w:t xml:space="preserve">ofert zostanie dokonana </w:t>
      </w:r>
      <w:r w:rsidR="0030717E">
        <w:rPr>
          <w:rFonts w:ascii="Arial" w:hAnsi="Arial" w:cs="Arial"/>
          <w:bCs/>
          <w:sz w:val="20"/>
          <w:szCs w:val="20"/>
        </w:rPr>
        <w:t>przy zastosowaniu wzoru</w:t>
      </w:r>
      <w:r w:rsidRPr="00795603">
        <w:rPr>
          <w:rFonts w:ascii="Arial" w:hAnsi="Arial" w:cs="Arial"/>
          <w:bCs/>
          <w:sz w:val="20"/>
          <w:szCs w:val="20"/>
        </w:rPr>
        <w:t xml:space="preserve">: </w:t>
      </w:r>
    </w:p>
    <w:p w14:paraId="7985CCDA" w14:textId="77777777" w:rsidR="007A21CA" w:rsidRPr="00795603" w:rsidRDefault="007A21CA" w:rsidP="0030717E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946B83A" w14:textId="51DEFAA9" w:rsidR="007A21CA" w:rsidRPr="00795603" w:rsidRDefault="007A21CA" w:rsidP="007A21CA">
      <w:pPr>
        <w:pStyle w:val="Akapitzlist"/>
        <w:ind w:left="2610" w:firstLine="1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95603">
        <w:rPr>
          <w:rFonts w:ascii="Arial" w:hAnsi="Arial" w:cs="Arial"/>
          <w:bCs/>
          <w:sz w:val="20"/>
          <w:szCs w:val="20"/>
        </w:rPr>
        <w:t xml:space="preserve">       termin gwarancji oferty ocenianej</w:t>
      </w:r>
    </w:p>
    <w:p w14:paraId="4916368D" w14:textId="529FF047" w:rsidR="007A21CA" w:rsidRPr="00795603" w:rsidRDefault="007A21CA" w:rsidP="007A21CA">
      <w:pPr>
        <w:pStyle w:val="Akapitzlist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95603">
        <w:rPr>
          <w:rFonts w:ascii="Arial" w:hAnsi="Arial" w:cs="Arial"/>
          <w:bCs/>
          <w:sz w:val="20"/>
          <w:szCs w:val="20"/>
        </w:rPr>
        <w:t xml:space="preserve">Termin gwarancji = </w:t>
      </w:r>
      <w:r w:rsidRPr="00795603"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 w:rsidRPr="00795603">
        <w:rPr>
          <w:rFonts w:ascii="Arial" w:hAnsi="Arial" w:cs="Arial"/>
          <w:bCs/>
          <w:sz w:val="20"/>
          <w:szCs w:val="20"/>
        </w:rPr>
        <w:t xml:space="preserve">  x 10 pkt </w:t>
      </w:r>
    </w:p>
    <w:p w14:paraId="7437A2E0" w14:textId="5CBF07DD" w:rsidR="007A21CA" w:rsidRPr="00795603" w:rsidRDefault="007A21CA" w:rsidP="007A21CA">
      <w:pPr>
        <w:ind w:left="212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95603">
        <w:rPr>
          <w:rFonts w:ascii="Arial" w:hAnsi="Arial" w:cs="Arial"/>
          <w:bCs/>
          <w:sz w:val="20"/>
          <w:szCs w:val="20"/>
        </w:rPr>
        <w:t xml:space="preserve">               </w:t>
      </w:r>
      <w:r w:rsidRPr="00795603">
        <w:rPr>
          <w:rFonts w:ascii="Arial" w:hAnsi="Arial" w:cs="Arial"/>
          <w:bCs/>
          <w:sz w:val="20"/>
          <w:szCs w:val="20"/>
        </w:rPr>
        <w:tab/>
      </w:r>
      <w:r w:rsidRPr="00795603">
        <w:rPr>
          <w:rFonts w:ascii="Arial" w:hAnsi="Arial" w:cs="Arial"/>
          <w:bCs/>
          <w:sz w:val="20"/>
          <w:szCs w:val="20"/>
        </w:rPr>
        <w:tab/>
      </w:r>
      <w:r w:rsidRPr="00795603">
        <w:rPr>
          <w:rFonts w:ascii="Arial" w:hAnsi="Arial" w:cs="Arial"/>
          <w:bCs/>
          <w:sz w:val="20"/>
          <w:szCs w:val="20"/>
        </w:rPr>
        <w:tab/>
      </w:r>
      <w:r w:rsidRPr="00795603">
        <w:rPr>
          <w:rFonts w:ascii="Arial" w:hAnsi="Arial" w:cs="Arial"/>
          <w:bCs/>
          <w:sz w:val="20"/>
          <w:szCs w:val="20"/>
        </w:rPr>
        <w:tab/>
        <w:t xml:space="preserve"> najdłuższy termin gwarancji</w:t>
      </w:r>
    </w:p>
    <w:p w14:paraId="15705B8C" w14:textId="77777777" w:rsidR="007A21CA" w:rsidRPr="00795603" w:rsidRDefault="007A21CA" w:rsidP="007A21CA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27A766D6" w14:textId="62811BD6" w:rsidR="007A21CA" w:rsidRPr="00795603" w:rsidRDefault="007A21CA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95603">
        <w:rPr>
          <w:rFonts w:ascii="Arial" w:hAnsi="Arial" w:cs="Arial"/>
          <w:bCs/>
          <w:sz w:val="20"/>
          <w:szCs w:val="20"/>
        </w:rPr>
        <w:t>Minimalny termin gwarancji to 24 miesiące</w:t>
      </w:r>
      <w:r w:rsidR="00D47753">
        <w:rPr>
          <w:rFonts w:ascii="Arial" w:hAnsi="Arial" w:cs="Arial"/>
          <w:bCs/>
          <w:sz w:val="20"/>
          <w:szCs w:val="20"/>
        </w:rPr>
        <w:t>.</w:t>
      </w:r>
    </w:p>
    <w:p w14:paraId="503F3572" w14:textId="2948A225" w:rsidR="00BF05BC" w:rsidRPr="00820B83" w:rsidRDefault="00BF05BC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20B83">
        <w:rPr>
          <w:rFonts w:ascii="Arial" w:hAnsi="Arial" w:cs="Arial"/>
          <w:bCs/>
          <w:sz w:val="20"/>
          <w:szCs w:val="20"/>
        </w:rPr>
        <w:t>Maksymalny termin gwarancji za jaki będą przyznawane punkty to 60 miesięcy</w:t>
      </w:r>
      <w:r w:rsidR="00D47753" w:rsidRPr="00820B83">
        <w:rPr>
          <w:rFonts w:ascii="Arial" w:hAnsi="Arial" w:cs="Arial"/>
          <w:bCs/>
          <w:sz w:val="20"/>
          <w:szCs w:val="20"/>
        </w:rPr>
        <w:t>.</w:t>
      </w:r>
    </w:p>
    <w:p w14:paraId="783EB8DC" w14:textId="77777777" w:rsidR="007A21CA" w:rsidRPr="00820B83" w:rsidRDefault="007A21CA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93CFECC" w14:textId="001AA2DB" w:rsidR="00670426" w:rsidRDefault="00670426" w:rsidP="00670426">
      <w:pPr>
        <w:pStyle w:val="Akapitzlist"/>
        <w:numPr>
          <w:ilvl w:val="0"/>
          <w:numId w:val="18"/>
        </w:numPr>
        <w:spacing w:before="120"/>
        <w:ind w:left="448" w:hanging="425"/>
        <w:jc w:val="both"/>
        <w:rPr>
          <w:rFonts w:ascii="Arial" w:hAnsi="Arial" w:cs="Arial"/>
          <w:sz w:val="20"/>
          <w:szCs w:val="20"/>
        </w:rPr>
      </w:pPr>
      <w:r w:rsidRPr="00820B83">
        <w:rPr>
          <w:rFonts w:ascii="Arial" w:hAnsi="Arial" w:cs="Arial"/>
          <w:sz w:val="20"/>
          <w:szCs w:val="20"/>
        </w:rPr>
        <w:t xml:space="preserve">Punktacja przyznawana ofertom w poszczególnych kryteriach oceny ofert będzie liczona z </w:t>
      </w:r>
      <w:r w:rsidR="00CD5918">
        <w:rPr>
          <w:rFonts w:ascii="Arial" w:hAnsi="Arial" w:cs="Arial"/>
          <w:sz w:val="20"/>
          <w:szCs w:val="20"/>
        </w:rPr>
        <w:t> </w:t>
      </w:r>
      <w:r w:rsidRPr="00820B83">
        <w:rPr>
          <w:rFonts w:ascii="Arial" w:hAnsi="Arial" w:cs="Arial"/>
          <w:sz w:val="20"/>
          <w:szCs w:val="20"/>
        </w:rPr>
        <w:t xml:space="preserve">dokładnością do </w:t>
      </w:r>
      <w:r>
        <w:rPr>
          <w:rFonts w:ascii="Arial" w:hAnsi="Arial" w:cs="Arial"/>
          <w:sz w:val="20"/>
          <w:szCs w:val="20"/>
        </w:rPr>
        <w:t>dwóch miejsc po przecinku, zgodnie z zasadami arytmetyki.</w:t>
      </w:r>
    </w:p>
    <w:p w14:paraId="0DD8D2D6" w14:textId="27DA3CA9" w:rsidR="003B07CA" w:rsidRPr="00295313" w:rsidRDefault="00670426" w:rsidP="00994096">
      <w:pPr>
        <w:pStyle w:val="Akapitzlist"/>
        <w:numPr>
          <w:ilvl w:val="0"/>
          <w:numId w:val="18"/>
        </w:numPr>
        <w:ind w:left="448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Zamawiający udzieli zamówienia Wykonawcy, którego oferta zostanie uznana za najkorzystniejszą.</w:t>
      </w:r>
    </w:p>
    <w:p w14:paraId="521D05A0" w14:textId="77777777" w:rsidR="00A209D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209DE" w:rsidRPr="004467F9">
        <w:rPr>
          <w:rFonts w:ascii="Arial" w:hAnsi="Arial" w:cs="Arial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3E6DB992" w14:textId="77777777" w:rsidR="0033003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3003F" w:rsidRPr="004467F9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1274E5D7" w14:textId="77777777" w:rsidR="00DE2294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29A22DBE" w14:textId="77777777" w:rsidR="004C33E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4DC1942F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XIX.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 xml:space="preserve">INFORMACJE O FORMALNOŚCIACH, JAKIE </w:t>
      </w:r>
      <w:r w:rsidR="001F5CC1" w:rsidRPr="004467F9">
        <w:rPr>
          <w:rFonts w:ascii="Arial" w:hAnsi="Arial" w:cs="Arial"/>
          <w:b/>
          <w:sz w:val="20"/>
        </w:rPr>
        <w:t>MUSZĄ ZOSTAĆ</w:t>
      </w:r>
      <w:r w:rsidR="00D8710C" w:rsidRPr="004467F9">
        <w:rPr>
          <w:rFonts w:ascii="Arial" w:hAnsi="Arial" w:cs="Arial"/>
          <w:b/>
          <w:sz w:val="20"/>
        </w:rPr>
        <w:t xml:space="preserve"> DOPEŁNIONE PO WYBORZE OFERTY W CELU ZAWARCIA UMOWY W</w:t>
      </w:r>
      <w:r w:rsidR="005B5095" w:rsidRPr="004467F9">
        <w:rPr>
          <w:rFonts w:ascii="Arial" w:hAnsi="Arial" w:cs="Arial"/>
          <w:b/>
          <w:sz w:val="20"/>
        </w:rPr>
        <w:t> SPRAWIE ZAMÓWIENIA PUBLICZNEGO</w:t>
      </w:r>
    </w:p>
    <w:p w14:paraId="165EB7D4" w14:textId="77777777" w:rsidR="00E5369E" w:rsidRPr="00F6409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F64094">
        <w:rPr>
          <w:rFonts w:ascii="Arial" w:hAnsi="Arial" w:cs="Arial"/>
          <w:sz w:val="20"/>
          <w:szCs w:val="20"/>
        </w:rPr>
        <w:t>Zamawiający</w:t>
      </w:r>
      <w:r w:rsidR="00ED1ADC" w:rsidRPr="00F64094">
        <w:rPr>
          <w:rFonts w:ascii="Arial" w:hAnsi="Arial" w:cs="Arial"/>
          <w:sz w:val="20"/>
          <w:szCs w:val="20"/>
        </w:rPr>
        <w:t xml:space="preserve"> </w:t>
      </w:r>
      <w:r w:rsidR="00DE2294" w:rsidRPr="00F64094">
        <w:rPr>
          <w:rFonts w:ascii="Arial" w:hAnsi="Arial" w:cs="Arial"/>
          <w:sz w:val="20"/>
          <w:szCs w:val="20"/>
        </w:rPr>
        <w:t>zawrze umowę w sprawie zamówienia publicznego z Wykonawcą, którego oferta zostanie uznana za najkorzystniejszą, w terminach o</w:t>
      </w:r>
      <w:r w:rsidR="00A026C6" w:rsidRPr="00F64094">
        <w:rPr>
          <w:rFonts w:ascii="Arial" w:hAnsi="Arial" w:cs="Arial"/>
          <w:sz w:val="20"/>
          <w:szCs w:val="20"/>
        </w:rPr>
        <w:t xml:space="preserve">kreślonych w art. </w:t>
      </w:r>
      <w:r w:rsidR="00E5369E" w:rsidRPr="00F64094">
        <w:rPr>
          <w:rFonts w:ascii="Arial" w:hAnsi="Arial" w:cs="Arial"/>
          <w:sz w:val="20"/>
          <w:szCs w:val="20"/>
        </w:rPr>
        <w:t>264</w:t>
      </w:r>
      <w:r w:rsidR="00A026C6" w:rsidRPr="00F640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99F" w:rsidRPr="00F64094">
        <w:rPr>
          <w:rFonts w:ascii="Arial" w:hAnsi="Arial" w:cs="Arial"/>
          <w:sz w:val="20"/>
          <w:szCs w:val="20"/>
        </w:rPr>
        <w:t>p.z.p</w:t>
      </w:r>
      <w:proofErr w:type="spellEnd"/>
      <w:r w:rsidR="007F399F" w:rsidRPr="00F64094">
        <w:rPr>
          <w:rFonts w:ascii="Arial" w:hAnsi="Arial" w:cs="Arial"/>
          <w:sz w:val="20"/>
          <w:szCs w:val="20"/>
        </w:rPr>
        <w:t xml:space="preserve">. </w:t>
      </w:r>
    </w:p>
    <w:p w14:paraId="4ABEF0F2" w14:textId="77777777" w:rsidR="000C3410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2.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0C3410" w:rsidRPr="00F64094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1A2E3ED8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3.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552FBA" w:rsidRPr="00F64094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F64094">
        <w:rPr>
          <w:rFonts w:ascii="Arial" w:hAnsi="Arial" w:cs="Arial"/>
          <w:sz w:val="20"/>
          <w:szCs w:val="20"/>
        </w:rPr>
        <w:t xml:space="preserve">zastrzega sobie prawo żądania przed zawarciem umowy w sprawie zamówienia publicznego </w:t>
      </w:r>
      <w:r w:rsidR="00B81A34" w:rsidRPr="00F64094">
        <w:rPr>
          <w:rFonts w:ascii="Arial" w:hAnsi="Arial" w:cs="Arial"/>
          <w:sz w:val="20"/>
          <w:szCs w:val="20"/>
        </w:rPr>
        <w:t xml:space="preserve">kopii </w:t>
      </w:r>
      <w:r w:rsidR="001D28CC" w:rsidRPr="00F64094">
        <w:rPr>
          <w:rFonts w:ascii="Arial" w:hAnsi="Arial" w:cs="Arial"/>
          <w:sz w:val="20"/>
          <w:szCs w:val="20"/>
        </w:rPr>
        <w:t>umowy regulującej współpracę tych Wykonawców.</w:t>
      </w:r>
    </w:p>
    <w:p w14:paraId="7B2DB085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4.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E55114" w:rsidRPr="00F64094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22D9C62B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F64094">
        <w:rPr>
          <w:rFonts w:ascii="Arial" w:hAnsi="Arial" w:cs="Arial"/>
          <w:b/>
          <w:sz w:val="20"/>
        </w:rPr>
        <w:t>XX.</w:t>
      </w:r>
      <w:r w:rsidRPr="00F64094">
        <w:rPr>
          <w:rFonts w:ascii="Arial" w:hAnsi="Arial" w:cs="Arial"/>
          <w:b/>
          <w:sz w:val="20"/>
        </w:rPr>
        <w:tab/>
      </w:r>
      <w:r w:rsidR="00D8710C" w:rsidRPr="00F64094">
        <w:rPr>
          <w:rFonts w:ascii="Arial" w:hAnsi="Arial" w:cs="Arial"/>
          <w:b/>
          <w:sz w:val="20"/>
        </w:rPr>
        <w:t xml:space="preserve">WYMAGANIA DOTYCZĄCE </w:t>
      </w:r>
      <w:r w:rsidR="00D8710C" w:rsidRPr="004467F9">
        <w:rPr>
          <w:rFonts w:ascii="Arial" w:hAnsi="Arial" w:cs="Arial"/>
          <w:b/>
          <w:sz w:val="20"/>
        </w:rPr>
        <w:t>ZABEZPIECZ</w:t>
      </w:r>
      <w:r w:rsidR="005B5095" w:rsidRPr="004467F9">
        <w:rPr>
          <w:rFonts w:ascii="Arial" w:hAnsi="Arial" w:cs="Arial"/>
          <w:b/>
          <w:sz w:val="20"/>
        </w:rPr>
        <w:t>ENIA NALEŻYTEGO WYKONANIA UMOWY</w:t>
      </w:r>
    </w:p>
    <w:p w14:paraId="75CD0686" w14:textId="77777777" w:rsidR="00042BB1" w:rsidRPr="00042BB1" w:rsidRDefault="00042BB1" w:rsidP="00042BB1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/>
          <w:sz w:val="20"/>
          <w:szCs w:val="20"/>
        </w:rPr>
        <w:t>1</w:t>
      </w:r>
      <w:r w:rsidRPr="00042BB1">
        <w:rPr>
          <w:rFonts w:ascii="Arial" w:hAnsi="Arial" w:cs="Arial"/>
          <w:bCs/>
          <w:sz w:val="20"/>
          <w:szCs w:val="20"/>
        </w:rPr>
        <w:t>.</w:t>
      </w:r>
      <w:r w:rsidRPr="00042BB1">
        <w:rPr>
          <w:rFonts w:ascii="Arial" w:hAnsi="Arial" w:cs="Arial"/>
          <w:bCs/>
          <w:sz w:val="20"/>
          <w:szCs w:val="20"/>
        </w:rPr>
        <w:tab/>
        <w:t>Ustala się zabezpieczenie należytego wykonania umowy w wysokości 3% całkowitej ceny ofertowej podanej w ofercie. Zabezpieczenie zostaje wniesione przed podpisaniem umowy.</w:t>
      </w:r>
    </w:p>
    <w:p w14:paraId="5580437B" w14:textId="3EDB8C3E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/>
          <w:sz w:val="20"/>
          <w:szCs w:val="20"/>
        </w:rPr>
        <w:t>2</w:t>
      </w:r>
      <w:r w:rsidRPr="00042BB1">
        <w:rPr>
          <w:rFonts w:ascii="Arial" w:hAnsi="Arial" w:cs="Arial"/>
          <w:bCs/>
          <w:sz w:val="20"/>
          <w:szCs w:val="20"/>
        </w:rPr>
        <w:t>.</w:t>
      </w:r>
      <w:r w:rsidRPr="00042BB1">
        <w:rPr>
          <w:rFonts w:ascii="Arial" w:hAnsi="Arial" w:cs="Arial"/>
          <w:bCs/>
          <w:sz w:val="20"/>
          <w:szCs w:val="20"/>
        </w:rPr>
        <w:tab/>
        <w:t xml:space="preserve">Zabezpieczenie należytego wykonania umowy może być wnoszone zgodnie z art. 450 </w:t>
      </w:r>
      <w:proofErr w:type="spellStart"/>
      <w:r w:rsidR="00E51A26" w:rsidRPr="00F64094">
        <w:rPr>
          <w:rFonts w:ascii="Arial" w:hAnsi="Arial" w:cs="Arial"/>
          <w:sz w:val="20"/>
          <w:szCs w:val="20"/>
        </w:rPr>
        <w:t>p.z.p</w:t>
      </w:r>
      <w:proofErr w:type="spellEnd"/>
      <w:r w:rsidRPr="00042BB1">
        <w:rPr>
          <w:rFonts w:ascii="Arial" w:hAnsi="Arial" w:cs="Arial"/>
          <w:bCs/>
          <w:sz w:val="20"/>
          <w:szCs w:val="20"/>
        </w:rPr>
        <w:t>.</w:t>
      </w:r>
    </w:p>
    <w:p w14:paraId="34A9A8D1" w14:textId="1D244506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/>
          <w:sz w:val="20"/>
          <w:szCs w:val="20"/>
        </w:rPr>
        <w:t>3</w:t>
      </w:r>
      <w:r w:rsidRPr="00042BB1">
        <w:rPr>
          <w:rFonts w:ascii="Arial" w:hAnsi="Arial" w:cs="Arial"/>
          <w:bCs/>
          <w:sz w:val="20"/>
          <w:szCs w:val="20"/>
        </w:rPr>
        <w:t>.</w:t>
      </w:r>
      <w:r w:rsidRPr="00042BB1">
        <w:rPr>
          <w:rFonts w:ascii="Arial" w:hAnsi="Arial" w:cs="Arial"/>
          <w:bCs/>
          <w:sz w:val="20"/>
          <w:szCs w:val="20"/>
        </w:rPr>
        <w:tab/>
        <w:t xml:space="preserve">Zamawiający nie wyraża zgody na wniesienie zabezpieczenia w formach o których mowa w art. 450 ust. 2 </w:t>
      </w:r>
      <w:proofErr w:type="spellStart"/>
      <w:r w:rsidR="00E51A26" w:rsidRPr="00F64094">
        <w:rPr>
          <w:rFonts w:ascii="Arial" w:hAnsi="Arial" w:cs="Arial"/>
          <w:sz w:val="20"/>
          <w:szCs w:val="20"/>
        </w:rPr>
        <w:t>p.z.p</w:t>
      </w:r>
      <w:proofErr w:type="spellEnd"/>
      <w:r w:rsidRPr="00042BB1">
        <w:rPr>
          <w:rFonts w:ascii="Arial" w:hAnsi="Arial" w:cs="Arial"/>
          <w:bCs/>
          <w:sz w:val="20"/>
          <w:szCs w:val="20"/>
        </w:rPr>
        <w:t>.</w:t>
      </w:r>
    </w:p>
    <w:p w14:paraId="76DE0586" w14:textId="70A583D3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/>
          <w:sz w:val="20"/>
          <w:szCs w:val="20"/>
        </w:rPr>
        <w:t>4</w:t>
      </w:r>
      <w:r w:rsidRPr="00042BB1">
        <w:rPr>
          <w:rFonts w:ascii="Arial" w:hAnsi="Arial" w:cs="Arial"/>
          <w:bCs/>
          <w:sz w:val="20"/>
          <w:szCs w:val="20"/>
        </w:rPr>
        <w:t>.</w:t>
      </w:r>
      <w:r w:rsidRPr="00042BB1">
        <w:rPr>
          <w:rFonts w:ascii="Arial" w:hAnsi="Arial" w:cs="Arial"/>
          <w:bCs/>
          <w:sz w:val="20"/>
          <w:szCs w:val="20"/>
        </w:rPr>
        <w:tab/>
        <w:t xml:space="preserve">Zabezpieczenie wnoszone w pieniądzu Wykonawca wpłaca wyłącznie przelewem na wskazany rachunek bankowy: </w:t>
      </w:r>
    </w:p>
    <w:p w14:paraId="66F77BC1" w14:textId="7F485664" w:rsidR="00042BB1" w:rsidRPr="00042BB1" w:rsidRDefault="00042BB1" w:rsidP="00042BB1">
      <w:pPr>
        <w:spacing w:before="240"/>
        <w:ind w:left="426" w:hanging="27"/>
        <w:jc w:val="both"/>
        <w:rPr>
          <w:rFonts w:ascii="Arial" w:hAnsi="Arial" w:cs="Arial"/>
          <w:b/>
          <w:sz w:val="20"/>
          <w:szCs w:val="20"/>
        </w:rPr>
      </w:pPr>
      <w:r w:rsidRPr="00042BB1">
        <w:rPr>
          <w:rFonts w:ascii="Arial" w:hAnsi="Arial" w:cs="Arial"/>
          <w:b/>
          <w:sz w:val="20"/>
          <w:szCs w:val="20"/>
        </w:rPr>
        <w:t xml:space="preserve">Bank NBP O/O Opole nr rachunku 81 1010 1401 0017 6213 9120 0000 z dopiskiem "Zabezpieczenie należytego wykonania umowy - </w:t>
      </w:r>
      <w:r w:rsidRPr="00042BB1">
        <w:rPr>
          <w:rFonts w:ascii="Arial" w:hAnsi="Arial" w:cs="Arial"/>
          <w:b/>
          <w:i/>
          <w:sz w:val="20"/>
          <w:szCs w:val="20"/>
        </w:rPr>
        <w:t>nr postępowania (WTT.2371.1.2022</w:t>
      </w:r>
      <w:r w:rsidRPr="00042BB1">
        <w:rPr>
          <w:rFonts w:ascii="Arial" w:hAnsi="Arial" w:cs="Arial"/>
          <w:b/>
          <w:sz w:val="20"/>
          <w:szCs w:val="20"/>
        </w:rPr>
        <w:t>).”</w:t>
      </w:r>
    </w:p>
    <w:p w14:paraId="22998770" w14:textId="77777777" w:rsidR="00042BB1" w:rsidRPr="00042BB1" w:rsidRDefault="00042BB1" w:rsidP="00042BB1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/>
          <w:sz w:val="20"/>
          <w:szCs w:val="20"/>
        </w:rPr>
        <w:t>5</w:t>
      </w:r>
      <w:r w:rsidRPr="00042BB1">
        <w:rPr>
          <w:rFonts w:ascii="Arial" w:hAnsi="Arial" w:cs="Arial"/>
          <w:bCs/>
          <w:sz w:val="20"/>
          <w:szCs w:val="20"/>
        </w:rPr>
        <w:t>.</w:t>
      </w:r>
      <w:r w:rsidRPr="00042BB1">
        <w:rPr>
          <w:rFonts w:ascii="Arial" w:hAnsi="Arial" w:cs="Arial"/>
          <w:bCs/>
          <w:sz w:val="20"/>
          <w:szCs w:val="20"/>
        </w:rPr>
        <w:tab/>
        <w:t>Zabezpieczenie należytego wykonania umowy zostanie zwolnione odpowiednio:</w:t>
      </w:r>
    </w:p>
    <w:p w14:paraId="76ED90E7" w14:textId="77777777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a)</w:t>
      </w:r>
      <w:r w:rsidRPr="00042BB1">
        <w:rPr>
          <w:rFonts w:ascii="Arial" w:hAnsi="Arial" w:cs="Arial"/>
          <w:bCs/>
          <w:sz w:val="20"/>
          <w:szCs w:val="20"/>
        </w:rPr>
        <w:tab/>
        <w:t>70% wniesionego zabezpieczenia zostanie zwrócone w terminie 30 dni od wykonania zamówienia i uznania przez Zamawiającego za należycie wykonane,</w:t>
      </w:r>
    </w:p>
    <w:p w14:paraId="12DCD71F" w14:textId="77777777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b)</w:t>
      </w:r>
      <w:r w:rsidRPr="00042BB1">
        <w:rPr>
          <w:rFonts w:ascii="Arial" w:hAnsi="Arial" w:cs="Arial"/>
          <w:bCs/>
          <w:sz w:val="20"/>
          <w:szCs w:val="20"/>
        </w:rPr>
        <w:tab/>
        <w:t>30% wniesionego zabezpieczenia zostanie zwrócone nie później niż 15 dni po upływie okresu rękojmi za wady lub gwarancji.</w:t>
      </w:r>
    </w:p>
    <w:p w14:paraId="3D3574A3" w14:textId="77777777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51A26">
        <w:rPr>
          <w:rFonts w:ascii="Arial" w:hAnsi="Arial" w:cs="Arial"/>
          <w:b/>
          <w:sz w:val="20"/>
          <w:szCs w:val="20"/>
        </w:rPr>
        <w:t>6</w:t>
      </w:r>
      <w:r w:rsidRPr="00042BB1">
        <w:rPr>
          <w:rFonts w:ascii="Arial" w:hAnsi="Arial" w:cs="Arial"/>
          <w:bCs/>
          <w:sz w:val="20"/>
          <w:szCs w:val="20"/>
        </w:rPr>
        <w:t>.</w:t>
      </w:r>
      <w:r w:rsidRPr="00042BB1">
        <w:rPr>
          <w:rFonts w:ascii="Arial" w:hAnsi="Arial" w:cs="Arial"/>
          <w:bCs/>
          <w:sz w:val="20"/>
          <w:szCs w:val="20"/>
        </w:rPr>
        <w:tab/>
        <w:t>Warunki, które winna spełniać gwarancja ubezpieczeniowa lub bankowa przedstawiona na zabezpieczenie należytego wykonania umowy:</w:t>
      </w:r>
    </w:p>
    <w:p w14:paraId="46C869C8" w14:textId="77777777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a)</w:t>
      </w:r>
      <w:r w:rsidRPr="00042BB1">
        <w:rPr>
          <w:rFonts w:ascii="Arial" w:hAnsi="Arial" w:cs="Arial"/>
          <w:bCs/>
          <w:sz w:val="20"/>
          <w:szCs w:val="20"/>
        </w:rPr>
        <w:tab/>
        <w:t>gwarancja winna być udzielona nieodwołalnie, bezwarunkowo na pokrycie roszczeń z tytułu niewykonania lub nienależytego wykonania umowy przez Wykonawcę zobowiązań objętych umową oraz na pokrycie roszczeń z tytułu gwarancji jakości i okresu rękojmi,</w:t>
      </w:r>
    </w:p>
    <w:p w14:paraId="118EEBF6" w14:textId="77777777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b)</w:t>
      </w:r>
      <w:r w:rsidRPr="00042BB1">
        <w:rPr>
          <w:rFonts w:ascii="Arial" w:hAnsi="Arial" w:cs="Arial"/>
          <w:bCs/>
          <w:sz w:val="20"/>
          <w:szCs w:val="20"/>
        </w:rPr>
        <w:tab/>
        <w:t>kwota gwarancji i terminy jej obowiązywania winny być zgodne z postanowieniami specyfikacji warunków zamówienia oraz umowy, tj.:</w:t>
      </w:r>
    </w:p>
    <w:p w14:paraId="32FEE8BA" w14:textId="77777777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ab/>
        <w:t>-</w:t>
      </w:r>
      <w:r w:rsidRPr="00042BB1">
        <w:rPr>
          <w:rFonts w:ascii="Arial" w:hAnsi="Arial" w:cs="Arial"/>
          <w:bCs/>
          <w:sz w:val="20"/>
          <w:szCs w:val="20"/>
        </w:rPr>
        <w:tab/>
        <w:t>100% wysokości zabezpieczenia będzie przysługiwać Zamawiającemu w okresie od dnia podpisania umowy do dnia podpisania protokołu odbioru faktycznego przedmiotu umowy,</w:t>
      </w:r>
    </w:p>
    <w:p w14:paraId="7832EF6C" w14:textId="77777777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ab/>
        <w:t>-</w:t>
      </w:r>
      <w:r w:rsidRPr="00042BB1">
        <w:rPr>
          <w:rFonts w:ascii="Arial" w:hAnsi="Arial" w:cs="Arial"/>
          <w:bCs/>
          <w:sz w:val="20"/>
          <w:szCs w:val="20"/>
        </w:rPr>
        <w:tab/>
        <w:t xml:space="preserve">30% wysokości zabezpieczenia będzie stanowić zabezpieczenie z tytułu rękojmi za wady lub gwarancji i przysługiwać będzie Zamawiającemu w okresie od dnia podpisania protokołu odbioru faktycznego przedmiotu umowy do dnia upływu rękojmi lub gwarancji, </w:t>
      </w:r>
    </w:p>
    <w:p w14:paraId="551809DB" w14:textId="77777777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lastRenderedPageBreak/>
        <w:t>c)</w:t>
      </w:r>
      <w:r w:rsidRPr="00042BB1">
        <w:rPr>
          <w:rFonts w:ascii="Arial" w:hAnsi="Arial" w:cs="Arial"/>
          <w:bCs/>
          <w:sz w:val="20"/>
          <w:szCs w:val="20"/>
        </w:rPr>
        <w:tab/>
        <w:t>warunkiem wypłaty kwoty gwarantowanej może być jedynie przedstawienie Gwarantowi wezwania Zamawiającego do wypłacenia określonej kwoty wraz z oświadczeniem, że Wykonawca nie wywiązał się ze zobowiązań umownych oraz wyjaśnieniem na czym to nie wywiązanie polega,</w:t>
      </w:r>
    </w:p>
    <w:p w14:paraId="163EE7B5" w14:textId="46F71B39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d)</w:t>
      </w:r>
      <w:r w:rsidRPr="00042BB1">
        <w:rPr>
          <w:rFonts w:ascii="Arial" w:hAnsi="Arial" w:cs="Arial"/>
          <w:bCs/>
          <w:sz w:val="20"/>
          <w:szCs w:val="20"/>
        </w:rPr>
        <w:tab/>
        <w:t xml:space="preserve">ustalać beneficjenta gwarancji, tj. Skarb Państwa - Komenda Wojewódzka Państwowej Straży Pożarnej we </w:t>
      </w:r>
      <w:r w:rsidR="00E51A26">
        <w:rPr>
          <w:rFonts w:ascii="Arial" w:hAnsi="Arial" w:cs="Arial"/>
          <w:bCs/>
          <w:sz w:val="20"/>
          <w:szCs w:val="20"/>
        </w:rPr>
        <w:t>Opolu</w:t>
      </w:r>
      <w:r w:rsidRPr="00042BB1">
        <w:rPr>
          <w:rFonts w:ascii="Arial" w:hAnsi="Arial" w:cs="Arial"/>
          <w:bCs/>
          <w:sz w:val="20"/>
          <w:szCs w:val="20"/>
        </w:rPr>
        <w:t>, ul. B</w:t>
      </w:r>
      <w:r w:rsidR="00E51A26">
        <w:rPr>
          <w:rFonts w:ascii="Arial" w:hAnsi="Arial" w:cs="Arial"/>
          <w:bCs/>
          <w:sz w:val="20"/>
          <w:szCs w:val="20"/>
        </w:rPr>
        <w:t>udowlanych 1</w:t>
      </w:r>
      <w:r w:rsidRPr="00042BB1">
        <w:rPr>
          <w:rFonts w:ascii="Arial" w:hAnsi="Arial" w:cs="Arial"/>
          <w:bCs/>
          <w:sz w:val="20"/>
          <w:szCs w:val="20"/>
        </w:rPr>
        <w:t xml:space="preserve">, </w:t>
      </w:r>
      <w:r w:rsidR="00E51A26">
        <w:rPr>
          <w:rFonts w:ascii="Arial" w:hAnsi="Arial" w:cs="Arial"/>
          <w:bCs/>
          <w:sz w:val="20"/>
          <w:szCs w:val="20"/>
        </w:rPr>
        <w:t>45</w:t>
      </w:r>
      <w:r w:rsidRPr="00042BB1">
        <w:rPr>
          <w:rFonts w:ascii="Arial" w:hAnsi="Arial" w:cs="Arial"/>
          <w:bCs/>
          <w:sz w:val="20"/>
          <w:szCs w:val="20"/>
        </w:rPr>
        <w:t>-</w:t>
      </w:r>
      <w:r w:rsidR="00E51A26">
        <w:rPr>
          <w:rFonts w:ascii="Arial" w:hAnsi="Arial" w:cs="Arial"/>
          <w:bCs/>
          <w:sz w:val="20"/>
          <w:szCs w:val="20"/>
        </w:rPr>
        <w:t>005</w:t>
      </w:r>
      <w:r w:rsidRPr="00042BB1">
        <w:rPr>
          <w:rFonts w:ascii="Arial" w:hAnsi="Arial" w:cs="Arial"/>
          <w:bCs/>
          <w:sz w:val="20"/>
          <w:szCs w:val="20"/>
        </w:rPr>
        <w:t xml:space="preserve"> </w:t>
      </w:r>
      <w:r w:rsidR="00E51A26">
        <w:rPr>
          <w:rFonts w:ascii="Arial" w:hAnsi="Arial" w:cs="Arial"/>
          <w:bCs/>
          <w:sz w:val="20"/>
          <w:szCs w:val="20"/>
        </w:rPr>
        <w:t>Opole</w:t>
      </w:r>
      <w:r w:rsidRPr="00042BB1">
        <w:rPr>
          <w:rFonts w:ascii="Arial" w:hAnsi="Arial" w:cs="Arial"/>
          <w:bCs/>
          <w:sz w:val="20"/>
          <w:szCs w:val="20"/>
        </w:rPr>
        <w:t>.</w:t>
      </w:r>
    </w:p>
    <w:p w14:paraId="064BD9BB" w14:textId="77777777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7.</w:t>
      </w:r>
      <w:r w:rsidRPr="00042BB1">
        <w:rPr>
          <w:rFonts w:ascii="Arial" w:hAnsi="Arial" w:cs="Arial"/>
          <w:bCs/>
          <w:sz w:val="20"/>
          <w:szCs w:val="20"/>
        </w:rPr>
        <w:tab/>
        <w:t>Dokonanie wypłaty zabezpieczonej kwoty nie może być uzależnione od spełniania przez Zamawiającego jakichkolwiek dodatkowych warunków lub przedłożenia jakichkolwiek dokumentów. W przypadku przedłożenia gwarancji niezgodnej ze wzorem lub zawierającej jakiekolwiek dodatkowe zastrzeżenia, Zamawiający uzna, że Wykonawca nie wniósł zabezpieczenia należytego wykonania umowy.</w:t>
      </w:r>
    </w:p>
    <w:p w14:paraId="26EC9FA5" w14:textId="77777777" w:rsidR="00042BB1" w:rsidRPr="00042BB1" w:rsidRDefault="00042BB1" w:rsidP="00042BB1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8.</w:t>
      </w:r>
      <w:r w:rsidRPr="00042BB1">
        <w:rPr>
          <w:rFonts w:ascii="Arial" w:hAnsi="Arial" w:cs="Arial"/>
          <w:bCs/>
          <w:sz w:val="20"/>
          <w:szCs w:val="20"/>
        </w:rPr>
        <w:tab/>
        <w:t>Zamawiający będzie uprawniony do skorzystania z kwoty zabezpieczenia należytego wykonania umowy, w szczególności gdy Wykonawca będąc zobowiązany do zapłaty kary umownej na podstawie umowy, nie zapłaci jej w terminie lub w ogóle odmówi jej zapłacenia.</w:t>
      </w:r>
    </w:p>
    <w:p w14:paraId="093BB077" w14:textId="4E4FA7EE" w:rsidR="00436A44" w:rsidRPr="00B1134C" w:rsidRDefault="00042BB1" w:rsidP="00016C6D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42BB1">
        <w:rPr>
          <w:rFonts w:ascii="Arial" w:hAnsi="Arial" w:cs="Arial"/>
          <w:bCs/>
          <w:sz w:val="20"/>
          <w:szCs w:val="20"/>
        </w:rPr>
        <w:t>9.</w:t>
      </w:r>
      <w:r w:rsidRPr="00042BB1">
        <w:rPr>
          <w:rFonts w:ascii="Arial" w:hAnsi="Arial" w:cs="Arial"/>
          <w:bCs/>
          <w:sz w:val="20"/>
          <w:szCs w:val="20"/>
        </w:rPr>
        <w:tab/>
        <w:t>W przypadku skorzystania z kwoty zabezpieczenia przez Zamawiającego, na warunkach określonych w ust. 8, kwota zabezpieczenia podlegająca zwrotowi zostanie odpowiednio zmniejszona.</w:t>
      </w:r>
    </w:p>
    <w:p w14:paraId="2B08C594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XXI.</w:t>
      </w:r>
      <w:r w:rsidRPr="004467F9">
        <w:rPr>
          <w:rFonts w:ascii="Arial" w:hAnsi="Arial" w:cs="Arial"/>
          <w:b/>
          <w:sz w:val="20"/>
        </w:rPr>
        <w:tab/>
      </w:r>
      <w:r w:rsidR="00541DD9" w:rsidRPr="004467F9">
        <w:rPr>
          <w:rFonts w:ascii="Arial" w:hAnsi="Arial" w:cs="Arial"/>
          <w:b/>
          <w:sz w:val="20"/>
          <w:shd w:val="clear" w:color="auto" w:fill="DAEEF3"/>
        </w:rPr>
        <w:t xml:space="preserve">INFORMACJE O </w:t>
      </w:r>
      <w:r w:rsidR="00AE3A66" w:rsidRPr="004467F9">
        <w:rPr>
          <w:rFonts w:ascii="Arial" w:hAnsi="Arial" w:cs="Arial"/>
          <w:b/>
          <w:sz w:val="20"/>
          <w:shd w:val="clear" w:color="auto" w:fill="DAEEF3"/>
        </w:rPr>
        <w:t>TREŚCI ZAWIERANEJ UMOWY ORAZ MOŻ</w:t>
      </w:r>
      <w:r w:rsidR="00541DD9" w:rsidRPr="004467F9">
        <w:rPr>
          <w:rFonts w:ascii="Arial" w:hAnsi="Arial" w:cs="Arial"/>
          <w:b/>
          <w:sz w:val="20"/>
          <w:shd w:val="clear" w:color="auto" w:fill="DAEEF3"/>
        </w:rPr>
        <w:t>LIWOŚCI JEJ ZMIANY</w:t>
      </w:r>
    </w:p>
    <w:p w14:paraId="0A907E15" w14:textId="77777777" w:rsidR="00FA3063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467F9">
        <w:rPr>
          <w:rFonts w:ascii="Arial" w:hAnsi="Arial" w:cs="Arial"/>
          <w:sz w:val="20"/>
          <w:szCs w:val="20"/>
        </w:rPr>
        <w:t>go na warunkach określonych we W</w:t>
      </w:r>
      <w:r w:rsidR="00541DD9" w:rsidRPr="004467F9">
        <w:rPr>
          <w:rFonts w:ascii="Arial" w:hAnsi="Arial" w:cs="Arial"/>
          <w:sz w:val="20"/>
          <w:szCs w:val="20"/>
        </w:rPr>
        <w:t>zo</w:t>
      </w:r>
      <w:r w:rsidR="002E24EC" w:rsidRPr="004467F9">
        <w:rPr>
          <w:rFonts w:ascii="Arial" w:hAnsi="Arial" w:cs="Arial"/>
          <w:sz w:val="20"/>
          <w:szCs w:val="20"/>
        </w:rPr>
        <w:t>rze U</w:t>
      </w:r>
      <w:r w:rsidR="00541DD9" w:rsidRPr="004467F9">
        <w:rPr>
          <w:rFonts w:ascii="Arial" w:hAnsi="Arial" w:cs="Arial"/>
          <w:sz w:val="20"/>
          <w:szCs w:val="20"/>
        </w:rPr>
        <w:t xml:space="preserve">mowy, </w:t>
      </w:r>
      <w:r w:rsidR="00541DD9" w:rsidRPr="00BD676E">
        <w:rPr>
          <w:rFonts w:ascii="Arial" w:hAnsi="Arial" w:cs="Arial"/>
          <w:sz w:val="20"/>
          <w:szCs w:val="20"/>
        </w:rPr>
        <w:t xml:space="preserve">stanowiącym 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Załącznik nr </w:t>
      </w:r>
      <w:r w:rsidR="00A62CC9" w:rsidRPr="00BD676E">
        <w:rPr>
          <w:rFonts w:ascii="Arial" w:hAnsi="Arial" w:cs="Arial"/>
          <w:b/>
          <w:sz w:val="20"/>
          <w:szCs w:val="20"/>
        </w:rPr>
        <w:t>7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BD676E">
        <w:rPr>
          <w:rFonts w:ascii="Arial" w:hAnsi="Arial" w:cs="Arial"/>
          <w:sz w:val="20"/>
          <w:szCs w:val="20"/>
        </w:rPr>
        <w:t>.</w:t>
      </w:r>
    </w:p>
    <w:p w14:paraId="6441B1C3" w14:textId="77777777" w:rsidR="00541DD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474D6047" w14:textId="77777777" w:rsidR="00E84975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43232" w:rsidRPr="004467F9">
        <w:rPr>
          <w:rFonts w:ascii="Arial" w:hAnsi="Arial" w:cs="Arial"/>
          <w:sz w:val="20"/>
          <w:szCs w:val="20"/>
        </w:rPr>
        <w:t xml:space="preserve">Zmiana umowy podlega unieważnieniu, jeżeli została dokonana z naruszeniem art. 454 i art. 455 </w:t>
      </w:r>
      <w:proofErr w:type="spellStart"/>
      <w:r w:rsidR="006B4834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6B4834" w:rsidRPr="004467F9">
        <w:rPr>
          <w:rFonts w:ascii="Arial" w:hAnsi="Arial" w:cs="Arial"/>
          <w:sz w:val="20"/>
          <w:szCs w:val="20"/>
        </w:rPr>
        <w:t>.</w:t>
      </w:r>
    </w:p>
    <w:p w14:paraId="7E7366D8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FA3063" w:rsidRPr="004467F9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467F9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467F9">
        <w:rPr>
          <w:rFonts w:ascii="Arial" w:hAnsi="Arial" w:cs="Arial"/>
          <w:sz w:val="20"/>
          <w:szCs w:val="20"/>
        </w:rPr>
        <w:t>oferty w zakresie wskazanym we Wzorze U</w:t>
      </w:r>
      <w:r w:rsidR="00014473" w:rsidRPr="004467F9">
        <w:rPr>
          <w:rFonts w:ascii="Arial" w:hAnsi="Arial" w:cs="Arial"/>
          <w:sz w:val="20"/>
          <w:szCs w:val="20"/>
        </w:rPr>
        <w:t>mowy.</w:t>
      </w:r>
      <w:r w:rsidR="008E06F5" w:rsidRPr="004467F9">
        <w:rPr>
          <w:rFonts w:ascii="Arial" w:hAnsi="Arial" w:cs="Arial"/>
          <w:sz w:val="20"/>
          <w:szCs w:val="20"/>
        </w:rPr>
        <w:t xml:space="preserve"> </w:t>
      </w:r>
      <w:r w:rsidR="00014473" w:rsidRPr="004467F9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2C3D719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POUCZE</w:t>
      </w:r>
      <w:r w:rsidR="005B5095" w:rsidRPr="004467F9">
        <w:rPr>
          <w:rFonts w:ascii="Arial" w:hAnsi="Arial" w:cs="Arial"/>
          <w:b/>
          <w:sz w:val="20"/>
        </w:rPr>
        <w:t>NIE O ŚRODKACH OCHRONY PRAWNEJ</w:t>
      </w:r>
    </w:p>
    <w:p w14:paraId="4C3C8BB2" w14:textId="77777777" w:rsidR="001D151A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 </w:t>
      </w:r>
    </w:p>
    <w:p w14:paraId="49C80893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 oraz Rzecznikowi Małych i Średnich Przedsiębiorców.</w:t>
      </w:r>
    </w:p>
    <w:p w14:paraId="19FDD23C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Odwołanie przysługuje na:</w:t>
      </w:r>
    </w:p>
    <w:p w14:paraId="397711AD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  <w:t>niezgodną z przepisami ustawy czynność Zamawiającego, podjętą w postępowaniu o udzielenie zamówienia, w tym na projektowane postanowienie umowy;</w:t>
      </w:r>
    </w:p>
    <w:p w14:paraId="27EDF76F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zaniechanie czynności w postępowaniu o udzielenie zamówienia do której zamawiający był obowiązany na podstawie ustawy;</w:t>
      </w:r>
    </w:p>
    <w:p w14:paraId="6F3A3224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4.</w:t>
      </w:r>
      <w:r w:rsidRPr="004467F9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6A28099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5.</w:t>
      </w:r>
      <w:r w:rsidRPr="004467F9">
        <w:rPr>
          <w:rFonts w:ascii="Arial" w:hAnsi="Arial" w:cs="Arial"/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4467F9">
        <w:rPr>
          <w:rFonts w:ascii="Arial" w:hAnsi="Arial" w:cs="Arial"/>
          <w:sz w:val="20"/>
          <w:szCs w:val="20"/>
        </w:rPr>
        <w:t>publikacji ogłoszenia w Dzienniku Urzędowym Unii Europejskiej lub zamieszczenia dokumentów zamówienia na stronie internetowej</w:t>
      </w:r>
      <w:r w:rsidRPr="004467F9">
        <w:rPr>
          <w:rFonts w:ascii="Arial" w:hAnsi="Arial" w:cs="Arial"/>
          <w:sz w:val="20"/>
          <w:szCs w:val="20"/>
        </w:rPr>
        <w:t>.</w:t>
      </w:r>
    </w:p>
    <w:p w14:paraId="432C2840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6.</w:t>
      </w:r>
      <w:r w:rsidRPr="004467F9">
        <w:rPr>
          <w:rFonts w:ascii="Arial" w:hAnsi="Arial" w:cs="Arial"/>
          <w:sz w:val="20"/>
          <w:szCs w:val="20"/>
        </w:rPr>
        <w:tab/>
        <w:t>Odwołanie wnosi się w terminie:</w:t>
      </w:r>
    </w:p>
    <w:p w14:paraId="101101B6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</w:r>
      <w:r w:rsidR="00140039" w:rsidRPr="004467F9">
        <w:rPr>
          <w:rFonts w:ascii="Arial" w:hAnsi="Arial" w:cs="Arial"/>
          <w:sz w:val="20"/>
        </w:rPr>
        <w:t>10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777B4A27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1</w:t>
      </w:r>
      <w:r w:rsidR="00140039" w:rsidRPr="004467F9">
        <w:rPr>
          <w:rFonts w:ascii="Arial" w:hAnsi="Arial" w:cs="Arial"/>
          <w:sz w:val="20"/>
        </w:rPr>
        <w:t>5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4FD8AC5C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7.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140039" w:rsidRPr="004467F9">
        <w:rPr>
          <w:rFonts w:ascii="Arial" w:hAnsi="Arial" w:cs="Arial"/>
          <w:sz w:val="20"/>
          <w:szCs w:val="20"/>
        </w:rPr>
        <w:t>10</w:t>
      </w:r>
      <w:r w:rsidRPr="004467F9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4659185E" w14:textId="0C4071FF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., stronom oraz uczestnikom postępowania odwoławczego przysługuje skarga do sądu.</w:t>
      </w:r>
    </w:p>
    <w:p w14:paraId="6308AAE8" w14:textId="2F2567E0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1168E2" w:rsidRPr="004467F9">
        <w:rPr>
          <w:rFonts w:ascii="Arial" w:hAnsi="Arial" w:cs="Arial"/>
          <w:sz w:val="20"/>
          <w:szCs w:val="20"/>
        </w:rPr>
        <w:t>z dnia 17.11.1964 r</w:t>
      </w:r>
      <w:r w:rsidR="001D151A" w:rsidRPr="004467F9">
        <w:rPr>
          <w:rFonts w:ascii="Arial" w:hAnsi="Arial" w:cs="Arial"/>
          <w:sz w:val="20"/>
          <w:szCs w:val="20"/>
        </w:rPr>
        <w:t>. - Kodeks postępowania cywilnego o apelacji, jeżeli przepisy niniejszego rozdziału nie stanowią inaczej.</w:t>
      </w:r>
    </w:p>
    <w:p w14:paraId="5E918189" w14:textId="5A0BC45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0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ab/>
        <w:t xml:space="preserve">Skargę wnosi się do Sądu Okręgowego w Warszawie - sądu zamówień publicznych, zwanego dalej 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sądem zamówień publicznych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.</w:t>
      </w:r>
    </w:p>
    <w:p w14:paraId="0F235D42" w14:textId="6B9DF145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1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., przesyłając jednocześnie jej odpis przeciwnikowi skargi. Złożenie skargi w placówce pocztowej operatora wyznaczonego w rozumieniu ustawy </w:t>
      </w:r>
      <w:r w:rsidRPr="004467F9">
        <w:rPr>
          <w:rFonts w:ascii="Arial" w:hAnsi="Arial" w:cs="Arial"/>
          <w:sz w:val="20"/>
          <w:szCs w:val="20"/>
        </w:rPr>
        <w:t>z dnia 23.11.2012 r</w:t>
      </w:r>
      <w:r w:rsidR="001D151A" w:rsidRPr="004467F9">
        <w:rPr>
          <w:rFonts w:ascii="Arial" w:hAnsi="Arial" w:cs="Arial"/>
          <w:sz w:val="20"/>
          <w:szCs w:val="20"/>
        </w:rPr>
        <w:t>. - Prawo pocztowe jest równoznaczne z jej wniesieniem.</w:t>
      </w:r>
    </w:p>
    <w:p w14:paraId="76E68F3F" w14:textId="60EA2AF4" w:rsidR="00436A44" w:rsidRPr="004467F9" w:rsidRDefault="001168E2" w:rsidP="00016C6D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2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E9D0EA4" w14:textId="35FD6BE0" w:rsidR="000F6A87" w:rsidRPr="004467F9" w:rsidRDefault="001168E2" w:rsidP="004467F9">
      <w:pPr>
        <w:pBdr>
          <w:bottom w:val="double" w:sz="4" w:space="1" w:color="auto"/>
        </w:pBdr>
        <w:shd w:val="clear" w:color="auto" w:fill="DAEEF3"/>
        <w:spacing w:before="240" w:after="4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XXIII.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F6A87" w:rsidRPr="004467F9">
        <w:rPr>
          <w:rFonts w:ascii="Arial" w:hAnsi="Arial" w:cs="Arial"/>
          <w:b/>
          <w:sz w:val="20"/>
          <w:szCs w:val="20"/>
        </w:rPr>
        <w:t>WYKAZ ZAŁĄCZNIKÓW DO SWZ</w:t>
      </w:r>
    </w:p>
    <w:p w14:paraId="5A477794" w14:textId="246CBF61" w:rsidR="00E84975" w:rsidRPr="002172A9" w:rsidRDefault="00477D23" w:rsidP="00456045">
      <w:pPr>
        <w:suppressAutoHyphens/>
        <w:spacing w:before="240"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1 </w:t>
      </w:r>
      <w:r w:rsidR="00BE7323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Opis Przedmiotu Zamówienia</w:t>
      </w:r>
      <w:r w:rsidR="00456045">
        <w:rPr>
          <w:rFonts w:ascii="Arial" w:hAnsi="Arial" w:cs="Arial"/>
          <w:sz w:val="20"/>
          <w:szCs w:val="20"/>
        </w:rPr>
        <w:t>.</w:t>
      </w:r>
    </w:p>
    <w:p w14:paraId="02C345FB" w14:textId="76E4B5F2" w:rsidR="00E84975" w:rsidRPr="002172A9" w:rsidRDefault="00477D23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2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Formularz ofe</w:t>
      </w:r>
      <w:r w:rsidR="00532FB5">
        <w:rPr>
          <w:rFonts w:ascii="Arial" w:hAnsi="Arial" w:cs="Arial"/>
          <w:sz w:val="20"/>
          <w:szCs w:val="20"/>
        </w:rPr>
        <w:t>rty</w:t>
      </w:r>
      <w:r w:rsidR="00456045">
        <w:rPr>
          <w:rFonts w:ascii="Arial" w:hAnsi="Arial" w:cs="Arial"/>
          <w:sz w:val="20"/>
          <w:szCs w:val="20"/>
        </w:rPr>
        <w:t>.</w:t>
      </w:r>
    </w:p>
    <w:p w14:paraId="1860602A" w14:textId="5A20ECD5" w:rsidR="00E84975" w:rsidRPr="002172A9" w:rsidRDefault="00477B9B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3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Jednolity Europejski Dokument Zamówienia (ESPD)</w:t>
      </w:r>
      <w:r w:rsidR="00456045">
        <w:rPr>
          <w:rFonts w:ascii="Arial" w:hAnsi="Arial" w:cs="Arial"/>
          <w:sz w:val="20"/>
          <w:szCs w:val="20"/>
        </w:rPr>
        <w:t>.</w:t>
      </w:r>
    </w:p>
    <w:p w14:paraId="4455E4A8" w14:textId="1EC8C0F6" w:rsidR="00E84975" w:rsidRPr="002172A9" w:rsidRDefault="00477B9B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4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C43716" w:rsidRPr="002172A9">
        <w:rPr>
          <w:rFonts w:ascii="Arial" w:hAnsi="Arial" w:cs="Arial"/>
          <w:sz w:val="20"/>
          <w:szCs w:val="20"/>
        </w:rPr>
        <w:t>Oświadczenie dotyczące przynależności lub braku przynależności do tej samej grupy kapitałowej</w:t>
      </w:r>
      <w:r w:rsidR="00456045">
        <w:rPr>
          <w:rFonts w:ascii="Arial" w:hAnsi="Arial" w:cs="Arial"/>
          <w:sz w:val="20"/>
          <w:szCs w:val="20"/>
        </w:rPr>
        <w:t>.</w:t>
      </w:r>
    </w:p>
    <w:p w14:paraId="2E31D0C2" w14:textId="169F557E" w:rsidR="00E84975" w:rsidRPr="002172A9" w:rsidRDefault="00477B9B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5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C43716" w:rsidRPr="002172A9">
        <w:rPr>
          <w:rFonts w:ascii="Arial" w:hAnsi="Arial" w:cs="Arial"/>
          <w:sz w:val="20"/>
          <w:szCs w:val="20"/>
        </w:rPr>
        <w:t xml:space="preserve">Wykaz </w:t>
      </w:r>
      <w:r w:rsidR="008E06F5" w:rsidRPr="002172A9">
        <w:rPr>
          <w:rFonts w:ascii="Arial" w:hAnsi="Arial" w:cs="Arial"/>
          <w:sz w:val="20"/>
          <w:szCs w:val="20"/>
        </w:rPr>
        <w:t>dostaw</w:t>
      </w:r>
      <w:r w:rsidR="00456045">
        <w:rPr>
          <w:rFonts w:ascii="Arial" w:hAnsi="Arial" w:cs="Arial"/>
          <w:sz w:val="20"/>
          <w:szCs w:val="20"/>
        </w:rPr>
        <w:t>.</w:t>
      </w:r>
    </w:p>
    <w:p w14:paraId="53A10309" w14:textId="5420E8AC" w:rsidR="00BD676E" w:rsidRPr="002172A9" w:rsidRDefault="00477B9B" w:rsidP="00456045">
      <w:pPr>
        <w:suppressAutoHyphens/>
        <w:ind w:left="1418" w:hanging="1418"/>
        <w:rPr>
          <w:rFonts w:ascii="Arial" w:hAnsi="Arial" w:cs="Arial"/>
          <w:bCs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8E06F5" w:rsidRPr="002172A9">
        <w:rPr>
          <w:rFonts w:ascii="Arial" w:hAnsi="Arial" w:cs="Arial"/>
          <w:sz w:val="20"/>
          <w:szCs w:val="20"/>
        </w:rPr>
        <w:t>6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D676E" w:rsidRPr="002172A9">
        <w:rPr>
          <w:rFonts w:ascii="Arial" w:hAnsi="Arial" w:cs="Arial"/>
          <w:bCs/>
          <w:sz w:val="20"/>
          <w:szCs w:val="20"/>
        </w:rPr>
        <w:t xml:space="preserve">Oświadczenie </w:t>
      </w:r>
      <w:r w:rsidR="00175F6A">
        <w:rPr>
          <w:rFonts w:ascii="Arial" w:hAnsi="Arial" w:cs="Arial"/>
          <w:bCs/>
          <w:sz w:val="20"/>
          <w:szCs w:val="20"/>
        </w:rPr>
        <w:t>o aktualności danych zawartych w JEDZ.</w:t>
      </w:r>
    </w:p>
    <w:p w14:paraId="69CF31B9" w14:textId="4AE0677F" w:rsidR="00EA0CF1" w:rsidRDefault="00EA0CF1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8E06F5" w:rsidRPr="002172A9">
        <w:rPr>
          <w:rFonts w:ascii="Arial" w:hAnsi="Arial" w:cs="Arial"/>
          <w:sz w:val="20"/>
          <w:szCs w:val="20"/>
        </w:rPr>
        <w:t>7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D31C71" w:rsidRPr="002172A9">
        <w:rPr>
          <w:rFonts w:ascii="Arial" w:hAnsi="Arial" w:cs="Arial"/>
          <w:sz w:val="20"/>
          <w:szCs w:val="20"/>
        </w:rPr>
        <w:t>Wzór</w:t>
      </w:r>
      <w:r w:rsidR="00D31C71" w:rsidRPr="004467F9">
        <w:rPr>
          <w:rFonts w:ascii="Arial" w:hAnsi="Arial" w:cs="Arial"/>
          <w:sz w:val="20"/>
          <w:szCs w:val="20"/>
        </w:rPr>
        <w:t xml:space="preserve"> Umowy</w:t>
      </w:r>
      <w:r w:rsidR="00456045">
        <w:rPr>
          <w:rFonts w:ascii="Arial" w:hAnsi="Arial" w:cs="Arial"/>
          <w:sz w:val="20"/>
          <w:szCs w:val="20"/>
        </w:rPr>
        <w:t>.</w:t>
      </w:r>
    </w:p>
    <w:p w14:paraId="3AD915E5" w14:textId="3538A7C7" w:rsidR="001B5B0B" w:rsidRDefault="001B5B0B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8</w:t>
      </w:r>
      <w:r w:rsidRPr="00217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Wykaz </w:t>
      </w:r>
      <w:r w:rsidR="0009051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dbiorców</w:t>
      </w:r>
      <w:r w:rsidRPr="001B5B0B">
        <w:rPr>
          <w:rFonts w:ascii="Arial" w:hAnsi="Arial" w:cs="Arial"/>
          <w:sz w:val="20"/>
          <w:szCs w:val="20"/>
        </w:rPr>
        <w:t xml:space="preserve"> </w:t>
      </w:r>
      <w:r w:rsidR="0009051D">
        <w:rPr>
          <w:rFonts w:ascii="Arial" w:hAnsi="Arial" w:cs="Arial"/>
          <w:sz w:val="20"/>
          <w:szCs w:val="20"/>
        </w:rPr>
        <w:t>i Użytkowników.</w:t>
      </w:r>
    </w:p>
    <w:p w14:paraId="1F1DBBD3" w14:textId="057E9DEA" w:rsidR="00994096" w:rsidRDefault="001B5B0B" w:rsidP="001B5B0B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9</w:t>
      </w:r>
      <w:r w:rsidRPr="002172A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Wzó</w:t>
      </w:r>
      <w:r w:rsidRPr="002172A9">
        <w:rPr>
          <w:rFonts w:ascii="Arial" w:hAnsi="Arial" w:cs="Arial"/>
          <w:sz w:val="20"/>
          <w:szCs w:val="20"/>
        </w:rPr>
        <w:t>r</w:t>
      </w:r>
      <w:r w:rsidRPr="004467F9">
        <w:rPr>
          <w:rFonts w:ascii="Arial" w:hAnsi="Arial" w:cs="Arial"/>
          <w:sz w:val="20"/>
          <w:szCs w:val="20"/>
        </w:rPr>
        <w:t xml:space="preserve"> </w:t>
      </w:r>
      <w:r w:rsidRPr="001B5B0B">
        <w:rPr>
          <w:rFonts w:ascii="Arial" w:hAnsi="Arial" w:cs="Arial"/>
          <w:sz w:val="20"/>
          <w:szCs w:val="20"/>
        </w:rPr>
        <w:t>tabliczki pamiątkowej</w:t>
      </w:r>
      <w:r w:rsidR="0009051D">
        <w:rPr>
          <w:rFonts w:ascii="Arial" w:hAnsi="Arial" w:cs="Arial"/>
          <w:sz w:val="20"/>
          <w:szCs w:val="20"/>
        </w:rPr>
        <w:t>.</w:t>
      </w:r>
    </w:p>
    <w:p w14:paraId="0692F757" w14:textId="0FA5D82D" w:rsidR="0009051D" w:rsidRDefault="0009051D" w:rsidP="0009051D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10</w:t>
      </w:r>
      <w:r w:rsidRPr="002172A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Wzó</w:t>
      </w:r>
      <w:r w:rsidRPr="002172A9">
        <w:rPr>
          <w:rFonts w:ascii="Arial" w:hAnsi="Arial" w:cs="Arial"/>
          <w:sz w:val="20"/>
          <w:szCs w:val="20"/>
        </w:rPr>
        <w:t>r</w:t>
      </w:r>
      <w:r w:rsidRPr="004467F9">
        <w:rPr>
          <w:rFonts w:ascii="Arial" w:hAnsi="Arial" w:cs="Arial"/>
          <w:sz w:val="20"/>
          <w:szCs w:val="20"/>
        </w:rPr>
        <w:t xml:space="preserve"> </w:t>
      </w:r>
      <w:r w:rsidRPr="001B5B0B">
        <w:rPr>
          <w:rFonts w:ascii="Arial" w:hAnsi="Arial" w:cs="Arial"/>
          <w:sz w:val="20"/>
          <w:szCs w:val="20"/>
        </w:rPr>
        <w:t xml:space="preserve">tabliczki </w:t>
      </w:r>
      <w:r>
        <w:rPr>
          <w:rFonts w:ascii="Arial" w:hAnsi="Arial" w:cs="Arial"/>
          <w:sz w:val="20"/>
          <w:szCs w:val="20"/>
        </w:rPr>
        <w:t>informacyjnej.</w:t>
      </w:r>
    </w:p>
    <w:p w14:paraId="657CD08E" w14:textId="77777777" w:rsidR="0009051D" w:rsidRDefault="0009051D" w:rsidP="001B5B0B">
      <w:pPr>
        <w:suppressAutoHyphens/>
        <w:ind w:left="1418" w:hanging="1418"/>
        <w:rPr>
          <w:rFonts w:ascii="Arial" w:hAnsi="Arial" w:cs="Arial"/>
          <w:sz w:val="20"/>
          <w:szCs w:val="20"/>
        </w:rPr>
      </w:pPr>
    </w:p>
    <w:p w14:paraId="7735E2CB" w14:textId="694A70D1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</w:p>
    <w:p w14:paraId="67D6F17E" w14:textId="3BFB5A5F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</w:p>
    <w:p w14:paraId="34C6C20F" w14:textId="77777777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8F73008" w14:textId="62722B44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50F2BEBF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A9E997C" w14:textId="77777777" w:rsidR="00634FD8" w:rsidRDefault="00634FD8" w:rsidP="00634FD8">
      <w:pPr>
        <w:rPr>
          <w:rFonts w:ascii="Arial" w:hAnsi="Arial" w:cs="Arial"/>
          <w:b/>
          <w:sz w:val="20"/>
          <w:szCs w:val="20"/>
        </w:rPr>
      </w:pPr>
    </w:p>
    <w:sectPr w:rsidR="00634FD8" w:rsidSect="00634FD8">
      <w:footerReference w:type="default" r:id="rId14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02B24" w14:textId="77777777" w:rsidR="00C06281" w:rsidRDefault="00C06281">
      <w:r>
        <w:separator/>
      </w:r>
    </w:p>
  </w:endnote>
  <w:endnote w:type="continuationSeparator" w:id="0">
    <w:p w14:paraId="063B7336" w14:textId="77777777" w:rsidR="00C06281" w:rsidRDefault="00C0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6F2F" w14:textId="32D264CD" w:rsidR="007C7179" w:rsidRPr="00933B0C" w:rsidRDefault="009F213C" w:rsidP="007C7179">
    <w:pPr>
      <w:pStyle w:val="Stopka"/>
      <w:rPr>
        <w:rFonts w:ascii="Arial" w:hAnsi="Arial" w:cs="Arial"/>
        <w:b/>
      </w:rPr>
    </w:pPr>
    <w:r w:rsidRPr="00933B0C">
      <w:rPr>
        <w:rFonts w:ascii="Arial" w:hAnsi="Arial" w:cs="Arial"/>
      </w:rPr>
      <w:fldChar w:fldCharType="begin"/>
    </w:r>
    <w:r w:rsidRPr="00933B0C">
      <w:rPr>
        <w:rFonts w:ascii="Arial" w:hAnsi="Arial" w:cs="Arial"/>
      </w:rPr>
      <w:instrText xml:space="preserve"> PAGE  \* MERGEFORMAT </w:instrText>
    </w:r>
    <w:r w:rsidRPr="00933B0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17</w:t>
    </w:r>
    <w:r w:rsidRPr="00933B0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D4C6" w14:textId="77777777" w:rsidR="00C06281" w:rsidRDefault="00C06281">
      <w:r>
        <w:separator/>
      </w:r>
    </w:p>
  </w:footnote>
  <w:footnote w:type="continuationSeparator" w:id="0">
    <w:p w14:paraId="764F49B4" w14:textId="77777777" w:rsidR="00C06281" w:rsidRDefault="00C0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5"/>
    <w:multiLevelType w:val="singleLevel"/>
    <w:tmpl w:val="72B85B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/>
        <w:color w:val="auto"/>
        <w:sz w:val="20"/>
        <w:szCs w:val="20"/>
        <w:shd w:val="clear" w:color="auto" w:fill="FFFFFF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1"/>
        <w:sz w:val="20"/>
        <w:szCs w:val="20"/>
      </w:rPr>
    </w:lvl>
  </w:abstractNum>
  <w:abstractNum w:abstractNumId="9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50174"/>
    <w:multiLevelType w:val="hybridMultilevel"/>
    <w:tmpl w:val="E1CA8DE4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405E5"/>
    <w:multiLevelType w:val="hybridMultilevel"/>
    <w:tmpl w:val="8A88E82C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00B68"/>
    <w:multiLevelType w:val="hybridMultilevel"/>
    <w:tmpl w:val="742E82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86E0D23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057008B"/>
    <w:multiLevelType w:val="hybridMultilevel"/>
    <w:tmpl w:val="D8E697E2"/>
    <w:lvl w:ilvl="0" w:tplc="9086034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62DAA9F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2C1555"/>
    <w:multiLevelType w:val="hybridMultilevel"/>
    <w:tmpl w:val="7D140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04FC"/>
    <w:multiLevelType w:val="hybridMultilevel"/>
    <w:tmpl w:val="A9328332"/>
    <w:lvl w:ilvl="0" w:tplc="75E41B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18586B"/>
    <w:multiLevelType w:val="hybridMultilevel"/>
    <w:tmpl w:val="8376A774"/>
    <w:lvl w:ilvl="0" w:tplc="36D85D76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EF00D36"/>
    <w:multiLevelType w:val="multilevel"/>
    <w:tmpl w:val="0D92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pStyle w:val="Normalny12pt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347D3A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8A20D0"/>
    <w:multiLevelType w:val="hybridMultilevel"/>
    <w:tmpl w:val="0C767204"/>
    <w:lvl w:ilvl="0" w:tplc="91C6D8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98B864E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C000275"/>
    <w:multiLevelType w:val="hybridMultilevel"/>
    <w:tmpl w:val="F3AE0D84"/>
    <w:lvl w:ilvl="0" w:tplc="25849E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026162"/>
    <w:multiLevelType w:val="hybridMultilevel"/>
    <w:tmpl w:val="80188650"/>
    <w:lvl w:ilvl="0" w:tplc="04150019">
      <w:start w:val="1"/>
      <w:numFmt w:val="lowerLetter"/>
      <w:lvlText w:val="%1."/>
      <w:lvlJc w:val="left"/>
      <w:pPr>
        <w:ind w:left="720" w:hanging="357"/>
      </w:pPr>
      <w:rPr>
        <w:rFonts w:hint="default"/>
      </w:rPr>
    </w:lvl>
    <w:lvl w:ilvl="1" w:tplc="DF3EDBC2">
      <w:start w:val="1"/>
      <w:numFmt w:val="bullet"/>
      <w:lvlText w:val=""/>
      <w:lvlJc w:val="left"/>
      <w:pPr>
        <w:ind w:left="1440" w:hanging="357"/>
      </w:pPr>
      <w:rPr>
        <w:rFonts w:ascii="Symbol" w:hAnsi="Symbol" w:hint="default"/>
      </w:rPr>
    </w:lvl>
    <w:lvl w:ilvl="2" w:tplc="C2CA5A54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B9BE6192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80E40B12">
      <w:start w:val="1"/>
      <w:numFmt w:val="bullet"/>
      <w:lvlText w:val="o"/>
      <w:lvlJc w:val="left"/>
      <w:pPr>
        <w:ind w:left="3600" w:hanging="357"/>
      </w:pPr>
      <w:rPr>
        <w:rFonts w:ascii="Courier New" w:hAnsi="Courier New" w:hint="default"/>
      </w:rPr>
    </w:lvl>
    <w:lvl w:ilvl="5" w:tplc="3752B862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2B467FB4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96908BAA">
      <w:start w:val="1"/>
      <w:numFmt w:val="bullet"/>
      <w:lvlText w:val="o"/>
      <w:lvlJc w:val="left"/>
      <w:pPr>
        <w:ind w:left="5760" w:hanging="357"/>
      </w:pPr>
      <w:rPr>
        <w:rFonts w:ascii="Courier New" w:hAnsi="Courier New" w:hint="default"/>
      </w:rPr>
    </w:lvl>
    <w:lvl w:ilvl="8" w:tplc="5F06BEDC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34" w15:restartNumberingAfterBreak="0">
    <w:nsid w:val="4F1C21F6"/>
    <w:multiLevelType w:val="hybridMultilevel"/>
    <w:tmpl w:val="05025BB2"/>
    <w:lvl w:ilvl="0" w:tplc="2584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D1B0B"/>
    <w:multiLevelType w:val="hybridMultilevel"/>
    <w:tmpl w:val="182E1166"/>
    <w:lvl w:ilvl="0" w:tplc="D590939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74636E"/>
    <w:multiLevelType w:val="hybridMultilevel"/>
    <w:tmpl w:val="23980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5A0"/>
    <w:multiLevelType w:val="hybridMultilevel"/>
    <w:tmpl w:val="C606827E"/>
    <w:lvl w:ilvl="0" w:tplc="9B5A7C80">
      <w:start w:val="1"/>
      <w:numFmt w:val="ordinal"/>
      <w:lvlText w:val="1.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73461590"/>
    <w:multiLevelType w:val="hybridMultilevel"/>
    <w:tmpl w:val="E5465128"/>
    <w:lvl w:ilvl="0" w:tplc="75E41B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77754A"/>
    <w:multiLevelType w:val="multilevel"/>
    <w:tmpl w:val="D6F2C2EA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1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3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hint="default"/>
        <w:b/>
      </w:rPr>
    </w:lvl>
  </w:abstractNum>
  <w:abstractNum w:abstractNumId="50" w15:restartNumberingAfterBreak="0">
    <w:nsid w:val="7FD01815"/>
    <w:multiLevelType w:val="hybridMultilevel"/>
    <w:tmpl w:val="CEE4876E"/>
    <w:lvl w:ilvl="0" w:tplc="260AA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32"/>
  </w:num>
  <w:num w:numId="3">
    <w:abstractNumId w:val="2"/>
  </w:num>
  <w:num w:numId="4">
    <w:abstractNumId w:val="1"/>
  </w:num>
  <w:num w:numId="5">
    <w:abstractNumId w:val="0"/>
  </w:num>
  <w:num w:numId="6">
    <w:abstractNumId w:val="42"/>
  </w:num>
  <w:num w:numId="7">
    <w:abstractNumId w:val="41"/>
  </w:num>
  <w:num w:numId="8">
    <w:abstractNumId w:val="39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23"/>
  </w:num>
  <w:num w:numId="11">
    <w:abstractNumId w:val="15"/>
  </w:num>
  <w:num w:numId="12">
    <w:abstractNumId w:val="16"/>
  </w:num>
  <w:num w:numId="13">
    <w:abstractNumId w:val="49"/>
  </w:num>
  <w:num w:numId="14">
    <w:abstractNumId w:val="21"/>
  </w:num>
  <w:num w:numId="15">
    <w:abstractNumId w:val="22"/>
  </w:num>
  <w:num w:numId="16">
    <w:abstractNumId w:val="47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0"/>
  </w:num>
  <w:num w:numId="23">
    <w:abstractNumId w:val="25"/>
  </w:num>
  <w:num w:numId="24">
    <w:abstractNumId w:val="20"/>
  </w:num>
  <w:num w:numId="25">
    <w:abstractNumId w:val="12"/>
  </w:num>
  <w:num w:numId="26">
    <w:abstractNumId w:val="5"/>
  </w:num>
  <w:num w:numId="27">
    <w:abstractNumId w:val="8"/>
  </w:num>
  <w:num w:numId="28">
    <w:abstractNumId w:val="33"/>
  </w:num>
  <w:num w:numId="29">
    <w:abstractNumId w:val="17"/>
  </w:num>
  <w:num w:numId="30">
    <w:abstractNumId w:val="48"/>
  </w:num>
  <w:num w:numId="31">
    <w:abstractNumId w:val="18"/>
  </w:num>
  <w:num w:numId="32">
    <w:abstractNumId w:val="37"/>
  </w:num>
  <w:num w:numId="33">
    <w:abstractNumId w:val="40"/>
  </w:num>
  <w:num w:numId="34">
    <w:abstractNumId w:val="35"/>
  </w:num>
  <w:num w:numId="35">
    <w:abstractNumId w:val="45"/>
  </w:num>
  <w:num w:numId="36">
    <w:abstractNumId w:val="43"/>
  </w:num>
  <w:num w:numId="37">
    <w:abstractNumId w:val="39"/>
  </w:num>
  <w:num w:numId="38">
    <w:abstractNumId w:val="3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6"/>
  </w:num>
  <w:num w:numId="43">
    <w:abstractNumId w:val="38"/>
  </w:num>
  <w:num w:numId="44">
    <w:abstractNumId w:val="34"/>
  </w:num>
  <w:num w:numId="45">
    <w:abstractNumId w:val="19"/>
  </w:num>
  <w:num w:numId="46">
    <w:abstractNumId w:val="13"/>
  </w:num>
  <w:num w:numId="47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792"/>
    <w:rsid w:val="00000804"/>
    <w:rsid w:val="00001CCB"/>
    <w:rsid w:val="00002FA6"/>
    <w:rsid w:val="00003587"/>
    <w:rsid w:val="00004185"/>
    <w:rsid w:val="00004B26"/>
    <w:rsid w:val="000061DF"/>
    <w:rsid w:val="0000680D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16C6D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5650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BB1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51D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446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06C8"/>
    <w:rsid w:val="001127D3"/>
    <w:rsid w:val="00112C41"/>
    <w:rsid w:val="00112D60"/>
    <w:rsid w:val="0011349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210E"/>
    <w:rsid w:val="0012335E"/>
    <w:rsid w:val="001241E9"/>
    <w:rsid w:val="00125B0F"/>
    <w:rsid w:val="00125DDE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645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758A"/>
    <w:rsid w:val="0015002F"/>
    <w:rsid w:val="001501B9"/>
    <w:rsid w:val="001515C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4F8C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13A"/>
    <w:rsid w:val="001752C8"/>
    <w:rsid w:val="00175F6A"/>
    <w:rsid w:val="00176662"/>
    <w:rsid w:val="00176CFD"/>
    <w:rsid w:val="00176FC0"/>
    <w:rsid w:val="0017734E"/>
    <w:rsid w:val="001804B4"/>
    <w:rsid w:val="00180781"/>
    <w:rsid w:val="00180A7F"/>
    <w:rsid w:val="00181C14"/>
    <w:rsid w:val="00183706"/>
    <w:rsid w:val="00183B7A"/>
    <w:rsid w:val="001850E0"/>
    <w:rsid w:val="0019122F"/>
    <w:rsid w:val="00191534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B0B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2468"/>
    <w:rsid w:val="001C374E"/>
    <w:rsid w:val="001C455C"/>
    <w:rsid w:val="001C4D46"/>
    <w:rsid w:val="001C561C"/>
    <w:rsid w:val="001C692A"/>
    <w:rsid w:val="001C6DF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5161"/>
    <w:rsid w:val="001D60B7"/>
    <w:rsid w:val="001D6AF8"/>
    <w:rsid w:val="001E0685"/>
    <w:rsid w:val="001E0DC4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4CC"/>
    <w:rsid w:val="002005B9"/>
    <w:rsid w:val="00203A53"/>
    <w:rsid w:val="00203E25"/>
    <w:rsid w:val="0020412E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54C"/>
    <w:rsid w:val="00211CCA"/>
    <w:rsid w:val="00211E08"/>
    <w:rsid w:val="0021497D"/>
    <w:rsid w:val="00214C2C"/>
    <w:rsid w:val="00215D36"/>
    <w:rsid w:val="002172A9"/>
    <w:rsid w:val="00217753"/>
    <w:rsid w:val="00217DE2"/>
    <w:rsid w:val="00222306"/>
    <w:rsid w:val="002254CA"/>
    <w:rsid w:val="00225A33"/>
    <w:rsid w:val="00226C84"/>
    <w:rsid w:val="002307A6"/>
    <w:rsid w:val="00230B53"/>
    <w:rsid w:val="00230D02"/>
    <w:rsid w:val="002316CF"/>
    <w:rsid w:val="00232A15"/>
    <w:rsid w:val="00233E27"/>
    <w:rsid w:val="00233E57"/>
    <w:rsid w:val="0023445B"/>
    <w:rsid w:val="0023445E"/>
    <w:rsid w:val="00234DFB"/>
    <w:rsid w:val="00235F23"/>
    <w:rsid w:val="00236B60"/>
    <w:rsid w:val="00237F96"/>
    <w:rsid w:val="00237FF6"/>
    <w:rsid w:val="0024534C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32D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26C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5C79"/>
    <w:rsid w:val="0028727E"/>
    <w:rsid w:val="00287DC5"/>
    <w:rsid w:val="00290422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313"/>
    <w:rsid w:val="00295F49"/>
    <w:rsid w:val="002967F6"/>
    <w:rsid w:val="002976E8"/>
    <w:rsid w:val="002A08B0"/>
    <w:rsid w:val="002A1A5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39A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7F0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6874"/>
    <w:rsid w:val="0030717E"/>
    <w:rsid w:val="0030721C"/>
    <w:rsid w:val="003102C1"/>
    <w:rsid w:val="0031030A"/>
    <w:rsid w:val="0031067F"/>
    <w:rsid w:val="00310EED"/>
    <w:rsid w:val="00311B0E"/>
    <w:rsid w:val="00312428"/>
    <w:rsid w:val="0031284F"/>
    <w:rsid w:val="00312CFE"/>
    <w:rsid w:val="00314474"/>
    <w:rsid w:val="0031462A"/>
    <w:rsid w:val="003147EA"/>
    <w:rsid w:val="00314C57"/>
    <w:rsid w:val="00316876"/>
    <w:rsid w:val="00317CE3"/>
    <w:rsid w:val="00320F4A"/>
    <w:rsid w:val="00321947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5DC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09C"/>
    <w:rsid w:val="003A6962"/>
    <w:rsid w:val="003A7F68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A4C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6CE9"/>
    <w:rsid w:val="00400197"/>
    <w:rsid w:val="00400360"/>
    <w:rsid w:val="004011CB"/>
    <w:rsid w:val="004011D7"/>
    <w:rsid w:val="0040163B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4E95"/>
    <w:rsid w:val="00425098"/>
    <w:rsid w:val="0042511C"/>
    <w:rsid w:val="00425589"/>
    <w:rsid w:val="0042582D"/>
    <w:rsid w:val="0042601D"/>
    <w:rsid w:val="00427453"/>
    <w:rsid w:val="00427765"/>
    <w:rsid w:val="00427BD4"/>
    <w:rsid w:val="00430844"/>
    <w:rsid w:val="00433260"/>
    <w:rsid w:val="004333CB"/>
    <w:rsid w:val="00433485"/>
    <w:rsid w:val="00434299"/>
    <w:rsid w:val="00435FDE"/>
    <w:rsid w:val="00436A44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467F9"/>
    <w:rsid w:val="0045085B"/>
    <w:rsid w:val="0045213A"/>
    <w:rsid w:val="00453496"/>
    <w:rsid w:val="00453CBF"/>
    <w:rsid w:val="00453FD1"/>
    <w:rsid w:val="00454106"/>
    <w:rsid w:val="00454709"/>
    <w:rsid w:val="0045589E"/>
    <w:rsid w:val="00456045"/>
    <w:rsid w:val="004603EB"/>
    <w:rsid w:val="00460422"/>
    <w:rsid w:val="00460A0B"/>
    <w:rsid w:val="00462AD6"/>
    <w:rsid w:val="00463176"/>
    <w:rsid w:val="004642E1"/>
    <w:rsid w:val="0046442B"/>
    <w:rsid w:val="00464F9F"/>
    <w:rsid w:val="0046522B"/>
    <w:rsid w:val="004659A9"/>
    <w:rsid w:val="00465C8C"/>
    <w:rsid w:val="004671FF"/>
    <w:rsid w:val="0047043B"/>
    <w:rsid w:val="00471526"/>
    <w:rsid w:val="00471F0E"/>
    <w:rsid w:val="0047234C"/>
    <w:rsid w:val="00472BF5"/>
    <w:rsid w:val="004732DC"/>
    <w:rsid w:val="004746C8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59E2"/>
    <w:rsid w:val="00486025"/>
    <w:rsid w:val="00486AEA"/>
    <w:rsid w:val="004873F2"/>
    <w:rsid w:val="004916F3"/>
    <w:rsid w:val="00491F35"/>
    <w:rsid w:val="00492FED"/>
    <w:rsid w:val="0049323C"/>
    <w:rsid w:val="0049504B"/>
    <w:rsid w:val="00495911"/>
    <w:rsid w:val="00496BF8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2B55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07FED"/>
    <w:rsid w:val="00511A09"/>
    <w:rsid w:val="00511C8C"/>
    <w:rsid w:val="00512AA4"/>
    <w:rsid w:val="00513297"/>
    <w:rsid w:val="00515948"/>
    <w:rsid w:val="00517664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84E"/>
    <w:rsid w:val="00530903"/>
    <w:rsid w:val="00532687"/>
    <w:rsid w:val="005328EC"/>
    <w:rsid w:val="00532FB5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1953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37"/>
    <w:rsid w:val="005900AC"/>
    <w:rsid w:val="005906DF"/>
    <w:rsid w:val="00590AC7"/>
    <w:rsid w:val="00590C0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E1C"/>
    <w:rsid w:val="005A6235"/>
    <w:rsid w:val="005A627B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10C"/>
    <w:rsid w:val="005C1D34"/>
    <w:rsid w:val="005C26DA"/>
    <w:rsid w:val="005C2A44"/>
    <w:rsid w:val="005C47F2"/>
    <w:rsid w:val="005C4F4D"/>
    <w:rsid w:val="005C5ED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FE0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BC"/>
    <w:rsid w:val="005E6DF3"/>
    <w:rsid w:val="005E78C1"/>
    <w:rsid w:val="005E7D43"/>
    <w:rsid w:val="005E7E59"/>
    <w:rsid w:val="005F0531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4FD8"/>
    <w:rsid w:val="006354CB"/>
    <w:rsid w:val="00635CCE"/>
    <w:rsid w:val="00636028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592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426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5BF"/>
    <w:rsid w:val="00687D34"/>
    <w:rsid w:val="006907DF"/>
    <w:rsid w:val="00691D72"/>
    <w:rsid w:val="00692705"/>
    <w:rsid w:val="006928AB"/>
    <w:rsid w:val="00692D60"/>
    <w:rsid w:val="00694D31"/>
    <w:rsid w:val="0069543E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2F0A"/>
    <w:rsid w:val="006B4834"/>
    <w:rsid w:val="006B55F7"/>
    <w:rsid w:val="006B56CC"/>
    <w:rsid w:val="006B588A"/>
    <w:rsid w:val="006B73E0"/>
    <w:rsid w:val="006B7857"/>
    <w:rsid w:val="006B7FD5"/>
    <w:rsid w:val="006C0507"/>
    <w:rsid w:val="006C090D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54A3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5BA7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44E"/>
    <w:rsid w:val="007736C5"/>
    <w:rsid w:val="007743C9"/>
    <w:rsid w:val="00774AD2"/>
    <w:rsid w:val="00775CB4"/>
    <w:rsid w:val="00776947"/>
    <w:rsid w:val="00777AC3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5603"/>
    <w:rsid w:val="007965BE"/>
    <w:rsid w:val="007975FF"/>
    <w:rsid w:val="007A1456"/>
    <w:rsid w:val="007A17A1"/>
    <w:rsid w:val="007A1C2A"/>
    <w:rsid w:val="007A21C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7A5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544E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27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7A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0B83"/>
    <w:rsid w:val="00821424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1F5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89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044"/>
    <w:rsid w:val="008B4B16"/>
    <w:rsid w:val="008B4EE3"/>
    <w:rsid w:val="008B6268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1B8"/>
    <w:rsid w:val="008C4E3B"/>
    <w:rsid w:val="008C4E97"/>
    <w:rsid w:val="008C511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3B78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CE8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A7D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464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096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0FEE"/>
    <w:rsid w:val="009A122F"/>
    <w:rsid w:val="009A14FC"/>
    <w:rsid w:val="009A1835"/>
    <w:rsid w:val="009A1C17"/>
    <w:rsid w:val="009A1DE8"/>
    <w:rsid w:val="009A386B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3C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2E0B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3A5B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472"/>
    <w:rsid w:val="00A74747"/>
    <w:rsid w:val="00A74800"/>
    <w:rsid w:val="00A75A99"/>
    <w:rsid w:val="00A76754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0C62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9E2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78E"/>
    <w:rsid w:val="00B057B8"/>
    <w:rsid w:val="00B0688F"/>
    <w:rsid w:val="00B07E27"/>
    <w:rsid w:val="00B07FC3"/>
    <w:rsid w:val="00B10046"/>
    <w:rsid w:val="00B10EA6"/>
    <w:rsid w:val="00B10F04"/>
    <w:rsid w:val="00B1134C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5701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2C6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5AA"/>
    <w:rsid w:val="00BC2F67"/>
    <w:rsid w:val="00BC4332"/>
    <w:rsid w:val="00BC47F3"/>
    <w:rsid w:val="00BC48E4"/>
    <w:rsid w:val="00BC5AE7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76E"/>
    <w:rsid w:val="00BD6AF4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323"/>
    <w:rsid w:val="00BE75CB"/>
    <w:rsid w:val="00BE7FBE"/>
    <w:rsid w:val="00BF05BC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12B"/>
    <w:rsid w:val="00BF72E9"/>
    <w:rsid w:val="00BF7491"/>
    <w:rsid w:val="00C004EF"/>
    <w:rsid w:val="00C01278"/>
    <w:rsid w:val="00C0166F"/>
    <w:rsid w:val="00C01E86"/>
    <w:rsid w:val="00C02677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6281"/>
    <w:rsid w:val="00C07569"/>
    <w:rsid w:val="00C07A5E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131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1D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7A6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5918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4DCA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632D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6A14"/>
    <w:rsid w:val="00D30710"/>
    <w:rsid w:val="00D31A98"/>
    <w:rsid w:val="00D31C71"/>
    <w:rsid w:val="00D32541"/>
    <w:rsid w:val="00D3306C"/>
    <w:rsid w:val="00D3314D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55B5"/>
    <w:rsid w:val="00D463BB"/>
    <w:rsid w:val="00D46648"/>
    <w:rsid w:val="00D47753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2FB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383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966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25D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11A44"/>
    <w:rsid w:val="00E128DE"/>
    <w:rsid w:val="00E12F44"/>
    <w:rsid w:val="00E1416E"/>
    <w:rsid w:val="00E14A75"/>
    <w:rsid w:val="00E14C83"/>
    <w:rsid w:val="00E16728"/>
    <w:rsid w:val="00E16E2D"/>
    <w:rsid w:val="00E17E3C"/>
    <w:rsid w:val="00E202BE"/>
    <w:rsid w:val="00E21AAD"/>
    <w:rsid w:val="00E226F1"/>
    <w:rsid w:val="00E23D63"/>
    <w:rsid w:val="00E2480E"/>
    <w:rsid w:val="00E248BB"/>
    <w:rsid w:val="00E24FC7"/>
    <w:rsid w:val="00E25836"/>
    <w:rsid w:val="00E26ED8"/>
    <w:rsid w:val="00E3032A"/>
    <w:rsid w:val="00E30FC2"/>
    <w:rsid w:val="00E3247E"/>
    <w:rsid w:val="00E332AE"/>
    <w:rsid w:val="00E33B10"/>
    <w:rsid w:val="00E33DD2"/>
    <w:rsid w:val="00E34005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4E"/>
    <w:rsid w:val="00E45B41"/>
    <w:rsid w:val="00E466B9"/>
    <w:rsid w:val="00E46EA4"/>
    <w:rsid w:val="00E478EE"/>
    <w:rsid w:val="00E50563"/>
    <w:rsid w:val="00E5140C"/>
    <w:rsid w:val="00E51A26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562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DC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0F85"/>
    <w:rsid w:val="00EE2E93"/>
    <w:rsid w:val="00EE300B"/>
    <w:rsid w:val="00EE32A2"/>
    <w:rsid w:val="00EE379A"/>
    <w:rsid w:val="00EE4BD8"/>
    <w:rsid w:val="00EE5025"/>
    <w:rsid w:val="00EE5F31"/>
    <w:rsid w:val="00EE72F4"/>
    <w:rsid w:val="00EF0518"/>
    <w:rsid w:val="00EF0C76"/>
    <w:rsid w:val="00EF1EC0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3234"/>
    <w:rsid w:val="00F54044"/>
    <w:rsid w:val="00F555BB"/>
    <w:rsid w:val="00F56513"/>
    <w:rsid w:val="00F57007"/>
    <w:rsid w:val="00F57389"/>
    <w:rsid w:val="00F62566"/>
    <w:rsid w:val="00F639B0"/>
    <w:rsid w:val="00F63B5D"/>
    <w:rsid w:val="00F64094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707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A7E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3C5D9D5"/>
  <w15:docId w15:val="{2D16F8BB-AD7E-4AB9-9F1D-7EF4885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DF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uiPriority w:val="9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uiPriority w:val="9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uiPriority w:val="99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qFormat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BulletC,Wyliczanie,Obiekt,normalny tekst,Akapit z listą31,Bullets,List Paragraph1,Lista - poziom 1,Akapit z listą BS,CW_Lista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99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99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  <w:tab w:val="num" w:pos="72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BulletC Znak,Wyliczanie Znak,Obiekt Znak,normalny tekst Znak,Bullets Znak"/>
    <w:link w:val="Akapitzlist"/>
    <w:uiPriority w:val="99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</w:style>
  <w:style w:type="character" w:customStyle="1" w:styleId="apple-converted-space">
    <w:name w:val="apple-converted-space"/>
    <w:basedOn w:val="Domylnaczcionkaakapitu"/>
    <w:rsid w:val="00C12410"/>
  </w:style>
  <w:style w:type="character" w:styleId="Nierozpoznanawzmianka">
    <w:name w:val="Unresolved Mention"/>
    <w:uiPriority w:val="99"/>
    <w:semiHidden/>
    <w:unhideWhenUsed/>
    <w:rsid w:val="00A917D7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rsid w:val="008B6268"/>
    <w:pPr>
      <w:shd w:val="clear" w:color="auto" w:fill="FFFFFF"/>
      <w:spacing w:before="20" w:after="20"/>
      <w:ind w:left="110" w:right="129" w:hanging="110"/>
    </w:pPr>
  </w:style>
  <w:style w:type="paragraph" w:customStyle="1" w:styleId="Nagwek10">
    <w:name w:val="Nagłówek1"/>
    <w:basedOn w:val="Normalny"/>
    <w:next w:val="Tekstpodstawowy"/>
    <w:uiPriority w:val="99"/>
    <w:rsid w:val="008B6268"/>
    <w:pPr>
      <w:suppressAutoHyphens/>
      <w:jc w:val="center"/>
    </w:pPr>
    <w:rPr>
      <w:b/>
      <w:lang w:eastAsia="ar-SA"/>
    </w:rPr>
  </w:style>
  <w:style w:type="character" w:customStyle="1" w:styleId="FontStyle29">
    <w:name w:val="Font Style29"/>
    <w:uiPriority w:val="99"/>
    <w:rsid w:val="008B6268"/>
    <w:rPr>
      <w:rFonts w:ascii="Garamond" w:hAnsi="Garamond"/>
      <w:sz w:val="24"/>
    </w:rPr>
  </w:style>
  <w:style w:type="paragraph" w:customStyle="1" w:styleId="Normalny12pt">
    <w:name w:val="Normalny + 12 pt"/>
    <w:basedOn w:val="Normalny"/>
    <w:link w:val="Normalny12ptZnak"/>
    <w:uiPriority w:val="99"/>
    <w:rsid w:val="008B6268"/>
    <w:pPr>
      <w:numPr>
        <w:ilvl w:val="1"/>
        <w:numId w:val="24"/>
      </w:numPr>
      <w:jc w:val="both"/>
    </w:pPr>
    <w:rPr>
      <w:sz w:val="26"/>
      <w:szCs w:val="26"/>
    </w:rPr>
  </w:style>
  <w:style w:type="character" w:customStyle="1" w:styleId="Normalny12ptZnak">
    <w:name w:val="Normalny + 12 pt Znak"/>
    <w:link w:val="Normalny12pt"/>
    <w:uiPriority w:val="99"/>
    <w:locked/>
    <w:rsid w:val="008B6268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8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.opole.pl" TargetMode="External"/><Relationship Id="rId13" Type="http://schemas.openxmlformats.org/officeDocument/2006/relationships/hyperlink" Target="https://www.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sp_op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wpsp-opol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2173-6DF3-4568-948E-776A6EDC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15</Pages>
  <Words>7829</Words>
  <Characters>46977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Manager/>
  <Company/>
  <LinksUpToDate>false</LinksUpToDate>
  <CharactersWithSpaces>54697</CharactersWithSpaces>
  <SharedDoc>false</SharedDoc>
  <HyperlinkBase/>
  <HLinks>
    <vt:vector size="12" baseType="variant">
      <vt:variant>
        <vt:i4>5046274</vt:i4>
      </vt:variant>
      <vt:variant>
        <vt:i4>60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57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dc:description>ZNAKI:51028</dc:description>
  <cp:lastModifiedBy>P.Łuczak (KW Opole)</cp:lastModifiedBy>
  <cp:revision>127</cp:revision>
  <cp:lastPrinted>2021-01-06T07:24:00Z</cp:lastPrinted>
  <dcterms:created xsi:type="dcterms:W3CDTF">2021-04-20T11:24:00Z</dcterms:created>
  <dcterms:modified xsi:type="dcterms:W3CDTF">2022-04-27T11:43:00Z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2021-01-08 11:48:13</vt:lpwstr>
  </property>
  <property fmtid="{D5CDD505-2E9C-101B-9397-08002B2CF9AE}" pid="3" name="wk_stat:znaki:liczba">
    <vt:lpwstr>51028</vt:lpwstr>
  </property>
  <property fmtid="{D5CDD505-2E9C-101B-9397-08002B2CF9AE}" pid="4" name="ZNAKI:">
    <vt:lpwstr>51028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