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B4" w:rsidRPr="001E54F7" w:rsidRDefault="00667AB4" w:rsidP="00667AB4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667AB4" w:rsidRPr="001E54F7" w:rsidRDefault="00667AB4" w:rsidP="00667AB4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667AB4" w:rsidRPr="001E54F7" w:rsidRDefault="00667AB4" w:rsidP="00667AB4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667AB4" w:rsidRPr="001E54F7" w:rsidRDefault="00667AB4" w:rsidP="00667AB4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667AB4" w:rsidRPr="001E54F7" w:rsidRDefault="00667AB4" w:rsidP="00667AB4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667AB4" w:rsidRDefault="00667AB4" w:rsidP="00667AB4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667AB4" w:rsidRDefault="00667AB4" w:rsidP="00667AB4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B711C8" w:rsidRDefault="00B711C8" w:rsidP="00667AB4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B711C8" w:rsidRDefault="00B711C8" w:rsidP="00667AB4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B711C8" w:rsidRDefault="00B711C8" w:rsidP="00667AB4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667AB4" w:rsidRDefault="00B711C8" w:rsidP="00667AB4">
      <w:pPr>
        <w:rPr>
          <w:sz w:val="24"/>
          <w:szCs w:val="24"/>
        </w:rPr>
      </w:pPr>
      <w:r>
        <w:rPr>
          <w:sz w:val="24"/>
          <w:szCs w:val="24"/>
        </w:rPr>
        <w:t>Informacja o kw</w:t>
      </w:r>
      <w:r w:rsidRPr="00B711C8">
        <w:rPr>
          <w:sz w:val="24"/>
          <w:szCs w:val="24"/>
        </w:rPr>
        <w:t>ocie, jaką Zamawiający zamierza przeznaczyć na sfinansowanie zamówienia</w:t>
      </w:r>
    </w:p>
    <w:p w:rsidR="00B711C8" w:rsidRDefault="005026DF" w:rsidP="00667AB4">
      <w:pPr>
        <w:rPr>
          <w:sz w:val="24"/>
          <w:szCs w:val="24"/>
        </w:rPr>
      </w:pPr>
      <w:r>
        <w:rPr>
          <w:sz w:val="24"/>
          <w:szCs w:val="24"/>
        </w:rPr>
        <w:t>Pakiet 1 – 169 547,68</w:t>
      </w:r>
      <w:r w:rsidR="00B711C8">
        <w:rPr>
          <w:sz w:val="24"/>
          <w:szCs w:val="24"/>
        </w:rPr>
        <w:t xml:space="preserve"> zł</w:t>
      </w:r>
    </w:p>
    <w:p w:rsidR="00B711C8" w:rsidRDefault="00B711C8" w:rsidP="00667AB4">
      <w:pPr>
        <w:rPr>
          <w:sz w:val="24"/>
          <w:szCs w:val="24"/>
        </w:rPr>
      </w:pPr>
      <w:r>
        <w:rPr>
          <w:sz w:val="24"/>
          <w:szCs w:val="24"/>
        </w:rPr>
        <w:t>Pakiet 2 – 6 443,66 zł</w:t>
      </w:r>
    </w:p>
    <w:p w:rsidR="00B711C8" w:rsidRDefault="00B711C8" w:rsidP="00667AB4">
      <w:pPr>
        <w:rPr>
          <w:sz w:val="24"/>
          <w:szCs w:val="24"/>
        </w:rPr>
      </w:pPr>
      <w:r>
        <w:rPr>
          <w:sz w:val="24"/>
          <w:szCs w:val="24"/>
        </w:rPr>
        <w:t>Pakiet 3 – 44 446,05 zł</w:t>
      </w:r>
    </w:p>
    <w:p w:rsidR="00B711C8" w:rsidRDefault="00B711C8" w:rsidP="00667AB4">
      <w:pPr>
        <w:rPr>
          <w:sz w:val="24"/>
          <w:szCs w:val="24"/>
        </w:rPr>
      </w:pPr>
      <w:r>
        <w:rPr>
          <w:sz w:val="24"/>
          <w:szCs w:val="24"/>
        </w:rPr>
        <w:t>Pakiet 4 – 36 765,07 zł</w:t>
      </w:r>
    </w:p>
    <w:p w:rsidR="00B711C8" w:rsidRDefault="00B711C8" w:rsidP="00667AB4">
      <w:pPr>
        <w:rPr>
          <w:sz w:val="24"/>
          <w:szCs w:val="24"/>
        </w:rPr>
      </w:pPr>
      <w:r>
        <w:rPr>
          <w:sz w:val="24"/>
          <w:szCs w:val="24"/>
        </w:rPr>
        <w:t>Pakiet 5 – 6 976,07 zł</w:t>
      </w:r>
    </w:p>
    <w:p w:rsidR="00B711C8" w:rsidRDefault="00B711C8" w:rsidP="00667AB4">
      <w:pPr>
        <w:rPr>
          <w:sz w:val="24"/>
          <w:szCs w:val="24"/>
        </w:rPr>
      </w:pPr>
      <w:r>
        <w:rPr>
          <w:sz w:val="24"/>
          <w:szCs w:val="24"/>
        </w:rPr>
        <w:t>Pakiet 6 – 48 329,16 zł</w:t>
      </w:r>
    </w:p>
    <w:p w:rsidR="00B711C8" w:rsidRDefault="005026DF" w:rsidP="00667AB4">
      <w:pPr>
        <w:rPr>
          <w:sz w:val="24"/>
          <w:szCs w:val="24"/>
        </w:rPr>
      </w:pPr>
      <w:r>
        <w:rPr>
          <w:sz w:val="24"/>
          <w:szCs w:val="24"/>
        </w:rPr>
        <w:t>Pakiet 7 – 22 409,75</w:t>
      </w:r>
      <w:r w:rsidR="00B711C8">
        <w:rPr>
          <w:sz w:val="24"/>
          <w:szCs w:val="24"/>
        </w:rPr>
        <w:t xml:space="preserve"> zł</w:t>
      </w:r>
    </w:p>
    <w:p w:rsidR="00B711C8" w:rsidRDefault="00B711C8" w:rsidP="00667AB4">
      <w:pPr>
        <w:rPr>
          <w:sz w:val="24"/>
          <w:szCs w:val="24"/>
        </w:rPr>
      </w:pPr>
      <w:r>
        <w:rPr>
          <w:sz w:val="24"/>
          <w:szCs w:val="24"/>
        </w:rPr>
        <w:t>Pakiet 8 – 13 805,77 zł</w:t>
      </w:r>
      <w:bookmarkStart w:id="0" w:name="_GoBack"/>
      <w:bookmarkEnd w:id="0"/>
    </w:p>
    <w:p w:rsidR="00B711C8" w:rsidRDefault="00B711C8" w:rsidP="00667AB4">
      <w:pPr>
        <w:rPr>
          <w:sz w:val="24"/>
          <w:szCs w:val="24"/>
        </w:rPr>
      </w:pPr>
      <w:r>
        <w:rPr>
          <w:sz w:val="24"/>
          <w:szCs w:val="24"/>
        </w:rPr>
        <w:t xml:space="preserve">Pakiet 9 – </w:t>
      </w:r>
      <w:r w:rsidR="00156190">
        <w:rPr>
          <w:sz w:val="24"/>
          <w:szCs w:val="24"/>
        </w:rPr>
        <w:t>2</w:t>
      </w:r>
      <w:r>
        <w:rPr>
          <w:sz w:val="24"/>
          <w:szCs w:val="24"/>
        </w:rPr>
        <w:t> 269, 47 zł</w:t>
      </w:r>
    </w:p>
    <w:p w:rsidR="00B711C8" w:rsidRDefault="00B711C8" w:rsidP="00667AB4">
      <w:pPr>
        <w:rPr>
          <w:sz w:val="24"/>
          <w:szCs w:val="24"/>
        </w:rPr>
      </w:pPr>
      <w:r>
        <w:rPr>
          <w:sz w:val="24"/>
          <w:szCs w:val="24"/>
        </w:rPr>
        <w:t>Pakiet 10 – 215 083,16 zł</w:t>
      </w:r>
    </w:p>
    <w:p w:rsidR="00B711C8" w:rsidRDefault="00B711C8" w:rsidP="00667AB4">
      <w:pPr>
        <w:rPr>
          <w:sz w:val="24"/>
          <w:szCs w:val="24"/>
        </w:rPr>
      </w:pPr>
      <w:r>
        <w:rPr>
          <w:sz w:val="24"/>
          <w:szCs w:val="24"/>
        </w:rPr>
        <w:t>Pakiet 11 – 185 252,76 zł</w:t>
      </w:r>
    </w:p>
    <w:p w:rsidR="00B711C8" w:rsidRDefault="00B711C8" w:rsidP="00667AB4">
      <w:pPr>
        <w:rPr>
          <w:sz w:val="24"/>
          <w:szCs w:val="24"/>
        </w:rPr>
      </w:pPr>
      <w:r>
        <w:rPr>
          <w:sz w:val="24"/>
          <w:szCs w:val="24"/>
        </w:rPr>
        <w:t>Pakiet 12 – 3 681,51 zł</w:t>
      </w:r>
    </w:p>
    <w:p w:rsidR="00B711C8" w:rsidRDefault="005026DF" w:rsidP="00667AB4">
      <w:pPr>
        <w:rPr>
          <w:sz w:val="24"/>
          <w:szCs w:val="24"/>
        </w:rPr>
      </w:pPr>
      <w:r>
        <w:rPr>
          <w:sz w:val="24"/>
          <w:szCs w:val="24"/>
        </w:rPr>
        <w:t>Pakiet 13 – 5 016,92</w:t>
      </w:r>
      <w:r w:rsidR="00B711C8">
        <w:rPr>
          <w:sz w:val="24"/>
          <w:szCs w:val="24"/>
        </w:rPr>
        <w:t xml:space="preserve"> zł</w:t>
      </w:r>
    </w:p>
    <w:p w:rsidR="00B711C8" w:rsidRDefault="00B711C8" w:rsidP="00667AB4">
      <w:pPr>
        <w:rPr>
          <w:sz w:val="24"/>
          <w:szCs w:val="24"/>
        </w:rPr>
      </w:pPr>
      <w:r>
        <w:rPr>
          <w:sz w:val="24"/>
          <w:szCs w:val="24"/>
        </w:rPr>
        <w:t>Pakiet 14 – 14 853,53 zł</w:t>
      </w:r>
    </w:p>
    <w:p w:rsidR="00B711C8" w:rsidRDefault="00B711C8" w:rsidP="00667AB4">
      <w:pPr>
        <w:rPr>
          <w:sz w:val="24"/>
          <w:szCs w:val="24"/>
        </w:rPr>
      </w:pPr>
      <w:r>
        <w:rPr>
          <w:sz w:val="24"/>
          <w:szCs w:val="24"/>
        </w:rPr>
        <w:t>Pakiet 15 – 4 410,78 zł</w:t>
      </w:r>
    </w:p>
    <w:p w:rsidR="00B711C8" w:rsidRDefault="00B711C8" w:rsidP="00667AB4">
      <w:pPr>
        <w:rPr>
          <w:sz w:val="24"/>
          <w:szCs w:val="24"/>
        </w:rPr>
      </w:pPr>
      <w:r>
        <w:rPr>
          <w:sz w:val="24"/>
          <w:szCs w:val="24"/>
        </w:rPr>
        <w:t>Pakiet 16 – 40 224,69 zł</w:t>
      </w:r>
    </w:p>
    <w:p w:rsidR="00B711C8" w:rsidRDefault="00B711C8" w:rsidP="00667AB4">
      <w:pPr>
        <w:rPr>
          <w:sz w:val="24"/>
          <w:szCs w:val="24"/>
        </w:rPr>
      </w:pPr>
      <w:r>
        <w:rPr>
          <w:sz w:val="24"/>
          <w:szCs w:val="24"/>
        </w:rPr>
        <w:t xml:space="preserve">Pakiet 17 </w:t>
      </w:r>
      <w:r w:rsidR="00204414">
        <w:rPr>
          <w:sz w:val="24"/>
          <w:szCs w:val="24"/>
        </w:rPr>
        <w:t>–</w:t>
      </w:r>
      <w:r w:rsidR="00DB2C54">
        <w:rPr>
          <w:sz w:val="24"/>
          <w:szCs w:val="24"/>
        </w:rPr>
        <w:t>43 856,88</w:t>
      </w:r>
      <w:r w:rsidR="00204414">
        <w:rPr>
          <w:sz w:val="24"/>
          <w:szCs w:val="24"/>
        </w:rPr>
        <w:t xml:space="preserve"> zł </w:t>
      </w:r>
    </w:p>
    <w:p w:rsidR="00B711C8" w:rsidRPr="00B711C8" w:rsidRDefault="00B711C8" w:rsidP="00667AB4">
      <w:pPr>
        <w:rPr>
          <w:sz w:val="24"/>
          <w:szCs w:val="24"/>
        </w:rPr>
      </w:pPr>
    </w:p>
    <w:p w:rsidR="00F11D70" w:rsidRDefault="00F11D70"/>
    <w:sectPr w:rsidR="00F11D70" w:rsidSect="00667AB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072"/>
    <w:multiLevelType w:val="hybridMultilevel"/>
    <w:tmpl w:val="EE42E7B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A0F574E"/>
    <w:multiLevelType w:val="hybridMultilevel"/>
    <w:tmpl w:val="2CE83904"/>
    <w:lvl w:ilvl="0" w:tplc="0415000D">
      <w:start w:val="1"/>
      <w:numFmt w:val="bullet"/>
      <w:lvlText w:val=""/>
      <w:lvlJc w:val="left"/>
      <w:pPr>
        <w:ind w:left="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7AB4"/>
    <w:rsid w:val="00156190"/>
    <w:rsid w:val="00204414"/>
    <w:rsid w:val="002C19CF"/>
    <w:rsid w:val="003C100D"/>
    <w:rsid w:val="005026DF"/>
    <w:rsid w:val="00667AB4"/>
    <w:rsid w:val="007A5488"/>
    <w:rsid w:val="008E19F0"/>
    <w:rsid w:val="00A04EC0"/>
    <w:rsid w:val="00B711C8"/>
    <w:rsid w:val="00B9077F"/>
    <w:rsid w:val="00DB2C54"/>
    <w:rsid w:val="00E85CB7"/>
    <w:rsid w:val="00F11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AB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67AB4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667AB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667AB4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667AB4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67A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67AB4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67A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67AB4"/>
    <w:rPr>
      <w:rFonts w:ascii="Calibri" w:eastAsia="Times New Roman" w:hAnsi="Calibri" w:cs="Times New Roman"/>
      <w:lang w:eastAsia="pl-PL"/>
    </w:rPr>
  </w:style>
  <w:style w:type="paragraph" w:styleId="Bezodstpw">
    <w:name w:val="No Spacing"/>
    <w:link w:val="BezodstpwZnak"/>
    <w:qFormat/>
    <w:rsid w:val="00667AB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locked/>
    <w:rsid w:val="00667AB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AB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umerowanie,List Paragraph,Wykres,Kolorowa lista — akcent 11,Akapit z listą BS,CW_Lista,Akapit z listą3,Akapit z listą31,Odstavec,Preambuła,T_SZ_List Paragraph,zwykły tekst,List Paragraph1,BulletC,normalny tekst,Obiekt,L1,WyliczPrzyklad"/>
    <w:basedOn w:val="Normalny"/>
    <w:link w:val="AkapitzlistZnak"/>
    <w:uiPriority w:val="34"/>
    <w:qFormat/>
    <w:rsid w:val="00667AB4"/>
    <w:pPr>
      <w:widowControl w:val="0"/>
      <w:tabs>
        <w:tab w:val="left" w:pos="0"/>
      </w:tabs>
      <w:suppressAutoHyphens/>
      <w:spacing w:after="0" w:line="200" w:lineRule="atLeast"/>
      <w:ind w:left="720"/>
      <w:jc w:val="both"/>
    </w:pPr>
    <w:rPr>
      <w:rFonts w:ascii="Arial" w:eastAsia="Lucida Sans Unicode" w:hAnsi="Arial"/>
      <w:kern w:val="1"/>
      <w:lang w:eastAsia="zh-CN"/>
    </w:rPr>
  </w:style>
  <w:style w:type="character" w:customStyle="1" w:styleId="AkapitzlistZnak">
    <w:name w:val="Akapit z listą Znak"/>
    <w:aliases w:val="Numerowanie Znak,List Paragraph Znak,Wykres Znak,Kolorowa lista — akcent 11 Znak,Akapit z listą BS Znak,CW_Lista Znak,Akapit z listą3 Znak,Akapit z listą31 Znak,Odstavec Znak,Preambuła Znak,T_SZ_List Paragraph Znak,zwykły tekst Znak"/>
    <w:link w:val="Akapitzlist"/>
    <w:uiPriority w:val="34"/>
    <w:qFormat/>
    <w:locked/>
    <w:rsid w:val="00667AB4"/>
    <w:rPr>
      <w:rFonts w:ascii="Arial" w:eastAsia="Lucida Sans Unicode" w:hAnsi="Arial" w:cs="Times New Roman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11</cp:revision>
  <cp:lastPrinted>2024-04-15T11:13:00Z</cp:lastPrinted>
  <dcterms:created xsi:type="dcterms:W3CDTF">2024-03-05T10:20:00Z</dcterms:created>
  <dcterms:modified xsi:type="dcterms:W3CDTF">2024-07-10T09:01:00Z</dcterms:modified>
</cp:coreProperties>
</file>