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F0" w:rsidRPr="00804BAC" w:rsidRDefault="00804BAC" w:rsidP="00B5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:rsidR="00D628E3" w:rsidRPr="00804BAC" w:rsidRDefault="00804BAC" w:rsidP="00B568E9">
      <w:pPr>
        <w:spacing w:after="0"/>
        <w:jc w:val="both"/>
        <w:rPr>
          <w:b/>
        </w:rPr>
      </w:pPr>
      <w:r>
        <w:rPr>
          <w:b/>
        </w:rPr>
        <w:t xml:space="preserve">I. </w:t>
      </w:r>
      <w:r w:rsidRPr="00804BAC">
        <w:rPr>
          <w:b/>
        </w:rPr>
        <w:t>Przedmiot zamówienia</w:t>
      </w:r>
      <w:r>
        <w:rPr>
          <w:b/>
        </w:rPr>
        <w:t>:</w:t>
      </w:r>
    </w:p>
    <w:p w:rsidR="00804BAC" w:rsidRDefault="00D628E3" w:rsidP="00B568E9">
      <w:pPr>
        <w:jc w:val="both"/>
      </w:pPr>
      <w:r>
        <w:t xml:space="preserve">Przedmiotem zamówienia jest zakup wraz z dostawą pojemników do </w:t>
      </w:r>
      <w:r w:rsidR="002707C4">
        <w:t xml:space="preserve">selektywnej zbiórki </w:t>
      </w:r>
      <w:r w:rsidR="00804BAC">
        <w:t>odpadów.</w:t>
      </w:r>
    </w:p>
    <w:p w:rsidR="00804BAC" w:rsidRDefault="00804BAC" w:rsidP="00B568E9">
      <w:pPr>
        <w:spacing w:after="0"/>
        <w:jc w:val="both"/>
        <w:rPr>
          <w:b/>
        </w:rPr>
      </w:pPr>
      <w:r w:rsidRPr="00804BAC">
        <w:rPr>
          <w:b/>
        </w:rPr>
        <w:t>II. Przedmiot zamówienia obejmie:</w:t>
      </w:r>
    </w:p>
    <w:p w:rsidR="00D61A43" w:rsidRDefault="00804BAC" w:rsidP="00B568E9">
      <w:pPr>
        <w:spacing w:after="0"/>
        <w:jc w:val="both"/>
      </w:pPr>
      <w:r w:rsidRPr="00387A1F">
        <w:t>Zakup wraz z dostawą</w:t>
      </w:r>
      <w:r w:rsidR="00702A5F">
        <w:t xml:space="preserve"> 4</w:t>
      </w:r>
      <w:r w:rsidR="00387A1F">
        <w:t xml:space="preserve"> szt. pojemników na odpady</w:t>
      </w:r>
      <w:r w:rsidR="00BC6A01">
        <w:t xml:space="preserve"> o pojemności 1100l.</w:t>
      </w:r>
    </w:p>
    <w:p w:rsidR="00BC6A01" w:rsidRDefault="00BC6A01" w:rsidP="00B568E9">
      <w:pPr>
        <w:spacing w:after="0"/>
        <w:jc w:val="both"/>
      </w:pPr>
      <w:r>
        <w:t>Pojemniki muszą cechować się następującymi właściwościami:</w:t>
      </w:r>
    </w:p>
    <w:p w:rsidR="00D61A43" w:rsidRDefault="007B6D10" w:rsidP="00B568E9">
      <w:pPr>
        <w:pStyle w:val="Akapitzlist"/>
        <w:numPr>
          <w:ilvl w:val="0"/>
          <w:numId w:val="2"/>
        </w:numPr>
        <w:spacing w:after="0"/>
        <w:jc w:val="both"/>
      </w:pPr>
      <w:r>
        <w:t xml:space="preserve">muszą być </w:t>
      </w:r>
      <w:r w:rsidR="00387A1F">
        <w:t>wyko</w:t>
      </w:r>
      <w:r w:rsidR="00BC6A01">
        <w:t>nane</w:t>
      </w:r>
      <w:r w:rsidR="00387A1F">
        <w:t xml:space="preserve"> z polietylenu niskociśnieniowego wysokiej gęstości</w:t>
      </w:r>
      <w:r w:rsidR="00D61A43">
        <w:t xml:space="preserve"> z nowego granulatu,</w:t>
      </w:r>
      <w:r w:rsidR="00387A1F">
        <w:t xml:space="preserve"> </w:t>
      </w:r>
    </w:p>
    <w:p w:rsidR="00D61A43" w:rsidRDefault="007B6D10" w:rsidP="00B568E9">
      <w:pPr>
        <w:pStyle w:val="Akapitzlist"/>
        <w:numPr>
          <w:ilvl w:val="0"/>
          <w:numId w:val="2"/>
        </w:numPr>
        <w:spacing w:after="0"/>
        <w:jc w:val="both"/>
      </w:pPr>
      <w:r>
        <w:t xml:space="preserve">muszą być </w:t>
      </w:r>
      <w:r w:rsidR="00D61A43">
        <w:t>koloru</w:t>
      </w:r>
      <w:r w:rsidR="00387A1F">
        <w:t xml:space="preserve"> </w:t>
      </w:r>
      <w:r w:rsidR="00D61A43">
        <w:t>czarnego</w:t>
      </w:r>
      <w:r w:rsidR="00387A1F">
        <w:t>,</w:t>
      </w:r>
      <w:r w:rsidR="00BC6A01">
        <w:t xml:space="preserve"> </w:t>
      </w:r>
    </w:p>
    <w:p w:rsidR="00804BAC" w:rsidRDefault="007B6D10" w:rsidP="00B568E9">
      <w:pPr>
        <w:pStyle w:val="Akapitzlist"/>
        <w:numPr>
          <w:ilvl w:val="0"/>
          <w:numId w:val="2"/>
        </w:numPr>
        <w:spacing w:after="0"/>
        <w:jc w:val="both"/>
      </w:pPr>
      <w:r>
        <w:t xml:space="preserve">muszą być </w:t>
      </w:r>
      <w:r w:rsidR="00387A1F">
        <w:t>fabrycznie nowe</w:t>
      </w:r>
      <w:r w:rsidR="00B568E9">
        <w:t xml:space="preserve"> i </w:t>
      </w:r>
      <w:r>
        <w:t>posiadać</w:t>
      </w:r>
      <w:r w:rsidR="00BC6A01">
        <w:t xml:space="preserve"> gwarancję</w:t>
      </w:r>
      <w:r w:rsidR="00D61A43">
        <w:t>,</w:t>
      </w:r>
    </w:p>
    <w:p w:rsidR="00D61A43" w:rsidRDefault="00D61A43" w:rsidP="00B568E9">
      <w:pPr>
        <w:pStyle w:val="Akapitzlist"/>
        <w:numPr>
          <w:ilvl w:val="0"/>
          <w:numId w:val="2"/>
        </w:numPr>
        <w:spacing w:after="0"/>
        <w:jc w:val="both"/>
      </w:pPr>
      <w:r>
        <w:t xml:space="preserve">muszą posiadać standardową pokrywę </w:t>
      </w:r>
      <w:r w:rsidR="001625E0">
        <w:t>(bez</w:t>
      </w:r>
      <w:r>
        <w:t xml:space="preserve"> otworu wrzutowego z uchwytem ułatwiającym jej otwieranie),</w:t>
      </w:r>
    </w:p>
    <w:p w:rsidR="00D61A43" w:rsidRDefault="00D61A43" w:rsidP="00B568E9">
      <w:pPr>
        <w:pStyle w:val="Akapitzlist"/>
        <w:numPr>
          <w:ilvl w:val="0"/>
          <w:numId w:val="2"/>
        </w:numPr>
        <w:spacing w:after="0"/>
        <w:jc w:val="both"/>
      </w:pPr>
      <w:r>
        <w:t>muszą być przystosowane do mechanicznego opróżniania przez standardowe śmieciarki – rozładunek grzbietowy,</w:t>
      </w:r>
    </w:p>
    <w:p w:rsidR="00846FB1" w:rsidRDefault="00846FB1" w:rsidP="00B568E9">
      <w:pPr>
        <w:pStyle w:val="Akapitzlist"/>
        <w:numPr>
          <w:ilvl w:val="0"/>
          <w:numId w:val="2"/>
        </w:numPr>
        <w:spacing w:after="0"/>
        <w:jc w:val="both"/>
      </w:pPr>
      <w:r>
        <w:t>muszą mieć usztywnione dno, wzmocnione czopy boczne z zabezpieczeniem przed kołysaniem,</w:t>
      </w:r>
    </w:p>
    <w:p w:rsidR="00846FB1" w:rsidRDefault="00846FB1" w:rsidP="00B568E9">
      <w:pPr>
        <w:pStyle w:val="Akapitzlist"/>
        <w:numPr>
          <w:ilvl w:val="0"/>
          <w:numId w:val="2"/>
        </w:numPr>
        <w:spacing w:after="0"/>
        <w:jc w:val="both"/>
      </w:pPr>
      <w:r>
        <w:t xml:space="preserve">muszą być odporne na działanie czynników atmosferycznych </w:t>
      </w:r>
      <w:r w:rsidR="001625E0">
        <w:t>(niskie</w:t>
      </w:r>
      <w:r>
        <w:t>, wysokie temperatury, opady,</w:t>
      </w:r>
    </w:p>
    <w:p w:rsidR="00846FB1" w:rsidRDefault="00846FB1" w:rsidP="00B568E9">
      <w:pPr>
        <w:pStyle w:val="Akapitzlist"/>
        <w:numPr>
          <w:ilvl w:val="0"/>
          <w:numId w:val="2"/>
        </w:numPr>
        <w:spacing w:after="0"/>
        <w:jc w:val="both"/>
      </w:pPr>
      <w:r>
        <w:t>promieniowanie UV)</w:t>
      </w:r>
      <w:r w:rsidR="00CD56E2">
        <w:t>,</w:t>
      </w:r>
      <w:r w:rsidR="00916405">
        <w:t xml:space="preserve"> środków chemicznych</w:t>
      </w:r>
      <w:r w:rsidR="00B568E9">
        <w:t xml:space="preserve"> i </w:t>
      </w:r>
      <w:r w:rsidR="00CD56E2">
        <w:t>uszkodzenia mechaniczne,</w:t>
      </w:r>
    </w:p>
    <w:p w:rsidR="00D628E3" w:rsidRDefault="00846FB1" w:rsidP="00B568E9">
      <w:pPr>
        <w:pStyle w:val="Akapitzlist"/>
        <w:numPr>
          <w:ilvl w:val="0"/>
          <w:numId w:val="2"/>
        </w:numPr>
        <w:spacing w:after="0"/>
        <w:jc w:val="both"/>
      </w:pPr>
      <w:r>
        <w:t>muszą być wyposażone w cztery ocynkowane, wzmocnione koła, w tym dwa z blokadą</w:t>
      </w:r>
      <w:r w:rsidR="00CD56E2">
        <w:t xml:space="preserve"> jazdy</w:t>
      </w:r>
      <w:r w:rsidR="00B568E9">
        <w:t xml:space="preserve"> i </w:t>
      </w:r>
      <w:r w:rsidR="00CD56E2">
        <w:t>skrętu,</w:t>
      </w:r>
    </w:p>
    <w:p w:rsidR="0012745F" w:rsidRDefault="0012745F" w:rsidP="00B568E9">
      <w:pPr>
        <w:pStyle w:val="Akapitzlist"/>
        <w:numPr>
          <w:ilvl w:val="0"/>
          <w:numId w:val="2"/>
        </w:numPr>
        <w:spacing w:after="0"/>
        <w:jc w:val="both"/>
      </w:pPr>
      <w:r>
        <w:t>muszą spełniać warunki normy PN-EN840 oraz RAL-CZ 951/1</w:t>
      </w:r>
    </w:p>
    <w:p w:rsidR="00CD56E2" w:rsidRDefault="001625E0" w:rsidP="00B568E9">
      <w:pPr>
        <w:pStyle w:val="Akapitzlist"/>
        <w:numPr>
          <w:ilvl w:val="0"/>
          <w:numId w:val="2"/>
        </w:numPr>
        <w:spacing w:after="0"/>
        <w:jc w:val="both"/>
      </w:pPr>
      <w:r>
        <w:t>materiał,</w:t>
      </w:r>
      <w:r w:rsidR="00CD56E2">
        <w:t xml:space="preserve"> z którego wykonane są pojemniki musi nadawać się do recyklingu,</w:t>
      </w:r>
    </w:p>
    <w:p w:rsidR="00CD56E2" w:rsidRDefault="00916405" w:rsidP="00B568E9">
      <w:pPr>
        <w:pStyle w:val="Akapitzlist"/>
        <w:numPr>
          <w:ilvl w:val="0"/>
          <w:numId w:val="2"/>
        </w:numPr>
        <w:jc w:val="both"/>
      </w:pPr>
      <w:r>
        <w:t>obciążenie składowanych odpadów min. 500 KG.</w:t>
      </w:r>
    </w:p>
    <w:p w:rsidR="0012745F" w:rsidRDefault="0012745F" w:rsidP="00B568E9">
      <w:pPr>
        <w:jc w:val="both"/>
      </w:pPr>
    </w:p>
    <w:p w:rsidR="005D0DD3" w:rsidRDefault="005D0DD3" w:rsidP="00B56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:rsidR="005D0DD3" w:rsidRPr="00804BAC" w:rsidRDefault="005D0DD3" w:rsidP="00B568E9">
      <w:pPr>
        <w:spacing w:after="0"/>
        <w:jc w:val="both"/>
        <w:rPr>
          <w:b/>
        </w:rPr>
      </w:pPr>
      <w:r>
        <w:rPr>
          <w:b/>
        </w:rPr>
        <w:t xml:space="preserve">I. </w:t>
      </w:r>
      <w:r w:rsidRPr="00804BAC">
        <w:rPr>
          <w:b/>
        </w:rPr>
        <w:t>Przedmiot zamówienia</w:t>
      </w:r>
      <w:r>
        <w:rPr>
          <w:b/>
        </w:rPr>
        <w:t>:</w:t>
      </w:r>
    </w:p>
    <w:p w:rsidR="005D0DD3" w:rsidRDefault="005D0DD3" w:rsidP="00B568E9">
      <w:pPr>
        <w:jc w:val="both"/>
      </w:pPr>
      <w:r>
        <w:t>Przedmiotem zamówienia jest zakup wraz z dostawą pojemników do selektywnej zbiórki odpadów.</w:t>
      </w:r>
    </w:p>
    <w:p w:rsidR="005D0DD3" w:rsidRDefault="005D0DD3" w:rsidP="00B568E9">
      <w:pPr>
        <w:spacing w:after="0"/>
        <w:jc w:val="both"/>
        <w:rPr>
          <w:b/>
        </w:rPr>
      </w:pPr>
      <w:r w:rsidRPr="00804BAC">
        <w:rPr>
          <w:b/>
        </w:rPr>
        <w:t>II. Przedmiot zamówienia obejmie:</w:t>
      </w:r>
    </w:p>
    <w:p w:rsidR="005D0DD3" w:rsidRDefault="005D0DD3" w:rsidP="00B568E9">
      <w:pPr>
        <w:spacing w:after="0"/>
        <w:jc w:val="both"/>
      </w:pPr>
      <w:r w:rsidRPr="00387A1F">
        <w:t>Zakup wraz z dostawą</w:t>
      </w:r>
      <w:r w:rsidR="00702A5F">
        <w:t xml:space="preserve"> 8</w:t>
      </w:r>
      <w:r>
        <w:t xml:space="preserve"> szt. pojemników na odpady o pojemności 120l.</w:t>
      </w:r>
    </w:p>
    <w:p w:rsidR="005D0DD3" w:rsidRDefault="005D0DD3" w:rsidP="00B568E9">
      <w:pPr>
        <w:spacing w:after="0"/>
        <w:jc w:val="both"/>
      </w:pPr>
      <w:r>
        <w:t>Pojemniki muszą cechować się następującymi właściwościami:</w:t>
      </w:r>
    </w:p>
    <w:p w:rsidR="005D0DD3" w:rsidRDefault="005D0DD3" w:rsidP="00B568E9">
      <w:pPr>
        <w:pStyle w:val="Akapitzlist"/>
        <w:numPr>
          <w:ilvl w:val="0"/>
          <w:numId w:val="3"/>
        </w:numPr>
        <w:spacing w:after="0"/>
        <w:jc w:val="both"/>
      </w:pPr>
      <w:r>
        <w:t xml:space="preserve">muszą być wykonane z polietylenu niskociśnieniowego wysokiej gęstości z nowego granulatu, </w:t>
      </w:r>
    </w:p>
    <w:p w:rsidR="005D0DD3" w:rsidRDefault="005D0DD3" w:rsidP="00B568E9">
      <w:pPr>
        <w:pStyle w:val="Akapitzlist"/>
        <w:numPr>
          <w:ilvl w:val="0"/>
          <w:numId w:val="3"/>
        </w:numPr>
        <w:spacing w:after="0"/>
        <w:jc w:val="both"/>
      </w:pPr>
      <w:r>
        <w:t xml:space="preserve">muszą być koloru czarnego, </w:t>
      </w:r>
    </w:p>
    <w:p w:rsidR="005D0DD3" w:rsidRDefault="005D0DD3" w:rsidP="00B568E9">
      <w:pPr>
        <w:pStyle w:val="Akapitzlist"/>
        <w:numPr>
          <w:ilvl w:val="0"/>
          <w:numId w:val="3"/>
        </w:numPr>
        <w:spacing w:after="0"/>
        <w:jc w:val="both"/>
      </w:pPr>
      <w:r>
        <w:t>muszą być fabrycznie nowe</w:t>
      </w:r>
      <w:r w:rsidR="00B568E9">
        <w:t xml:space="preserve"> i </w:t>
      </w:r>
      <w:r>
        <w:t>posiadać gwarancję,</w:t>
      </w:r>
    </w:p>
    <w:p w:rsidR="005D0DD3" w:rsidRDefault="005D0DD3" w:rsidP="00B568E9">
      <w:pPr>
        <w:pStyle w:val="Akapitzlist"/>
        <w:numPr>
          <w:ilvl w:val="0"/>
          <w:numId w:val="3"/>
        </w:numPr>
        <w:spacing w:after="0"/>
        <w:jc w:val="both"/>
      </w:pPr>
      <w:r>
        <w:t xml:space="preserve">muszą posiadać standardową pokrywę </w:t>
      </w:r>
      <w:r w:rsidR="001625E0">
        <w:t>(bez</w:t>
      </w:r>
      <w:r>
        <w:t xml:space="preserve"> otworu wrzutowego z uchwytem ułatwiającym jej</w:t>
      </w:r>
      <w:r w:rsidR="00B568E9">
        <w:t xml:space="preserve"> </w:t>
      </w:r>
      <w:r>
        <w:t>otwieranie),</w:t>
      </w:r>
    </w:p>
    <w:p w:rsidR="005D0DD3" w:rsidRDefault="005D0DD3" w:rsidP="00B568E9">
      <w:pPr>
        <w:pStyle w:val="Akapitzlist"/>
        <w:numPr>
          <w:ilvl w:val="0"/>
          <w:numId w:val="3"/>
        </w:numPr>
        <w:spacing w:after="0"/>
        <w:jc w:val="both"/>
      </w:pPr>
      <w:r>
        <w:t>muszą być przystosowane do mechanicznego opróżniania przez standardowe śmieciarki – rozładunek grzbietowy,</w:t>
      </w:r>
    </w:p>
    <w:p w:rsidR="005D0DD3" w:rsidRDefault="005D0DD3" w:rsidP="00B568E9">
      <w:pPr>
        <w:pStyle w:val="Akapitzlist"/>
        <w:numPr>
          <w:ilvl w:val="0"/>
          <w:numId w:val="3"/>
        </w:numPr>
        <w:spacing w:after="0"/>
        <w:jc w:val="both"/>
      </w:pPr>
      <w:r>
        <w:t xml:space="preserve">muszą być odporne na działanie czynników atmosferycznych </w:t>
      </w:r>
      <w:r w:rsidR="001625E0">
        <w:t>(niskie</w:t>
      </w:r>
      <w:r>
        <w:t>, wysokie temperatury, opady, promieniowanie UV), środków chemicznych</w:t>
      </w:r>
      <w:r w:rsidR="00B568E9">
        <w:t xml:space="preserve"> i </w:t>
      </w:r>
      <w:r>
        <w:t>uszkodzenia mechaniczne,</w:t>
      </w:r>
    </w:p>
    <w:p w:rsidR="005D0DD3" w:rsidRDefault="005D0DD3" w:rsidP="00B568E9">
      <w:pPr>
        <w:pStyle w:val="Akapitzlist"/>
        <w:numPr>
          <w:ilvl w:val="0"/>
          <w:numId w:val="3"/>
        </w:numPr>
        <w:spacing w:after="0"/>
        <w:jc w:val="both"/>
      </w:pPr>
      <w:r>
        <w:t xml:space="preserve">muszą być wyposażone w dwa kółka </w:t>
      </w:r>
      <w:r w:rsidR="00B4163C">
        <w:t xml:space="preserve">z litej gumy </w:t>
      </w:r>
      <w:r>
        <w:t>na stalowej osi,</w:t>
      </w:r>
    </w:p>
    <w:p w:rsidR="005D0DD3" w:rsidRDefault="005D0DD3" w:rsidP="00B568E9">
      <w:pPr>
        <w:pStyle w:val="Akapitzlist"/>
        <w:numPr>
          <w:ilvl w:val="0"/>
          <w:numId w:val="3"/>
        </w:numPr>
        <w:spacing w:after="0"/>
        <w:jc w:val="both"/>
      </w:pPr>
      <w:r>
        <w:t xml:space="preserve">muszą </w:t>
      </w:r>
      <w:r w:rsidR="00B4163C">
        <w:t>spełniać warunki normy PN-EN840-1</w:t>
      </w:r>
      <w:r>
        <w:t>oraz RAL-CZ 951/1</w:t>
      </w:r>
    </w:p>
    <w:p w:rsidR="005D0DD3" w:rsidRDefault="001625E0" w:rsidP="00B568E9">
      <w:pPr>
        <w:pStyle w:val="Akapitzlist"/>
        <w:numPr>
          <w:ilvl w:val="0"/>
          <w:numId w:val="3"/>
        </w:numPr>
        <w:spacing w:after="0"/>
        <w:jc w:val="both"/>
      </w:pPr>
      <w:r>
        <w:t>materiał,</w:t>
      </w:r>
      <w:r w:rsidR="005D0DD3">
        <w:t xml:space="preserve"> z którego wykonane są pojemniki musi nadawać się do recyklingu,</w:t>
      </w:r>
    </w:p>
    <w:p w:rsidR="005D0DD3" w:rsidRDefault="005D0DD3" w:rsidP="00B568E9">
      <w:pPr>
        <w:pStyle w:val="Akapitzlist"/>
        <w:numPr>
          <w:ilvl w:val="0"/>
          <w:numId w:val="3"/>
        </w:numPr>
        <w:jc w:val="both"/>
      </w:pPr>
      <w:r>
        <w:t>obciążenie składowanych odpadów min</w:t>
      </w:r>
      <w:r w:rsidR="00B4163C">
        <w:t>. 50</w:t>
      </w:r>
      <w:r>
        <w:t xml:space="preserve"> KG.</w:t>
      </w:r>
    </w:p>
    <w:p w:rsidR="00B568E9" w:rsidRDefault="00B568E9" w:rsidP="00E01B9B">
      <w:pPr>
        <w:jc w:val="center"/>
        <w:rPr>
          <w:b/>
          <w:sz w:val="28"/>
          <w:szCs w:val="28"/>
        </w:rPr>
      </w:pPr>
    </w:p>
    <w:p w:rsidR="00B568E9" w:rsidRDefault="00B568E9" w:rsidP="00E01B9B">
      <w:pPr>
        <w:jc w:val="center"/>
        <w:rPr>
          <w:b/>
          <w:sz w:val="28"/>
          <w:szCs w:val="28"/>
        </w:rPr>
      </w:pPr>
    </w:p>
    <w:p w:rsidR="005D0DD3" w:rsidRDefault="00B568E9" w:rsidP="00E01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ZESTAWIENIE ILOSCIOWO - WARTOŚCIOWE</w:t>
      </w:r>
    </w:p>
    <w:p w:rsidR="001D3688" w:rsidRDefault="001D368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470"/>
        <w:gridCol w:w="1637"/>
        <w:gridCol w:w="2081"/>
        <w:gridCol w:w="2061"/>
      </w:tblGrid>
      <w:tr w:rsidR="001D3688" w:rsidTr="00E01B9B">
        <w:trPr>
          <w:trHeight w:val="1230"/>
        </w:trPr>
        <w:tc>
          <w:tcPr>
            <w:tcW w:w="813" w:type="dxa"/>
            <w:vAlign w:val="center"/>
          </w:tcPr>
          <w:p w:rsidR="001D3688" w:rsidRPr="00120329" w:rsidRDefault="001D3688" w:rsidP="00E01B9B">
            <w:pPr>
              <w:jc w:val="center"/>
              <w:rPr>
                <w:b/>
              </w:rPr>
            </w:pPr>
            <w:r w:rsidRPr="00120329">
              <w:rPr>
                <w:b/>
              </w:rPr>
              <w:t>Lp.</w:t>
            </w:r>
          </w:p>
        </w:tc>
        <w:tc>
          <w:tcPr>
            <w:tcW w:w="2470" w:type="dxa"/>
            <w:vAlign w:val="center"/>
          </w:tcPr>
          <w:p w:rsidR="001D3688" w:rsidRPr="00120329" w:rsidRDefault="001D3688" w:rsidP="00E01B9B">
            <w:pPr>
              <w:jc w:val="center"/>
              <w:rPr>
                <w:b/>
              </w:rPr>
            </w:pPr>
            <w:r w:rsidRPr="00120329">
              <w:rPr>
                <w:b/>
              </w:rPr>
              <w:t>Rodzaj pojemnika</w:t>
            </w:r>
          </w:p>
        </w:tc>
        <w:tc>
          <w:tcPr>
            <w:tcW w:w="1637" w:type="dxa"/>
            <w:vAlign w:val="center"/>
          </w:tcPr>
          <w:p w:rsidR="001D3688" w:rsidRPr="00120329" w:rsidRDefault="001D3688" w:rsidP="00E01B9B">
            <w:pPr>
              <w:jc w:val="center"/>
              <w:rPr>
                <w:b/>
              </w:rPr>
            </w:pPr>
            <w:r w:rsidRPr="00120329">
              <w:rPr>
                <w:b/>
              </w:rPr>
              <w:t>Ilość w szt.</w:t>
            </w:r>
          </w:p>
        </w:tc>
        <w:tc>
          <w:tcPr>
            <w:tcW w:w="2081" w:type="dxa"/>
            <w:vAlign w:val="center"/>
          </w:tcPr>
          <w:p w:rsidR="001D3688" w:rsidRPr="00120329" w:rsidRDefault="001D3688" w:rsidP="00E01B9B">
            <w:pPr>
              <w:jc w:val="center"/>
              <w:rPr>
                <w:b/>
              </w:rPr>
            </w:pPr>
            <w:r w:rsidRPr="00120329">
              <w:rPr>
                <w:b/>
              </w:rPr>
              <w:t>Cena</w:t>
            </w:r>
            <w:r w:rsidR="00E01B9B">
              <w:rPr>
                <w:b/>
              </w:rPr>
              <w:t xml:space="preserve"> </w:t>
            </w:r>
            <w:r w:rsidRPr="00120329">
              <w:rPr>
                <w:b/>
              </w:rPr>
              <w:t>jednostkowa netto</w:t>
            </w:r>
            <w:r w:rsidR="00B30FD2" w:rsidRPr="00120329">
              <w:rPr>
                <w:b/>
              </w:rPr>
              <w:t xml:space="preserve"> zł</w:t>
            </w:r>
          </w:p>
        </w:tc>
        <w:tc>
          <w:tcPr>
            <w:tcW w:w="2061" w:type="dxa"/>
            <w:vAlign w:val="center"/>
          </w:tcPr>
          <w:p w:rsidR="001D3688" w:rsidRPr="00120329" w:rsidRDefault="001D3688" w:rsidP="00E01B9B">
            <w:pPr>
              <w:jc w:val="center"/>
              <w:rPr>
                <w:b/>
              </w:rPr>
            </w:pPr>
            <w:r w:rsidRPr="00120329">
              <w:rPr>
                <w:b/>
              </w:rPr>
              <w:t>Wartość netto</w:t>
            </w:r>
            <w:r w:rsidR="00B30FD2" w:rsidRPr="00120329">
              <w:rPr>
                <w:b/>
              </w:rPr>
              <w:t xml:space="preserve"> zł</w:t>
            </w:r>
          </w:p>
        </w:tc>
      </w:tr>
      <w:tr w:rsidR="001D3688" w:rsidTr="00E01B9B">
        <w:tc>
          <w:tcPr>
            <w:tcW w:w="813" w:type="dxa"/>
            <w:vAlign w:val="center"/>
          </w:tcPr>
          <w:p w:rsidR="001D3688" w:rsidRPr="00120329" w:rsidRDefault="001D3688" w:rsidP="00E01B9B">
            <w:pPr>
              <w:jc w:val="center"/>
              <w:rPr>
                <w:b/>
              </w:rPr>
            </w:pPr>
            <w:r w:rsidRPr="00120329">
              <w:rPr>
                <w:b/>
              </w:rPr>
              <w:t>1.</w:t>
            </w:r>
          </w:p>
        </w:tc>
        <w:tc>
          <w:tcPr>
            <w:tcW w:w="2470" w:type="dxa"/>
            <w:vAlign w:val="center"/>
          </w:tcPr>
          <w:p w:rsidR="001D3688" w:rsidRDefault="001D3688" w:rsidP="00B568E9">
            <w:r>
              <w:t>Pojemnik 1100l</w:t>
            </w:r>
          </w:p>
        </w:tc>
        <w:tc>
          <w:tcPr>
            <w:tcW w:w="1637" w:type="dxa"/>
            <w:vAlign w:val="center"/>
          </w:tcPr>
          <w:p w:rsidR="001D3688" w:rsidRDefault="00702A5F" w:rsidP="00E01B9B">
            <w:pPr>
              <w:jc w:val="center"/>
            </w:pPr>
            <w:r>
              <w:t>4</w:t>
            </w:r>
          </w:p>
        </w:tc>
        <w:tc>
          <w:tcPr>
            <w:tcW w:w="2081" w:type="dxa"/>
            <w:vAlign w:val="center"/>
          </w:tcPr>
          <w:p w:rsidR="001D3688" w:rsidRDefault="00B30FD2" w:rsidP="00E01B9B">
            <w:pPr>
              <w:jc w:val="center"/>
            </w:pPr>
            <w:r>
              <w:t>1 500,00</w:t>
            </w:r>
          </w:p>
        </w:tc>
        <w:tc>
          <w:tcPr>
            <w:tcW w:w="2061" w:type="dxa"/>
            <w:vAlign w:val="center"/>
          </w:tcPr>
          <w:p w:rsidR="00702A5F" w:rsidRDefault="00702A5F" w:rsidP="00702A5F">
            <w:pPr>
              <w:jc w:val="center"/>
            </w:pPr>
            <w:r>
              <w:t>6 000,00</w:t>
            </w:r>
          </w:p>
        </w:tc>
      </w:tr>
      <w:tr w:rsidR="001D3688" w:rsidTr="00E01B9B">
        <w:tc>
          <w:tcPr>
            <w:tcW w:w="813" w:type="dxa"/>
            <w:vAlign w:val="center"/>
          </w:tcPr>
          <w:p w:rsidR="001D3688" w:rsidRPr="00120329" w:rsidRDefault="00B30FD2" w:rsidP="00E01B9B">
            <w:pPr>
              <w:jc w:val="center"/>
              <w:rPr>
                <w:b/>
              </w:rPr>
            </w:pPr>
            <w:r w:rsidRPr="00120329">
              <w:rPr>
                <w:b/>
              </w:rPr>
              <w:t>2.</w:t>
            </w:r>
          </w:p>
        </w:tc>
        <w:tc>
          <w:tcPr>
            <w:tcW w:w="2470" w:type="dxa"/>
            <w:vAlign w:val="center"/>
          </w:tcPr>
          <w:p w:rsidR="001D3688" w:rsidRDefault="00B30FD2" w:rsidP="00B568E9">
            <w:r>
              <w:t>Pojemnik 120l</w:t>
            </w:r>
          </w:p>
        </w:tc>
        <w:tc>
          <w:tcPr>
            <w:tcW w:w="1637" w:type="dxa"/>
            <w:vAlign w:val="center"/>
          </w:tcPr>
          <w:p w:rsidR="001D3688" w:rsidRDefault="00702A5F" w:rsidP="00E01B9B">
            <w:pPr>
              <w:jc w:val="center"/>
            </w:pPr>
            <w:r>
              <w:t>8</w:t>
            </w:r>
          </w:p>
        </w:tc>
        <w:tc>
          <w:tcPr>
            <w:tcW w:w="2081" w:type="dxa"/>
            <w:vAlign w:val="center"/>
          </w:tcPr>
          <w:p w:rsidR="001D3688" w:rsidRDefault="00B30FD2" w:rsidP="00E01B9B">
            <w:pPr>
              <w:jc w:val="center"/>
            </w:pPr>
            <w:r>
              <w:t>250,00</w:t>
            </w:r>
          </w:p>
        </w:tc>
        <w:tc>
          <w:tcPr>
            <w:tcW w:w="2061" w:type="dxa"/>
            <w:vAlign w:val="center"/>
          </w:tcPr>
          <w:p w:rsidR="001D3688" w:rsidRDefault="00702A5F" w:rsidP="00E01B9B">
            <w:pPr>
              <w:jc w:val="center"/>
            </w:pPr>
            <w:r>
              <w:t>2 0</w:t>
            </w:r>
            <w:r w:rsidR="00B30FD2">
              <w:t>00,00</w:t>
            </w:r>
          </w:p>
        </w:tc>
      </w:tr>
      <w:tr w:rsidR="00B30FD2" w:rsidTr="00E01B9B">
        <w:tc>
          <w:tcPr>
            <w:tcW w:w="7001" w:type="dxa"/>
            <w:gridSpan w:val="4"/>
          </w:tcPr>
          <w:p w:rsidR="00B30FD2" w:rsidRPr="00120329" w:rsidRDefault="00B30FD2" w:rsidP="00E01B9B">
            <w:pPr>
              <w:ind w:left="4852"/>
              <w:rPr>
                <w:b/>
              </w:rPr>
            </w:pPr>
            <w:r w:rsidRPr="00120329">
              <w:rPr>
                <w:b/>
              </w:rPr>
              <w:t>Razem netto</w:t>
            </w:r>
          </w:p>
        </w:tc>
        <w:tc>
          <w:tcPr>
            <w:tcW w:w="2061" w:type="dxa"/>
            <w:vAlign w:val="center"/>
          </w:tcPr>
          <w:p w:rsidR="00B30FD2" w:rsidRDefault="00702A5F" w:rsidP="00E01B9B">
            <w:pPr>
              <w:jc w:val="center"/>
            </w:pPr>
            <w:r>
              <w:t>8</w:t>
            </w:r>
            <w:r w:rsidR="00B30FD2">
              <w:t> 000,00</w:t>
            </w:r>
          </w:p>
        </w:tc>
      </w:tr>
      <w:tr w:rsidR="00B30FD2" w:rsidTr="00E01B9B">
        <w:tc>
          <w:tcPr>
            <w:tcW w:w="7001" w:type="dxa"/>
            <w:gridSpan w:val="4"/>
          </w:tcPr>
          <w:p w:rsidR="00B30FD2" w:rsidRPr="00120329" w:rsidRDefault="00B30FD2" w:rsidP="00E01B9B">
            <w:pPr>
              <w:ind w:left="4852"/>
              <w:rPr>
                <w:b/>
              </w:rPr>
            </w:pPr>
            <w:r w:rsidRPr="00120329">
              <w:rPr>
                <w:b/>
              </w:rPr>
              <w:t>Vat</w:t>
            </w:r>
          </w:p>
        </w:tc>
        <w:tc>
          <w:tcPr>
            <w:tcW w:w="2061" w:type="dxa"/>
            <w:vAlign w:val="center"/>
          </w:tcPr>
          <w:p w:rsidR="00B30FD2" w:rsidRDefault="00702A5F" w:rsidP="00E46F36">
            <w:pPr>
              <w:jc w:val="center"/>
            </w:pPr>
            <w:r>
              <w:t>1 84</w:t>
            </w:r>
            <w:r w:rsidR="00D425C9">
              <w:t>0,00</w:t>
            </w:r>
          </w:p>
        </w:tc>
      </w:tr>
      <w:tr w:rsidR="00B30FD2" w:rsidTr="00E01B9B">
        <w:tc>
          <w:tcPr>
            <w:tcW w:w="7001" w:type="dxa"/>
            <w:gridSpan w:val="4"/>
          </w:tcPr>
          <w:p w:rsidR="00B30FD2" w:rsidRPr="00120329" w:rsidRDefault="00B30FD2" w:rsidP="00E01B9B">
            <w:pPr>
              <w:ind w:left="4852"/>
              <w:rPr>
                <w:b/>
              </w:rPr>
            </w:pPr>
            <w:r w:rsidRPr="00120329">
              <w:rPr>
                <w:b/>
              </w:rPr>
              <w:t>Razem brutto</w:t>
            </w:r>
          </w:p>
        </w:tc>
        <w:tc>
          <w:tcPr>
            <w:tcW w:w="2061" w:type="dxa"/>
            <w:vAlign w:val="center"/>
          </w:tcPr>
          <w:p w:rsidR="00B30FD2" w:rsidRDefault="00702A5F" w:rsidP="00E01B9B">
            <w:pPr>
              <w:jc w:val="center"/>
            </w:pPr>
            <w:r>
              <w:t>9 84</w:t>
            </w:r>
            <w:bookmarkStart w:id="0" w:name="_GoBack"/>
            <w:bookmarkEnd w:id="0"/>
            <w:r w:rsidR="00E46F36">
              <w:t>0</w:t>
            </w:r>
            <w:r w:rsidR="00D425C9">
              <w:t>,00</w:t>
            </w:r>
          </w:p>
        </w:tc>
      </w:tr>
    </w:tbl>
    <w:p w:rsidR="001D3688" w:rsidRPr="00167CB6" w:rsidRDefault="001D3688"/>
    <w:sectPr w:rsidR="001D3688" w:rsidRPr="00167C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E3" w:rsidRDefault="00255BE3" w:rsidP="00804BAC">
      <w:pPr>
        <w:spacing w:after="0" w:line="240" w:lineRule="auto"/>
      </w:pPr>
      <w:r>
        <w:separator/>
      </w:r>
    </w:p>
  </w:endnote>
  <w:endnote w:type="continuationSeparator" w:id="0">
    <w:p w:rsidR="00255BE3" w:rsidRDefault="00255BE3" w:rsidP="0080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E3" w:rsidRDefault="00255BE3" w:rsidP="00804BAC">
      <w:pPr>
        <w:spacing w:after="0" w:line="240" w:lineRule="auto"/>
      </w:pPr>
      <w:r>
        <w:separator/>
      </w:r>
    </w:p>
  </w:footnote>
  <w:footnote w:type="continuationSeparator" w:id="0">
    <w:p w:rsidR="00255BE3" w:rsidRDefault="00255BE3" w:rsidP="0080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54" w:rsidRDefault="00324854" w:rsidP="00E01B9B">
    <w:pPr>
      <w:pStyle w:val="Nagwek"/>
      <w:ind w:left="7230"/>
      <w:rPr>
        <w:sz w:val="18"/>
        <w:szCs w:val="18"/>
      </w:rPr>
    </w:pPr>
    <w:r w:rsidRPr="00324854">
      <w:rPr>
        <w:sz w:val="18"/>
        <w:szCs w:val="18"/>
      </w:rPr>
      <w:t>Zał. nr 1</w:t>
    </w:r>
    <w:r>
      <w:rPr>
        <w:sz w:val="18"/>
        <w:szCs w:val="18"/>
      </w:rPr>
      <w:t xml:space="preserve">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740"/>
    <w:multiLevelType w:val="hybridMultilevel"/>
    <w:tmpl w:val="C54C997A"/>
    <w:lvl w:ilvl="0" w:tplc="F6F6F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5F0F"/>
    <w:multiLevelType w:val="hybridMultilevel"/>
    <w:tmpl w:val="8D822B8E"/>
    <w:lvl w:ilvl="0" w:tplc="5B425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31EE6"/>
    <w:multiLevelType w:val="hybridMultilevel"/>
    <w:tmpl w:val="11A8D8C8"/>
    <w:lvl w:ilvl="0" w:tplc="F6F6F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3"/>
    <w:rsid w:val="00120329"/>
    <w:rsid w:val="0012745F"/>
    <w:rsid w:val="00131FC3"/>
    <w:rsid w:val="001625E0"/>
    <w:rsid w:val="00167CB6"/>
    <w:rsid w:val="001D3688"/>
    <w:rsid w:val="00255BE3"/>
    <w:rsid w:val="002707C4"/>
    <w:rsid w:val="00324854"/>
    <w:rsid w:val="00387A1F"/>
    <w:rsid w:val="003E08F0"/>
    <w:rsid w:val="005164D5"/>
    <w:rsid w:val="005D0DD3"/>
    <w:rsid w:val="006A2430"/>
    <w:rsid w:val="00702A5F"/>
    <w:rsid w:val="007B6D10"/>
    <w:rsid w:val="00804BAC"/>
    <w:rsid w:val="00846FB1"/>
    <w:rsid w:val="00916405"/>
    <w:rsid w:val="00B30FD2"/>
    <w:rsid w:val="00B4163C"/>
    <w:rsid w:val="00B568E9"/>
    <w:rsid w:val="00B6190B"/>
    <w:rsid w:val="00BC6A01"/>
    <w:rsid w:val="00CD56E2"/>
    <w:rsid w:val="00D425C9"/>
    <w:rsid w:val="00D61A43"/>
    <w:rsid w:val="00D628E3"/>
    <w:rsid w:val="00E01B9B"/>
    <w:rsid w:val="00E46F36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8777"/>
  <w15:chartTrackingRefBased/>
  <w15:docId w15:val="{6E8E04BF-EE5B-4EB1-80A5-36C2732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BAC"/>
  </w:style>
  <w:style w:type="paragraph" w:styleId="Stopka">
    <w:name w:val="footer"/>
    <w:basedOn w:val="Normalny"/>
    <w:link w:val="StopkaZnak"/>
    <w:uiPriority w:val="99"/>
    <w:unhideWhenUsed/>
    <w:rsid w:val="0080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BAC"/>
  </w:style>
  <w:style w:type="paragraph" w:styleId="Akapitzlist">
    <w:name w:val="List Paragraph"/>
    <w:basedOn w:val="Normalny"/>
    <w:uiPriority w:val="34"/>
    <w:qFormat/>
    <w:rsid w:val="00804BAC"/>
    <w:pPr>
      <w:ind w:left="720"/>
      <w:contextualSpacing/>
    </w:pPr>
  </w:style>
  <w:style w:type="table" w:styleId="Tabela-Siatka">
    <w:name w:val="Table Grid"/>
    <w:basedOn w:val="Standardowy"/>
    <w:uiPriority w:val="39"/>
    <w:rsid w:val="001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Borsuk Renata</dc:creator>
  <cp:keywords/>
  <dc:description/>
  <cp:lastModifiedBy>Katarzyna Stanisz</cp:lastModifiedBy>
  <cp:revision>4</cp:revision>
  <dcterms:created xsi:type="dcterms:W3CDTF">2023-04-27T11:27:00Z</dcterms:created>
  <dcterms:modified xsi:type="dcterms:W3CDTF">2023-06-20T08:21:00Z</dcterms:modified>
</cp:coreProperties>
</file>